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kern w:val="2"/>
          <w:sz w:val="72"/>
          <w:szCs w:val="72"/>
        </w:rPr>
        <w:id w:val="20287712"/>
        <w:docPartObj>
          <w:docPartGallery w:val="Cover Pages"/>
          <w:docPartUnique/>
        </w:docPartObj>
      </w:sdtPr>
      <w:sdtEndPr>
        <w:rPr>
          <w:rFonts w:asciiTheme="minorHAnsi" w:eastAsiaTheme="minorEastAsia" w:hAnsiTheme="minorHAnsi" w:cstheme="minorBidi"/>
          <w:sz w:val="21"/>
          <w:szCs w:val="22"/>
        </w:rPr>
      </w:sdtEndPr>
      <w:sdtContent>
        <w:p w:rsidR="005721CD" w:rsidRDefault="00CA6B8D">
          <w:pPr>
            <w:pStyle w:val="a5"/>
            <w:rPr>
              <w:rFonts w:asciiTheme="majorHAnsi" w:eastAsiaTheme="majorEastAsia" w:hAnsiTheme="majorHAnsi" w:cstheme="majorBidi"/>
              <w:sz w:val="72"/>
              <w:szCs w:val="72"/>
            </w:rPr>
          </w:pPr>
          <w:r w:rsidRPr="00CA6B8D">
            <w:rPr>
              <w:rFonts w:eastAsiaTheme="majorEastAsia" w:cstheme="majorBidi"/>
              <w:noProof/>
            </w:rPr>
            <w:pict>
              <v:rect id="_x0000_s2050" style="position:absolute;margin-left:0;margin-top:0;width:624.25pt;height:64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CA6B8D">
            <w:rPr>
              <w:rFonts w:eastAsiaTheme="majorEastAsia" w:cstheme="majorBidi"/>
              <w:noProof/>
            </w:rPr>
            <w:pict>
              <v:rect id="_x0000_s2053" style="position:absolute;margin-left:0;margin-top:0;width:7.15pt;height:883.2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CA6B8D">
            <w:rPr>
              <w:rFonts w:eastAsiaTheme="majorEastAsia" w:cstheme="majorBidi"/>
              <w:noProof/>
            </w:rPr>
            <w:pict>
              <v:rect id="_x0000_s2052" style="position:absolute;margin-left:0;margin-top:0;width:7.15pt;height:883.2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CA6B8D">
            <w:rPr>
              <w:rFonts w:eastAsiaTheme="majorEastAsia" w:cstheme="majorBidi"/>
              <w:noProof/>
            </w:rPr>
            <w:pict>
              <v:rect id="_x0000_s2051" style="position:absolute;margin-left:0;margin-top:0;width:624.25pt;height:64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标题"/>
            <w:id w:val="14700071"/>
            <w:placeholder>
              <w:docPart w:val="4737AB33A6C840D580D39940F8BBAEDE"/>
            </w:placeholder>
            <w:dataBinding w:prefixMappings="xmlns:ns0='http://schemas.openxmlformats.org/package/2006/metadata/core-properties' xmlns:ns1='http://purl.org/dc/elements/1.1/'" w:xpath="/ns0:coreProperties[1]/ns1:title[1]" w:storeItemID="{6C3C8BC8-F283-45AE-878A-BAB7291924A1}"/>
            <w:text/>
          </w:sdtPr>
          <w:sdtContent>
            <w:p w:rsidR="005721CD" w:rsidRDefault="005721CD">
              <w:pPr>
                <w:pStyle w:val="a5"/>
                <w:rPr>
                  <w:rFonts w:asciiTheme="majorHAnsi" w:eastAsiaTheme="majorEastAsia" w:hAnsiTheme="majorHAnsi" w:cstheme="majorBidi"/>
                  <w:sz w:val="72"/>
                  <w:szCs w:val="72"/>
                </w:rPr>
              </w:pPr>
              <w:r>
                <w:rPr>
                  <w:rFonts w:asciiTheme="majorHAnsi" w:eastAsiaTheme="majorEastAsia" w:hAnsiTheme="majorHAnsi" w:cstheme="majorBidi" w:hint="eastAsia"/>
                  <w:sz w:val="72"/>
                  <w:szCs w:val="72"/>
                </w:rPr>
                <w:t>视频摘要</w:t>
              </w:r>
              <w:r>
                <w:rPr>
                  <w:rFonts w:asciiTheme="majorHAnsi" w:eastAsiaTheme="majorEastAsia" w:hAnsiTheme="majorHAnsi" w:cstheme="majorBidi" w:hint="eastAsia"/>
                  <w:sz w:val="72"/>
                  <w:szCs w:val="72"/>
                </w:rPr>
                <w:t>+</w:t>
              </w:r>
              <w:r>
                <w:rPr>
                  <w:rFonts w:asciiTheme="majorHAnsi" w:eastAsiaTheme="majorEastAsia" w:hAnsiTheme="majorHAnsi" w:cstheme="majorBidi" w:hint="eastAsia"/>
                  <w:sz w:val="72"/>
                  <w:szCs w:val="72"/>
                </w:rPr>
                <w:t>视频事件分析</w:t>
              </w:r>
            </w:p>
          </w:sdtContent>
        </w:sdt>
        <w:sdt>
          <w:sdtPr>
            <w:rPr>
              <w:rFonts w:asciiTheme="majorHAnsi" w:eastAsiaTheme="majorEastAsia" w:hAnsiTheme="majorHAnsi" w:cstheme="majorBidi"/>
              <w:sz w:val="36"/>
              <w:szCs w:val="36"/>
            </w:rPr>
            <w:alias w:val="副标题"/>
            <w:id w:val="14700077"/>
            <w:placeholder>
              <w:docPart w:val="566DFAE08FA5449D9F1027C18D0CCB6C"/>
            </w:placeholder>
            <w:dataBinding w:prefixMappings="xmlns:ns0='http://schemas.openxmlformats.org/package/2006/metadata/core-properties' xmlns:ns1='http://purl.org/dc/elements/1.1/'" w:xpath="/ns0:coreProperties[1]/ns1:subject[1]" w:storeItemID="{6C3C8BC8-F283-45AE-878A-BAB7291924A1}"/>
            <w:text/>
          </w:sdtPr>
          <w:sdtContent>
            <w:p w:rsidR="005721CD" w:rsidRDefault="005721CD">
              <w:pPr>
                <w:pStyle w:val="a5"/>
                <w:rPr>
                  <w:rFonts w:asciiTheme="majorHAnsi" w:eastAsiaTheme="majorEastAsia" w:hAnsiTheme="majorHAnsi" w:cstheme="majorBidi"/>
                  <w:sz w:val="36"/>
                  <w:szCs w:val="36"/>
                </w:rPr>
              </w:pPr>
              <w:r>
                <w:rPr>
                  <w:rFonts w:asciiTheme="majorHAnsi" w:eastAsiaTheme="majorEastAsia" w:hAnsiTheme="majorHAnsi" w:cstheme="majorBidi" w:hint="eastAsia"/>
                  <w:sz w:val="36"/>
                  <w:szCs w:val="36"/>
                </w:rPr>
                <w:t>可行性研究报告</w:t>
              </w:r>
            </w:p>
          </w:sdtContent>
        </w:sdt>
        <w:p w:rsidR="005721CD" w:rsidRDefault="005721CD">
          <w:pPr>
            <w:pStyle w:val="a5"/>
            <w:rPr>
              <w:rFonts w:asciiTheme="majorHAnsi" w:eastAsiaTheme="majorEastAsia" w:hAnsiTheme="majorHAnsi" w:cstheme="majorBidi"/>
              <w:sz w:val="36"/>
              <w:szCs w:val="36"/>
            </w:rPr>
          </w:pPr>
        </w:p>
        <w:p w:rsidR="005721CD" w:rsidRDefault="005721CD">
          <w:pPr>
            <w:pStyle w:val="a5"/>
            <w:rPr>
              <w:rFonts w:asciiTheme="majorHAnsi" w:eastAsiaTheme="majorEastAsia" w:hAnsiTheme="majorHAnsi" w:cstheme="majorBidi"/>
              <w:sz w:val="36"/>
              <w:szCs w:val="36"/>
            </w:rPr>
          </w:pPr>
        </w:p>
        <w:sdt>
          <w:sdtPr>
            <w:alias w:val="日期"/>
            <w:id w:val="14700083"/>
            <w:placeholder>
              <w:docPart w:val="9E70CBAC9A224B84916D12B67DBEE337"/>
            </w:placeholder>
            <w:dataBinding w:prefixMappings="xmlns:ns0='http://schemas.microsoft.com/office/2006/coverPageProps'" w:xpath="/ns0:CoverPageProperties[1]/ns0:PublishDate[1]" w:storeItemID="{55AF091B-3C7A-41E3-B477-F2FDAA23CFDA}"/>
            <w:date w:fullDate="2011-07-12T00:00:00Z">
              <w:dateFormat w:val="yyyy/M/d"/>
              <w:lid w:val="zh-CN"/>
              <w:storeMappedDataAs w:val="dateTime"/>
              <w:calendar w:val="gregorian"/>
            </w:date>
          </w:sdtPr>
          <w:sdtContent>
            <w:p w:rsidR="005721CD" w:rsidRDefault="005721CD">
              <w:pPr>
                <w:pStyle w:val="a5"/>
              </w:pPr>
              <w:r>
                <w:rPr>
                  <w:rFonts w:hint="eastAsia"/>
                </w:rPr>
                <w:t>2011/7/12</w:t>
              </w:r>
            </w:p>
          </w:sdtContent>
        </w:sdt>
        <w:sdt>
          <w:sdtPr>
            <w:alias w:val="公司"/>
            <w:id w:val="14700089"/>
            <w:dataBinding w:prefixMappings="xmlns:ns0='http://schemas.openxmlformats.org/officeDocument/2006/extended-properties'" w:xpath="/ns0:Properties[1]/ns0:Company[1]" w:storeItemID="{6668398D-A668-4E3E-A5EB-62B293D839F1}"/>
            <w:text/>
          </w:sdtPr>
          <w:sdtContent>
            <w:p w:rsidR="005721CD" w:rsidRDefault="005721CD">
              <w:pPr>
                <w:pStyle w:val="a5"/>
              </w:pPr>
              <w:r>
                <w:rPr>
                  <w:rFonts w:hint="eastAsia"/>
                </w:rPr>
                <w:t>香港城市大学物流技术研究室</w:t>
              </w:r>
            </w:p>
          </w:sdtContent>
        </w:sdt>
        <w:sdt>
          <w:sdtPr>
            <w:alias w:val="作者"/>
            <w:id w:val="14700094"/>
            <w:dataBinding w:prefixMappings="xmlns:ns0='http://schemas.openxmlformats.org/package/2006/metadata/core-properties' xmlns:ns1='http://purl.org/dc/elements/1.1/'" w:xpath="/ns0:coreProperties[1]/ns1:creator[1]" w:storeItemID="{6C3C8BC8-F283-45AE-878A-BAB7291924A1}"/>
            <w:text/>
          </w:sdtPr>
          <w:sdtContent>
            <w:p w:rsidR="005721CD" w:rsidRDefault="005721CD">
              <w:pPr>
                <w:pStyle w:val="a5"/>
              </w:pPr>
              <w:r>
                <w:rPr>
                  <w:rFonts w:hint="eastAsia"/>
                </w:rPr>
                <w:t>刘远一</w:t>
              </w:r>
            </w:p>
          </w:sdtContent>
        </w:sdt>
        <w:p w:rsidR="005721CD" w:rsidRDefault="005721CD"/>
        <w:p w:rsidR="005721CD" w:rsidRDefault="005721CD">
          <w:pPr>
            <w:widowControl/>
            <w:jc w:val="left"/>
          </w:pPr>
          <w:r>
            <w:br w:type="page"/>
          </w:r>
        </w:p>
      </w:sdtContent>
    </w:sdt>
    <w:p w:rsidR="005721CD" w:rsidRDefault="005721CD" w:rsidP="00825408"/>
    <w:sdt>
      <w:sdtPr>
        <w:rPr>
          <w:rFonts w:asciiTheme="minorHAnsi" w:eastAsiaTheme="minorEastAsia" w:hAnsiTheme="minorHAnsi" w:cstheme="minorBidi"/>
          <w:b w:val="0"/>
          <w:bCs w:val="0"/>
          <w:color w:val="auto"/>
          <w:kern w:val="2"/>
          <w:sz w:val="21"/>
          <w:szCs w:val="22"/>
          <w:lang w:val="zh-CN"/>
        </w:rPr>
        <w:id w:val="20287729"/>
        <w:docPartObj>
          <w:docPartGallery w:val="Table of Contents"/>
          <w:docPartUnique/>
        </w:docPartObj>
      </w:sdtPr>
      <w:sdtEndPr>
        <w:rPr>
          <w:lang w:val="en-US"/>
        </w:rPr>
      </w:sdtEndPr>
      <w:sdtContent>
        <w:p w:rsidR="00825408" w:rsidRDefault="00825408">
          <w:pPr>
            <w:pStyle w:val="TOC"/>
          </w:pPr>
          <w:r>
            <w:rPr>
              <w:lang w:val="zh-CN"/>
            </w:rPr>
            <w:t>目录</w:t>
          </w:r>
        </w:p>
        <w:p w:rsidR="00363527" w:rsidRDefault="00CA6B8D">
          <w:pPr>
            <w:pStyle w:val="10"/>
            <w:tabs>
              <w:tab w:val="left" w:pos="840"/>
              <w:tab w:val="right" w:leader="dot" w:pos="8296"/>
            </w:tabs>
            <w:rPr>
              <w:noProof/>
            </w:rPr>
          </w:pPr>
          <w:r>
            <w:fldChar w:fldCharType="begin"/>
          </w:r>
          <w:r w:rsidR="00825408">
            <w:instrText xml:space="preserve"> TOC \o "1-3" \h \z \u </w:instrText>
          </w:r>
          <w:r>
            <w:fldChar w:fldCharType="separate"/>
          </w:r>
          <w:hyperlink w:anchor="_Toc298320250" w:history="1">
            <w:r w:rsidR="00363527" w:rsidRPr="00564C72">
              <w:rPr>
                <w:rStyle w:val="a8"/>
                <w:rFonts w:hint="eastAsia"/>
                <w:b/>
                <w:noProof/>
              </w:rPr>
              <w:t>一、</w:t>
            </w:r>
            <w:r w:rsidR="00363527">
              <w:rPr>
                <w:noProof/>
              </w:rPr>
              <w:tab/>
            </w:r>
            <w:r w:rsidR="00363527" w:rsidRPr="00564C72">
              <w:rPr>
                <w:rStyle w:val="a8"/>
                <w:rFonts w:hint="eastAsia"/>
                <w:b/>
                <w:noProof/>
              </w:rPr>
              <w:t>立项依据</w:t>
            </w:r>
            <w:r w:rsidR="00363527">
              <w:rPr>
                <w:noProof/>
                <w:webHidden/>
              </w:rPr>
              <w:tab/>
            </w:r>
            <w:r>
              <w:rPr>
                <w:noProof/>
                <w:webHidden/>
              </w:rPr>
              <w:fldChar w:fldCharType="begin"/>
            </w:r>
            <w:r w:rsidR="00363527">
              <w:rPr>
                <w:noProof/>
                <w:webHidden/>
              </w:rPr>
              <w:instrText xml:space="preserve"> PAGEREF _Toc298320250 \h </w:instrText>
            </w:r>
            <w:r>
              <w:rPr>
                <w:noProof/>
                <w:webHidden/>
              </w:rPr>
            </w:r>
            <w:r>
              <w:rPr>
                <w:noProof/>
                <w:webHidden/>
              </w:rPr>
              <w:fldChar w:fldCharType="separate"/>
            </w:r>
            <w:r w:rsidR="00FB22E2">
              <w:rPr>
                <w:noProof/>
                <w:webHidden/>
              </w:rPr>
              <w:t>1</w:t>
            </w:r>
            <w:r>
              <w:rPr>
                <w:noProof/>
                <w:webHidden/>
              </w:rPr>
              <w:fldChar w:fldCharType="end"/>
            </w:r>
          </w:hyperlink>
        </w:p>
        <w:p w:rsidR="00363527" w:rsidRDefault="00CA6B8D">
          <w:pPr>
            <w:pStyle w:val="20"/>
            <w:tabs>
              <w:tab w:val="left" w:pos="1050"/>
              <w:tab w:val="right" w:leader="dot" w:pos="8296"/>
            </w:tabs>
            <w:rPr>
              <w:noProof/>
            </w:rPr>
          </w:pPr>
          <w:hyperlink w:anchor="_Toc298320251" w:history="1">
            <w:r w:rsidR="00363527" w:rsidRPr="00564C72">
              <w:rPr>
                <w:rStyle w:val="a8"/>
                <w:rFonts w:ascii="Times New Roman" w:hAnsi="Times New Roman" w:cs="Times New Roman"/>
                <w:b/>
                <w:noProof/>
              </w:rPr>
              <w:t>1.1</w:t>
            </w:r>
            <w:r w:rsidR="00363527">
              <w:rPr>
                <w:noProof/>
              </w:rPr>
              <w:tab/>
            </w:r>
            <w:r w:rsidR="00363527" w:rsidRPr="00564C72">
              <w:rPr>
                <w:rStyle w:val="a8"/>
                <w:rFonts w:hint="eastAsia"/>
                <w:b/>
                <w:noProof/>
              </w:rPr>
              <w:t>目的意义</w:t>
            </w:r>
            <w:r w:rsidR="00363527">
              <w:rPr>
                <w:noProof/>
                <w:webHidden/>
              </w:rPr>
              <w:tab/>
            </w:r>
            <w:r>
              <w:rPr>
                <w:noProof/>
                <w:webHidden/>
              </w:rPr>
              <w:fldChar w:fldCharType="begin"/>
            </w:r>
            <w:r w:rsidR="00363527">
              <w:rPr>
                <w:noProof/>
                <w:webHidden/>
              </w:rPr>
              <w:instrText xml:space="preserve"> PAGEREF _Toc298320251 \h </w:instrText>
            </w:r>
            <w:r>
              <w:rPr>
                <w:noProof/>
                <w:webHidden/>
              </w:rPr>
            </w:r>
            <w:r>
              <w:rPr>
                <w:noProof/>
                <w:webHidden/>
              </w:rPr>
              <w:fldChar w:fldCharType="separate"/>
            </w:r>
            <w:r w:rsidR="00FB22E2">
              <w:rPr>
                <w:noProof/>
                <w:webHidden/>
              </w:rPr>
              <w:t>1</w:t>
            </w:r>
            <w:r>
              <w:rPr>
                <w:noProof/>
                <w:webHidden/>
              </w:rPr>
              <w:fldChar w:fldCharType="end"/>
            </w:r>
          </w:hyperlink>
        </w:p>
        <w:p w:rsidR="00363527" w:rsidRDefault="00CA6B8D">
          <w:pPr>
            <w:pStyle w:val="20"/>
            <w:tabs>
              <w:tab w:val="left" w:pos="1050"/>
              <w:tab w:val="right" w:leader="dot" w:pos="8296"/>
            </w:tabs>
            <w:rPr>
              <w:noProof/>
            </w:rPr>
          </w:pPr>
          <w:hyperlink w:anchor="_Toc298320252" w:history="1">
            <w:r w:rsidR="00363527" w:rsidRPr="00564C72">
              <w:rPr>
                <w:rStyle w:val="a8"/>
                <w:rFonts w:ascii="Times New Roman" w:hAnsi="Times New Roman" w:cs="Times New Roman"/>
                <w:b/>
                <w:noProof/>
              </w:rPr>
              <w:t>1.2</w:t>
            </w:r>
            <w:r w:rsidR="00363527">
              <w:rPr>
                <w:noProof/>
              </w:rPr>
              <w:tab/>
            </w:r>
            <w:r w:rsidR="00363527" w:rsidRPr="00564C72">
              <w:rPr>
                <w:rStyle w:val="a8"/>
                <w:rFonts w:hint="eastAsia"/>
                <w:b/>
                <w:noProof/>
              </w:rPr>
              <w:t>国内外同类产品和技术情况</w:t>
            </w:r>
            <w:r w:rsidR="00363527">
              <w:rPr>
                <w:noProof/>
                <w:webHidden/>
              </w:rPr>
              <w:tab/>
            </w:r>
            <w:r>
              <w:rPr>
                <w:noProof/>
                <w:webHidden/>
              </w:rPr>
              <w:fldChar w:fldCharType="begin"/>
            </w:r>
            <w:r w:rsidR="00363527">
              <w:rPr>
                <w:noProof/>
                <w:webHidden/>
              </w:rPr>
              <w:instrText xml:space="preserve"> PAGEREF _Toc298320252 \h </w:instrText>
            </w:r>
            <w:r>
              <w:rPr>
                <w:noProof/>
                <w:webHidden/>
              </w:rPr>
            </w:r>
            <w:r>
              <w:rPr>
                <w:noProof/>
                <w:webHidden/>
              </w:rPr>
              <w:fldChar w:fldCharType="separate"/>
            </w:r>
            <w:r w:rsidR="00FB22E2">
              <w:rPr>
                <w:noProof/>
                <w:webHidden/>
              </w:rPr>
              <w:t>2</w:t>
            </w:r>
            <w:r>
              <w:rPr>
                <w:noProof/>
                <w:webHidden/>
              </w:rPr>
              <w:fldChar w:fldCharType="end"/>
            </w:r>
          </w:hyperlink>
        </w:p>
        <w:p w:rsidR="00363527" w:rsidRDefault="00CA6B8D">
          <w:pPr>
            <w:pStyle w:val="20"/>
            <w:tabs>
              <w:tab w:val="left" w:pos="1050"/>
              <w:tab w:val="right" w:leader="dot" w:pos="8296"/>
            </w:tabs>
            <w:rPr>
              <w:noProof/>
            </w:rPr>
          </w:pPr>
          <w:hyperlink w:anchor="_Toc298320253" w:history="1">
            <w:r w:rsidR="00363527" w:rsidRPr="00564C72">
              <w:rPr>
                <w:rStyle w:val="a8"/>
                <w:rFonts w:ascii="Times New Roman" w:hAnsi="Times New Roman" w:cs="Times New Roman"/>
                <w:b/>
                <w:noProof/>
              </w:rPr>
              <w:t>1.3</w:t>
            </w:r>
            <w:r w:rsidR="00363527">
              <w:rPr>
                <w:noProof/>
              </w:rPr>
              <w:tab/>
            </w:r>
            <w:r w:rsidR="00363527" w:rsidRPr="00564C72">
              <w:rPr>
                <w:rStyle w:val="a8"/>
                <w:rFonts w:hint="eastAsia"/>
                <w:b/>
                <w:noProof/>
              </w:rPr>
              <w:t>市场预测和发展趋势</w:t>
            </w:r>
            <w:r w:rsidR="00363527">
              <w:rPr>
                <w:noProof/>
                <w:webHidden/>
              </w:rPr>
              <w:tab/>
            </w:r>
            <w:r>
              <w:rPr>
                <w:noProof/>
                <w:webHidden/>
              </w:rPr>
              <w:fldChar w:fldCharType="begin"/>
            </w:r>
            <w:r w:rsidR="00363527">
              <w:rPr>
                <w:noProof/>
                <w:webHidden/>
              </w:rPr>
              <w:instrText xml:space="preserve"> PAGEREF _Toc298320253 \h </w:instrText>
            </w:r>
            <w:r>
              <w:rPr>
                <w:noProof/>
                <w:webHidden/>
              </w:rPr>
            </w:r>
            <w:r>
              <w:rPr>
                <w:noProof/>
                <w:webHidden/>
              </w:rPr>
              <w:fldChar w:fldCharType="separate"/>
            </w:r>
            <w:r w:rsidR="00FB22E2">
              <w:rPr>
                <w:noProof/>
                <w:webHidden/>
              </w:rPr>
              <w:t>3</w:t>
            </w:r>
            <w:r>
              <w:rPr>
                <w:noProof/>
                <w:webHidden/>
              </w:rPr>
              <w:fldChar w:fldCharType="end"/>
            </w:r>
          </w:hyperlink>
        </w:p>
        <w:p w:rsidR="00363527" w:rsidRDefault="00CA6B8D">
          <w:pPr>
            <w:pStyle w:val="3"/>
            <w:tabs>
              <w:tab w:val="left" w:pos="1680"/>
              <w:tab w:val="right" w:leader="dot" w:pos="8296"/>
            </w:tabs>
            <w:rPr>
              <w:noProof/>
            </w:rPr>
          </w:pPr>
          <w:hyperlink w:anchor="_Toc298320254" w:history="1">
            <w:r w:rsidR="00363527" w:rsidRPr="00564C72">
              <w:rPr>
                <w:rStyle w:val="a8"/>
                <w:rFonts w:ascii="Times New Roman" w:hAnsi="Times New Roman" w:cs="Times New Roman"/>
                <w:b/>
                <w:noProof/>
              </w:rPr>
              <w:t>1.3.1</w:t>
            </w:r>
            <w:r w:rsidR="00363527">
              <w:rPr>
                <w:noProof/>
              </w:rPr>
              <w:tab/>
            </w:r>
            <w:r w:rsidR="00363527" w:rsidRPr="00564C72">
              <w:rPr>
                <w:rStyle w:val="a8"/>
                <w:rFonts w:ascii="Tahoma" w:hAnsi="Tahoma" w:cs="Tahoma" w:hint="eastAsia"/>
                <w:b/>
                <w:bCs/>
                <w:noProof/>
              </w:rPr>
              <w:t>不断改进的技术</w:t>
            </w:r>
            <w:r w:rsidR="00363527">
              <w:rPr>
                <w:noProof/>
                <w:webHidden/>
              </w:rPr>
              <w:tab/>
            </w:r>
            <w:r>
              <w:rPr>
                <w:noProof/>
                <w:webHidden/>
              </w:rPr>
              <w:fldChar w:fldCharType="begin"/>
            </w:r>
            <w:r w:rsidR="00363527">
              <w:rPr>
                <w:noProof/>
                <w:webHidden/>
              </w:rPr>
              <w:instrText xml:space="preserve"> PAGEREF _Toc298320254 \h </w:instrText>
            </w:r>
            <w:r>
              <w:rPr>
                <w:noProof/>
                <w:webHidden/>
              </w:rPr>
            </w:r>
            <w:r>
              <w:rPr>
                <w:noProof/>
                <w:webHidden/>
              </w:rPr>
              <w:fldChar w:fldCharType="separate"/>
            </w:r>
            <w:r w:rsidR="00FB22E2">
              <w:rPr>
                <w:noProof/>
                <w:webHidden/>
              </w:rPr>
              <w:t>3</w:t>
            </w:r>
            <w:r>
              <w:rPr>
                <w:noProof/>
                <w:webHidden/>
              </w:rPr>
              <w:fldChar w:fldCharType="end"/>
            </w:r>
          </w:hyperlink>
        </w:p>
        <w:p w:rsidR="00363527" w:rsidRDefault="00CA6B8D">
          <w:pPr>
            <w:pStyle w:val="3"/>
            <w:tabs>
              <w:tab w:val="left" w:pos="1680"/>
              <w:tab w:val="right" w:leader="dot" w:pos="8296"/>
            </w:tabs>
            <w:rPr>
              <w:noProof/>
            </w:rPr>
          </w:pPr>
          <w:hyperlink w:anchor="_Toc298320255" w:history="1">
            <w:r w:rsidR="00363527" w:rsidRPr="00564C72">
              <w:rPr>
                <w:rStyle w:val="a8"/>
                <w:rFonts w:ascii="Times New Roman" w:hAnsi="Times New Roman" w:cs="Times New Roman"/>
                <w:b/>
                <w:bCs/>
                <w:noProof/>
              </w:rPr>
              <w:t>1.3.2</w:t>
            </w:r>
            <w:r w:rsidR="00363527">
              <w:rPr>
                <w:noProof/>
              </w:rPr>
              <w:tab/>
            </w:r>
            <w:r w:rsidR="00363527" w:rsidRPr="00564C72">
              <w:rPr>
                <w:rStyle w:val="a8"/>
                <w:rFonts w:hint="eastAsia"/>
                <w:b/>
                <w:bCs/>
                <w:noProof/>
              </w:rPr>
              <w:t>不断扩展的市场</w:t>
            </w:r>
            <w:r w:rsidR="00363527">
              <w:rPr>
                <w:noProof/>
                <w:webHidden/>
              </w:rPr>
              <w:tab/>
            </w:r>
            <w:r>
              <w:rPr>
                <w:noProof/>
                <w:webHidden/>
              </w:rPr>
              <w:fldChar w:fldCharType="begin"/>
            </w:r>
            <w:r w:rsidR="00363527">
              <w:rPr>
                <w:noProof/>
                <w:webHidden/>
              </w:rPr>
              <w:instrText xml:space="preserve"> PAGEREF _Toc298320255 \h </w:instrText>
            </w:r>
            <w:r>
              <w:rPr>
                <w:noProof/>
                <w:webHidden/>
              </w:rPr>
            </w:r>
            <w:r>
              <w:rPr>
                <w:noProof/>
                <w:webHidden/>
              </w:rPr>
              <w:fldChar w:fldCharType="separate"/>
            </w:r>
            <w:r w:rsidR="00FB22E2">
              <w:rPr>
                <w:noProof/>
                <w:webHidden/>
              </w:rPr>
              <w:t>4</w:t>
            </w:r>
            <w:r>
              <w:rPr>
                <w:noProof/>
                <w:webHidden/>
              </w:rPr>
              <w:fldChar w:fldCharType="end"/>
            </w:r>
          </w:hyperlink>
        </w:p>
        <w:p w:rsidR="00363527" w:rsidRDefault="00CA6B8D">
          <w:pPr>
            <w:pStyle w:val="10"/>
            <w:tabs>
              <w:tab w:val="left" w:pos="840"/>
              <w:tab w:val="right" w:leader="dot" w:pos="8296"/>
            </w:tabs>
            <w:rPr>
              <w:noProof/>
            </w:rPr>
          </w:pPr>
          <w:hyperlink w:anchor="_Toc298320256" w:history="1">
            <w:r w:rsidR="00363527" w:rsidRPr="00564C72">
              <w:rPr>
                <w:rStyle w:val="a8"/>
                <w:rFonts w:hint="eastAsia"/>
                <w:b/>
                <w:noProof/>
              </w:rPr>
              <w:t>二、</w:t>
            </w:r>
            <w:r w:rsidR="00363527">
              <w:rPr>
                <w:noProof/>
              </w:rPr>
              <w:tab/>
            </w:r>
            <w:r w:rsidR="00363527" w:rsidRPr="00564C72">
              <w:rPr>
                <w:rStyle w:val="a8"/>
                <w:rFonts w:hint="eastAsia"/>
                <w:b/>
                <w:noProof/>
              </w:rPr>
              <w:t>研发实验室情况</w:t>
            </w:r>
            <w:r w:rsidR="00363527">
              <w:rPr>
                <w:noProof/>
                <w:webHidden/>
              </w:rPr>
              <w:tab/>
            </w:r>
            <w:r>
              <w:rPr>
                <w:noProof/>
                <w:webHidden/>
              </w:rPr>
              <w:fldChar w:fldCharType="begin"/>
            </w:r>
            <w:r w:rsidR="00363527">
              <w:rPr>
                <w:noProof/>
                <w:webHidden/>
              </w:rPr>
              <w:instrText xml:space="preserve"> PAGEREF _Toc298320256 \h </w:instrText>
            </w:r>
            <w:r>
              <w:rPr>
                <w:noProof/>
                <w:webHidden/>
              </w:rPr>
            </w:r>
            <w:r>
              <w:rPr>
                <w:noProof/>
                <w:webHidden/>
              </w:rPr>
              <w:fldChar w:fldCharType="separate"/>
            </w:r>
            <w:r w:rsidR="00FB22E2">
              <w:rPr>
                <w:noProof/>
                <w:webHidden/>
              </w:rPr>
              <w:t>5</w:t>
            </w:r>
            <w:r>
              <w:rPr>
                <w:noProof/>
                <w:webHidden/>
              </w:rPr>
              <w:fldChar w:fldCharType="end"/>
            </w:r>
          </w:hyperlink>
        </w:p>
        <w:p w:rsidR="00363527" w:rsidRDefault="00CA6B8D">
          <w:pPr>
            <w:pStyle w:val="20"/>
            <w:tabs>
              <w:tab w:val="left" w:pos="1050"/>
              <w:tab w:val="right" w:leader="dot" w:pos="8296"/>
            </w:tabs>
            <w:rPr>
              <w:noProof/>
            </w:rPr>
          </w:pPr>
          <w:hyperlink w:anchor="_Toc298320257" w:history="1">
            <w:r w:rsidR="00363527" w:rsidRPr="00564C72">
              <w:rPr>
                <w:rStyle w:val="a8"/>
                <w:b/>
                <w:noProof/>
              </w:rPr>
              <w:t>2.1</w:t>
            </w:r>
            <w:r w:rsidR="00363527">
              <w:rPr>
                <w:noProof/>
              </w:rPr>
              <w:tab/>
            </w:r>
            <w:r w:rsidR="00363527" w:rsidRPr="00564C72">
              <w:rPr>
                <w:rStyle w:val="a8"/>
                <w:rFonts w:hint="eastAsia"/>
                <w:b/>
                <w:noProof/>
              </w:rPr>
              <w:t>实验室介绍</w:t>
            </w:r>
            <w:r w:rsidR="00363527">
              <w:rPr>
                <w:noProof/>
                <w:webHidden/>
              </w:rPr>
              <w:tab/>
            </w:r>
            <w:r>
              <w:rPr>
                <w:noProof/>
                <w:webHidden/>
              </w:rPr>
              <w:fldChar w:fldCharType="begin"/>
            </w:r>
            <w:r w:rsidR="00363527">
              <w:rPr>
                <w:noProof/>
                <w:webHidden/>
              </w:rPr>
              <w:instrText xml:space="preserve"> PAGEREF _Toc298320257 \h </w:instrText>
            </w:r>
            <w:r>
              <w:rPr>
                <w:noProof/>
                <w:webHidden/>
              </w:rPr>
            </w:r>
            <w:r>
              <w:rPr>
                <w:noProof/>
                <w:webHidden/>
              </w:rPr>
              <w:fldChar w:fldCharType="separate"/>
            </w:r>
            <w:r w:rsidR="00FB22E2">
              <w:rPr>
                <w:noProof/>
                <w:webHidden/>
              </w:rPr>
              <w:t>5</w:t>
            </w:r>
            <w:r>
              <w:rPr>
                <w:noProof/>
                <w:webHidden/>
              </w:rPr>
              <w:fldChar w:fldCharType="end"/>
            </w:r>
          </w:hyperlink>
        </w:p>
        <w:p w:rsidR="00363527" w:rsidRDefault="00CA6B8D">
          <w:pPr>
            <w:pStyle w:val="20"/>
            <w:tabs>
              <w:tab w:val="left" w:pos="1050"/>
              <w:tab w:val="right" w:leader="dot" w:pos="8296"/>
            </w:tabs>
            <w:rPr>
              <w:noProof/>
            </w:rPr>
          </w:pPr>
          <w:hyperlink w:anchor="_Toc298320258" w:history="1">
            <w:r w:rsidR="00363527" w:rsidRPr="00564C72">
              <w:rPr>
                <w:rStyle w:val="a8"/>
                <w:b/>
                <w:noProof/>
              </w:rPr>
              <w:t>2.2</w:t>
            </w:r>
            <w:r w:rsidR="00363527">
              <w:rPr>
                <w:noProof/>
              </w:rPr>
              <w:tab/>
            </w:r>
            <w:r w:rsidR="00363527" w:rsidRPr="00564C72">
              <w:rPr>
                <w:rStyle w:val="a8"/>
                <w:rFonts w:hint="eastAsia"/>
                <w:b/>
                <w:noProof/>
              </w:rPr>
              <w:t>指导老师介绍</w:t>
            </w:r>
            <w:r w:rsidR="00363527">
              <w:rPr>
                <w:noProof/>
                <w:webHidden/>
              </w:rPr>
              <w:tab/>
            </w:r>
            <w:r>
              <w:rPr>
                <w:noProof/>
                <w:webHidden/>
              </w:rPr>
              <w:fldChar w:fldCharType="begin"/>
            </w:r>
            <w:r w:rsidR="00363527">
              <w:rPr>
                <w:noProof/>
                <w:webHidden/>
              </w:rPr>
              <w:instrText xml:space="preserve"> PAGEREF _Toc298320258 \h </w:instrText>
            </w:r>
            <w:r>
              <w:rPr>
                <w:noProof/>
                <w:webHidden/>
              </w:rPr>
            </w:r>
            <w:r>
              <w:rPr>
                <w:noProof/>
                <w:webHidden/>
              </w:rPr>
              <w:fldChar w:fldCharType="separate"/>
            </w:r>
            <w:r w:rsidR="00FB22E2">
              <w:rPr>
                <w:noProof/>
                <w:webHidden/>
              </w:rPr>
              <w:t>5</w:t>
            </w:r>
            <w:r>
              <w:rPr>
                <w:noProof/>
                <w:webHidden/>
              </w:rPr>
              <w:fldChar w:fldCharType="end"/>
            </w:r>
          </w:hyperlink>
        </w:p>
        <w:p w:rsidR="00363527" w:rsidRDefault="00CA6B8D">
          <w:pPr>
            <w:pStyle w:val="20"/>
            <w:tabs>
              <w:tab w:val="left" w:pos="1050"/>
              <w:tab w:val="right" w:leader="dot" w:pos="8296"/>
            </w:tabs>
            <w:rPr>
              <w:noProof/>
            </w:rPr>
          </w:pPr>
          <w:hyperlink w:anchor="_Toc298320259" w:history="1">
            <w:r w:rsidR="00363527" w:rsidRPr="00564C72">
              <w:rPr>
                <w:rStyle w:val="a8"/>
                <w:b/>
                <w:noProof/>
              </w:rPr>
              <w:t>2.3</w:t>
            </w:r>
            <w:r w:rsidR="00363527">
              <w:rPr>
                <w:noProof/>
              </w:rPr>
              <w:tab/>
            </w:r>
            <w:r w:rsidR="00363527" w:rsidRPr="00564C72">
              <w:rPr>
                <w:rStyle w:val="a8"/>
                <w:rFonts w:hint="eastAsia"/>
                <w:b/>
                <w:noProof/>
              </w:rPr>
              <w:t>实验室近期成果</w:t>
            </w:r>
            <w:r w:rsidR="00363527">
              <w:rPr>
                <w:noProof/>
                <w:webHidden/>
              </w:rPr>
              <w:tab/>
            </w:r>
            <w:r>
              <w:rPr>
                <w:noProof/>
                <w:webHidden/>
              </w:rPr>
              <w:fldChar w:fldCharType="begin"/>
            </w:r>
            <w:r w:rsidR="00363527">
              <w:rPr>
                <w:noProof/>
                <w:webHidden/>
              </w:rPr>
              <w:instrText xml:space="preserve"> PAGEREF _Toc298320259 \h </w:instrText>
            </w:r>
            <w:r>
              <w:rPr>
                <w:noProof/>
                <w:webHidden/>
              </w:rPr>
            </w:r>
            <w:r>
              <w:rPr>
                <w:noProof/>
                <w:webHidden/>
              </w:rPr>
              <w:fldChar w:fldCharType="separate"/>
            </w:r>
            <w:r w:rsidR="00FB22E2">
              <w:rPr>
                <w:noProof/>
                <w:webHidden/>
              </w:rPr>
              <w:t>8</w:t>
            </w:r>
            <w:r>
              <w:rPr>
                <w:noProof/>
                <w:webHidden/>
              </w:rPr>
              <w:fldChar w:fldCharType="end"/>
            </w:r>
          </w:hyperlink>
        </w:p>
        <w:p w:rsidR="00363527" w:rsidRDefault="00CA6B8D">
          <w:pPr>
            <w:pStyle w:val="20"/>
            <w:tabs>
              <w:tab w:val="left" w:pos="1050"/>
              <w:tab w:val="right" w:leader="dot" w:pos="8296"/>
            </w:tabs>
            <w:rPr>
              <w:noProof/>
            </w:rPr>
          </w:pPr>
          <w:hyperlink w:anchor="_Toc298320260" w:history="1">
            <w:r w:rsidR="00363527" w:rsidRPr="00564C72">
              <w:rPr>
                <w:rStyle w:val="a8"/>
                <w:b/>
                <w:noProof/>
              </w:rPr>
              <w:t>2.4</w:t>
            </w:r>
            <w:r w:rsidR="00363527">
              <w:rPr>
                <w:noProof/>
              </w:rPr>
              <w:tab/>
            </w:r>
            <w:r w:rsidR="00363527" w:rsidRPr="00564C72">
              <w:rPr>
                <w:rStyle w:val="a8"/>
                <w:rFonts w:hint="eastAsia"/>
                <w:b/>
                <w:noProof/>
              </w:rPr>
              <w:t>已完成的</w:t>
            </w:r>
            <w:r w:rsidR="00363527" w:rsidRPr="00564C72">
              <w:rPr>
                <w:rStyle w:val="a8"/>
                <w:rFonts w:hint="eastAsia"/>
                <w:b/>
                <w:noProof/>
              </w:rPr>
              <w:t>工</w:t>
            </w:r>
            <w:r w:rsidR="00363527" w:rsidRPr="00564C72">
              <w:rPr>
                <w:rStyle w:val="a8"/>
                <w:rFonts w:hint="eastAsia"/>
                <w:b/>
                <w:noProof/>
              </w:rPr>
              <w:t>作</w:t>
            </w:r>
            <w:r w:rsidR="00363527">
              <w:rPr>
                <w:noProof/>
                <w:webHidden/>
              </w:rPr>
              <w:tab/>
            </w:r>
            <w:r>
              <w:rPr>
                <w:noProof/>
                <w:webHidden/>
              </w:rPr>
              <w:fldChar w:fldCharType="begin"/>
            </w:r>
            <w:r w:rsidR="00363527">
              <w:rPr>
                <w:noProof/>
                <w:webHidden/>
              </w:rPr>
              <w:instrText xml:space="preserve"> PAGEREF _Toc298320260 \h </w:instrText>
            </w:r>
            <w:r>
              <w:rPr>
                <w:noProof/>
                <w:webHidden/>
              </w:rPr>
            </w:r>
            <w:r>
              <w:rPr>
                <w:noProof/>
                <w:webHidden/>
              </w:rPr>
              <w:fldChar w:fldCharType="separate"/>
            </w:r>
            <w:r w:rsidR="00FB22E2">
              <w:rPr>
                <w:noProof/>
                <w:webHidden/>
              </w:rPr>
              <w:t>9</w:t>
            </w:r>
            <w:r>
              <w:rPr>
                <w:noProof/>
                <w:webHidden/>
              </w:rPr>
              <w:fldChar w:fldCharType="end"/>
            </w:r>
          </w:hyperlink>
        </w:p>
        <w:p w:rsidR="00363527" w:rsidRDefault="00CA6B8D">
          <w:pPr>
            <w:pStyle w:val="10"/>
            <w:tabs>
              <w:tab w:val="left" w:pos="840"/>
              <w:tab w:val="right" w:leader="dot" w:pos="8296"/>
            </w:tabs>
            <w:rPr>
              <w:noProof/>
            </w:rPr>
          </w:pPr>
          <w:hyperlink w:anchor="_Toc298320261" w:history="1">
            <w:r w:rsidR="00363527" w:rsidRPr="00564C72">
              <w:rPr>
                <w:rStyle w:val="a8"/>
                <w:rFonts w:hint="eastAsia"/>
                <w:b/>
                <w:noProof/>
              </w:rPr>
              <w:t>三、</w:t>
            </w:r>
            <w:r w:rsidR="00363527">
              <w:rPr>
                <w:noProof/>
              </w:rPr>
              <w:tab/>
            </w:r>
            <w:r w:rsidR="00363527" w:rsidRPr="00564C72">
              <w:rPr>
                <w:rStyle w:val="a8"/>
                <w:rFonts w:hint="eastAsia"/>
                <w:b/>
                <w:noProof/>
              </w:rPr>
              <w:t>研究开发内容、方法、技术路线</w:t>
            </w:r>
            <w:r w:rsidR="00363527">
              <w:rPr>
                <w:noProof/>
                <w:webHidden/>
              </w:rPr>
              <w:tab/>
            </w:r>
            <w:r>
              <w:rPr>
                <w:noProof/>
                <w:webHidden/>
              </w:rPr>
              <w:fldChar w:fldCharType="begin"/>
            </w:r>
            <w:r w:rsidR="00363527">
              <w:rPr>
                <w:noProof/>
                <w:webHidden/>
              </w:rPr>
              <w:instrText xml:space="preserve"> PAGEREF _Toc298320261 \h </w:instrText>
            </w:r>
            <w:r>
              <w:rPr>
                <w:noProof/>
                <w:webHidden/>
              </w:rPr>
            </w:r>
            <w:r>
              <w:rPr>
                <w:noProof/>
                <w:webHidden/>
              </w:rPr>
              <w:fldChar w:fldCharType="separate"/>
            </w:r>
            <w:r w:rsidR="00FB22E2">
              <w:rPr>
                <w:noProof/>
                <w:webHidden/>
              </w:rPr>
              <w:t>10</w:t>
            </w:r>
            <w:r>
              <w:rPr>
                <w:noProof/>
                <w:webHidden/>
              </w:rPr>
              <w:fldChar w:fldCharType="end"/>
            </w:r>
          </w:hyperlink>
        </w:p>
        <w:p w:rsidR="00363527" w:rsidRDefault="00CA6B8D">
          <w:pPr>
            <w:pStyle w:val="20"/>
            <w:tabs>
              <w:tab w:val="left" w:pos="1050"/>
              <w:tab w:val="right" w:leader="dot" w:pos="8296"/>
            </w:tabs>
            <w:rPr>
              <w:noProof/>
            </w:rPr>
          </w:pPr>
          <w:hyperlink w:anchor="_Toc298320262" w:history="1">
            <w:r w:rsidR="00363527" w:rsidRPr="00564C72">
              <w:rPr>
                <w:rStyle w:val="a8"/>
                <w:b/>
                <w:noProof/>
              </w:rPr>
              <w:t>3.1</w:t>
            </w:r>
            <w:r w:rsidR="00363527">
              <w:rPr>
                <w:noProof/>
              </w:rPr>
              <w:tab/>
            </w:r>
            <w:r w:rsidR="00363527" w:rsidRPr="00564C72">
              <w:rPr>
                <w:rStyle w:val="a8"/>
                <w:rFonts w:hint="eastAsia"/>
                <w:b/>
                <w:noProof/>
              </w:rPr>
              <w:t>项目的目标、研究范围</w:t>
            </w:r>
            <w:r w:rsidR="00363527">
              <w:rPr>
                <w:noProof/>
                <w:webHidden/>
              </w:rPr>
              <w:tab/>
            </w:r>
            <w:r>
              <w:rPr>
                <w:noProof/>
                <w:webHidden/>
              </w:rPr>
              <w:fldChar w:fldCharType="begin"/>
            </w:r>
            <w:r w:rsidR="00363527">
              <w:rPr>
                <w:noProof/>
                <w:webHidden/>
              </w:rPr>
              <w:instrText xml:space="preserve"> PAGEREF _Toc298320262 \h </w:instrText>
            </w:r>
            <w:r>
              <w:rPr>
                <w:noProof/>
                <w:webHidden/>
              </w:rPr>
            </w:r>
            <w:r>
              <w:rPr>
                <w:noProof/>
                <w:webHidden/>
              </w:rPr>
              <w:fldChar w:fldCharType="separate"/>
            </w:r>
            <w:r w:rsidR="00FB22E2">
              <w:rPr>
                <w:noProof/>
                <w:webHidden/>
              </w:rPr>
              <w:t>10</w:t>
            </w:r>
            <w:r>
              <w:rPr>
                <w:noProof/>
                <w:webHidden/>
              </w:rPr>
              <w:fldChar w:fldCharType="end"/>
            </w:r>
          </w:hyperlink>
        </w:p>
        <w:p w:rsidR="00363527" w:rsidRDefault="00CA6B8D">
          <w:pPr>
            <w:pStyle w:val="20"/>
            <w:tabs>
              <w:tab w:val="left" w:pos="1050"/>
              <w:tab w:val="right" w:leader="dot" w:pos="8296"/>
            </w:tabs>
            <w:rPr>
              <w:noProof/>
            </w:rPr>
          </w:pPr>
          <w:hyperlink w:anchor="_Toc298320263" w:history="1">
            <w:r w:rsidR="00363527" w:rsidRPr="00564C72">
              <w:rPr>
                <w:rStyle w:val="a8"/>
                <w:b/>
                <w:noProof/>
              </w:rPr>
              <w:t>3.2</w:t>
            </w:r>
            <w:r w:rsidR="00363527">
              <w:rPr>
                <w:noProof/>
              </w:rPr>
              <w:tab/>
            </w:r>
            <w:r w:rsidR="00363527" w:rsidRPr="00564C72">
              <w:rPr>
                <w:rStyle w:val="a8"/>
                <w:rFonts w:hint="eastAsia"/>
                <w:b/>
                <w:noProof/>
              </w:rPr>
              <w:t>具体研究开发内容和要重点解决的技术关键问题</w:t>
            </w:r>
            <w:r w:rsidR="00363527">
              <w:rPr>
                <w:noProof/>
                <w:webHidden/>
              </w:rPr>
              <w:tab/>
            </w:r>
            <w:r>
              <w:rPr>
                <w:noProof/>
                <w:webHidden/>
              </w:rPr>
              <w:fldChar w:fldCharType="begin"/>
            </w:r>
            <w:r w:rsidR="00363527">
              <w:rPr>
                <w:noProof/>
                <w:webHidden/>
              </w:rPr>
              <w:instrText xml:space="preserve"> PAGEREF _Toc298320263 \h </w:instrText>
            </w:r>
            <w:r>
              <w:rPr>
                <w:noProof/>
                <w:webHidden/>
              </w:rPr>
            </w:r>
            <w:r>
              <w:rPr>
                <w:noProof/>
                <w:webHidden/>
              </w:rPr>
              <w:fldChar w:fldCharType="separate"/>
            </w:r>
            <w:r w:rsidR="00FB22E2">
              <w:rPr>
                <w:noProof/>
                <w:webHidden/>
              </w:rPr>
              <w:t>11</w:t>
            </w:r>
            <w:r>
              <w:rPr>
                <w:noProof/>
                <w:webHidden/>
              </w:rPr>
              <w:fldChar w:fldCharType="end"/>
            </w:r>
          </w:hyperlink>
        </w:p>
        <w:p w:rsidR="00363527" w:rsidRDefault="00CA6B8D">
          <w:pPr>
            <w:pStyle w:val="20"/>
            <w:tabs>
              <w:tab w:val="left" w:pos="1050"/>
              <w:tab w:val="right" w:leader="dot" w:pos="8296"/>
            </w:tabs>
            <w:rPr>
              <w:noProof/>
            </w:rPr>
          </w:pPr>
          <w:hyperlink w:anchor="_Toc298320264" w:history="1">
            <w:r w:rsidR="00363527" w:rsidRPr="00564C72">
              <w:rPr>
                <w:rStyle w:val="a8"/>
                <w:b/>
                <w:noProof/>
              </w:rPr>
              <w:t>3.3</w:t>
            </w:r>
            <w:r w:rsidR="00363527">
              <w:rPr>
                <w:noProof/>
              </w:rPr>
              <w:tab/>
            </w:r>
            <w:r w:rsidR="00363527" w:rsidRPr="00564C72">
              <w:rPr>
                <w:rStyle w:val="a8"/>
                <w:rFonts w:hint="eastAsia"/>
                <w:b/>
                <w:noProof/>
              </w:rPr>
              <w:t>项目的特色、创新之处和技术的先进性</w:t>
            </w:r>
            <w:r w:rsidR="00363527">
              <w:rPr>
                <w:noProof/>
                <w:webHidden/>
              </w:rPr>
              <w:tab/>
            </w:r>
            <w:r>
              <w:rPr>
                <w:noProof/>
                <w:webHidden/>
              </w:rPr>
              <w:fldChar w:fldCharType="begin"/>
            </w:r>
            <w:r w:rsidR="00363527">
              <w:rPr>
                <w:noProof/>
                <w:webHidden/>
              </w:rPr>
              <w:instrText xml:space="preserve"> PAGEREF _Toc298320264 \h </w:instrText>
            </w:r>
            <w:r>
              <w:rPr>
                <w:noProof/>
                <w:webHidden/>
              </w:rPr>
            </w:r>
            <w:r>
              <w:rPr>
                <w:noProof/>
                <w:webHidden/>
              </w:rPr>
              <w:fldChar w:fldCharType="separate"/>
            </w:r>
            <w:r w:rsidR="00FB22E2">
              <w:rPr>
                <w:noProof/>
                <w:webHidden/>
              </w:rPr>
              <w:t>15</w:t>
            </w:r>
            <w:r>
              <w:rPr>
                <w:noProof/>
                <w:webHidden/>
              </w:rPr>
              <w:fldChar w:fldCharType="end"/>
            </w:r>
          </w:hyperlink>
        </w:p>
        <w:p w:rsidR="00363527" w:rsidRDefault="00CA6B8D">
          <w:pPr>
            <w:pStyle w:val="20"/>
            <w:tabs>
              <w:tab w:val="left" w:pos="1050"/>
              <w:tab w:val="right" w:leader="dot" w:pos="8296"/>
            </w:tabs>
            <w:rPr>
              <w:noProof/>
            </w:rPr>
          </w:pPr>
          <w:hyperlink w:anchor="_Toc298320265" w:history="1">
            <w:r w:rsidR="00363527" w:rsidRPr="00564C72">
              <w:rPr>
                <w:rStyle w:val="a8"/>
                <w:b/>
                <w:noProof/>
              </w:rPr>
              <w:t>3.4</w:t>
            </w:r>
            <w:r w:rsidR="00363527">
              <w:rPr>
                <w:noProof/>
              </w:rPr>
              <w:tab/>
            </w:r>
            <w:r w:rsidR="00363527" w:rsidRPr="00564C72">
              <w:rPr>
                <w:rStyle w:val="a8"/>
                <w:rFonts w:hint="eastAsia"/>
                <w:b/>
                <w:noProof/>
              </w:rPr>
              <w:t>要达到的技术、经济指标</w:t>
            </w:r>
            <w:r w:rsidR="00363527">
              <w:rPr>
                <w:noProof/>
                <w:webHidden/>
              </w:rPr>
              <w:tab/>
            </w:r>
            <w:r>
              <w:rPr>
                <w:noProof/>
                <w:webHidden/>
              </w:rPr>
              <w:fldChar w:fldCharType="begin"/>
            </w:r>
            <w:r w:rsidR="00363527">
              <w:rPr>
                <w:noProof/>
                <w:webHidden/>
              </w:rPr>
              <w:instrText xml:space="preserve"> PAGEREF _Toc298320265 \h </w:instrText>
            </w:r>
            <w:r>
              <w:rPr>
                <w:noProof/>
                <w:webHidden/>
              </w:rPr>
            </w:r>
            <w:r>
              <w:rPr>
                <w:noProof/>
                <w:webHidden/>
              </w:rPr>
              <w:fldChar w:fldCharType="separate"/>
            </w:r>
            <w:r w:rsidR="00FB22E2">
              <w:rPr>
                <w:noProof/>
                <w:webHidden/>
              </w:rPr>
              <w:t>16</w:t>
            </w:r>
            <w:r>
              <w:rPr>
                <w:noProof/>
                <w:webHidden/>
              </w:rPr>
              <w:fldChar w:fldCharType="end"/>
            </w:r>
          </w:hyperlink>
        </w:p>
        <w:p w:rsidR="00363527" w:rsidRDefault="00CA6B8D">
          <w:pPr>
            <w:pStyle w:val="20"/>
            <w:tabs>
              <w:tab w:val="left" w:pos="1050"/>
              <w:tab w:val="right" w:leader="dot" w:pos="8296"/>
            </w:tabs>
            <w:rPr>
              <w:noProof/>
            </w:rPr>
          </w:pPr>
          <w:hyperlink w:anchor="_Toc298320266" w:history="1">
            <w:r w:rsidR="00363527" w:rsidRPr="00564C72">
              <w:rPr>
                <w:rStyle w:val="a8"/>
                <w:b/>
                <w:noProof/>
              </w:rPr>
              <w:t>3.5</w:t>
            </w:r>
            <w:r w:rsidR="00363527">
              <w:rPr>
                <w:noProof/>
              </w:rPr>
              <w:tab/>
            </w:r>
            <w:r w:rsidR="00363527" w:rsidRPr="00564C72">
              <w:rPr>
                <w:rStyle w:val="a8"/>
                <w:rFonts w:hint="eastAsia"/>
                <w:b/>
                <w:noProof/>
              </w:rPr>
              <w:t>采用的方法、技术路线以及工艺流程、合作方式</w:t>
            </w:r>
            <w:r w:rsidR="00363527">
              <w:rPr>
                <w:noProof/>
                <w:webHidden/>
              </w:rPr>
              <w:tab/>
            </w:r>
            <w:r>
              <w:rPr>
                <w:noProof/>
                <w:webHidden/>
              </w:rPr>
              <w:fldChar w:fldCharType="begin"/>
            </w:r>
            <w:r w:rsidR="00363527">
              <w:rPr>
                <w:noProof/>
                <w:webHidden/>
              </w:rPr>
              <w:instrText xml:space="preserve"> PAGEREF _Toc298320266 \h </w:instrText>
            </w:r>
            <w:r>
              <w:rPr>
                <w:noProof/>
                <w:webHidden/>
              </w:rPr>
            </w:r>
            <w:r>
              <w:rPr>
                <w:noProof/>
                <w:webHidden/>
              </w:rPr>
              <w:fldChar w:fldCharType="separate"/>
            </w:r>
            <w:r w:rsidR="00FB22E2">
              <w:rPr>
                <w:noProof/>
                <w:webHidden/>
              </w:rPr>
              <w:t>17</w:t>
            </w:r>
            <w:r>
              <w:rPr>
                <w:noProof/>
                <w:webHidden/>
              </w:rPr>
              <w:fldChar w:fldCharType="end"/>
            </w:r>
          </w:hyperlink>
        </w:p>
        <w:p w:rsidR="00363527" w:rsidRDefault="00CA6B8D">
          <w:pPr>
            <w:pStyle w:val="10"/>
            <w:tabs>
              <w:tab w:val="left" w:pos="840"/>
              <w:tab w:val="right" w:leader="dot" w:pos="8296"/>
            </w:tabs>
            <w:rPr>
              <w:noProof/>
            </w:rPr>
          </w:pPr>
          <w:hyperlink w:anchor="_Toc298320267" w:history="1">
            <w:r w:rsidR="00363527" w:rsidRPr="00564C72">
              <w:rPr>
                <w:rStyle w:val="a8"/>
                <w:rFonts w:hint="eastAsia"/>
                <w:b/>
                <w:noProof/>
              </w:rPr>
              <w:t>四、</w:t>
            </w:r>
            <w:r w:rsidR="00363527">
              <w:rPr>
                <w:noProof/>
              </w:rPr>
              <w:tab/>
            </w:r>
            <w:r w:rsidR="00363527" w:rsidRPr="00564C72">
              <w:rPr>
                <w:rStyle w:val="a8"/>
                <w:rFonts w:hint="eastAsia"/>
                <w:b/>
                <w:noProof/>
              </w:rPr>
              <w:t>经济及社会效益分析</w:t>
            </w:r>
            <w:r w:rsidR="00363527">
              <w:rPr>
                <w:noProof/>
                <w:webHidden/>
              </w:rPr>
              <w:tab/>
            </w:r>
            <w:r>
              <w:rPr>
                <w:noProof/>
                <w:webHidden/>
              </w:rPr>
              <w:fldChar w:fldCharType="begin"/>
            </w:r>
            <w:r w:rsidR="00363527">
              <w:rPr>
                <w:noProof/>
                <w:webHidden/>
              </w:rPr>
              <w:instrText xml:space="preserve"> PAGEREF _Toc298320267 \h </w:instrText>
            </w:r>
            <w:r>
              <w:rPr>
                <w:noProof/>
                <w:webHidden/>
              </w:rPr>
            </w:r>
            <w:r>
              <w:rPr>
                <w:noProof/>
                <w:webHidden/>
              </w:rPr>
              <w:fldChar w:fldCharType="separate"/>
            </w:r>
            <w:r w:rsidR="00FB22E2">
              <w:rPr>
                <w:noProof/>
                <w:webHidden/>
              </w:rPr>
              <w:t>19</w:t>
            </w:r>
            <w:r>
              <w:rPr>
                <w:noProof/>
                <w:webHidden/>
              </w:rPr>
              <w:fldChar w:fldCharType="end"/>
            </w:r>
          </w:hyperlink>
        </w:p>
        <w:p w:rsidR="00363527" w:rsidRDefault="00CA6B8D">
          <w:pPr>
            <w:pStyle w:val="20"/>
            <w:tabs>
              <w:tab w:val="left" w:pos="1470"/>
              <w:tab w:val="right" w:leader="dot" w:pos="8296"/>
            </w:tabs>
            <w:rPr>
              <w:noProof/>
            </w:rPr>
          </w:pPr>
          <w:hyperlink w:anchor="_Toc298320268" w:history="1">
            <w:r w:rsidR="00363527" w:rsidRPr="00564C72">
              <w:rPr>
                <w:rStyle w:val="a8"/>
                <w:rFonts w:hint="eastAsia"/>
                <w:b/>
                <w:noProof/>
              </w:rPr>
              <w:t>（一）</w:t>
            </w:r>
            <w:r w:rsidR="00363527">
              <w:rPr>
                <w:noProof/>
              </w:rPr>
              <w:tab/>
            </w:r>
            <w:r w:rsidR="00363527" w:rsidRPr="00564C72">
              <w:rPr>
                <w:rStyle w:val="a8"/>
                <w:rFonts w:hint="eastAsia"/>
                <w:b/>
                <w:noProof/>
              </w:rPr>
              <w:t>市场前景</w:t>
            </w:r>
            <w:r w:rsidR="00363527">
              <w:rPr>
                <w:noProof/>
                <w:webHidden/>
              </w:rPr>
              <w:tab/>
            </w:r>
            <w:r>
              <w:rPr>
                <w:noProof/>
                <w:webHidden/>
              </w:rPr>
              <w:fldChar w:fldCharType="begin"/>
            </w:r>
            <w:r w:rsidR="00363527">
              <w:rPr>
                <w:noProof/>
                <w:webHidden/>
              </w:rPr>
              <w:instrText xml:space="preserve"> PAGEREF _Toc298320268 \h </w:instrText>
            </w:r>
            <w:r>
              <w:rPr>
                <w:noProof/>
                <w:webHidden/>
              </w:rPr>
            </w:r>
            <w:r>
              <w:rPr>
                <w:noProof/>
                <w:webHidden/>
              </w:rPr>
              <w:fldChar w:fldCharType="separate"/>
            </w:r>
            <w:r w:rsidR="00FB22E2">
              <w:rPr>
                <w:noProof/>
                <w:webHidden/>
              </w:rPr>
              <w:t>19</w:t>
            </w:r>
            <w:r>
              <w:rPr>
                <w:noProof/>
                <w:webHidden/>
              </w:rPr>
              <w:fldChar w:fldCharType="end"/>
            </w:r>
          </w:hyperlink>
        </w:p>
        <w:p w:rsidR="00363527" w:rsidRDefault="00CA6B8D">
          <w:pPr>
            <w:pStyle w:val="20"/>
            <w:tabs>
              <w:tab w:val="left" w:pos="1470"/>
              <w:tab w:val="right" w:leader="dot" w:pos="8296"/>
            </w:tabs>
            <w:rPr>
              <w:noProof/>
            </w:rPr>
          </w:pPr>
          <w:hyperlink w:anchor="_Toc298320269" w:history="1">
            <w:r w:rsidR="00363527" w:rsidRPr="00564C72">
              <w:rPr>
                <w:rStyle w:val="a8"/>
                <w:rFonts w:hint="eastAsia"/>
                <w:b/>
                <w:noProof/>
              </w:rPr>
              <w:t>（二）</w:t>
            </w:r>
            <w:r w:rsidR="00363527">
              <w:rPr>
                <w:noProof/>
              </w:rPr>
              <w:tab/>
            </w:r>
            <w:r w:rsidR="00363527" w:rsidRPr="00564C72">
              <w:rPr>
                <w:rStyle w:val="a8"/>
                <w:rFonts w:hint="eastAsia"/>
                <w:b/>
                <w:noProof/>
              </w:rPr>
              <w:t>产品单位售价与盈利预测</w:t>
            </w:r>
            <w:r w:rsidR="00363527">
              <w:rPr>
                <w:noProof/>
                <w:webHidden/>
              </w:rPr>
              <w:tab/>
            </w:r>
            <w:r>
              <w:rPr>
                <w:noProof/>
                <w:webHidden/>
              </w:rPr>
              <w:fldChar w:fldCharType="begin"/>
            </w:r>
            <w:r w:rsidR="00363527">
              <w:rPr>
                <w:noProof/>
                <w:webHidden/>
              </w:rPr>
              <w:instrText xml:space="preserve"> PAGEREF _Toc298320269 \h </w:instrText>
            </w:r>
            <w:r>
              <w:rPr>
                <w:noProof/>
                <w:webHidden/>
              </w:rPr>
            </w:r>
            <w:r>
              <w:rPr>
                <w:noProof/>
                <w:webHidden/>
              </w:rPr>
              <w:fldChar w:fldCharType="separate"/>
            </w:r>
            <w:r w:rsidR="00FB22E2">
              <w:rPr>
                <w:noProof/>
                <w:webHidden/>
              </w:rPr>
              <w:t>20</w:t>
            </w:r>
            <w:r>
              <w:rPr>
                <w:noProof/>
                <w:webHidden/>
              </w:rPr>
              <w:fldChar w:fldCharType="end"/>
            </w:r>
          </w:hyperlink>
        </w:p>
        <w:p w:rsidR="00363527" w:rsidRDefault="00CA6B8D">
          <w:pPr>
            <w:pStyle w:val="20"/>
            <w:tabs>
              <w:tab w:val="left" w:pos="1470"/>
              <w:tab w:val="right" w:leader="dot" w:pos="8296"/>
            </w:tabs>
            <w:rPr>
              <w:noProof/>
            </w:rPr>
          </w:pPr>
          <w:hyperlink w:anchor="_Toc298320270" w:history="1">
            <w:r w:rsidR="00363527" w:rsidRPr="00564C72">
              <w:rPr>
                <w:rStyle w:val="a8"/>
                <w:rFonts w:hint="eastAsia"/>
                <w:b/>
                <w:noProof/>
              </w:rPr>
              <w:t>（三）</w:t>
            </w:r>
            <w:r w:rsidR="00363527">
              <w:rPr>
                <w:noProof/>
              </w:rPr>
              <w:tab/>
            </w:r>
            <w:r w:rsidR="00363527" w:rsidRPr="00564C72">
              <w:rPr>
                <w:rStyle w:val="a8"/>
                <w:rFonts w:hint="eastAsia"/>
                <w:b/>
                <w:noProof/>
              </w:rPr>
              <w:t>社会效益分析</w:t>
            </w:r>
            <w:r w:rsidR="00363527">
              <w:rPr>
                <w:noProof/>
                <w:webHidden/>
              </w:rPr>
              <w:tab/>
            </w:r>
            <w:r>
              <w:rPr>
                <w:noProof/>
                <w:webHidden/>
              </w:rPr>
              <w:fldChar w:fldCharType="begin"/>
            </w:r>
            <w:r w:rsidR="00363527">
              <w:rPr>
                <w:noProof/>
                <w:webHidden/>
              </w:rPr>
              <w:instrText xml:space="preserve"> PAGEREF _Toc298320270 \h </w:instrText>
            </w:r>
            <w:r>
              <w:rPr>
                <w:noProof/>
                <w:webHidden/>
              </w:rPr>
            </w:r>
            <w:r>
              <w:rPr>
                <w:noProof/>
                <w:webHidden/>
              </w:rPr>
              <w:fldChar w:fldCharType="separate"/>
            </w:r>
            <w:r w:rsidR="00FB22E2">
              <w:rPr>
                <w:noProof/>
                <w:webHidden/>
              </w:rPr>
              <w:t>20</w:t>
            </w:r>
            <w:r>
              <w:rPr>
                <w:noProof/>
                <w:webHidden/>
              </w:rPr>
              <w:fldChar w:fldCharType="end"/>
            </w:r>
          </w:hyperlink>
        </w:p>
        <w:p w:rsidR="00363527" w:rsidRDefault="00CA6B8D">
          <w:pPr>
            <w:pStyle w:val="10"/>
            <w:tabs>
              <w:tab w:val="left" w:pos="840"/>
              <w:tab w:val="right" w:leader="dot" w:pos="8296"/>
            </w:tabs>
            <w:rPr>
              <w:noProof/>
            </w:rPr>
          </w:pPr>
          <w:hyperlink w:anchor="_Toc298320271" w:history="1">
            <w:r w:rsidR="00363527" w:rsidRPr="00564C72">
              <w:rPr>
                <w:rStyle w:val="a8"/>
                <w:rFonts w:hint="eastAsia"/>
                <w:b/>
                <w:noProof/>
              </w:rPr>
              <w:t>五、</w:t>
            </w:r>
            <w:r w:rsidR="00363527">
              <w:rPr>
                <w:noProof/>
              </w:rPr>
              <w:tab/>
            </w:r>
            <w:r w:rsidR="00363527" w:rsidRPr="00564C72">
              <w:rPr>
                <w:rStyle w:val="a8"/>
                <w:rFonts w:hint="eastAsia"/>
                <w:b/>
                <w:noProof/>
              </w:rPr>
              <w:t>风险分析</w:t>
            </w:r>
            <w:r w:rsidR="00363527">
              <w:rPr>
                <w:noProof/>
                <w:webHidden/>
              </w:rPr>
              <w:tab/>
            </w:r>
            <w:r>
              <w:rPr>
                <w:noProof/>
                <w:webHidden/>
              </w:rPr>
              <w:fldChar w:fldCharType="begin"/>
            </w:r>
            <w:r w:rsidR="00363527">
              <w:rPr>
                <w:noProof/>
                <w:webHidden/>
              </w:rPr>
              <w:instrText xml:space="preserve"> PAGEREF _Toc298320271 \h </w:instrText>
            </w:r>
            <w:r>
              <w:rPr>
                <w:noProof/>
                <w:webHidden/>
              </w:rPr>
            </w:r>
            <w:r>
              <w:rPr>
                <w:noProof/>
                <w:webHidden/>
              </w:rPr>
              <w:fldChar w:fldCharType="separate"/>
            </w:r>
            <w:r w:rsidR="00FB22E2">
              <w:rPr>
                <w:noProof/>
                <w:webHidden/>
              </w:rPr>
              <w:t>21</w:t>
            </w:r>
            <w:r>
              <w:rPr>
                <w:noProof/>
                <w:webHidden/>
              </w:rPr>
              <w:fldChar w:fldCharType="end"/>
            </w:r>
          </w:hyperlink>
        </w:p>
        <w:p w:rsidR="00363527" w:rsidRDefault="00CA6B8D">
          <w:pPr>
            <w:pStyle w:val="20"/>
            <w:tabs>
              <w:tab w:val="left" w:pos="1470"/>
              <w:tab w:val="right" w:leader="dot" w:pos="8296"/>
            </w:tabs>
            <w:rPr>
              <w:noProof/>
            </w:rPr>
          </w:pPr>
          <w:hyperlink w:anchor="_Toc298320272" w:history="1">
            <w:r w:rsidR="00363527" w:rsidRPr="00564C72">
              <w:rPr>
                <w:rStyle w:val="a8"/>
                <w:rFonts w:hint="eastAsia"/>
                <w:b/>
                <w:noProof/>
              </w:rPr>
              <w:t>（一）</w:t>
            </w:r>
            <w:r w:rsidR="00363527">
              <w:rPr>
                <w:noProof/>
              </w:rPr>
              <w:tab/>
            </w:r>
            <w:r w:rsidR="00363527" w:rsidRPr="00564C72">
              <w:rPr>
                <w:rStyle w:val="a8"/>
                <w:rFonts w:hint="eastAsia"/>
                <w:b/>
                <w:noProof/>
              </w:rPr>
              <w:t>技术风险</w:t>
            </w:r>
            <w:r w:rsidR="00363527">
              <w:rPr>
                <w:noProof/>
                <w:webHidden/>
              </w:rPr>
              <w:tab/>
            </w:r>
            <w:r>
              <w:rPr>
                <w:noProof/>
                <w:webHidden/>
              </w:rPr>
              <w:fldChar w:fldCharType="begin"/>
            </w:r>
            <w:r w:rsidR="00363527">
              <w:rPr>
                <w:noProof/>
                <w:webHidden/>
              </w:rPr>
              <w:instrText xml:space="preserve"> PAGEREF _Toc298320272 \h </w:instrText>
            </w:r>
            <w:r>
              <w:rPr>
                <w:noProof/>
                <w:webHidden/>
              </w:rPr>
            </w:r>
            <w:r>
              <w:rPr>
                <w:noProof/>
                <w:webHidden/>
              </w:rPr>
              <w:fldChar w:fldCharType="separate"/>
            </w:r>
            <w:r w:rsidR="00FB22E2">
              <w:rPr>
                <w:noProof/>
                <w:webHidden/>
              </w:rPr>
              <w:t>21</w:t>
            </w:r>
            <w:r>
              <w:rPr>
                <w:noProof/>
                <w:webHidden/>
              </w:rPr>
              <w:fldChar w:fldCharType="end"/>
            </w:r>
          </w:hyperlink>
        </w:p>
        <w:p w:rsidR="00363527" w:rsidRDefault="00CA6B8D">
          <w:pPr>
            <w:pStyle w:val="20"/>
            <w:tabs>
              <w:tab w:val="left" w:pos="1470"/>
              <w:tab w:val="right" w:leader="dot" w:pos="8296"/>
            </w:tabs>
            <w:rPr>
              <w:noProof/>
            </w:rPr>
          </w:pPr>
          <w:hyperlink w:anchor="_Toc298320273" w:history="1">
            <w:r w:rsidR="00363527" w:rsidRPr="00564C72">
              <w:rPr>
                <w:rStyle w:val="a8"/>
                <w:rFonts w:hint="eastAsia"/>
                <w:b/>
                <w:noProof/>
              </w:rPr>
              <w:t>（二）</w:t>
            </w:r>
            <w:r w:rsidR="00363527">
              <w:rPr>
                <w:noProof/>
              </w:rPr>
              <w:tab/>
            </w:r>
            <w:r w:rsidR="00363527" w:rsidRPr="00564C72">
              <w:rPr>
                <w:rStyle w:val="a8"/>
                <w:rFonts w:hint="eastAsia"/>
                <w:b/>
                <w:noProof/>
              </w:rPr>
              <w:t>管理风险</w:t>
            </w:r>
            <w:r w:rsidR="00363527">
              <w:rPr>
                <w:noProof/>
                <w:webHidden/>
              </w:rPr>
              <w:tab/>
            </w:r>
            <w:r>
              <w:rPr>
                <w:noProof/>
                <w:webHidden/>
              </w:rPr>
              <w:fldChar w:fldCharType="begin"/>
            </w:r>
            <w:r w:rsidR="00363527">
              <w:rPr>
                <w:noProof/>
                <w:webHidden/>
              </w:rPr>
              <w:instrText xml:space="preserve"> PAGEREF _Toc298320273 \h </w:instrText>
            </w:r>
            <w:r>
              <w:rPr>
                <w:noProof/>
                <w:webHidden/>
              </w:rPr>
            </w:r>
            <w:r>
              <w:rPr>
                <w:noProof/>
                <w:webHidden/>
              </w:rPr>
              <w:fldChar w:fldCharType="separate"/>
            </w:r>
            <w:r w:rsidR="00FB22E2">
              <w:rPr>
                <w:noProof/>
                <w:webHidden/>
              </w:rPr>
              <w:t>21</w:t>
            </w:r>
            <w:r>
              <w:rPr>
                <w:noProof/>
                <w:webHidden/>
              </w:rPr>
              <w:fldChar w:fldCharType="end"/>
            </w:r>
          </w:hyperlink>
        </w:p>
        <w:p w:rsidR="00363527" w:rsidRDefault="00CA6B8D">
          <w:pPr>
            <w:pStyle w:val="20"/>
            <w:tabs>
              <w:tab w:val="left" w:pos="1470"/>
              <w:tab w:val="right" w:leader="dot" w:pos="8296"/>
            </w:tabs>
            <w:rPr>
              <w:noProof/>
            </w:rPr>
          </w:pPr>
          <w:hyperlink w:anchor="_Toc298320274" w:history="1">
            <w:r w:rsidR="00363527" w:rsidRPr="00564C72">
              <w:rPr>
                <w:rStyle w:val="a8"/>
                <w:rFonts w:hint="eastAsia"/>
                <w:b/>
                <w:noProof/>
              </w:rPr>
              <w:t>（三）</w:t>
            </w:r>
            <w:r w:rsidR="00363527">
              <w:rPr>
                <w:noProof/>
              </w:rPr>
              <w:tab/>
            </w:r>
            <w:r w:rsidR="00363527" w:rsidRPr="00564C72">
              <w:rPr>
                <w:rStyle w:val="a8"/>
                <w:rFonts w:hint="eastAsia"/>
                <w:b/>
                <w:noProof/>
              </w:rPr>
              <w:t>市场风</w:t>
            </w:r>
            <w:r w:rsidR="00363527" w:rsidRPr="00564C72">
              <w:rPr>
                <w:rStyle w:val="a8"/>
                <w:rFonts w:hint="eastAsia"/>
                <w:b/>
                <w:noProof/>
              </w:rPr>
              <w:t>险</w:t>
            </w:r>
            <w:r w:rsidR="00363527">
              <w:rPr>
                <w:noProof/>
                <w:webHidden/>
              </w:rPr>
              <w:tab/>
            </w:r>
            <w:r>
              <w:rPr>
                <w:noProof/>
                <w:webHidden/>
              </w:rPr>
              <w:fldChar w:fldCharType="begin"/>
            </w:r>
            <w:r w:rsidR="00363527">
              <w:rPr>
                <w:noProof/>
                <w:webHidden/>
              </w:rPr>
              <w:instrText xml:space="preserve"> PAGEREF _Toc298320274 \h </w:instrText>
            </w:r>
            <w:r>
              <w:rPr>
                <w:noProof/>
                <w:webHidden/>
              </w:rPr>
            </w:r>
            <w:r>
              <w:rPr>
                <w:noProof/>
                <w:webHidden/>
              </w:rPr>
              <w:fldChar w:fldCharType="separate"/>
            </w:r>
            <w:r w:rsidR="00FB22E2">
              <w:rPr>
                <w:noProof/>
                <w:webHidden/>
              </w:rPr>
              <w:t>21</w:t>
            </w:r>
            <w:r>
              <w:rPr>
                <w:noProof/>
                <w:webHidden/>
              </w:rPr>
              <w:fldChar w:fldCharType="end"/>
            </w:r>
          </w:hyperlink>
        </w:p>
        <w:p w:rsidR="00825408" w:rsidRDefault="00CA6B8D">
          <w:r>
            <w:fldChar w:fldCharType="end"/>
          </w:r>
        </w:p>
      </w:sdtContent>
    </w:sdt>
    <w:p w:rsidR="00825408" w:rsidRDefault="00825408" w:rsidP="005721CD">
      <w:pPr>
        <w:widowControl/>
        <w:jc w:val="left"/>
        <w:sectPr w:rsidR="00825408" w:rsidSect="005721CD">
          <w:footerReference w:type="default" r:id="rId9"/>
          <w:pgSz w:w="11906" w:h="16838"/>
          <w:pgMar w:top="1440" w:right="1800" w:bottom="1440" w:left="1800" w:header="851" w:footer="992" w:gutter="0"/>
          <w:cols w:space="425"/>
          <w:titlePg/>
          <w:docGrid w:type="lines" w:linePitch="312"/>
        </w:sectPr>
      </w:pPr>
    </w:p>
    <w:p w:rsidR="005721CD" w:rsidRPr="005721CD" w:rsidRDefault="005721CD" w:rsidP="005721CD">
      <w:pPr>
        <w:widowControl/>
        <w:jc w:val="left"/>
        <w:rPr>
          <w:sz w:val="32"/>
          <w:szCs w:val="32"/>
        </w:rPr>
      </w:pPr>
    </w:p>
    <w:p w:rsidR="005855EF" w:rsidRPr="005721CD" w:rsidRDefault="005721CD" w:rsidP="00825408">
      <w:pPr>
        <w:pStyle w:val="a7"/>
        <w:widowControl/>
        <w:numPr>
          <w:ilvl w:val="0"/>
          <w:numId w:val="1"/>
        </w:numPr>
        <w:ind w:firstLineChars="0"/>
        <w:jc w:val="center"/>
        <w:outlineLvl w:val="0"/>
        <w:rPr>
          <w:b/>
          <w:sz w:val="32"/>
          <w:szCs w:val="32"/>
        </w:rPr>
      </w:pPr>
      <w:bookmarkStart w:id="0" w:name="_Toc298320250"/>
      <w:r w:rsidRPr="005721CD">
        <w:rPr>
          <w:rFonts w:hint="eastAsia"/>
          <w:b/>
          <w:sz w:val="32"/>
          <w:szCs w:val="32"/>
        </w:rPr>
        <w:t>立项依据</w:t>
      </w:r>
      <w:bookmarkEnd w:id="0"/>
    </w:p>
    <w:p w:rsidR="005721CD" w:rsidRDefault="005721CD" w:rsidP="005721CD">
      <w:pPr>
        <w:widowControl/>
        <w:rPr>
          <w:sz w:val="32"/>
          <w:szCs w:val="32"/>
        </w:rPr>
      </w:pPr>
    </w:p>
    <w:p w:rsidR="005721CD" w:rsidRDefault="005721CD" w:rsidP="00825408">
      <w:pPr>
        <w:pStyle w:val="a7"/>
        <w:widowControl/>
        <w:numPr>
          <w:ilvl w:val="0"/>
          <w:numId w:val="2"/>
        </w:numPr>
        <w:ind w:firstLineChars="0"/>
        <w:outlineLvl w:val="1"/>
        <w:rPr>
          <w:b/>
          <w:sz w:val="30"/>
          <w:szCs w:val="30"/>
        </w:rPr>
      </w:pPr>
      <w:bookmarkStart w:id="1" w:name="_Toc298320251"/>
      <w:r w:rsidRPr="005721CD">
        <w:rPr>
          <w:rFonts w:hint="eastAsia"/>
          <w:b/>
          <w:sz w:val="30"/>
          <w:szCs w:val="30"/>
        </w:rPr>
        <w:t>目的意义</w:t>
      </w:r>
      <w:bookmarkEnd w:id="1"/>
    </w:p>
    <w:p w:rsidR="00314DC5" w:rsidRPr="00314DC5" w:rsidRDefault="00314DC5" w:rsidP="00314DC5">
      <w:pPr>
        <w:widowControl/>
        <w:outlineLvl w:val="1"/>
        <w:rPr>
          <w:b/>
          <w:sz w:val="30"/>
          <w:szCs w:val="30"/>
        </w:rPr>
      </w:pPr>
    </w:p>
    <w:p w:rsidR="00314DC5" w:rsidRPr="00314DC5" w:rsidRDefault="00314DC5" w:rsidP="0097232D">
      <w:pPr>
        <w:ind w:firstLineChars="200" w:firstLine="480"/>
        <w:rPr>
          <w:bCs/>
          <w:sz w:val="24"/>
        </w:rPr>
      </w:pPr>
      <w:r w:rsidRPr="00314DC5">
        <w:rPr>
          <w:bCs/>
          <w:sz w:val="24"/>
        </w:rPr>
        <w:t>近年来，随着社会的迅速进步和国力的不断增强，银行、电力、交通、安检以及军事设施等领域对安全防范和现场记录报警系统的需求与日俱增，要求越来越高，视频监控在生产生活各方面得到了非常广泛的应用。虽然监控系统己经广泛地存在于银行、商场、车站和交通路口等公共场所，但实际的监控任务仍需要较多的人工完成，而且现有的视频监控系统通常只是录制视频图像，提供的信息是没有经过解释的视频图像，只能用作事后取证，没有充分发挥监控的实时性和主动性。为了能实时分析、跟踪、判别监控对象，并在异常事件发生时提示、上报，为政府部门、安全领域及时决策、正确行动提供支持，视频监控的</w:t>
      </w:r>
      <w:r w:rsidRPr="00314DC5">
        <w:rPr>
          <w:bCs/>
          <w:sz w:val="24"/>
        </w:rPr>
        <w:t>“</w:t>
      </w:r>
      <w:r w:rsidRPr="00314DC5">
        <w:rPr>
          <w:bCs/>
          <w:sz w:val="24"/>
        </w:rPr>
        <w:t>智能化</w:t>
      </w:r>
      <w:r w:rsidRPr="00314DC5">
        <w:rPr>
          <w:bCs/>
          <w:sz w:val="24"/>
        </w:rPr>
        <w:t>”</w:t>
      </w:r>
      <w:r w:rsidRPr="00314DC5">
        <w:rPr>
          <w:bCs/>
          <w:sz w:val="24"/>
        </w:rPr>
        <w:t>就显得尤为重要。智能视频监控是利用计算机视觉技术对视频信号进行处理、分析和理解，在不需要人为干预的情况下，通过对序列图像自动分析对监控场景中的变化进行定位、识别和跟踪，并在此基础上分析和判断目标的行为，能在异常情况发生时及时发出警报或提供有用信息，有效地协助安全人员处理危机，并最大限度地降低误报和漏报现象。</w:t>
      </w:r>
    </w:p>
    <w:p w:rsidR="00314DC5" w:rsidRPr="00314DC5" w:rsidRDefault="00314DC5" w:rsidP="00693C8A">
      <w:pPr>
        <w:spacing w:line="400" w:lineRule="exact"/>
        <w:ind w:firstLineChars="200" w:firstLine="480"/>
        <w:rPr>
          <w:b/>
          <w:sz w:val="32"/>
          <w:szCs w:val="32"/>
        </w:rPr>
      </w:pPr>
      <w:r w:rsidRPr="00314DC5">
        <w:rPr>
          <w:rFonts w:hint="eastAsia"/>
          <w:bCs/>
          <w:sz w:val="24"/>
        </w:rPr>
        <w:t>在现在的视频监控领域中，往往一个监控视频就有几十个小时，而且监控摄像头也数不胜数，一般来说很难有这么多人力资源来监控或者查看这么庞大的视频资源，</w:t>
      </w:r>
      <w:r w:rsidR="00693C8A">
        <w:rPr>
          <w:rFonts w:hint="eastAsia"/>
          <w:bCs/>
          <w:sz w:val="24"/>
        </w:rPr>
        <w:t>因此</w:t>
      </w:r>
      <w:r w:rsidRPr="00314DC5">
        <w:rPr>
          <w:rFonts w:hint="eastAsia"/>
          <w:bCs/>
          <w:sz w:val="24"/>
        </w:rPr>
        <w:t>将视频监控自动化，智能提取视频的感兴趣部分</w:t>
      </w:r>
      <w:r w:rsidR="00693C8A">
        <w:rPr>
          <w:rFonts w:hint="eastAsia"/>
          <w:bCs/>
          <w:sz w:val="24"/>
        </w:rPr>
        <w:t>以及智能识别视频事件的类别</w:t>
      </w:r>
      <w:r w:rsidRPr="00314DC5">
        <w:rPr>
          <w:rFonts w:hint="eastAsia"/>
          <w:bCs/>
          <w:sz w:val="24"/>
        </w:rPr>
        <w:t>能大大减少人力资源的占用。这对提高监控效率以及安全防护等起着很大的作用。</w:t>
      </w:r>
    </w:p>
    <w:p w:rsidR="00314DC5" w:rsidRPr="00314DC5" w:rsidRDefault="00693C8A" w:rsidP="00693C8A">
      <w:pPr>
        <w:spacing w:line="400" w:lineRule="exact"/>
        <w:ind w:firstLineChars="200" w:firstLine="480"/>
        <w:rPr>
          <w:b/>
          <w:sz w:val="32"/>
          <w:szCs w:val="32"/>
        </w:rPr>
      </w:pPr>
      <w:r>
        <w:rPr>
          <w:rFonts w:hint="eastAsia"/>
          <w:bCs/>
          <w:sz w:val="24"/>
        </w:rPr>
        <w:t>针对上述提到的问题，我们给出了对应的解决方案，即</w:t>
      </w:r>
      <w:r w:rsidR="00314DC5">
        <w:rPr>
          <w:rFonts w:hint="eastAsia"/>
          <w:bCs/>
          <w:sz w:val="24"/>
        </w:rPr>
        <w:t>视频摘要</w:t>
      </w:r>
      <w:r>
        <w:rPr>
          <w:rFonts w:hint="eastAsia"/>
          <w:bCs/>
          <w:sz w:val="24"/>
        </w:rPr>
        <w:t>技术</w:t>
      </w:r>
      <w:r w:rsidR="00314DC5">
        <w:rPr>
          <w:rFonts w:hint="eastAsia"/>
          <w:bCs/>
          <w:sz w:val="24"/>
        </w:rPr>
        <w:t>和视频事件分析</w:t>
      </w:r>
      <w:r w:rsidR="00C35E1A">
        <w:rPr>
          <w:rFonts w:hint="eastAsia"/>
          <w:bCs/>
          <w:sz w:val="24"/>
        </w:rPr>
        <w:t>技术</w:t>
      </w:r>
      <w:r w:rsidR="00314DC5">
        <w:rPr>
          <w:rFonts w:hint="eastAsia"/>
          <w:bCs/>
          <w:sz w:val="24"/>
        </w:rPr>
        <w:t>，主要</w:t>
      </w:r>
      <w:r w:rsidR="00314DC5" w:rsidRPr="00314DC5">
        <w:rPr>
          <w:rFonts w:hint="eastAsia"/>
          <w:bCs/>
          <w:sz w:val="24"/>
        </w:rPr>
        <w:t>是</w:t>
      </w:r>
      <w:r w:rsidR="00314DC5">
        <w:rPr>
          <w:rFonts w:hint="eastAsia"/>
          <w:bCs/>
          <w:sz w:val="24"/>
        </w:rPr>
        <w:t>对监控视频进行视频摘要的提取，然后再对各个摘要事件进行进一步的分析，以判别</w:t>
      </w:r>
      <w:r w:rsidR="00C35E1A">
        <w:rPr>
          <w:rFonts w:hint="eastAsia"/>
          <w:bCs/>
          <w:sz w:val="24"/>
        </w:rPr>
        <w:t>这些摘要事件属于哪种事件。此技术</w:t>
      </w:r>
      <w:r w:rsidR="00314DC5" w:rsidRPr="00314DC5">
        <w:rPr>
          <w:rFonts w:hint="eastAsia"/>
          <w:bCs/>
          <w:sz w:val="24"/>
        </w:rPr>
        <w:t>主要应用于监控视频的分析与提取，比如说一个</w:t>
      </w:r>
      <w:r w:rsidR="00314DC5" w:rsidRPr="00314DC5">
        <w:rPr>
          <w:rFonts w:hint="eastAsia"/>
          <w:bCs/>
          <w:sz w:val="24"/>
        </w:rPr>
        <w:t>24</w:t>
      </w:r>
      <w:r w:rsidR="00314DC5" w:rsidRPr="00314DC5">
        <w:rPr>
          <w:rFonts w:hint="eastAsia"/>
          <w:bCs/>
          <w:sz w:val="24"/>
        </w:rPr>
        <w:t>小时的监控视频，</w:t>
      </w:r>
      <w:r w:rsidR="00C35E1A">
        <w:rPr>
          <w:rFonts w:hint="eastAsia"/>
          <w:bCs/>
          <w:sz w:val="24"/>
        </w:rPr>
        <w:t>使用视频摘要技术将</w:t>
      </w:r>
      <w:r w:rsidR="00314DC5" w:rsidRPr="00314DC5">
        <w:rPr>
          <w:rFonts w:hint="eastAsia"/>
          <w:bCs/>
          <w:sz w:val="24"/>
        </w:rPr>
        <w:t>在这</w:t>
      </w:r>
      <w:r w:rsidR="00314DC5" w:rsidRPr="00314DC5">
        <w:rPr>
          <w:rFonts w:hint="eastAsia"/>
          <w:bCs/>
          <w:sz w:val="24"/>
        </w:rPr>
        <w:t>24</w:t>
      </w:r>
      <w:r w:rsidR="00314DC5" w:rsidRPr="00314DC5">
        <w:rPr>
          <w:rFonts w:hint="eastAsia"/>
          <w:bCs/>
          <w:sz w:val="24"/>
        </w:rPr>
        <w:t>小时内进入这个场景的人</w:t>
      </w:r>
      <w:r w:rsidR="00C35E1A">
        <w:rPr>
          <w:rFonts w:hint="eastAsia"/>
          <w:bCs/>
          <w:sz w:val="24"/>
        </w:rPr>
        <w:t>、车辆</w:t>
      </w:r>
      <w:r w:rsidR="00314DC5" w:rsidRPr="00314DC5">
        <w:rPr>
          <w:rFonts w:hint="eastAsia"/>
          <w:bCs/>
          <w:sz w:val="24"/>
        </w:rPr>
        <w:t>或者其他运动物体</w:t>
      </w:r>
      <w:r w:rsidR="00C35E1A">
        <w:rPr>
          <w:rFonts w:hint="eastAsia"/>
          <w:bCs/>
          <w:sz w:val="24"/>
        </w:rPr>
        <w:t>作为视频摘要</w:t>
      </w:r>
      <w:r w:rsidR="00314DC5" w:rsidRPr="00314DC5">
        <w:rPr>
          <w:rFonts w:hint="eastAsia"/>
          <w:bCs/>
          <w:sz w:val="24"/>
        </w:rPr>
        <w:t>事件提取出来，然后用户查看监控视频的时候就可以有选择性的一个个</w:t>
      </w:r>
      <w:r w:rsidR="00C35E1A">
        <w:rPr>
          <w:rFonts w:hint="eastAsia"/>
          <w:bCs/>
          <w:sz w:val="24"/>
        </w:rPr>
        <w:t>视频摘要</w:t>
      </w:r>
      <w:r w:rsidR="00314DC5" w:rsidRPr="00314DC5">
        <w:rPr>
          <w:rFonts w:hint="eastAsia"/>
          <w:bCs/>
          <w:sz w:val="24"/>
        </w:rPr>
        <w:t>去播放，或者将这些</w:t>
      </w:r>
      <w:r w:rsidR="00C35E1A">
        <w:rPr>
          <w:rFonts w:hint="eastAsia"/>
          <w:bCs/>
          <w:sz w:val="24"/>
        </w:rPr>
        <w:t>视频摘要</w:t>
      </w:r>
      <w:r w:rsidR="00314DC5" w:rsidRPr="00314DC5">
        <w:rPr>
          <w:rFonts w:hint="eastAsia"/>
          <w:bCs/>
          <w:sz w:val="24"/>
        </w:rPr>
        <w:t>整合到同一个视频里面一起播放</w:t>
      </w:r>
      <w:r w:rsidR="00C35E1A">
        <w:rPr>
          <w:rFonts w:hint="eastAsia"/>
          <w:bCs/>
          <w:sz w:val="24"/>
        </w:rPr>
        <w:t>；进一步的，我们还可以使用视频事件分析技术对这些摘要事件进行分析，然后分类，用户可以只观看自己感兴趣的摘要事件类别</w:t>
      </w:r>
      <w:r w:rsidR="00314DC5" w:rsidRPr="00314DC5">
        <w:rPr>
          <w:rFonts w:hint="eastAsia"/>
          <w:bCs/>
          <w:sz w:val="24"/>
        </w:rPr>
        <w:t>。这样做的好处就是不用把原始的</w:t>
      </w:r>
      <w:r w:rsidR="00314DC5" w:rsidRPr="00314DC5">
        <w:rPr>
          <w:rFonts w:hint="eastAsia"/>
          <w:bCs/>
          <w:sz w:val="24"/>
        </w:rPr>
        <w:t>24</w:t>
      </w:r>
      <w:r w:rsidR="00C35E1A">
        <w:rPr>
          <w:rFonts w:hint="eastAsia"/>
          <w:bCs/>
          <w:sz w:val="24"/>
        </w:rPr>
        <w:t>小时的监控视频从头到尾播放一次，方便用户快速</w:t>
      </w:r>
      <w:r w:rsidR="00314DC5" w:rsidRPr="00314DC5">
        <w:rPr>
          <w:rFonts w:hint="eastAsia"/>
          <w:bCs/>
          <w:sz w:val="24"/>
        </w:rPr>
        <w:t>监控视频</w:t>
      </w:r>
      <w:r w:rsidR="00C35E1A">
        <w:rPr>
          <w:rFonts w:hint="eastAsia"/>
          <w:bCs/>
          <w:sz w:val="24"/>
        </w:rPr>
        <w:t>和寻找目标</w:t>
      </w:r>
      <w:r w:rsidR="00314DC5" w:rsidRPr="00314DC5">
        <w:rPr>
          <w:rFonts w:hint="eastAsia"/>
          <w:bCs/>
          <w:sz w:val="24"/>
        </w:rPr>
        <w:t>，节省很多时间。</w:t>
      </w:r>
    </w:p>
    <w:p w:rsidR="00314DC5" w:rsidRPr="00314DC5" w:rsidRDefault="00314DC5" w:rsidP="00693C8A">
      <w:pPr>
        <w:spacing w:line="400" w:lineRule="exact"/>
        <w:ind w:firstLineChars="200" w:firstLine="480"/>
        <w:rPr>
          <w:b/>
          <w:sz w:val="32"/>
          <w:szCs w:val="32"/>
        </w:rPr>
      </w:pPr>
      <w:r w:rsidRPr="00314DC5">
        <w:rPr>
          <w:rFonts w:hint="eastAsia"/>
          <w:bCs/>
          <w:sz w:val="24"/>
        </w:rPr>
        <w:t>这个软件比较适用于场景不复杂的监控视频，比如说室内监控，一些偏僻的</w:t>
      </w:r>
      <w:r w:rsidRPr="00314DC5">
        <w:rPr>
          <w:rFonts w:hint="eastAsia"/>
          <w:bCs/>
          <w:sz w:val="24"/>
        </w:rPr>
        <w:lastRenderedPageBreak/>
        <w:t>街道监控等。不适用于人来人往的闹市，这些运动物体太多太复杂，如果一个监控视频每时每刻都有运动物体，那用这个软件提取出运动事件也就没意义了，还不如从头到尾看完监控录像。</w:t>
      </w:r>
    </w:p>
    <w:p w:rsidR="00314DC5" w:rsidRPr="00314DC5" w:rsidRDefault="00314DC5" w:rsidP="00314DC5">
      <w:pPr>
        <w:widowControl/>
        <w:outlineLvl w:val="1"/>
        <w:rPr>
          <w:b/>
          <w:sz w:val="30"/>
          <w:szCs w:val="30"/>
        </w:rPr>
      </w:pPr>
    </w:p>
    <w:p w:rsidR="005721CD" w:rsidRDefault="005721CD" w:rsidP="00825408">
      <w:pPr>
        <w:pStyle w:val="a7"/>
        <w:widowControl/>
        <w:numPr>
          <w:ilvl w:val="0"/>
          <w:numId w:val="2"/>
        </w:numPr>
        <w:ind w:firstLineChars="0"/>
        <w:outlineLvl w:val="1"/>
        <w:rPr>
          <w:b/>
          <w:sz w:val="30"/>
          <w:szCs w:val="30"/>
        </w:rPr>
      </w:pPr>
      <w:bookmarkStart w:id="2" w:name="_Toc298320252"/>
      <w:r w:rsidRPr="005721CD">
        <w:rPr>
          <w:rFonts w:hint="eastAsia"/>
          <w:b/>
          <w:sz w:val="30"/>
          <w:szCs w:val="30"/>
        </w:rPr>
        <w:t>国内外同类产品和技术情况</w:t>
      </w:r>
      <w:bookmarkEnd w:id="2"/>
    </w:p>
    <w:p w:rsidR="00693C8A" w:rsidRDefault="00693C8A" w:rsidP="00693C8A">
      <w:pPr>
        <w:widowControl/>
        <w:outlineLvl w:val="1"/>
        <w:rPr>
          <w:b/>
          <w:sz w:val="30"/>
          <w:szCs w:val="30"/>
        </w:rPr>
      </w:pPr>
    </w:p>
    <w:p w:rsidR="00693C8A" w:rsidRPr="001964DF" w:rsidRDefault="00693C8A" w:rsidP="0097232D">
      <w:pPr>
        <w:rPr>
          <w:rFonts w:ascii="Arial" w:eastAsia="宋体" w:hAnsi="Arial" w:cs="Arial"/>
          <w:bCs/>
          <w:color w:val="000000"/>
          <w:kern w:val="0"/>
          <w:sz w:val="24"/>
          <w:szCs w:val="24"/>
        </w:rPr>
      </w:pPr>
      <w:r w:rsidRPr="001964DF">
        <w:rPr>
          <w:rFonts w:ascii="Arial" w:eastAsia="宋体" w:hAnsi="Arial" w:cs="Arial"/>
          <w:bCs/>
          <w:color w:val="000000"/>
          <w:kern w:val="0"/>
          <w:sz w:val="24"/>
          <w:szCs w:val="24"/>
        </w:rPr>
        <w:t>智能</w:t>
      </w:r>
      <w:r w:rsidRPr="001964DF">
        <w:rPr>
          <w:rFonts w:ascii="Arial" w:eastAsia="宋体" w:hAnsi="Arial" w:cs="Arial" w:hint="eastAsia"/>
          <w:bCs/>
          <w:color w:val="000000"/>
          <w:kern w:val="0"/>
          <w:sz w:val="24"/>
          <w:szCs w:val="24"/>
        </w:rPr>
        <w:t>视频处理软件</w:t>
      </w:r>
      <w:r w:rsidRPr="001964DF">
        <w:rPr>
          <w:rFonts w:ascii="Arial" w:eastAsia="宋体" w:hAnsi="Arial" w:cs="Arial"/>
          <w:bCs/>
          <w:color w:val="000000"/>
          <w:kern w:val="0"/>
          <w:sz w:val="24"/>
          <w:szCs w:val="24"/>
        </w:rPr>
        <w:t>当前比较主流的归类</w:t>
      </w:r>
      <w:r w:rsidRPr="001964DF">
        <w:rPr>
          <w:rFonts w:ascii="Arial" w:eastAsia="宋体" w:hAnsi="Arial" w:cs="Arial"/>
          <w:bCs/>
          <w:color w:val="000000"/>
          <w:kern w:val="0"/>
          <w:sz w:val="24"/>
          <w:szCs w:val="24"/>
        </w:rPr>
        <w:t xml:space="preserve"> </w:t>
      </w:r>
      <w:r w:rsidRPr="001964DF">
        <w:rPr>
          <w:rFonts w:ascii="Arial" w:eastAsia="宋体" w:hAnsi="Arial" w:cs="Arial"/>
          <w:bCs/>
          <w:color w:val="000000"/>
          <w:kern w:val="0"/>
          <w:sz w:val="24"/>
          <w:szCs w:val="24"/>
        </w:rPr>
        <w:t>：</w:t>
      </w:r>
    </w:p>
    <w:p w:rsidR="00693C8A" w:rsidRPr="00693C8A" w:rsidRDefault="0097232D" w:rsidP="0097232D">
      <w:pPr>
        <w:rPr>
          <w:rFonts w:ascii="Arial" w:eastAsia="宋体" w:hAnsi="Arial" w:cs="Arial"/>
          <w:bCs/>
          <w:color w:val="000000"/>
          <w:kern w:val="0"/>
          <w:sz w:val="28"/>
          <w:szCs w:val="28"/>
        </w:rPr>
      </w:pPr>
      <w:bookmarkStart w:id="3" w:name="9_2"/>
      <w:bookmarkEnd w:id="3"/>
      <w:r>
        <w:rPr>
          <w:rFonts w:ascii="Arial" w:eastAsia="宋体" w:hAnsi="Arial" w:cs="Arial" w:hint="eastAsia"/>
          <w:bCs/>
          <w:color w:val="000000"/>
          <w:kern w:val="0"/>
          <w:sz w:val="28"/>
          <w:szCs w:val="28"/>
        </w:rPr>
        <w:t>（</w:t>
      </w:r>
      <w:r>
        <w:rPr>
          <w:rFonts w:ascii="Arial" w:eastAsia="宋体" w:hAnsi="Arial" w:cs="Arial" w:hint="eastAsia"/>
          <w:bCs/>
          <w:color w:val="000000"/>
          <w:kern w:val="0"/>
          <w:sz w:val="28"/>
          <w:szCs w:val="28"/>
        </w:rPr>
        <w:t>1</w:t>
      </w:r>
      <w:r>
        <w:rPr>
          <w:rFonts w:ascii="Arial" w:eastAsia="宋体" w:hAnsi="Arial" w:cs="Arial" w:hint="eastAsia"/>
          <w:bCs/>
          <w:color w:val="000000"/>
          <w:kern w:val="0"/>
          <w:sz w:val="28"/>
          <w:szCs w:val="28"/>
        </w:rPr>
        <w:t>）</w:t>
      </w:r>
      <w:r w:rsidR="00693C8A" w:rsidRPr="00693C8A">
        <w:rPr>
          <w:rFonts w:ascii="Arial" w:eastAsia="宋体" w:hAnsi="Arial" w:cs="Arial"/>
          <w:bCs/>
          <w:color w:val="000000"/>
          <w:kern w:val="0"/>
          <w:sz w:val="28"/>
          <w:szCs w:val="28"/>
        </w:rPr>
        <w:t>物体识别</w:t>
      </w:r>
    </w:p>
    <w:p w:rsidR="00693C8A" w:rsidRPr="001C14A2" w:rsidRDefault="00693C8A" w:rsidP="0097232D">
      <w:pPr>
        <w:ind w:firstLineChars="200" w:firstLine="480"/>
        <w:rPr>
          <w:bCs/>
          <w:sz w:val="24"/>
        </w:rPr>
      </w:pPr>
      <w:r w:rsidRPr="001C14A2">
        <w:rPr>
          <w:bCs/>
          <w:sz w:val="24"/>
        </w:rPr>
        <w:t>能区分出移动物体的类别，是轿车，还是摩托车、还是人、还是飞机等等，这是其他识别的基础</w:t>
      </w:r>
    </w:p>
    <w:p w:rsidR="00693C8A" w:rsidRPr="00693C8A" w:rsidRDefault="0097232D" w:rsidP="0097232D">
      <w:pPr>
        <w:rPr>
          <w:rFonts w:ascii="宋体" w:eastAsia="宋体" w:hAnsi="宋体" w:cs="宋体"/>
          <w:bCs/>
          <w:kern w:val="0"/>
          <w:sz w:val="28"/>
          <w:szCs w:val="28"/>
        </w:rPr>
      </w:pPr>
      <w:bookmarkStart w:id="4" w:name="9_3"/>
      <w:bookmarkEnd w:id="4"/>
      <w:r>
        <w:rPr>
          <w:rFonts w:ascii="Arial" w:eastAsia="宋体" w:hAnsi="Arial" w:cs="Arial" w:hint="eastAsia"/>
          <w:bCs/>
          <w:color w:val="000000"/>
          <w:kern w:val="0"/>
          <w:sz w:val="28"/>
          <w:szCs w:val="28"/>
        </w:rPr>
        <w:t>（</w:t>
      </w:r>
      <w:r>
        <w:rPr>
          <w:rFonts w:ascii="Arial" w:eastAsia="宋体" w:hAnsi="Arial" w:cs="Arial" w:hint="eastAsia"/>
          <w:bCs/>
          <w:color w:val="000000"/>
          <w:kern w:val="0"/>
          <w:sz w:val="28"/>
          <w:szCs w:val="28"/>
        </w:rPr>
        <w:t>2</w:t>
      </w:r>
      <w:r>
        <w:rPr>
          <w:rFonts w:ascii="Arial" w:eastAsia="宋体" w:hAnsi="Arial" w:cs="Arial" w:hint="eastAsia"/>
          <w:bCs/>
          <w:color w:val="000000"/>
          <w:kern w:val="0"/>
          <w:sz w:val="28"/>
          <w:szCs w:val="28"/>
        </w:rPr>
        <w:t>）</w:t>
      </w:r>
      <w:r w:rsidR="00693C8A" w:rsidRPr="00693C8A">
        <w:rPr>
          <w:rFonts w:ascii="Arial" w:eastAsia="宋体" w:hAnsi="Arial" w:cs="Arial"/>
          <w:bCs/>
          <w:color w:val="000000"/>
          <w:kern w:val="0"/>
          <w:sz w:val="28"/>
          <w:szCs w:val="28"/>
        </w:rPr>
        <w:t>越界识别</w:t>
      </w:r>
    </w:p>
    <w:p w:rsidR="00693C8A" w:rsidRPr="001C14A2" w:rsidRDefault="00693C8A" w:rsidP="0097232D">
      <w:pPr>
        <w:ind w:firstLineChars="200" w:firstLine="480"/>
        <w:rPr>
          <w:bCs/>
          <w:sz w:val="24"/>
        </w:rPr>
      </w:pPr>
      <w:r w:rsidRPr="001C14A2">
        <w:rPr>
          <w:bCs/>
          <w:sz w:val="24"/>
        </w:rPr>
        <w:t>在视频画面上人为的画一道线或曲线，可以识别出物体穿越此界限的行为。比如视野是个马路上，画一条线把道路分成两端，假设定义了从左到右是合法，从右到左为非法，一旦车辆行驶跨越了这个界线，设备判断其是否非法，非法则产生报警。</w:t>
      </w:r>
    </w:p>
    <w:p w:rsidR="00693C8A" w:rsidRPr="00693C8A" w:rsidRDefault="0097232D" w:rsidP="0097232D">
      <w:pPr>
        <w:rPr>
          <w:rFonts w:ascii="Arial" w:eastAsia="宋体" w:hAnsi="Arial" w:cs="Arial"/>
          <w:bCs/>
          <w:color w:val="000000"/>
          <w:kern w:val="0"/>
          <w:sz w:val="28"/>
          <w:szCs w:val="28"/>
        </w:rPr>
      </w:pPr>
      <w:bookmarkStart w:id="5" w:name="9_4"/>
      <w:bookmarkEnd w:id="5"/>
      <w:r>
        <w:rPr>
          <w:rFonts w:ascii="Arial" w:eastAsia="宋体" w:hAnsi="Arial" w:cs="Arial" w:hint="eastAsia"/>
          <w:bCs/>
          <w:color w:val="000000"/>
          <w:kern w:val="0"/>
          <w:sz w:val="28"/>
          <w:szCs w:val="28"/>
        </w:rPr>
        <w:t>（</w:t>
      </w:r>
      <w:r>
        <w:rPr>
          <w:rFonts w:ascii="Arial" w:eastAsia="宋体" w:hAnsi="Arial" w:cs="Arial" w:hint="eastAsia"/>
          <w:bCs/>
          <w:color w:val="000000"/>
          <w:kern w:val="0"/>
          <w:sz w:val="28"/>
          <w:szCs w:val="28"/>
        </w:rPr>
        <w:t>3</w:t>
      </w:r>
      <w:r>
        <w:rPr>
          <w:rFonts w:ascii="Arial" w:eastAsia="宋体" w:hAnsi="Arial" w:cs="Arial" w:hint="eastAsia"/>
          <w:bCs/>
          <w:color w:val="000000"/>
          <w:kern w:val="0"/>
          <w:sz w:val="28"/>
          <w:szCs w:val="28"/>
        </w:rPr>
        <w:t>）</w:t>
      </w:r>
      <w:r w:rsidR="00693C8A" w:rsidRPr="00693C8A">
        <w:rPr>
          <w:rFonts w:ascii="Arial" w:eastAsia="宋体" w:hAnsi="Arial" w:cs="Arial"/>
          <w:bCs/>
          <w:color w:val="000000"/>
          <w:kern w:val="0"/>
          <w:sz w:val="28"/>
          <w:szCs w:val="28"/>
        </w:rPr>
        <w:t>轨迹跟踪</w:t>
      </w:r>
    </w:p>
    <w:p w:rsidR="00693C8A" w:rsidRPr="001C14A2" w:rsidRDefault="00693C8A" w:rsidP="0097232D">
      <w:pPr>
        <w:ind w:firstLineChars="200" w:firstLine="480"/>
        <w:rPr>
          <w:bCs/>
          <w:sz w:val="24"/>
        </w:rPr>
      </w:pPr>
      <w:r w:rsidRPr="001C14A2">
        <w:rPr>
          <w:bCs/>
          <w:sz w:val="24"/>
        </w:rPr>
        <w:t>识别处移动物体之后，能在移动的元素后面画出其运动经过场所的轨迹。如广场、车站等公众场所，人流穿梭，设备能显示并记录下每个人的走动轨迹，如果一个人长时间在视野中徘徊游荡，超过一定时间，则设备自动报警提示发现可疑行为人物。</w:t>
      </w:r>
    </w:p>
    <w:p w:rsidR="00693C8A" w:rsidRPr="00693C8A" w:rsidRDefault="0097232D" w:rsidP="0097232D">
      <w:pPr>
        <w:rPr>
          <w:rFonts w:ascii="Arial" w:eastAsia="宋体" w:hAnsi="Arial" w:cs="Arial"/>
          <w:bCs/>
          <w:color w:val="000000"/>
          <w:kern w:val="0"/>
          <w:sz w:val="28"/>
          <w:szCs w:val="28"/>
        </w:rPr>
      </w:pPr>
      <w:bookmarkStart w:id="6" w:name="9_5"/>
      <w:bookmarkEnd w:id="6"/>
      <w:r>
        <w:rPr>
          <w:rFonts w:ascii="Arial" w:eastAsia="宋体" w:hAnsi="Arial" w:cs="Arial" w:hint="eastAsia"/>
          <w:bCs/>
          <w:color w:val="000000"/>
          <w:kern w:val="0"/>
          <w:sz w:val="28"/>
          <w:szCs w:val="28"/>
        </w:rPr>
        <w:t>（</w:t>
      </w:r>
      <w:r>
        <w:rPr>
          <w:rFonts w:ascii="Arial" w:eastAsia="宋体" w:hAnsi="Arial" w:cs="Arial" w:hint="eastAsia"/>
          <w:bCs/>
          <w:color w:val="000000"/>
          <w:kern w:val="0"/>
          <w:sz w:val="28"/>
          <w:szCs w:val="28"/>
        </w:rPr>
        <w:t>4</w:t>
      </w:r>
      <w:r>
        <w:rPr>
          <w:rFonts w:ascii="Arial" w:eastAsia="宋体" w:hAnsi="Arial" w:cs="Arial" w:hint="eastAsia"/>
          <w:bCs/>
          <w:color w:val="000000"/>
          <w:kern w:val="0"/>
          <w:sz w:val="28"/>
          <w:szCs w:val="28"/>
        </w:rPr>
        <w:t>）</w:t>
      </w:r>
      <w:r w:rsidR="00693C8A" w:rsidRPr="00693C8A">
        <w:rPr>
          <w:rFonts w:ascii="Arial" w:eastAsia="宋体" w:hAnsi="Arial" w:cs="Arial"/>
          <w:bCs/>
          <w:color w:val="000000"/>
          <w:kern w:val="0"/>
          <w:sz w:val="28"/>
          <w:szCs w:val="28"/>
        </w:rPr>
        <w:t>遗留或丢失物体识别</w:t>
      </w:r>
    </w:p>
    <w:p w:rsidR="00693C8A" w:rsidRPr="001C14A2" w:rsidRDefault="00693C8A" w:rsidP="0097232D">
      <w:pPr>
        <w:ind w:firstLineChars="200" w:firstLine="480"/>
        <w:rPr>
          <w:bCs/>
          <w:sz w:val="24"/>
        </w:rPr>
      </w:pPr>
      <w:r w:rsidRPr="001C14A2">
        <w:rPr>
          <w:bCs/>
          <w:sz w:val="24"/>
        </w:rPr>
        <w:t>设备能识别出视野场景中的物体多出一个或者少了一个，适合仓库、车站、展厅、安检等场所，如果有背包长时间丢失在某处无人拾取，超过设定的时间，系统将产生报警，或者像展厅这些场所，如果展示品缺少一件，设备也能发现并报警。</w:t>
      </w:r>
    </w:p>
    <w:p w:rsidR="00693C8A" w:rsidRPr="00693C8A" w:rsidRDefault="0097232D" w:rsidP="0097232D">
      <w:pPr>
        <w:rPr>
          <w:rFonts w:ascii="Arial" w:eastAsia="宋体" w:hAnsi="Arial" w:cs="Arial"/>
          <w:bCs/>
          <w:color w:val="000000"/>
          <w:kern w:val="0"/>
          <w:sz w:val="28"/>
          <w:szCs w:val="28"/>
        </w:rPr>
      </w:pPr>
      <w:bookmarkStart w:id="7" w:name="9_6"/>
      <w:bookmarkEnd w:id="7"/>
      <w:r>
        <w:rPr>
          <w:rFonts w:ascii="Arial" w:eastAsia="宋体" w:hAnsi="Arial" w:cs="Arial" w:hint="eastAsia"/>
          <w:bCs/>
          <w:color w:val="000000"/>
          <w:kern w:val="0"/>
          <w:sz w:val="28"/>
          <w:szCs w:val="28"/>
        </w:rPr>
        <w:t>（</w:t>
      </w:r>
      <w:r>
        <w:rPr>
          <w:rFonts w:ascii="Arial" w:eastAsia="宋体" w:hAnsi="Arial" w:cs="Arial" w:hint="eastAsia"/>
          <w:bCs/>
          <w:color w:val="000000"/>
          <w:kern w:val="0"/>
          <w:sz w:val="28"/>
          <w:szCs w:val="28"/>
        </w:rPr>
        <w:t>5</w:t>
      </w:r>
      <w:r>
        <w:rPr>
          <w:rFonts w:ascii="Arial" w:eastAsia="宋体" w:hAnsi="Arial" w:cs="Arial" w:hint="eastAsia"/>
          <w:bCs/>
          <w:color w:val="000000"/>
          <w:kern w:val="0"/>
          <w:sz w:val="28"/>
          <w:szCs w:val="28"/>
        </w:rPr>
        <w:t>）</w:t>
      </w:r>
      <w:r w:rsidR="00693C8A" w:rsidRPr="00693C8A">
        <w:rPr>
          <w:rFonts w:ascii="Arial" w:eastAsia="宋体" w:hAnsi="Arial" w:cs="Arial"/>
          <w:bCs/>
          <w:color w:val="000000"/>
          <w:kern w:val="0"/>
          <w:sz w:val="28"/>
          <w:szCs w:val="28"/>
        </w:rPr>
        <w:t>车牌识别</w:t>
      </w:r>
    </w:p>
    <w:p w:rsidR="00693C8A" w:rsidRPr="001C14A2" w:rsidRDefault="00693C8A" w:rsidP="0097232D">
      <w:pPr>
        <w:ind w:firstLineChars="200" w:firstLine="480"/>
        <w:rPr>
          <w:bCs/>
          <w:sz w:val="24"/>
        </w:rPr>
      </w:pPr>
      <w:r w:rsidRPr="001C14A2">
        <w:rPr>
          <w:bCs/>
          <w:sz w:val="24"/>
        </w:rPr>
        <w:t>如果视频场景是个道路口或者小区出入口；只要车牌区域在视频中出现过，设备能自动识别出车牌号码；并以文字的方式提示用户。可以用于违规车辆稽查，比如某牌照车辆在事故后逃逸不知去处，如果市内各要道口都有智能识视频服务器，系统只有通过网络一次性把一个或几个需要稽查的车牌号码设置到系统中的各个智能设备中，一旦此牌照的车辆在视野中出现过，就能立即告警。节省许多警力资源。</w:t>
      </w:r>
    </w:p>
    <w:p w:rsidR="00693C8A" w:rsidRPr="00693C8A" w:rsidRDefault="0097232D" w:rsidP="0097232D">
      <w:pPr>
        <w:rPr>
          <w:rFonts w:ascii="Arial" w:eastAsia="宋体" w:hAnsi="Arial" w:cs="Arial"/>
          <w:bCs/>
          <w:color w:val="000000"/>
          <w:kern w:val="0"/>
          <w:sz w:val="28"/>
          <w:szCs w:val="28"/>
        </w:rPr>
      </w:pPr>
      <w:bookmarkStart w:id="8" w:name="9_7"/>
      <w:bookmarkEnd w:id="8"/>
      <w:r>
        <w:rPr>
          <w:rFonts w:ascii="Arial" w:eastAsia="宋体" w:hAnsi="Arial" w:cs="Arial" w:hint="eastAsia"/>
          <w:bCs/>
          <w:color w:val="000000"/>
          <w:kern w:val="0"/>
          <w:sz w:val="28"/>
          <w:szCs w:val="28"/>
        </w:rPr>
        <w:t>（</w:t>
      </w:r>
      <w:r>
        <w:rPr>
          <w:rFonts w:ascii="Arial" w:eastAsia="宋体" w:hAnsi="Arial" w:cs="Arial" w:hint="eastAsia"/>
          <w:bCs/>
          <w:color w:val="000000"/>
          <w:kern w:val="0"/>
          <w:sz w:val="28"/>
          <w:szCs w:val="28"/>
        </w:rPr>
        <w:t>6</w:t>
      </w:r>
      <w:r>
        <w:rPr>
          <w:rFonts w:ascii="Arial" w:eastAsia="宋体" w:hAnsi="Arial" w:cs="Arial" w:hint="eastAsia"/>
          <w:bCs/>
          <w:color w:val="000000"/>
          <w:kern w:val="0"/>
          <w:sz w:val="28"/>
          <w:szCs w:val="28"/>
        </w:rPr>
        <w:t>）</w:t>
      </w:r>
      <w:r w:rsidR="00693C8A" w:rsidRPr="00693C8A">
        <w:rPr>
          <w:rFonts w:ascii="Arial" w:eastAsia="宋体" w:hAnsi="Arial" w:cs="Arial"/>
          <w:bCs/>
          <w:color w:val="000000"/>
          <w:kern w:val="0"/>
          <w:sz w:val="28"/>
          <w:szCs w:val="28"/>
        </w:rPr>
        <w:t>车速测量</w:t>
      </w:r>
    </w:p>
    <w:p w:rsidR="00693C8A" w:rsidRPr="001C14A2" w:rsidRDefault="00693C8A" w:rsidP="0097232D">
      <w:pPr>
        <w:ind w:firstLineChars="200" w:firstLine="480"/>
        <w:rPr>
          <w:bCs/>
          <w:sz w:val="24"/>
        </w:rPr>
      </w:pPr>
      <w:r w:rsidRPr="001C14A2">
        <w:rPr>
          <w:bCs/>
          <w:sz w:val="24"/>
        </w:rPr>
        <w:t>比如高速路上有</w:t>
      </w:r>
      <w:r w:rsidRPr="001C14A2">
        <w:rPr>
          <w:bCs/>
          <w:sz w:val="24"/>
        </w:rPr>
        <w:t>200M</w:t>
      </w:r>
      <w:r w:rsidRPr="001C14A2">
        <w:rPr>
          <w:bCs/>
          <w:sz w:val="24"/>
        </w:rPr>
        <w:t>的速度提示区，时时提醒驾驶员不要超速行驶，然而</w:t>
      </w:r>
      <w:r w:rsidRPr="001C14A2">
        <w:rPr>
          <w:bCs/>
          <w:sz w:val="24"/>
        </w:rPr>
        <w:lastRenderedPageBreak/>
        <w:t>超速行驶还是屡屡发生；试想如果在高速路上安装一个智能视频服务器，我们只要在视野中画两道线，如果确知这两道线的实际距离是</w:t>
      </w:r>
      <w:r w:rsidRPr="001C14A2">
        <w:rPr>
          <w:bCs/>
          <w:sz w:val="24"/>
        </w:rPr>
        <w:t>100M</w:t>
      </w:r>
      <w:r w:rsidRPr="001C14A2">
        <w:rPr>
          <w:bCs/>
          <w:sz w:val="24"/>
        </w:rPr>
        <w:t>，输入到设备中，设备就能自动计算出每个进过车辆的速度，并且超速时立即报警。</w:t>
      </w:r>
    </w:p>
    <w:p w:rsidR="00693C8A" w:rsidRPr="00693C8A" w:rsidRDefault="0097232D" w:rsidP="0097232D">
      <w:pPr>
        <w:rPr>
          <w:rFonts w:ascii="Arial" w:eastAsia="宋体" w:hAnsi="Arial" w:cs="Arial"/>
          <w:bCs/>
          <w:color w:val="000000"/>
          <w:kern w:val="0"/>
          <w:sz w:val="28"/>
          <w:szCs w:val="28"/>
        </w:rPr>
      </w:pPr>
      <w:bookmarkStart w:id="9" w:name="9_8"/>
      <w:bookmarkEnd w:id="9"/>
      <w:r>
        <w:rPr>
          <w:rFonts w:ascii="Arial" w:eastAsia="宋体" w:hAnsi="Arial" w:cs="Arial" w:hint="eastAsia"/>
          <w:bCs/>
          <w:color w:val="000000"/>
          <w:kern w:val="0"/>
          <w:sz w:val="28"/>
          <w:szCs w:val="28"/>
        </w:rPr>
        <w:t>（</w:t>
      </w:r>
      <w:r>
        <w:rPr>
          <w:rFonts w:ascii="Arial" w:eastAsia="宋体" w:hAnsi="Arial" w:cs="Arial" w:hint="eastAsia"/>
          <w:bCs/>
          <w:color w:val="000000"/>
          <w:kern w:val="0"/>
          <w:sz w:val="28"/>
          <w:szCs w:val="28"/>
        </w:rPr>
        <w:t>7</w:t>
      </w:r>
      <w:r>
        <w:rPr>
          <w:rFonts w:ascii="Arial" w:eastAsia="宋体" w:hAnsi="Arial" w:cs="Arial" w:hint="eastAsia"/>
          <w:bCs/>
          <w:color w:val="000000"/>
          <w:kern w:val="0"/>
          <w:sz w:val="28"/>
          <w:szCs w:val="28"/>
        </w:rPr>
        <w:t>）</w:t>
      </w:r>
      <w:r w:rsidR="00693C8A" w:rsidRPr="00693C8A">
        <w:rPr>
          <w:rFonts w:ascii="Arial" w:eastAsia="宋体" w:hAnsi="Arial" w:cs="Arial"/>
          <w:bCs/>
          <w:color w:val="000000"/>
          <w:kern w:val="0"/>
          <w:sz w:val="28"/>
          <w:szCs w:val="28"/>
        </w:rPr>
        <w:t>流量统计</w:t>
      </w:r>
    </w:p>
    <w:p w:rsidR="00693C8A" w:rsidRPr="001C14A2" w:rsidRDefault="00693C8A" w:rsidP="0097232D">
      <w:pPr>
        <w:ind w:firstLineChars="200" w:firstLine="480"/>
        <w:rPr>
          <w:bCs/>
          <w:sz w:val="24"/>
        </w:rPr>
      </w:pPr>
      <w:r w:rsidRPr="001C14A2">
        <w:rPr>
          <w:bCs/>
          <w:sz w:val="24"/>
        </w:rPr>
        <w:t>智能设备能识别出过往的行人和车辆，同时能统计出过往的人或车的数量；试想在一个十字路口或者一个会展中心的门口，安装这样一个智能设备，就能统计处过往车流量或人流量。为公交调度提供更多更及时的信息。</w:t>
      </w:r>
    </w:p>
    <w:p w:rsidR="00693C8A" w:rsidRPr="00693C8A" w:rsidRDefault="0097232D" w:rsidP="0097232D">
      <w:pPr>
        <w:rPr>
          <w:rFonts w:ascii="Arial" w:eastAsia="宋体" w:hAnsi="Arial" w:cs="Arial"/>
          <w:bCs/>
          <w:color w:val="000000"/>
          <w:kern w:val="0"/>
          <w:sz w:val="28"/>
          <w:szCs w:val="28"/>
        </w:rPr>
      </w:pPr>
      <w:bookmarkStart w:id="10" w:name="9_9"/>
      <w:bookmarkEnd w:id="10"/>
      <w:r>
        <w:rPr>
          <w:rFonts w:ascii="Arial" w:eastAsia="宋体" w:hAnsi="Arial" w:cs="Arial" w:hint="eastAsia"/>
          <w:bCs/>
          <w:color w:val="000000"/>
          <w:kern w:val="0"/>
          <w:sz w:val="28"/>
          <w:szCs w:val="28"/>
        </w:rPr>
        <w:t>（</w:t>
      </w:r>
      <w:r>
        <w:rPr>
          <w:rFonts w:ascii="Arial" w:eastAsia="宋体" w:hAnsi="Arial" w:cs="Arial" w:hint="eastAsia"/>
          <w:bCs/>
          <w:color w:val="000000"/>
          <w:kern w:val="0"/>
          <w:sz w:val="28"/>
          <w:szCs w:val="28"/>
        </w:rPr>
        <w:t>8</w:t>
      </w:r>
      <w:r>
        <w:rPr>
          <w:rFonts w:ascii="Arial" w:eastAsia="宋体" w:hAnsi="Arial" w:cs="Arial" w:hint="eastAsia"/>
          <w:bCs/>
          <w:color w:val="000000"/>
          <w:kern w:val="0"/>
          <w:sz w:val="28"/>
          <w:szCs w:val="28"/>
        </w:rPr>
        <w:t>）</w:t>
      </w:r>
      <w:r w:rsidR="00693C8A" w:rsidRPr="00693C8A">
        <w:rPr>
          <w:rFonts w:ascii="Arial" w:eastAsia="宋体" w:hAnsi="Arial" w:cs="Arial"/>
          <w:bCs/>
          <w:color w:val="000000"/>
          <w:kern w:val="0"/>
          <w:sz w:val="28"/>
          <w:szCs w:val="28"/>
        </w:rPr>
        <w:t>逆行告警</w:t>
      </w:r>
    </w:p>
    <w:p w:rsidR="00693C8A" w:rsidRPr="001C14A2" w:rsidRDefault="00693C8A" w:rsidP="0097232D">
      <w:pPr>
        <w:ind w:firstLineChars="200" w:firstLine="480"/>
        <w:rPr>
          <w:bCs/>
          <w:sz w:val="24"/>
        </w:rPr>
      </w:pPr>
      <w:r w:rsidRPr="001C14A2">
        <w:rPr>
          <w:bCs/>
          <w:sz w:val="24"/>
        </w:rPr>
        <w:t>比如单行道，或者车站、机场的出口或入口，车流人流都是单方向的，一旦有人逆行，系统会自动识别出，并产生报警。</w:t>
      </w:r>
    </w:p>
    <w:p w:rsidR="00693C8A" w:rsidRPr="00693C8A" w:rsidRDefault="0097232D" w:rsidP="0097232D">
      <w:pPr>
        <w:rPr>
          <w:rFonts w:ascii="Arial" w:eastAsia="宋体" w:hAnsi="Arial" w:cs="Arial"/>
          <w:bCs/>
          <w:color w:val="000000"/>
          <w:kern w:val="0"/>
          <w:sz w:val="28"/>
          <w:szCs w:val="28"/>
        </w:rPr>
      </w:pPr>
      <w:bookmarkStart w:id="11" w:name="9_10"/>
      <w:bookmarkEnd w:id="11"/>
      <w:r>
        <w:rPr>
          <w:rFonts w:ascii="Arial" w:eastAsia="宋体" w:hAnsi="Arial" w:cs="Arial" w:hint="eastAsia"/>
          <w:bCs/>
          <w:color w:val="000000"/>
          <w:kern w:val="0"/>
          <w:sz w:val="28"/>
          <w:szCs w:val="28"/>
        </w:rPr>
        <w:t>（</w:t>
      </w:r>
      <w:r>
        <w:rPr>
          <w:rFonts w:ascii="Arial" w:eastAsia="宋体" w:hAnsi="Arial" w:cs="Arial" w:hint="eastAsia"/>
          <w:bCs/>
          <w:color w:val="000000"/>
          <w:kern w:val="0"/>
          <w:sz w:val="28"/>
          <w:szCs w:val="28"/>
        </w:rPr>
        <w:t>9</w:t>
      </w:r>
      <w:r>
        <w:rPr>
          <w:rFonts w:ascii="Arial" w:eastAsia="宋体" w:hAnsi="Arial" w:cs="Arial" w:hint="eastAsia"/>
          <w:bCs/>
          <w:color w:val="000000"/>
          <w:kern w:val="0"/>
          <w:sz w:val="28"/>
          <w:szCs w:val="28"/>
        </w:rPr>
        <w:t>）</w:t>
      </w:r>
      <w:r w:rsidR="00693C8A" w:rsidRPr="00693C8A">
        <w:rPr>
          <w:rFonts w:ascii="Arial" w:eastAsia="宋体" w:hAnsi="Arial" w:cs="Arial"/>
          <w:bCs/>
          <w:color w:val="000000"/>
          <w:kern w:val="0"/>
          <w:sz w:val="28"/>
          <w:szCs w:val="28"/>
        </w:rPr>
        <w:t>涂鸦行为识别</w:t>
      </w:r>
    </w:p>
    <w:p w:rsidR="00693C8A" w:rsidRPr="001C14A2" w:rsidRDefault="00693C8A" w:rsidP="0097232D">
      <w:pPr>
        <w:ind w:firstLineChars="200" w:firstLine="480"/>
        <w:rPr>
          <w:bCs/>
          <w:sz w:val="24"/>
        </w:rPr>
      </w:pPr>
      <w:r w:rsidRPr="001C14A2">
        <w:rPr>
          <w:bCs/>
          <w:sz w:val="24"/>
        </w:rPr>
        <w:t>原本洁净的墙面，被人乱贴小广告、电话或者乱涂乱画等，有碍市容。有了智能监控系统设备，就能及时发现这样的涂鸦行为，并及时告警。</w:t>
      </w:r>
    </w:p>
    <w:p w:rsidR="00693C8A" w:rsidRPr="00693C8A" w:rsidRDefault="0097232D" w:rsidP="0097232D">
      <w:pPr>
        <w:rPr>
          <w:rFonts w:ascii="Arial" w:eastAsia="宋体" w:hAnsi="Arial" w:cs="Arial"/>
          <w:bCs/>
          <w:color w:val="000000"/>
          <w:kern w:val="0"/>
          <w:sz w:val="28"/>
          <w:szCs w:val="28"/>
        </w:rPr>
      </w:pPr>
      <w:bookmarkStart w:id="12" w:name="9_11"/>
      <w:bookmarkEnd w:id="12"/>
      <w:r>
        <w:rPr>
          <w:rFonts w:ascii="Arial" w:eastAsia="宋体" w:hAnsi="Arial" w:cs="Arial" w:hint="eastAsia"/>
          <w:bCs/>
          <w:color w:val="000000"/>
          <w:kern w:val="0"/>
          <w:sz w:val="28"/>
          <w:szCs w:val="28"/>
        </w:rPr>
        <w:t>（</w:t>
      </w:r>
      <w:r>
        <w:rPr>
          <w:rFonts w:ascii="Arial" w:eastAsia="宋体" w:hAnsi="Arial" w:cs="Arial" w:hint="eastAsia"/>
          <w:bCs/>
          <w:color w:val="000000"/>
          <w:kern w:val="0"/>
          <w:sz w:val="28"/>
          <w:szCs w:val="28"/>
        </w:rPr>
        <w:t>10</w:t>
      </w:r>
      <w:r>
        <w:rPr>
          <w:rFonts w:ascii="Arial" w:eastAsia="宋体" w:hAnsi="Arial" w:cs="Arial" w:hint="eastAsia"/>
          <w:bCs/>
          <w:color w:val="000000"/>
          <w:kern w:val="0"/>
          <w:sz w:val="28"/>
          <w:szCs w:val="28"/>
        </w:rPr>
        <w:t>）</w:t>
      </w:r>
      <w:r w:rsidR="00693C8A" w:rsidRPr="00693C8A">
        <w:rPr>
          <w:rFonts w:ascii="Arial" w:eastAsia="宋体" w:hAnsi="Arial" w:cs="Arial"/>
          <w:bCs/>
          <w:color w:val="000000"/>
          <w:kern w:val="0"/>
          <w:sz w:val="28"/>
          <w:szCs w:val="28"/>
        </w:rPr>
        <w:t>打架等反常行为视频</w:t>
      </w:r>
    </w:p>
    <w:p w:rsidR="00693C8A" w:rsidRDefault="00693C8A" w:rsidP="0097232D">
      <w:pPr>
        <w:ind w:firstLineChars="200" w:firstLine="480"/>
        <w:rPr>
          <w:bCs/>
          <w:sz w:val="24"/>
        </w:rPr>
      </w:pPr>
      <w:r w:rsidRPr="001C14A2">
        <w:rPr>
          <w:bCs/>
          <w:sz w:val="24"/>
        </w:rPr>
        <w:t>公园、广场、车站等公众场合，人流众多，任何突发的危害人身安全的行为都可能造成重大损失和负面影响。智能识别系统，能及时发现人或车辆的异常行为，突然奔跑、摔倒，追打等行为，系统都会及时发现并提醒管理者。</w:t>
      </w:r>
    </w:p>
    <w:p w:rsidR="00693C8A" w:rsidRPr="001C14A2" w:rsidRDefault="00693C8A" w:rsidP="0097232D">
      <w:pPr>
        <w:rPr>
          <w:bCs/>
          <w:sz w:val="24"/>
        </w:rPr>
      </w:pPr>
    </w:p>
    <w:p w:rsidR="00693C8A" w:rsidRDefault="00693C8A" w:rsidP="0097232D">
      <w:pPr>
        <w:ind w:firstLineChars="200" w:firstLine="480"/>
        <w:rPr>
          <w:rFonts w:ascii="Calibri" w:eastAsia="宋体" w:hAnsi="Calibri" w:cs="Times New Roman"/>
          <w:bCs/>
          <w:sz w:val="24"/>
        </w:rPr>
      </w:pPr>
      <w:r>
        <w:rPr>
          <w:rFonts w:hint="eastAsia"/>
          <w:bCs/>
          <w:sz w:val="24"/>
        </w:rPr>
        <w:t>以上这些只能识别软件</w:t>
      </w:r>
      <w:r>
        <w:rPr>
          <w:rFonts w:ascii="Calibri" w:eastAsia="宋体" w:hAnsi="Calibri" w:cs="Times New Roman" w:hint="eastAsia"/>
          <w:bCs/>
          <w:sz w:val="24"/>
        </w:rPr>
        <w:t>所要检测的视频事件或者物体都带有确定性，有一定的颜色、形状等特征，现在的主要问题是，如果你并不知道某一物体的具体特征的时候，就要以人工的方式去将一</w:t>
      </w:r>
      <w:r>
        <w:rPr>
          <w:rFonts w:hint="eastAsia"/>
          <w:bCs/>
          <w:sz w:val="24"/>
        </w:rPr>
        <w:t>个监控视频从头到尾查看一次，这样非常耗费人力资源和时间资源。</w:t>
      </w:r>
      <w:r w:rsidR="008660CA">
        <w:rPr>
          <w:rFonts w:hint="eastAsia"/>
          <w:bCs/>
          <w:sz w:val="24"/>
        </w:rPr>
        <w:t>而</w:t>
      </w:r>
      <w:r>
        <w:rPr>
          <w:rFonts w:hint="eastAsia"/>
          <w:bCs/>
          <w:sz w:val="24"/>
        </w:rPr>
        <w:t>视频摘要技术和视频事件分析技术并不需要知道这些视频事件的具体特征，可以很快的将整个视频的摘要事件提取出来并采用视频事件分析技术对其进行分析，判定它们分别属于什么类型的事件，</w:t>
      </w:r>
      <w:r w:rsidR="001964DF">
        <w:rPr>
          <w:rFonts w:hint="eastAsia"/>
          <w:bCs/>
          <w:sz w:val="24"/>
        </w:rPr>
        <w:t>达到视频监控自动化，快速化，高效化的效果。</w:t>
      </w:r>
    </w:p>
    <w:p w:rsidR="00693C8A" w:rsidRPr="00693C8A" w:rsidRDefault="00693C8A" w:rsidP="00693C8A">
      <w:pPr>
        <w:widowControl/>
        <w:outlineLvl w:val="1"/>
        <w:rPr>
          <w:b/>
          <w:sz w:val="30"/>
          <w:szCs w:val="30"/>
        </w:rPr>
      </w:pPr>
    </w:p>
    <w:p w:rsidR="005721CD" w:rsidRDefault="005721CD" w:rsidP="00825408">
      <w:pPr>
        <w:pStyle w:val="a7"/>
        <w:widowControl/>
        <w:numPr>
          <w:ilvl w:val="0"/>
          <w:numId w:val="2"/>
        </w:numPr>
        <w:ind w:firstLineChars="0"/>
        <w:outlineLvl w:val="1"/>
        <w:rPr>
          <w:b/>
          <w:sz w:val="30"/>
          <w:szCs w:val="30"/>
        </w:rPr>
      </w:pPr>
      <w:bookmarkStart w:id="13" w:name="_Toc298320253"/>
      <w:r w:rsidRPr="005721CD">
        <w:rPr>
          <w:rFonts w:hint="eastAsia"/>
          <w:b/>
          <w:sz w:val="30"/>
          <w:szCs w:val="30"/>
        </w:rPr>
        <w:t>市场预测和发展趋势</w:t>
      </w:r>
      <w:bookmarkEnd w:id="13"/>
    </w:p>
    <w:p w:rsidR="003B14FF" w:rsidRDefault="003B14FF" w:rsidP="003B14FF">
      <w:pPr>
        <w:widowControl/>
        <w:spacing w:line="400" w:lineRule="exact"/>
        <w:outlineLvl w:val="1"/>
        <w:rPr>
          <w:b/>
          <w:sz w:val="30"/>
          <w:szCs w:val="30"/>
        </w:rPr>
      </w:pPr>
    </w:p>
    <w:p w:rsidR="003B14FF" w:rsidRPr="00E42025" w:rsidRDefault="003B14FF" w:rsidP="003B14FF">
      <w:pPr>
        <w:pStyle w:val="a7"/>
        <w:numPr>
          <w:ilvl w:val="0"/>
          <w:numId w:val="8"/>
        </w:numPr>
        <w:spacing w:line="400" w:lineRule="exact"/>
        <w:ind w:firstLineChars="0"/>
        <w:jc w:val="left"/>
        <w:outlineLvl w:val="2"/>
        <w:rPr>
          <w:rStyle w:val="a9"/>
          <w:bCs w:val="0"/>
          <w:sz w:val="28"/>
          <w:szCs w:val="28"/>
        </w:rPr>
      </w:pPr>
      <w:bookmarkStart w:id="14" w:name="_Toc298320254"/>
      <w:r w:rsidRPr="003B14FF">
        <w:rPr>
          <w:rStyle w:val="a9"/>
          <w:rFonts w:ascii="Tahoma" w:hAnsi="Tahoma" w:cs="Tahoma"/>
          <w:color w:val="333333"/>
          <w:sz w:val="28"/>
          <w:szCs w:val="28"/>
        </w:rPr>
        <w:t>不断改进的技术</w:t>
      </w:r>
      <w:bookmarkEnd w:id="14"/>
    </w:p>
    <w:p w:rsidR="00E42025" w:rsidRPr="00E42025" w:rsidRDefault="00E42025" w:rsidP="0097232D">
      <w:pPr>
        <w:rPr>
          <w:b/>
          <w:sz w:val="28"/>
          <w:szCs w:val="28"/>
        </w:rPr>
      </w:pPr>
    </w:p>
    <w:p w:rsidR="003B14FF" w:rsidRDefault="003B14FF" w:rsidP="0097232D">
      <w:pPr>
        <w:rPr>
          <w:bCs/>
          <w:sz w:val="24"/>
        </w:rPr>
      </w:pPr>
      <w:r w:rsidRPr="008358CF">
        <w:rPr>
          <w:bCs/>
          <w:sz w:val="24"/>
        </w:rPr>
        <w:t>一方面，智能视频将继续数字化、网络化、智能化的进程。另一方面智能视频监控将向着适应更为复杂和多变的场景发展；向着识别和分析更多的行为和异常事件的方向发展；向着更低的成本方向发展；向着真正</w:t>
      </w:r>
      <w:r w:rsidRPr="008358CF">
        <w:rPr>
          <w:bCs/>
          <w:sz w:val="24"/>
        </w:rPr>
        <w:t>“</w:t>
      </w:r>
      <w:r w:rsidRPr="008358CF">
        <w:rPr>
          <w:bCs/>
          <w:sz w:val="24"/>
        </w:rPr>
        <w:t>基于场景内容分析</w:t>
      </w:r>
      <w:r w:rsidRPr="008358CF">
        <w:rPr>
          <w:bCs/>
          <w:sz w:val="24"/>
        </w:rPr>
        <w:t>”</w:t>
      </w:r>
      <w:r w:rsidRPr="008358CF">
        <w:rPr>
          <w:bCs/>
          <w:sz w:val="24"/>
        </w:rPr>
        <w:t>的方向发展；向着提前预警和预防的方向发展。这些都将得益于图像处理、图像分析以及计算机视觉等学科的发展，众多优秀算法的提出将使得智能视频分析更加智能；同时芯片与设备的不断更新将为算法的实现提供更好的支撑，使得身为人的感观延伸的视频系统更好地履行它的责任。</w:t>
      </w:r>
      <w:r w:rsidR="00E42025">
        <w:rPr>
          <w:rFonts w:hint="eastAsia"/>
          <w:bCs/>
          <w:sz w:val="24"/>
        </w:rPr>
        <w:t>不断改进的技术是智能视频监控的重要前</w:t>
      </w:r>
      <w:r w:rsidR="00E42025">
        <w:rPr>
          <w:rFonts w:hint="eastAsia"/>
          <w:bCs/>
          <w:sz w:val="24"/>
        </w:rPr>
        <w:lastRenderedPageBreak/>
        <w:t>提。</w:t>
      </w:r>
    </w:p>
    <w:p w:rsidR="00E42025" w:rsidRDefault="00E42025" w:rsidP="003B14FF">
      <w:pPr>
        <w:spacing w:line="400" w:lineRule="exact"/>
        <w:ind w:firstLineChars="200" w:firstLine="480"/>
        <w:jc w:val="left"/>
        <w:outlineLvl w:val="2"/>
        <w:rPr>
          <w:bCs/>
          <w:sz w:val="24"/>
        </w:rPr>
      </w:pPr>
    </w:p>
    <w:p w:rsidR="003B14FF" w:rsidRPr="00E42025" w:rsidRDefault="003B14FF" w:rsidP="003B14FF">
      <w:pPr>
        <w:pStyle w:val="a7"/>
        <w:numPr>
          <w:ilvl w:val="0"/>
          <w:numId w:val="8"/>
        </w:numPr>
        <w:spacing w:line="400" w:lineRule="exact"/>
        <w:ind w:firstLineChars="0"/>
        <w:jc w:val="left"/>
        <w:outlineLvl w:val="2"/>
        <w:rPr>
          <w:rStyle w:val="a9"/>
          <w:b w:val="0"/>
          <w:sz w:val="24"/>
        </w:rPr>
      </w:pPr>
      <w:bookmarkStart w:id="15" w:name="_Toc298320255"/>
      <w:r w:rsidRPr="003B14FF">
        <w:rPr>
          <w:rStyle w:val="a9"/>
          <w:sz w:val="28"/>
          <w:szCs w:val="28"/>
        </w:rPr>
        <w:t>不断扩展的市场</w:t>
      </w:r>
      <w:bookmarkEnd w:id="15"/>
    </w:p>
    <w:p w:rsidR="00E42025" w:rsidRPr="00E42025" w:rsidRDefault="00E42025" w:rsidP="00E42025">
      <w:pPr>
        <w:spacing w:line="400" w:lineRule="exact"/>
        <w:jc w:val="left"/>
        <w:outlineLvl w:val="2"/>
        <w:rPr>
          <w:bCs/>
          <w:sz w:val="24"/>
        </w:rPr>
      </w:pPr>
    </w:p>
    <w:p w:rsidR="003B14FF" w:rsidRPr="008358CF" w:rsidRDefault="003B14FF" w:rsidP="0097232D">
      <w:pPr>
        <w:rPr>
          <w:bCs/>
          <w:sz w:val="24"/>
        </w:rPr>
      </w:pPr>
      <w:r w:rsidRPr="008358CF">
        <w:rPr>
          <w:rFonts w:ascii="Tahoma" w:eastAsia="宋体" w:hAnsi="Tahoma" w:cs="Tahoma"/>
          <w:color w:val="333333"/>
          <w:kern w:val="0"/>
          <w:szCs w:val="21"/>
        </w:rPr>
        <w:t xml:space="preserve">　　</w:t>
      </w:r>
      <w:r w:rsidRPr="008358CF">
        <w:rPr>
          <w:bCs/>
          <w:sz w:val="24"/>
        </w:rPr>
        <w:t>从应用角度来看，目前的智能视频监控还是一种高端应用，主要应用于一些特定的场合，但随着市场和技术的日趋成熟，智能视频监控必将在各行各业得到大面积的推广，甚至走进千家万户。尤其是在我们国家提出</w:t>
      </w:r>
      <w:r w:rsidRPr="008358CF">
        <w:rPr>
          <w:bCs/>
          <w:sz w:val="24"/>
        </w:rPr>
        <w:t>“</w:t>
      </w:r>
      <w:r w:rsidRPr="008358CF">
        <w:rPr>
          <w:bCs/>
          <w:sz w:val="24"/>
        </w:rPr>
        <w:t>三网融合</w:t>
      </w:r>
      <w:r w:rsidRPr="008358CF">
        <w:rPr>
          <w:bCs/>
          <w:sz w:val="24"/>
        </w:rPr>
        <w:t>”</w:t>
      </w:r>
      <w:r w:rsidRPr="008358CF">
        <w:rPr>
          <w:bCs/>
          <w:sz w:val="24"/>
        </w:rPr>
        <w:t>的大形势下，更需要将用户、监控设备硬件供应商、智能视频软件供应商、分销商、经销商和系统集成商所有这些参与者合理的组织起来，使他们能够充分发挥各自的优势，创造出能够满足最终用户需求的全面解决方案，达到多方共赢的效果。</w:t>
      </w:r>
    </w:p>
    <w:p w:rsidR="003B14FF" w:rsidRPr="008358CF" w:rsidRDefault="003B14FF" w:rsidP="0097232D">
      <w:pPr>
        <w:rPr>
          <w:bCs/>
          <w:sz w:val="24"/>
        </w:rPr>
      </w:pPr>
      <w:r w:rsidRPr="008358CF">
        <w:rPr>
          <w:bCs/>
          <w:sz w:val="24"/>
        </w:rPr>
        <w:t xml:space="preserve">　　总之，智能视频监控系统现在已经广泛应用于高速公路、监控、医学、地铁、商场、银行和住宅小区等场所，服务于安全防卫、交通管理或者行为分析等应用</w:t>
      </w:r>
      <w:r w:rsidR="00E42025">
        <w:rPr>
          <w:rFonts w:hint="eastAsia"/>
          <w:bCs/>
          <w:sz w:val="24"/>
        </w:rPr>
        <w:t>，但是随着社会各业甚至是个人对安防需求的增加，智能监控肯定会遍布到社会生活以及个人生活的每一个角落</w:t>
      </w:r>
      <w:r w:rsidRPr="008358CF">
        <w:rPr>
          <w:bCs/>
          <w:sz w:val="24"/>
        </w:rPr>
        <w:t>。</w:t>
      </w:r>
    </w:p>
    <w:p w:rsidR="003B14FF" w:rsidRPr="008358CF" w:rsidRDefault="003B14FF" w:rsidP="0097232D">
      <w:pPr>
        <w:rPr>
          <w:bCs/>
          <w:sz w:val="24"/>
        </w:rPr>
      </w:pPr>
      <w:r w:rsidRPr="008358CF">
        <w:rPr>
          <w:bCs/>
          <w:sz w:val="24"/>
        </w:rPr>
        <w:t xml:space="preserve">　　虽然有人说智能视频监控系统不过是人们用来管理的工具而已，不过</w:t>
      </w:r>
      <w:r w:rsidRPr="008358CF">
        <w:rPr>
          <w:bCs/>
          <w:sz w:val="24"/>
        </w:rPr>
        <w:t>“</w:t>
      </w:r>
      <w:r w:rsidRPr="008358CF">
        <w:rPr>
          <w:bCs/>
          <w:sz w:val="24"/>
        </w:rPr>
        <w:t>欲先工其事，必先利其器</w:t>
      </w:r>
      <w:r w:rsidRPr="008358CF">
        <w:rPr>
          <w:bCs/>
          <w:sz w:val="24"/>
        </w:rPr>
        <w:t>”</w:t>
      </w:r>
      <w:r w:rsidRPr="008358CF">
        <w:rPr>
          <w:bCs/>
          <w:sz w:val="24"/>
        </w:rPr>
        <w:t>，何况智能视频系统具有数字化、网络化、智能化等无可替代的性能作用。</w:t>
      </w:r>
    </w:p>
    <w:p w:rsidR="003B14FF" w:rsidRPr="00E42025" w:rsidRDefault="003B14FF" w:rsidP="0097232D">
      <w:pPr>
        <w:rPr>
          <w:bCs/>
          <w:sz w:val="24"/>
        </w:rPr>
      </w:pPr>
      <w:r w:rsidRPr="008358CF">
        <w:rPr>
          <w:bCs/>
          <w:sz w:val="24"/>
        </w:rPr>
        <w:t xml:space="preserve">　　有一点是可以肯定的，那就是</w:t>
      </w:r>
      <w:r w:rsidRPr="008358CF">
        <w:rPr>
          <w:bCs/>
          <w:sz w:val="24"/>
        </w:rPr>
        <w:t>“</w:t>
      </w:r>
      <w:r w:rsidRPr="008358CF">
        <w:rPr>
          <w:bCs/>
          <w:sz w:val="24"/>
        </w:rPr>
        <w:t>需求推动市场</w:t>
      </w:r>
      <w:r w:rsidRPr="008358CF">
        <w:rPr>
          <w:bCs/>
          <w:sz w:val="24"/>
        </w:rPr>
        <w:t>”</w:t>
      </w:r>
      <w:r w:rsidRPr="008358CF">
        <w:rPr>
          <w:bCs/>
          <w:sz w:val="24"/>
        </w:rPr>
        <w:t>。智能视频技术要得到正确的应用，其具体功能的实现仍然取决于操作者本身。要想智能视频系统的功效最大化，开发商们必须把用户也纳入到智能视频系统的开发体系中来，在遵循各种标准协议的基础上，根据用户自身的需要选择合适的解决方案。</w:t>
      </w:r>
    </w:p>
    <w:p w:rsidR="005721CD" w:rsidRPr="005721CD" w:rsidRDefault="005721CD" w:rsidP="005721CD">
      <w:pPr>
        <w:widowControl/>
        <w:jc w:val="left"/>
        <w:rPr>
          <w:sz w:val="32"/>
          <w:szCs w:val="32"/>
        </w:rPr>
      </w:pPr>
      <w:r>
        <w:rPr>
          <w:sz w:val="32"/>
          <w:szCs w:val="32"/>
        </w:rPr>
        <w:br w:type="page"/>
      </w:r>
    </w:p>
    <w:p w:rsidR="005721CD" w:rsidRPr="005721CD" w:rsidRDefault="005721CD" w:rsidP="005721CD">
      <w:pPr>
        <w:widowControl/>
        <w:jc w:val="left"/>
        <w:rPr>
          <w:sz w:val="32"/>
          <w:szCs w:val="32"/>
        </w:rPr>
      </w:pPr>
    </w:p>
    <w:p w:rsidR="00FA1299" w:rsidRDefault="00FA1299" w:rsidP="00825408">
      <w:pPr>
        <w:pStyle w:val="a7"/>
        <w:widowControl/>
        <w:numPr>
          <w:ilvl w:val="0"/>
          <w:numId w:val="1"/>
        </w:numPr>
        <w:ind w:firstLineChars="0"/>
        <w:jc w:val="center"/>
        <w:outlineLvl w:val="0"/>
        <w:rPr>
          <w:b/>
          <w:sz w:val="32"/>
          <w:szCs w:val="32"/>
        </w:rPr>
      </w:pPr>
      <w:bookmarkStart w:id="16" w:name="_Toc298320256"/>
      <w:r>
        <w:rPr>
          <w:rFonts w:hint="eastAsia"/>
          <w:b/>
          <w:sz w:val="32"/>
          <w:szCs w:val="32"/>
        </w:rPr>
        <w:t>研发</w:t>
      </w:r>
      <w:r w:rsidR="00C87D45">
        <w:rPr>
          <w:rFonts w:hint="eastAsia"/>
          <w:b/>
          <w:sz w:val="32"/>
          <w:szCs w:val="32"/>
        </w:rPr>
        <w:t>实验室</w:t>
      </w:r>
      <w:r>
        <w:rPr>
          <w:rFonts w:hint="eastAsia"/>
          <w:b/>
          <w:sz w:val="32"/>
          <w:szCs w:val="32"/>
        </w:rPr>
        <w:t>情况</w:t>
      </w:r>
      <w:bookmarkEnd w:id="16"/>
    </w:p>
    <w:p w:rsidR="00C87D45" w:rsidRPr="00C87D45" w:rsidRDefault="00C87D45" w:rsidP="00C87D45">
      <w:pPr>
        <w:widowControl/>
        <w:outlineLvl w:val="0"/>
        <w:rPr>
          <w:b/>
          <w:sz w:val="32"/>
          <w:szCs w:val="32"/>
        </w:rPr>
      </w:pPr>
    </w:p>
    <w:p w:rsidR="00FA1299" w:rsidRDefault="00C87D45" w:rsidP="0039205E">
      <w:pPr>
        <w:pStyle w:val="a7"/>
        <w:widowControl/>
        <w:numPr>
          <w:ilvl w:val="0"/>
          <w:numId w:val="10"/>
        </w:numPr>
        <w:ind w:firstLineChars="0"/>
        <w:outlineLvl w:val="1"/>
        <w:rPr>
          <w:b/>
          <w:sz w:val="30"/>
          <w:szCs w:val="30"/>
        </w:rPr>
      </w:pPr>
      <w:r>
        <w:rPr>
          <w:rFonts w:hint="eastAsia"/>
          <w:b/>
          <w:sz w:val="30"/>
          <w:szCs w:val="30"/>
        </w:rPr>
        <w:t xml:space="preserve"> </w:t>
      </w:r>
      <w:bookmarkStart w:id="17" w:name="_Toc298320257"/>
      <w:r>
        <w:rPr>
          <w:rFonts w:hint="eastAsia"/>
          <w:b/>
          <w:sz w:val="30"/>
          <w:szCs w:val="30"/>
        </w:rPr>
        <w:t>实验室介绍</w:t>
      </w:r>
      <w:bookmarkEnd w:id="17"/>
    </w:p>
    <w:p w:rsidR="00C87D45" w:rsidRDefault="00C87D45" w:rsidP="00F34476">
      <w:pPr>
        <w:widowControl/>
        <w:spacing w:line="400" w:lineRule="exact"/>
        <w:outlineLvl w:val="0"/>
        <w:rPr>
          <w:b/>
          <w:sz w:val="30"/>
          <w:szCs w:val="30"/>
        </w:rPr>
      </w:pPr>
    </w:p>
    <w:p w:rsidR="00C87D45" w:rsidRDefault="00C87D45" w:rsidP="00D91EF3">
      <w:pPr>
        <w:spacing w:line="400" w:lineRule="exact"/>
        <w:ind w:firstLineChars="200" w:firstLine="480"/>
        <w:rPr>
          <w:sz w:val="24"/>
          <w:szCs w:val="24"/>
        </w:rPr>
      </w:pPr>
      <w:r>
        <w:rPr>
          <w:rFonts w:hint="eastAsia"/>
          <w:sz w:val="24"/>
          <w:szCs w:val="24"/>
        </w:rPr>
        <w:t>华工香港城市大学物流技术研究室是应用研究开发及工程实施机构，主要从事计算机软件技术、物流管理技术、智能视频监控技术、智能视频处理技术、图像处理与识别技术、算法研究等。</w:t>
      </w:r>
      <w:r w:rsidR="00E659F1">
        <w:rPr>
          <w:rFonts w:hint="eastAsia"/>
          <w:sz w:val="24"/>
          <w:szCs w:val="24"/>
        </w:rPr>
        <w:t>华工香港城市大学物流技术研究室</w:t>
      </w:r>
      <w:r>
        <w:rPr>
          <w:rFonts w:hint="eastAsia"/>
          <w:sz w:val="24"/>
          <w:szCs w:val="24"/>
        </w:rPr>
        <w:t>是集科研、</w:t>
      </w:r>
      <w:r w:rsidR="00E659F1">
        <w:rPr>
          <w:rFonts w:hint="eastAsia"/>
          <w:sz w:val="24"/>
          <w:szCs w:val="24"/>
        </w:rPr>
        <w:t>生产、工程、培训为一体的应用研究型实验室。</w:t>
      </w:r>
    </w:p>
    <w:p w:rsidR="00D91EF3" w:rsidRDefault="00D91EF3" w:rsidP="00D91EF3">
      <w:pPr>
        <w:spacing w:line="400" w:lineRule="exact"/>
        <w:ind w:firstLine="450"/>
        <w:rPr>
          <w:rFonts w:ascii="宋体" w:hAnsi="宋体"/>
          <w:sz w:val="22"/>
        </w:rPr>
      </w:pPr>
      <w:r>
        <w:rPr>
          <w:rFonts w:ascii="宋体" w:hAnsi="宋体" w:hint="eastAsia"/>
          <w:sz w:val="22"/>
        </w:rPr>
        <w:t>实验室成员</w:t>
      </w:r>
      <w:r w:rsidRPr="00AD4E85">
        <w:rPr>
          <w:rFonts w:ascii="宋体" w:hAnsi="宋体" w:hint="eastAsia"/>
          <w:sz w:val="22"/>
        </w:rPr>
        <w:t>具有数学、生命科学、计算机软件与理论等信息专业的学习和研究经历，多年来一直从事人工智能和计算机视觉的理论和应用研究工作。近三年来，</w:t>
      </w:r>
      <w:r>
        <w:rPr>
          <w:rFonts w:ascii="宋体" w:hAnsi="宋体" w:hint="eastAsia"/>
          <w:sz w:val="22"/>
        </w:rPr>
        <w:t>实验室</w:t>
      </w:r>
      <w:r w:rsidRPr="00AD4E85">
        <w:rPr>
          <w:rFonts w:ascii="宋体" w:hAnsi="宋体" w:hint="eastAsia"/>
          <w:sz w:val="22"/>
        </w:rPr>
        <w:t>成员发表关于仿生算法和计算机视觉的学术论文数多篇，掌握了视频对象检测、特征提取和识别理论研究方法和技术，具备了开展本项目研究的理论基础和知识积累，能够完成本项目预定的研究任务。项目申请人近两年承担仿生学习算法和视频内容检索相关的省级基金、省级科技计划、市级科技计划等项目，建立了一视频内容智能搜索引擎——Eagle Eyes，积累了海量的视频数据，可以作为本课题理论研究的有力和充分的测试平台。</w:t>
      </w:r>
      <w:r>
        <w:rPr>
          <w:rFonts w:ascii="宋体" w:hAnsi="宋体" w:hint="eastAsia"/>
          <w:sz w:val="22"/>
        </w:rPr>
        <w:t xml:space="preserve">   </w:t>
      </w:r>
    </w:p>
    <w:p w:rsidR="00D91EF3" w:rsidRPr="00D91EF3" w:rsidRDefault="00D91EF3" w:rsidP="0097232D">
      <w:pPr>
        <w:ind w:firstLineChars="200" w:firstLine="480"/>
        <w:rPr>
          <w:sz w:val="24"/>
          <w:szCs w:val="24"/>
        </w:rPr>
      </w:pPr>
    </w:p>
    <w:p w:rsidR="00E659F1" w:rsidRDefault="00E659F1" w:rsidP="00E659F1">
      <w:pPr>
        <w:widowControl/>
        <w:outlineLvl w:val="0"/>
        <w:rPr>
          <w:sz w:val="24"/>
          <w:szCs w:val="24"/>
        </w:rPr>
      </w:pPr>
    </w:p>
    <w:p w:rsidR="00E659F1" w:rsidRDefault="00E659F1" w:rsidP="0039205E">
      <w:pPr>
        <w:pStyle w:val="a7"/>
        <w:widowControl/>
        <w:numPr>
          <w:ilvl w:val="0"/>
          <w:numId w:val="10"/>
        </w:numPr>
        <w:ind w:firstLineChars="0"/>
        <w:outlineLvl w:val="1"/>
        <w:rPr>
          <w:b/>
          <w:sz w:val="30"/>
          <w:szCs w:val="30"/>
        </w:rPr>
      </w:pPr>
      <w:bookmarkStart w:id="18" w:name="_Toc298320258"/>
      <w:r>
        <w:rPr>
          <w:rFonts w:hint="eastAsia"/>
          <w:b/>
          <w:sz w:val="30"/>
          <w:szCs w:val="30"/>
        </w:rPr>
        <w:t>指导老师介绍</w:t>
      </w:r>
      <w:bookmarkEnd w:id="18"/>
    </w:p>
    <w:p w:rsidR="00E659F1" w:rsidRDefault="00E659F1" w:rsidP="00F34476">
      <w:pPr>
        <w:widowControl/>
        <w:spacing w:line="400" w:lineRule="exact"/>
        <w:outlineLvl w:val="0"/>
        <w:rPr>
          <w:sz w:val="24"/>
          <w:szCs w:val="24"/>
        </w:rPr>
      </w:pPr>
    </w:p>
    <w:p w:rsidR="008437A5" w:rsidRPr="008437A5" w:rsidRDefault="008437A5" w:rsidP="00363527">
      <w:pPr>
        <w:ind w:firstLineChars="196" w:firstLine="472"/>
        <w:rPr>
          <w:b/>
          <w:sz w:val="24"/>
          <w:szCs w:val="24"/>
        </w:rPr>
      </w:pPr>
      <w:r w:rsidRPr="008437A5">
        <w:rPr>
          <w:rFonts w:hint="eastAsia"/>
          <w:b/>
          <w:sz w:val="24"/>
          <w:szCs w:val="24"/>
        </w:rPr>
        <w:t>黄翰：</w:t>
      </w:r>
    </w:p>
    <w:p w:rsidR="00E659F1" w:rsidRDefault="008437A5" w:rsidP="00F34476">
      <w:pPr>
        <w:autoSpaceDE w:val="0"/>
        <w:autoSpaceDN w:val="0"/>
        <w:adjustRightInd w:val="0"/>
        <w:spacing w:line="400" w:lineRule="exact"/>
        <w:ind w:firstLineChars="200" w:firstLine="480"/>
        <w:jc w:val="left"/>
        <w:rPr>
          <w:sz w:val="24"/>
          <w:szCs w:val="24"/>
        </w:rPr>
      </w:pPr>
      <w:r>
        <w:rPr>
          <w:rFonts w:hint="eastAsia"/>
          <w:sz w:val="24"/>
          <w:szCs w:val="24"/>
        </w:rPr>
        <w:t>博士，</w:t>
      </w:r>
      <w:r w:rsidR="00E659F1">
        <w:rPr>
          <w:rFonts w:hint="eastAsia"/>
          <w:sz w:val="24"/>
          <w:szCs w:val="24"/>
        </w:rPr>
        <w:t>老师是华南理工大学副教授。参加过</w:t>
      </w:r>
      <w:r w:rsidR="00E659F1">
        <w:rPr>
          <w:rFonts w:hint="eastAsia"/>
          <w:sz w:val="24"/>
          <w:szCs w:val="24"/>
        </w:rPr>
        <w:t>2</w:t>
      </w:r>
      <w:r w:rsidR="00E659F1">
        <w:rPr>
          <w:rFonts w:hint="eastAsia"/>
          <w:sz w:val="24"/>
          <w:szCs w:val="24"/>
        </w:rPr>
        <w:t>项国家自然科学基金项目“演化算法的时间复杂性研究”和“蚁群优化算法的计算时间分析”，</w:t>
      </w:r>
      <w:r w:rsidR="00E659F1">
        <w:rPr>
          <w:rFonts w:hint="eastAsia"/>
          <w:sz w:val="24"/>
          <w:szCs w:val="24"/>
        </w:rPr>
        <w:t>1</w:t>
      </w:r>
      <w:r w:rsidR="00E659F1">
        <w:rPr>
          <w:rFonts w:hint="eastAsia"/>
          <w:sz w:val="24"/>
          <w:szCs w:val="24"/>
        </w:rPr>
        <w:t>项广东省自然科学基金项目“高效仿生算法在组合优化为题中的设计与实现”课题研究。</w:t>
      </w:r>
      <w:r w:rsidR="00B0631A">
        <w:rPr>
          <w:rFonts w:ascii="宋体" w:eastAsia="宋体" w:cs="宋体" w:hint="eastAsia"/>
          <w:kern w:val="0"/>
          <w:szCs w:val="21"/>
        </w:rPr>
        <w:t>。在</w:t>
      </w:r>
      <w:r w:rsidR="00B0631A" w:rsidRPr="00B0631A">
        <w:rPr>
          <w:sz w:val="24"/>
          <w:szCs w:val="24"/>
        </w:rPr>
        <w:t>Theoretical Computer Science</w:t>
      </w:r>
      <w:r w:rsidR="00B0631A" w:rsidRPr="00B0631A">
        <w:rPr>
          <w:rFonts w:hint="eastAsia"/>
          <w:sz w:val="24"/>
          <w:szCs w:val="24"/>
        </w:rPr>
        <w:t>、</w:t>
      </w:r>
      <w:r w:rsidR="00B0631A" w:rsidRPr="00B0631A">
        <w:rPr>
          <w:sz w:val="24"/>
          <w:szCs w:val="24"/>
        </w:rPr>
        <w:t>IEEE Transactions on SMC-B</w:t>
      </w:r>
      <w:r w:rsidR="00B0631A" w:rsidRPr="00B0631A">
        <w:rPr>
          <w:rFonts w:hint="eastAsia"/>
          <w:sz w:val="24"/>
          <w:szCs w:val="24"/>
        </w:rPr>
        <w:t>、《计算机学报》、《计算机研究与发展》、《</w:t>
      </w:r>
      <w:r w:rsidR="00B0631A" w:rsidRPr="00B0631A">
        <w:rPr>
          <w:sz w:val="24"/>
          <w:szCs w:val="24"/>
        </w:rPr>
        <w:t>Lecture Notes in</w:t>
      </w:r>
      <w:r>
        <w:rPr>
          <w:rFonts w:hint="eastAsia"/>
          <w:sz w:val="24"/>
          <w:szCs w:val="24"/>
        </w:rPr>
        <w:t xml:space="preserve"> </w:t>
      </w:r>
      <w:r w:rsidR="00B0631A" w:rsidRPr="00B0631A">
        <w:rPr>
          <w:sz w:val="24"/>
          <w:szCs w:val="24"/>
        </w:rPr>
        <w:t>Computer Science</w:t>
      </w:r>
      <w:r w:rsidR="00B0631A" w:rsidRPr="00B0631A">
        <w:rPr>
          <w:rFonts w:hint="eastAsia"/>
          <w:sz w:val="24"/>
          <w:szCs w:val="24"/>
        </w:rPr>
        <w:t>》等重要学术刊物和国际会议上发表论文</w:t>
      </w:r>
      <w:r w:rsidR="00B0631A" w:rsidRPr="00B0631A">
        <w:rPr>
          <w:sz w:val="24"/>
          <w:szCs w:val="24"/>
        </w:rPr>
        <w:t xml:space="preserve">30 </w:t>
      </w:r>
      <w:r w:rsidR="00B0631A" w:rsidRPr="00B0631A">
        <w:rPr>
          <w:rFonts w:hint="eastAsia"/>
          <w:sz w:val="24"/>
          <w:szCs w:val="24"/>
        </w:rPr>
        <w:t>多篇，被国内外学者他引用</w:t>
      </w:r>
      <w:r w:rsidR="00B0631A" w:rsidRPr="00B0631A">
        <w:rPr>
          <w:sz w:val="24"/>
          <w:szCs w:val="24"/>
        </w:rPr>
        <w:t xml:space="preserve">10 </w:t>
      </w:r>
      <w:r w:rsidR="00B0631A" w:rsidRPr="00B0631A">
        <w:rPr>
          <w:rFonts w:hint="eastAsia"/>
          <w:sz w:val="24"/>
          <w:szCs w:val="24"/>
        </w:rPr>
        <w:t>多篇次，其中</w:t>
      </w:r>
      <w:r w:rsidR="00B0631A" w:rsidRPr="00B0631A">
        <w:rPr>
          <w:sz w:val="24"/>
          <w:szCs w:val="24"/>
        </w:rPr>
        <w:t xml:space="preserve">SCI </w:t>
      </w:r>
      <w:r w:rsidR="00B0631A" w:rsidRPr="00B0631A">
        <w:rPr>
          <w:rFonts w:hint="eastAsia"/>
          <w:sz w:val="24"/>
          <w:szCs w:val="24"/>
        </w:rPr>
        <w:t>索引索引论文</w:t>
      </w:r>
      <w:r w:rsidR="00B0631A" w:rsidRPr="00B0631A">
        <w:rPr>
          <w:sz w:val="24"/>
          <w:szCs w:val="24"/>
        </w:rPr>
        <w:t xml:space="preserve">5 </w:t>
      </w:r>
      <w:r w:rsidR="00B0631A" w:rsidRPr="00B0631A">
        <w:rPr>
          <w:rFonts w:hint="eastAsia"/>
          <w:sz w:val="24"/>
          <w:szCs w:val="24"/>
        </w:rPr>
        <w:t>篇，</w:t>
      </w:r>
      <w:r w:rsidR="00B0631A" w:rsidRPr="00B0631A">
        <w:rPr>
          <w:sz w:val="24"/>
          <w:szCs w:val="24"/>
        </w:rPr>
        <w:t xml:space="preserve">EI </w:t>
      </w:r>
      <w:r w:rsidR="00B0631A" w:rsidRPr="00B0631A">
        <w:rPr>
          <w:rFonts w:hint="eastAsia"/>
          <w:sz w:val="24"/>
          <w:szCs w:val="24"/>
        </w:rPr>
        <w:t>索引论文</w:t>
      </w:r>
      <w:r w:rsidR="00B0631A" w:rsidRPr="00B0631A">
        <w:rPr>
          <w:sz w:val="24"/>
          <w:szCs w:val="24"/>
        </w:rPr>
        <w:t xml:space="preserve">14 </w:t>
      </w:r>
      <w:r w:rsidR="00B0631A" w:rsidRPr="00B0631A">
        <w:rPr>
          <w:rFonts w:hint="eastAsia"/>
          <w:sz w:val="24"/>
          <w:szCs w:val="24"/>
        </w:rPr>
        <w:t>篇。攻读博士学位期间曾获得广东省“南粤优秀研究生”称号（个人荣誉），广东省科技进步三等奖（集体荣誉）。</w:t>
      </w:r>
    </w:p>
    <w:p w:rsidR="007217CB" w:rsidRDefault="007217CB" w:rsidP="00F34476">
      <w:pPr>
        <w:autoSpaceDE w:val="0"/>
        <w:autoSpaceDN w:val="0"/>
        <w:adjustRightInd w:val="0"/>
        <w:spacing w:line="400" w:lineRule="exact"/>
        <w:ind w:firstLineChars="200" w:firstLine="480"/>
        <w:jc w:val="left"/>
        <w:rPr>
          <w:sz w:val="24"/>
          <w:szCs w:val="24"/>
        </w:rPr>
      </w:pPr>
    </w:p>
    <w:p w:rsidR="008437A5" w:rsidRDefault="008437A5" w:rsidP="00F34476">
      <w:pPr>
        <w:autoSpaceDE w:val="0"/>
        <w:autoSpaceDN w:val="0"/>
        <w:adjustRightInd w:val="0"/>
        <w:spacing w:line="400" w:lineRule="exact"/>
        <w:ind w:firstLineChars="200" w:firstLine="482"/>
        <w:jc w:val="left"/>
        <w:rPr>
          <w:b/>
          <w:sz w:val="24"/>
          <w:szCs w:val="24"/>
        </w:rPr>
      </w:pPr>
      <w:r w:rsidRPr="008437A5">
        <w:rPr>
          <w:rFonts w:hint="eastAsia"/>
          <w:b/>
          <w:sz w:val="24"/>
          <w:szCs w:val="24"/>
        </w:rPr>
        <w:t>论文：</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 xml:space="preserve">[1] </w:t>
      </w:r>
      <w:r>
        <w:rPr>
          <w:rFonts w:ascii="宋体" w:eastAsia="宋体" w:cs="宋体" w:hint="eastAsia"/>
          <w:kern w:val="0"/>
          <w:szCs w:val="21"/>
        </w:rPr>
        <w:t>黄翰</w:t>
      </w:r>
      <w:r>
        <w:rPr>
          <w:rFonts w:ascii="宋体" w:eastAsia="宋体" w:cs="宋体"/>
          <w:kern w:val="0"/>
          <w:szCs w:val="21"/>
        </w:rPr>
        <w:t>,</w:t>
      </w:r>
      <w:r>
        <w:rPr>
          <w:rFonts w:ascii="宋体" w:eastAsia="宋体" w:cs="宋体" w:hint="eastAsia"/>
          <w:kern w:val="0"/>
          <w:szCs w:val="21"/>
        </w:rPr>
        <w:t>郝志峰</w:t>
      </w:r>
      <w:r>
        <w:rPr>
          <w:rFonts w:ascii="宋体" w:eastAsia="宋体" w:cs="宋体"/>
          <w:kern w:val="0"/>
          <w:szCs w:val="21"/>
        </w:rPr>
        <w:t>,</w:t>
      </w:r>
      <w:r>
        <w:rPr>
          <w:rFonts w:ascii="宋体" w:eastAsia="宋体" w:cs="宋体" w:hint="eastAsia"/>
          <w:kern w:val="0"/>
          <w:szCs w:val="21"/>
        </w:rPr>
        <w:t>秦勇</w:t>
      </w:r>
      <w:r>
        <w:rPr>
          <w:rFonts w:ascii="宋体" w:eastAsia="宋体" w:cs="宋体"/>
          <w:kern w:val="0"/>
          <w:szCs w:val="21"/>
        </w:rPr>
        <w:t>.</w:t>
      </w:r>
      <w:r>
        <w:rPr>
          <w:rFonts w:ascii="宋体" w:eastAsia="宋体" w:cs="宋体" w:hint="eastAsia"/>
          <w:kern w:val="0"/>
          <w:szCs w:val="21"/>
        </w:rPr>
        <w:t>进化规划算法的时间复杂性分析</w:t>
      </w:r>
      <w:r>
        <w:rPr>
          <w:rFonts w:ascii="宋体" w:eastAsia="宋体" w:cs="宋体"/>
          <w:kern w:val="0"/>
          <w:szCs w:val="21"/>
        </w:rPr>
        <w:t>.</w:t>
      </w:r>
      <w:r>
        <w:rPr>
          <w:rFonts w:ascii="宋体" w:eastAsia="宋体" w:cs="宋体" w:hint="eastAsia"/>
          <w:kern w:val="0"/>
          <w:szCs w:val="21"/>
        </w:rPr>
        <w:t>计算机研究与发展</w:t>
      </w:r>
      <w:r>
        <w:rPr>
          <w:rFonts w:ascii="宋体" w:eastAsia="宋体" w:cs="宋体"/>
          <w:kern w:val="0"/>
          <w:szCs w:val="21"/>
        </w:rPr>
        <w:t>,</w:t>
      </w:r>
      <w:r>
        <w:rPr>
          <w:rFonts w:ascii="宋体" w:eastAsia="宋体" w:cs="宋体" w:hint="eastAsia"/>
          <w:kern w:val="0"/>
          <w:szCs w:val="21"/>
        </w:rPr>
        <w:t xml:space="preserve"> </w:t>
      </w:r>
      <w:r>
        <w:rPr>
          <w:rFonts w:ascii="宋体" w:eastAsia="宋体" w:cs="宋体"/>
          <w:kern w:val="0"/>
          <w:szCs w:val="21"/>
        </w:rPr>
        <w:t>2008,</w:t>
      </w:r>
      <w:r>
        <w:rPr>
          <w:rFonts w:ascii="宋体" w:eastAsia="宋体" w:cs="宋体" w:hint="eastAsia"/>
          <w:kern w:val="0"/>
          <w:szCs w:val="21"/>
        </w:rPr>
        <w:t xml:space="preserve"> </w:t>
      </w:r>
      <w:r>
        <w:rPr>
          <w:rFonts w:ascii="宋体" w:eastAsia="宋体" w:cs="宋体"/>
          <w:kern w:val="0"/>
          <w:szCs w:val="21"/>
        </w:rPr>
        <w:t>45(11),</w:t>
      </w:r>
      <w:r>
        <w:rPr>
          <w:rFonts w:ascii="宋体" w:eastAsia="宋体" w:cs="宋体" w:hint="eastAsia"/>
          <w:kern w:val="0"/>
          <w:szCs w:val="21"/>
        </w:rPr>
        <w:t xml:space="preserve"> </w:t>
      </w:r>
      <w:r>
        <w:rPr>
          <w:rFonts w:ascii="宋体" w:eastAsia="宋体" w:cs="宋体"/>
          <w:kern w:val="0"/>
          <w:szCs w:val="21"/>
        </w:rPr>
        <w:lastRenderedPageBreak/>
        <w:t>1850-1857</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[2] Huang H, Wu CG, Hao ZF. A Pheromone-rate-based Analysis on the Convergence Time</w:t>
      </w:r>
      <w:r>
        <w:rPr>
          <w:rFonts w:ascii="宋体" w:eastAsia="宋体" w:cs="宋体" w:hint="eastAsia"/>
          <w:kern w:val="0"/>
          <w:szCs w:val="21"/>
        </w:rPr>
        <w:t xml:space="preserve"> </w:t>
      </w:r>
      <w:r>
        <w:rPr>
          <w:rFonts w:ascii="宋体" w:eastAsia="宋体" w:cs="宋体"/>
          <w:kern w:val="0"/>
          <w:szCs w:val="21"/>
        </w:rPr>
        <w:t>of ACO Algorithm.IEEE Transactions on Systems, Man, and Cybernetics - Part B, 2009,</w:t>
      </w:r>
      <w:r>
        <w:rPr>
          <w:rFonts w:ascii="宋体" w:eastAsia="宋体" w:cs="宋体" w:hint="eastAsia"/>
          <w:kern w:val="0"/>
          <w:szCs w:val="21"/>
        </w:rPr>
        <w:t xml:space="preserve"> </w:t>
      </w:r>
      <w:r>
        <w:rPr>
          <w:rFonts w:ascii="宋体" w:eastAsia="宋体" w:cs="宋体"/>
          <w:kern w:val="0"/>
          <w:szCs w:val="21"/>
        </w:rPr>
        <w:t>39(8), forthcoming</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[3] Huang H, Hao ZF. A Runtime Analysis of Ant Colony Optimization for Traveling</w:t>
      </w:r>
      <w:r>
        <w:rPr>
          <w:rFonts w:ascii="宋体" w:eastAsia="宋体" w:cs="宋体" w:hint="eastAsia"/>
          <w:kern w:val="0"/>
          <w:szCs w:val="21"/>
        </w:rPr>
        <w:t xml:space="preserve"> </w:t>
      </w:r>
      <w:r>
        <w:rPr>
          <w:rFonts w:ascii="宋体" w:eastAsia="宋体" w:cs="宋体"/>
          <w:kern w:val="0"/>
          <w:szCs w:val="21"/>
        </w:rPr>
        <w:t>Salesman Problem. Theoretical Computer Science. 2009, accepted</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 xml:space="preserve">[4] </w:t>
      </w:r>
      <w:r>
        <w:rPr>
          <w:rFonts w:ascii="宋体" w:eastAsia="宋体" w:cs="宋体" w:hint="eastAsia"/>
          <w:kern w:val="0"/>
          <w:szCs w:val="21"/>
        </w:rPr>
        <w:t>黄翰</w:t>
      </w:r>
      <w:r>
        <w:rPr>
          <w:rFonts w:ascii="宋体" w:eastAsia="宋体" w:cs="宋体"/>
          <w:kern w:val="0"/>
          <w:szCs w:val="21"/>
        </w:rPr>
        <w:t>,</w:t>
      </w:r>
      <w:r>
        <w:rPr>
          <w:rFonts w:ascii="宋体" w:eastAsia="宋体" w:cs="宋体" w:hint="eastAsia"/>
          <w:kern w:val="0"/>
          <w:szCs w:val="21"/>
        </w:rPr>
        <w:t>郝志峰</w:t>
      </w:r>
      <w:r>
        <w:rPr>
          <w:rFonts w:ascii="宋体" w:eastAsia="宋体" w:cs="宋体"/>
          <w:kern w:val="0"/>
          <w:szCs w:val="21"/>
        </w:rPr>
        <w:t>,</w:t>
      </w:r>
      <w:r>
        <w:rPr>
          <w:rFonts w:ascii="宋体" w:eastAsia="宋体" w:cs="宋体" w:hint="eastAsia"/>
          <w:kern w:val="0"/>
          <w:szCs w:val="21"/>
        </w:rPr>
        <w:t>吴春国</w:t>
      </w:r>
      <w:r>
        <w:rPr>
          <w:rFonts w:ascii="宋体" w:eastAsia="宋体" w:cs="宋体"/>
          <w:kern w:val="0"/>
          <w:szCs w:val="21"/>
        </w:rPr>
        <w:t>,</w:t>
      </w:r>
      <w:r>
        <w:rPr>
          <w:rFonts w:ascii="宋体" w:eastAsia="宋体" w:cs="宋体" w:hint="eastAsia"/>
          <w:kern w:val="0"/>
          <w:szCs w:val="21"/>
        </w:rPr>
        <w:t>秦勇</w:t>
      </w:r>
      <w:r>
        <w:rPr>
          <w:rFonts w:ascii="宋体" w:eastAsia="宋体" w:cs="宋体"/>
          <w:kern w:val="0"/>
          <w:szCs w:val="21"/>
        </w:rPr>
        <w:t>.</w:t>
      </w:r>
      <w:r>
        <w:rPr>
          <w:rFonts w:ascii="宋体" w:eastAsia="宋体" w:cs="宋体" w:hint="eastAsia"/>
          <w:kern w:val="0"/>
          <w:szCs w:val="21"/>
        </w:rPr>
        <w:t>蚁群算法的收敛速度分析</w:t>
      </w:r>
      <w:r>
        <w:rPr>
          <w:rFonts w:ascii="宋体" w:eastAsia="宋体" w:cs="宋体"/>
          <w:kern w:val="0"/>
          <w:szCs w:val="21"/>
        </w:rPr>
        <w:t>.</w:t>
      </w:r>
      <w:r>
        <w:rPr>
          <w:rFonts w:ascii="宋体" w:eastAsia="宋体" w:cs="宋体" w:hint="eastAsia"/>
          <w:kern w:val="0"/>
          <w:szCs w:val="21"/>
        </w:rPr>
        <w:t>计算机学报</w:t>
      </w:r>
      <w:r>
        <w:rPr>
          <w:rFonts w:ascii="宋体" w:eastAsia="宋体" w:cs="宋体"/>
          <w:kern w:val="0"/>
          <w:szCs w:val="21"/>
        </w:rPr>
        <w:t>,2007,30(8),</w:t>
      </w:r>
      <w:r>
        <w:rPr>
          <w:rFonts w:ascii="宋体" w:eastAsia="宋体" w:cs="宋体" w:hint="eastAsia"/>
          <w:kern w:val="0"/>
          <w:szCs w:val="21"/>
        </w:rPr>
        <w:t xml:space="preserve"> </w:t>
      </w:r>
      <w:r>
        <w:rPr>
          <w:rFonts w:ascii="宋体" w:eastAsia="宋体" w:cs="宋体"/>
          <w:kern w:val="0"/>
          <w:szCs w:val="21"/>
        </w:rPr>
        <w:t>1343-1353</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[5] Huang H, Yang XW, Hao ZF, Liang YC, Wu CG, Zhao X. Hybrid chromosome genetic</w:t>
      </w:r>
      <w:r>
        <w:rPr>
          <w:rFonts w:ascii="宋体" w:eastAsia="宋体" w:cs="宋体" w:hint="eastAsia"/>
          <w:kern w:val="0"/>
          <w:szCs w:val="21"/>
        </w:rPr>
        <w:t xml:space="preserve"> </w:t>
      </w:r>
      <w:r>
        <w:rPr>
          <w:rFonts w:ascii="宋体" w:eastAsia="宋体" w:cs="宋体"/>
          <w:kern w:val="0"/>
          <w:szCs w:val="21"/>
        </w:rPr>
        <w:t>algorithm for generalized traveling salesman problems, Lecture Notes in Computer</w:t>
      </w:r>
      <w:r>
        <w:rPr>
          <w:rFonts w:ascii="宋体" w:eastAsia="宋体" w:cs="宋体" w:hint="eastAsia"/>
          <w:kern w:val="0"/>
          <w:szCs w:val="21"/>
        </w:rPr>
        <w:t xml:space="preserve"> </w:t>
      </w:r>
      <w:r>
        <w:rPr>
          <w:rFonts w:ascii="宋体" w:eastAsia="宋体" w:cs="宋体"/>
          <w:kern w:val="0"/>
          <w:szCs w:val="21"/>
        </w:rPr>
        <w:t>Science, 2005, 3612, 137-140</w:t>
      </w:r>
    </w:p>
    <w:p w:rsidR="008437A5" w:rsidRP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[6] Huang H, Yang XW, Hao ZF, Cai RC. A novel ACO algorithm with adaptive parameter,</w:t>
      </w:r>
      <w:r>
        <w:rPr>
          <w:rFonts w:ascii="宋体" w:eastAsia="宋体" w:cs="宋体" w:hint="eastAsia"/>
          <w:kern w:val="0"/>
          <w:szCs w:val="21"/>
        </w:rPr>
        <w:t xml:space="preserve"> </w:t>
      </w:r>
      <w:r>
        <w:rPr>
          <w:rFonts w:ascii="宋体" w:eastAsia="宋体" w:cs="宋体"/>
          <w:kern w:val="0"/>
          <w:szCs w:val="21"/>
        </w:rPr>
        <w:t>Lecture Notes in Bioinformatics, 2006, 4115, 12-21</w:t>
      </w:r>
      <w:r>
        <w:rPr>
          <w:rFonts w:ascii="宋体" w:eastAsia="宋体" w:cs="宋体" w:hint="eastAsia"/>
          <w:kern w:val="0"/>
          <w:szCs w:val="21"/>
        </w:rPr>
        <w:t xml:space="preserve"> </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[7] Huang H, Hao ZF. ACO for continuous optimization based on discrete encoding.</w:t>
      </w:r>
      <w:r>
        <w:rPr>
          <w:rFonts w:ascii="宋体" w:eastAsia="宋体" w:cs="宋体" w:hint="eastAsia"/>
          <w:kern w:val="0"/>
          <w:szCs w:val="21"/>
        </w:rPr>
        <w:t xml:space="preserve"> </w:t>
      </w:r>
      <w:r>
        <w:rPr>
          <w:rFonts w:ascii="宋体" w:eastAsia="宋体" w:cs="宋体"/>
          <w:kern w:val="0"/>
          <w:szCs w:val="21"/>
        </w:rPr>
        <w:t>Lecture Notes in Computer Science, 2006, 4150, 504-505</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[8] Huang Han, Hao Zhifeng, Yang Xiaowei, Tu Kun. Evolutionary algorithm for</w:t>
      </w:r>
      <w:r>
        <w:rPr>
          <w:rFonts w:ascii="宋体" w:eastAsia="宋体" w:cs="宋体" w:hint="eastAsia"/>
          <w:kern w:val="0"/>
          <w:szCs w:val="21"/>
        </w:rPr>
        <w:t xml:space="preserve"> </w:t>
      </w:r>
      <w:r>
        <w:rPr>
          <w:rFonts w:ascii="宋体" w:eastAsia="宋体" w:cs="宋体"/>
          <w:kern w:val="0"/>
          <w:szCs w:val="21"/>
        </w:rPr>
        <w:t>generalized traveling salesman problem, Journal of Computational Information</w:t>
      </w:r>
      <w:r>
        <w:rPr>
          <w:rFonts w:ascii="宋体" w:eastAsia="宋体" w:cs="宋体" w:hint="eastAsia"/>
          <w:kern w:val="0"/>
          <w:szCs w:val="21"/>
        </w:rPr>
        <w:t xml:space="preserve"> </w:t>
      </w:r>
      <w:r>
        <w:rPr>
          <w:rFonts w:ascii="宋体" w:eastAsia="宋体" w:cs="宋体"/>
          <w:kern w:val="0"/>
          <w:szCs w:val="21"/>
        </w:rPr>
        <w:t>Systems, 2006, 2(3),1017-1024</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[9] Huang H, Hao ZF. A Method to Study Evolutionary Algorithm: Feature Analysis,</w:t>
      </w:r>
      <w:r>
        <w:rPr>
          <w:rFonts w:ascii="宋体" w:eastAsia="宋体" w:cs="宋体" w:hint="eastAsia"/>
          <w:kern w:val="0"/>
          <w:szCs w:val="21"/>
        </w:rPr>
        <w:t xml:space="preserve"> </w:t>
      </w:r>
      <w:r>
        <w:rPr>
          <w:rFonts w:ascii="宋体" w:eastAsia="宋体" w:cs="宋体"/>
          <w:kern w:val="0"/>
          <w:szCs w:val="21"/>
        </w:rPr>
        <w:t>Dynamics of Continuous Discrete and Impulsive Systems-Series B-Applications &amp;</w:t>
      </w:r>
      <w:r>
        <w:rPr>
          <w:rFonts w:ascii="宋体" w:eastAsia="宋体" w:cs="宋体" w:hint="eastAsia"/>
          <w:kern w:val="0"/>
          <w:szCs w:val="21"/>
        </w:rPr>
        <w:t xml:space="preserve"> </w:t>
      </w:r>
      <w:r>
        <w:rPr>
          <w:rFonts w:ascii="宋体" w:eastAsia="宋体" w:cs="宋体"/>
          <w:kern w:val="0"/>
          <w:szCs w:val="21"/>
        </w:rPr>
        <w:t>Algorithms, 2007,14, 126-130</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[10] Han Huang,Zhifeng Hao. Particle Swarm Optimization Algorithm for</w:t>
      </w:r>
      <w:r>
        <w:rPr>
          <w:rFonts w:ascii="宋体" w:eastAsia="宋体" w:cs="宋体" w:hint="eastAsia"/>
          <w:kern w:val="0"/>
          <w:szCs w:val="21"/>
        </w:rPr>
        <w:t xml:space="preserve"> </w:t>
      </w:r>
      <w:r>
        <w:rPr>
          <w:rFonts w:ascii="宋体" w:eastAsia="宋体" w:cs="宋体"/>
          <w:kern w:val="0"/>
          <w:szCs w:val="21"/>
        </w:rPr>
        <w:t>Transportation Problem. Particle Swarm Optimization, In-Tech Press,275-290</w:t>
      </w:r>
      <w:r>
        <w:rPr>
          <w:rFonts w:ascii="宋体" w:eastAsia="宋体" w:cs="宋体" w:hint="eastAsia"/>
          <w:kern w:val="0"/>
          <w:szCs w:val="21"/>
        </w:rPr>
        <w:t xml:space="preserve"> </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[11] Huang H, Hao ZF. An ACO algorithm with bi-directional searching rule. Dynamics</w:t>
      </w:r>
      <w:r>
        <w:rPr>
          <w:rFonts w:ascii="宋体" w:eastAsia="宋体" w:cs="宋体" w:hint="eastAsia"/>
          <w:kern w:val="0"/>
          <w:szCs w:val="21"/>
        </w:rPr>
        <w:t xml:space="preserve"> </w:t>
      </w:r>
      <w:r>
        <w:rPr>
          <w:rFonts w:ascii="宋体" w:eastAsia="宋体" w:cs="宋体"/>
          <w:kern w:val="0"/>
          <w:szCs w:val="21"/>
        </w:rPr>
        <w:t>of Continuous Discrete and Impulsive Systems-Series B-Applications &amp; Algorithms,</w:t>
      </w:r>
      <w:r>
        <w:rPr>
          <w:rFonts w:ascii="宋体" w:eastAsia="宋体" w:cs="宋体" w:hint="eastAsia"/>
          <w:kern w:val="0"/>
          <w:szCs w:val="21"/>
        </w:rPr>
        <w:t xml:space="preserve"> </w:t>
      </w:r>
      <w:r>
        <w:rPr>
          <w:rFonts w:ascii="宋体" w:eastAsia="宋体" w:cs="宋体"/>
          <w:kern w:val="0"/>
          <w:szCs w:val="21"/>
        </w:rPr>
        <w:t>2006,13, 71-75</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[12]</w:t>
      </w:r>
      <w:r>
        <w:rPr>
          <w:rFonts w:ascii="宋体" w:eastAsia="宋体" w:cs="宋体" w:hint="eastAsia"/>
          <w:kern w:val="0"/>
          <w:szCs w:val="21"/>
        </w:rPr>
        <w:t>黄翰</w:t>
      </w:r>
      <w:r>
        <w:rPr>
          <w:rFonts w:ascii="宋体" w:eastAsia="宋体" w:cs="宋体"/>
          <w:kern w:val="0"/>
          <w:szCs w:val="21"/>
        </w:rPr>
        <w:t>,</w:t>
      </w:r>
      <w:r>
        <w:rPr>
          <w:rFonts w:ascii="宋体" w:eastAsia="宋体" w:cs="宋体" w:hint="eastAsia"/>
          <w:kern w:val="0"/>
          <w:szCs w:val="21"/>
        </w:rPr>
        <w:t>郝志峰</w:t>
      </w:r>
      <w:r>
        <w:rPr>
          <w:rFonts w:ascii="宋体" w:eastAsia="宋体" w:cs="宋体"/>
          <w:kern w:val="0"/>
          <w:szCs w:val="21"/>
        </w:rPr>
        <w:t>,</w:t>
      </w:r>
      <w:r>
        <w:rPr>
          <w:rFonts w:ascii="宋体" w:eastAsia="宋体" w:cs="宋体" w:hint="eastAsia"/>
          <w:kern w:val="0"/>
          <w:szCs w:val="21"/>
        </w:rPr>
        <w:t>陈明</w:t>
      </w:r>
      <w:r>
        <w:rPr>
          <w:rFonts w:ascii="宋体" w:eastAsia="宋体" w:cs="宋体"/>
          <w:kern w:val="0"/>
          <w:szCs w:val="21"/>
        </w:rPr>
        <w:t>,</w:t>
      </w:r>
      <w:r>
        <w:rPr>
          <w:rFonts w:ascii="宋体" w:eastAsia="宋体" w:cs="宋体" w:hint="eastAsia"/>
          <w:kern w:val="0"/>
          <w:szCs w:val="21"/>
        </w:rPr>
        <w:t>韩涛</w:t>
      </w:r>
      <w:r>
        <w:rPr>
          <w:rFonts w:ascii="宋体" w:eastAsia="宋体" w:cs="宋体"/>
          <w:kern w:val="0"/>
          <w:szCs w:val="21"/>
        </w:rPr>
        <w:t xml:space="preserve">. </w:t>
      </w:r>
      <w:r>
        <w:rPr>
          <w:rFonts w:ascii="宋体" w:eastAsia="宋体" w:cs="宋体" w:hint="eastAsia"/>
          <w:kern w:val="0"/>
          <w:szCs w:val="21"/>
        </w:rPr>
        <w:t>基于复合信息矩阵的软件体系结构演化波及效</w:t>
      </w:r>
      <w:r>
        <w:rPr>
          <w:rFonts w:ascii="宋体" w:eastAsia="宋体" w:cs="宋体"/>
          <w:kern w:val="0"/>
          <w:szCs w:val="21"/>
        </w:rPr>
        <w:t xml:space="preserve"> </w:t>
      </w:r>
      <w:r>
        <w:rPr>
          <w:rFonts w:ascii="宋体" w:eastAsia="宋体" w:cs="宋体" w:hint="eastAsia"/>
          <w:kern w:val="0"/>
          <w:szCs w:val="21"/>
        </w:rPr>
        <w:t>应分析</w:t>
      </w:r>
      <w:r>
        <w:rPr>
          <w:rFonts w:ascii="宋体" w:eastAsia="宋体" w:cs="宋体"/>
          <w:kern w:val="0"/>
          <w:szCs w:val="21"/>
        </w:rPr>
        <w:t xml:space="preserve">. </w:t>
      </w:r>
      <w:r>
        <w:rPr>
          <w:rFonts w:ascii="宋体" w:eastAsia="宋体" w:cs="宋体" w:hint="eastAsia"/>
          <w:kern w:val="0"/>
          <w:szCs w:val="21"/>
        </w:rPr>
        <w:t>计算机科学</w:t>
      </w:r>
      <w:r>
        <w:rPr>
          <w:rFonts w:ascii="宋体" w:eastAsia="宋体" w:cs="宋体"/>
          <w:kern w:val="0"/>
          <w:szCs w:val="21"/>
        </w:rPr>
        <w:t>,2007,34(2),260-264</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[13] Hao ZF, Huang H, Zhang XL, Tu K. A time complexity analysis of ACO for linear</w:t>
      </w:r>
      <w:r>
        <w:rPr>
          <w:rFonts w:ascii="宋体" w:eastAsia="宋体" w:cs="宋体" w:hint="eastAsia"/>
          <w:kern w:val="0"/>
          <w:szCs w:val="21"/>
        </w:rPr>
        <w:t xml:space="preserve"> </w:t>
      </w:r>
      <w:r>
        <w:rPr>
          <w:rFonts w:ascii="宋体" w:eastAsia="宋体" w:cs="宋体"/>
          <w:kern w:val="0"/>
          <w:szCs w:val="21"/>
        </w:rPr>
        <w:t>functions,Lecture Notes in Computer Science, 2006, 4247,513-520</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[14] Zhifeng Hao, Han Huang, Yong Qin, Ruichu Cai. An ACO Algorithm with Adaptive</w:t>
      </w:r>
      <w:r>
        <w:rPr>
          <w:rFonts w:ascii="宋体" w:eastAsia="宋体" w:cs="宋体" w:hint="eastAsia"/>
          <w:kern w:val="0"/>
          <w:szCs w:val="21"/>
        </w:rPr>
        <w:t xml:space="preserve"> </w:t>
      </w:r>
      <w:r>
        <w:rPr>
          <w:rFonts w:ascii="宋体" w:eastAsia="宋体" w:cs="宋体"/>
          <w:kern w:val="0"/>
          <w:szCs w:val="21"/>
        </w:rPr>
        <w:t>Volatility Rate of Pheromone Trail, Lecture Notes in Computer Science, 2007, 4490,</w:t>
      </w:r>
      <w:r>
        <w:rPr>
          <w:rFonts w:ascii="宋体" w:eastAsia="宋体" w:cs="宋体" w:hint="eastAsia"/>
          <w:kern w:val="0"/>
          <w:szCs w:val="21"/>
        </w:rPr>
        <w:t xml:space="preserve"> </w:t>
      </w:r>
      <w:r>
        <w:rPr>
          <w:rFonts w:ascii="宋体" w:eastAsia="宋体" w:cs="宋体"/>
          <w:kern w:val="0"/>
          <w:szCs w:val="21"/>
        </w:rPr>
        <w:t>1167-1170</w:t>
      </w:r>
    </w:p>
    <w:p w:rsidR="008437A5" w:rsidRDefault="008437A5" w:rsidP="00F34476">
      <w:pPr>
        <w:autoSpaceDE w:val="0"/>
        <w:autoSpaceDN w:val="0"/>
        <w:adjustRightInd w:val="0"/>
        <w:spacing w:line="400" w:lineRule="exact"/>
        <w:ind w:left="105" w:hangingChars="50" w:hanging="105"/>
        <w:jc w:val="left"/>
        <w:rPr>
          <w:rFonts w:ascii="宋体" w:eastAsia="宋体" w:cs="宋体"/>
          <w:kern w:val="0"/>
          <w:szCs w:val="21"/>
        </w:rPr>
      </w:pPr>
      <w:r>
        <w:rPr>
          <w:rFonts w:ascii="宋体" w:eastAsia="宋体" w:cs="宋体"/>
          <w:kern w:val="0"/>
          <w:szCs w:val="21"/>
        </w:rPr>
        <w:t xml:space="preserve">[15] </w:t>
      </w:r>
      <w:r>
        <w:rPr>
          <w:rFonts w:ascii="宋体" w:eastAsia="宋体" w:cs="宋体" w:hint="eastAsia"/>
          <w:kern w:val="0"/>
          <w:szCs w:val="21"/>
        </w:rPr>
        <w:t>蔡昭权，黄翰，郑宗晖，罗伟</w:t>
      </w:r>
      <w:r>
        <w:rPr>
          <w:rFonts w:ascii="宋体" w:eastAsia="宋体" w:cs="宋体"/>
          <w:kern w:val="0"/>
          <w:szCs w:val="21"/>
        </w:rPr>
        <w:t xml:space="preserve">. </w:t>
      </w:r>
      <w:r>
        <w:rPr>
          <w:rFonts w:ascii="宋体" w:eastAsia="宋体" w:cs="宋体" w:hint="eastAsia"/>
          <w:kern w:val="0"/>
          <w:szCs w:val="21"/>
        </w:rPr>
        <w:t>基于可达状态集扩张的粒子群算法收敛性改进</w:t>
      </w:r>
      <w:r>
        <w:rPr>
          <w:rFonts w:ascii="宋体" w:eastAsia="宋体" w:cs="宋体"/>
          <w:kern w:val="0"/>
          <w:szCs w:val="21"/>
        </w:rPr>
        <w:t>.</w:t>
      </w:r>
      <w:r>
        <w:rPr>
          <w:rFonts w:ascii="宋体" w:eastAsia="宋体" w:cs="宋体" w:hint="eastAsia"/>
          <w:kern w:val="0"/>
          <w:szCs w:val="21"/>
        </w:rPr>
        <w:t>华中科</w:t>
      </w:r>
      <w:r>
        <w:rPr>
          <w:rFonts w:ascii="宋体" w:eastAsia="宋体" w:cs="宋体" w:hint="eastAsia"/>
          <w:kern w:val="0"/>
          <w:szCs w:val="21"/>
        </w:rPr>
        <w:lastRenderedPageBreak/>
        <w:t>技大学学报</w:t>
      </w:r>
      <w:r>
        <w:rPr>
          <w:rFonts w:ascii="宋体" w:eastAsia="宋体" w:cs="宋体"/>
          <w:kern w:val="0"/>
          <w:szCs w:val="21"/>
        </w:rPr>
        <w:t>(</w:t>
      </w:r>
      <w:r>
        <w:rPr>
          <w:rFonts w:ascii="宋体" w:eastAsia="宋体" w:cs="宋体" w:hint="eastAsia"/>
          <w:kern w:val="0"/>
          <w:szCs w:val="21"/>
        </w:rPr>
        <w:t>自然科学版</w:t>
      </w:r>
      <w:r>
        <w:rPr>
          <w:rFonts w:ascii="宋体" w:eastAsia="宋体" w:cs="宋体"/>
          <w:kern w:val="0"/>
          <w:szCs w:val="21"/>
        </w:rPr>
        <w:t>)</w:t>
      </w:r>
      <w:r>
        <w:rPr>
          <w:rFonts w:ascii="宋体" w:eastAsia="宋体" w:cs="宋体" w:hint="eastAsia"/>
          <w:kern w:val="0"/>
          <w:szCs w:val="21"/>
        </w:rPr>
        <w:t>．</w:t>
      </w:r>
      <w:r>
        <w:rPr>
          <w:rFonts w:ascii="宋体" w:eastAsia="宋体" w:cs="宋体"/>
          <w:kern w:val="0"/>
          <w:szCs w:val="21"/>
        </w:rPr>
        <w:t>2009</w:t>
      </w:r>
      <w:r>
        <w:rPr>
          <w:rFonts w:ascii="宋体" w:eastAsia="宋体" w:cs="宋体" w:hint="eastAsia"/>
          <w:kern w:val="0"/>
          <w:szCs w:val="21"/>
        </w:rPr>
        <w:t>，</w:t>
      </w:r>
      <w:r>
        <w:rPr>
          <w:rFonts w:ascii="宋体" w:eastAsia="宋体" w:cs="宋体"/>
          <w:kern w:val="0"/>
          <w:szCs w:val="21"/>
        </w:rPr>
        <w:t>5</w:t>
      </w:r>
      <w:r>
        <w:rPr>
          <w:rFonts w:ascii="宋体" w:eastAsia="宋体" w:cs="宋体" w:hint="eastAsia"/>
          <w:kern w:val="0"/>
          <w:szCs w:val="21"/>
        </w:rPr>
        <w:t>，录用</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[16] Cai zhaoqan, Huang Han. Ant Colony Optimization Algorithm Based on Adaptive</w:t>
      </w:r>
      <w:r>
        <w:rPr>
          <w:rFonts w:ascii="宋体" w:eastAsia="宋体" w:cs="宋体" w:hint="eastAsia"/>
          <w:kern w:val="0"/>
          <w:szCs w:val="21"/>
        </w:rPr>
        <w:t xml:space="preserve"> </w:t>
      </w:r>
      <w:r>
        <w:rPr>
          <w:rFonts w:ascii="宋体" w:eastAsia="宋体" w:cs="宋体"/>
          <w:kern w:val="0"/>
          <w:szCs w:val="21"/>
        </w:rPr>
        <w:t>Weight and Volatility Parameters. Intelligent Iniormation Technology Application</w:t>
      </w:r>
      <w:r>
        <w:rPr>
          <w:rFonts w:ascii="宋体" w:eastAsia="宋体" w:cs="宋体" w:hint="eastAsia"/>
          <w:kern w:val="0"/>
          <w:szCs w:val="21"/>
        </w:rPr>
        <w:t xml:space="preserve"> </w:t>
      </w:r>
      <w:r>
        <w:rPr>
          <w:rFonts w:ascii="宋体" w:eastAsia="宋体" w:cs="宋体"/>
          <w:kern w:val="0"/>
          <w:szCs w:val="21"/>
        </w:rPr>
        <w:t>2008. IEEE Circuits and Systems Society,2008,75-79</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[17] Guangchao Wu, Han Huang. A Feature Model of Genetic Algorithm for Generalized</w:t>
      </w:r>
      <w:r>
        <w:rPr>
          <w:rFonts w:ascii="宋体" w:eastAsia="宋体" w:cs="宋体" w:hint="eastAsia"/>
          <w:kern w:val="0"/>
          <w:szCs w:val="21"/>
        </w:rPr>
        <w:t xml:space="preserve"> </w:t>
      </w:r>
      <w:r>
        <w:rPr>
          <w:rFonts w:ascii="宋体" w:eastAsia="宋体" w:cs="宋体"/>
          <w:kern w:val="0"/>
          <w:szCs w:val="21"/>
        </w:rPr>
        <w:t>Traveling Salesman Problem. Journal of Information &amp; Computational Science, 2009,</w:t>
      </w:r>
      <w:r>
        <w:rPr>
          <w:rFonts w:ascii="宋体" w:eastAsia="宋体" w:cs="宋体" w:hint="eastAsia"/>
          <w:kern w:val="0"/>
          <w:szCs w:val="21"/>
        </w:rPr>
        <w:t xml:space="preserve"> </w:t>
      </w:r>
      <w:r>
        <w:rPr>
          <w:rFonts w:ascii="宋体" w:eastAsia="宋体" w:cs="宋体"/>
          <w:kern w:val="0"/>
          <w:szCs w:val="21"/>
        </w:rPr>
        <w:t>6(1), 155-162.</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[18] Guangchao Wu, Han Huang. Theoretical framework of binary ant colony</w:t>
      </w:r>
      <w:r>
        <w:rPr>
          <w:rFonts w:ascii="宋体" w:eastAsia="宋体" w:cs="宋体" w:hint="eastAsia"/>
          <w:kern w:val="0"/>
          <w:szCs w:val="21"/>
        </w:rPr>
        <w:t xml:space="preserve"> </w:t>
      </w:r>
      <w:r>
        <w:rPr>
          <w:rFonts w:ascii="宋体" w:eastAsia="宋体" w:cs="宋体"/>
          <w:kern w:val="0"/>
          <w:szCs w:val="21"/>
        </w:rPr>
        <w:t>optimization algorithm. 4th International Conference on Natural Computation, ICNC</w:t>
      </w:r>
      <w:r>
        <w:rPr>
          <w:rFonts w:ascii="宋体" w:eastAsia="宋体" w:cs="宋体" w:hint="eastAsia"/>
          <w:kern w:val="0"/>
          <w:szCs w:val="21"/>
        </w:rPr>
        <w:t xml:space="preserve"> </w:t>
      </w:r>
      <w:r>
        <w:rPr>
          <w:rFonts w:ascii="宋体" w:eastAsia="宋体" w:cs="宋体"/>
          <w:kern w:val="0"/>
          <w:szCs w:val="21"/>
        </w:rPr>
        <w:t>2008, 2008, p526-530.</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[19] Meiyu Zhang, Han Huang. Evolutionary Algorithm for Non-linear Transportation</w:t>
      </w:r>
      <w:r>
        <w:rPr>
          <w:rFonts w:ascii="宋体" w:eastAsia="宋体" w:cs="宋体" w:hint="eastAsia"/>
          <w:kern w:val="0"/>
          <w:szCs w:val="21"/>
        </w:rPr>
        <w:t xml:space="preserve"> </w:t>
      </w:r>
      <w:r>
        <w:rPr>
          <w:rFonts w:ascii="宋体" w:eastAsia="宋体" w:cs="宋体"/>
          <w:kern w:val="0"/>
          <w:szCs w:val="21"/>
        </w:rPr>
        <w:t>Problems,Journal of Information &amp; Computational Science, 2009, 6(1), 321-328</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[20] Hao ZF, Huang H, Yang XW. An evolutionary algorithm for GTSP problem and its</w:t>
      </w:r>
      <w:r>
        <w:rPr>
          <w:rFonts w:ascii="宋体" w:eastAsia="宋体" w:cs="宋体" w:hint="eastAsia"/>
          <w:kern w:val="0"/>
          <w:szCs w:val="21"/>
        </w:rPr>
        <w:t xml:space="preserve"> </w:t>
      </w:r>
      <w:r>
        <w:rPr>
          <w:rFonts w:ascii="宋体" w:eastAsia="宋体" w:cs="宋体"/>
          <w:kern w:val="0"/>
          <w:szCs w:val="21"/>
        </w:rPr>
        <w:t>modelling,Dynamics of Continuous Discrete and Impulsive Systems-Series</w:t>
      </w:r>
      <w:r>
        <w:rPr>
          <w:rFonts w:ascii="宋体" w:eastAsia="宋体" w:cs="宋体" w:hint="eastAsia"/>
          <w:kern w:val="0"/>
          <w:szCs w:val="21"/>
        </w:rPr>
        <w:t xml:space="preserve"> </w:t>
      </w:r>
      <w:r>
        <w:rPr>
          <w:rFonts w:ascii="宋体" w:eastAsia="宋体" w:cs="宋体"/>
          <w:kern w:val="0"/>
          <w:szCs w:val="21"/>
        </w:rPr>
        <w:t>B-Applications &amp;Algorithms, 2007, 14, 105-112</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 xml:space="preserve">[21] </w:t>
      </w:r>
      <w:r>
        <w:rPr>
          <w:rFonts w:ascii="宋体" w:eastAsia="宋体" w:cs="宋体" w:hint="eastAsia"/>
          <w:kern w:val="0"/>
          <w:szCs w:val="21"/>
        </w:rPr>
        <w:t>蔡昭权，黄翰</w:t>
      </w:r>
      <w:r>
        <w:rPr>
          <w:rFonts w:ascii="宋体" w:eastAsia="宋体" w:cs="宋体"/>
          <w:kern w:val="0"/>
          <w:szCs w:val="21"/>
        </w:rPr>
        <w:t>.</w:t>
      </w:r>
      <w:r>
        <w:rPr>
          <w:rFonts w:ascii="宋体" w:eastAsia="宋体" w:cs="宋体" w:hint="eastAsia"/>
          <w:kern w:val="0"/>
          <w:szCs w:val="21"/>
        </w:rPr>
        <w:t>自适应变异综合学习粒子群优化算法</w:t>
      </w:r>
      <w:r>
        <w:rPr>
          <w:rFonts w:ascii="宋体" w:eastAsia="宋体" w:cs="宋体"/>
          <w:kern w:val="0"/>
          <w:szCs w:val="21"/>
        </w:rPr>
        <w:t>.</w:t>
      </w:r>
      <w:r>
        <w:rPr>
          <w:rFonts w:ascii="宋体" w:eastAsia="宋体" w:cs="宋体" w:hint="eastAsia"/>
          <w:kern w:val="0"/>
          <w:szCs w:val="21"/>
        </w:rPr>
        <w:t>计算机工程</w:t>
      </w:r>
      <w:r>
        <w:rPr>
          <w:rFonts w:ascii="宋体" w:eastAsia="宋体" w:cs="宋体"/>
          <w:kern w:val="0"/>
          <w:szCs w:val="21"/>
        </w:rPr>
        <w:t>,2009,35(7)</w:t>
      </w:r>
      <w:r>
        <w:rPr>
          <w:rFonts w:ascii="宋体" w:eastAsia="宋体" w:cs="宋体" w:hint="eastAsia"/>
          <w:kern w:val="0"/>
          <w:szCs w:val="21"/>
        </w:rPr>
        <w:t>，录用</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 xml:space="preserve">[22] </w:t>
      </w:r>
      <w:r>
        <w:rPr>
          <w:rFonts w:ascii="宋体" w:eastAsia="宋体" w:cs="宋体" w:hint="eastAsia"/>
          <w:kern w:val="0"/>
          <w:szCs w:val="21"/>
        </w:rPr>
        <w:t>吴广潮</w:t>
      </w:r>
      <w:r>
        <w:rPr>
          <w:rFonts w:ascii="宋体" w:eastAsia="宋体" w:cs="宋体"/>
          <w:kern w:val="0"/>
          <w:szCs w:val="21"/>
        </w:rPr>
        <w:t xml:space="preserve">, </w:t>
      </w:r>
      <w:r>
        <w:rPr>
          <w:rFonts w:ascii="宋体" w:eastAsia="宋体" w:cs="宋体" w:hint="eastAsia"/>
          <w:kern w:val="0"/>
          <w:szCs w:val="21"/>
        </w:rPr>
        <w:t>黄翰</w:t>
      </w:r>
      <w:r>
        <w:rPr>
          <w:rFonts w:ascii="宋体" w:eastAsia="宋体" w:cs="宋体"/>
          <w:kern w:val="0"/>
          <w:szCs w:val="21"/>
        </w:rPr>
        <w:t xml:space="preserve">. </w:t>
      </w:r>
      <w:r>
        <w:rPr>
          <w:rFonts w:ascii="宋体" w:eastAsia="宋体" w:cs="宋体" w:hint="eastAsia"/>
          <w:kern w:val="0"/>
          <w:szCs w:val="21"/>
        </w:rPr>
        <w:t>基于离散数字编码的蚁群连续优化算法</w:t>
      </w:r>
      <w:r>
        <w:rPr>
          <w:rFonts w:ascii="宋体" w:eastAsia="宋体" w:cs="宋体"/>
          <w:kern w:val="0"/>
          <w:szCs w:val="21"/>
        </w:rPr>
        <w:t xml:space="preserve">. </w:t>
      </w:r>
      <w:r>
        <w:rPr>
          <w:rFonts w:ascii="宋体" w:eastAsia="宋体" w:cs="宋体" w:hint="eastAsia"/>
          <w:kern w:val="0"/>
          <w:szCs w:val="21"/>
        </w:rPr>
        <w:t>计算机科学，</w:t>
      </w:r>
      <w:r>
        <w:rPr>
          <w:rFonts w:ascii="宋体" w:eastAsia="宋体" w:cs="宋体"/>
          <w:kern w:val="0"/>
          <w:szCs w:val="21"/>
        </w:rPr>
        <w:t>2008, 35(3),</w:t>
      </w:r>
      <w:r>
        <w:rPr>
          <w:rFonts w:ascii="宋体" w:eastAsia="宋体" w:cs="宋体" w:hint="eastAsia"/>
          <w:kern w:val="0"/>
          <w:szCs w:val="21"/>
        </w:rPr>
        <w:t xml:space="preserve"> </w:t>
      </w:r>
      <w:r>
        <w:rPr>
          <w:rFonts w:ascii="宋体" w:eastAsia="宋体" w:cs="宋体"/>
          <w:kern w:val="0"/>
          <w:szCs w:val="21"/>
        </w:rPr>
        <w:t>146-148</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 xml:space="preserve">[23] </w:t>
      </w:r>
      <w:r>
        <w:rPr>
          <w:rFonts w:ascii="宋体" w:eastAsia="宋体" w:cs="宋体" w:hint="eastAsia"/>
          <w:kern w:val="0"/>
          <w:szCs w:val="21"/>
        </w:rPr>
        <w:t>张美玉，黄翰，郝志峰</w:t>
      </w:r>
      <w:r>
        <w:rPr>
          <w:rFonts w:ascii="宋体" w:eastAsia="宋体" w:cs="宋体"/>
          <w:kern w:val="0"/>
          <w:szCs w:val="21"/>
        </w:rPr>
        <w:t xml:space="preserve">. </w:t>
      </w:r>
      <w:r>
        <w:rPr>
          <w:rFonts w:ascii="宋体" w:eastAsia="宋体" w:cs="宋体" w:hint="eastAsia"/>
          <w:kern w:val="0"/>
          <w:szCs w:val="21"/>
        </w:rPr>
        <w:t>非线性</w:t>
      </w:r>
      <w:r>
        <w:rPr>
          <w:rFonts w:ascii="宋体" w:eastAsia="宋体" w:cs="宋体"/>
          <w:kern w:val="0"/>
          <w:szCs w:val="21"/>
        </w:rPr>
        <w:t xml:space="preserve">TP </w:t>
      </w:r>
      <w:r>
        <w:rPr>
          <w:rFonts w:ascii="宋体" w:eastAsia="宋体" w:cs="宋体" w:hint="eastAsia"/>
          <w:kern w:val="0"/>
          <w:szCs w:val="21"/>
        </w:rPr>
        <w:t>的</w:t>
      </w:r>
      <w:r>
        <w:rPr>
          <w:rFonts w:ascii="宋体" w:eastAsia="宋体" w:cs="宋体"/>
          <w:kern w:val="0"/>
          <w:szCs w:val="21"/>
        </w:rPr>
        <w:t xml:space="preserve">PSO </w:t>
      </w:r>
      <w:r>
        <w:rPr>
          <w:rFonts w:ascii="宋体" w:eastAsia="宋体" w:cs="宋体" w:hint="eastAsia"/>
          <w:kern w:val="0"/>
          <w:szCs w:val="21"/>
        </w:rPr>
        <w:t>求解</w:t>
      </w:r>
      <w:r>
        <w:rPr>
          <w:rFonts w:ascii="宋体" w:eastAsia="宋体" w:cs="宋体"/>
          <w:kern w:val="0"/>
          <w:szCs w:val="21"/>
        </w:rPr>
        <w:t xml:space="preserve">. </w:t>
      </w:r>
      <w:r>
        <w:rPr>
          <w:rFonts w:ascii="宋体" w:eastAsia="宋体" w:cs="宋体" w:hint="eastAsia"/>
          <w:kern w:val="0"/>
          <w:szCs w:val="21"/>
        </w:rPr>
        <w:t>计算机科学</w:t>
      </w:r>
      <w:r>
        <w:rPr>
          <w:rFonts w:ascii="宋体" w:eastAsia="宋体" w:cs="宋体"/>
          <w:kern w:val="0"/>
          <w:szCs w:val="21"/>
        </w:rPr>
        <w:t>, 2008,35(6), 206-209</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[24] Zhifeng Hao, Han Huang. A novel particle swarm optimization algorithm for</w:t>
      </w:r>
      <w:r>
        <w:rPr>
          <w:rFonts w:ascii="宋体" w:eastAsia="宋体" w:cs="宋体" w:hint="eastAsia"/>
          <w:kern w:val="0"/>
          <w:szCs w:val="21"/>
        </w:rPr>
        <w:t xml:space="preserve"> </w:t>
      </w:r>
      <w:r>
        <w:rPr>
          <w:rFonts w:ascii="宋体" w:eastAsia="宋体" w:cs="宋体"/>
          <w:kern w:val="0"/>
          <w:szCs w:val="21"/>
        </w:rPr>
        <w:t>solving transportation problem. Proceedings of 2006 International Conference on</w:t>
      </w:r>
      <w:r>
        <w:rPr>
          <w:rFonts w:ascii="宋体" w:eastAsia="宋体" w:cs="宋体" w:hint="eastAsia"/>
          <w:kern w:val="0"/>
          <w:szCs w:val="21"/>
        </w:rPr>
        <w:t xml:space="preserve"> </w:t>
      </w:r>
      <w:r>
        <w:rPr>
          <w:rFonts w:ascii="宋体" w:eastAsia="宋体" w:cs="宋体"/>
          <w:kern w:val="0"/>
          <w:szCs w:val="21"/>
        </w:rPr>
        <w:t>Machine Learning and Cybernetics, 2006,1-7,2178-2183</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 xml:space="preserve">[25] </w:t>
      </w:r>
      <w:r>
        <w:rPr>
          <w:rFonts w:ascii="宋体" w:eastAsia="宋体" w:cs="宋体" w:hint="eastAsia"/>
          <w:kern w:val="0"/>
          <w:szCs w:val="21"/>
        </w:rPr>
        <w:t>张美玉，黄翰，郝志峰，杨晓伟，基于蚁群算法的机器人路径规划，计算机工程与应用</w:t>
      </w:r>
      <w:r>
        <w:rPr>
          <w:rFonts w:ascii="宋体" w:eastAsia="宋体" w:cs="宋体"/>
          <w:kern w:val="0"/>
          <w:szCs w:val="21"/>
        </w:rPr>
        <w:t xml:space="preserve"> 2005</w:t>
      </w:r>
      <w:r>
        <w:rPr>
          <w:rFonts w:ascii="宋体" w:eastAsia="宋体" w:cs="宋体" w:hint="eastAsia"/>
          <w:kern w:val="0"/>
          <w:szCs w:val="21"/>
        </w:rPr>
        <w:t>，</w:t>
      </w:r>
      <w:r>
        <w:rPr>
          <w:rFonts w:ascii="宋体" w:eastAsia="宋体" w:cs="宋体"/>
          <w:kern w:val="0"/>
          <w:szCs w:val="21"/>
        </w:rPr>
        <w:t>41(25), 34-37</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[26] Hao Zhi-Feng, Huang Han, Yang Xiao-wei. Solve the film-copy deliverer problem</w:t>
      </w:r>
      <w:r>
        <w:rPr>
          <w:rFonts w:ascii="宋体" w:eastAsia="宋体" w:cs="宋体" w:hint="eastAsia"/>
          <w:kern w:val="0"/>
          <w:szCs w:val="21"/>
        </w:rPr>
        <w:t xml:space="preserve"> </w:t>
      </w:r>
      <w:r>
        <w:rPr>
          <w:rFonts w:ascii="宋体" w:eastAsia="宋体" w:cs="宋体"/>
          <w:kern w:val="0"/>
          <w:szCs w:val="21"/>
        </w:rPr>
        <w:t>using ant colony system. Proceedings of 2004 International Conference on Machine</w:t>
      </w:r>
      <w:r>
        <w:rPr>
          <w:rFonts w:ascii="宋体" w:eastAsia="宋体" w:cs="宋体" w:hint="eastAsia"/>
          <w:kern w:val="0"/>
          <w:szCs w:val="21"/>
        </w:rPr>
        <w:t xml:space="preserve"> </w:t>
      </w:r>
      <w:r>
        <w:rPr>
          <w:rFonts w:ascii="宋体" w:eastAsia="宋体" w:cs="宋体"/>
          <w:kern w:val="0"/>
          <w:szCs w:val="21"/>
        </w:rPr>
        <w:t>Learning and Cybernetics, 2004,vol.4, 2500-2504</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 xml:space="preserve">[27] </w:t>
      </w:r>
      <w:r>
        <w:rPr>
          <w:rFonts w:ascii="宋体" w:eastAsia="宋体" w:cs="宋体" w:hint="eastAsia"/>
          <w:kern w:val="0"/>
          <w:szCs w:val="21"/>
        </w:rPr>
        <w:t>张美玉，黄翰，杨晓伟，郝志峰</w:t>
      </w:r>
      <w:r>
        <w:rPr>
          <w:rFonts w:ascii="宋体" w:eastAsia="宋体" w:cs="宋体"/>
          <w:kern w:val="0"/>
          <w:szCs w:val="21"/>
        </w:rPr>
        <w:t>.</w:t>
      </w:r>
      <w:r>
        <w:rPr>
          <w:rFonts w:ascii="宋体" w:eastAsia="宋体" w:cs="宋体" w:hint="eastAsia"/>
          <w:kern w:val="0"/>
          <w:szCs w:val="21"/>
        </w:rPr>
        <w:t>求解线性运输问题的新型进化算法，广西师范大学</w:t>
      </w:r>
      <w:r>
        <w:rPr>
          <w:rFonts w:ascii="宋体" w:eastAsia="宋体" w:cs="宋体"/>
          <w:kern w:val="0"/>
          <w:szCs w:val="21"/>
        </w:rPr>
        <w:t xml:space="preserve"> </w:t>
      </w:r>
      <w:r>
        <w:rPr>
          <w:rFonts w:ascii="宋体" w:eastAsia="宋体" w:cs="宋体" w:hint="eastAsia"/>
          <w:kern w:val="0"/>
          <w:szCs w:val="21"/>
        </w:rPr>
        <w:t>自然科学版，</w:t>
      </w:r>
      <w:r>
        <w:rPr>
          <w:rFonts w:ascii="宋体" w:eastAsia="宋体" w:cs="宋体"/>
          <w:kern w:val="0"/>
          <w:szCs w:val="21"/>
        </w:rPr>
        <w:t>2006</w:t>
      </w:r>
      <w:r>
        <w:rPr>
          <w:rFonts w:ascii="宋体" w:eastAsia="宋体" w:cs="宋体" w:hint="eastAsia"/>
          <w:kern w:val="0"/>
          <w:szCs w:val="21"/>
        </w:rPr>
        <w:t>，</w:t>
      </w:r>
      <w:r>
        <w:rPr>
          <w:rFonts w:ascii="宋体" w:eastAsia="宋体" w:cs="宋体"/>
          <w:kern w:val="0"/>
          <w:szCs w:val="21"/>
        </w:rPr>
        <w:t>24(4)</w:t>
      </w:r>
      <w:r>
        <w:rPr>
          <w:rFonts w:ascii="宋体" w:eastAsia="宋体" w:cs="宋体" w:hint="eastAsia"/>
          <w:kern w:val="0"/>
          <w:szCs w:val="21"/>
        </w:rPr>
        <w:t>，</w:t>
      </w:r>
      <w:r>
        <w:rPr>
          <w:rFonts w:ascii="宋体" w:eastAsia="宋体" w:cs="宋体"/>
          <w:kern w:val="0"/>
          <w:szCs w:val="21"/>
        </w:rPr>
        <w:t>74-78</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 xml:space="preserve">[28] </w:t>
      </w:r>
      <w:r>
        <w:rPr>
          <w:rFonts w:ascii="宋体" w:eastAsia="宋体" w:cs="宋体" w:hint="eastAsia"/>
          <w:kern w:val="0"/>
          <w:szCs w:val="21"/>
        </w:rPr>
        <w:t>秦勇</w:t>
      </w:r>
      <w:r>
        <w:rPr>
          <w:rFonts w:ascii="宋体" w:eastAsia="宋体" w:cs="宋体"/>
          <w:kern w:val="0"/>
          <w:szCs w:val="21"/>
        </w:rPr>
        <w:t>,</w:t>
      </w:r>
      <w:r>
        <w:rPr>
          <w:rFonts w:ascii="宋体" w:eastAsia="宋体" w:cs="宋体" w:hint="eastAsia"/>
          <w:kern w:val="0"/>
          <w:szCs w:val="21"/>
        </w:rPr>
        <w:t>肖文俊</w:t>
      </w:r>
      <w:r>
        <w:rPr>
          <w:rFonts w:ascii="宋体" w:eastAsia="宋体" w:cs="宋体"/>
          <w:kern w:val="0"/>
          <w:szCs w:val="21"/>
        </w:rPr>
        <w:t>,</w:t>
      </w:r>
      <w:r>
        <w:rPr>
          <w:rFonts w:ascii="宋体" w:eastAsia="宋体" w:cs="宋体" w:hint="eastAsia"/>
          <w:kern w:val="0"/>
          <w:szCs w:val="21"/>
        </w:rPr>
        <w:t>黄翰</w:t>
      </w:r>
      <w:r>
        <w:rPr>
          <w:rFonts w:ascii="宋体" w:eastAsia="宋体" w:cs="宋体"/>
          <w:kern w:val="0"/>
          <w:szCs w:val="21"/>
        </w:rPr>
        <w:t>,</w:t>
      </w:r>
      <w:r>
        <w:rPr>
          <w:rFonts w:ascii="宋体" w:eastAsia="宋体" w:cs="宋体" w:hint="eastAsia"/>
          <w:kern w:val="0"/>
          <w:szCs w:val="21"/>
        </w:rPr>
        <w:t>梁本来</w:t>
      </w:r>
      <w:r>
        <w:rPr>
          <w:rFonts w:ascii="宋体" w:eastAsia="宋体" w:cs="宋体"/>
          <w:kern w:val="0"/>
          <w:szCs w:val="21"/>
        </w:rPr>
        <w:t>,</w:t>
      </w:r>
      <w:r>
        <w:rPr>
          <w:rFonts w:ascii="宋体" w:eastAsia="宋体" w:cs="宋体" w:hint="eastAsia"/>
          <w:kern w:val="0"/>
          <w:szCs w:val="21"/>
        </w:rPr>
        <w:t>赵成贵</w:t>
      </w:r>
      <w:r>
        <w:rPr>
          <w:rFonts w:ascii="宋体" w:eastAsia="宋体" w:cs="宋体"/>
          <w:kern w:val="0"/>
          <w:szCs w:val="21"/>
        </w:rPr>
        <w:t>,</w:t>
      </w:r>
      <w:r>
        <w:rPr>
          <w:rFonts w:ascii="宋体" w:eastAsia="宋体" w:cs="宋体" w:hint="eastAsia"/>
          <w:kern w:val="0"/>
          <w:szCs w:val="21"/>
        </w:rPr>
        <w:t>魏文红</w:t>
      </w:r>
      <w:r>
        <w:rPr>
          <w:rFonts w:ascii="宋体" w:eastAsia="宋体" w:cs="宋体"/>
          <w:kern w:val="0"/>
          <w:szCs w:val="21"/>
        </w:rPr>
        <w:t>.</w:t>
      </w:r>
      <w:r>
        <w:rPr>
          <w:rFonts w:ascii="宋体" w:eastAsia="宋体" w:cs="宋体" w:hint="eastAsia"/>
          <w:kern w:val="0"/>
          <w:szCs w:val="21"/>
        </w:rPr>
        <w:t>一种基于</w:t>
      </w:r>
      <w:r>
        <w:rPr>
          <w:rFonts w:ascii="宋体" w:eastAsia="宋体" w:cs="宋体"/>
          <w:kern w:val="0"/>
          <w:szCs w:val="21"/>
        </w:rPr>
        <w:t xml:space="preserve">Qos </w:t>
      </w:r>
      <w:r>
        <w:rPr>
          <w:rFonts w:ascii="宋体" w:eastAsia="宋体" w:cs="宋体" w:hint="eastAsia"/>
          <w:kern w:val="0"/>
          <w:szCs w:val="21"/>
        </w:rPr>
        <w:t>度量的</w:t>
      </w:r>
      <w:r>
        <w:rPr>
          <w:rFonts w:ascii="宋体" w:eastAsia="宋体" w:cs="宋体"/>
          <w:kern w:val="0"/>
          <w:szCs w:val="21"/>
        </w:rPr>
        <w:t xml:space="preserve">Preto </w:t>
      </w:r>
      <w:r>
        <w:rPr>
          <w:rFonts w:ascii="宋体" w:eastAsia="宋体" w:cs="宋体" w:hint="eastAsia"/>
          <w:kern w:val="0"/>
          <w:szCs w:val="21"/>
        </w:rPr>
        <w:t>并行路由寻优方法</w:t>
      </w:r>
      <w:r>
        <w:rPr>
          <w:rFonts w:ascii="宋体" w:eastAsia="宋体" w:cs="宋体"/>
          <w:kern w:val="0"/>
          <w:szCs w:val="21"/>
        </w:rPr>
        <w:t>.</w:t>
      </w:r>
      <w:r>
        <w:rPr>
          <w:rFonts w:ascii="宋体" w:eastAsia="宋体" w:cs="宋体" w:hint="eastAsia"/>
          <w:kern w:val="0"/>
          <w:szCs w:val="21"/>
        </w:rPr>
        <w:t>计算机学报</w:t>
      </w:r>
      <w:r>
        <w:rPr>
          <w:rFonts w:ascii="宋体" w:eastAsia="宋体" w:cs="宋体"/>
          <w:kern w:val="0"/>
          <w:szCs w:val="21"/>
        </w:rPr>
        <w:t>.2009,32(3),</w:t>
      </w:r>
      <w:r>
        <w:rPr>
          <w:rFonts w:ascii="宋体" w:eastAsia="宋体" w:cs="宋体" w:hint="eastAsia"/>
          <w:kern w:val="0"/>
          <w:szCs w:val="21"/>
        </w:rPr>
        <w:t>录用</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[29] Zhifeng Hao, Ruichu Cai, Han Huang. An Adaptive Parameter Control strategy for</w:t>
      </w:r>
      <w:r>
        <w:rPr>
          <w:rFonts w:ascii="宋体" w:eastAsia="宋体" w:cs="宋体" w:hint="eastAsia"/>
          <w:kern w:val="0"/>
          <w:szCs w:val="21"/>
        </w:rPr>
        <w:t xml:space="preserve"> </w:t>
      </w:r>
      <w:r>
        <w:rPr>
          <w:rFonts w:ascii="宋体" w:eastAsia="宋体" w:cs="宋体"/>
          <w:kern w:val="0"/>
          <w:szCs w:val="21"/>
        </w:rPr>
        <w:t>ACO.Proceedings of 2006 International Conference on Machine Learning and</w:t>
      </w:r>
      <w:r>
        <w:rPr>
          <w:rFonts w:ascii="宋体" w:eastAsia="宋体" w:cs="宋体" w:hint="eastAsia"/>
          <w:kern w:val="0"/>
          <w:szCs w:val="21"/>
        </w:rPr>
        <w:t xml:space="preserve"> </w:t>
      </w:r>
      <w:r>
        <w:rPr>
          <w:rFonts w:ascii="宋体" w:eastAsia="宋体" w:cs="宋体"/>
          <w:kern w:val="0"/>
          <w:szCs w:val="21"/>
        </w:rPr>
        <w:t>Cybernetics, Vols 1-7: 203-206, 2006</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lastRenderedPageBreak/>
        <w:t>[30] Hao ZF, Guo GH, Huang H. Particle swarm optimization algorithm with differential</w:t>
      </w:r>
      <w:r>
        <w:rPr>
          <w:rFonts w:ascii="宋体" w:eastAsia="宋体" w:cs="宋体" w:hint="eastAsia"/>
          <w:kern w:val="0"/>
          <w:szCs w:val="21"/>
        </w:rPr>
        <w:t xml:space="preserve"> </w:t>
      </w:r>
      <w:r>
        <w:rPr>
          <w:rFonts w:ascii="宋体" w:eastAsia="宋体" w:cs="宋体"/>
          <w:kern w:val="0"/>
          <w:szCs w:val="21"/>
        </w:rPr>
        <w:t>evolution.Proceedings of Conference Information: 6</w:t>
      </w:r>
      <w:r>
        <w:rPr>
          <w:rFonts w:ascii="宋体" w:eastAsia="宋体" w:cs="宋体"/>
          <w:kern w:val="0"/>
          <w:sz w:val="11"/>
          <w:szCs w:val="11"/>
        </w:rPr>
        <w:t xml:space="preserve">th </w:t>
      </w:r>
      <w:r>
        <w:rPr>
          <w:rFonts w:ascii="宋体" w:eastAsia="宋体" w:cs="宋体"/>
          <w:kern w:val="0"/>
          <w:szCs w:val="21"/>
        </w:rPr>
        <w:t>International Conference on</w:t>
      </w:r>
      <w:r>
        <w:rPr>
          <w:rFonts w:ascii="宋体" w:eastAsia="宋体" w:cs="宋体" w:hint="eastAsia"/>
          <w:kern w:val="0"/>
          <w:szCs w:val="21"/>
        </w:rPr>
        <w:t xml:space="preserve"> </w:t>
      </w:r>
      <w:r>
        <w:rPr>
          <w:rFonts w:ascii="宋体" w:eastAsia="宋体" w:cs="宋体"/>
          <w:kern w:val="0"/>
          <w:szCs w:val="21"/>
        </w:rPr>
        <w:t>Machine Learning and Cybernetics, Vols 1-7:1031-1035, 2007</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[31] Hao ZF, Wang ZG, Huang H. A particle swarm optimization algorithm with crossover</w:t>
      </w:r>
      <w:r>
        <w:rPr>
          <w:rFonts w:ascii="宋体" w:eastAsia="宋体" w:cs="宋体" w:hint="eastAsia"/>
          <w:kern w:val="0"/>
          <w:szCs w:val="21"/>
        </w:rPr>
        <w:t xml:space="preserve"> </w:t>
      </w:r>
      <w:r>
        <w:rPr>
          <w:rFonts w:ascii="宋体" w:eastAsia="宋体" w:cs="宋体"/>
          <w:kern w:val="0"/>
          <w:szCs w:val="21"/>
        </w:rPr>
        <w:t>operator.Proceedings of Conference Information: 6</w:t>
      </w:r>
      <w:r>
        <w:rPr>
          <w:rFonts w:ascii="宋体" w:eastAsia="宋体" w:cs="宋体"/>
          <w:kern w:val="0"/>
          <w:sz w:val="11"/>
          <w:szCs w:val="11"/>
        </w:rPr>
        <w:t xml:space="preserve">th </w:t>
      </w:r>
      <w:r>
        <w:rPr>
          <w:rFonts w:ascii="宋体" w:eastAsia="宋体" w:cs="宋体"/>
          <w:kern w:val="0"/>
          <w:szCs w:val="21"/>
        </w:rPr>
        <w:t>International Conference on</w:t>
      </w:r>
      <w:r>
        <w:rPr>
          <w:rFonts w:ascii="宋体" w:eastAsia="宋体" w:cs="宋体" w:hint="eastAsia"/>
          <w:kern w:val="0"/>
          <w:szCs w:val="21"/>
        </w:rPr>
        <w:t xml:space="preserve"> </w:t>
      </w:r>
      <w:r>
        <w:rPr>
          <w:rFonts w:ascii="宋体" w:eastAsia="宋体" w:cs="宋体"/>
          <w:kern w:val="0"/>
          <w:szCs w:val="21"/>
        </w:rPr>
        <w:t>Machine Learning and Cybernetics, Vols 1-7:1036-1040, 2007</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[32] Shi-xu Shi, Qi-lun Zheng, Han Huang. A Fast Algorithm for Real-time Video</w:t>
      </w:r>
      <w:r>
        <w:rPr>
          <w:rFonts w:ascii="宋体" w:eastAsia="宋体" w:cs="宋体" w:hint="eastAsia"/>
          <w:kern w:val="0"/>
          <w:szCs w:val="21"/>
        </w:rPr>
        <w:t xml:space="preserve"> </w:t>
      </w:r>
      <w:r>
        <w:rPr>
          <w:rFonts w:ascii="宋体" w:eastAsia="宋体" w:cs="宋体"/>
          <w:kern w:val="0"/>
          <w:szCs w:val="21"/>
        </w:rPr>
        <w:t>Tracking. IITA 2007:120-124</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[33]</w:t>
      </w:r>
      <w:r>
        <w:rPr>
          <w:rFonts w:ascii="宋体" w:eastAsia="宋体" w:cs="宋体" w:hint="eastAsia"/>
          <w:kern w:val="0"/>
          <w:szCs w:val="21"/>
        </w:rPr>
        <w:t>石时需</w:t>
      </w:r>
      <w:r>
        <w:rPr>
          <w:rFonts w:ascii="宋体" w:eastAsia="宋体" w:cs="宋体"/>
          <w:kern w:val="0"/>
          <w:szCs w:val="21"/>
        </w:rPr>
        <w:t>,</w:t>
      </w:r>
      <w:r>
        <w:rPr>
          <w:rFonts w:ascii="宋体" w:eastAsia="宋体" w:cs="宋体" w:hint="eastAsia"/>
          <w:kern w:val="0"/>
          <w:szCs w:val="21"/>
        </w:rPr>
        <w:t>郑启伦</w:t>
      </w:r>
      <w:r>
        <w:rPr>
          <w:rFonts w:ascii="宋体" w:eastAsia="宋体" w:cs="宋体"/>
          <w:kern w:val="0"/>
          <w:szCs w:val="21"/>
        </w:rPr>
        <w:t xml:space="preserve">, </w:t>
      </w:r>
      <w:r>
        <w:rPr>
          <w:rFonts w:ascii="宋体" w:eastAsia="宋体" w:cs="宋体" w:hint="eastAsia"/>
          <w:kern w:val="0"/>
          <w:szCs w:val="21"/>
        </w:rPr>
        <w:t>黄翰</w:t>
      </w:r>
      <w:r>
        <w:rPr>
          <w:rFonts w:ascii="宋体" w:eastAsia="宋体" w:cs="宋体"/>
          <w:kern w:val="0"/>
          <w:szCs w:val="21"/>
        </w:rPr>
        <w:t xml:space="preserve">. </w:t>
      </w:r>
      <w:r>
        <w:rPr>
          <w:rFonts w:ascii="宋体" w:eastAsia="宋体" w:cs="宋体" w:hint="eastAsia"/>
          <w:kern w:val="0"/>
          <w:szCs w:val="21"/>
        </w:rPr>
        <w:t>基于自适应混合差分的快速视频目标检测</w:t>
      </w:r>
      <w:r>
        <w:rPr>
          <w:rFonts w:ascii="宋体" w:eastAsia="宋体" w:cs="宋体"/>
          <w:kern w:val="0"/>
          <w:szCs w:val="21"/>
        </w:rPr>
        <w:t xml:space="preserve">. </w:t>
      </w:r>
      <w:r>
        <w:rPr>
          <w:rFonts w:ascii="宋体" w:eastAsia="宋体" w:cs="宋体" w:hint="eastAsia"/>
          <w:kern w:val="0"/>
          <w:szCs w:val="21"/>
        </w:rPr>
        <w:t>计算机科学</w:t>
      </w:r>
      <w:r>
        <w:rPr>
          <w:rFonts w:ascii="宋体" w:eastAsia="宋体" w:cs="宋体"/>
          <w:kern w:val="0"/>
          <w:szCs w:val="21"/>
        </w:rPr>
        <w:t>2008,</w:t>
      </w:r>
      <w:r w:rsidR="007217CB">
        <w:rPr>
          <w:rFonts w:ascii="宋体" w:eastAsia="宋体" w:cs="宋体" w:hint="eastAsia"/>
          <w:kern w:val="0"/>
          <w:szCs w:val="21"/>
        </w:rPr>
        <w:t xml:space="preserve"> </w:t>
      </w:r>
      <w:r>
        <w:rPr>
          <w:rFonts w:ascii="宋体" w:eastAsia="宋体" w:cs="宋体"/>
          <w:kern w:val="0"/>
          <w:szCs w:val="21"/>
        </w:rPr>
        <w:t>35(7),</w:t>
      </w:r>
      <w:r w:rsidR="007217CB">
        <w:rPr>
          <w:rFonts w:ascii="宋体" w:eastAsia="宋体" w:cs="宋体" w:hint="eastAsia"/>
          <w:kern w:val="0"/>
          <w:szCs w:val="21"/>
        </w:rPr>
        <w:t xml:space="preserve"> </w:t>
      </w:r>
      <w:r>
        <w:rPr>
          <w:rFonts w:ascii="宋体" w:eastAsia="宋体" w:cs="宋体"/>
          <w:kern w:val="0"/>
          <w:szCs w:val="21"/>
        </w:rPr>
        <w:t>224-226</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[34]</w:t>
      </w:r>
      <w:r>
        <w:rPr>
          <w:rFonts w:ascii="宋体" w:eastAsia="宋体" w:cs="宋体" w:hint="eastAsia"/>
          <w:kern w:val="0"/>
          <w:szCs w:val="21"/>
        </w:rPr>
        <w:t>石时需</w:t>
      </w:r>
      <w:r>
        <w:rPr>
          <w:rFonts w:ascii="宋体" w:eastAsia="宋体" w:cs="宋体"/>
          <w:kern w:val="0"/>
          <w:szCs w:val="21"/>
        </w:rPr>
        <w:t>,</w:t>
      </w:r>
      <w:r>
        <w:rPr>
          <w:rFonts w:ascii="宋体" w:eastAsia="宋体" w:cs="宋体" w:hint="eastAsia"/>
          <w:kern w:val="0"/>
          <w:szCs w:val="21"/>
        </w:rPr>
        <w:t>郑启伦</w:t>
      </w:r>
      <w:r>
        <w:rPr>
          <w:rFonts w:ascii="宋体" w:eastAsia="宋体" w:cs="宋体"/>
          <w:kern w:val="0"/>
          <w:szCs w:val="21"/>
        </w:rPr>
        <w:t>,</w:t>
      </w:r>
      <w:r>
        <w:rPr>
          <w:rFonts w:ascii="宋体" w:eastAsia="宋体" w:cs="宋体" w:hint="eastAsia"/>
          <w:kern w:val="0"/>
          <w:szCs w:val="21"/>
        </w:rPr>
        <w:t>黄翰</w:t>
      </w:r>
      <w:r>
        <w:rPr>
          <w:rFonts w:ascii="宋体" w:eastAsia="宋体" w:cs="宋体"/>
          <w:kern w:val="0"/>
          <w:szCs w:val="21"/>
        </w:rPr>
        <w:t>,</w:t>
      </w:r>
      <w:r>
        <w:rPr>
          <w:rFonts w:ascii="宋体" w:eastAsia="宋体" w:cs="宋体" w:hint="eastAsia"/>
          <w:kern w:val="0"/>
          <w:szCs w:val="21"/>
        </w:rPr>
        <w:t>贾西平</w:t>
      </w:r>
      <w:r>
        <w:rPr>
          <w:rFonts w:ascii="宋体" w:eastAsia="宋体" w:cs="宋体"/>
          <w:kern w:val="0"/>
          <w:szCs w:val="21"/>
        </w:rPr>
        <w:t>.</w:t>
      </w:r>
      <w:r>
        <w:rPr>
          <w:rFonts w:ascii="宋体" w:eastAsia="宋体" w:cs="宋体" w:hint="eastAsia"/>
          <w:kern w:val="0"/>
          <w:szCs w:val="21"/>
        </w:rPr>
        <w:t>基于粒子滤波算法的高速公路车辆停车检测</w:t>
      </w:r>
      <w:r>
        <w:rPr>
          <w:rFonts w:ascii="宋体" w:eastAsia="宋体" w:cs="宋体"/>
          <w:kern w:val="0"/>
          <w:szCs w:val="21"/>
        </w:rPr>
        <w:t>.</w:t>
      </w:r>
      <w:r>
        <w:rPr>
          <w:rFonts w:ascii="宋体" w:eastAsia="宋体" w:cs="宋体" w:hint="eastAsia"/>
          <w:kern w:val="0"/>
          <w:szCs w:val="21"/>
        </w:rPr>
        <w:t>计算机工程与应用</w:t>
      </w:r>
      <w:r>
        <w:rPr>
          <w:rFonts w:ascii="宋体" w:eastAsia="宋体" w:cs="宋体"/>
          <w:kern w:val="0"/>
          <w:szCs w:val="21"/>
        </w:rPr>
        <w:t>.2008,</w:t>
      </w:r>
      <w:r w:rsidR="007217CB">
        <w:rPr>
          <w:rFonts w:ascii="宋体" w:eastAsia="宋体" w:cs="宋体" w:hint="eastAsia"/>
          <w:kern w:val="0"/>
          <w:szCs w:val="21"/>
        </w:rPr>
        <w:t xml:space="preserve"> </w:t>
      </w:r>
      <w:r>
        <w:rPr>
          <w:rFonts w:ascii="宋体" w:eastAsia="宋体" w:cs="宋体"/>
          <w:kern w:val="0"/>
          <w:szCs w:val="21"/>
        </w:rPr>
        <w:t>44(34),</w:t>
      </w:r>
      <w:r w:rsidR="007217CB">
        <w:rPr>
          <w:rFonts w:ascii="宋体" w:eastAsia="宋体" w:cs="宋体" w:hint="eastAsia"/>
          <w:kern w:val="0"/>
          <w:szCs w:val="21"/>
        </w:rPr>
        <w:t xml:space="preserve"> </w:t>
      </w:r>
      <w:r>
        <w:rPr>
          <w:rFonts w:ascii="宋体" w:eastAsia="宋体" w:cs="宋体"/>
          <w:kern w:val="0"/>
          <w:szCs w:val="21"/>
        </w:rPr>
        <w:t>239-242</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 xml:space="preserve">[35] </w:t>
      </w:r>
      <w:r>
        <w:rPr>
          <w:rFonts w:ascii="宋体" w:eastAsia="宋体" w:cs="宋体" w:hint="eastAsia"/>
          <w:kern w:val="0"/>
          <w:szCs w:val="21"/>
        </w:rPr>
        <w:t>赵曦，林健良，卢修泉，黄翰</w:t>
      </w:r>
      <w:r>
        <w:rPr>
          <w:rFonts w:ascii="宋体" w:eastAsia="宋体" w:cs="宋体"/>
          <w:kern w:val="0"/>
          <w:szCs w:val="21"/>
        </w:rPr>
        <w:t>.</w:t>
      </w:r>
      <w:r>
        <w:rPr>
          <w:rFonts w:ascii="宋体" w:eastAsia="宋体" w:cs="宋体" w:hint="eastAsia"/>
          <w:kern w:val="0"/>
          <w:szCs w:val="21"/>
        </w:rPr>
        <w:t>求解第二类广义旅行商问题的虚顶点遗传算法，计算机工程与应用</w:t>
      </w:r>
      <w:r>
        <w:rPr>
          <w:rFonts w:ascii="宋体" w:eastAsia="宋体" w:cs="宋体"/>
          <w:kern w:val="0"/>
          <w:szCs w:val="21"/>
        </w:rPr>
        <w:t xml:space="preserve"> 2006</w:t>
      </w:r>
      <w:r>
        <w:rPr>
          <w:rFonts w:ascii="宋体" w:eastAsia="宋体" w:cs="宋体" w:hint="eastAsia"/>
          <w:kern w:val="0"/>
          <w:szCs w:val="21"/>
        </w:rPr>
        <w:t>，</w:t>
      </w:r>
      <w:r>
        <w:rPr>
          <w:rFonts w:ascii="宋体" w:eastAsia="宋体" w:cs="宋体"/>
          <w:kern w:val="0"/>
          <w:szCs w:val="21"/>
        </w:rPr>
        <w:t>41(15), 78-81</w:t>
      </w:r>
    </w:p>
    <w:p w:rsidR="007217CB"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 xml:space="preserve">[36] </w:t>
      </w:r>
      <w:r>
        <w:rPr>
          <w:rFonts w:ascii="宋体" w:eastAsia="宋体" w:cs="宋体" w:hint="eastAsia"/>
          <w:kern w:val="0"/>
          <w:szCs w:val="21"/>
        </w:rPr>
        <w:t>郭广寒</w:t>
      </w:r>
      <w:r>
        <w:rPr>
          <w:rFonts w:ascii="宋体" w:eastAsia="宋体" w:cs="宋体"/>
          <w:kern w:val="0"/>
          <w:szCs w:val="21"/>
        </w:rPr>
        <w:t xml:space="preserve">, </w:t>
      </w:r>
      <w:r>
        <w:rPr>
          <w:rFonts w:ascii="宋体" w:eastAsia="宋体" w:cs="宋体" w:hint="eastAsia"/>
          <w:kern w:val="0"/>
          <w:szCs w:val="21"/>
        </w:rPr>
        <w:t>王志刚</w:t>
      </w:r>
      <w:r>
        <w:rPr>
          <w:rFonts w:ascii="宋体" w:eastAsia="宋体" w:cs="宋体"/>
          <w:kern w:val="0"/>
          <w:szCs w:val="21"/>
        </w:rPr>
        <w:t xml:space="preserve">, </w:t>
      </w:r>
      <w:r>
        <w:rPr>
          <w:rFonts w:ascii="宋体" w:eastAsia="宋体" w:cs="宋体" w:hint="eastAsia"/>
          <w:kern w:val="0"/>
          <w:szCs w:val="21"/>
        </w:rPr>
        <w:t>郝志峰</w:t>
      </w:r>
      <w:r>
        <w:rPr>
          <w:rFonts w:ascii="宋体" w:eastAsia="宋体" w:cs="宋体"/>
          <w:kern w:val="0"/>
          <w:szCs w:val="21"/>
        </w:rPr>
        <w:t xml:space="preserve">, </w:t>
      </w:r>
      <w:r>
        <w:rPr>
          <w:rFonts w:ascii="宋体" w:eastAsia="宋体" w:cs="宋体" w:hint="eastAsia"/>
          <w:kern w:val="0"/>
          <w:szCs w:val="21"/>
        </w:rPr>
        <w:t>黄翰</w:t>
      </w:r>
      <w:r>
        <w:rPr>
          <w:rFonts w:ascii="宋体" w:eastAsia="宋体" w:cs="宋体"/>
          <w:kern w:val="0"/>
          <w:szCs w:val="21"/>
        </w:rPr>
        <w:t>.</w:t>
      </w:r>
      <w:r>
        <w:rPr>
          <w:rFonts w:ascii="宋体" w:eastAsia="宋体" w:cs="宋体" w:hint="eastAsia"/>
          <w:kern w:val="0"/>
          <w:szCs w:val="21"/>
        </w:rPr>
        <w:t>混合差异演化算法在背包问题中的应用</w:t>
      </w:r>
      <w:r>
        <w:rPr>
          <w:rFonts w:ascii="宋体" w:eastAsia="宋体" w:cs="宋体"/>
          <w:kern w:val="0"/>
          <w:szCs w:val="21"/>
        </w:rPr>
        <w:t>.</w:t>
      </w:r>
      <w:r>
        <w:rPr>
          <w:rFonts w:ascii="宋体" w:eastAsia="宋体" w:cs="宋体" w:hint="eastAsia"/>
          <w:kern w:val="0"/>
          <w:szCs w:val="21"/>
        </w:rPr>
        <w:t>计算机工程与应用</w:t>
      </w:r>
      <w:r>
        <w:rPr>
          <w:rFonts w:ascii="宋体" w:eastAsia="宋体" w:cs="宋体"/>
          <w:kern w:val="0"/>
          <w:szCs w:val="21"/>
        </w:rPr>
        <w:t>.2008,</w:t>
      </w:r>
      <w:r w:rsidR="007217CB">
        <w:rPr>
          <w:rFonts w:ascii="宋体" w:eastAsia="宋体" w:cs="宋体" w:hint="eastAsia"/>
          <w:kern w:val="0"/>
          <w:szCs w:val="21"/>
        </w:rPr>
        <w:t xml:space="preserve"> </w:t>
      </w:r>
      <w:r>
        <w:rPr>
          <w:rFonts w:ascii="宋体" w:eastAsia="宋体" w:cs="宋体"/>
          <w:kern w:val="0"/>
          <w:szCs w:val="21"/>
        </w:rPr>
        <w:t>44(8), 89-91</w:t>
      </w:r>
    </w:p>
    <w:p w:rsidR="007217CB" w:rsidRDefault="007217CB" w:rsidP="007217CB">
      <w:pPr>
        <w:autoSpaceDE w:val="0"/>
        <w:autoSpaceDN w:val="0"/>
        <w:adjustRightInd w:val="0"/>
        <w:jc w:val="left"/>
        <w:rPr>
          <w:rFonts w:ascii="宋体" w:eastAsia="宋体" w:cs="宋体"/>
          <w:kern w:val="0"/>
          <w:szCs w:val="21"/>
        </w:rPr>
      </w:pPr>
    </w:p>
    <w:p w:rsidR="007217CB" w:rsidRDefault="007217CB" w:rsidP="0039205E">
      <w:pPr>
        <w:pStyle w:val="a7"/>
        <w:widowControl/>
        <w:numPr>
          <w:ilvl w:val="0"/>
          <w:numId w:val="10"/>
        </w:numPr>
        <w:ind w:firstLineChars="0"/>
        <w:outlineLvl w:val="1"/>
        <w:rPr>
          <w:b/>
          <w:sz w:val="30"/>
          <w:szCs w:val="30"/>
        </w:rPr>
      </w:pPr>
      <w:bookmarkStart w:id="19" w:name="_Toc298320259"/>
      <w:r>
        <w:rPr>
          <w:rFonts w:hint="eastAsia"/>
          <w:b/>
          <w:sz w:val="30"/>
          <w:szCs w:val="30"/>
        </w:rPr>
        <w:t>实验室近期成果</w:t>
      </w:r>
      <w:bookmarkEnd w:id="19"/>
    </w:p>
    <w:p w:rsidR="007217CB" w:rsidRPr="007217CB" w:rsidRDefault="007217CB" w:rsidP="00F34476">
      <w:pPr>
        <w:widowControl/>
        <w:spacing w:line="400" w:lineRule="exact"/>
        <w:outlineLvl w:val="0"/>
        <w:rPr>
          <w:b/>
          <w:sz w:val="30"/>
          <w:szCs w:val="30"/>
        </w:rPr>
      </w:pPr>
    </w:p>
    <w:p w:rsidR="007217CB" w:rsidRDefault="007217CB" w:rsidP="00F34476">
      <w:pPr>
        <w:autoSpaceDE w:val="0"/>
        <w:autoSpaceDN w:val="0"/>
        <w:adjustRightInd w:val="0"/>
        <w:spacing w:line="400" w:lineRule="exact"/>
        <w:jc w:val="left"/>
        <w:rPr>
          <w:rFonts w:ascii="宋体" w:eastAsia="宋体" w:cs="宋体"/>
          <w:kern w:val="0"/>
          <w:sz w:val="24"/>
          <w:szCs w:val="24"/>
        </w:rPr>
      </w:pPr>
      <w:r w:rsidRPr="007217CB">
        <w:rPr>
          <w:rFonts w:ascii="宋体" w:eastAsia="宋体" w:cs="宋体" w:hint="eastAsia"/>
          <w:b/>
          <w:kern w:val="0"/>
          <w:sz w:val="24"/>
          <w:szCs w:val="24"/>
        </w:rPr>
        <w:t>近年来申报的发明专利</w:t>
      </w:r>
      <w:r>
        <w:rPr>
          <w:rFonts w:ascii="宋体" w:eastAsia="宋体" w:cs="宋体" w:hint="eastAsia"/>
          <w:b/>
          <w:kern w:val="0"/>
          <w:sz w:val="24"/>
          <w:szCs w:val="24"/>
        </w:rPr>
        <w:t>：</w:t>
      </w:r>
      <w:r w:rsidRPr="007217CB">
        <w:rPr>
          <w:rFonts w:ascii="宋体" w:eastAsia="宋体" w:cs="宋体" w:hint="eastAsia"/>
          <w:kern w:val="0"/>
          <w:sz w:val="24"/>
          <w:szCs w:val="24"/>
        </w:rPr>
        <w:cr/>
        <w:t>(1)基于对象标签的视频内容快速检索方法   （201110146177.9）</w:t>
      </w:r>
      <w:r w:rsidRPr="007217CB">
        <w:rPr>
          <w:rFonts w:ascii="宋体" w:eastAsia="宋体" w:cs="宋体" w:hint="eastAsia"/>
          <w:kern w:val="0"/>
          <w:sz w:val="24"/>
          <w:szCs w:val="24"/>
        </w:rPr>
        <w:cr/>
        <w:t>(2)基于素材引擎的动漫自动生成方法       （201110075634.X）</w:t>
      </w:r>
      <w:r w:rsidRPr="007217CB">
        <w:rPr>
          <w:rFonts w:ascii="宋体" w:eastAsia="宋体" w:cs="宋体" w:hint="eastAsia"/>
          <w:kern w:val="0"/>
          <w:sz w:val="24"/>
          <w:szCs w:val="24"/>
        </w:rPr>
        <w:cr/>
        <w:t>(3)基于五官几何比例特征的快速人脸识别方法 （201110146178.3）</w:t>
      </w:r>
      <w:r>
        <w:rPr>
          <w:rFonts w:ascii="宋体" w:eastAsia="宋体" w:cs="宋体" w:hint="eastAsia"/>
          <w:kern w:val="0"/>
          <w:sz w:val="24"/>
          <w:szCs w:val="24"/>
        </w:rPr>
        <w:cr/>
        <w:t>(4)</w:t>
      </w:r>
      <w:r w:rsidRPr="007217CB">
        <w:rPr>
          <w:rFonts w:ascii="宋体" w:eastAsia="宋体" w:cs="宋体" w:hint="eastAsia"/>
          <w:kern w:val="0"/>
          <w:sz w:val="24"/>
          <w:szCs w:val="24"/>
        </w:rPr>
        <w:t>基于时空融合的智能提取视频摘要方法  （201110170308.7）</w:t>
      </w:r>
      <w:r>
        <w:rPr>
          <w:rFonts w:ascii="宋体" w:eastAsia="宋体" w:cs="宋体" w:hint="eastAsia"/>
          <w:kern w:val="0"/>
          <w:sz w:val="24"/>
          <w:szCs w:val="24"/>
        </w:rPr>
        <w:cr/>
        <w:t>(5)</w:t>
      </w:r>
      <w:r w:rsidRPr="007217CB">
        <w:rPr>
          <w:rFonts w:ascii="宋体" w:eastAsia="宋体" w:cs="宋体" w:hint="eastAsia"/>
          <w:kern w:val="0"/>
          <w:sz w:val="24"/>
          <w:szCs w:val="24"/>
        </w:rPr>
        <w:t>基于互联网层次结构存储的自动舆情监控方法 （201110170455.4）</w:t>
      </w:r>
      <w:r w:rsidRPr="007217CB">
        <w:rPr>
          <w:rFonts w:ascii="宋体" w:eastAsia="宋体" w:cs="宋体" w:hint="eastAsia"/>
          <w:kern w:val="0"/>
          <w:sz w:val="24"/>
          <w:szCs w:val="24"/>
        </w:rPr>
        <w:cr/>
      </w:r>
      <w:r w:rsidRPr="007217CB">
        <w:rPr>
          <w:rFonts w:ascii="宋体" w:eastAsia="宋体" w:cs="宋体" w:hint="eastAsia"/>
          <w:kern w:val="0"/>
          <w:sz w:val="24"/>
          <w:szCs w:val="24"/>
        </w:rPr>
        <w:cr/>
      </w:r>
      <w:r w:rsidRPr="007217CB">
        <w:rPr>
          <w:rFonts w:ascii="宋体" w:eastAsia="宋体" w:cs="宋体" w:hint="eastAsia"/>
          <w:b/>
          <w:kern w:val="0"/>
          <w:sz w:val="24"/>
          <w:szCs w:val="24"/>
        </w:rPr>
        <w:t>近年来申报的软件著作权：</w:t>
      </w:r>
      <w:r w:rsidRPr="007217CB">
        <w:rPr>
          <w:rFonts w:ascii="宋体" w:eastAsia="宋体" w:cs="宋体" w:hint="eastAsia"/>
          <w:b/>
          <w:kern w:val="0"/>
          <w:sz w:val="24"/>
          <w:szCs w:val="24"/>
        </w:rPr>
        <w:cr/>
      </w:r>
      <w:r w:rsidRPr="007217CB">
        <w:rPr>
          <w:rFonts w:ascii="宋体" w:eastAsia="宋体" w:cs="宋体" w:hint="eastAsia"/>
          <w:kern w:val="0"/>
          <w:sz w:val="24"/>
          <w:szCs w:val="24"/>
        </w:rPr>
        <w:t>(1)互联网论坛信息的智能检索与监控软件  （2011SR028833）</w:t>
      </w:r>
      <w:r w:rsidRPr="007217CB">
        <w:rPr>
          <w:rFonts w:ascii="宋体" w:eastAsia="宋体" w:cs="宋体" w:hint="eastAsia"/>
          <w:kern w:val="0"/>
          <w:sz w:val="24"/>
          <w:szCs w:val="24"/>
        </w:rPr>
        <w:cr/>
        <w:t>(2)基于计算机视觉的考生身份智能识别软件  （2011SR028322）</w:t>
      </w:r>
      <w:r w:rsidRPr="007217CB">
        <w:rPr>
          <w:rFonts w:ascii="宋体" w:eastAsia="宋体" w:cs="宋体" w:hint="eastAsia"/>
          <w:kern w:val="0"/>
          <w:sz w:val="24"/>
          <w:szCs w:val="24"/>
        </w:rPr>
        <w:cr/>
        <w:t>(3)科研信息门户网络系统          （2011SR028288）</w:t>
      </w:r>
      <w:r w:rsidRPr="007217CB">
        <w:rPr>
          <w:rFonts w:ascii="宋体" w:eastAsia="宋体" w:cs="宋体" w:hint="eastAsia"/>
          <w:kern w:val="0"/>
          <w:sz w:val="24"/>
          <w:szCs w:val="24"/>
        </w:rPr>
        <w:cr/>
        <w:t>(4)算法及程序自动评测系统  （2011SR028709）</w:t>
      </w:r>
    </w:p>
    <w:p w:rsidR="00F34476" w:rsidRDefault="00F34476" w:rsidP="00F34476">
      <w:pPr>
        <w:autoSpaceDE w:val="0"/>
        <w:autoSpaceDN w:val="0"/>
        <w:adjustRightInd w:val="0"/>
        <w:spacing w:line="400" w:lineRule="exact"/>
        <w:jc w:val="left"/>
        <w:rPr>
          <w:rFonts w:ascii="宋体" w:eastAsia="宋体" w:cs="宋体"/>
          <w:kern w:val="0"/>
          <w:sz w:val="24"/>
          <w:szCs w:val="24"/>
        </w:rPr>
      </w:pPr>
    </w:p>
    <w:p w:rsidR="00D91EF3" w:rsidRDefault="00D91EF3" w:rsidP="00F34476">
      <w:pPr>
        <w:autoSpaceDE w:val="0"/>
        <w:autoSpaceDN w:val="0"/>
        <w:adjustRightInd w:val="0"/>
        <w:spacing w:line="400" w:lineRule="exact"/>
        <w:jc w:val="left"/>
        <w:rPr>
          <w:rFonts w:ascii="宋体" w:eastAsia="宋体" w:cs="宋体"/>
          <w:kern w:val="0"/>
          <w:sz w:val="24"/>
          <w:szCs w:val="24"/>
        </w:rPr>
      </w:pPr>
    </w:p>
    <w:p w:rsidR="00D91EF3" w:rsidRDefault="00D91EF3" w:rsidP="00F34476">
      <w:pPr>
        <w:autoSpaceDE w:val="0"/>
        <w:autoSpaceDN w:val="0"/>
        <w:adjustRightInd w:val="0"/>
        <w:spacing w:line="400" w:lineRule="exact"/>
        <w:jc w:val="left"/>
        <w:rPr>
          <w:rFonts w:ascii="宋体" w:eastAsia="宋体" w:cs="宋体"/>
          <w:kern w:val="0"/>
          <w:sz w:val="24"/>
          <w:szCs w:val="24"/>
        </w:rPr>
      </w:pPr>
    </w:p>
    <w:p w:rsidR="00D91EF3" w:rsidRDefault="00D91EF3" w:rsidP="00F34476">
      <w:pPr>
        <w:autoSpaceDE w:val="0"/>
        <w:autoSpaceDN w:val="0"/>
        <w:adjustRightInd w:val="0"/>
        <w:spacing w:line="400" w:lineRule="exact"/>
        <w:jc w:val="left"/>
        <w:rPr>
          <w:rFonts w:ascii="宋体" w:eastAsia="宋体" w:cs="宋体"/>
          <w:kern w:val="0"/>
          <w:sz w:val="24"/>
          <w:szCs w:val="24"/>
        </w:rPr>
      </w:pPr>
    </w:p>
    <w:p w:rsidR="00F34476" w:rsidRDefault="000272BC" w:rsidP="0039205E">
      <w:pPr>
        <w:pStyle w:val="a7"/>
        <w:widowControl/>
        <w:numPr>
          <w:ilvl w:val="0"/>
          <w:numId w:val="10"/>
        </w:numPr>
        <w:ind w:firstLineChars="0"/>
        <w:outlineLvl w:val="1"/>
        <w:rPr>
          <w:b/>
          <w:sz w:val="30"/>
          <w:szCs w:val="30"/>
        </w:rPr>
      </w:pPr>
      <w:bookmarkStart w:id="20" w:name="_Toc298320260"/>
      <w:r>
        <w:rPr>
          <w:rFonts w:hint="eastAsia"/>
          <w:b/>
          <w:sz w:val="30"/>
          <w:szCs w:val="30"/>
        </w:rPr>
        <w:t>已完成的工作</w:t>
      </w:r>
      <w:bookmarkEnd w:id="20"/>
    </w:p>
    <w:p w:rsidR="00F34476" w:rsidRDefault="00F34476" w:rsidP="00F34476">
      <w:pPr>
        <w:autoSpaceDE w:val="0"/>
        <w:autoSpaceDN w:val="0"/>
        <w:adjustRightInd w:val="0"/>
        <w:spacing w:line="400" w:lineRule="exact"/>
        <w:jc w:val="left"/>
        <w:rPr>
          <w:rFonts w:ascii="宋体" w:eastAsia="宋体" w:cs="宋体"/>
          <w:kern w:val="0"/>
          <w:sz w:val="24"/>
          <w:szCs w:val="24"/>
        </w:rPr>
      </w:pPr>
    </w:p>
    <w:p w:rsidR="00206AC6" w:rsidRDefault="000272BC" w:rsidP="00206AC6">
      <w:pPr>
        <w:spacing w:line="400" w:lineRule="exact"/>
        <w:ind w:firstLineChars="200" w:firstLine="480"/>
        <w:rPr>
          <w:bCs/>
          <w:sz w:val="24"/>
        </w:rPr>
      </w:pPr>
      <w:r>
        <w:rPr>
          <w:rFonts w:ascii="宋体" w:eastAsia="宋体" w:cs="宋体" w:hint="eastAsia"/>
          <w:kern w:val="0"/>
          <w:sz w:val="24"/>
          <w:szCs w:val="24"/>
        </w:rPr>
        <w:t>目前实验室已经开发完成了《智能视频摘要软件》</w:t>
      </w:r>
      <w:r w:rsidR="00F03597">
        <w:rPr>
          <w:rFonts w:ascii="宋体" w:eastAsia="宋体" w:cs="宋体" w:hint="eastAsia"/>
          <w:kern w:val="0"/>
          <w:sz w:val="24"/>
          <w:szCs w:val="24"/>
        </w:rPr>
        <w:t>，即视频摘要提取技术已经实现</w:t>
      </w:r>
      <w:r w:rsidR="00206AC6">
        <w:rPr>
          <w:rFonts w:ascii="宋体" w:eastAsia="宋体" w:cs="宋体" w:hint="eastAsia"/>
          <w:kern w:val="0"/>
          <w:sz w:val="24"/>
          <w:szCs w:val="24"/>
        </w:rPr>
        <w:t>。其</w:t>
      </w:r>
      <w:r w:rsidR="00206AC6" w:rsidRPr="005E74EC">
        <w:rPr>
          <w:rFonts w:hint="eastAsia"/>
          <w:bCs/>
          <w:sz w:val="24"/>
        </w:rPr>
        <w:t>主要功能是分析视频，运动物体跟踪和检测，运动事件的提取，单个运动事件播放，全部运动事件播放等。此软件主要应用于监控视频的分析与提取，比如说一个</w:t>
      </w:r>
      <w:r w:rsidR="00206AC6" w:rsidRPr="005E74EC">
        <w:rPr>
          <w:rFonts w:hint="eastAsia"/>
          <w:bCs/>
          <w:sz w:val="24"/>
        </w:rPr>
        <w:t>24</w:t>
      </w:r>
      <w:r w:rsidR="00206AC6" w:rsidRPr="005E74EC">
        <w:rPr>
          <w:rFonts w:hint="eastAsia"/>
          <w:bCs/>
          <w:sz w:val="24"/>
        </w:rPr>
        <w:t>小时的监控视频，在这</w:t>
      </w:r>
      <w:r w:rsidR="00206AC6" w:rsidRPr="005E74EC">
        <w:rPr>
          <w:rFonts w:hint="eastAsia"/>
          <w:bCs/>
          <w:sz w:val="24"/>
        </w:rPr>
        <w:t>24</w:t>
      </w:r>
      <w:r w:rsidR="00206AC6" w:rsidRPr="005E74EC">
        <w:rPr>
          <w:rFonts w:hint="eastAsia"/>
          <w:bCs/>
          <w:sz w:val="24"/>
        </w:rPr>
        <w:t>小时内进入这个场景的人或者其他运动物体不频繁或者很少，就可以用这个软件将这些运动事件提取出来，然后用户查看监控视频的时候就可以有选择性的一个个运动事件去播放，或者将这些事件整合到同一个视频里面一起播放。这样做的好处就是不用把原始的</w:t>
      </w:r>
      <w:r w:rsidR="00206AC6" w:rsidRPr="005E74EC">
        <w:rPr>
          <w:rFonts w:hint="eastAsia"/>
          <w:bCs/>
          <w:sz w:val="24"/>
        </w:rPr>
        <w:t>24</w:t>
      </w:r>
      <w:r w:rsidR="00206AC6" w:rsidRPr="005E74EC">
        <w:rPr>
          <w:rFonts w:hint="eastAsia"/>
          <w:bCs/>
          <w:sz w:val="24"/>
        </w:rPr>
        <w:t>小时的监控视频从头到尾播放一次，方便使用者监控视频，节省很多时间。</w:t>
      </w:r>
    </w:p>
    <w:p w:rsidR="00206AC6" w:rsidRDefault="00206AC6" w:rsidP="00206AC6">
      <w:pPr>
        <w:spacing w:line="400" w:lineRule="exact"/>
        <w:ind w:firstLineChars="200" w:firstLine="480"/>
        <w:rPr>
          <w:b/>
          <w:sz w:val="32"/>
          <w:szCs w:val="32"/>
        </w:rPr>
      </w:pPr>
      <w:r>
        <w:rPr>
          <w:rFonts w:hint="eastAsia"/>
          <w:bCs/>
          <w:sz w:val="24"/>
        </w:rPr>
        <w:t>同时视频摘要提取技术的实现，也为视频事件分析技术奠定了基础。现有的视频分析技术都是直接去分析源视频，但是这样会占用很长时间，但是如果先采用视频摘要提取技术将视频摘要提取出来，再采用视频分析技术去分析这些摘要，那很快就可以将</w:t>
      </w:r>
      <w:r w:rsidR="002D241C">
        <w:rPr>
          <w:rFonts w:hint="eastAsia"/>
          <w:bCs/>
          <w:sz w:val="24"/>
        </w:rPr>
        <w:t>视频中的事件识别出来，节省很多时间。</w:t>
      </w:r>
    </w:p>
    <w:p w:rsidR="00F34476" w:rsidRPr="00206AC6" w:rsidRDefault="007F57E5" w:rsidP="00F03597">
      <w:pPr>
        <w:autoSpaceDE w:val="0"/>
        <w:autoSpaceDN w:val="0"/>
        <w:adjustRightInd w:val="0"/>
        <w:spacing w:line="400" w:lineRule="exact"/>
        <w:ind w:firstLineChars="200" w:firstLine="480"/>
        <w:jc w:val="left"/>
        <w:rPr>
          <w:rFonts w:ascii="宋体" w:eastAsia="宋体" w:cs="宋体"/>
          <w:kern w:val="0"/>
          <w:sz w:val="24"/>
          <w:szCs w:val="24"/>
        </w:rPr>
      </w:pPr>
      <w:r>
        <w:rPr>
          <w:rFonts w:ascii="宋体" w:eastAsia="宋体" w:cs="宋体" w:hint="eastAsia"/>
          <w:kern w:val="0"/>
          <w:sz w:val="24"/>
          <w:szCs w:val="24"/>
        </w:rPr>
        <w:t>目前实验室正在进行的工作是视频事件分析，要求能识别出视频中的各种特定事件。具体的事件有：烟火识别，敏感信息检测，横幅识别，色情信息识别等。之后将会增加更多的事件识别，将视频摘要技术和视频事件分析技术有机结合起来使用，可以大大降低监控视频的处理时间，让智能监控技术更加高效、准确、快速。</w:t>
      </w:r>
    </w:p>
    <w:p w:rsidR="00FA1299" w:rsidRPr="007217CB" w:rsidRDefault="00FA1299" w:rsidP="007217CB">
      <w:pPr>
        <w:autoSpaceDE w:val="0"/>
        <w:autoSpaceDN w:val="0"/>
        <w:adjustRightInd w:val="0"/>
        <w:jc w:val="left"/>
        <w:rPr>
          <w:rFonts w:ascii="宋体" w:eastAsia="宋体" w:cs="宋体"/>
          <w:kern w:val="0"/>
          <w:szCs w:val="21"/>
        </w:rPr>
      </w:pPr>
      <w:r>
        <w:rPr>
          <w:b/>
          <w:sz w:val="32"/>
          <w:szCs w:val="32"/>
        </w:rPr>
        <w:br w:type="page"/>
      </w:r>
    </w:p>
    <w:p w:rsidR="00FA1299" w:rsidRPr="00FA1299" w:rsidRDefault="00FA1299" w:rsidP="00FA1299">
      <w:pPr>
        <w:widowControl/>
        <w:outlineLvl w:val="0"/>
        <w:rPr>
          <w:b/>
          <w:sz w:val="32"/>
          <w:szCs w:val="32"/>
        </w:rPr>
      </w:pPr>
    </w:p>
    <w:p w:rsidR="005721CD" w:rsidRDefault="005721CD" w:rsidP="00825408">
      <w:pPr>
        <w:pStyle w:val="a7"/>
        <w:widowControl/>
        <w:numPr>
          <w:ilvl w:val="0"/>
          <w:numId w:val="1"/>
        </w:numPr>
        <w:ind w:firstLineChars="0"/>
        <w:jc w:val="center"/>
        <w:outlineLvl w:val="0"/>
        <w:rPr>
          <w:b/>
          <w:sz w:val="32"/>
          <w:szCs w:val="32"/>
        </w:rPr>
      </w:pPr>
      <w:bookmarkStart w:id="21" w:name="_Toc298320261"/>
      <w:r w:rsidRPr="005721CD">
        <w:rPr>
          <w:rFonts w:hint="eastAsia"/>
          <w:b/>
          <w:sz w:val="32"/>
          <w:szCs w:val="32"/>
        </w:rPr>
        <w:t>研究开发内容、方法、技术路线</w:t>
      </w:r>
      <w:bookmarkEnd w:id="21"/>
    </w:p>
    <w:p w:rsidR="005721CD" w:rsidRDefault="005721CD" w:rsidP="005721CD">
      <w:pPr>
        <w:widowControl/>
        <w:rPr>
          <w:b/>
          <w:sz w:val="32"/>
          <w:szCs w:val="32"/>
        </w:rPr>
      </w:pPr>
    </w:p>
    <w:p w:rsidR="005721CD" w:rsidRDefault="005721CD" w:rsidP="00E42025">
      <w:pPr>
        <w:pStyle w:val="a7"/>
        <w:widowControl/>
        <w:numPr>
          <w:ilvl w:val="0"/>
          <w:numId w:val="9"/>
        </w:numPr>
        <w:ind w:firstLineChars="0"/>
        <w:outlineLvl w:val="1"/>
        <w:rPr>
          <w:b/>
          <w:sz w:val="30"/>
          <w:szCs w:val="30"/>
        </w:rPr>
      </w:pPr>
      <w:bookmarkStart w:id="22" w:name="_Toc298320262"/>
      <w:r>
        <w:rPr>
          <w:rFonts w:hint="eastAsia"/>
          <w:b/>
          <w:sz w:val="30"/>
          <w:szCs w:val="30"/>
        </w:rPr>
        <w:t>项目的目标、研究范围</w:t>
      </w:r>
      <w:bookmarkEnd w:id="22"/>
    </w:p>
    <w:p w:rsidR="00B13B9F" w:rsidRDefault="00B13B9F" w:rsidP="00B13B9F">
      <w:pPr>
        <w:widowControl/>
        <w:outlineLvl w:val="1"/>
        <w:rPr>
          <w:b/>
          <w:sz w:val="30"/>
          <w:szCs w:val="30"/>
        </w:rPr>
      </w:pPr>
    </w:p>
    <w:p w:rsidR="00B13B9F" w:rsidRDefault="00B13B9F" w:rsidP="00B13B9F">
      <w:pPr>
        <w:pStyle w:val="a7"/>
        <w:widowControl/>
        <w:numPr>
          <w:ilvl w:val="0"/>
          <w:numId w:val="11"/>
        </w:numPr>
        <w:ind w:firstLineChars="0"/>
        <w:outlineLvl w:val="1"/>
        <w:rPr>
          <w:b/>
          <w:sz w:val="28"/>
          <w:szCs w:val="28"/>
        </w:rPr>
      </w:pPr>
      <w:r w:rsidRPr="00B13B9F">
        <w:rPr>
          <w:rFonts w:hint="eastAsia"/>
          <w:b/>
          <w:sz w:val="28"/>
          <w:szCs w:val="28"/>
        </w:rPr>
        <w:t>项目的目标</w:t>
      </w:r>
    </w:p>
    <w:p w:rsidR="00B13B9F" w:rsidRDefault="00B13B9F" w:rsidP="006306B1">
      <w:pPr>
        <w:widowControl/>
        <w:spacing w:line="400" w:lineRule="exact"/>
        <w:ind w:firstLine="420"/>
        <w:outlineLvl w:val="1"/>
        <w:rPr>
          <w:sz w:val="24"/>
          <w:szCs w:val="24"/>
        </w:rPr>
      </w:pPr>
      <w:r w:rsidRPr="00B13B9F">
        <w:rPr>
          <w:rFonts w:hint="eastAsia"/>
          <w:sz w:val="24"/>
          <w:szCs w:val="24"/>
        </w:rPr>
        <w:t>视频摘要技术和视频事件分析技术支持以下功能</w:t>
      </w:r>
      <w:r>
        <w:rPr>
          <w:rFonts w:hint="eastAsia"/>
          <w:sz w:val="24"/>
          <w:szCs w:val="24"/>
        </w:rPr>
        <w:t>：</w:t>
      </w:r>
    </w:p>
    <w:p w:rsidR="00B13B9F" w:rsidRPr="00B13B9F" w:rsidRDefault="00B13B9F" w:rsidP="006306B1">
      <w:pPr>
        <w:pStyle w:val="a7"/>
        <w:widowControl/>
        <w:numPr>
          <w:ilvl w:val="0"/>
          <w:numId w:val="12"/>
        </w:numPr>
        <w:spacing w:line="400" w:lineRule="exact"/>
        <w:ind w:firstLineChars="0"/>
        <w:outlineLvl w:val="1"/>
        <w:rPr>
          <w:sz w:val="24"/>
          <w:szCs w:val="24"/>
        </w:rPr>
      </w:pPr>
      <w:r w:rsidRPr="00B13B9F">
        <w:rPr>
          <w:rFonts w:hint="eastAsia"/>
          <w:sz w:val="24"/>
          <w:szCs w:val="24"/>
        </w:rPr>
        <w:t>最长能支持</w:t>
      </w:r>
      <w:r w:rsidRPr="00B13B9F">
        <w:rPr>
          <w:rFonts w:hint="eastAsia"/>
          <w:sz w:val="24"/>
          <w:szCs w:val="24"/>
        </w:rPr>
        <w:t>24</w:t>
      </w:r>
      <w:r w:rsidRPr="00B13B9F">
        <w:rPr>
          <w:rFonts w:hint="eastAsia"/>
          <w:sz w:val="24"/>
          <w:szCs w:val="24"/>
        </w:rPr>
        <w:t>小时的视频文件处理</w:t>
      </w:r>
      <w:r>
        <w:rPr>
          <w:rFonts w:hint="eastAsia"/>
          <w:sz w:val="24"/>
          <w:szCs w:val="24"/>
        </w:rPr>
        <w:t>。</w:t>
      </w:r>
    </w:p>
    <w:p w:rsidR="00B13B9F" w:rsidRDefault="00B13B9F" w:rsidP="006306B1">
      <w:pPr>
        <w:pStyle w:val="a7"/>
        <w:widowControl/>
        <w:numPr>
          <w:ilvl w:val="0"/>
          <w:numId w:val="12"/>
        </w:numPr>
        <w:spacing w:line="400" w:lineRule="exact"/>
        <w:ind w:firstLineChars="0"/>
        <w:outlineLvl w:val="1"/>
        <w:rPr>
          <w:sz w:val="24"/>
          <w:szCs w:val="24"/>
        </w:rPr>
      </w:pPr>
      <w:r>
        <w:rPr>
          <w:rFonts w:hint="eastAsia"/>
          <w:sz w:val="24"/>
          <w:szCs w:val="24"/>
        </w:rPr>
        <w:t>支持所有</w:t>
      </w:r>
      <w:r>
        <w:rPr>
          <w:rFonts w:hint="eastAsia"/>
          <w:sz w:val="24"/>
          <w:szCs w:val="24"/>
        </w:rPr>
        <w:t>avi</w:t>
      </w:r>
      <w:r>
        <w:rPr>
          <w:rFonts w:hint="eastAsia"/>
          <w:sz w:val="24"/>
          <w:szCs w:val="24"/>
        </w:rPr>
        <w:t>格式的视频文件处理。</w:t>
      </w:r>
    </w:p>
    <w:p w:rsidR="007D43A6" w:rsidRDefault="007D43A6" w:rsidP="006306B1">
      <w:pPr>
        <w:pStyle w:val="a7"/>
        <w:widowControl/>
        <w:numPr>
          <w:ilvl w:val="0"/>
          <w:numId w:val="12"/>
        </w:numPr>
        <w:spacing w:line="400" w:lineRule="exact"/>
        <w:ind w:firstLineChars="0"/>
        <w:outlineLvl w:val="1"/>
        <w:rPr>
          <w:sz w:val="24"/>
          <w:szCs w:val="24"/>
        </w:rPr>
      </w:pPr>
      <w:r>
        <w:rPr>
          <w:rFonts w:hint="eastAsia"/>
          <w:sz w:val="24"/>
          <w:szCs w:val="24"/>
        </w:rPr>
        <w:t>能同时处理</w:t>
      </w:r>
      <w:r>
        <w:rPr>
          <w:rFonts w:hint="eastAsia"/>
          <w:sz w:val="24"/>
          <w:szCs w:val="24"/>
        </w:rPr>
        <w:t>150</w:t>
      </w:r>
      <w:r>
        <w:rPr>
          <w:rFonts w:hint="eastAsia"/>
          <w:sz w:val="24"/>
          <w:szCs w:val="24"/>
        </w:rPr>
        <w:t>个视频摘要事件，并可以同时在播放器中播放供用户观看。</w:t>
      </w:r>
    </w:p>
    <w:p w:rsidR="007D43A6" w:rsidRDefault="007D43A6" w:rsidP="006306B1">
      <w:pPr>
        <w:pStyle w:val="a7"/>
        <w:widowControl/>
        <w:numPr>
          <w:ilvl w:val="0"/>
          <w:numId w:val="12"/>
        </w:numPr>
        <w:spacing w:line="400" w:lineRule="exact"/>
        <w:ind w:firstLineChars="0"/>
        <w:outlineLvl w:val="1"/>
        <w:rPr>
          <w:sz w:val="24"/>
          <w:szCs w:val="24"/>
        </w:rPr>
      </w:pPr>
      <w:r>
        <w:rPr>
          <w:rFonts w:hint="eastAsia"/>
          <w:sz w:val="24"/>
          <w:szCs w:val="24"/>
        </w:rPr>
        <w:t>单个视频处理时间小于视频时间长度的五分之一。</w:t>
      </w:r>
    </w:p>
    <w:p w:rsidR="007D43A6" w:rsidRDefault="007D43A6" w:rsidP="006306B1">
      <w:pPr>
        <w:pStyle w:val="a7"/>
        <w:widowControl/>
        <w:numPr>
          <w:ilvl w:val="0"/>
          <w:numId w:val="12"/>
        </w:numPr>
        <w:spacing w:line="400" w:lineRule="exact"/>
        <w:ind w:firstLineChars="0"/>
        <w:outlineLvl w:val="1"/>
        <w:rPr>
          <w:sz w:val="24"/>
          <w:szCs w:val="24"/>
        </w:rPr>
      </w:pPr>
      <w:r>
        <w:rPr>
          <w:rFonts w:hint="eastAsia"/>
          <w:sz w:val="24"/>
          <w:szCs w:val="24"/>
        </w:rPr>
        <w:t>对摄像头即时拍摄的异常事件或者非法事件能在</w:t>
      </w:r>
      <w:r>
        <w:rPr>
          <w:rFonts w:hint="eastAsia"/>
          <w:sz w:val="24"/>
          <w:szCs w:val="24"/>
        </w:rPr>
        <w:t>1</w:t>
      </w:r>
      <w:r>
        <w:rPr>
          <w:rFonts w:hint="eastAsia"/>
          <w:sz w:val="24"/>
          <w:szCs w:val="24"/>
        </w:rPr>
        <w:t>秒内作出判断并且放出警报，防止事件恶化。</w:t>
      </w:r>
    </w:p>
    <w:p w:rsidR="007D43A6" w:rsidRDefault="007D43A6" w:rsidP="006306B1">
      <w:pPr>
        <w:pStyle w:val="a7"/>
        <w:widowControl/>
        <w:numPr>
          <w:ilvl w:val="0"/>
          <w:numId w:val="12"/>
        </w:numPr>
        <w:spacing w:line="400" w:lineRule="exact"/>
        <w:ind w:firstLineChars="0"/>
        <w:outlineLvl w:val="1"/>
        <w:rPr>
          <w:sz w:val="24"/>
          <w:szCs w:val="24"/>
        </w:rPr>
      </w:pPr>
      <w:r>
        <w:rPr>
          <w:rFonts w:hint="eastAsia"/>
          <w:sz w:val="24"/>
          <w:szCs w:val="24"/>
        </w:rPr>
        <w:t>异常事件或非法事件的成功检测率在</w:t>
      </w:r>
      <w:r>
        <w:rPr>
          <w:rFonts w:hint="eastAsia"/>
          <w:sz w:val="24"/>
          <w:szCs w:val="24"/>
        </w:rPr>
        <w:t>95%</w:t>
      </w:r>
      <w:r>
        <w:rPr>
          <w:rFonts w:hint="eastAsia"/>
          <w:sz w:val="24"/>
          <w:szCs w:val="24"/>
        </w:rPr>
        <w:t>以上</w:t>
      </w:r>
      <w:r w:rsidR="006306B1">
        <w:rPr>
          <w:rFonts w:hint="eastAsia"/>
          <w:sz w:val="24"/>
          <w:szCs w:val="24"/>
        </w:rPr>
        <w:t>。</w:t>
      </w:r>
    </w:p>
    <w:p w:rsidR="006306B1" w:rsidRDefault="006306B1" w:rsidP="006306B1">
      <w:pPr>
        <w:pStyle w:val="a7"/>
        <w:widowControl/>
        <w:numPr>
          <w:ilvl w:val="0"/>
          <w:numId w:val="12"/>
        </w:numPr>
        <w:spacing w:line="400" w:lineRule="exact"/>
        <w:ind w:firstLineChars="0"/>
        <w:outlineLvl w:val="1"/>
        <w:rPr>
          <w:sz w:val="24"/>
          <w:szCs w:val="24"/>
        </w:rPr>
      </w:pPr>
      <w:r>
        <w:rPr>
          <w:rFonts w:hint="eastAsia"/>
          <w:sz w:val="24"/>
          <w:szCs w:val="24"/>
        </w:rPr>
        <w:t>支持视频的批处理。</w:t>
      </w:r>
    </w:p>
    <w:p w:rsidR="006306B1" w:rsidRDefault="006306B1" w:rsidP="004D5A78">
      <w:pPr>
        <w:widowControl/>
        <w:spacing w:line="400" w:lineRule="exact"/>
        <w:ind w:firstLine="480"/>
        <w:outlineLvl w:val="1"/>
        <w:rPr>
          <w:sz w:val="24"/>
          <w:szCs w:val="24"/>
        </w:rPr>
      </w:pPr>
      <w:r>
        <w:rPr>
          <w:rFonts w:hint="eastAsia"/>
          <w:sz w:val="24"/>
          <w:szCs w:val="24"/>
        </w:rPr>
        <w:t>目前项目已经完成视频摘要技术，并且能得到很好的实验结果</w:t>
      </w:r>
      <w:r w:rsidR="005D6005">
        <w:rPr>
          <w:rFonts w:hint="eastAsia"/>
          <w:sz w:val="24"/>
          <w:szCs w:val="24"/>
        </w:rPr>
        <w:t>，对视频中的摘要事件提取已经非常精确并且快速，也已经申请了专利（见</w:t>
      </w:r>
      <w:r w:rsidR="005D6005">
        <w:rPr>
          <w:rFonts w:hint="eastAsia"/>
          <w:sz w:val="24"/>
          <w:szCs w:val="24"/>
        </w:rPr>
        <w:t>2.3</w:t>
      </w:r>
      <w:r w:rsidR="005D6005">
        <w:rPr>
          <w:rFonts w:hint="eastAsia"/>
          <w:sz w:val="24"/>
          <w:szCs w:val="24"/>
        </w:rPr>
        <w:t>小节的专利</w:t>
      </w:r>
      <w:r w:rsidR="005D6005">
        <w:rPr>
          <w:rFonts w:hint="eastAsia"/>
          <w:sz w:val="24"/>
          <w:szCs w:val="24"/>
        </w:rPr>
        <w:t>4</w:t>
      </w:r>
      <w:r w:rsidR="005D6005">
        <w:rPr>
          <w:rFonts w:hint="eastAsia"/>
          <w:sz w:val="24"/>
          <w:szCs w:val="24"/>
        </w:rPr>
        <w:t>）。</w:t>
      </w:r>
      <w:r w:rsidR="004D5A78">
        <w:rPr>
          <w:rFonts w:hint="eastAsia"/>
          <w:sz w:val="24"/>
          <w:szCs w:val="24"/>
        </w:rPr>
        <w:t>该项目正式产品化后，推动了智能安防监控的发展，有利于安防监控在社会各个领域中的普及。</w:t>
      </w:r>
    </w:p>
    <w:p w:rsidR="004D5A78" w:rsidRDefault="004D5A78" w:rsidP="004D5A78">
      <w:pPr>
        <w:pStyle w:val="a7"/>
        <w:widowControl/>
        <w:numPr>
          <w:ilvl w:val="0"/>
          <w:numId w:val="11"/>
        </w:numPr>
        <w:ind w:firstLineChars="0"/>
        <w:outlineLvl w:val="1"/>
        <w:rPr>
          <w:b/>
          <w:sz w:val="28"/>
          <w:szCs w:val="28"/>
        </w:rPr>
      </w:pPr>
      <w:r w:rsidRPr="00B13B9F">
        <w:rPr>
          <w:rFonts w:hint="eastAsia"/>
          <w:b/>
          <w:sz w:val="28"/>
          <w:szCs w:val="28"/>
        </w:rPr>
        <w:t>项目的</w:t>
      </w:r>
      <w:r>
        <w:rPr>
          <w:rFonts w:hint="eastAsia"/>
          <w:b/>
          <w:sz w:val="28"/>
          <w:szCs w:val="28"/>
        </w:rPr>
        <w:t>范围</w:t>
      </w:r>
    </w:p>
    <w:p w:rsidR="004D5A78" w:rsidRDefault="001A6AC6" w:rsidP="004D5A78">
      <w:pPr>
        <w:widowControl/>
        <w:spacing w:line="400" w:lineRule="exact"/>
        <w:ind w:firstLine="480"/>
        <w:outlineLvl w:val="1"/>
        <w:rPr>
          <w:sz w:val="24"/>
          <w:szCs w:val="24"/>
        </w:rPr>
      </w:pPr>
      <w:r>
        <w:rPr>
          <w:rFonts w:hint="eastAsia"/>
          <w:sz w:val="24"/>
          <w:szCs w:val="24"/>
        </w:rPr>
        <w:t>本系统为终端视频监控人员开发一种高效的视频摘要技术和视频事件分析技术，概括来讲在开发过程中主要研究范围有以下几点：</w:t>
      </w:r>
    </w:p>
    <w:p w:rsidR="001A6AC6" w:rsidRPr="001A6AC6" w:rsidRDefault="001A6AC6" w:rsidP="001A6AC6">
      <w:pPr>
        <w:pStyle w:val="a7"/>
        <w:widowControl/>
        <w:numPr>
          <w:ilvl w:val="0"/>
          <w:numId w:val="14"/>
        </w:numPr>
        <w:spacing w:line="400" w:lineRule="exact"/>
        <w:ind w:firstLineChars="0"/>
        <w:outlineLvl w:val="1"/>
        <w:rPr>
          <w:sz w:val="24"/>
          <w:szCs w:val="24"/>
        </w:rPr>
      </w:pPr>
      <w:r w:rsidRPr="001A6AC6">
        <w:rPr>
          <w:rFonts w:hint="eastAsia"/>
          <w:sz w:val="24"/>
          <w:szCs w:val="24"/>
        </w:rPr>
        <w:t>视频中摘要事件的提取：实现将视频中的摘要事件逐个提取出来并且进行标号以便识别。</w:t>
      </w:r>
    </w:p>
    <w:p w:rsidR="001A6AC6" w:rsidRDefault="001A6AC6" w:rsidP="001A6AC6">
      <w:pPr>
        <w:pStyle w:val="a7"/>
        <w:widowControl/>
        <w:numPr>
          <w:ilvl w:val="0"/>
          <w:numId w:val="14"/>
        </w:numPr>
        <w:spacing w:line="400" w:lineRule="exact"/>
        <w:ind w:firstLineChars="0"/>
        <w:outlineLvl w:val="1"/>
        <w:rPr>
          <w:sz w:val="24"/>
          <w:szCs w:val="24"/>
        </w:rPr>
      </w:pPr>
      <w:r>
        <w:rPr>
          <w:rFonts w:hint="eastAsia"/>
          <w:sz w:val="24"/>
          <w:szCs w:val="24"/>
        </w:rPr>
        <w:t>提高视频处理速度：视频处理的速度跟视频的分辨率、长度以及帧率有关，但是可以通过改进算法来使视频处理速度更快。</w:t>
      </w:r>
    </w:p>
    <w:p w:rsidR="001A6AC6" w:rsidRPr="001A6AC6" w:rsidRDefault="001A6AC6" w:rsidP="001A6AC6">
      <w:pPr>
        <w:pStyle w:val="a7"/>
        <w:widowControl/>
        <w:numPr>
          <w:ilvl w:val="0"/>
          <w:numId w:val="14"/>
        </w:numPr>
        <w:spacing w:line="400" w:lineRule="exact"/>
        <w:ind w:firstLineChars="0"/>
        <w:outlineLvl w:val="1"/>
        <w:rPr>
          <w:sz w:val="24"/>
          <w:szCs w:val="24"/>
        </w:rPr>
      </w:pPr>
      <w:r>
        <w:rPr>
          <w:rFonts w:hint="eastAsia"/>
          <w:sz w:val="24"/>
          <w:szCs w:val="24"/>
        </w:rPr>
        <w:t>提高事件识别的准确率：</w:t>
      </w:r>
      <w:r w:rsidR="00030BB8">
        <w:rPr>
          <w:rFonts w:hint="eastAsia"/>
          <w:sz w:val="24"/>
          <w:szCs w:val="24"/>
        </w:rPr>
        <w:t>减少非法事件的误判、漏判是视频事件分析技术中的一个关键点，较高的事件识别准确率是此系统可用的必要条件。</w:t>
      </w:r>
    </w:p>
    <w:p w:rsidR="00B13B9F" w:rsidRPr="004D5A78" w:rsidRDefault="00B13B9F" w:rsidP="00B13B9F">
      <w:pPr>
        <w:widowControl/>
        <w:outlineLvl w:val="1"/>
        <w:rPr>
          <w:b/>
          <w:sz w:val="30"/>
          <w:szCs w:val="30"/>
        </w:rPr>
      </w:pPr>
    </w:p>
    <w:p w:rsidR="005721CD" w:rsidRDefault="005721CD" w:rsidP="00E42025">
      <w:pPr>
        <w:pStyle w:val="a7"/>
        <w:widowControl/>
        <w:numPr>
          <w:ilvl w:val="0"/>
          <w:numId w:val="9"/>
        </w:numPr>
        <w:ind w:firstLineChars="0"/>
        <w:outlineLvl w:val="1"/>
        <w:rPr>
          <w:b/>
          <w:sz w:val="30"/>
          <w:szCs w:val="30"/>
        </w:rPr>
      </w:pPr>
      <w:bookmarkStart w:id="23" w:name="_Toc298320263"/>
      <w:r>
        <w:rPr>
          <w:rFonts w:hint="eastAsia"/>
          <w:b/>
          <w:sz w:val="30"/>
          <w:szCs w:val="30"/>
        </w:rPr>
        <w:t>具体研究开发内容和要重点解决的技术关键问题</w:t>
      </w:r>
      <w:bookmarkEnd w:id="23"/>
    </w:p>
    <w:p w:rsidR="00030BB8" w:rsidRDefault="00030BB8" w:rsidP="00030BB8">
      <w:pPr>
        <w:widowControl/>
        <w:outlineLvl w:val="1"/>
        <w:rPr>
          <w:b/>
          <w:sz w:val="30"/>
          <w:szCs w:val="30"/>
        </w:rPr>
      </w:pPr>
    </w:p>
    <w:p w:rsidR="006C1163" w:rsidRDefault="00C735B4" w:rsidP="006C1163">
      <w:pPr>
        <w:spacing w:line="400" w:lineRule="exact"/>
        <w:jc w:val="left"/>
        <w:outlineLvl w:val="2"/>
        <w:rPr>
          <w:b/>
          <w:sz w:val="28"/>
          <w:szCs w:val="28"/>
        </w:rPr>
      </w:pPr>
      <w:r w:rsidRPr="006C1163">
        <w:rPr>
          <w:rFonts w:ascii="Times New Roman" w:hAnsi="Times New Roman" w:cs="Times New Roman"/>
          <w:b/>
          <w:sz w:val="28"/>
          <w:szCs w:val="28"/>
        </w:rPr>
        <w:t>3.2.1</w:t>
      </w:r>
      <w:r w:rsidRPr="006C1163">
        <w:rPr>
          <w:rFonts w:hint="eastAsia"/>
          <w:b/>
          <w:sz w:val="28"/>
          <w:szCs w:val="28"/>
        </w:rPr>
        <w:t xml:space="preserve"> </w:t>
      </w:r>
      <w:r w:rsidR="006C1163">
        <w:rPr>
          <w:rFonts w:hint="eastAsia"/>
          <w:b/>
          <w:sz w:val="28"/>
          <w:szCs w:val="28"/>
        </w:rPr>
        <w:t>具体研究</w:t>
      </w:r>
      <w:r w:rsidR="00806861" w:rsidRPr="006C1163">
        <w:rPr>
          <w:rFonts w:hint="eastAsia"/>
          <w:b/>
          <w:sz w:val="28"/>
          <w:szCs w:val="28"/>
        </w:rPr>
        <w:t>开发内容：</w:t>
      </w:r>
    </w:p>
    <w:p w:rsidR="00C735B4" w:rsidRPr="006C1163" w:rsidRDefault="006C1163" w:rsidP="006C1163">
      <w:pPr>
        <w:spacing w:line="400" w:lineRule="exact"/>
        <w:ind w:firstLine="420"/>
        <w:jc w:val="left"/>
        <w:outlineLvl w:val="2"/>
        <w:rPr>
          <w:b/>
          <w:sz w:val="28"/>
          <w:szCs w:val="28"/>
        </w:rPr>
      </w:pPr>
      <w:r>
        <w:rPr>
          <w:rFonts w:hint="eastAsia"/>
          <w:sz w:val="24"/>
          <w:szCs w:val="24"/>
        </w:rPr>
        <w:t>（</w:t>
      </w:r>
      <w:r>
        <w:rPr>
          <w:rFonts w:hint="eastAsia"/>
          <w:sz w:val="24"/>
          <w:szCs w:val="24"/>
        </w:rPr>
        <w:t>1</w:t>
      </w:r>
      <w:r>
        <w:rPr>
          <w:rFonts w:hint="eastAsia"/>
          <w:sz w:val="24"/>
          <w:szCs w:val="24"/>
        </w:rPr>
        <w:t>）视频中运动物体的检测与跟踪。这个技术的实现是视频摘要提取的前提条件，视频摘要事件就是指视频中某个物体的运动事件，要将其从视频中提取出来就必须先对其进行检测与跟踪，记录其轮廓大小、位置以及运动的轨迹等信息，在根据这些信息将其从视频中提取。</w:t>
      </w:r>
      <w:r w:rsidR="008D782B">
        <w:rPr>
          <w:rFonts w:hint="eastAsia"/>
          <w:sz w:val="24"/>
          <w:szCs w:val="24"/>
        </w:rPr>
        <w:t>我们采用帧差法对视频进行运动物体检测与跟踪，这个算法将作为视频摘要技术的程序核心。图</w:t>
      </w:r>
      <w:r w:rsidR="008D782B">
        <w:rPr>
          <w:rFonts w:hint="eastAsia"/>
          <w:sz w:val="24"/>
          <w:szCs w:val="24"/>
        </w:rPr>
        <w:t>3-1</w:t>
      </w:r>
      <w:r w:rsidR="008D782B">
        <w:rPr>
          <w:rFonts w:hint="eastAsia"/>
          <w:sz w:val="24"/>
          <w:szCs w:val="24"/>
        </w:rPr>
        <w:t>是帧差法的算法流程图。</w:t>
      </w:r>
    </w:p>
    <w:p w:rsidR="00C735B4" w:rsidRDefault="00C735B4" w:rsidP="00C735B4">
      <w:pPr>
        <w:spacing w:line="400" w:lineRule="exact"/>
        <w:jc w:val="left"/>
        <w:outlineLvl w:val="2"/>
        <w:rPr>
          <w:sz w:val="24"/>
          <w:szCs w:val="24"/>
        </w:rPr>
      </w:pPr>
    </w:p>
    <w:p w:rsidR="008D782B" w:rsidRPr="008D782B" w:rsidRDefault="00CA6B8D" w:rsidP="008D782B">
      <w:pPr>
        <w:widowControl/>
        <w:spacing w:line="400" w:lineRule="exact"/>
        <w:ind w:firstLine="465"/>
        <w:jc w:val="center"/>
        <w:rPr>
          <w:rFonts w:ascii="Simsun" w:hAnsi="Simsun" w:cs="宋体" w:hint="eastAsia"/>
          <w:color w:val="000000"/>
          <w:kern w:val="0"/>
          <w:szCs w:val="21"/>
        </w:rPr>
      </w:pPr>
      <w:r>
        <w:rPr>
          <w:rFonts w:ascii="Simsun" w:hAnsi="Simsun" w:cs="宋体" w:hint="eastAsia"/>
          <w:noProof/>
          <w:color w:val="000000"/>
          <w:kern w:val="0"/>
          <w:szCs w:val="21"/>
        </w:rPr>
        <w:lastRenderedPageBreak/>
        <w:pict>
          <v:group id="_x0000_s2098" editas="canvas" style="position:absolute;left:0;text-align:left;margin-left:7.5pt;margin-top:13.5pt;width:448.4pt;height:421.5pt;z-index:251666432" coordorigin="1712,1710" coordsize="8968,843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99" type="#_x0000_t75" style="position:absolute;left:1712;top:1710;width:8968;height:8430" o:preferrelative="f">
              <v:fill o:detectmouseclick="t"/>
              <v:path o:extrusionok="t" o:connecttype="none"/>
              <o:lock v:ext="edit" text="t"/>
            </v:shape>
            <v:roundrect id="_x0000_s2100" style="position:absolute;left:5461;top:2055;width:1455;height:480" arcsize="10923f">
              <v:textbox style="mso-next-textbox:#_x0000_s2100">
                <w:txbxContent>
                  <w:p w:rsidR="00DD0F15" w:rsidRDefault="00DD0F15" w:rsidP="008D782B">
                    <w:pPr>
                      <w:jc w:val="center"/>
                    </w:pPr>
                    <w:r>
                      <w:rPr>
                        <w:rFonts w:hint="eastAsia"/>
                      </w:rPr>
                      <w:t>开始</w:t>
                    </w:r>
                  </w:p>
                </w:txbxContent>
              </v:textbox>
            </v:roundrect>
            <v:rect id="_x0000_s2101" style="position:absolute;left:5251;top:3015;width:1889;height:480">
              <v:textbox style="mso-next-textbox:#_x0000_s2101">
                <w:txbxContent>
                  <w:p w:rsidR="00DD0F15" w:rsidRDefault="00DD0F15" w:rsidP="008D782B">
                    <w:pPr>
                      <w:jc w:val="center"/>
                    </w:pPr>
                    <w:r>
                      <w:rPr>
                        <w:rFonts w:hint="eastAsia"/>
                      </w:rPr>
                      <w:t>图像序列采集</w:t>
                    </w:r>
                  </w:p>
                </w:txbxContent>
              </v:textbox>
            </v:rect>
            <v:rect id="_x0000_s2102" style="position:absolute;left:5266;top:3915;width:1889;height:480">
              <v:textbox style="mso-next-textbox:#_x0000_s2102">
                <w:txbxContent>
                  <w:p w:rsidR="00DD0F15" w:rsidRDefault="00DD0F15" w:rsidP="008D782B">
                    <w:pPr>
                      <w:jc w:val="center"/>
                    </w:pPr>
                    <w:r>
                      <w:rPr>
                        <w:rFonts w:hint="eastAsia"/>
                      </w:rPr>
                      <w:t>图像增强</w:t>
                    </w:r>
                  </w:p>
                </w:txbxContent>
              </v:textbox>
            </v:rect>
            <v:rect id="_x0000_s2103" style="position:absolute;left:5281;top:4830;width:1889;height:480">
              <v:textbox style="mso-next-textbox:#_x0000_s2103">
                <w:txbxContent>
                  <w:p w:rsidR="00DD0F15" w:rsidRDefault="00DD0F15" w:rsidP="008D782B">
                    <w:pPr>
                      <w:jc w:val="center"/>
                    </w:pPr>
                    <w:r>
                      <w:rPr>
                        <w:rFonts w:hint="eastAsia"/>
                      </w:rPr>
                      <w:t>滤波处理</w:t>
                    </w:r>
                  </w:p>
                </w:txbxContent>
              </v:textbox>
            </v:rect>
            <v:rect id="_x0000_s2104" style="position:absolute;left:5281;top:5700;width:1889;height:480">
              <v:textbox style="mso-next-textbox:#_x0000_s2104">
                <w:txbxContent>
                  <w:p w:rsidR="00DD0F15" w:rsidRDefault="00DD0F15" w:rsidP="008D782B">
                    <w:pPr>
                      <w:jc w:val="center"/>
                    </w:pPr>
                    <w:r>
                      <w:rPr>
                        <w:rFonts w:hint="eastAsia"/>
                      </w:rPr>
                      <w:t>帧差法处理</w:t>
                    </w:r>
                  </w:p>
                </w:txbxContent>
              </v:textbox>
            </v:rect>
            <v:rect id="_x0000_s2105" style="position:absolute;left:5221;top:6630;width:2039;height:480">
              <v:textbox style="mso-next-textbox:#_x0000_s2105">
                <w:txbxContent>
                  <w:p w:rsidR="00DD0F15" w:rsidRDefault="00DD0F15" w:rsidP="008D782B">
                    <w:pPr>
                      <w:jc w:val="center"/>
                    </w:pPr>
                    <w:r>
                      <w:rPr>
                        <w:rFonts w:hint="eastAsia"/>
                      </w:rPr>
                      <w:t>得出运动物体轮廓</w:t>
                    </w:r>
                  </w:p>
                </w:txbxContent>
              </v:textbox>
            </v:rect>
            <v:shapetype id="_x0000_t110" coordsize="21600,21600" o:spt="110" path="m10800,l,10800,10800,21600,21600,10800xe">
              <v:stroke joinstyle="miter"/>
              <v:path gradientshapeok="t" o:connecttype="rect" textboxrect="5400,5400,16200,16200"/>
            </v:shapetype>
            <v:shape id="_x0000_s2106" type="#_x0000_t110" style="position:absolute;left:5101;top:7650;width:2294;height:1320">
              <v:textbox style="mso-next-textbox:#_x0000_s2106">
                <w:txbxContent>
                  <w:p w:rsidR="00DD0F15" w:rsidRDefault="00DD0F15" w:rsidP="008D782B">
                    <w:pPr>
                      <w:jc w:val="center"/>
                    </w:pPr>
                    <w:r>
                      <w:rPr>
                        <w:rFonts w:hint="eastAsia"/>
                      </w:rPr>
                      <w:t>视频是</w:t>
                    </w:r>
                  </w:p>
                  <w:p w:rsidR="00DD0F15" w:rsidRDefault="00DD0F15" w:rsidP="008D782B">
                    <w:pPr>
                      <w:jc w:val="center"/>
                    </w:pPr>
                    <w:r>
                      <w:rPr>
                        <w:rFonts w:hint="eastAsia"/>
                      </w:rPr>
                      <w:t>否结束</w:t>
                    </w:r>
                  </w:p>
                </w:txbxContent>
              </v:textbox>
            </v:shape>
            <v:roundrect id="_x0000_s2107" style="position:absolute;left:5446;top:9495;width:1589;height:570" arcsize="10923f">
              <v:textbox style="mso-next-textbox:#_x0000_s2107">
                <w:txbxContent>
                  <w:p w:rsidR="00DD0F15" w:rsidRDefault="00DD0F15" w:rsidP="008D782B">
                    <w:pPr>
                      <w:jc w:val="center"/>
                    </w:pPr>
                    <w:r>
                      <w:rPr>
                        <w:rFonts w:hint="eastAsia"/>
                      </w:rPr>
                      <w:t>结束</w:t>
                    </w:r>
                  </w:p>
                </w:txbxContent>
              </v:textbox>
            </v:roundrect>
            <v:shapetype id="_x0000_t32" coordsize="21600,21600" o:spt="32" o:oned="t" path="m,l21600,21600e" filled="f">
              <v:path arrowok="t" fillok="f" o:connecttype="none"/>
              <o:lock v:ext="edit" shapetype="t"/>
            </v:shapetype>
            <v:shape id="_x0000_s2108" type="#_x0000_t32" style="position:absolute;left:6189;top:2535;width:7;height:480" o:connectortype="straight">
              <v:stroke endarrow="block"/>
            </v:shape>
            <v:shape id="_x0000_s2109" type="#_x0000_t32" style="position:absolute;left:6196;top:3495;width:15;height:420" o:connectortype="straight">
              <v:stroke endarrow="block"/>
            </v:shape>
            <v:shape id="_x0000_s2110" type="#_x0000_t32" style="position:absolute;left:6211;top:4395;width:15;height:435" o:connectortype="straight">
              <v:stroke endarrow="block"/>
            </v:shape>
            <v:shape id="_x0000_s2111" type="#_x0000_t32" style="position:absolute;left:6226;top:5310;width:1;height:390" o:connectortype="straight">
              <v:stroke endarrow="block"/>
            </v:shape>
            <v:shape id="_x0000_s2112" type="#_x0000_t32" style="position:absolute;left:6226;top:6180;width:15;height:450" o:connectortype="straight">
              <v:stroke endarrow="block"/>
            </v:shape>
            <v:shape id="_x0000_s2113" type="#_x0000_t32" style="position:absolute;left:6241;top:7110;width:7;height:540" o:connectortype="straight">
              <v:stroke endarrow="block"/>
            </v:shape>
            <v:shape id="_x0000_s2114" type="#_x0000_t32" style="position:absolute;left:6241;top:8970;width:7;height:525;flip:x" o:connectortype="straight">
              <v:stroke endarrow="block"/>
            </v:shape>
            <v:shapetype id="_x0000_t202" coordsize="21600,21600" o:spt="202" path="m,l,21600r21600,l21600,xe">
              <v:stroke joinstyle="miter"/>
              <v:path gradientshapeok="t" o:connecttype="rect"/>
            </v:shapetype>
            <v:shape id="_x0000_s2115" type="#_x0000_t202" style="position:absolute;left:6195;top:8970;width:376;height:435" filled="f" stroked="f">
              <v:textbox style="mso-next-textbox:#_x0000_s2115">
                <w:txbxContent>
                  <w:p w:rsidR="00DD0F15" w:rsidRDefault="00DD0F15" w:rsidP="008D782B">
                    <w:r>
                      <w:rPr>
                        <w:rFonts w:hint="eastAsia"/>
                      </w:rPr>
                      <w:t>是</w:t>
                    </w:r>
                  </w:p>
                </w:txbxContent>
              </v:textbox>
            </v:shape>
            <v:shape id="_x0000_s2116" type="#_x0000_t202" style="position:absolute;left:4530;top:8310;width:465;height:660" filled="f" stroked="f">
              <v:textbox style="mso-next-textbox:#_x0000_s2116">
                <w:txbxContent>
                  <w:p w:rsidR="00DD0F15" w:rsidRDefault="00DD0F15" w:rsidP="008D782B">
                    <w:r>
                      <w:rPr>
                        <w:rFonts w:hint="eastAsia"/>
                      </w:rPr>
                      <w:t>否</w:t>
                    </w:r>
                  </w:p>
                </w:txbxContent>
              </v:textbox>
            </v:shape>
            <v:shape id="_x0000_s2117" type="#_x0000_t32" style="position:absolute;left:4170;top:2715;width:2019;height:1" o:connectortype="straight">
              <v:stroke endarrow="block"/>
            </v:shape>
            <v:shape id="_x0000_s2118" type="#_x0000_t32" style="position:absolute;left:4170;top:2716;width:0;height:5594" o:connectortype="straight"/>
            <v:shape id="_x0000_s2119" type="#_x0000_t32" style="position:absolute;left:4170;top:8310;width:931;height:0" o:connectortype="straight"/>
            <w10:wrap type="topAndBottom"/>
          </v:group>
        </w:pict>
      </w:r>
      <w:r w:rsidR="008D782B" w:rsidRPr="008D782B">
        <w:rPr>
          <w:rFonts w:ascii="Simsun" w:hAnsi="Simsun" w:cs="宋体" w:hint="eastAsia"/>
          <w:color w:val="000000"/>
          <w:kern w:val="0"/>
          <w:szCs w:val="21"/>
        </w:rPr>
        <w:t>图</w:t>
      </w:r>
      <w:r w:rsidR="008D782B" w:rsidRPr="008D782B">
        <w:rPr>
          <w:rFonts w:ascii="Simsun" w:hAnsi="Simsun" w:cs="宋体" w:hint="eastAsia"/>
          <w:color w:val="000000"/>
          <w:kern w:val="0"/>
          <w:szCs w:val="21"/>
        </w:rPr>
        <w:t>3-</w:t>
      </w:r>
      <w:r w:rsidR="008D782B">
        <w:rPr>
          <w:rFonts w:ascii="Simsun" w:hAnsi="Simsun" w:cs="宋体" w:hint="eastAsia"/>
          <w:color w:val="000000"/>
          <w:kern w:val="0"/>
          <w:szCs w:val="21"/>
        </w:rPr>
        <w:t>1</w:t>
      </w:r>
      <w:r w:rsidR="008D782B" w:rsidRPr="008D782B">
        <w:rPr>
          <w:rFonts w:ascii="Simsun" w:hAnsi="Simsun" w:cs="宋体" w:hint="eastAsia"/>
          <w:color w:val="000000"/>
          <w:kern w:val="0"/>
          <w:szCs w:val="21"/>
        </w:rPr>
        <w:t xml:space="preserve"> </w:t>
      </w:r>
      <w:r w:rsidR="008D782B" w:rsidRPr="008D782B">
        <w:rPr>
          <w:rFonts w:ascii="Simsun" w:hAnsi="Simsun" w:cs="宋体" w:hint="eastAsia"/>
          <w:color w:val="000000"/>
          <w:kern w:val="0"/>
          <w:szCs w:val="21"/>
        </w:rPr>
        <w:t>帧差法的算法流程图</w:t>
      </w:r>
    </w:p>
    <w:p w:rsidR="00C735B4" w:rsidRDefault="008D782B" w:rsidP="008D782B">
      <w:pPr>
        <w:spacing w:line="400" w:lineRule="exact"/>
        <w:ind w:firstLine="420"/>
        <w:jc w:val="left"/>
        <w:outlineLvl w:val="2"/>
        <w:rPr>
          <w:sz w:val="24"/>
          <w:szCs w:val="24"/>
        </w:rPr>
      </w:pPr>
      <w:r>
        <w:rPr>
          <w:rFonts w:hint="eastAsia"/>
          <w:sz w:val="24"/>
          <w:szCs w:val="24"/>
        </w:rPr>
        <w:t>（</w:t>
      </w:r>
      <w:r>
        <w:rPr>
          <w:rFonts w:hint="eastAsia"/>
          <w:sz w:val="24"/>
          <w:szCs w:val="24"/>
        </w:rPr>
        <w:t>2</w:t>
      </w:r>
      <w:r>
        <w:rPr>
          <w:rFonts w:hint="eastAsia"/>
          <w:sz w:val="24"/>
          <w:szCs w:val="24"/>
        </w:rPr>
        <w:t>）视频摘要的提取。此技术是在对视频进行运动物体检测与跟踪之后保存了视频运动事件的具体信息的基础上，对这些事件进行提取。这里只提取运动事件的最小轮廓以及其运动的过程，然后将这些事件一起重组到</w:t>
      </w:r>
      <w:r w:rsidR="008E0933">
        <w:rPr>
          <w:rFonts w:hint="eastAsia"/>
          <w:sz w:val="24"/>
          <w:szCs w:val="24"/>
        </w:rPr>
        <w:t>以</w:t>
      </w:r>
      <w:r>
        <w:rPr>
          <w:rFonts w:hint="eastAsia"/>
          <w:sz w:val="24"/>
          <w:szCs w:val="24"/>
        </w:rPr>
        <w:t>源视频的背景</w:t>
      </w:r>
      <w:r w:rsidR="008E0933">
        <w:rPr>
          <w:rFonts w:hint="eastAsia"/>
          <w:sz w:val="24"/>
          <w:szCs w:val="24"/>
        </w:rPr>
        <w:t>为背景的视频</w:t>
      </w:r>
      <w:r>
        <w:rPr>
          <w:rFonts w:hint="eastAsia"/>
          <w:sz w:val="24"/>
          <w:szCs w:val="24"/>
        </w:rPr>
        <w:t>中，并且半透明化处理</w:t>
      </w:r>
      <w:r w:rsidR="008E0933">
        <w:rPr>
          <w:rFonts w:hint="eastAsia"/>
          <w:sz w:val="24"/>
          <w:szCs w:val="24"/>
        </w:rPr>
        <w:t>和进行事件标号，以便识别。图</w:t>
      </w:r>
      <w:r w:rsidR="008E0933">
        <w:rPr>
          <w:rFonts w:hint="eastAsia"/>
          <w:sz w:val="24"/>
          <w:szCs w:val="24"/>
        </w:rPr>
        <w:t>3-2</w:t>
      </w:r>
      <w:r w:rsidR="008E0933">
        <w:rPr>
          <w:rFonts w:hint="eastAsia"/>
          <w:sz w:val="24"/>
          <w:szCs w:val="24"/>
        </w:rPr>
        <w:t>是对视频摘要进行提取的流程图。</w:t>
      </w:r>
    </w:p>
    <w:p w:rsidR="00C735B4" w:rsidRDefault="00C735B4" w:rsidP="00C735B4">
      <w:pPr>
        <w:spacing w:line="400" w:lineRule="exact"/>
        <w:jc w:val="left"/>
        <w:outlineLvl w:val="2"/>
        <w:rPr>
          <w:sz w:val="24"/>
          <w:szCs w:val="24"/>
        </w:rPr>
      </w:pPr>
    </w:p>
    <w:p w:rsidR="008E0933" w:rsidRDefault="008E0933" w:rsidP="00C735B4">
      <w:pPr>
        <w:spacing w:line="400" w:lineRule="exact"/>
        <w:jc w:val="left"/>
        <w:outlineLvl w:val="2"/>
        <w:rPr>
          <w:sz w:val="24"/>
          <w:szCs w:val="24"/>
        </w:rPr>
      </w:pPr>
    </w:p>
    <w:p w:rsidR="008E0933" w:rsidRDefault="008E0933" w:rsidP="00C735B4">
      <w:pPr>
        <w:spacing w:line="400" w:lineRule="exact"/>
        <w:jc w:val="left"/>
        <w:outlineLvl w:val="2"/>
        <w:rPr>
          <w:sz w:val="24"/>
          <w:szCs w:val="24"/>
        </w:rPr>
      </w:pPr>
    </w:p>
    <w:p w:rsidR="008E0933" w:rsidRDefault="008E0933" w:rsidP="00C735B4">
      <w:pPr>
        <w:spacing w:line="400" w:lineRule="exact"/>
        <w:jc w:val="left"/>
        <w:outlineLvl w:val="2"/>
        <w:rPr>
          <w:sz w:val="24"/>
          <w:szCs w:val="24"/>
        </w:rPr>
      </w:pPr>
    </w:p>
    <w:p w:rsidR="008E0933" w:rsidRDefault="008E0933" w:rsidP="00C735B4">
      <w:pPr>
        <w:spacing w:line="400" w:lineRule="exact"/>
        <w:jc w:val="left"/>
        <w:outlineLvl w:val="2"/>
        <w:rPr>
          <w:sz w:val="24"/>
          <w:szCs w:val="24"/>
        </w:rPr>
      </w:pPr>
    </w:p>
    <w:p w:rsidR="008E0933" w:rsidRDefault="008E0933" w:rsidP="00C735B4">
      <w:pPr>
        <w:spacing w:line="400" w:lineRule="exact"/>
        <w:jc w:val="left"/>
        <w:outlineLvl w:val="2"/>
        <w:rPr>
          <w:sz w:val="24"/>
          <w:szCs w:val="24"/>
        </w:rPr>
      </w:pPr>
    </w:p>
    <w:p w:rsidR="008E0933" w:rsidRDefault="008E0933" w:rsidP="00C735B4">
      <w:pPr>
        <w:spacing w:line="400" w:lineRule="exact"/>
        <w:jc w:val="left"/>
        <w:outlineLvl w:val="2"/>
        <w:rPr>
          <w:sz w:val="24"/>
          <w:szCs w:val="24"/>
        </w:rPr>
      </w:pPr>
    </w:p>
    <w:p w:rsidR="008E0933" w:rsidRDefault="00CA6B8D" w:rsidP="00C735B4">
      <w:pPr>
        <w:spacing w:line="400" w:lineRule="exact"/>
        <w:jc w:val="left"/>
        <w:outlineLvl w:val="2"/>
        <w:rPr>
          <w:sz w:val="24"/>
          <w:szCs w:val="24"/>
        </w:rPr>
      </w:pPr>
      <w:r>
        <w:rPr>
          <w:noProof/>
          <w:sz w:val="24"/>
          <w:szCs w:val="24"/>
        </w:rPr>
        <w:lastRenderedPageBreak/>
        <w:pict>
          <v:group id="_x0000_s2121" editas="canvas" style="position:absolute;margin-left:11.25pt;margin-top:22.5pt;width:415.3pt;height:317.25pt;z-index:251667456" coordorigin="2025,1890" coordsize="8306,6345" o:allowoverlap="f">
            <o:lock v:ext="edit" aspectratio="t"/>
            <v:shape id="_x0000_s2120" type="#_x0000_t75" style="position:absolute;left:2025;top:1890;width:8306;height:6345" o:preferrelative="f">
              <v:fill o:detectmouseclick="t"/>
              <v:path o:extrusionok="t" o:connecttype="none"/>
              <o:lock v:ext="edit" text="t"/>
            </v:shape>
            <v:roundrect id="_x0000_s2122" style="position:absolute;left:5250;top:1980;width:915;height:465" arcsize="10923f">
              <v:textbox>
                <w:txbxContent>
                  <w:p w:rsidR="00DD0F15" w:rsidRDefault="00DD0F15" w:rsidP="001F0821">
                    <w:pPr>
                      <w:jc w:val="center"/>
                    </w:pPr>
                    <w:r>
                      <w:rPr>
                        <w:rFonts w:hint="eastAsia"/>
                      </w:rPr>
                      <w:t>开始</w:t>
                    </w:r>
                  </w:p>
                </w:txbxContent>
              </v:textbox>
            </v:roundrect>
            <v:rect id="_x0000_s2123" style="position:absolute;left:4696;top:2790;width:2009;height:810">
              <v:textbox>
                <w:txbxContent>
                  <w:p w:rsidR="00DD0F15" w:rsidRDefault="00DD0F15" w:rsidP="001F0821">
                    <w:r>
                      <w:rPr>
                        <w:rFonts w:hint="eastAsia"/>
                      </w:rPr>
                      <w:t>逐个读取源视频中运动事件的信息</w:t>
                    </w:r>
                  </w:p>
                </w:txbxContent>
              </v:textbox>
            </v:rect>
            <v:rect id="_x0000_s2124" style="position:absolute;left:4411;top:3870;width:2594;height:735">
              <v:textbox>
                <w:txbxContent>
                  <w:p w:rsidR="00DD0F15" w:rsidRDefault="00DD0F15" w:rsidP="001F0821">
                    <w:r>
                      <w:rPr>
                        <w:rFonts w:hint="eastAsia"/>
                      </w:rPr>
                      <w:t>提取每个运动事件的最小矩形轮廓、运动轨迹</w:t>
                    </w:r>
                  </w:p>
                </w:txbxContent>
              </v:textbox>
            </v:rect>
            <v:rect id="_x0000_s2125" style="position:absolute;left:4515;top:6330;width:2415;height:825">
              <v:textbox>
                <w:txbxContent>
                  <w:p w:rsidR="00DD0F15" w:rsidRDefault="00DD0F15" w:rsidP="001F0821">
                    <w:r>
                      <w:rPr>
                        <w:rFonts w:hint="eastAsia"/>
                      </w:rPr>
                      <w:t>将运动事件都整合到一个新的视频中</w:t>
                    </w:r>
                  </w:p>
                </w:txbxContent>
              </v:textbox>
            </v:rect>
            <v:rect id="_x0000_s2126" style="position:absolute;left:4456;top:4890;width:2519;height:1125">
              <v:textbox>
                <w:txbxContent>
                  <w:p w:rsidR="00DD0F15" w:rsidRDefault="00DD0F15" w:rsidP="001F0821">
                    <w:r>
                      <w:rPr>
                        <w:rFonts w:hint="eastAsia"/>
                      </w:rPr>
                      <w:t>对每个提取的运动事件都进行半透明化处理，并且进行编号</w:t>
                    </w:r>
                  </w:p>
                </w:txbxContent>
              </v:textbox>
            </v:rect>
            <v:roundrect id="_x0000_s2127" style="position:absolute;left:5265;top:7530;width:915;height:465" arcsize="10923f">
              <v:textbox>
                <w:txbxContent>
                  <w:p w:rsidR="00DD0F15" w:rsidRDefault="00DD0F15" w:rsidP="001F0821">
                    <w:pPr>
                      <w:jc w:val="center"/>
                    </w:pPr>
                    <w:r>
                      <w:rPr>
                        <w:rFonts w:hint="eastAsia"/>
                      </w:rPr>
                      <w:t>结束</w:t>
                    </w:r>
                  </w:p>
                </w:txbxContent>
              </v:textbox>
            </v:roundrect>
            <v:shape id="_x0000_s2128" type="#_x0000_t32" style="position:absolute;left:5701;top:2445;width:7;height:345;flip:x" o:connectortype="straight">
              <v:stroke endarrow="block"/>
            </v:shape>
            <v:shape id="_x0000_s2129" type="#_x0000_t32" style="position:absolute;left:5701;top:3600;width:7;height:270" o:connectortype="straight">
              <v:stroke endarrow="block"/>
            </v:shape>
            <v:shape id="_x0000_s2130" type="#_x0000_t32" style="position:absolute;left:5708;top:4605;width:8;height:285" o:connectortype="straight">
              <v:stroke endarrow="block"/>
            </v:shape>
            <v:shape id="_x0000_s2131" type="#_x0000_t32" style="position:absolute;left:5716;top:6015;width:7;height:315" o:connectortype="straight">
              <v:stroke endarrow="block"/>
            </v:shape>
            <v:shape id="_x0000_s2132" type="#_x0000_t32" style="position:absolute;left:5723;top:7155;width:1;height:375" o:connectortype="straight">
              <v:stroke endarrow="block"/>
            </v:shape>
            <w10:wrap type="square"/>
          </v:group>
        </w:pict>
      </w:r>
    </w:p>
    <w:p w:rsidR="008E0933" w:rsidRPr="001F0821" w:rsidRDefault="001F0821" w:rsidP="001F0821">
      <w:pPr>
        <w:spacing w:line="400" w:lineRule="exact"/>
        <w:jc w:val="center"/>
        <w:outlineLvl w:val="2"/>
        <w:rPr>
          <w:szCs w:val="21"/>
        </w:rPr>
      </w:pPr>
      <w:r w:rsidRPr="001F0821">
        <w:rPr>
          <w:rFonts w:hint="eastAsia"/>
          <w:szCs w:val="21"/>
        </w:rPr>
        <w:t>图</w:t>
      </w:r>
      <w:r w:rsidRPr="001F0821">
        <w:rPr>
          <w:rFonts w:hint="eastAsia"/>
          <w:szCs w:val="21"/>
        </w:rPr>
        <w:t xml:space="preserve">3-2 </w:t>
      </w:r>
      <w:r w:rsidRPr="001F0821">
        <w:rPr>
          <w:rFonts w:hint="eastAsia"/>
          <w:szCs w:val="21"/>
        </w:rPr>
        <w:t>提取视频摘要流程图</w:t>
      </w:r>
    </w:p>
    <w:p w:rsidR="001F0821" w:rsidRDefault="001F0821" w:rsidP="001F0821">
      <w:pPr>
        <w:spacing w:line="324" w:lineRule="auto"/>
        <w:ind w:firstLineChars="200" w:firstLine="480"/>
        <w:rPr>
          <w:rFonts w:ascii="宋体" w:hAnsi="宋体"/>
          <w:kern w:val="0"/>
          <w:sz w:val="24"/>
        </w:rPr>
      </w:pPr>
      <w:r>
        <w:rPr>
          <w:rFonts w:hint="eastAsia"/>
          <w:noProof/>
          <w:sz w:val="24"/>
          <w:szCs w:val="24"/>
        </w:rPr>
        <w:drawing>
          <wp:anchor distT="0" distB="0" distL="114300" distR="114300" simplePos="0" relativeHeight="251669504" behindDoc="1" locked="0" layoutInCell="1" allowOverlap="1">
            <wp:simplePos x="0" y="0"/>
            <wp:positionH relativeFrom="column">
              <wp:posOffset>2333625</wp:posOffset>
            </wp:positionH>
            <wp:positionV relativeFrom="paragraph">
              <wp:posOffset>1021715</wp:posOffset>
            </wp:positionV>
            <wp:extent cx="2686050" cy="2247900"/>
            <wp:effectExtent l="19050" t="0" r="0" b="0"/>
            <wp:wrapTight wrapText="bothSides">
              <wp:wrapPolygon edited="0">
                <wp:start x="-153" y="0"/>
                <wp:lineTo x="-153" y="21417"/>
                <wp:lineTo x="21600" y="21417"/>
                <wp:lineTo x="21600" y="0"/>
                <wp:lineTo x="-153" y="0"/>
              </wp:wrapPolygon>
            </wp:wrapTight>
            <wp:docPr id="1"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
                    <pic:cNvPicPr>
                      <a:picLocks noChangeAspect="1" noChangeArrowheads="1"/>
                    </pic:cNvPicPr>
                  </pic:nvPicPr>
                  <pic:blipFill>
                    <a:blip r:embed="rId10"/>
                    <a:srcRect/>
                    <a:stretch>
                      <a:fillRect/>
                    </a:stretch>
                  </pic:blipFill>
                  <pic:spPr bwMode="auto">
                    <a:xfrm>
                      <a:off x="0" y="0"/>
                      <a:ext cx="2686050" cy="2247900"/>
                    </a:xfrm>
                    <a:prstGeom prst="rect">
                      <a:avLst/>
                    </a:prstGeom>
                    <a:noFill/>
                    <a:ln w="9525">
                      <a:noFill/>
                      <a:miter lim="800000"/>
                      <a:headEnd/>
                      <a:tailEnd/>
                    </a:ln>
                  </pic:spPr>
                </pic:pic>
              </a:graphicData>
            </a:graphic>
          </wp:anchor>
        </w:drawing>
      </w:r>
      <w:r>
        <w:rPr>
          <w:rFonts w:hint="eastAsia"/>
          <w:sz w:val="24"/>
          <w:szCs w:val="24"/>
        </w:rPr>
        <w:t>（</w:t>
      </w:r>
      <w:r>
        <w:rPr>
          <w:rFonts w:hint="eastAsia"/>
          <w:sz w:val="24"/>
          <w:szCs w:val="24"/>
        </w:rPr>
        <w:t>3</w:t>
      </w:r>
      <w:r>
        <w:rPr>
          <w:rFonts w:hint="eastAsia"/>
          <w:sz w:val="24"/>
          <w:szCs w:val="24"/>
        </w:rPr>
        <w:t>）</w:t>
      </w:r>
      <w:r>
        <w:rPr>
          <w:rFonts w:ascii="宋体" w:hAnsi="宋体" w:hint="eastAsia"/>
          <w:kern w:val="0"/>
          <w:sz w:val="24"/>
        </w:rPr>
        <w:t>视频内容细粒度特征信息的获取，具体有：</w:t>
      </w:r>
      <w:r w:rsidRPr="002C6D70">
        <w:rPr>
          <w:rFonts w:ascii="宋体" w:hAnsi="宋体" w:hint="eastAsia"/>
          <w:kern w:val="0"/>
          <w:sz w:val="24"/>
        </w:rPr>
        <w:t>构造改进的HSV色素环模型提取</w:t>
      </w:r>
      <w:r>
        <w:rPr>
          <w:rFonts w:ascii="宋体" w:hAnsi="宋体" w:hint="eastAsia"/>
          <w:kern w:val="0"/>
          <w:sz w:val="24"/>
        </w:rPr>
        <w:t>事件</w:t>
      </w:r>
      <w:r w:rsidRPr="002C6D70">
        <w:rPr>
          <w:rFonts w:ascii="宋体" w:hAnsi="宋体" w:hint="eastAsia"/>
          <w:kern w:val="0"/>
          <w:sz w:val="24"/>
        </w:rPr>
        <w:t>对象的颜色；运用混合高斯背景建模获取</w:t>
      </w:r>
      <w:r>
        <w:rPr>
          <w:rFonts w:ascii="宋体" w:hAnsi="宋体" w:hint="eastAsia"/>
          <w:kern w:val="0"/>
          <w:sz w:val="24"/>
        </w:rPr>
        <w:t>事件</w:t>
      </w:r>
      <w:r w:rsidRPr="002C6D70">
        <w:rPr>
          <w:rFonts w:ascii="宋体" w:hAnsi="宋体" w:hint="eastAsia"/>
          <w:kern w:val="0"/>
          <w:sz w:val="24"/>
        </w:rPr>
        <w:t>轮廓和外形特征；用直方图方法提取</w:t>
      </w:r>
      <w:r>
        <w:rPr>
          <w:rFonts w:ascii="宋体" w:hAnsi="宋体" w:hint="eastAsia"/>
          <w:kern w:val="0"/>
          <w:sz w:val="24"/>
        </w:rPr>
        <w:t>图像的</w:t>
      </w:r>
      <w:r w:rsidRPr="002C6D70">
        <w:rPr>
          <w:rFonts w:ascii="宋体" w:hAnsi="宋体" w:hint="eastAsia"/>
          <w:kern w:val="0"/>
          <w:sz w:val="24"/>
        </w:rPr>
        <w:t>场景</w:t>
      </w:r>
      <w:r>
        <w:rPr>
          <w:rFonts w:ascii="宋体" w:hAnsi="宋体" w:hint="eastAsia"/>
          <w:kern w:val="0"/>
          <w:sz w:val="24"/>
        </w:rPr>
        <w:t>颜色特征</w:t>
      </w:r>
      <w:r w:rsidRPr="002C6D70">
        <w:rPr>
          <w:rFonts w:ascii="宋体" w:hAnsi="宋体" w:hint="eastAsia"/>
          <w:kern w:val="0"/>
          <w:sz w:val="24"/>
        </w:rPr>
        <w:t>；设计高维正态贝叶斯分类器对</w:t>
      </w:r>
      <w:r>
        <w:rPr>
          <w:rFonts w:ascii="宋体" w:hAnsi="宋体" w:hint="eastAsia"/>
          <w:kern w:val="0"/>
          <w:sz w:val="24"/>
        </w:rPr>
        <w:t>事件</w:t>
      </w:r>
      <w:r w:rsidRPr="002C6D70">
        <w:rPr>
          <w:rFonts w:ascii="宋体" w:hAnsi="宋体" w:hint="eastAsia"/>
          <w:kern w:val="0"/>
          <w:sz w:val="24"/>
        </w:rPr>
        <w:t>行为</w:t>
      </w:r>
      <w:r>
        <w:rPr>
          <w:rFonts w:ascii="宋体" w:hAnsi="宋体" w:hint="eastAsia"/>
          <w:kern w:val="0"/>
          <w:sz w:val="24"/>
        </w:rPr>
        <w:t>进行</w:t>
      </w:r>
      <w:r w:rsidRPr="002C6D70">
        <w:rPr>
          <w:rFonts w:ascii="宋体" w:hAnsi="宋体" w:hint="eastAsia"/>
          <w:kern w:val="0"/>
          <w:sz w:val="24"/>
        </w:rPr>
        <w:t>识别和分类。</w:t>
      </w:r>
    </w:p>
    <w:p w:rsidR="008E0933" w:rsidRPr="001F0821" w:rsidRDefault="008E0933" w:rsidP="001F0821">
      <w:pPr>
        <w:spacing w:line="400" w:lineRule="exact"/>
        <w:ind w:firstLine="420"/>
        <w:jc w:val="left"/>
        <w:outlineLvl w:val="2"/>
        <w:rPr>
          <w:sz w:val="24"/>
          <w:szCs w:val="24"/>
        </w:rPr>
      </w:pPr>
    </w:p>
    <w:p w:rsidR="008E0933" w:rsidRDefault="001F0821" w:rsidP="00C735B4">
      <w:pPr>
        <w:spacing w:line="400" w:lineRule="exact"/>
        <w:jc w:val="left"/>
        <w:outlineLvl w:val="2"/>
        <w:rPr>
          <w:sz w:val="24"/>
          <w:szCs w:val="24"/>
        </w:rPr>
      </w:pPr>
      <w:r>
        <w:rPr>
          <w:rFonts w:hint="eastAsia"/>
          <w:noProof/>
          <w:sz w:val="24"/>
          <w:szCs w:val="24"/>
        </w:rPr>
        <w:drawing>
          <wp:anchor distT="0" distB="0" distL="114300" distR="114300" simplePos="0" relativeHeight="251668480" behindDoc="0" locked="0" layoutInCell="1" allowOverlap="1">
            <wp:simplePos x="0" y="0"/>
            <wp:positionH relativeFrom="column">
              <wp:posOffset>257175</wp:posOffset>
            </wp:positionH>
            <wp:positionV relativeFrom="paragraph">
              <wp:posOffset>259715</wp:posOffset>
            </wp:positionV>
            <wp:extent cx="1657350" cy="1571625"/>
            <wp:effectExtent l="19050" t="0" r="0" b="0"/>
            <wp:wrapTopAndBottom/>
            <wp:docPr id="3"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pic:cNvPicPr>
                      <a:picLocks noChangeAspect="1" noChangeArrowheads="1"/>
                    </pic:cNvPicPr>
                  </pic:nvPicPr>
                  <pic:blipFill>
                    <a:blip r:embed="rId11"/>
                    <a:srcRect/>
                    <a:stretch>
                      <a:fillRect/>
                    </a:stretch>
                  </pic:blipFill>
                  <pic:spPr bwMode="auto">
                    <a:xfrm>
                      <a:off x="0" y="0"/>
                      <a:ext cx="1657350" cy="1571625"/>
                    </a:xfrm>
                    <a:prstGeom prst="rect">
                      <a:avLst/>
                    </a:prstGeom>
                    <a:noFill/>
                    <a:ln w="9525">
                      <a:noFill/>
                      <a:miter lim="800000"/>
                      <a:headEnd/>
                      <a:tailEnd/>
                    </a:ln>
                  </pic:spPr>
                </pic:pic>
              </a:graphicData>
            </a:graphic>
          </wp:anchor>
        </w:drawing>
      </w:r>
    </w:p>
    <w:p w:rsidR="008E0933" w:rsidRDefault="008E0933" w:rsidP="00C735B4">
      <w:pPr>
        <w:spacing w:line="400" w:lineRule="exact"/>
        <w:jc w:val="left"/>
        <w:outlineLvl w:val="2"/>
        <w:rPr>
          <w:sz w:val="24"/>
          <w:szCs w:val="24"/>
        </w:rPr>
      </w:pPr>
    </w:p>
    <w:p w:rsidR="008E0933" w:rsidRPr="001F0821" w:rsidRDefault="001F0821" w:rsidP="001F0821">
      <w:pPr>
        <w:spacing w:line="400" w:lineRule="exact"/>
        <w:jc w:val="center"/>
        <w:outlineLvl w:val="2"/>
        <w:rPr>
          <w:szCs w:val="21"/>
        </w:rPr>
      </w:pPr>
      <w:r w:rsidRPr="001F0821">
        <w:rPr>
          <w:rFonts w:hint="eastAsia"/>
          <w:szCs w:val="21"/>
        </w:rPr>
        <w:t>图</w:t>
      </w:r>
      <w:r w:rsidRPr="001F0821">
        <w:rPr>
          <w:rFonts w:hint="eastAsia"/>
          <w:szCs w:val="21"/>
        </w:rPr>
        <w:t>3-3 HSV</w:t>
      </w:r>
      <w:r w:rsidRPr="001F0821">
        <w:rPr>
          <w:rFonts w:hint="eastAsia"/>
          <w:szCs w:val="21"/>
        </w:rPr>
        <w:t>色素环模型</w:t>
      </w:r>
    </w:p>
    <w:p w:rsidR="008E0933" w:rsidRDefault="008E0933" w:rsidP="00C735B4">
      <w:pPr>
        <w:spacing w:line="400" w:lineRule="exact"/>
        <w:jc w:val="left"/>
        <w:outlineLvl w:val="2"/>
        <w:rPr>
          <w:sz w:val="24"/>
          <w:szCs w:val="24"/>
        </w:rPr>
      </w:pPr>
    </w:p>
    <w:p w:rsidR="008E0933" w:rsidRDefault="008E0933" w:rsidP="00C735B4">
      <w:pPr>
        <w:spacing w:line="400" w:lineRule="exact"/>
        <w:jc w:val="left"/>
        <w:outlineLvl w:val="2"/>
        <w:rPr>
          <w:sz w:val="24"/>
          <w:szCs w:val="24"/>
        </w:rPr>
      </w:pPr>
    </w:p>
    <w:p w:rsidR="008E0933" w:rsidRPr="001F0821" w:rsidRDefault="001F0821" w:rsidP="001F0821">
      <w:pPr>
        <w:spacing w:line="400" w:lineRule="exact"/>
        <w:jc w:val="center"/>
        <w:outlineLvl w:val="2"/>
        <w:rPr>
          <w:szCs w:val="21"/>
        </w:rPr>
      </w:pPr>
      <w:r w:rsidRPr="001F0821">
        <w:rPr>
          <w:rFonts w:hint="eastAsia"/>
          <w:noProof/>
          <w:szCs w:val="21"/>
        </w:rPr>
        <w:lastRenderedPageBreak/>
        <w:drawing>
          <wp:anchor distT="0" distB="0" distL="114300" distR="114300" simplePos="0" relativeHeight="251670528" behindDoc="0" locked="0" layoutInCell="1" allowOverlap="1">
            <wp:simplePos x="0" y="0"/>
            <wp:positionH relativeFrom="column">
              <wp:posOffset>257175</wp:posOffset>
            </wp:positionH>
            <wp:positionV relativeFrom="paragraph">
              <wp:posOffset>190500</wp:posOffset>
            </wp:positionV>
            <wp:extent cx="4314825" cy="2857500"/>
            <wp:effectExtent l="19050" t="0" r="0" b="0"/>
            <wp:wrapTopAndBottom/>
            <wp:docPr id="4" name="对象 5"/>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934200" cy="4876800"/>
                      <a:chOff x="609600" y="990600"/>
                      <a:chExt cx="6934200" cy="4876800"/>
                    </a:xfrm>
                  </a:grpSpPr>
                  <a:sp>
                    <a:nvSpPr>
                      <a:cNvPr id="4" name="流程图: 过程 3"/>
                      <a:cNvSpPr/>
                    </a:nvSpPr>
                    <a:spPr>
                      <a:xfrm>
                        <a:off x="609600" y="990600"/>
                        <a:ext cx="2667000" cy="914400"/>
                      </a:xfrm>
                      <a:prstGeom prst="flowChartProcess">
                        <a:avLst/>
                      </a:prstGeom>
                      <a:gradFill flip="none" rotWithShape="1">
                        <a:gsLst>
                          <a:gs pos="0">
                            <a:schemeClr val="accent1">
                              <a:lumMod val="75000"/>
                              <a:tint val="66000"/>
                              <a:satMod val="160000"/>
                            </a:schemeClr>
                          </a:gs>
                          <a:gs pos="50000">
                            <a:schemeClr val="accent1">
                              <a:lumMod val="75000"/>
                              <a:tint val="44500"/>
                              <a:satMod val="160000"/>
                            </a:schemeClr>
                          </a:gs>
                          <a:gs pos="100000">
                            <a:schemeClr val="accent1">
                              <a:lumMod val="75000"/>
                              <a:tint val="23500"/>
                              <a:satMod val="160000"/>
                            </a:schemeClr>
                          </a:gs>
                        </a:gsLst>
                        <a:path path="circle">
                          <a:fillToRect r="100000" b="100000"/>
                        </a:path>
                        <a:tileRect l="-100000" t="-100000"/>
                      </a:gradFill>
                      <a:ln>
                        <a:solidFill>
                          <a:schemeClr val="accent2">
                            <a:lumMod val="40000"/>
                            <a:lumOff val="60000"/>
                          </a:schemeClr>
                        </a:solidFill>
                      </a:ln>
                    </a:spPr>
                    <a:txSp>
                      <a:txBody>
                        <a:bodyPr anchor="ctr"/>
                        <a:lstStyle>
                          <a:defPPr>
                            <a:defRPr lang="en-US"/>
                          </a:defPPr>
                          <a:lvl1pPr algn="l" rtl="0" fontAlgn="base">
                            <a:spcBef>
                              <a:spcPct val="0"/>
                            </a:spcBef>
                            <a:spcAft>
                              <a:spcPct val="0"/>
                            </a:spcAft>
                            <a:defRPr sz="2400" kern="1200">
                              <a:solidFill>
                                <a:schemeClr val="dk1"/>
                              </a:solidFill>
                              <a:latin typeface="+mn-lt"/>
                              <a:ea typeface="+mn-ea"/>
                              <a:cs typeface="+mn-cs"/>
                            </a:defRPr>
                          </a:lvl1pPr>
                          <a:lvl2pPr marL="457200" algn="l" rtl="0" fontAlgn="base">
                            <a:spcBef>
                              <a:spcPct val="0"/>
                            </a:spcBef>
                            <a:spcAft>
                              <a:spcPct val="0"/>
                            </a:spcAft>
                            <a:defRPr sz="2400" kern="1200">
                              <a:solidFill>
                                <a:schemeClr val="dk1"/>
                              </a:solidFill>
                              <a:latin typeface="+mn-lt"/>
                              <a:ea typeface="+mn-ea"/>
                              <a:cs typeface="+mn-cs"/>
                            </a:defRPr>
                          </a:lvl2pPr>
                          <a:lvl3pPr marL="914400" algn="l" rtl="0" fontAlgn="base">
                            <a:spcBef>
                              <a:spcPct val="0"/>
                            </a:spcBef>
                            <a:spcAft>
                              <a:spcPct val="0"/>
                            </a:spcAft>
                            <a:defRPr sz="2400" kern="1200">
                              <a:solidFill>
                                <a:schemeClr val="dk1"/>
                              </a:solidFill>
                              <a:latin typeface="+mn-lt"/>
                              <a:ea typeface="+mn-ea"/>
                              <a:cs typeface="+mn-cs"/>
                            </a:defRPr>
                          </a:lvl3pPr>
                          <a:lvl4pPr marL="1371600" algn="l" rtl="0" fontAlgn="base">
                            <a:spcBef>
                              <a:spcPct val="0"/>
                            </a:spcBef>
                            <a:spcAft>
                              <a:spcPct val="0"/>
                            </a:spcAft>
                            <a:defRPr sz="2400" kern="1200">
                              <a:solidFill>
                                <a:schemeClr val="dk1"/>
                              </a:solidFill>
                              <a:latin typeface="+mn-lt"/>
                              <a:ea typeface="+mn-ea"/>
                              <a:cs typeface="+mn-cs"/>
                            </a:defRPr>
                          </a:lvl4pPr>
                          <a:lvl5pPr marL="1828800" algn="l" rtl="0" fontAlgn="base">
                            <a:spcBef>
                              <a:spcPct val="0"/>
                            </a:spcBef>
                            <a:spcAft>
                              <a:spcPct val="0"/>
                            </a:spcAft>
                            <a:defRPr sz="2400" kern="1200">
                              <a:solidFill>
                                <a:schemeClr val="dk1"/>
                              </a:solidFill>
                              <a:latin typeface="+mn-lt"/>
                              <a:ea typeface="+mn-ea"/>
                              <a:cs typeface="+mn-cs"/>
                            </a:defRPr>
                          </a:lvl5pPr>
                          <a:lvl6pPr marL="2286000" algn="l" defTabSz="914400" rtl="0" eaLnBrk="1" latinLnBrk="0" hangingPunct="1">
                            <a:defRPr sz="2400" kern="1200">
                              <a:solidFill>
                                <a:schemeClr val="dk1"/>
                              </a:solidFill>
                              <a:latin typeface="+mn-lt"/>
                              <a:ea typeface="+mn-ea"/>
                              <a:cs typeface="+mn-cs"/>
                            </a:defRPr>
                          </a:lvl6pPr>
                          <a:lvl7pPr marL="2743200" algn="l" defTabSz="914400" rtl="0" eaLnBrk="1" latinLnBrk="0" hangingPunct="1">
                            <a:defRPr sz="2400" kern="1200">
                              <a:solidFill>
                                <a:schemeClr val="dk1"/>
                              </a:solidFill>
                              <a:latin typeface="+mn-lt"/>
                              <a:ea typeface="+mn-ea"/>
                              <a:cs typeface="+mn-cs"/>
                            </a:defRPr>
                          </a:lvl7pPr>
                          <a:lvl8pPr marL="3200400" algn="l" defTabSz="914400" rtl="0" eaLnBrk="1" latinLnBrk="0" hangingPunct="1">
                            <a:defRPr sz="2400" kern="1200">
                              <a:solidFill>
                                <a:schemeClr val="dk1"/>
                              </a:solidFill>
                              <a:latin typeface="+mn-lt"/>
                              <a:ea typeface="+mn-ea"/>
                              <a:cs typeface="+mn-cs"/>
                            </a:defRPr>
                          </a:lvl8pPr>
                          <a:lvl9pPr marL="3657600" algn="l" defTabSz="914400" rtl="0" eaLnBrk="1" latinLnBrk="0" hangingPunct="1">
                            <a:defRPr sz="2400" kern="1200">
                              <a:solidFill>
                                <a:schemeClr val="dk1"/>
                              </a:solidFill>
                              <a:latin typeface="+mn-lt"/>
                              <a:ea typeface="+mn-ea"/>
                              <a:cs typeface="+mn-cs"/>
                            </a:defRPr>
                          </a:lvl9pPr>
                        </a:lstStyle>
                        <a:p>
                          <a:pPr algn="ctr">
                            <a:defRPr/>
                          </a:pPr>
                          <a:r>
                            <a:rPr lang="zh-CN" altLang="en-US" sz="1600">
                              <a:solidFill>
                                <a:srgbClr val="0320F3"/>
                              </a:solidFill>
                              <a:ea typeface="宋体" pitchFamily="2" charset="-122"/>
                            </a:rPr>
                            <a:t>输入类型的基本信息（包括类名、关键字、简单描述）</a:t>
                          </a:r>
                        </a:p>
                      </a:txBody>
                      <a:useSpRect/>
                    </a:txSp>
                    <a:style>
                      <a:lnRef idx="1">
                        <a:schemeClr val="accent1"/>
                      </a:lnRef>
                      <a:fillRef idx="2">
                        <a:schemeClr val="accent1"/>
                      </a:fillRef>
                      <a:effectRef idx="1">
                        <a:schemeClr val="accent1"/>
                      </a:effectRef>
                      <a:fontRef idx="minor">
                        <a:schemeClr val="dk1"/>
                      </a:fontRef>
                    </a:style>
                  </a:sp>
                  <a:sp>
                    <a:nvSpPr>
                      <a:cNvPr id="5" name="流程图: 数据 4"/>
                      <a:cNvSpPr/>
                    </a:nvSpPr>
                    <a:spPr>
                      <a:xfrm>
                        <a:off x="609600" y="2362200"/>
                        <a:ext cx="2590800" cy="838200"/>
                      </a:xfrm>
                      <a:prstGeom prst="flowChartInputOutput">
                        <a:avLst/>
                      </a:prstGeom>
                      <a:gradFill flip="none" rotWithShape="1">
                        <a:gsLst>
                          <a:gs pos="0">
                            <a:schemeClr val="accent1">
                              <a:lumMod val="75000"/>
                              <a:tint val="66000"/>
                              <a:satMod val="160000"/>
                            </a:schemeClr>
                          </a:gs>
                          <a:gs pos="50000">
                            <a:schemeClr val="accent1">
                              <a:lumMod val="75000"/>
                              <a:tint val="44500"/>
                              <a:satMod val="160000"/>
                            </a:schemeClr>
                          </a:gs>
                          <a:gs pos="100000">
                            <a:schemeClr val="accent1">
                              <a:lumMod val="75000"/>
                              <a:tint val="23500"/>
                              <a:satMod val="160000"/>
                            </a:schemeClr>
                          </a:gs>
                        </a:gsLst>
                        <a:path path="circle">
                          <a:fillToRect r="100000" b="100000"/>
                        </a:path>
                        <a:tileRect l="-100000" t="-100000"/>
                      </a:gradFill>
                      <a:ln>
                        <a:solidFill>
                          <a:schemeClr val="accent2">
                            <a:lumMod val="40000"/>
                            <a:lumOff val="60000"/>
                          </a:schemeClr>
                        </a:solidFill>
                      </a:ln>
                    </a:spPr>
                    <a:txSp>
                      <a:txBody>
                        <a:bodyPr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914400" rtl="0" eaLnBrk="1" latinLnBrk="0" hangingPunct="1">
                            <a:defRPr sz="2400" kern="1200">
                              <a:solidFill>
                                <a:schemeClr val="lt1"/>
                              </a:solidFill>
                              <a:latin typeface="+mn-lt"/>
                              <a:ea typeface="+mn-ea"/>
                              <a:cs typeface="+mn-cs"/>
                            </a:defRPr>
                          </a:lvl6pPr>
                          <a:lvl7pPr marL="2743200" algn="l" defTabSz="914400" rtl="0" eaLnBrk="1" latinLnBrk="0" hangingPunct="1">
                            <a:defRPr sz="2400" kern="1200">
                              <a:solidFill>
                                <a:schemeClr val="lt1"/>
                              </a:solidFill>
                              <a:latin typeface="+mn-lt"/>
                              <a:ea typeface="+mn-ea"/>
                              <a:cs typeface="+mn-cs"/>
                            </a:defRPr>
                          </a:lvl7pPr>
                          <a:lvl8pPr marL="3200400" algn="l" defTabSz="914400" rtl="0" eaLnBrk="1" latinLnBrk="0" hangingPunct="1">
                            <a:defRPr sz="2400" kern="1200">
                              <a:solidFill>
                                <a:schemeClr val="lt1"/>
                              </a:solidFill>
                              <a:latin typeface="+mn-lt"/>
                              <a:ea typeface="+mn-ea"/>
                              <a:cs typeface="+mn-cs"/>
                            </a:defRPr>
                          </a:lvl8pPr>
                          <a:lvl9pPr marL="3657600" algn="l" defTabSz="914400" rtl="0" eaLnBrk="1" latinLnBrk="0" hangingPunct="1">
                            <a:defRPr sz="2400" kern="1200">
                              <a:solidFill>
                                <a:schemeClr val="lt1"/>
                              </a:solidFill>
                              <a:latin typeface="+mn-lt"/>
                              <a:ea typeface="+mn-ea"/>
                              <a:cs typeface="+mn-cs"/>
                            </a:defRPr>
                          </a:lvl9pPr>
                        </a:lstStyle>
                        <a:p>
                          <a:pPr algn="ctr">
                            <a:defRPr/>
                          </a:pPr>
                          <a:r>
                            <a:rPr lang="zh-CN" altLang="en-US" sz="1600" dirty="0">
                              <a:solidFill>
                                <a:srgbClr val="0320F3"/>
                              </a:solidFill>
                              <a:ea typeface="宋体" pitchFamily="2" charset="-122"/>
                            </a:rPr>
                            <a:t>提供样本图片（包括彩色图和二值图）</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流程图: 过程 5"/>
                      <a:cNvSpPr/>
                    </a:nvSpPr>
                    <a:spPr>
                      <a:xfrm>
                        <a:off x="838200" y="3581400"/>
                        <a:ext cx="1828800" cy="914400"/>
                      </a:xfrm>
                      <a:prstGeom prst="flowChartProcess">
                        <a:avLst/>
                      </a:prstGeom>
                      <a:gradFill flip="none" rotWithShape="1">
                        <a:gsLst>
                          <a:gs pos="0">
                            <a:schemeClr val="accent1">
                              <a:lumMod val="75000"/>
                              <a:tint val="66000"/>
                              <a:satMod val="160000"/>
                            </a:schemeClr>
                          </a:gs>
                          <a:gs pos="50000">
                            <a:schemeClr val="accent1">
                              <a:lumMod val="75000"/>
                              <a:tint val="44500"/>
                              <a:satMod val="160000"/>
                            </a:schemeClr>
                          </a:gs>
                          <a:gs pos="100000">
                            <a:schemeClr val="accent1">
                              <a:lumMod val="75000"/>
                              <a:tint val="23500"/>
                              <a:satMod val="160000"/>
                            </a:schemeClr>
                          </a:gs>
                        </a:gsLst>
                        <a:path path="circle">
                          <a:fillToRect r="100000" b="100000"/>
                        </a:path>
                        <a:tileRect l="-100000" t="-100000"/>
                      </a:gradFill>
                      <a:ln>
                        <a:solidFill>
                          <a:schemeClr val="accent2">
                            <a:lumMod val="40000"/>
                            <a:lumOff val="60000"/>
                          </a:schemeClr>
                        </a:solidFill>
                      </a:ln>
                    </a:spPr>
                    <a:txSp>
                      <a:txBody>
                        <a:bodyPr anchor="ctr"/>
                        <a:lstStyle>
                          <a:defPPr>
                            <a:defRPr lang="en-US"/>
                          </a:defPPr>
                          <a:lvl1pPr algn="l" rtl="0" fontAlgn="base">
                            <a:spcBef>
                              <a:spcPct val="0"/>
                            </a:spcBef>
                            <a:spcAft>
                              <a:spcPct val="0"/>
                            </a:spcAft>
                            <a:defRPr sz="2400" kern="1200">
                              <a:solidFill>
                                <a:schemeClr val="dk1"/>
                              </a:solidFill>
                              <a:latin typeface="+mn-lt"/>
                              <a:ea typeface="+mn-ea"/>
                              <a:cs typeface="+mn-cs"/>
                            </a:defRPr>
                          </a:lvl1pPr>
                          <a:lvl2pPr marL="457200" algn="l" rtl="0" fontAlgn="base">
                            <a:spcBef>
                              <a:spcPct val="0"/>
                            </a:spcBef>
                            <a:spcAft>
                              <a:spcPct val="0"/>
                            </a:spcAft>
                            <a:defRPr sz="2400" kern="1200">
                              <a:solidFill>
                                <a:schemeClr val="dk1"/>
                              </a:solidFill>
                              <a:latin typeface="+mn-lt"/>
                              <a:ea typeface="+mn-ea"/>
                              <a:cs typeface="+mn-cs"/>
                            </a:defRPr>
                          </a:lvl2pPr>
                          <a:lvl3pPr marL="914400" algn="l" rtl="0" fontAlgn="base">
                            <a:spcBef>
                              <a:spcPct val="0"/>
                            </a:spcBef>
                            <a:spcAft>
                              <a:spcPct val="0"/>
                            </a:spcAft>
                            <a:defRPr sz="2400" kern="1200">
                              <a:solidFill>
                                <a:schemeClr val="dk1"/>
                              </a:solidFill>
                              <a:latin typeface="+mn-lt"/>
                              <a:ea typeface="+mn-ea"/>
                              <a:cs typeface="+mn-cs"/>
                            </a:defRPr>
                          </a:lvl3pPr>
                          <a:lvl4pPr marL="1371600" algn="l" rtl="0" fontAlgn="base">
                            <a:spcBef>
                              <a:spcPct val="0"/>
                            </a:spcBef>
                            <a:spcAft>
                              <a:spcPct val="0"/>
                            </a:spcAft>
                            <a:defRPr sz="2400" kern="1200">
                              <a:solidFill>
                                <a:schemeClr val="dk1"/>
                              </a:solidFill>
                              <a:latin typeface="+mn-lt"/>
                              <a:ea typeface="+mn-ea"/>
                              <a:cs typeface="+mn-cs"/>
                            </a:defRPr>
                          </a:lvl4pPr>
                          <a:lvl5pPr marL="1828800" algn="l" rtl="0" fontAlgn="base">
                            <a:spcBef>
                              <a:spcPct val="0"/>
                            </a:spcBef>
                            <a:spcAft>
                              <a:spcPct val="0"/>
                            </a:spcAft>
                            <a:defRPr sz="2400" kern="1200">
                              <a:solidFill>
                                <a:schemeClr val="dk1"/>
                              </a:solidFill>
                              <a:latin typeface="+mn-lt"/>
                              <a:ea typeface="+mn-ea"/>
                              <a:cs typeface="+mn-cs"/>
                            </a:defRPr>
                          </a:lvl5pPr>
                          <a:lvl6pPr marL="2286000" algn="l" defTabSz="914400" rtl="0" eaLnBrk="1" latinLnBrk="0" hangingPunct="1">
                            <a:defRPr sz="2400" kern="1200">
                              <a:solidFill>
                                <a:schemeClr val="dk1"/>
                              </a:solidFill>
                              <a:latin typeface="+mn-lt"/>
                              <a:ea typeface="+mn-ea"/>
                              <a:cs typeface="+mn-cs"/>
                            </a:defRPr>
                          </a:lvl6pPr>
                          <a:lvl7pPr marL="2743200" algn="l" defTabSz="914400" rtl="0" eaLnBrk="1" latinLnBrk="0" hangingPunct="1">
                            <a:defRPr sz="2400" kern="1200">
                              <a:solidFill>
                                <a:schemeClr val="dk1"/>
                              </a:solidFill>
                              <a:latin typeface="+mn-lt"/>
                              <a:ea typeface="+mn-ea"/>
                              <a:cs typeface="+mn-cs"/>
                            </a:defRPr>
                          </a:lvl7pPr>
                          <a:lvl8pPr marL="3200400" algn="l" defTabSz="914400" rtl="0" eaLnBrk="1" latinLnBrk="0" hangingPunct="1">
                            <a:defRPr sz="2400" kern="1200">
                              <a:solidFill>
                                <a:schemeClr val="dk1"/>
                              </a:solidFill>
                              <a:latin typeface="+mn-lt"/>
                              <a:ea typeface="+mn-ea"/>
                              <a:cs typeface="+mn-cs"/>
                            </a:defRPr>
                          </a:lvl8pPr>
                          <a:lvl9pPr marL="3657600" algn="l" defTabSz="914400" rtl="0" eaLnBrk="1" latinLnBrk="0" hangingPunct="1">
                            <a:defRPr sz="2400" kern="1200">
                              <a:solidFill>
                                <a:schemeClr val="dk1"/>
                              </a:solidFill>
                              <a:latin typeface="+mn-lt"/>
                              <a:ea typeface="+mn-ea"/>
                              <a:cs typeface="+mn-cs"/>
                            </a:defRPr>
                          </a:lvl9pPr>
                        </a:lstStyle>
                        <a:p>
                          <a:pPr algn="ctr">
                            <a:defRPr/>
                          </a:pPr>
                          <a:r>
                            <a:rPr lang="zh-CN" altLang="en-US" sz="1600">
                              <a:solidFill>
                                <a:srgbClr val="0320F3"/>
                              </a:solidFill>
                              <a:ea typeface="宋体" pitchFamily="2" charset="-122"/>
                            </a:rPr>
                            <a:t>提取特征向量</a:t>
                          </a:r>
                        </a:p>
                      </a:txBody>
                      <a:useSpRect/>
                    </a:txSp>
                    <a:style>
                      <a:lnRef idx="1">
                        <a:schemeClr val="accent1"/>
                      </a:lnRef>
                      <a:fillRef idx="2">
                        <a:schemeClr val="accent1"/>
                      </a:fillRef>
                      <a:effectRef idx="1">
                        <a:schemeClr val="accent1"/>
                      </a:effectRef>
                      <a:fontRef idx="minor">
                        <a:schemeClr val="dk1"/>
                      </a:fontRef>
                    </a:style>
                  </a:sp>
                  <a:sp>
                    <a:nvSpPr>
                      <a:cNvPr id="7" name="流程图: 过程 6"/>
                      <a:cNvSpPr/>
                    </a:nvSpPr>
                    <a:spPr>
                      <a:xfrm>
                        <a:off x="838200" y="4953000"/>
                        <a:ext cx="1828800" cy="914400"/>
                      </a:xfrm>
                      <a:prstGeom prst="flowChartProcess">
                        <a:avLst/>
                      </a:prstGeom>
                      <a:gradFill flip="none" rotWithShape="1">
                        <a:gsLst>
                          <a:gs pos="0">
                            <a:schemeClr val="accent1">
                              <a:lumMod val="75000"/>
                              <a:tint val="66000"/>
                              <a:satMod val="160000"/>
                            </a:schemeClr>
                          </a:gs>
                          <a:gs pos="50000">
                            <a:schemeClr val="accent1">
                              <a:lumMod val="75000"/>
                              <a:tint val="44500"/>
                              <a:satMod val="160000"/>
                            </a:schemeClr>
                          </a:gs>
                          <a:gs pos="100000">
                            <a:schemeClr val="accent1">
                              <a:lumMod val="75000"/>
                              <a:tint val="23500"/>
                              <a:satMod val="160000"/>
                            </a:schemeClr>
                          </a:gs>
                        </a:gsLst>
                        <a:path path="circle">
                          <a:fillToRect r="100000" b="100000"/>
                        </a:path>
                        <a:tileRect l="-100000" t="-100000"/>
                      </a:gradFill>
                      <a:ln>
                        <a:solidFill>
                          <a:schemeClr val="accent2">
                            <a:lumMod val="40000"/>
                            <a:lumOff val="60000"/>
                          </a:schemeClr>
                        </a:solidFill>
                      </a:ln>
                    </a:spPr>
                    <a:txSp>
                      <a:txBody>
                        <a:bodyPr anchor="ctr"/>
                        <a:lstStyle>
                          <a:defPPr>
                            <a:defRPr lang="en-US"/>
                          </a:defPPr>
                          <a:lvl1pPr algn="l" rtl="0" fontAlgn="base">
                            <a:spcBef>
                              <a:spcPct val="0"/>
                            </a:spcBef>
                            <a:spcAft>
                              <a:spcPct val="0"/>
                            </a:spcAft>
                            <a:defRPr sz="2400" kern="1200">
                              <a:solidFill>
                                <a:schemeClr val="dk1"/>
                              </a:solidFill>
                              <a:latin typeface="+mn-lt"/>
                              <a:ea typeface="+mn-ea"/>
                              <a:cs typeface="+mn-cs"/>
                            </a:defRPr>
                          </a:lvl1pPr>
                          <a:lvl2pPr marL="457200" algn="l" rtl="0" fontAlgn="base">
                            <a:spcBef>
                              <a:spcPct val="0"/>
                            </a:spcBef>
                            <a:spcAft>
                              <a:spcPct val="0"/>
                            </a:spcAft>
                            <a:defRPr sz="2400" kern="1200">
                              <a:solidFill>
                                <a:schemeClr val="dk1"/>
                              </a:solidFill>
                              <a:latin typeface="+mn-lt"/>
                              <a:ea typeface="+mn-ea"/>
                              <a:cs typeface="+mn-cs"/>
                            </a:defRPr>
                          </a:lvl2pPr>
                          <a:lvl3pPr marL="914400" algn="l" rtl="0" fontAlgn="base">
                            <a:spcBef>
                              <a:spcPct val="0"/>
                            </a:spcBef>
                            <a:spcAft>
                              <a:spcPct val="0"/>
                            </a:spcAft>
                            <a:defRPr sz="2400" kern="1200">
                              <a:solidFill>
                                <a:schemeClr val="dk1"/>
                              </a:solidFill>
                              <a:latin typeface="+mn-lt"/>
                              <a:ea typeface="+mn-ea"/>
                              <a:cs typeface="+mn-cs"/>
                            </a:defRPr>
                          </a:lvl3pPr>
                          <a:lvl4pPr marL="1371600" algn="l" rtl="0" fontAlgn="base">
                            <a:spcBef>
                              <a:spcPct val="0"/>
                            </a:spcBef>
                            <a:spcAft>
                              <a:spcPct val="0"/>
                            </a:spcAft>
                            <a:defRPr sz="2400" kern="1200">
                              <a:solidFill>
                                <a:schemeClr val="dk1"/>
                              </a:solidFill>
                              <a:latin typeface="+mn-lt"/>
                              <a:ea typeface="+mn-ea"/>
                              <a:cs typeface="+mn-cs"/>
                            </a:defRPr>
                          </a:lvl4pPr>
                          <a:lvl5pPr marL="1828800" algn="l" rtl="0" fontAlgn="base">
                            <a:spcBef>
                              <a:spcPct val="0"/>
                            </a:spcBef>
                            <a:spcAft>
                              <a:spcPct val="0"/>
                            </a:spcAft>
                            <a:defRPr sz="2400" kern="1200">
                              <a:solidFill>
                                <a:schemeClr val="dk1"/>
                              </a:solidFill>
                              <a:latin typeface="+mn-lt"/>
                              <a:ea typeface="+mn-ea"/>
                              <a:cs typeface="+mn-cs"/>
                            </a:defRPr>
                          </a:lvl5pPr>
                          <a:lvl6pPr marL="2286000" algn="l" defTabSz="914400" rtl="0" eaLnBrk="1" latinLnBrk="0" hangingPunct="1">
                            <a:defRPr sz="2400" kern="1200">
                              <a:solidFill>
                                <a:schemeClr val="dk1"/>
                              </a:solidFill>
                              <a:latin typeface="+mn-lt"/>
                              <a:ea typeface="+mn-ea"/>
                              <a:cs typeface="+mn-cs"/>
                            </a:defRPr>
                          </a:lvl6pPr>
                          <a:lvl7pPr marL="2743200" algn="l" defTabSz="914400" rtl="0" eaLnBrk="1" latinLnBrk="0" hangingPunct="1">
                            <a:defRPr sz="2400" kern="1200">
                              <a:solidFill>
                                <a:schemeClr val="dk1"/>
                              </a:solidFill>
                              <a:latin typeface="+mn-lt"/>
                              <a:ea typeface="+mn-ea"/>
                              <a:cs typeface="+mn-cs"/>
                            </a:defRPr>
                          </a:lvl7pPr>
                          <a:lvl8pPr marL="3200400" algn="l" defTabSz="914400" rtl="0" eaLnBrk="1" latinLnBrk="0" hangingPunct="1">
                            <a:defRPr sz="2400" kern="1200">
                              <a:solidFill>
                                <a:schemeClr val="dk1"/>
                              </a:solidFill>
                              <a:latin typeface="+mn-lt"/>
                              <a:ea typeface="+mn-ea"/>
                              <a:cs typeface="+mn-cs"/>
                            </a:defRPr>
                          </a:lvl8pPr>
                          <a:lvl9pPr marL="3657600" algn="l" defTabSz="914400" rtl="0" eaLnBrk="1" latinLnBrk="0" hangingPunct="1">
                            <a:defRPr sz="2400" kern="1200">
                              <a:solidFill>
                                <a:schemeClr val="dk1"/>
                              </a:solidFill>
                              <a:latin typeface="+mn-lt"/>
                              <a:ea typeface="+mn-ea"/>
                              <a:cs typeface="+mn-cs"/>
                            </a:defRPr>
                          </a:lvl9pPr>
                        </a:lstStyle>
                        <a:p>
                          <a:pPr algn="ctr">
                            <a:defRPr/>
                          </a:pPr>
                          <a:r>
                            <a:rPr lang="zh-CN" altLang="en-US" sz="1600" dirty="0">
                              <a:solidFill>
                                <a:srgbClr val="0320F3"/>
                              </a:solidFill>
                              <a:ea typeface="宋体" pitchFamily="2" charset="-122"/>
                            </a:rPr>
                            <a:t>保存特征向量</a:t>
                          </a:r>
                        </a:p>
                      </a:txBody>
                      <a:useSpRect/>
                    </a:txSp>
                    <a:style>
                      <a:lnRef idx="1">
                        <a:schemeClr val="accent1"/>
                      </a:lnRef>
                      <a:fillRef idx="2">
                        <a:schemeClr val="accent1"/>
                      </a:fillRef>
                      <a:effectRef idx="1">
                        <a:schemeClr val="accent1"/>
                      </a:effectRef>
                      <a:fontRef idx="minor">
                        <a:schemeClr val="dk1"/>
                      </a:fontRef>
                    </a:style>
                  </a:sp>
                  <a:sp>
                    <a:nvSpPr>
                      <a:cNvPr id="8" name="流程图: 过程 7"/>
                      <a:cNvSpPr/>
                    </a:nvSpPr>
                    <a:spPr>
                      <a:xfrm>
                        <a:off x="4800600" y="990600"/>
                        <a:ext cx="2743200" cy="914400"/>
                      </a:xfrm>
                      <a:prstGeom prst="flowChartProcess">
                        <a:avLst/>
                      </a:prstGeom>
                      <a:gradFill flip="none" rotWithShape="1">
                        <a:gsLst>
                          <a:gs pos="0">
                            <a:schemeClr val="accent1">
                              <a:lumMod val="75000"/>
                              <a:tint val="66000"/>
                              <a:satMod val="160000"/>
                            </a:schemeClr>
                          </a:gs>
                          <a:gs pos="50000">
                            <a:schemeClr val="accent1">
                              <a:lumMod val="75000"/>
                              <a:tint val="44500"/>
                              <a:satMod val="160000"/>
                            </a:schemeClr>
                          </a:gs>
                          <a:gs pos="100000">
                            <a:schemeClr val="accent1">
                              <a:lumMod val="75000"/>
                              <a:tint val="23500"/>
                              <a:satMod val="160000"/>
                            </a:schemeClr>
                          </a:gs>
                        </a:gsLst>
                        <a:path path="circle">
                          <a:fillToRect l="100000" b="100000"/>
                        </a:path>
                        <a:tileRect t="-100000" r="-100000"/>
                      </a:gradFill>
                      <a:ln>
                        <a:solidFill>
                          <a:schemeClr val="accent2">
                            <a:lumMod val="40000"/>
                            <a:lumOff val="60000"/>
                          </a:schemeClr>
                        </a:solidFill>
                      </a:ln>
                    </a:spPr>
                    <a:txSp>
                      <a:txBody>
                        <a:bodyPr anchor="ctr"/>
                        <a:lstStyle>
                          <a:defPPr>
                            <a:defRPr lang="en-US"/>
                          </a:defPPr>
                          <a:lvl1pPr algn="l" rtl="0" fontAlgn="base">
                            <a:spcBef>
                              <a:spcPct val="0"/>
                            </a:spcBef>
                            <a:spcAft>
                              <a:spcPct val="0"/>
                            </a:spcAft>
                            <a:defRPr sz="2400" kern="1200">
                              <a:solidFill>
                                <a:schemeClr val="dk1"/>
                              </a:solidFill>
                              <a:latin typeface="+mn-lt"/>
                              <a:ea typeface="+mn-ea"/>
                              <a:cs typeface="+mn-cs"/>
                            </a:defRPr>
                          </a:lvl1pPr>
                          <a:lvl2pPr marL="457200" algn="l" rtl="0" fontAlgn="base">
                            <a:spcBef>
                              <a:spcPct val="0"/>
                            </a:spcBef>
                            <a:spcAft>
                              <a:spcPct val="0"/>
                            </a:spcAft>
                            <a:defRPr sz="2400" kern="1200">
                              <a:solidFill>
                                <a:schemeClr val="dk1"/>
                              </a:solidFill>
                              <a:latin typeface="+mn-lt"/>
                              <a:ea typeface="+mn-ea"/>
                              <a:cs typeface="+mn-cs"/>
                            </a:defRPr>
                          </a:lvl2pPr>
                          <a:lvl3pPr marL="914400" algn="l" rtl="0" fontAlgn="base">
                            <a:spcBef>
                              <a:spcPct val="0"/>
                            </a:spcBef>
                            <a:spcAft>
                              <a:spcPct val="0"/>
                            </a:spcAft>
                            <a:defRPr sz="2400" kern="1200">
                              <a:solidFill>
                                <a:schemeClr val="dk1"/>
                              </a:solidFill>
                              <a:latin typeface="+mn-lt"/>
                              <a:ea typeface="+mn-ea"/>
                              <a:cs typeface="+mn-cs"/>
                            </a:defRPr>
                          </a:lvl3pPr>
                          <a:lvl4pPr marL="1371600" algn="l" rtl="0" fontAlgn="base">
                            <a:spcBef>
                              <a:spcPct val="0"/>
                            </a:spcBef>
                            <a:spcAft>
                              <a:spcPct val="0"/>
                            </a:spcAft>
                            <a:defRPr sz="2400" kern="1200">
                              <a:solidFill>
                                <a:schemeClr val="dk1"/>
                              </a:solidFill>
                              <a:latin typeface="+mn-lt"/>
                              <a:ea typeface="+mn-ea"/>
                              <a:cs typeface="+mn-cs"/>
                            </a:defRPr>
                          </a:lvl4pPr>
                          <a:lvl5pPr marL="1828800" algn="l" rtl="0" fontAlgn="base">
                            <a:spcBef>
                              <a:spcPct val="0"/>
                            </a:spcBef>
                            <a:spcAft>
                              <a:spcPct val="0"/>
                            </a:spcAft>
                            <a:defRPr sz="2400" kern="1200">
                              <a:solidFill>
                                <a:schemeClr val="dk1"/>
                              </a:solidFill>
                              <a:latin typeface="+mn-lt"/>
                              <a:ea typeface="+mn-ea"/>
                              <a:cs typeface="+mn-cs"/>
                            </a:defRPr>
                          </a:lvl5pPr>
                          <a:lvl6pPr marL="2286000" algn="l" defTabSz="914400" rtl="0" eaLnBrk="1" latinLnBrk="0" hangingPunct="1">
                            <a:defRPr sz="2400" kern="1200">
                              <a:solidFill>
                                <a:schemeClr val="dk1"/>
                              </a:solidFill>
                              <a:latin typeface="+mn-lt"/>
                              <a:ea typeface="+mn-ea"/>
                              <a:cs typeface="+mn-cs"/>
                            </a:defRPr>
                          </a:lvl6pPr>
                          <a:lvl7pPr marL="2743200" algn="l" defTabSz="914400" rtl="0" eaLnBrk="1" latinLnBrk="0" hangingPunct="1">
                            <a:defRPr sz="2400" kern="1200">
                              <a:solidFill>
                                <a:schemeClr val="dk1"/>
                              </a:solidFill>
                              <a:latin typeface="+mn-lt"/>
                              <a:ea typeface="+mn-ea"/>
                              <a:cs typeface="+mn-cs"/>
                            </a:defRPr>
                          </a:lvl7pPr>
                          <a:lvl8pPr marL="3200400" algn="l" defTabSz="914400" rtl="0" eaLnBrk="1" latinLnBrk="0" hangingPunct="1">
                            <a:defRPr sz="2400" kern="1200">
                              <a:solidFill>
                                <a:schemeClr val="dk1"/>
                              </a:solidFill>
                              <a:latin typeface="+mn-lt"/>
                              <a:ea typeface="+mn-ea"/>
                              <a:cs typeface="+mn-cs"/>
                            </a:defRPr>
                          </a:lvl8pPr>
                          <a:lvl9pPr marL="3657600" algn="l" defTabSz="914400" rtl="0" eaLnBrk="1" latinLnBrk="0" hangingPunct="1">
                            <a:defRPr sz="2400" kern="1200">
                              <a:solidFill>
                                <a:schemeClr val="dk1"/>
                              </a:solidFill>
                              <a:latin typeface="+mn-lt"/>
                              <a:ea typeface="+mn-ea"/>
                              <a:cs typeface="+mn-cs"/>
                            </a:defRPr>
                          </a:lvl9pPr>
                        </a:lstStyle>
                        <a:p>
                          <a:pPr algn="ctr">
                            <a:defRPr/>
                          </a:pPr>
                          <a:r>
                            <a:rPr lang="zh-CN" altLang="en-US" sz="1600">
                              <a:solidFill>
                                <a:srgbClr val="0320F3"/>
                              </a:solidFill>
                              <a:ea typeface="宋体" pitchFamily="2" charset="-122"/>
                            </a:rPr>
                            <a:t>输入场景的基本信息（包括场景名、关键字、简单描述）</a:t>
                          </a:r>
                        </a:p>
                      </a:txBody>
                      <a:useSpRect/>
                    </a:txSp>
                    <a:style>
                      <a:lnRef idx="1">
                        <a:schemeClr val="accent1"/>
                      </a:lnRef>
                      <a:fillRef idx="2">
                        <a:schemeClr val="accent1"/>
                      </a:fillRef>
                      <a:effectRef idx="1">
                        <a:schemeClr val="accent1"/>
                      </a:effectRef>
                      <a:fontRef idx="minor">
                        <a:schemeClr val="dk1"/>
                      </a:fontRef>
                    </a:style>
                  </a:sp>
                  <a:sp>
                    <a:nvSpPr>
                      <a:cNvPr id="9" name="流程图: 数据 8"/>
                      <a:cNvSpPr/>
                    </a:nvSpPr>
                    <a:spPr>
                      <a:xfrm>
                        <a:off x="4724400" y="2362200"/>
                        <a:ext cx="2590800" cy="838200"/>
                      </a:xfrm>
                      <a:prstGeom prst="flowChartInputOutput">
                        <a:avLst/>
                      </a:prstGeom>
                      <a:gradFill flip="none" rotWithShape="1">
                        <a:gsLst>
                          <a:gs pos="0">
                            <a:schemeClr val="accent1">
                              <a:lumMod val="75000"/>
                              <a:tint val="66000"/>
                              <a:satMod val="160000"/>
                            </a:schemeClr>
                          </a:gs>
                          <a:gs pos="50000">
                            <a:schemeClr val="accent1">
                              <a:lumMod val="75000"/>
                              <a:tint val="44500"/>
                              <a:satMod val="160000"/>
                            </a:schemeClr>
                          </a:gs>
                          <a:gs pos="100000">
                            <a:schemeClr val="accent1">
                              <a:lumMod val="75000"/>
                              <a:tint val="23500"/>
                              <a:satMod val="160000"/>
                            </a:schemeClr>
                          </a:gs>
                        </a:gsLst>
                        <a:path path="circle">
                          <a:fillToRect l="100000" b="100000"/>
                        </a:path>
                        <a:tileRect t="-100000" r="-100000"/>
                      </a:gradFill>
                      <a:ln>
                        <a:solidFill>
                          <a:schemeClr val="accent2">
                            <a:lumMod val="40000"/>
                            <a:lumOff val="60000"/>
                          </a:schemeClr>
                        </a:solidFill>
                      </a:ln>
                    </a:spPr>
                    <a:txSp>
                      <a:txBody>
                        <a:bodyPr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914400" rtl="0" eaLnBrk="1" latinLnBrk="0" hangingPunct="1">
                            <a:defRPr sz="2400" kern="1200">
                              <a:solidFill>
                                <a:schemeClr val="lt1"/>
                              </a:solidFill>
                              <a:latin typeface="+mn-lt"/>
                              <a:ea typeface="+mn-ea"/>
                              <a:cs typeface="+mn-cs"/>
                            </a:defRPr>
                          </a:lvl6pPr>
                          <a:lvl7pPr marL="2743200" algn="l" defTabSz="914400" rtl="0" eaLnBrk="1" latinLnBrk="0" hangingPunct="1">
                            <a:defRPr sz="2400" kern="1200">
                              <a:solidFill>
                                <a:schemeClr val="lt1"/>
                              </a:solidFill>
                              <a:latin typeface="+mn-lt"/>
                              <a:ea typeface="+mn-ea"/>
                              <a:cs typeface="+mn-cs"/>
                            </a:defRPr>
                          </a:lvl7pPr>
                          <a:lvl8pPr marL="3200400" algn="l" defTabSz="914400" rtl="0" eaLnBrk="1" latinLnBrk="0" hangingPunct="1">
                            <a:defRPr sz="2400" kern="1200">
                              <a:solidFill>
                                <a:schemeClr val="lt1"/>
                              </a:solidFill>
                              <a:latin typeface="+mn-lt"/>
                              <a:ea typeface="+mn-ea"/>
                              <a:cs typeface="+mn-cs"/>
                            </a:defRPr>
                          </a:lvl8pPr>
                          <a:lvl9pPr marL="3657600" algn="l" defTabSz="914400" rtl="0" eaLnBrk="1" latinLnBrk="0" hangingPunct="1">
                            <a:defRPr sz="2400" kern="1200">
                              <a:solidFill>
                                <a:schemeClr val="lt1"/>
                              </a:solidFill>
                              <a:latin typeface="+mn-lt"/>
                              <a:ea typeface="+mn-ea"/>
                              <a:cs typeface="+mn-cs"/>
                            </a:defRPr>
                          </a:lvl9pPr>
                        </a:lstStyle>
                        <a:p>
                          <a:pPr algn="ctr">
                            <a:defRPr/>
                          </a:pPr>
                          <a:r>
                            <a:rPr lang="zh-CN" altLang="en-US" sz="1600">
                              <a:solidFill>
                                <a:srgbClr val="0320F3"/>
                              </a:solidFill>
                              <a:ea typeface="宋体" pitchFamily="2" charset="-122"/>
                            </a:rPr>
                            <a:t>提供样本图片</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流程图: 过程 9"/>
                      <a:cNvSpPr/>
                    </a:nvSpPr>
                    <a:spPr>
                      <a:xfrm>
                        <a:off x="5029200" y="3581400"/>
                        <a:ext cx="1828800" cy="914400"/>
                      </a:xfrm>
                      <a:prstGeom prst="flowChartProcess">
                        <a:avLst/>
                      </a:prstGeom>
                      <a:gradFill flip="none" rotWithShape="1">
                        <a:gsLst>
                          <a:gs pos="0">
                            <a:schemeClr val="accent1">
                              <a:lumMod val="75000"/>
                              <a:tint val="66000"/>
                              <a:satMod val="160000"/>
                            </a:schemeClr>
                          </a:gs>
                          <a:gs pos="50000">
                            <a:schemeClr val="accent1">
                              <a:lumMod val="75000"/>
                              <a:tint val="44500"/>
                              <a:satMod val="160000"/>
                            </a:schemeClr>
                          </a:gs>
                          <a:gs pos="100000">
                            <a:schemeClr val="accent1">
                              <a:lumMod val="75000"/>
                              <a:tint val="23500"/>
                              <a:satMod val="160000"/>
                            </a:schemeClr>
                          </a:gs>
                        </a:gsLst>
                        <a:path path="circle">
                          <a:fillToRect l="100000" b="100000"/>
                        </a:path>
                        <a:tileRect t="-100000" r="-100000"/>
                      </a:gradFill>
                      <a:ln>
                        <a:solidFill>
                          <a:schemeClr val="accent2">
                            <a:lumMod val="40000"/>
                            <a:lumOff val="60000"/>
                          </a:schemeClr>
                        </a:solidFill>
                      </a:ln>
                    </a:spPr>
                    <a:txSp>
                      <a:txBody>
                        <a:bodyPr anchor="ctr"/>
                        <a:lstStyle>
                          <a:defPPr>
                            <a:defRPr lang="en-US"/>
                          </a:defPPr>
                          <a:lvl1pPr algn="l" rtl="0" fontAlgn="base">
                            <a:spcBef>
                              <a:spcPct val="0"/>
                            </a:spcBef>
                            <a:spcAft>
                              <a:spcPct val="0"/>
                            </a:spcAft>
                            <a:defRPr sz="2400" kern="1200">
                              <a:solidFill>
                                <a:schemeClr val="dk1"/>
                              </a:solidFill>
                              <a:latin typeface="+mn-lt"/>
                              <a:ea typeface="+mn-ea"/>
                              <a:cs typeface="+mn-cs"/>
                            </a:defRPr>
                          </a:lvl1pPr>
                          <a:lvl2pPr marL="457200" algn="l" rtl="0" fontAlgn="base">
                            <a:spcBef>
                              <a:spcPct val="0"/>
                            </a:spcBef>
                            <a:spcAft>
                              <a:spcPct val="0"/>
                            </a:spcAft>
                            <a:defRPr sz="2400" kern="1200">
                              <a:solidFill>
                                <a:schemeClr val="dk1"/>
                              </a:solidFill>
                              <a:latin typeface="+mn-lt"/>
                              <a:ea typeface="+mn-ea"/>
                              <a:cs typeface="+mn-cs"/>
                            </a:defRPr>
                          </a:lvl2pPr>
                          <a:lvl3pPr marL="914400" algn="l" rtl="0" fontAlgn="base">
                            <a:spcBef>
                              <a:spcPct val="0"/>
                            </a:spcBef>
                            <a:spcAft>
                              <a:spcPct val="0"/>
                            </a:spcAft>
                            <a:defRPr sz="2400" kern="1200">
                              <a:solidFill>
                                <a:schemeClr val="dk1"/>
                              </a:solidFill>
                              <a:latin typeface="+mn-lt"/>
                              <a:ea typeface="+mn-ea"/>
                              <a:cs typeface="+mn-cs"/>
                            </a:defRPr>
                          </a:lvl3pPr>
                          <a:lvl4pPr marL="1371600" algn="l" rtl="0" fontAlgn="base">
                            <a:spcBef>
                              <a:spcPct val="0"/>
                            </a:spcBef>
                            <a:spcAft>
                              <a:spcPct val="0"/>
                            </a:spcAft>
                            <a:defRPr sz="2400" kern="1200">
                              <a:solidFill>
                                <a:schemeClr val="dk1"/>
                              </a:solidFill>
                              <a:latin typeface="+mn-lt"/>
                              <a:ea typeface="+mn-ea"/>
                              <a:cs typeface="+mn-cs"/>
                            </a:defRPr>
                          </a:lvl4pPr>
                          <a:lvl5pPr marL="1828800" algn="l" rtl="0" fontAlgn="base">
                            <a:spcBef>
                              <a:spcPct val="0"/>
                            </a:spcBef>
                            <a:spcAft>
                              <a:spcPct val="0"/>
                            </a:spcAft>
                            <a:defRPr sz="2400" kern="1200">
                              <a:solidFill>
                                <a:schemeClr val="dk1"/>
                              </a:solidFill>
                              <a:latin typeface="+mn-lt"/>
                              <a:ea typeface="+mn-ea"/>
                              <a:cs typeface="+mn-cs"/>
                            </a:defRPr>
                          </a:lvl5pPr>
                          <a:lvl6pPr marL="2286000" algn="l" defTabSz="914400" rtl="0" eaLnBrk="1" latinLnBrk="0" hangingPunct="1">
                            <a:defRPr sz="2400" kern="1200">
                              <a:solidFill>
                                <a:schemeClr val="dk1"/>
                              </a:solidFill>
                              <a:latin typeface="+mn-lt"/>
                              <a:ea typeface="+mn-ea"/>
                              <a:cs typeface="+mn-cs"/>
                            </a:defRPr>
                          </a:lvl6pPr>
                          <a:lvl7pPr marL="2743200" algn="l" defTabSz="914400" rtl="0" eaLnBrk="1" latinLnBrk="0" hangingPunct="1">
                            <a:defRPr sz="2400" kern="1200">
                              <a:solidFill>
                                <a:schemeClr val="dk1"/>
                              </a:solidFill>
                              <a:latin typeface="+mn-lt"/>
                              <a:ea typeface="+mn-ea"/>
                              <a:cs typeface="+mn-cs"/>
                            </a:defRPr>
                          </a:lvl7pPr>
                          <a:lvl8pPr marL="3200400" algn="l" defTabSz="914400" rtl="0" eaLnBrk="1" latinLnBrk="0" hangingPunct="1">
                            <a:defRPr sz="2400" kern="1200">
                              <a:solidFill>
                                <a:schemeClr val="dk1"/>
                              </a:solidFill>
                              <a:latin typeface="+mn-lt"/>
                              <a:ea typeface="+mn-ea"/>
                              <a:cs typeface="+mn-cs"/>
                            </a:defRPr>
                          </a:lvl8pPr>
                          <a:lvl9pPr marL="3657600" algn="l" defTabSz="914400" rtl="0" eaLnBrk="1" latinLnBrk="0" hangingPunct="1">
                            <a:defRPr sz="2400" kern="1200">
                              <a:solidFill>
                                <a:schemeClr val="dk1"/>
                              </a:solidFill>
                              <a:latin typeface="+mn-lt"/>
                              <a:ea typeface="+mn-ea"/>
                              <a:cs typeface="+mn-cs"/>
                            </a:defRPr>
                          </a:lvl9pPr>
                        </a:lstStyle>
                        <a:p>
                          <a:pPr algn="ctr">
                            <a:defRPr/>
                          </a:pPr>
                          <a:r>
                            <a:rPr lang="zh-CN" altLang="en-US" sz="1600" dirty="0">
                              <a:solidFill>
                                <a:srgbClr val="0320F3"/>
                              </a:solidFill>
                              <a:ea typeface="宋体" pitchFamily="2" charset="-122"/>
                            </a:rPr>
                            <a:t>提取特征向量</a:t>
                          </a:r>
                        </a:p>
                      </a:txBody>
                      <a:useSpRect/>
                    </a:txSp>
                    <a:style>
                      <a:lnRef idx="1">
                        <a:schemeClr val="accent1"/>
                      </a:lnRef>
                      <a:fillRef idx="2">
                        <a:schemeClr val="accent1"/>
                      </a:fillRef>
                      <a:effectRef idx="1">
                        <a:schemeClr val="accent1"/>
                      </a:effectRef>
                      <a:fontRef idx="minor">
                        <a:schemeClr val="dk1"/>
                      </a:fontRef>
                    </a:style>
                  </a:sp>
                  <a:sp>
                    <a:nvSpPr>
                      <a:cNvPr id="11" name="流程图: 过程 10"/>
                      <a:cNvSpPr/>
                    </a:nvSpPr>
                    <a:spPr>
                      <a:xfrm>
                        <a:off x="5029200" y="4953000"/>
                        <a:ext cx="1828800" cy="914400"/>
                      </a:xfrm>
                      <a:prstGeom prst="flowChartProcess">
                        <a:avLst/>
                      </a:prstGeom>
                      <a:gradFill flip="none" rotWithShape="1">
                        <a:gsLst>
                          <a:gs pos="0">
                            <a:schemeClr val="accent1">
                              <a:lumMod val="75000"/>
                              <a:tint val="66000"/>
                              <a:satMod val="160000"/>
                            </a:schemeClr>
                          </a:gs>
                          <a:gs pos="50000">
                            <a:schemeClr val="accent1">
                              <a:lumMod val="75000"/>
                              <a:tint val="44500"/>
                              <a:satMod val="160000"/>
                            </a:schemeClr>
                          </a:gs>
                          <a:gs pos="100000">
                            <a:schemeClr val="accent1">
                              <a:lumMod val="75000"/>
                              <a:tint val="23500"/>
                              <a:satMod val="160000"/>
                            </a:schemeClr>
                          </a:gs>
                        </a:gsLst>
                        <a:path path="circle">
                          <a:fillToRect l="100000" b="100000"/>
                        </a:path>
                        <a:tileRect t="-100000" r="-100000"/>
                      </a:gradFill>
                      <a:ln>
                        <a:solidFill>
                          <a:schemeClr val="accent2">
                            <a:lumMod val="40000"/>
                            <a:lumOff val="60000"/>
                          </a:schemeClr>
                        </a:solidFill>
                      </a:ln>
                    </a:spPr>
                    <a:txSp>
                      <a:txBody>
                        <a:bodyPr anchor="ctr"/>
                        <a:lstStyle>
                          <a:defPPr>
                            <a:defRPr lang="en-US"/>
                          </a:defPPr>
                          <a:lvl1pPr algn="l" rtl="0" fontAlgn="base">
                            <a:spcBef>
                              <a:spcPct val="0"/>
                            </a:spcBef>
                            <a:spcAft>
                              <a:spcPct val="0"/>
                            </a:spcAft>
                            <a:defRPr sz="2400" kern="1200">
                              <a:solidFill>
                                <a:schemeClr val="dk1"/>
                              </a:solidFill>
                              <a:latin typeface="+mn-lt"/>
                              <a:ea typeface="+mn-ea"/>
                              <a:cs typeface="+mn-cs"/>
                            </a:defRPr>
                          </a:lvl1pPr>
                          <a:lvl2pPr marL="457200" algn="l" rtl="0" fontAlgn="base">
                            <a:spcBef>
                              <a:spcPct val="0"/>
                            </a:spcBef>
                            <a:spcAft>
                              <a:spcPct val="0"/>
                            </a:spcAft>
                            <a:defRPr sz="2400" kern="1200">
                              <a:solidFill>
                                <a:schemeClr val="dk1"/>
                              </a:solidFill>
                              <a:latin typeface="+mn-lt"/>
                              <a:ea typeface="+mn-ea"/>
                              <a:cs typeface="+mn-cs"/>
                            </a:defRPr>
                          </a:lvl2pPr>
                          <a:lvl3pPr marL="914400" algn="l" rtl="0" fontAlgn="base">
                            <a:spcBef>
                              <a:spcPct val="0"/>
                            </a:spcBef>
                            <a:spcAft>
                              <a:spcPct val="0"/>
                            </a:spcAft>
                            <a:defRPr sz="2400" kern="1200">
                              <a:solidFill>
                                <a:schemeClr val="dk1"/>
                              </a:solidFill>
                              <a:latin typeface="+mn-lt"/>
                              <a:ea typeface="+mn-ea"/>
                              <a:cs typeface="+mn-cs"/>
                            </a:defRPr>
                          </a:lvl3pPr>
                          <a:lvl4pPr marL="1371600" algn="l" rtl="0" fontAlgn="base">
                            <a:spcBef>
                              <a:spcPct val="0"/>
                            </a:spcBef>
                            <a:spcAft>
                              <a:spcPct val="0"/>
                            </a:spcAft>
                            <a:defRPr sz="2400" kern="1200">
                              <a:solidFill>
                                <a:schemeClr val="dk1"/>
                              </a:solidFill>
                              <a:latin typeface="+mn-lt"/>
                              <a:ea typeface="+mn-ea"/>
                              <a:cs typeface="+mn-cs"/>
                            </a:defRPr>
                          </a:lvl4pPr>
                          <a:lvl5pPr marL="1828800" algn="l" rtl="0" fontAlgn="base">
                            <a:spcBef>
                              <a:spcPct val="0"/>
                            </a:spcBef>
                            <a:spcAft>
                              <a:spcPct val="0"/>
                            </a:spcAft>
                            <a:defRPr sz="2400" kern="1200">
                              <a:solidFill>
                                <a:schemeClr val="dk1"/>
                              </a:solidFill>
                              <a:latin typeface="+mn-lt"/>
                              <a:ea typeface="+mn-ea"/>
                              <a:cs typeface="+mn-cs"/>
                            </a:defRPr>
                          </a:lvl5pPr>
                          <a:lvl6pPr marL="2286000" algn="l" defTabSz="914400" rtl="0" eaLnBrk="1" latinLnBrk="0" hangingPunct="1">
                            <a:defRPr sz="2400" kern="1200">
                              <a:solidFill>
                                <a:schemeClr val="dk1"/>
                              </a:solidFill>
                              <a:latin typeface="+mn-lt"/>
                              <a:ea typeface="+mn-ea"/>
                              <a:cs typeface="+mn-cs"/>
                            </a:defRPr>
                          </a:lvl6pPr>
                          <a:lvl7pPr marL="2743200" algn="l" defTabSz="914400" rtl="0" eaLnBrk="1" latinLnBrk="0" hangingPunct="1">
                            <a:defRPr sz="2400" kern="1200">
                              <a:solidFill>
                                <a:schemeClr val="dk1"/>
                              </a:solidFill>
                              <a:latin typeface="+mn-lt"/>
                              <a:ea typeface="+mn-ea"/>
                              <a:cs typeface="+mn-cs"/>
                            </a:defRPr>
                          </a:lvl7pPr>
                          <a:lvl8pPr marL="3200400" algn="l" defTabSz="914400" rtl="0" eaLnBrk="1" latinLnBrk="0" hangingPunct="1">
                            <a:defRPr sz="2400" kern="1200">
                              <a:solidFill>
                                <a:schemeClr val="dk1"/>
                              </a:solidFill>
                              <a:latin typeface="+mn-lt"/>
                              <a:ea typeface="+mn-ea"/>
                              <a:cs typeface="+mn-cs"/>
                            </a:defRPr>
                          </a:lvl8pPr>
                          <a:lvl9pPr marL="3657600" algn="l" defTabSz="914400" rtl="0" eaLnBrk="1" latinLnBrk="0" hangingPunct="1">
                            <a:defRPr sz="2400" kern="1200">
                              <a:solidFill>
                                <a:schemeClr val="dk1"/>
                              </a:solidFill>
                              <a:latin typeface="+mn-lt"/>
                              <a:ea typeface="+mn-ea"/>
                              <a:cs typeface="+mn-cs"/>
                            </a:defRPr>
                          </a:lvl9pPr>
                        </a:lstStyle>
                        <a:p>
                          <a:pPr algn="ctr">
                            <a:defRPr/>
                          </a:pPr>
                          <a:r>
                            <a:rPr lang="zh-CN" altLang="en-US" sz="1600">
                              <a:solidFill>
                                <a:srgbClr val="0320F3"/>
                              </a:solidFill>
                              <a:ea typeface="宋体" pitchFamily="2" charset="-122"/>
                            </a:rPr>
                            <a:t>保存特征向量</a:t>
                          </a:r>
                        </a:p>
                      </a:txBody>
                      <a:useSpRect/>
                    </a:txSp>
                    <a:style>
                      <a:lnRef idx="1">
                        <a:schemeClr val="accent1"/>
                      </a:lnRef>
                      <a:fillRef idx="2">
                        <a:schemeClr val="accent1"/>
                      </a:fillRef>
                      <a:effectRef idx="1">
                        <a:schemeClr val="accent1"/>
                      </a:effectRef>
                      <a:fontRef idx="minor">
                        <a:schemeClr val="dk1"/>
                      </a:fontRef>
                    </a:style>
                  </a:sp>
                  <a:cxnSp>
                    <a:nvCxnSpPr>
                      <a:cNvPr id="26" name="直接箭头连接符 25"/>
                      <a:cNvCxnSpPr>
                        <a:stCxn id="0" idx="2"/>
                        <a:endCxn id="0" idx="0"/>
                      </a:cNvCxnSpPr>
                    </a:nvCxnSpPr>
                    <a:spPr>
                      <a:xfrm rot="5400000">
                        <a:off x="1524001" y="4724400"/>
                        <a:ext cx="457200" cy="3175"/>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28" name="直接箭头连接符 27"/>
                      <a:cNvCxnSpPr/>
                    </a:nvCxnSpPr>
                    <a:spPr>
                      <a:xfrm rot="5400000">
                        <a:off x="1619250" y="2114550"/>
                        <a:ext cx="457200" cy="38100"/>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30" name="直接箭头连接符 29"/>
                      <a:cNvCxnSpPr>
                        <a:endCxn id="0" idx="0"/>
                      </a:cNvCxnSpPr>
                    </a:nvCxnSpPr>
                    <a:spPr>
                      <a:xfrm rot="5400000">
                        <a:off x="1562101" y="3390900"/>
                        <a:ext cx="381000" cy="3175"/>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35" name="直接箭头连接符 34"/>
                      <a:cNvCxnSpPr/>
                    </a:nvCxnSpPr>
                    <a:spPr>
                      <a:xfrm rot="5400000">
                        <a:off x="5886450" y="2114550"/>
                        <a:ext cx="457200" cy="38100"/>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36" name="直接箭头连接符 35"/>
                      <a:cNvCxnSpPr/>
                    </a:nvCxnSpPr>
                    <a:spPr>
                      <a:xfrm rot="5400000">
                        <a:off x="5753894" y="3390106"/>
                        <a:ext cx="381000" cy="1588"/>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37" name="直接箭头连接符 36"/>
                      <a:cNvCxnSpPr/>
                    </a:nvCxnSpPr>
                    <a:spPr>
                      <a:xfrm rot="5400000">
                        <a:off x="5715794" y="4723606"/>
                        <a:ext cx="457200" cy="1588"/>
                      </a:xfrm>
                      <a:prstGeom prst="straightConnector1">
                        <a:avLst/>
                      </a:prstGeom>
                      <a:ln>
                        <a:tailEnd type="arrow"/>
                      </a:ln>
                    </a:spPr>
                    <a:style>
                      <a:lnRef idx="1">
                        <a:schemeClr val="dk1"/>
                      </a:lnRef>
                      <a:fillRef idx="0">
                        <a:schemeClr val="dk1"/>
                      </a:fillRef>
                      <a:effectRef idx="0">
                        <a:schemeClr val="dk1"/>
                      </a:effectRef>
                      <a:fontRef idx="minor">
                        <a:schemeClr val="tx1"/>
                      </a:fontRef>
                    </a:style>
                  </a:cxnSp>
                </lc:lockedCanvas>
              </a:graphicData>
            </a:graphic>
          </wp:anchor>
        </w:drawing>
      </w:r>
      <w:r w:rsidRPr="001F0821">
        <w:rPr>
          <w:rFonts w:hint="eastAsia"/>
          <w:szCs w:val="21"/>
        </w:rPr>
        <w:t>图</w:t>
      </w:r>
      <w:r w:rsidRPr="001F0821">
        <w:rPr>
          <w:rFonts w:hint="eastAsia"/>
          <w:szCs w:val="21"/>
        </w:rPr>
        <w:t>3-4</w:t>
      </w:r>
      <w:r w:rsidRPr="001F0821">
        <w:rPr>
          <w:rFonts w:ascii="宋体" w:hAnsi="宋体" w:hint="eastAsia"/>
          <w:kern w:val="0"/>
          <w:szCs w:val="21"/>
        </w:rPr>
        <w:t>贝叶斯分类器训练流程</w:t>
      </w:r>
    </w:p>
    <w:p w:rsidR="001F0821" w:rsidRDefault="0094419C" w:rsidP="00A972B9">
      <w:pPr>
        <w:spacing w:line="400" w:lineRule="exact"/>
        <w:ind w:firstLine="420"/>
        <w:jc w:val="left"/>
        <w:outlineLvl w:val="2"/>
        <w:rPr>
          <w:sz w:val="24"/>
          <w:szCs w:val="24"/>
        </w:rPr>
      </w:pPr>
      <w:r>
        <w:rPr>
          <w:rFonts w:hint="eastAsia"/>
          <w:sz w:val="24"/>
          <w:szCs w:val="24"/>
        </w:rPr>
        <w:t>（</w:t>
      </w:r>
      <w:r>
        <w:rPr>
          <w:rFonts w:hint="eastAsia"/>
          <w:sz w:val="24"/>
          <w:szCs w:val="24"/>
        </w:rPr>
        <w:t>4</w:t>
      </w:r>
      <w:r>
        <w:rPr>
          <w:rFonts w:hint="eastAsia"/>
          <w:sz w:val="24"/>
          <w:szCs w:val="24"/>
        </w:rPr>
        <w:t>）智能视频事件分析与识别。主要包括实时监控视频中的烟火识别，图片或者视频中的敏感信息检测，实时监控中的横幅事件识别，网上视频和图片中的色情信息识别等。</w:t>
      </w:r>
    </w:p>
    <w:p w:rsidR="00806861" w:rsidRDefault="00A972B9" w:rsidP="00806861">
      <w:pPr>
        <w:spacing w:line="400" w:lineRule="exact"/>
        <w:jc w:val="left"/>
        <w:outlineLvl w:val="2"/>
        <w:rPr>
          <w:b/>
          <w:sz w:val="28"/>
          <w:szCs w:val="28"/>
        </w:rPr>
      </w:pPr>
      <w:r w:rsidRPr="006C1163">
        <w:rPr>
          <w:rFonts w:ascii="Times New Roman" w:hAnsi="Times New Roman" w:cs="Times New Roman"/>
          <w:b/>
          <w:sz w:val="28"/>
          <w:szCs w:val="28"/>
        </w:rPr>
        <w:t>3.2.</w:t>
      </w:r>
      <w:r>
        <w:rPr>
          <w:rFonts w:ascii="Times New Roman" w:hAnsi="Times New Roman" w:cs="Times New Roman" w:hint="eastAsia"/>
          <w:b/>
          <w:sz w:val="28"/>
          <w:szCs w:val="28"/>
        </w:rPr>
        <w:t>2</w:t>
      </w:r>
      <w:r w:rsidRPr="006C1163">
        <w:rPr>
          <w:rFonts w:hint="eastAsia"/>
          <w:b/>
          <w:sz w:val="28"/>
          <w:szCs w:val="28"/>
        </w:rPr>
        <w:t xml:space="preserve"> </w:t>
      </w:r>
      <w:r>
        <w:rPr>
          <w:rFonts w:hint="eastAsia"/>
          <w:b/>
          <w:sz w:val="28"/>
          <w:szCs w:val="28"/>
        </w:rPr>
        <w:t>重点解决的关键技术问题</w:t>
      </w:r>
    </w:p>
    <w:p w:rsidR="006E6D51" w:rsidRPr="006E6D51" w:rsidRDefault="006E6D51" w:rsidP="00806861">
      <w:pPr>
        <w:spacing w:line="400" w:lineRule="exact"/>
        <w:jc w:val="left"/>
        <w:outlineLvl w:val="2"/>
        <w:rPr>
          <w:sz w:val="24"/>
          <w:szCs w:val="24"/>
        </w:rPr>
      </w:pPr>
      <w:r>
        <w:rPr>
          <w:rFonts w:hint="eastAsia"/>
          <w:b/>
          <w:sz w:val="28"/>
          <w:szCs w:val="28"/>
        </w:rPr>
        <w:tab/>
      </w:r>
      <w:r w:rsidRPr="006E6D51">
        <w:rPr>
          <w:rFonts w:hint="eastAsia"/>
          <w:sz w:val="24"/>
          <w:szCs w:val="24"/>
        </w:rPr>
        <w:t>本项目</w:t>
      </w:r>
      <w:r>
        <w:rPr>
          <w:rFonts w:hint="eastAsia"/>
          <w:sz w:val="24"/>
          <w:szCs w:val="24"/>
        </w:rPr>
        <w:t>将解决的关键技术问题有以下几点：</w:t>
      </w:r>
    </w:p>
    <w:p w:rsidR="00806861" w:rsidRPr="00A972B9" w:rsidRDefault="00A972B9" w:rsidP="00A972B9">
      <w:pPr>
        <w:spacing w:line="400" w:lineRule="exact"/>
        <w:ind w:firstLine="420"/>
        <w:jc w:val="left"/>
        <w:outlineLvl w:val="2"/>
        <w:rPr>
          <w:sz w:val="24"/>
          <w:szCs w:val="24"/>
        </w:rPr>
      </w:pPr>
      <w:r>
        <w:rPr>
          <w:rFonts w:hint="eastAsia"/>
          <w:sz w:val="24"/>
          <w:szCs w:val="24"/>
        </w:rPr>
        <w:t>（</w:t>
      </w:r>
      <w:r>
        <w:rPr>
          <w:rFonts w:hint="eastAsia"/>
          <w:sz w:val="24"/>
          <w:szCs w:val="24"/>
        </w:rPr>
        <w:t>1</w:t>
      </w:r>
      <w:r>
        <w:rPr>
          <w:rFonts w:hint="eastAsia"/>
          <w:sz w:val="24"/>
          <w:szCs w:val="24"/>
        </w:rPr>
        <w:t>）</w:t>
      </w:r>
      <w:r w:rsidR="00806861" w:rsidRPr="00A972B9">
        <w:rPr>
          <w:rFonts w:hint="eastAsia"/>
          <w:sz w:val="24"/>
          <w:szCs w:val="24"/>
        </w:rPr>
        <w:t>帧差法进行运动物体检测和跟踪必须要精确，所检测出来的运动物体轮廓不能比运动物体太大，也不能小于运动物体</w:t>
      </w:r>
      <w:r>
        <w:rPr>
          <w:rFonts w:hint="eastAsia"/>
          <w:sz w:val="24"/>
          <w:szCs w:val="24"/>
        </w:rPr>
        <w:t>。还有就是帧差法容易受到重叠运动物体的影响，可能会将</w:t>
      </w:r>
      <w:r>
        <w:rPr>
          <w:rFonts w:hint="eastAsia"/>
          <w:sz w:val="24"/>
          <w:szCs w:val="24"/>
        </w:rPr>
        <w:t>2</w:t>
      </w:r>
      <w:r>
        <w:rPr>
          <w:rFonts w:hint="eastAsia"/>
          <w:sz w:val="24"/>
          <w:szCs w:val="24"/>
        </w:rPr>
        <w:t>个重叠的运动物体识别为一个，这个因素会影响视频摘要提取的准确度。</w:t>
      </w:r>
    </w:p>
    <w:p w:rsidR="00806861" w:rsidRPr="00A972B9" w:rsidRDefault="00A972B9" w:rsidP="00A972B9">
      <w:pPr>
        <w:spacing w:line="400" w:lineRule="exact"/>
        <w:ind w:firstLine="420"/>
        <w:jc w:val="left"/>
        <w:outlineLvl w:val="2"/>
        <w:rPr>
          <w:sz w:val="24"/>
          <w:szCs w:val="24"/>
        </w:rPr>
      </w:pPr>
      <w:r>
        <w:rPr>
          <w:rFonts w:hint="eastAsia"/>
          <w:sz w:val="24"/>
          <w:szCs w:val="24"/>
        </w:rPr>
        <w:t>（</w:t>
      </w:r>
      <w:r>
        <w:rPr>
          <w:rFonts w:hint="eastAsia"/>
          <w:sz w:val="24"/>
          <w:szCs w:val="24"/>
        </w:rPr>
        <w:t>2</w:t>
      </w:r>
      <w:r>
        <w:rPr>
          <w:rFonts w:hint="eastAsia"/>
          <w:sz w:val="24"/>
          <w:szCs w:val="24"/>
        </w:rPr>
        <w:t>）</w:t>
      </w:r>
      <w:r w:rsidR="00806861" w:rsidRPr="00A972B9">
        <w:rPr>
          <w:rFonts w:hint="eastAsia"/>
          <w:sz w:val="24"/>
          <w:szCs w:val="24"/>
        </w:rPr>
        <w:t>同时</w:t>
      </w:r>
      <w:r>
        <w:rPr>
          <w:rFonts w:hint="eastAsia"/>
          <w:sz w:val="24"/>
          <w:szCs w:val="24"/>
        </w:rPr>
        <w:t>处理</w:t>
      </w:r>
      <w:r w:rsidR="00806861" w:rsidRPr="00A972B9">
        <w:rPr>
          <w:rFonts w:hint="eastAsia"/>
          <w:sz w:val="24"/>
          <w:szCs w:val="24"/>
        </w:rPr>
        <w:t>多个运动事件的时候</w:t>
      </w:r>
      <w:r>
        <w:rPr>
          <w:rFonts w:hint="eastAsia"/>
          <w:sz w:val="24"/>
          <w:szCs w:val="24"/>
        </w:rPr>
        <w:t>会占用很大的内存资源而可能导致内存溢出。</w:t>
      </w:r>
      <w:r w:rsidR="00F15155">
        <w:rPr>
          <w:rFonts w:hint="eastAsia"/>
          <w:sz w:val="24"/>
          <w:szCs w:val="24"/>
        </w:rPr>
        <w:t>这是视频摘要技术的瓶颈，其原因是整合多个运动事件的时候回在内存中存储大量的临时图片。本项目必须对运功事件的整合算法进行改进，</w:t>
      </w:r>
      <w:r w:rsidR="00806861" w:rsidRPr="00A972B9">
        <w:rPr>
          <w:rFonts w:hint="eastAsia"/>
          <w:sz w:val="24"/>
          <w:szCs w:val="24"/>
        </w:rPr>
        <w:t>要尽量减少内存的使用率，避免内存溢出</w:t>
      </w:r>
      <w:r w:rsidR="00F15155">
        <w:rPr>
          <w:rFonts w:hint="eastAsia"/>
          <w:sz w:val="24"/>
          <w:szCs w:val="24"/>
        </w:rPr>
        <w:t>，不然技术的可行性则无法体现</w:t>
      </w:r>
      <w:r w:rsidR="00806861" w:rsidRPr="00A972B9">
        <w:rPr>
          <w:rFonts w:hint="eastAsia"/>
          <w:sz w:val="24"/>
          <w:szCs w:val="24"/>
        </w:rPr>
        <w:t>。</w:t>
      </w:r>
    </w:p>
    <w:p w:rsidR="00906F3C" w:rsidRDefault="00A972B9" w:rsidP="006E6D51">
      <w:pPr>
        <w:spacing w:line="400" w:lineRule="exact"/>
        <w:ind w:firstLine="420"/>
        <w:jc w:val="left"/>
        <w:outlineLvl w:val="2"/>
        <w:rPr>
          <w:sz w:val="24"/>
          <w:szCs w:val="24"/>
        </w:rPr>
      </w:pPr>
      <w:r>
        <w:rPr>
          <w:rFonts w:hint="eastAsia"/>
          <w:sz w:val="24"/>
          <w:szCs w:val="24"/>
        </w:rPr>
        <w:t>（</w:t>
      </w:r>
      <w:r>
        <w:rPr>
          <w:rFonts w:hint="eastAsia"/>
          <w:sz w:val="24"/>
          <w:szCs w:val="24"/>
        </w:rPr>
        <w:t>3</w:t>
      </w:r>
      <w:r>
        <w:rPr>
          <w:rFonts w:hint="eastAsia"/>
          <w:sz w:val="24"/>
          <w:szCs w:val="24"/>
        </w:rPr>
        <w:t>）</w:t>
      </w:r>
      <w:r w:rsidR="006E6D51" w:rsidRPr="000B748F">
        <w:rPr>
          <w:rFonts w:ascii="宋体" w:hAnsi="宋体" w:hint="eastAsia"/>
          <w:kern w:val="0"/>
          <w:sz w:val="24"/>
        </w:rPr>
        <w:t>提高</w:t>
      </w:r>
      <w:r w:rsidR="006E6D51">
        <w:rPr>
          <w:rFonts w:ascii="宋体" w:hAnsi="宋体" w:hint="eastAsia"/>
          <w:kern w:val="0"/>
          <w:sz w:val="24"/>
        </w:rPr>
        <w:t>事件的</w:t>
      </w:r>
      <w:r w:rsidR="006E6D51" w:rsidRPr="000B748F">
        <w:rPr>
          <w:rFonts w:ascii="宋体" w:hAnsi="宋体" w:hint="eastAsia"/>
          <w:kern w:val="0"/>
          <w:sz w:val="24"/>
        </w:rPr>
        <w:t>识别率。</w:t>
      </w:r>
      <w:r w:rsidR="006E6D51">
        <w:rPr>
          <w:rFonts w:ascii="宋体" w:hAnsi="宋体" w:hint="eastAsia"/>
          <w:kern w:val="0"/>
          <w:sz w:val="24"/>
        </w:rPr>
        <w:t>由于路面的露天情况，光线强弱、反光和阴影都会使得系统对于目标颜色和形状的判断出现偏差。例如，拍摄到的物体由于光线暗或是阴影明显造成的颜色偏差和形状偏差，高速运动的物体在镜头中的变形等</w:t>
      </w:r>
      <w:r w:rsidR="006E6D51" w:rsidRPr="000B748F">
        <w:rPr>
          <w:rFonts w:ascii="宋体" w:hAnsi="宋体" w:hint="eastAsia"/>
          <w:kern w:val="0"/>
          <w:sz w:val="24"/>
        </w:rPr>
        <w:t>等复杂情况下，误识别和漏识别率普遍较高、镜头的检测所用到的颜色、纹理、运动等特征还用于最后的检索处理。这些都是本项目需要重点研究的技术细节。</w:t>
      </w:r>
    </w:p>
    <w:p w:rsidR="006E6D51" w:rsidRDefault="006E6D51" w:rsidP="00A972B9">
      <w:pPr>
        <w:spacing w:line="400" w:lineRule="exact"/>
        <w:ind w:firstLine="420"/>
        <w:jc w:val="left"/>
        <w:outlineLvl w:val="2"/>
        <w:rPr>
          <w:rFonts w:ascii="宋体" w:hAnsi="宋体"/>
          <w:kern w:val="0"/>
          <w:sz w:val="24"/>
        </w:rPr>
      </w:pPr>
      <w:r>
        <w:rPr>
          <w:rFonts w:hint="eastAsia"/>
          <w:sz w:val="24"/>
          <w:szCs w:val="24"/>
        </w:rPr>
        <w:t>（</w:t>
      </w:r>
      <w:r>
        <w:rPr>
          <w:rFonts w:hint="eastAsia"/>
          <w:sz w:val="24"/>
          <w:szCs w:val="24"/>
        </w:rPr>
        <w:t>4</w:t>
      </w:r>
      <w:r>
        <w:rPr>
          <w:rFonts w:hint="eastAsia"/>
          <w:sz w:val="24"/>
          <w:szCs w:val="24"/>
        </w:rPr>
        <w:t>）</w:t>
      </w:r>
      <w:r w:rsidRPr="000B748F">
        <w:rPr>
          <w:rFonts w:ascii="宋体" w:hAnsi="宋体" w:hint="eastAsia"/>
          <w:kern w:val="0"/>
          <w:sz w:val="24"/>
        </w:rPr>
        <w:t>提高</w:t>
      </w:r>
      <w:r>
        <w:rPr>
          <w:rFonts w:ascii="宋体" w:hAnsi="宋体" w:hint="eastAsia"/>
          <w:kern w:val="0"/>
          <w:sz w:val="24"/>
        </w:rPr>
        <w:t>视频处理的</w:t>
      </w:r>
      <w:r w:rsidRPr="000B748F">
        <w:rPr>
          <w:rFonts w:ascii="宋体" w:hAnsi="宋体" w:hint="eastAsia"/>
          <w:kern w:val="0"/>
          <w:sz w:val="24"/>
        </w:rPr>
        <w:t>速度</w:t>
      </w:r>
      <w:r>
        <w:rPr>
          <w:rFonts w:ascii="宋体" w:hAnsi="宋体" w:hint="eastAsia"/>
          <w:kern w:val="0"/>
          <w:sz w:val="24"/>
        </w:rPr>
        <w:t>，从而实现海量的视频的灵活性和稳定性</w:t>
      </w:r>
      <w:r w:rsidRPr="000B748F">
        <w:rPr>
          <w:rFonts w:ascii="宋体" w:hAnsi="宋体" w:hint="eastAsia"/>
          <w:kern w:val="0"/>
          <w:sz w:val="24"/>
        </w:rPr>
        <w:t>。这是当前诸多同类技术遇到的技术瓶颈，其原因是</w:t>
      </w:r>
      <w:r>
        <w:rPr>
          <w:rFonts w:ascii="宋体" w:hAnsi="宋体" w:hint="eastAsia"/>
          <w:kern w:val="0"/>
          <w:sz w:val="24"/>
        </w:rPr>
        <w:t>视频</w:t>
      </w:r>
      <w:r w:rsidRPr="000B748F">
        <w:rPr>
          <w:rFonts w:ascii="宋体" w:hAnsi="宋体" w:hint="eastAsia"/>
          <w:kern w:val="0"/>
          <w:sz w:val="24"/>
        </w:rPr>
        <w:t>信息搜索的方式主要是线性地逐帧匹配。本项目作为一种新型的</w:t>
      </w:r>
      <w:r>
        <w:rPr>
          <w:rFonts w:ascii="宋体" w:hAnsi="宋体" w:hint="eastAsia"/>
          <w:kern w:val="0"/>
          <w:sz w:val="24"/>
        </w:rPr>
        <w:t>视频摘要和视频事件分析</w:t>
      </w:r>
      <w:r w:rsidRPr="000B748F">
        <w:rPr>
          <w:rFonts w:ascii="宋体" w:hAnsi="宋体" w:hint="eastAsia"/>
          <w:kern w:val="0"/>
          <w:sz w:val="24"/>
        </w:rPr>
        <w:t>技术，必须攻克此难</w:t>
      </w:r>
      <w:r w:rsidRPr="000B748F">
        <w:rPr>
          <w:rFonts w:ascii="宋体" w:hAnsi="宋体" w:hint="eastAsia"/>
          <w:kern w:val="0"/>
          <w:sz w:val="24"/>
        </w:rPr>
        <w:lastRenderedPageBreak/>
        <w:t>题，不然技术的创新性和必要性则无法体现。</w:t>
      </w:r>
    </w:p>
    <w:p w:rsidR="00030BB8" w:rsidRPr="00030BB8" w:rsidRDefault="00030BB8" w:rsidP="00030BB8">
      <w:pPr>
        <w:widowControl/>
        <w:outlineLvl w:val="1"/>
        <w:rPr>
          <w:b/>
          <w:sz w:val="30"/>
          <w:szCs w:val="30"/>
        </w:rPr>
      </w:pPr>
    </w:p>
    <w:p w:rsidR="005721CD" w:rsidRDefault="005721CD" w:rsidP="00E42025">
      <w:pPr>
        <w:pStyle w:val="a7"/>
        <w:widowControl/>
        <w:numPr>
          <w:ilvl w:val="0"/>
          <w:numId w:val="9"/>
        </w:numPr>
        <w:ind w:firstLineChars="0"/>
        <w:outlineLvl w:val="1"/>
        <w:rPr>
          <w:b/>
          <w:sz w:val="30"/>
          <w:szCs w:val="30"/>
        </w:rPr>
      </w:pPr>
      <w:bookmarkStart w:id="24" w:name="_Toc298320264"/>
      <w:r>
        <w:rPr>
          <w:rFonts w:hint="eastAsia"/>
          <w:b/>
          <w:sz w:val="30"/>
          <w:szCs w:val="30"/>
        </w:rPr>
        <w:t>项目的特色、创新之处和技术的先进性</w:t>
      </w:r>
      <w:bookmarkEnd w:id="24"/>
    </w:p>
    <w:p w:rsidR="00810516" w:rsidRDefault="006145DA" w:rsidP="00810516">
      <w:pPr>
        <w:widowControl/>
        <w:outlineLvl w:val="1"/>
        <w:rPr>
          <w:b/>
          <w:sz w:val="30"/>
          <w:szCs w:val="30"/>
        </w:rPr>
      </w:pPr>
      <w:r>
        <w:rPr>
          <w:b/>
          <w:noProof/>
          <w:sz w:val="30"/>
          <w:szCs w:val="30"/>
        </w:rPr>
      </w:r>
      <w:r>
        <w:rPr>
          <w:b/>
          <w:sz w:val="30"/>
          <w:szCs w:val="30"/>
        </w:rPr>
        <w:pict>
          <v:group id="_x0000_s2138" editas="canvas" style="width:415.3pt;height:249.2pt;mso-position-horizontal-relative:char;mso-position-vertical-relative:line" coordorigin="1800,3091" coordsize="8306,4984">
            <o:lock v:ext="edit" aspectratio="t"/>
            <v:shape id="_x0000_s2139" type="#_x0000_t75" style="position:absolute;left:1800;top:3091;width:8306;height:4984" o:preferrelative="f">
              <v:fill o:detectmouseclick="t"/>
              <v:path o:extrusionok="t" o:connecttype="none"/>
              <o:lock v:ext="edit" text="t"/>
            </v:shape>
            <v:roundrect id="_x0000_s2140" style="position:absolute;left:2880;top:3345;width:1560;height:750" arcsize="10923f" fillcolor="#92cddc [1944]" strokecolor="#92cddc [1944]" strokeweight="1pt">
              <v:fill color2="#daeef3 [664]" angle="-45" focus="-50%" type="gradient"/>
              <v:shadow on="t" type="perspective" color="#205867 [1608]" opacity=".5" offset="1pt" offset2="-3pt"/>
              <v:textbox>
                <w:txbxContent>
                  <w:p w:rsidR="00DD0F15" w:rsidRPr="006145DA" w:rsidRDefault="00DD0F15" w:rsidP="00EE2553">
                    <w:pPr>
                      <w:jc w:val="center"/>
                      <w:rPr>
                        <w:rFonts w:hint="eastAsia"/>
                        <w:sz w:val="28"/>
                        <w:szCs w:val="28"/>
                      </w:rPr>
                    </w:pPr>
                    <w:r w:rsidRPr="006145DA">
                      <w:rPr>
                        <w:rFonts w:hint="eastAsia"/>
                        <w:sz w:val="28"/>
                        <w:szCs w:val="28"/>
                      </w:rPr>
                      <w:t>准确</w:t>
                    </w:r>
                  </w:p>
                </w:txbxContent>
              </v:textbox>
            </v:roundrect>
            <v:roundrect id="_x0000_s2141" style="position:absolute;left:2880;top:4290;width:1560;height:750" arcsize="10923f" fillcolor="#92cddc [1944]" strokecolor="#92cddc [1944]" strokeweight="1pt">
              <v:fill color2="#daeef3 [664]" angle="-45" focus="-50%" type="gradient"/>
              <v:shadow on="t" type="perspective" color="#205867 [1608]" opacity=".5" offset="1pt" offset2="-3pt"/>
              <v:textbox>
                <w:txbxContent>
                  <w:p w:rsidR="00DD0F15" w:rsidRPr="006145DA" w:rsidRDefault="00DD0F15" w:rsidP="00EE2553">
                    <w:pPr>
                      <w:jc w:val="center"/>
                      <w:rPr>
                        <w:rFonts w:hint="eastAsia"/>
                        <w:sz w:val="28"/>
                        <w:szCs w:val="28"/>
                      </w:rPr>
                    </w:pPr>
                    <w:r>
                      <w:rPr>
                        <w:rFonts w:hint="eastAsia"/>
                        <w:sz w:val="28"/>
                        <w:szCs w:val="28"/>
                      </w:rPr>
                      <w:t>快速</w:t>
                    </w:r>
                  </w:p>
                </w:txbxContent>
              </v:textbox>
            </v:roundrect>
            <v:roundrect id="_x0000_s2142" style="position:absolute;left:2880;top:5280;width:1560;height:749" arcsize="10923f" fillcolor="#92cddc [1944]" strokecolor="#92cddc [1944]" strokeweight="1pt">
              <v:fill color2="#daeef3 [664]" angle="-45" focus="-50%" type="gradient"/>
              <v:shadow on="t" type="perspective" color="#205867 [1608]" opacity=".5" offset="1pt" offset2="-3pt"/>
              <v:textbox>
                <w:txbxContent>
                  <w:p w:rsidR="00DD0F15" w:rsidRPr="006145DA" w:rsidRDefault="00DD0F15" w:rsidP="00EE2553">
                    <w:pPr>
                      <w:jc w:val="center"/>
                      <w:rPr>
                        <w:rFonts w:hint="eastAsia"/>
                        <w:sz w:val="28"/>
                        <w:szCs w:val="28"/>
                      </w:rPr>
                    </w:pPr>
                    <w:r>
                      <w:rPr>
                        <w:rFonts w:hint="eastAsia"/>
                        <w:sz w:val="28"/>
                        <w:szCs w:val="28"/>
                      </w:rPr>
                      <w:t>精确</w:t>
                    </w:r>
                  </w:p>
                </w:txbxContent>
              </v:textbox>
            </v:roundrect>
            <v:roundrect id="_x0000_s2143" style="position:absolute;left:2880;top:6254;width:1560;height:752" arcsize="10923f" fillcolor="#92cddc [1944]" strokecolor="#92cddc [1944]" strokeweight="1pt">
              <v:fill color2="#daeef3 [664]" angle="-45" focus="-50%" type="gradient"/>
              <v:shadow on="t" type="perspective" color="#205867 [1608]" opacity=".5" offset="1pt" offset2="-3pt"/>
              <v:textbox>
                <w:txbxContent>
                  <w:p w:rsidR="00DD0F15" w:rsidRPr="006145DA" w:rsidRDefault="00DD0F15" w:rsidP="00EE2553">
                    <w:pPr>
                      <w:jc w:val="center"/>
                      <w:rPr>
                        <w:rFonts w:hint="eastAsia"/>
                        <w:sz w:val="28"/>
                        <w:szCs w:val="28"/>
                      </w:rPr>
                    </w:pPr>
                    <w:r>
                      <w:rPr>
                        <w:rFonts w:hint="eastAsia"/>
                        <w:sz w:val="28"/>
                        <w:szCs w:val="28"/>
                      </w:rPr>
                      <w:t>健壮</w:t>
                    </w:r>
                  </w:p>
                </w:txbxContent>
              </v:textbox>
            </v:roundrect>
            <v:roundrect id="_x0000_s2144" style="position:absolute;left:2880;top:7190;width:1560;height:750" arcsize="10923f" fillcolor="#92cddc [1944]" strokecolor="#92cddc [1944]" strokeweight="1pt">
              <v:fill color2="#daeef3 [664]" angle="-45" focus="-50%" type="gradient"/>
              <v:shadow on="t" type="perspective" color="#205867 [1608]" opacity=".5" offset="1pt" offset2="-3pt"/>
              <v:textbox>
                <w:txbxContent>
                  <w:p w:rsidR="00DD0F15" w:rsidRPr="006145DA" w:rsidRDefault="00DD0F15" w:rsidP="00EE2553">
                    <w:pPr>
                      <w:jc w:val="center"/>
                      <w:rPr>
                        <w:rFonts w:hint="eastAsia"/>
                        <w:sz w:val="28"/>
                        <w:szCs w:val="28"/>
                      </w:rPr>
                    </w:pPr>
                    <w:r>
                      <w:rPr>
                        <w:rFonts w:hint="eastAsia"/>
                        <w:sz w:val="28"/>
                        <w:szCs w:val="28"/>
                      </w:rPr>
                      <w:t>扩展</w:t>
                    </w:r>
                  </w:p>
                </w:txbxContent>
              </v:textbox>
            </v:roundrect>
            <v:rect id="_x0000_s2145" style="position:absolute;left:4440;top:3255;width:4455;height:840" fillcolor="#ffc000" strokecolor="#4f81bd [3204]" strokeweight="1pt">
              <v:stroke dashstyle="dash"/>
              <v:shadow color="#868686"/>
              <v:textbox>
                <w:txbxContent>
                  <w:p w:rsidR="00DD0F15" w:rsidRPr="006145DA" w:rsidRDefault="00DD0F15" w:rsidP="00EE2553">
                    <w:pPr>
                      <w:rPr>
                        <w:sz w:val="24"/>
                        <w:szCs w:val="24"/>
                      </w:rPr>
                    </w:pPr>
                    <w:r w:rsidRPr="006145DA">
                      <w:rPr>
                        <w:rFonts w:hint="eastAsia"/>
                        <w:sz w:val="24"/>
                        <w:szCs w:val="24"/>
                      </w:rPr>
                      <w:t>准确的提取视频中的摘要事件，不遗漏任何一个摘要事件</w:t>
                    </w:r>
                  </w:p>
                </w:txbxContent>
              </v:textbox>
            </v:rect>
            <v:rect id="_x0000_s2146" style="position:absolute;left:4440;top:4200;width:4455;height:840" fillcolor="#ffc000" strokecolor="#4f81bd [3204]" strokeweight="1pt">
              <v:stroke dashstyle="dash"/>
              <v:shadow color="#868686"/>
              <v:textbox>
                <w:txbxContent>
                  <w:p w:rsidR="00DD0F15" w:rsidRPr="006145DA" w:rsidRDefault="00DD0F15" w:rsidP="00EE2553">
                    <w:pPr>
                      <w:rPr>
                        <w:sz w:val="24"/>
                        <w:szCs w:val="24"/>
                      </w:rPr>
                    </w:pPr>
                    <w:r>
                      <w:rPr>
                        <w:rFonts w:hint="eastAsia"/>
                        <w:sz w:val="24"/>
                        <w:szCs w:val="24"/>
                      </w:rPr>
                      <w:t>视频摘要提取时间低于视频长度的五分之一，事件分析如文本浏览一样快</w:t>
                    </w:r>
                  </w:p>
                </w:txbxContent>
              </v:textbox>
            </v:rect>
            <v:rect id="_x0000_s2147" style="position:absolute;left:4440;top:5189;width:4455;height:840" fillcolor="#ffc000" strokecolor="#4f81bd [3204]" strokeweight="1pt">
              <v:stroke dashstyle="dash"/>
              <v:shadow color="#868686"/>
              <v:textbox>
                <w:txbxContent>
                  <w:p w:rsidR="00DD0F15" w:rsidRPr="006145DA" w:rsidRDefault="00DD0F15" w:rsidP="00EE2553">
                    <w:pPr>
                      <w:rPr>
                        <w:sz w:val="24"/>
                        <w:szCs w:val="24"/>
                      </w:rPr>
                    </w:pPr>
                    <w:r>
                      <w:rPr>
                        <w:rFonts w:hint="eastAsia"/>
                        <w:sz w:val="24"/>
                        <w:szCs w:val="24"/>
                      </w:rPr>
                      <w:t>视频事件分析粒度细化到：颜色、几何比率、轮廓、行为、场景和文字特征等</w:t>
                    </w:r>
                  </w:p>
                </w:txbxContent>
              </v:textbox>
            </v:rect>
            <v:rect id="_x0000_s2148" style="position:absolute;left:4440;top:6166;width:4455;height:840" fillcolor="#ffc000" strokecolor="#4f81bd [3204]" strokeweight="1pt">
              <v:stroke dashstyle="dash"/>
              <v:shadow color="#868686"/>
              <v:textbox>
                <w:txbxContent>
                  <w:p w:rsidR="00DD0F15" w:rsidRPr="006145DA" w:rsidRDefault="00DD0F15" w:rsidP="00EE2553">
                    <w:pPr>
                      <w:rPr>
                        <w:sz w:val="24"/>
                        <w:szCs w:val="24"/>
                      </w:rPr>
                    </w:pPr>
                    <w:r>
                      <w:rPr>
                        <w:rFonts w:hint="eastAsia"/>
                        <w:sz w:val="24"/>
                        <w:szCs w:val="24"/>
                      </w:rPr>
                      <w:t>视频摘要和事件分析不受视频数量与容量影响，支持批量处理</w:t>
                    </w:r>
                  </w:p>
                </w:txbxContent>
              </v:textbox>
            </v:rect>
            <v:rect id="_x0000_s2149" style="position:absolute;left:4440;top:7100;width:4455;height:840" fillcolor="#ffc000" strokecolor="#4f81bd [3204]" strokeweight="1pt">
              <v:stroke dashstyle="dash"/>
              <v:shadow color="#868686"/>
              <v:textbox>
                <w:txbxContent>
                  <w:p w:rsidR="00DD0F15" w:rsidRPr="006145DA" w:rsidRDefault="00DD0F15" w:rsidP="00EE2553">
                    <w:pPr>
                      <w:rPr>
                        <w:sz w:val="24"/>
                        <w:szCs w:val="24"/>
                      </w:rPr>
                    </w:pPr>
                    <w:r>
                      <w:rPr>
                        <w:rFonts w:hint="eastAsia"/>
                        <w:sz w:val="24"/>
                        <w:szCs w:val="24"/>
                      </w:rPr>
                      <w:t>支持添加各种视频事件的识别，系统资源可以无限次多场合移植</w:t>
                    </w:r>
                  </w:p>
                </w:txbxContent>
              </v:textbox>
            </v:rect>
            <w10:wrap type="none"/>
            <w10:anchorlock/>
          </v:group>
        </w:pict>
      </w:r>
    </w:p>
    <w:p w:rsidR="00810516" w:rsidRPr="00AB345A" w:rsidRDefault="00AB345A" w:rsidP="00DD0F15">
      <w:pPr>
        <w:widowControl/>
        <w:spacing w:line="400" w:lineRule="exact"/>
        <w:jc w:val="center"/>
        <w:outlineLvl w:val="1"/>
        <w:rPr>
          <w:szCs w:val="21"/>
        </w:rPr>
      </w:pPr>
      <w:r>
        <w:rPr>
          <w:rFonts w:hint="eastAsia"/>
          <w:szCs w:val="21"/>
        </w:rPr>
        <w:t>图</w:t>
      </w:r>
      <w:r>
        <w:rPr>
          <w:rFonts w:hint="eastAsia"/>
          <w:szCs w:val="21"/>
        </w:rPr>
        <w:t xml:space="preserve">3-5 </w:t>
      </w:r>
      <w:r>
        <w:rPr>
          <w:rFonts w:hint="eastAsia"/>
          <w:szCs w:val="21"/>
        </w:rPr>
        <w:t>项目技术先进性的简要概括</w:t>
      </w:r>
    </w:p>
    <w:p w:rsidR="00810516" w:rsidRDefault="0077305F" w:rsidP="00DD0F15">
      <w:pPr>
        <w:widowControl/>
        <w:spacing w:line="400" w:lineRule="exact"/>
        <w:ind w:firstLineChars="200" w:firstLine="480"/>
        <w:outlineLvl w:val="1"/>
        <w:rPr>
          <w:rFonts w:hint="eastAsia"/>
          <w:sz w:val="24"/>
          <w:szCs w:val="24"/>
        </w:rPr>
      </w:pPr>
      <w:r>
        <w:rPr>
          <w:rFonts w:hint="eastAsia"/>
          <w:sz w:val="24"/>
          <w:szCs w:val="24"/>
        </w:rPr>
        <w:t>系统功能的创新要点：</w:t>
      </w:r>
    </w:p>
    <w:p w:rsidR="00CC1A06" w:rsidRPr="00DD0F15" w:rsidRDefault="00DD0F15" w:rsidP="00DD0F15">
      <w:pPr>
        <w:widowControl/>
        <w:spacing w:line="400" w:lineRule="exact"/>
        <w:ind w:firstLineChars="200" w:firstLine="480"/>
        <w:outlineLvl w:val="1"/>
        <w:rPr>
          <w:rFonts w:hint="eastAsia"/>
          <w:sz w:val="24"/>
          <w:szCs w:val="24"/>
        </w:rPr>
      </w:pPr>
      <w:r w:rsidRPr="00DD0F15">
        <w:rPr>
          <w:rFonts w:hint="eastAsia"/>
          <w:sz w:val="24"/>
          <w:szCs w:val="24"/>
        </w:rPr>
        <w:t>（</w:t>
      </w:r>
      <w:r w:rsidRPr="00DD0F15">
        <w:rPr>
          <w:rFonts w:ascii="Times New Roman" w:hAnsi="Times New Roman" w:cs="Times New Roman"/>
          <w:sz w:val="24"/>
          <w:szCs w:val="24"/>
        </w:rPr>
        <w:t>1</w:t>
      </w:r>
      <w:r>
        <w:rPr>
          <w:rFonts w:hint="eastAsia"/>
          <w:sz w:val="24"/>
          <w:szCs w:val="24"/>
        </w:rPr>
        <w:t>）</w:t>
      </w:r>
      <w:r w:rsidR="00CC1A06" w:rsidRPr="00DD0F15">
        <w:rPr>
          <w:rFonts w:hint="eastAsia"/>
          <w:sz w:val="24"/>
          <w:szCs w:val="24"/>
        </w:rPr>
        <w:t>系统提出了视频摘要这一概念，视频摘要在国内基本没有人做过。提取视频摘要的优势在于，分析视频的时候系统并不用输入摘要事件的具体特征（颜色、形状等），而是无差别的把视频中所有运动事件作为视频摘要提取出来，然后整合到同一个视频中去播放，这样用户就可以在</w:t>
      </w:r>
      <w:r w:rsidR="00CC1A06" w:rsidRPr="00DD0F15">
        <w:rPr>
          <w:rFonts w:hint="eastAsia"/>
          <w:sz w:val="24"/>
          <w:szCs w:val="24"/>
        </w:rPr>
        <w:t>1</w:t>
      </w:r>
      <w:r w:rsidR="00CC1A06" w:rsidRPr="00DD0F15">
        <w:rPr>
          <w:rFonts w:hint="eastAsia"/>
          <w:sz w:val="24"/>
          <w:szCs w:val="24"/>
        </w:rPr>
        <w:t>分钟之内浏览完几个小时的监控视频摘要。</w:t>
      </w:r>
    </w:p>
    <w:p w:rsidR="00DD0F15" w:rsidRDefault="00DD0F15" w:rsidP="00DD0F15">
      <w:pPr>
        <w:spacing w:line="400" w:lineRule="exact"/>
        <w:ind w:firstLineChars="200" w:firstLine="480"/>
        <w:rPr>
          <w:rFonts w:hint="eastAsia"/>
          <w:sz w:val="24"/>
          <w:szCs w:val="24"/>
        </w:rPr>
      </w:pPr>
      <w:r w:rsidRPr="00DD0F15">
        <w:rPr>
          <w:rFonts w:hint="eastAsia"/>
          <w:sz w:val="24"/>
          <w:szCs w:val="24"/>
        </w:rPr>
        <w:t>（</w:t>
      </w:r>
      <w:r w:rsidRPr="00DD0F15">
        <w:rPr>
          <w:rFonts w:ascii="Times New Roman" w:hAnsi="Times New Roman" w:cs="Times New Roman"/>
          <w:sz w:val="24"/>
          <w:szCs w:val="24"/>
        </w:rPr>
        <w:t>2</w:t>
      </w:r>
      <w:r w:rsidRPr="00DD0F15">
        <w:rPr>
          <w:rFonts w:hint="eastAsia"/>
          <w:sz w:val="24"/>
          <w:szCs w:val="24"/>
        </w:rPr>
        <w:t>）</w:t>
      </w:r>
      <w:r>
        <w:rPr>
          <w:rFonts w:hint="eastAsia"/>
          <w:sz w:val="24"/>
          <w:szCs w:val="24"/>
        </w:rPr>
        <w:t>所有的视频摘要事件都有相对应的编号，这样用户在观看所有视频摘要事件的过程中，如果发现自己感兴趣的视频摘要事件，可以根据其编号，然后在摘要事件列表中选择相对应的视频摘要单独播放，以便更清楚的观察该视频摘要。</w:t>
      </w:r>
    </w:p>
    <w:p w:rsidR="00DD0F15" w:rsidRDefault="00DD0F15" w:rsidP="00DD0F15">
      <w:pPr>
        <w:spacing w:line="400" w:lineRule="exact"/>
        <w:ind w:firstLineChars="200" w:firstLine="480"/>
        <w:rPr>
          <w:rFonts w:hint="eastAsia"/>
          <w:sz w:val="24"/>
          <w:szCs w:val="24"/>
        </w:rPr>
      </w:pPr>
      <w:r>
        <w:rPr>
          <w:rFonts w:hint="eastAsia"/>
          <w:sz w:val="24"/>
          <w:szCs w:val="24"/>
        </w:rPr>
        <w:t>（</w:t>
      </w:r>
      <w:r>
        <w:rPr>
          <w:rFonts w:hint="eastAsia"/>
          <w:sz w:val="24"/>
          <w:szCs w:val="24"/>
        </w:rPr>
        <w:t>3</w:t>
      </w:r>
      <w:r>
        <w:rPr>
          <w:rFonts w:hint="eastAsia"/>
          <w:sz w:val="24"/>
          <w:szCs w:val="24"/>
        </w:rPr>
        <w:t>）系统对每个视频进行了视频摘要的提取之后，都会</w:t>
      </w:r>
      <w:r w:rsidR="0056587A">
        <w:rPr>
          <w:rFonts w:hint="eastAsia"/>
          <w:sz w:val="24"/>
          <w:szCs w:val="24"/>
        </w:rPr>
        <w:t>将所有视频摘要信息按照一定的格式存储到数据库中，这样用户下次再想观看此视频的时候就可以直接从数据库读取视频摘要的信息，而不用进行二次提取。</w:t>
      </w:r>
    </w:p>
    <w:p w:rsidR="0056587A" w:rsidRDefault="0056587A" w:rsidP="00DD0F15">
      <w:pPr>
        <w:spacing w:line="400" w:lineRule="exact"/>
        <w:ind w:firstLineChars="200" w:firstLine="480"/>
        <w:rPr>
          <w:rFonts w:hint="eastAsia"/>
          <w:sz w:val="24"/>
          <w:szCs w:val="24"/>
        </w:rPr>
      </w:pPr>
      <w:r>
        <w:rPr>
          <w:rFonts w:hint="eastAsia"/>
          <w:sz w:val="24"/>
          <w:szCs w:val="24"/>
        </w:rPr>
        <w:t>（</w:t>
      </w:r>
      <w:r>
        <w:rPr>
          <w:rFonts w:hint="eastAsia"/>
          <w:sz w:val="24"/>
          <w:szCs w:val="24"/>
        </w:rPr>
        <w:t>4</w:t>
      </w:r>
      <w:r>
        <w:rPr>
          <w:rFonts w:hint="eastAsia"/>
          <w:sz w:val="24"/>
          <w:szCs w:val="24"/>
        </w:rPr>
        <w:t>）</w:t>
      </w:r>
      <w:r w:rsidR="001944D6">
        <w:rPr>
          <w:rFonts w:hint="eastAsia"/>
          <w:sz w:val="24"/>
          <w:szCs w:val="24"/>
        </w:rPr>
        <w:t>现有的视频事件分析技术如果要对某个视频进行事件分析，都是要从头到尾遍历一遍整个视频，但是此系统不用这么做，因为从头到尾去分析一个视频是很消耗时间的，系统可以在提取了视频摘要之后，再用事件分析技术对这些视频摘要进行分析，节省了很多时间。</w:t>
      </w:r>
    </w:p>
    <w:p w:rsidR="001454D2" w:rsidRDefault="001454D2" w:rsidP="00DD0F15">
      <w:pPr>
        <w:spacing w:line="400" w:lineRule="exact"/>
        <w:ind w:firstLineChars="200" w:firstLine="480"/>
        <w:rPr>
          <w:rFonts w:hint="eastAsia"/>
          <w:sz w:val="24"/>
          <w:szCs w:val="24"/>
        </w:rPr>
      </w:pPr>
      <w:r>
        <w:rPr>
          <w:rFonts w:hint="eastAsia"/>
          <w:sz w:val="24"/>
          <w:szCs w:val="24"/>
        </w:rPr>
        <w:lastRenderedPageBreak/>
        <w:t>（</w:t>
      </w:r>
      <w:r>
        <w:rPr>
          <w:rFonts w:hint="eastAsia"/>
          <w:sz w:val="24"/>
          <w:szCs w:val="24"/>
        </w:rPr>
        <w:t>5</w:t>
      </w:r>
      <w:r>
        <w:rPr>
          <w:rFonts w:hint="eastAsia"/>
          <w:sz w:val="24"/>
          <w:szCs w:val="24"/>
        </w:rPr>
        <w:t>）目前系统中正在研究开发的视频事件分析技术有：烟火识别、敏感信息检测、横幅识别、色情识别等。这几个技术都是现在没有实现或者是效果不理想，这些视频事件识别技术的实现将会推进安防监控事业进一步的发展，让安防监控更加智能化，自动化。</w:t>
      </w:r>
    </w:p>
    <w:p w:rsidR="001454D2" w:rsidRPr="00DD0F15" w:rsidRDefault="001454D2" w:rsidP="00DD0F15">
      <w:pPr>
        <w:spacing w:line="400" w:lineRule="exact"/>
        <w:ind w:firstLineChars="200" w:firstLine="480"/>
        <w:rPr>
          <w:rFonts w:hint="eastAsia"/>
          <w:sz w:val="24"/>
          <w:szCs w:val="24"/>
        </w:rPr>
      </w:pPr>
      <w:r>
        <w:rPr>
          <w:rFonts w:hint="eastAsia"/>
          <w:sz w:val="24"/>
          <w:szCs w:val="24"/>
        </w:rPr>
        <w:t>（</w:t>
      </w:r>
      <w:r>
        <w:rPr>
          <w:rFonts w:hint="eastAsia"/>
          <w:sz w:val="24"/>
          <w:szCs w:val="24"/>
        </w:rPr>
        <w:t>6</w:t>
      </w:r>
      <w:r>
        <w:rPr>
          <w:rFonts w:hint="eastAsia"/>
          <w:sz w:val="24"/>
          <w:szCs w:val="24"/>
        </w:rPr>
        <w:t>）系统除了上面第（</w:t>
      </w:r>
      <w:r>
        <w:rPr>
          <w:rFonts w:hint="eastAsia"/>
          <w:sz w:val="24"/>
          <w:szCs w:val="24"/>
        </w:rPr>
        <w:t>5</w:t>
      </w:r>
      <w:r>
        <w:rPr>
          <w:rFonts w:hint="eastAsia"/>
          <w:sz w:val="24"/>
          <w:szCs w:val="24"/>
        </w:rPr>
        <w:t>）点所说到的几种视频事件分析技术之外，还可以很方便的添加其他视频事件的处理，有很好的扩展性。</w:t>
      </w:r>
    </w:p>
    <w:p w:rsidR="00AB345A" w:rsidRPr="0077305F" w:rsidRDefault="00AB345A" w:rsidP="00810516">
      <w:pPr>
        <w:widowControl/>
        <w:outlineLvl w:val="1"/>
        <w:rPr>
          <w:b/>
          <w:sz w:val="30"/>
          <w:szCs w:val="30"/>
        </w:rPr>
      </w:pPr>
    </w:p>
    <w:p w:rsidR="005721CD" w:rsidRDefault="005721CD" w:rsidP="00E42025">
      <w:pPr>
        <w:pStyle w:val="a7"/>
        <w:widowControl/>
        <w:numPr>
          <w:ilvl w:val="0"/>
          <w:numId w:val="9"/>
        </w:numPr>
        <w:ind w:firstLineChars="0"/>
        <w:outlineLvl w:val="1"/>
        <w:rPr>
          <w:rFonts w:hint="eastAsia"/>
          <w:b/>
          <w:sz w:val="30"/>
          <w:szCs w:val="30"/>
        </w:rPr>
      </w:pPr>
      <w:bookmarkStart w:id="25" w:name="_Toc298320265"/>
      <w:r>
        <w:rPr>
          <w:rFonts w:hint="eastAsia"/>
          <w:b/>
          <w:sz w:val="30"/>
          <w:szCs w:val="30"/>
        </w:rPr>
        <w:t>要达到的技术、经济指标</w:t>
      </w:r>
      <w:bookmarkEnd w:id="25"/>
    </w:p>
    <w:p w:rsidR="001454D2" w:rsidRDefault="001454D2" w:rsidP="001454D2">
      <w:pPr>
        <w:widowControl/>
        <w:outlineLvl w:val="1"/>
        <w:rPr>
          <w:rFonts w:hint="eastAsia"/>
          <w:b/>
          <w:sz w:val="30"/>
          <w:szCs w:val="30"/>
        </w:rPr>
      </w:pPr>
    </w:p>
    <w:p w:rsidR="00440588" w:rsidRDefault="00440588" w:rsidP="00440588">
      <w:pPr>
        <w:pStyle w:val="a7"/>
        <w:widowControl/>
        <w:numPr>
          <w:ilvl w:val="0"/>
          <w:numId w:val="18"/>
        </w:numPr>
        <w:ind w:firstLineChars="0"/>
        <w:outlineLvl w:val="1"/>
        <w:rPr>
          <w:rFonts w:hint="eastAsia"/>
          <w:b/>
          <w:sz w:val="28"/>
          <w:szCs w:val="28"/>
        </w:rPr>
      </w:pPr>
      <w:r w:rsidRPr="00440588">
        <w:rPr>
          <w:rFonts w:hint="eastAsia"/>
          <w:b/>
          <w:sz w:val="28"/>
          <w:szCs w:val="28"/>
        </w:rPr>
        <w:t>项目技术指标</w:t>
      </w:r>
    </w:p>
    <w:p w:rsidR="00440588" w:rsidRPr="00440588" w:rsidRDefault="00440588" w:rsidP="00EF0D6E">
      <w:pPr>
        <w:widowControl/>
        <w:spacing w:line="400" w:lineRule="exact"/>
        <w:ind w:firstLineChars="200" w:firstLine="480"/>
        <w:outlineLvl w:val="1"/>
        <w:rPr>
          <w:rFonts w:hint="eastAsia"/>
          <w:b/>
          <w:sz w:val="28"/>
          <w:szCs w:val="28"/>
        </w:rPr>
      </w:pPr>
      <w:r w:rsidRPr="00440588">
        <w:rPr>
          <w:rFonts w:hint="eastAsia"/>
          <w:sz w:val="24"/>
          <w:szCs w:val="24"/>
        </w:rPr>
        <w:t>（</w:t>
      </w:r>
      <w:r w:rsidRPr="00440588">
        <w:rPr>
          <w:rFonts w:hint="eastAsia"/>
          <w:sz w:val="24"/>
          <w:szCs w:val="24"/>
        </w:rPr>
        <w:t>1</w:t>
      </w:r>
      <w:r w:rsidRPr="00440588">
        <w:rPr>
          <w:rFonts w:hint="eastAsia"/>
          <w:sz w:val="24"/>
          <w:szCs w:val="24"/>
        </w:rPr>
        <w:t>）支持所有</w:t>
      </w:r>
      <w:r w:rsidRPr="00440588">
        <w:rPr>
          <w:rFonts w:hint="eastAsia"/>
          <w:sz w:val="24"/>
          <w:szCs w:val="24"/>
        </w:rPr>
        <w:t>avi</w:t>
      </w:r>
      <w:r w:rsidRPr="00440588">
        <w:rPr>
          <w:rFonts w:hint="eastAsia"/>
          <w:sz w:val="24"/>
          <w:szCs w:val="24"/>
        </w:rPr>
        <w:t>编码格式的监控视频，其他格式的视频需要进行格式转换；</w:t>
      </w:r>
    </w:p>
    <w:p w:rsidR="00440588" w:rsidRPr="00440588" w:rsidRDefault="00440588" w:rsidP="00EF0D6E">
      <w:pPr>
        <w:spacing w:line="400" w:lineRule="exact"/>
        <w:ind w:firstLineChars="200" w:firstLine="480"/>
        <w:rPr>
          <w:rFonts w:hint="eastAsia"/>
          <w:sz w:val="24"/>
          <w:szCs w:val="24"/>
        </w:rPr>
      </w:pPr>
      <w:r w:rsidRPr="00440588">
        <w:rPr>
          <w:rFonts w:hint="eastAsia"/>
          <w:sz w:val="24"/>
          <w:szCs w:val="24"/>
        </w:rPr>
        <w:t>（</w:t>
      </w:r>
      <w:r w:rsidRPr="00440588">
        <w:rPr>
          <w:rFonts w:hint="eastAsia"/>
          <w:sz w:val="24"/>
          <w:szCs w:val="24"/>
        </w:rPr>
        <w:t>2</w:t>
      </w:r>
      <w:r w:rsidRPr="00440588">
        <w:rPr>
          <w:rFonts w:hint="eastAsia"/>
          <w:sz w:val="24"/>
          <w:szCs w:val="24"/>
        </w:rPr>
        <w:t>）在视频摘要提取过程中，视频摘要处理时间与视频的帧率、分辨率和长度有关，但是提取时间要小于整个视频长度的五分之一</w:t>
      </w:r>
      <w:r>
        <w:rPr>
          <w:rFonts w:hint="eastAsia"/>
          <w:sz w:val="24"/>
          <w:szCs w:val="24"/>
        </w:rPr>
        <w:t>；</w:t>
      </w:r>
    </w:p>
    <w:p w:rsidR="00440588" w:rsidRDefault="00440588" w:rsidP="00EF0D6E">
      <w:pPr>
        <w:spacing w:line="400" w:lineRule="exact"/>
        <w:ind w:firstLineChars="200" w:firstLine="480"/>
        <w:rPr>
          <w:rFonts w:hint="eastAsia"/>
          <w:sz w:val="24"/>
          <w:szCs w:val="24"/>
        </w:rPr>
      </w:pPr>
      <w:r>
        <w:rPr>
          <w:rFonts w:hint="eastAsia"/>
          <w:sz w:val="24"/>
          <w:szCs w:val="24"/>
        </w:rPr>
        <w:t>（</w:t>
      </w:r>
      <w:r>
        <w:rPr>
          <w:rFonts w:hint="eastAsia"/>
          <w:sz w:val="24"/>
          <w:szCs w:val="24"/>
        </w:rPr>
        <w:t>3</w:t>
      </w:r>
      <w:r>
        <w:rPr>
          <w:rFonts w:hint="eastAsia"/>
          <w:sz w:val="24"/>
          <w:szCs w:val="24"/>
        </w:rPr>
        <w:t>）能同时处理至少</w:t>
      </w:r>
      <w:r>
        <w:rPr>
          <w:rFonts w:hint="eastAsia"/>
          <w:sz w:val="24"/>
          <w:szCs w:val="24"/>
        </w:rPr>
        <w:t>150</w:t>
      </w:r>
      <w:r>
        <w:rPr>
          <w:rFonts w:hint="eastAsia"/>
          <w:sz w:val="24"/>
          <w:szCs w:val="24"/>
        </w:rPr>
        <w:t>个的视频摘要事件，所生成的所有摘要事件视频长度要在</w:t>
      </w:r>
      <w:r>
        <w:rPr>
          <w:rFonts w:hint="eastAsia"/>
          <w:sz w:val="24"/>
          <w:szCs w:val="24"/>
        </w:rPr>
        <w:t>2</w:t>
      </w:r>
      <w:r>
        <w:rPr>
          <w:rFonts w:hint="eastAsia"/>
          <w:sz w:val="24"/>
          <w:szCs w:val="24"/>
        </w:rPr>
        <w:t>分钟内；</w:t>
      </w:r>
    </w:p>
    <w:p w:rsidR="00440588" w:rsidRDefault="00440588" w:rsidP="00EF0D6E">
      <w:pPr>
        <w:spacing w:line="400" w:lineRule="exact"/>
        <w:ind w:firstLineChars="200" w:firstLine="480"/>
        <w:rPr>
          <w:rFonts w:hint="eastAsia"/>
          <w:sz w:val="24"/>
          <w:szCs w:val="24"/>
        </w:rPr>
      </w:pPr>
      <w:r>
        <w:rPr>
          <w:rFonts w:hint="eastAsia"/>
          <w:sz w:val="24"/>
          <w:szCs w:val="24"/>
        </w:rPr>
        <w:t>（</w:t>
      </w:r>
      <w:r>
        <w:rPr>
          <w:rFonts w:hint="eastAsia"/>
          <w:sz w:val="24"/>
          <w:szCs w:val="24"/>
        </w:rPr>
        <w:t>4</w:t>
      </w:r>
      <w:r>
        <w:rPr>
          <w:rFonts w:hint="eastAsia"/>
          <w:sz w:val="24"/>
          <w:szCs w:val="24"/>
        </w:rPr>
        <w:t>）对视频事件的分析识别准确率应该在</w:t>
      </w:r>
      <w:r>
        <w:rPr>
          <w:rFonts w:hint="eastAsia"/>
          <w:sz w:val="24"/>
          <w:szCs w:val="24"/>
        </w:rPr>
        <w:t>95%</w:t>
      </w:r>
      <w:r>
        <w:rPr>
          <w:rFonts w:hint="eastAsia"/>
          <w:sz w:val="24"/>
          <w:szCs w:val="24"/>
        </w:rPr>
        <w:t>以上，对每一个视频摘要事件的识别时间不超过</w:t>
      </w:r>
      <w:r>
        <w:rPr>
          <w:rFonts w:hint="eastAsia"/>
          <w:sz w:val="24"/>
          <w:szCs w:val="24"/>
        </w:rPr>
        <w:t>3</w:t>
      </w:r>
      <w:r>
        <w:rPr>
          <w:rFonts w:hint="eastAsia"/>
          <w:sz w:val="24"/>
          <w:szCs w:val="24"/>
        </w:rPr>
        <w:t>秒</w:t>
      </w:r>
      <w:r w:rsidR="00EF0D6E">
        <w:rPr>
          <w:rFonts w:hint="eastAsia"/>
          <w:sz w:val="24"/>
          <w:szCs w:val="24"/>
        </w:rPr>
        <w:t>；</w:t>
      </w:r>
    </w:p>
    <w:p w:rsidR="00EF0D6E" w:rsidRPr="00440588" w:rsidRDefault="00EF0D6E" w:rsidP="00EF0D6E">
      <w:pPr>
        <w:spacing w:line="400" w:lineRule="exact"/>
        <w:ind w:firstLineChars="200" w:firstLine="480"/>
        <w:rPr>
          <w:rFonts w:hint="eastAsia"/>
          <w:sz w:val="24"/>
          <w:szCs w:val="24"/>
        </w:rPr>
      </w:pPr>
      <w:r>
        <w:rPr>
          <w:rFonts w:hint="eastAsia"/>
          <w:sz w:val="24"/>
          <w:szCs w:val="24"/>
        </w:rPr>
        <w:t>（</w:t>
      </w:r>
      <w:r>
        <w:rPr>
          <w:rFonts w:hint="eastAsia"/>
          <w:sz w:val="24"/>
          <w:szCs w:val="24"/>
        </w:rPr>
        <w:t>5</w:t>
      </w:r>
      <w:r>
        <w:rPr>
          <w:rFonts w:hint="eastAsia"/>
          <w:sz w:val="24"/>
          <w:szCs w:val="24"/>
        </w:rPr>
        <w:t>）识别到非法事件后发出警报的时间小于</w:t>
      </w:r>
      <w:r>
        <w:rPr>
          <w:rFonts w:hint="eastAsia"/>
          <w:sz w:val="24"/>
          <w:szCs w:val="24"/>
        </w:rPr>
        <w:t>0.5</w:t>
      </w:r>
      <w:r>
        <w:rPr>
          <w:rFonts w:hint="eastAsia"/>
          <w:sz w:val="24"/>
          <w:szCs w:val="24"/>
        </w:rPr>
        <w:t>秒。</w:t>
      </w:r>
    </w:p>
    <w:p w:rsidR="00EF0D6E" w:rsidRDefault="00EF0D6E" w:rsidP="00EF0D6E">
      <w:pPr>
        <w:pStyle w:val="a7"/>
        <w:widowControl/>
        <w:numPr>
          <w:ilvl w:val="0"/>
          <w:numId w:val="18"/>
        </w:numPr>
        <w:ind w:firstLineChars="0"/>
        <w:outlineLvl w:val="1"/>
        <w:rPr>
          <w:rFonts w:hint="eastAsia"/>
          <w:b/>
          <w:sz w:val="28"/>
          <w:szCs w:val="28"/>
        </w:rPr>
      </w:pPr>
      <w:r w:rsidRPr="00440588">
        <w:rPr>
          <w:rFonts w:hint="eastAsia"/>
          <w:b/>
          <w:sz w:val="28"/>
          <w:szCs w:val="28"/>
        </w:rPr>
        <w:t>项目</w:t>
      </w:r>
      <w:r>
        <w:rPr>
          <w:rFonts w:hint="eastAsia"/>
          <w:b/>
          <w:sz w:val="28"/>
          <w:szCs w:val="28"/>
        </w:rPr>
        <w:t>经济指标</w:t>
      </w:r>
    </w:p>
    <w:p w:rsidR="00EF0D6E" w:rsidRDefault="00EF0D6E" w:rsidP="00EF0D6E">
      <w:pPr>
        <w:spacing w:line="324" w:lineRule="auto"/>
        <w:ind w:firstLineChars="200" w:firstLine="480"/>
        <w:rPr>
          <w:rFonts w:ascii="宋体" w:hAnsi="宋体" w:hint="eastAsia"/>
          <w:kern w:val="0"/>
          <w:sz w:val="24"/>
        </w:rPr>
      </w:pPr>
      <w:r>
        <w:rPr>
          <w:rFonts w:ascii="宋体" w:hAnsi="宋体" w:hint="eastAsia"/>
          <w:kern w:val="0"/>
          <w:sz w:val="24"/>
        </w:rPr>
        <w:t>因为本系统可以运用到社会各业中，大到警察的城市监控，小到公司内部的安防监控，需求量也很大，因此5万元/套系统的价格很有竞争力。</w:t>
      </w:r>
    </w:p>
    <w:p w:rsidR="00EF0D6E" w:rsidRPr="00EF0D6E" w:rsidRDefault="00EF0D6E" w:rsidP="00EF0D6E">
      <w:pPr>
        <w:spacing w:line="324" w:lineRule="auto"/>
        <w:ind w:firstLineChars="200" w:firstLine="480"/>
        <w:rPr>
          <w:rFonts w:ascii="宋体" w:hAnsi="宋体" w:hint="eastAsia"/>
          <w:kern w:val="0"/>
          <w:sz w:val="24"/>
        </w:rPr>
      </w:pPr>
    </w:p>
    <w:p w:rsidR="00EF0D6E" w:rsidRPr="00EF0D6E" w:rsidRDefault="00EF0D6E" w:rsidP="00EF0D6E">
      <w:pPr>
        <w:widowControl/>
        <w:jc w:val="center"/>
        <w:outlineLvl w:val="1"/>
        <w:rPr>
          <w:rFonts w:hint="eastAsia"/>
          <w:szCs w:val="21"/>
        </w:rPr>
      </w:pPr>
      <w:r>
        <w:rPr>
          <w:rFonts w:hint="eastAsia"/>
          <w:szCs w:val="21"/>
        </w:rPr>
        <w:t>表</w:t>
      </w:r>
      <w:r>
        <w:rPr>
          <w:rFonts w:hint="eastAsia"/>
          <w:szCs w:val="21"/>
        </w:rPr>
        <w:t xml:space="preserve">3-1 </w:t>
      </w:r>
      <w:r>
        <w:rPr>
          <w:rFonts w:hint="eastAsia"/>
          <w:szCs w:val="21"/>
        </w:rPr>
        <w:t>视频摘要和视频事件分析系统开发方</w:t>
      </w:r>
      <w:r>
        <w:rPr>
          <w:rFonts w:hint="eastAsia"/>
          <w:szCs w:val="21"/>
        </w:rPr>
        <w:t>5</w:t>
      </w:r>
      <w:r>
        <w:rPr>
          <w:rFonts w:hint="eastAsia"/>
          <w:szCs w:val="21"/>
        </w:rPr>
        <w:t>年盈利预测</w:t>
      </w:r>
    </w:p>
    <w:tbl>
      <w:tblPr>
        <w:tblStyle w:val="ab"/>
        <w:tblW w:w="0" w:type="auto"/>
        <w:jc w:val="center"/>
        <w:tblLook w:val="04A0"/>
      </w:tblPr>
      <w:tblGrid>
        <w:gridCol w:w="2376"/>
        <w:gridCol w:w="1003"/>
        <w:gridCol w:w="1003"/>
        <w:gridCol w:w="1003"/>
        <w:gridCol w:w="1003"/>
        <w:gridCol w:w="1003"/>
      </w:tblGrid>
      <w:tr w:rsidR="00EF0D6E" w:rsidTr="0042709E">
        <w:trPr>
          <w:jc w:val="center"/>
        </w:trPr>
        <w:tc>
          <w:tcPr>
            <w:tcW w:w="0" w:type="auto"/>
            <w:tcBorders>
              <w:tl2br w:val="single" w:sz="4" w:space="0" w:color="auto"/>
            </w:tcBorders>
          </w:tcPr>
          <w:p w:rsidR="00EF0D6E" w:rsidRDefault="00EF0D6E" w:rsidP="0042709E">
            <w:pPr>
              <w:spacing w:line="400" w:lineRule="exact"/>
              <w:jc w:val="left"/>
              <w:outlineLvl w:val="2"/>
              <w:rPr>
                <w:sz w:val="24"/>
                <w:szCs w:val="24"/>
              </w:rPr>
            </w:pPr>
          </w:p>
        </w:tc>
        <w:tc>
          <w:tcPr>
            <w:tcW w:w="0" w:type="auto"/>
          </w:tcPr>
          <w:p w:rsidR="00EF0D6E" w:rsidRDefault="00EF0D6E" w:rsidP="0042709E">
            <w:pPr>
              <w:spacing w:line="400" w:lineRule="exact"/>
              <w:jc w:val="left"/>
              <w:outlineLvl w:val="2"/>
              <w:rPr>
                <w:sz w:val="24"/>
                <w:szCs w:val="24"/>
              </w:rPr>
            </w:pPr>
            <w:r>
              <w:rPr>
                <w:rFonts w:hint="eastAsia"/>
                <w:sz w:val="24"/>
                <w:szCs w:val="24"/>
              </w:rPr>
              <w:t>2011</w:t>
            </w:r>
            <w:r>
              <w:rPr>
                <w:rFonts w:hint="eastAsia"/>
                <w:sz w:val="24"/>
                <w:szCs w:val="24"/>
              </w:rPr>
              <w:t>年</w:t>
            </w:r>
          </w:p>
        </w:tc>
        <w:tc>
          <w:tcPr>
            <w:tcW w:w="0" w:type="auto"/>
          </w:tcPr>
          <w:p w:rsidR="00EF0D6E" w:rsidRDefault="00EF0D6E" w:rsidP="0042709E">
            <w:pPr>
              <w:spacing w:line="400" w:lineRule="exact"/>
              <w:jc w:val="left"/>
              <w:outlineLvl w:val="2"/>
              <w:rPr>
                <w:sz w:val="24"/>
                <w:szCs w:val="24"/>
              </w:rPr>
            </w:pPr>
            <w:r>
              <w:rPr>
                <w:rFonts w:hint="eastAsia"/>
                <w:sz w:val="24"/>
                <w:szCs w:val="24"/>
              </w:rPr>
              <w:t>2012</w:t>
            </w:r>
            <w:r>
              <w:rPr>
                <w:rFonts w:hint="eastAsia"/>
                <w:sz w:val="24"/>
                <w:szCs w:val="24"/>
              </w:rPr>
              <w:t>年</w:t>
            </w:r>
          </w:p>
        </w:tc>
        <w:tc>
          <w:tcPr>
            <w:tcW w:w="0" w:type="auto"/>
          </w:tcPr>
          <w:p w:rsidR="00EF0D6E" w:rsidRDefault="00EF0D6E" w:rsidP="0042709E">
            <w:pPr>
              <w:spacing w:line="400" w:lineRule="exact"/>
              <w:jc w:val="left"/>
              <w:outlineLvl w:val="2"/>
              <w:rPr>
                <w:sz w:val="24"/>
                <w:szCs w:val="24"/>
              </w:rPr>
            </w:pPr>
            <w:r>
              <w:rPr>
                <w:rFonts w:hint="eastAsia"/>
                <w:sz w:val="24"/>
                <w:szCs w:val="24"/>
              </w:rPr>
              <w:t>2013</w:t>
            </w:r>
            <w:r>
              <w:rPr>
                <w:rFonts w:hint="eastAsia"/>
                <w:sz w:val="24"/>
                <w:szCs w:val="24"/>
              </w:rPr>
              <w:t>年</w:t>
            </w:r>
          </w:p>
        </w:tc>
        <w:tc>
          <w:tcPr>
            <w:tcW w:w="0" w:type="auto"/>
          </w:tcPr>
          <w:p w:rsidR="00EF0D6E" w:rsidRDefault="00EF0D6E" w:rsidP="0042709E">
            <w:pPr>
              <w:spacing w:line="400" w:lineRule="exact"/>
              <w:jc w:val="left"/>
              <w:outlineLvl w:val="2"/>
              <w:rPr>
                <w:sz w:val="24"/>
                <w:szCs w:val="24"/>
              </w:rPr>
            </w:pPr>
            <w:r>
              <w:rPr>
                <w:rFonts w:hint="eastAsia"/>
                <w:sz w:val="24"/>
                <w:szCs w:val="24"/>
              </w:rPr>
              <w:t>2014</w:t>
            </w:r>
            <w:r>
              <w:rPr>
                <w:rFonts w:hint="eastAsia"/>
                <w:sz w:val="24"/>
                <w:szCs w:val="24"/>
              </w:rPr>
              <w:t>年</w:t>
            </w:r>
          </w:p>
        </w:tc>
        <w:tc>
          <w:tcPr>
            <w:tcW w:w="0" w:type="auto"/>
          </w:tcPr>
          <w:p w:rsidR="00EF0D6E" w:rsidRDefault="00EF0D6E" w:rsidP="0042709E">
            <w:pPr>
              <w:spacing w:line="400" w:lineRule="exact"/>
              <w:jc w:val="left"/>
              <w:outlineLvl w:val="2"/>
              <w:rPr>
                <w:sz w:val="24"/>
                <w:szCs w:val="24"/>
              </w:rPr>
            </w:pPr>
            <w:r>
              <w:rPr>
                <w:rFonts w:hint="eastAsia"/>
                <w:sz w:val="24"/>
                <w:szCs w:val="24"/>
              </w:rPr>
              <w:t>2015</w:t>
            </w:r>
            <w:r>
              <w:rPr>
                <w:rFonts w:hint="eastAsia"/>
                <w:sz w:val="24"/>
                <w:szCs w:val="24"/>
              </w:rPr>
              <w:t>年</w:t>
            </w:r>
          </w:p>
        </w:tc>
      </w:tr>
      <w:tr w:rsidR="00EF0D6E" w:rsidTr="0042709E">
        <w:trPr>
          <w:jc w:val="center"/>
        </w:trPr>
        <w:tc>
          <w:tcPr>
            <w:tcW w:w="0" w:type="auto"/>
          </w:tcPr>
          <w:p w:rsidR="00EF0D6E" w:rsidRDefault="00EF0D6E" w:rsidP="0042709E">
            <w:pPr>
              <w:spacing w:line="400" w:lineRule="exact"/>
              <w:jc w:val="center"/>
              <w:outlineLvl w:val="2"/>
              <w:rPr>
                <w:sz w:val="24"/>
                <w:szCs w:val="24"/>
              </w:rPr>
            </w:pPr>
            <w:r>
              <w:rPr>
                <w:rFonts w:hint="eastAsia"/>
                <w:sz w:val="24"/>
                <w:szCs w:val="24"/>
              </w:rPr>
              <w:t>年销售预测（套）</w:t>
            </w:r>
          </w:p>
        </w:tc>
        <w:tc>
          <w:tcPr>
            <w:tcW w:w="0" w:type="auto"/>
          </w:tcPr>
          <w:p w:rsidR="00EF0D6E" w:rsidRDefault="00EF0D6E" w:rsidP="0042709E">
            <w:pPr>
              <w:spacing w:line="400" w:lineRule="exact"/>
              <w:jc w:val="center"/>
              <w:outlineLvl w:val="2"/>
              <w:rPr>
                <w:sz w:val="24"/>
                <w:szCs w:val="24"/>
              </w:rPr>
            </w:pPr>
            <w:r>
              <w:rPr>
                <w:rFonts w:hint="eastAsia"/>
                <w:sz w:val="24"/>
                <w:szCs w:val="24"/>
              </w:rPr>
              <w:t>5</w:t>
            </w:r>
          </w:p>
        </w:tc>
        <w:tc>
          <w:tcPr>
            <w:tcW w:w="0" w:type="auto"/>
          </w:tcPr>
          <w:p w:rsidR="00EF0D6E" w:rsidRDefault="00EF0D6E" w:rsidP="0042709E">
            <w:pPr>
              <w:spacing w:line="400" w:lineRule="exact"/>
              <w:jc w:val="center"/>
              <w:outlineLvl w:val="2"/>
              <w:rPr>
                <w:sz w:val="24"/>
                <w:szCs w:val="24"/>
              </w:rPr>
            </w:pPr>
            <w:r>
              <w:rPr>
                <w:rFonts w:hint="eastAsia"/>
                <w:sz w:val="24"/>
                <w:szCs w:val="24"/>
              </w:rPr>
              <w:t>10</w:t>
            </w:r>
          </w:p>
        </w:tc>
        <w:tc>
          <w:tcPr>
            <w:tcW w:w="0" w:type="auto"/>
          </w:tcPr>
          <w:p w:rsidR="00EF0D6E" w:rsidRDefault="00EF0D6E" w:rsidP="0042709E">
            <w:pPr>
              <w:spacing w:line="400" w:lineRule="exact"/>
              <w:jc w:val="center"/>
              <w:outlineLvl w:val="2"/>
              <w:rPr>
                <w:sz w:val="24"/>
                <w:szCs w:val="24"/>
              </w:rPr>
            </w:pPr>
            <w:r>
              <w:rPr>
                <w:rFonts w:hint="eastAsia"/>
                <w:sz w:val="24"/>
                <w:szCs w:val="24"/>
              </w:rPr>
              <w:t>15</w:t>
            </w:r>
          </w:p>
        </w:tc>
        <w:tc>
          <w:tcPr>
            <w:tcW w:w="0" w:type="auto"/>
          </w:tcPr>
          <w:p w:rsidR="00EF0D6E" w:rsidRDefault="00EF0D6E" w:rsidP="0042709E">
            <w:pPr>
              <w:spacing w:line="400" w:lineRule="exact"/>
              <w:jc w:val="center"/>
              <w:outlineLvl w:val="2"/>
              <w:rPr>
                <w:sz w:val="24"/>
                <w:szCs w:val="24"/>
              </w:rPr>
            </w:pPr>
            <w:r>
              <w:rPr>
                <w:rFonts w:hint="eastAsia"/>
                <w:sz w:val="24"/>
                <w:szCs w:val="24"/>
              </w:rPr>
              <w:t>20</w:t>
            </w:r>
          </w:p>
        </w:tc>
        <w:tc>
          <w:tcPr>
            <w:tcW w:w="0" w:type="auto"/>
          </w:tcPr>
          <w:p w:rsidR="00EF0D6E" w:rsidRDefault="00EF0D6E" w:rsidP="0042709E">
            <w:pPr>
              <w:spacing w:line="400" w:lineRule="exact"/>
              <w:jc w:val="center"/>
              <w:outlineLvl w:val="2"/>
              <w:rPr>
                <w:sz w:val="24"/>
                <w:szCs w:val="24"/>
              </w:rPr>
            </w:pPr>
            <w:r>
              <w:rPr>
                <w:rFonts w:hint="eastAsia"/>
                <w:sz w:val="24"/>
                <w:szCs w:val="24"/>
              </w:rPr>
              <w:t>25</w:t>
            </w:r>
          </w:p>
        </w:tc>
      </w:tr>
      <w:tr w:rsidR="00EF0D6E" w:rsidTr="0042709E">
        <w:trPr>
          <w:jc w:val="center"/>
        </w:trPr>
        <w:tc>
          <w:tcPr>
            <w:tcW w:w="0" w:type="auto"/>
          </w:tcPr>
          <w:p w:rsidR="00EF0D6E" w:rsidRDefault="00EF0D6E" w:rsidP="0042709E">
            <w:pPr>
              <w:spacing w:line="400" w:lineRule="exact"/>
              <w:jc w:val="center"/>
              <w:outlineLvl w:val="2"/>
              <w:rPr>
                <w:sz w:val="24"/>
                <w:szCs w:val="24"/>
              </w:rPr>
            </w:pPr>
            <w:r>
              <w:rPr>
                <w:rFonts w:hint="eastAsia"/>
                <w:sz w:val="24"/>
                <w:szCs w:val="24"/>
              </w:rPr>
              <w:t>收入预测（万元）</w:t>
            </w:r>
          </w:p>
        </w:tc>
        <w:tc>
          <w:tcPr>
            <w:tcW w:w="0" w:type="auto"/>
          </w:tcPr>
          <w:p w:rsidR="00EF0D6E" w:rsidRDefault="00EF0D6E" w:rsidP="0042709E">
            <w:pPr>
              <w:spacing w:line="400" w:lineRule="exact"/>
              <w:jc w:val="center"/>
              <w:outlineLvl w:val="2"/>
              <w:rPr>
                <w:sz w:val="24"/>
                <w:szCs w:val="24"/>
              </w:rPr>
            </w:pPr>
            <w:r>
              <w:rPr>
                <w:rFonts w:hint="eastAsia"/>
                <w:sz w:val="24"/>
                <w:szCs w:val="24"/>
              </w:rPr>
              <w:t>25</w:t>
            </w:r>
          </w:p>
        </w:tc>
        <w:tc>
          <w:tcPr>
            <w:tcW w:w="0" w:type="auto"/>
          </w:tcPr>
          <w:p w:rsidR="00EF0D6E" w:rsidRDefault="00EF0D6E" w:rsidP="0042709E">
            <w:pPr>
              <w:spacing w:line="400" w:lineRule="exact"/>
              <w:jc w:val="center"/>
              <w:outlineLvl w:val="2"/>
              <w:rPr>
                <w:sz w:val="24"/>
                <w:szCs w:val="24"/>
              </w:rPr>
            </w:pPr>
            <w:r>
              <w:rPr>
                <w:rFonts w:hint="eastAsia"/>
                <w:sz w:val="24"/>
                <w:szCs w:val="24"/>
              </w:rPr>
              <w:t>50</w:t>
            </w:r>
          </w:p>
        </w:tc>
        <w:tc>
          <w:tcPr>
            <w:tcW w:w="0" w:type="auto"/>
          </w:tcPr>
          <w:p w:rsidR="00EF0D6E" w:rsidRDefault="00EF0D6E" w:rsidP="0042709E">
            <w:pPr>
              <w:spacing w:line="400" w:lineRule="exact"/>
              <w:jc w:val="center"/>
              <w:outlineLvl w:val="2"/>
              <w:rPr>
                <w:sz w:val="24"/>
                <w:szCs w:val="24"/>
              </w:rPr>
            </w:pPr>
            <w:r>
              <w:rPr>
                <w:rFonts w:hint="eastAsia"/>
                <w:sz w:val="24"/>
                <w:szCs w:val="24"/>
              </w:rPr>
              <w:t>75</w:t>
            </w:r>
          </w:p>
        </w:tc>
        <w:tc>
          <w:tcPr>
            <w:tcW w:w="0" w:type="auto"/>
          </w:tcPr>
          <w:p w:rsidR="00EF0D6E" w:rsidRDefault="00EF0D6E" w:rsidP="0042709E">
            <w:pPr>
              <w:spacing w:line="400" w:lineRule="exact"/>
              <w:jc w:val="center"/>
              <w:outlineLvl w:val="2"/>
              <w:rPr>
                <w:sz w:val="24"/>
                <w:szCs w:val="24"/>
              </w:rPr>
            </w:pPr>
            <w:r>
              <w:rPr>
                <w:rFonts w:hint="eastAsia"/>
                <w:sz w:val="24"/>
                <w:szCs w:val="24"/>
              </w:rPr>
              <w:t>100</w:t>
            </w:r>
          </w:p>
        </w:tc>
        <w:tc>
          <w:tcPr>
            <w:tcW w:w="0" w:type="auto"/>
          </w:tcPr>
          <w:p w:rsidR="00EF0D6E" w:rsidRDefault="00EF0D6E" w:rsidP="0042709E">
            <w:pPr>
              <w:spacing w:line="400" w:lineRule="exact"/>
              <w:jc w:val="center"/>
              <w:outlineLvl w:val="2"/>
              <w:rPr>
                <w:sz w:val="24"/>
                <w:szCs w:val="24"/>
              </w:rPr>
            </w:pPr>
            <w:r>
              <w:rPr>
                <w:rFonts w:hint="eastAsia"/>
                <w:sz w:val="24"/>
                <w:szCs w:val="24"/>
              </w:rPr>
              <w:t>125</w:t>
            </w:r>
          </w:p>
        </w:tc>
      </w:tr>
      <w:tr w:rsidR="00EF0D6E" w:rsidTr="0042709E">
        <w:trPr>
          <w:jc w:val="center"/>
        </w:trPr>
        <w:tc>
          <w:tcPr>
            <w:tcW w:w="0" w:type="auto"/>
          </w:tcPr>
          <w:p w:rsidR="00EF0D6E" w:rsidRDefault="00EF0D6E" w:rsidP="0042709E">
            <w:pPr>
              <w:spacing w:line="400" w:lineRule="exact"/>
              <w:jc w:val="center"/>
              <w:outlineLvl w:val="2"/>
              <w:rPr>
                <w:sz w:val="24"/>
                <w:szCs w:val="24"/>
              </w:rPr>
            </w:pPr>
            <w:r>
              <w:rPr>
                <w:rFonts w:hint="eastAsia"/>
                <w:sz w:val="24"/>
                <w:szCs w:val="24"/>
              </w:rPr>
              <w:t>成本预测（万元）</w:t>
            </w:r>
          </w:p>
        </w:tc>
        <w:tc>
          <w:tcPr>
            <w:tcW w:w="0" w:type="auto"/>
          </w:tcPr>
          <w:p w:rsidR="00EF0D6E" w:rsidRDefault="00EF0D6E" w:rsidP="0042709E">
            <w:pPr>
              <w:spacing w:line="400" w:lineRule="exact"/>
              <w:jc w:val="center"/>
              <w:outlineLvl w:val="2"/>
              <w:rPr>
                <w:sz w:val="24"/>
                <w:szCs w:val="24"/>
              </w:rPr>
            </w:pPr>
            <w:r>
              <w:rPr>
                <w:rFonts w:hint="eastAsia"/>
                <w:sz w:val="24"/>
                <w:szCs w:val="24"/>
              </w:rPr>
              <w:t>15</w:t>
            </w:r>
          </w:p>
        </w:tc>
        <w:tc>
          <w:tcPr>
            <w:tcW w:w="0" w:type="auto"/>
          </w:tcPr>
          <w:p w:rsidR="00EF0D6E" w:rsidRDefault="00EF0D6E" w:rsidP="0042709E">
            <w:pPr>
              <w:spacing w:line="400" w:lineRule="exact"/>
              <w:jc w:val="center"/>
              <w:outlineLvl w:val="2"/>
              <w:rPr>
                <w:sz w:val="24"/>
                <w:szCs w:val="24"/>
              </w:rPr>
            </w:pPr>
            <w:r>
              <w:rPr>
                <w:rFonts w:hint="eastAsia"/>
                <w:sz w:val="24"/>
                <w:szCs w:val="24"/>
              </w:rPr>
              <w:t>30</w:t>
            </w:r>
          </w:p>
        </w:tc>
        <w:tc>
          <w:tcPr>
            <w:tcW w:w="0" w:type="auto"/>
          </w:tcPr>
          <w:p w:rsidR="00EF0D6E" w:rsidRDefault="00EF0D6E" w:rsidP="0042709E">
            <w:pPr>
              <w:spacing w:line="400" w:lineRule="exact"/>
              <w:jc w:val="center"/>
              <w:outlineLvl w:val="2"/>
              <w:rPr>
                <w:sz w:val="24"/>
                <w:szCs w:val="24"/>
              </w:rPr>
            </w:pPr>
            <w:r>
              <w:rPr>
                <w:rFonts w:hint="eastAsia"/>
                <w:sz w:val="24"/>
                <w:szCs w:val="24"/>
              </w:rPr>
              <w:t>45</w:t>
            </w:r>
          </w:p>
        </w:tc>
        <w:tc>
          <w:tcPr>
            <w:tcW w:w="0" w:type="auto"/>
          </w:tcPr>
          <w:p w:rsidR="00EF0D6E" w:rsidRDefault="00EF0D6E" w:rsidP="0042709E">
            <w:pPr>
              <w:spacing w:line="400" w:lineRule="exact"/>
              <w:jc w:val="center"/>
              <w:outlineLvl w:val="2"/>
              <w:rPr>
                <w:sz w:val="24"/>
                <w:szCs w:val="24"/>
              </w:rPr>
            </w:pPr>
            <w:r>
              <w:rPr>
                <w:rFonts w:hint="eastAsia"/>
                <w:sz w:val="24"/>
                <w:szCs w:val="24"/>
              </w:rPr>
              <w:t>60</w:t>
            </w:r>
          </w:p>
        </w:tc>
        <w:tc>
          <w:tcPr>
            <w:tcW w:w="0" w:type="auto"/>
          </w:tcPr>
          <w:p w:rsidR="00EF0D6E" w:rsidRDefault="00EF0D6E" w:rsidP="0042709E">
            <w:pPr>
              <w:spacing w:line="400" w:lineRule="exact"/>
              <w:jc w:val="center"/>
              <w:outlineLvl w:val="2"/>
              <w:rPr>
                <w:sz w:val="24"/>
                <w:szCs w:val="24"/>
              </w:rPr>
            </w:pPr>
            <w:r>
              <w:rPr>
                <w:rFonts w:hint="eastAsia"/>
                <w:sz w:val="24"/>
                <w:szCs w:val="24"/>
              </w:rPr>
              <w:t>75</w:t>
            </w:r>
          </w:p>
        </w:tc>
      </w:tr>
      <w:tr w:rsidR="00EF0D6E" w:rsidTr="0042709E">
        <w:trPr>
          <w:jc w:val="center"/>
        </w:trPr>
        <w:tc>
          <w:tcPr>
            <w:tcW w:w="0" w:type="auto"/>
          </w:tcPr>
          <w:p w:rsidR="00EF0D6E" w:rsidRDefault="00EF0D6E" w:rsidP="0042709E">
            <w:pPr>
              <w:spacing w:line="400" w:lineRule="exact"/>
              <w:jc w:val="center"/>
              <w:outlineLvl w:val="2"/>
              <w:rPr>
                <w:sz w:val="24"/>
                <w:szCs w:val="24"/>
              </w:rPr>
            </w:pPr>
            <w:r>
              <w:rPr>
                <w:rFonts w:hint="eastAsia"/>
                <w:sz w:val="24"/>
                <w:szCs w:val="24"/>
              </w:rPr>
              <w:t>毛利润预测（万元）</w:t>
            </w:r>
          </w:p>
        </w:tc>
        <w:tc>
          <w:tcPr>
            <w:tcW w:w="0" w:type="auto"/>
          </w:tcPr>
          <w:p w:rsidR="00EF0D6E" w:rsidRDefault="00EF0D6E" w:rsidP="0042709E">
            <w:pPr>
              <w:spacing w:line="400" w:lineRule="exact"/>
              <w:jc w:val="center"/>
              <w:outlineLvl w:val="2"/>
              <w:rPr>
                <w:sz w:val="24"/>
                <w:szCs w:val="24"/>
              </w:rPr>
            </w:pPr>
            <w:r>
              <w:rPr>
                <w:rFonts w:hint="eastAsia"/>
                <w:sz w:val="24"/>
                <w:szCs w:val="24"/>
              </w:rPr>
              <w:t>10</w:t>
            </w:r>
          </w:p>
        </w:tc>
        <w:tc>
          <w:tcPr>
            <w:tcW w:w="0" w:type="auto"/>
          </w:tcPr>
          <w:p w:rsidR="00EF0D6E" w:rsidRDefault="00EF0D6E" w:rsidP="0042709E">
            <w:pPr>
              <w:spacing w:line="400" w:lineRule="exact"/>
              <w:jc w:val="center"/>
              <w:outlineLvl w:val="2"/>
              <w:rPr>
                <w:sz w:val="24"/>
                <w:szCs w:val="24"/>
              </w:rPr>
            </w:pPr>
            <w:r>
              <w:rPr>
                <w:rFonts w:hint="eastAsia"/>
                <w:sz w:val="24"/>
                <w:szCs w:val="24"/>
              </w:rPr>
              <w:t>20</w:t>
            </w:r>
          </w:p>
        </w:tc>
        <w:tc>
          <w:tcPr>
            <w:tcW w:w="0" w:type="auto"/>
          </w:tcPr>
          <w:p w:rsidR="00EF0D6E" w:rsidRDefault="00EF0D6E" w:rsidP="0042709E">
            <w:pPr>
              <w:spacing w:line="400" w:lineRule="exact"/>
              <w:jc w:val="center"/>
              <w:outlineLvl w:val="2"/>
              <w:rPr>
                <w:sz w:val="24"/>
                <w:szCs w:val="24"/>
              </w:rPr>
            </w:pPr>
            <w:r>
              <w:rPr>
                <w:rFonts w:hint="eastAsia"/>
                <w:sz w:val="24"/>
                <w:szCs w:val="24"/>
              </w:rPr>
              <w:t>30</w:t>
            </w:r>
          </w:p>
        </w:tc>
        <w:tc>
          <w:tcPr>
            <w:tcW w:w="0" w:type="auto"/>
          </w:tcPr>
          <w:p w:rsidR="00EF0D6E" w:rsidRDefault="00EF0D6E" w:rsidP="0042709E">
            <w:pPr>
              <w:spacing w:line="400" w:lineRule="exact"/>
              <w:jc w:val="center"/>
              <w:outlineLvl w:val="2"/>
              <w:rPr>
                <w:sz w:val="24"/>
                <w:szCs w:val="24"/>
              </w:rPr>
            </w:pPr>
            <w:r>
              <w:rPr>
                <w:rFonts w:hint="eastAsia"/>
                <w:sz w:val="24"/>
                <w:szCs w:val="24"/>
              </w:rPr>
              <w:t>40</w:t>
            </w:r>
          </w:p>
        </w:tc>
        <w:tc>
          <w:tcPr>
            <w:tcW w:w="0" w:type="auto"/>
          </w:tcPr>
          <w:p w:rsidR="00EF0D6E" w:rsidRDefault="00EF0D6E" w:rsidP="0042709E">
            <w:pPr>
              <w:spacing w:line="400" w:lineRule="exact"/>
              <w:jc w:val="center"/>
              <w:outlineLvl w:val="2"/>
              <w:rPr>
                <w:sz w:val="24"/>
                <w:szCs w:val="24"/>
              </w:rPr>
            </w:pPr>
            <w:r>
              <w:rPr>
                <w:rFonts w:hint="eastAsia"/>
                <w:sz w:val="24"/>
                <w:szCs w:val="24"/>
              </w:rPr>
              <w:t>50</w:t>
            </w:r>
          </w:p>
        </w:tc>
      </w:tr>
      <w:tr w:rsidR="00EF0D6E" w:rsidTr="0042709E">
        <w:trPr>
          <w:jc w:val="center"/>
        </w:trPr>
        <w:tc>
          <w:tcPr>
            <w:tcW w:w="0" w:type="auto"/>
          </w:tcPr>
          <w:p w:rsidR="00EF0D6E" w:rsidRDefault="00EF0D6E" w:rsidP="0042709E">
            <w:pPr>
              <w:spacing w:line="400" w:lineRule="exact"/>
              <w:jc w:val="center"/>
              <w:outlineLvl w:val="2"/>
              <w:rPr>
                <w:sz w:val="24"/>
                <w:szCs w:val="24"/>
              </w:rPr>
            </w:pPr>
            <w:r>
              <w:rPr>
                <w:rFonts w:hint="eastAsia"/>
                <w:sz w:val="24"/>
                <w:szCs w:val="24"/>
              </w:rPr>
              <w:t>交税预测（万元）</w:t>
            </w:r>
          </w:p>
        </w:tc>
        <w:tc>
          <w:tcPr>
            <w:tcW w:w="0" w:type="auto"/>
          </w:tcPr>
          <w:p w:rsidR="00EF0D6E" w:rsidRDefault="00EF0D6E" w:rsidP="0042709E">
            <w:pPr>
              <w:spacing w:line="400" w:lineRule="exact"/>
              <w:jc w:val="center"/>
              <w:outlineLvl w:val="2"/>
              <w:rPr>
                <w:sz w:val="24"/>
                <w:szCs w:val="24"/>
              </w:rPr>
            </w:pPr>
            <w:r>
              <w:rPr>
                <w:rFonts w:hint="eastAsia"/>
                <w:sz w:val="24"/>
                <w:szCs w:val="24"/>
              </w:rPr>
              <w:t>3</w:t>
            </w:r>
          </w:p>
        </w:tc>
        <w:tc>
          <w:tcPr>
            <w:tcW w:w="0" w:type="auto"/>
          </w:tcPr>
          <w:p w:rsidR="00EF0D6E" w:rsidRDefault="00EF0D6E" w:rsidP="0042709E">
            <w:pPr>
              <w:spacing w:line="400" w:lineRule="exact"/>
              <w:jc w:val="center"/>
              <w:outlineLvl w:val="2"/>
              <w:rPr>
                <w:sz w:val="24"/>
                <w:szCs w:val="24"/>
              </w:rPr>
            </w:pPr>
            <w:r>
              <w:rPr>
                <w:rFonts w:hint="eastAsia"/>
                <w:sz w:val="24"/>
                <w:szCs w:val="24"/>
              </w:rPr>
              <w:t>6</w:t>
            </w:r>
          </w:p>
        </w:tc>
        <w:tc>
          <w:tcPr>
            <w:tcW w:w="0" w:type="auto"/>
          </w:tcPr>
          <w:p w:rsidR="00EF0D6E" w:rsidRDefault="00EF0D6E" w:rsidP="0042709E">
            <w:pPr>
              <w:spacing w:line="400" w:lineRule="exact"/>
              <w:jc w:val="center"/>
              <w:outlineLvl w:val="2"/>
              <w:rPr>
                <w:sz w:val="24"/>
                <w:szCs w:val="24"/>
              </w:rPr>
            </w:pPr>
            <w:r>
              <w:rPr>
                <w:rFonts w:hint="eastAsia"/>
                <w:sz w:val="24"/>
                <w:szCs w:val="24"/>
              </w:rPr>
              <w:t>9</w:t>
            </w:r>
          </w:p>
        </w:tc>
        <w:tc>
          <w:tcPr>
            <w:tcW w:w="0" w:type="auto"/>
          </w:tcPr>
          <w:p w:rsidR="00EF0D6E" w:rsidRDefault="00EF0D6E" w:rsidP="0042709E">
            <w:pPr>
              <w:spacing w:line="400" w:lineRule="exact"/>
              <w:jc w:val="center"/>
              <w:outlineLvl w:val="2"/>
              <w:rPr>
                <w:sz w:val="24"/>
                <w:szCs w:val="24"/>
              </w:rPr>
            </w:pPr>
            <w:r>
              <w:rPr>
                <w:rFonts w:hint="eastAsia"/>
                <w:sz w:val="24"/>
                <w:szCs w:val="24"/>
              </w:rPr>
              <w:t>12</w:t>
            </w:r>
          </w:p>
        </w:tc>
        <w:tc>
          <w:tcPr>
            <w:tcW w:w="0" w:type="auto"/>
          </w:tcPr>
          <w:p w:rsidR="00EF0D6E" w:rsidRDefault="00EF0D6E" w:rsidP="0042709E">
            <w:pPr>
              <w:spacing w:line="400" w:lineRule="exact"/>
              <w:jc w:val="center"/>
              <w:outlineLvl w:val="2"/>
              <w:rPr>
                <w:sz w:val="24"/>
                <w:szCs w:val="24"/>
              </w:rPr>
            </w:pPr>
            <w:r>
              <w:rPr>
                <w:rFonts w:hint="eastAsia"/>
                <w:sz w:val="24"/>
                <w:szCs w:val="24"/>
              </w:rPr>
              <w:t>15</w:t>
            </w:r>
          </w:p>
        </w:tc>
      </w:tr>
    </w:tbl>
    <w:p w:rsidR="00EF0D6E" w:rsidRPr="00EF0D6E" w:rsidRDefault="00EF0D6E" w:rsidP="00EF0D6E">
      <w:pPr>
        <w:widowControl/>
        <w:outlineLvl w:val="1"/>
        <w:rPr>
          <w:rFonts w:hint="eastAsia"/>
          <w:b/>
          <w:sz w:val="28"/>
          <w:szCs w:val="28"/>
        </w:rPr>
      </w:pPr>
    </w:p>
    <w:p w:rsidR="001454D2" w:rsidRPr="001454D2" w:rsidRDefault="001454D2" w:rsidP="001454D2">
      <w:pPr>
        <w:widowControl/>
        <w:outlineLvl w:val="1"/>
        <w:rPr>
          <w:b/>
          <w:sz w:val="30"/>
          <w:szCs w:val="30"/>
        </w:rPr>
      </w:pPr>
    </w:p>
    <w:p w:rsidR="005721CD" w:rsidRDefault="005721CD" w:rsidP="00E42025">
      <w:pPr>
        <w:pStyle w:val="a7"/>
        <w:widowControl/>
        <w:numPr>
          <w:ilvl w:val="0"/>
          <w:numId w:val="9"/>
        </w:numPr>
        <w:ind w:firstLineChars="0"/>
        <w:outlineLvl w:val="1"/>
        <w:rPr>
          <w:rFonts w:hint="eastAsia"/>
          <w:b/>
          <w:sz w:val="30"/>
          <w:szCs w:val="30"/>
        </w:rPr>
      </w:pPr>
      <w:bookmarkStart w:id="26" w:name="_Toc298320266"/>
      <w:r>
        <w:rPr>
          <w:rFonts w:hint="eastAsia"/>
          <w:b/>
          <w:sz w:val="30"/>
          <w:szCs w:val="30"/>
        </w:rPr>
        <w:t>采用的方法、技术路线以及工艺流程、合作方式</w:t>
      </w:r>
      <w:bookmarkEnd w:id="26"/>
    </w:p>
    <w:p w:rsidR="00EF0D6E" w:rsidRDefault="00385AA2" w:rsidP="00EF0D6E">
      <w:pPr>
        <w:widowControl/>
        <w:outlineLvl w:val="1"/>
        <w:rPr>
          <w:rFonts w:hint="eastAsia"/>
          <w:b/>
          <w:sz w:val="30"/>
          <w:szCs w:val="30"/>
        </w:rPr>
      </w:pPr>
      <w:r>
        <w:rPr>
          <w:rFonts w:hint="eastAsia"/>
          <w:b/>
          <w:noProof/>
          <w:sz w:val="30"/>
          <w:szCs w:val="30"/>
        </w:rPr>
        <w:drawing>
          <wp:anchor distT="0" distB="0" distL="114300" distR="114300" simplePos="0" relativeHeight="251671552" behindDoc="0" locked="0" layoutInCell="1" allowOverlap="1">
            <wp:simplePos x="0" y="0"/>
            <wp:positionH relativeFrom="column">
              <wp:posOffset>-38100</wp:posOffset>
            </wp:positionH>
            <wp:positionV relativeFrom="paragraph">
              <wp:posOffset>798195</wp:posOffset>
            </wp:positionV>
            <wp:extent cx="6134100" cy="3552825"/>
            <wp:effectExtent l="19050" t="0" r="0" b="0"/>
            <wp:wrapTopAndBottom/>
            <wp:docPr id="102" name="图片 102" descr="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界面"/>
                    <pic:cNvPicPr>
                      <a:picLocks noChangeAspect="1" noChangeArrowheads="1"/>
                    </pic:cNvPicPr>
                  </pic:nvPicPr>
                  <pic:blipFill>
                    <a:blip r:embed="rId12"/>
                    <a:srcRect/>
                    <a:stretch>
                      <a:fillRect/>
                    </a:stretch>
                  </pic:blipFill>
                  <pic:spPr bwMode="auto">
                    <a:xfrm>
                      <a:off x="0" y="0"/>
                      <a:ext cx="6134100" cy="3552825"/>
                    </a:xfrm>
                    <a:prstGeom prst="rect">
                      <a:avLst/>
                    </a:prstGeom>
                    <a:noFill/>
                  </pic:spPr>
                </pic:pic>
              </a:graphicData>
            </a:graphic>
          </wp:anchor>
        </w:drawing>
      </w:r>
    </w:p>
    <w:p w:rsidR="00EF0D6E" w:rsidRDefault="00807DB6" w:rsidP="00EF0D6E">
      <w:pPr>
        <w:pStyle w:val="a7"/>
        <w:widowControl/>
        <w:numPr>
          <w:ilvl w:val="0"/>
          <w:numId w:val="20"/>
        </w:numPr>
        <w:ind w:firstLineChars="0"/>
        <w:outlineLvl w:val="1"/>
        <w:rPr>
          <w:rFonts w:hint="eastAsia"/>
          <w:b/>
          <w:sz w:val="28"/>
          <w:szCs w:val="28"/>
        </w:rPr>
      </w:pPr>
      <w:r>
        <w:rPr>
          <w:rFonts w:hint="eastAsia"/>
          <w:b/>
          <w:sz w:val="28"/>
          <w:szCs w:val="28"/>
        </w:rPr>
        <w:t>雏形界面</w:t>
      </w:r>
    </w:p>
    <w:p w:rsidR="00385AA2" w:rsidRDefault="00385AA2" w:rsidP="00385AA2">
      <w:pPr>
        <w:widowControl/>
        <w:jc w:val="center"/>
        <w:outlineLvl w:val="1"/>
        <w:rPr>
          <w:rFonts w:hint="eastAsia"/>
          <w:bCs/>
          <w:szCs w:val="21"/>
        </w:rPr>
      </w:pPr>
      <w:r w:rsidRPr="00385AA2">
        <w:rPr>
          <w:rFonts w:hint="eastAsia"/>
          <w:szCs w:val="21"/>
        </w:rPr>
        <w:t>图</w:t>
      </w:r>
      <w:r w:rsidRPr="00385AA2">
        <w:rPr>
          <w:rFonts w:hint="eastAsia"/>
          <w:szCs w:val="21"/>
        </w:rPr>
        <w:t xml:space="preserve">3-6  </w:t>
      </w:r>
      <w:r>
        <w:rPr>
          <w:rFonts w:hint="eastAsia"/>
          <w:bCs/>
          <w:szCs w:val="21"/>
        </w:rPr>
        <w:t>视频摘要软件雏形界面</w:t>
      </w:r>
    </w:p>
    <w:p w:rsidR="00385AA2" w:rsidRDefault="00385AA2" w:rsidP="00385AA2">
      <w:pPr>
        <w:widowControl/>
        <w:spacing w:line="400" w:lineRule="exact"/>
        <w:ind w:firstLineChars="147" w:firstLine="354"/>
        <w:jc w:val="left"/>
        <w:rPr>
          <w:bCs/>
          <w:sz w:val="24"/>
        </w:rPr>
      </w:pPr>
      <w:r w:rsidRPr="00385AA2">
        <w:rPr>
          <w:rFonts w:hint="eastAsia"/>
          <w:b/>
          <w:bCs/>
          <w:sz w:val="24"/>
        </w:rPr>
        <w:t>视频摘要软件</w:t>
      </w:r>
      <w:r w:rsidRPr="001A7B18">
        <w:rPr>
          <w:rFonts w:hint="eastAsia"/>
          <w:b/>
          <w:bCs/>
          <w:sz w:val="24"/>
        </w:rPr>
        <w:t>主界面</w:t>
      </w:r>
      <w:r>
        <w:rPr>
          <w:rFonts w:hint="eastAsia"/>
          <w:bCs/>
          <w:sz w:val="24"/>
        </w:rPr>
        <w:t>如图</w:t>
      </w:r>
      <w:r>
        <w:rPr>
          <w:rFonts w:hint="eastAsia"/>
          <w:bCs/>
          <w:sz w:val="24"/>
        </w:rPr>
        <w:t>3-6</w:t>
      </w:r>
      <w:r>
        <w:rPr>
          <w:rFonts w:hint="eastAsia"/>
          <w:bCs/>
          <w:sz w:val="24"/>
        </w:rPr>
        <w:t>所示。</w:t>
      </w:r>
    </w:p>
    <w:p w:rsidR="00385AA2" w:rsidRDefault="00385AA2" w:rsidP="00385AA2">
      <w:pPr>
        <w:pStyle w:val="a7"/>
        <w:widowControl/>
        <w:numPr>
          <w:ilvl w:val="0"/>
          <w:numId w:val="21"/>
        </w:numPr>
        <w:spacing w:line="400" w:lineRule="exact"/>
        <w:ind w:firstLineChars="0"/>
        <w:jc w:val="left"/>
        <w:rPr>
          <w:bCs/>
          <w:sz w:val="24"/>
        </w:rPr>
      </w:pPr>
      <w:r>
        <w:rPr>
          <w:rFonts w:hint="eastAsia"/>
          <w:bCs/>
          <w:sz w:val="24"/>
        </w:rPr>
        <w:t>“选择视频文件”按钮：选择一个本地视频文件。</w:t>
      </w:r>
    </w:p>
    <w:p w:rsidR="00385AA2" w:rsidRDefault="00385AA2" w:rsidP="00385AA2">
      <w:pPr>
        <w:pStyle w:val="a7"/>
        <w:widowControl/>
        <w:numPr>
          <w:ilvl w:val="0"/>
          <w:numId w:val="21"/>
        </w:numPr>
        <w:spacing w:line="400" w:lineRule="exact"/>
        <w:ind w:firstLineChars="0"/>
        <w:jc w:val="left"/>
        <w:rPr>
          <w:bCs/>
          <w:sz w:val="24"/>
        </w:rPr>
      </w:pPr>
      <w:r>
        <w:rPr>
          <w:rFonts w:hint="eastAsia"/>
          <w:bCs/>
          <w:sz w:val="24"/>
        </w:rPr>
        <w:t>“选择文件夹”按钮：选择一个包含多个视频的本地文件夹。</w:t>
      </w:r>
    </w:p>
    <w:p w:rsidR="00385AA2" w:rsidRDefault="00385AA2" w:rsidP="00385AA2">
      <w:pPr>
        <w:pStyle w:val="a7"/>
        <w:widowControl/>
        <w:numPr>
          <w:ilvl w:val="0"/>
          <w:numId w:val="21"/>
        </w:numPr>
        <w:spacing w:line="400" w:lineRule="exact"/>
        <w:ind w:firstLineChars="0"/>
        <w:jc w:val="left"/>
        <w:rPr>
          <w:bCs/>
          <w:sz w:val="24"/>
        </w:rPr>
      </w:pPr>
      <w:r>
        <w:rPr>
          <w:rFonts w:hint="eastAsia"/>
          <w:bCs/>
          <w:sz w:val="24"/>
        </w:rPr>
        <w:t>显示所选择的文件路径</w:t>
      </w:r>
    </w:p>
    <w:p w:rsidR="00385AA2" w:rsidRDefault="00385AA2" w:rsidP="00385AA2">
      <w:pPr>
        <w:pStyle w:val="a7"/>
        <w:widowControl/>
        <w:numPr>
          <w:ilvl w:val="0"/>
          <w:numId w:val="21"/>
        </w:numPr>
        <w:spacing w:line="400" w:lineRule="exact"/>
        <w:ind w:firstLineChars="0"/>
        <w:jc w:val="left"/>
        <w:rPr>
          <w:bCs/>
          <w:sz w:val="24"/>
        </w:rPr>
      </w:pPr>
      <w:r>
        <w:rPr>
          <w:rFonts w:hint="eastAsia"/>
          <w:bCs/>
          <w:sz w:val="24"/>
        </w:rPr>
        <w:t>“分析视频”按钮：点击此按钮进行视频分析。</w:t>
      </w:r>
    </w:p>
    <w:p w:rsidR="00385AA2" w:rsidRDefault="00385AA2" w:rsidP="00385AA2">
      <w:pPr>
        <w:pStyle w:val="a7"/>
        <w:widowControl/>
        <w:numPr>
          <w:ilvl w:val="0"/>
          <w:numId w:val="21"/>
        </w:numPr>
        <w:spacing w:line="400" w:lineRule="exact"/>
        <w:ind w:firstLineChars="0"/>
        <w:jc w:val="left"/>
        <w:rPr>
          <w:bCs/>
          <w:sz w:val="24"/>
        </w:rPr>
      </w:pPr>
      <w:r>
        <w:rPr>
          <w:rFonts w:hint="eastAsia"/>
          <w:bCs/>
          <w:sz w:val="24"/>
        </w:rPr>
        <w:t>显示分析视频的进度条。</w:t>
      </w:r>
    </w:p>
    <w:p w:rsidR="00385AA2" w:rsidRDefault="00385AA2" w:rsidP="00385AA2">
      <w:pPr>
        <w:pStyle w:val="a7"/>
        <w:widowControl/>
        <w:numPr>
          <w:ilvl w:val="0"/>
          <w:numId w:val="21"/>
        </w:numPr>
        <w:spacing w:line="400" w:lineRule="exact"/>
        <w:ind w:firstLineChars="0"/>
        <w:jc w:val="left"/>
        <w:rPr>
          <w:bCs/>
          <w:sz w:val="24"/>
        </w:rPr>
      </w:pPr>
      <w:r>
        <w:rPr>
          <w:rFonts w:hint="eastAsia"/>
          <w:bCs/>
          <w:sz w:val="24"/>
        </w:rPr>
        <w:t>显示分析结果。</w:t>
      </w:r>
    </w:p>
    <w:p w:rsidR="00385AA2" w:rsidRDefault="00385AA2" w:rsidP="00385AA2">
      <w:pPr>
        <w:pStyle w:val="a7"/>
        <w:widowControl/>
        <w:numPr>
          <w:ilvl w:val="0"/>
          <w:numId w:val="21"/>
        </w:numPr>
        <w:spacing w:line="400" w:lineRule="exact"/>
        <w:ind w:firstLineChars="0"/>
        <w:jc w:val="left"/>
        <w:rPr>
          <w:bCs/>
          <w:sz w:val="24"/>
        </w:rPr>
      </w:pPr>
      <w:r>
        <w:rPr>
          <w:rFonts w:hint="eastAsia"/>
          <w:bCs/>
          <w:sz w:val="24"/>
        </w:rPr>
        <w:t>“播放选中事件”按钮：播放从列表中选中的事件。</w:t>
      </w:r>
    </w:p>
    <w:p w:rsidR="00385AA2" w:rsidRPr="006363CB" w:rsidRDefault="00385AA2" w:rsidP="00385AA2">
      <w:pPr>
        <w:pStyle w:val="a7"/>
        <w:widowControl/>
        <w:numPr>
          <w:ilvl w:val="0"/>
          <w:numId w:val="21"/>
        </w:numPr>
        <w:spacing w:line="400" w:lineRule="exact"/>
        <w:ind w:firstLineChars="0"/>
        <w:jc w:val="left"/>
        <w:rPr>
          <w:bCs/>
          <w:sz w:val="24"/>
        </w:rPr>
      </w:pPr>
      <w:r>
        <w:rPr>
          <w:rFonts w:hint="eastAsia"/>
          <w:bCs/>
          <w:sz w:val="24"/>
        </w:rPr>
        <w:t xml:space="preserve"> </w:t>
      </w:r>
      <w:r>
        <w:rPr>
          <w:rFonts w:hint="eastAsia"/>
          <w:bCs/>
          <w:sz w:val="24"/>
        </w:rPr>
        <w:t>“播放所有事件”按钮：播放所有事件。</w:t>
      </w:r>
    </w:p>
    <w:p w:rsidR="00385AA2" w:rsidRDefault="00385AA2" w:rsidP="00385AA2">
      <w:pPr>
        <w:pStyle w:val="a7"/>
        <w:widowControl/>
        <w:numPr>
          <w:ilvl w:val="0"/>
          <w:numId w:val="21"/>
        </w:numPr>
        <w:spacing w:line="400" w:lineRule="exact"/>
        <w:ind w:firstLineChars="0"/>
        <w:jc w:val="left"/>
        <w:rPr>
          <w:rFonts w:hint="eastAsia"/>
          <w:bCs/>
          <w:sz w:val="24"/>
        </w:rPr>
      </w:pPr>
      <w:r>
        <w:rPr>
          <w:rFonts w:hint="eastAsia"/>
          <w:bCs/>
          <w:sz w:val="24"/>
        </w:rPr>
        <w:t>显示视频摘要事件的列表框。</w:t>
      </w:r>
    </w:p>
    <w:p w:rsidR="00385AA2" w:rsidRDefault="00385AA2" w:rsidP="004D232E">
      <w:pPr>
        <w:widowControl/>
        <w:spacing w:line="400" w:lineRule="exact"/>
        <w:ind w:left="420"/>
        <w:jc w:val="left"/>
        <w:rPr>
          <w:rFonts w:hint="eastAsia"/>
          <w:bCs/>
          <w:sz w:val="24"/>
        </w:rPr>
      </w:pPr>
    </w:p>
    <w:p w:rsidR="004D232E" w:rsidRDefault="004D232E" w:rsidP="004D232E">
      <w:pPr>
        <w:widowControl/>
        <w:spacing w:line="400" w:lineRule="exact"/>
        <w:ind w:left="420"/>
        <w:jc w:val="left"/>
        <w:rPr>
          <w:rFonts w:hint="eastAsia"/>
          <w:bCs/>
          <w:sz w:val="24"/>
        </w:rPr>
      </w:pPr>
    </w:p>
    <w:p w:rsidR="004D232E" w:rsidRPr="004D232E" w:rsidRDefault="004D232E" w:rsidP="004D232E">
      <w:pPr>
        <w:widowControl/>
        <w:spacing w:line="400" w:lineRule="exact"/>
        <w:ind w:left="420"/>
        <w:jc w:val="left"/>
        <w:rPr>
          <w:bCs/>
          <w:sz w:val="24"/>
        </w:rPr>
      </w:pPr>
    </w:p>
    <w:p w:rsidR="004D232E" w:rsidRDefault="004D232E" w:rsidP="004D232E">
      <w:pPr>
        <w:pStyle w:val="a7"/>
        <w:widowControl/>
        <w:numPr>
          <w:ilvl w:val="0"/>
          <w:numId w:val="20"/>
        </w:numPr>
        <w:ind w:firstLineChars="0"/>
        <w:outlineLvl w:val="1"/>
        <w:rPr>
          <w:rFonts w:hint="eastAsia"/>
          <w:b/>
          <w:sz w:val="28"/>
          <w:szCs w:val="28"/>
        </w:rPr>
      </w:pPr>
      <w:r>
        <w:rPr>
          <w:rFonts w:hint="eastAsia"/>
          <w:b/>
          <w:sz w:val="28"/>
          <w:szCs w:val="28"/>
        </w:rPr>
        <w:lastRenderedPageBreak/>
        <w:t>系统流程图</w:t>
      </w:r>
    </w:p>
    <w:p w:rsidR="004D232E" w:rsidRPr="004D232E" w:rsidRDefault="004D232E" w:rsidP="004D232E">
      <w:pPr>
        <w:spacing w:line="400" w:lineRule="exact"/>
        <w:ind w:firstLineChars="200" w:firstLine="480"/>
        <w:rPr>
          <w:rFonts w:hint="eastAsia"/>
          <w:bCs/>
          <w:sz w:val="24"/>
        </w:rPr>
      </w:pPr>
      <w:r>
        <w:rPr>
          <w:rFonts w:hint="eastAsia"/>
          <w:sz w:val="24"/>
        </w:rPr>
        <w:t>视频</w:t>
      </w:r>
      <w:r w:rsidRPr="004D232E">
        <w:rPr>
          <w:rFonts w:hint="eastAsia"/>
          <w:sz w:val="24"/>
        </w:rPr>
        <w:t>摘要</w:t>
      </w:r>
      <w:r>
        <w:rPr>
          <w:rFonts w:hint="eastAsia"/>
          <w:sz w:val="24"/>
        </w:rPr>
        <w:t>提取系统</w:t>
      </w:r>
      <w:r w:rsidRPr="004D232E">
        <w:rPr>
          <w:rFonts w:hint="eastAsia"/>
          <w:sz w:val="24"/>
        </w:rPr>
        <w:t>能将视频中的运动事件作为视频的摘要提取出来并可以供用户查看摘要事件。</w:t>
      </w:r>
      <w:r w:rsidRPr="004D232E">
        <w:rPr>
          <w:rFonts w:hint="eastAsia"/>
          <w:bCs/>
          <w:sz w:val="24"/>
        </w:rPr>
        <w:t>智能视频摘要软件主要分为</w:t>
      </w:r>
      <w:r w:rsidRPr="004D232E">
        <w:rPr>
          <w:rFonts w:hint="eastAsia"/>
          <w:bCs/>
          <w:sz w:val="24"/>
        </w:rPr>
        <w:t>2</w:t>
      </w:r>
      <w:r w:rsidRPr="004D232E">
        <w:rPr>
          <w:rFonts w:hint="eastAsia"/>
          <w:bCs/>
          <w:sz w:val="24"/>
        </w:rPr>
        <w:t>个大功能：视频摘要提取（视频分析）和视频摘要的播放</w:t>
      </w:r>
      <w:r>
        <w:rPr>
          <w:rFonts w:hint="eastAsia"/>
          <w:bCs/>
          <w:sz w:val="24"/>
        </w:rPr>
        <w:t>，图</w:t>
      </w:r>
      <w:r>
        <w:rPr>
          <w:rFonts w:hint="eastAsia"/>
          <w:bCs/>
          <w:sz w:val="24"/>
        </w:rPr>
        <w:t>3-7</w:t>
      </w:r>
      <w:r>
        <w:rPr>
          <w:rFonts w:hint="eastAsia"/>
          <w:bCs/>
          <w:sz w:val="24"/>
        </w:rPr>
        <w:t>是视频摘要提取系统的流程图</w:t>
      </w:r>
      <w:r w:rsidRPr="004D232E">
        <w:rPr>
          <w:rFonts w:hint="eastAsia"/>
          <w:bCs/>
          <w:sz w:val="24"/>
        </w:rPr>
        <w:t>。</w:t>
      </w:r>
    </w:p>
    <w:p w:rsidR="00385AA2" w:rsidRDefault="004D232E" w:rsidP="00385AA2">
      <w:pPr>
        <w:widowControl/>
        <w:jc w:val="center"/>
        <w:outlineLvl w:val="1"/>
        <w:rPr>
          <w:rFonts w:hint="eastAsia"/>
          <w:sz w:val="24"/>
        </w:rPr>
      </w:pPr>
      <w:r>
        <w:rPr>
          <w:sz w:val="24"/>
        </w:rPr>
      </w:r>
      <w:r>
        <w:rPr>
          <w:sz w:val="24"/>
        </w:rPr>
        <w:pict>
          <v:group id="_x0000_s2151" editas="canvas" style="width:390.75pt;height:461.75pt;mso-position-horizontal-relative:char;mso-position-vertical-relative:line" coordorigin="2355,1111" coordsize="7815,9235">
            <o:lock v:ext="edit" aspectratio="t"/>
            <v:shape id="_x0000_s2152" type="#_x0000_t75" style="position:absolute;left:2355;top:1111;width:7815;height:9235" o:preferrelative="f" filled="t" fillcolor="white [3201]" stroked="t" strokecolor="black [3200]" strokeweight="1pt">
              <v:fill o:detectmouseclick="t"/>
              <v:stroke dashstyle="dash"/>
              <v:shadow color="#868686"/>
              <v:path o:extrusionok="t" o:connecttype="none"/>
              <o:lock v:ext="edit" text="t"/>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2153" type="#_x0000_t176" style="position:absolute;left:5475;top:1980;width:1785;height:825">
              <v:textbox style="mso-next-textbox:#_x0000_s2153">
                <w:txbxContent>
                  <w:p w:rsidR="004D232E" w:rsidRDefault="004D232E" w:rsidP="004D232E">
                    <w:pPr>
                      <w:jc w:val="center"/>
                    </w:pPr>
                    <w:r>
                      <w:rPr>
                        <w:rFonts w:hint="eastAsia"/>
                      </w:rPr>
                      <w:t>读入本地</w:t>
                    </w:r>
                    <w:r>
                      <w:rPr>
                        <w:rFonts w:hint="eastAsia"/>
                      </w:rPr>
                      <w:t>avi</w:t>
                    </w:r>
                    <w:r>
                      <w:rPr>
                        <w:rFonts w:hint="eastAsia"/>
                      </w:rPr>
                      <w:t>视频文件</w:t>
                    </w:r>
                  </w:p>
                </w:txbxContent>
              </v:textbox>
            </v:shape>
            <v:shapetype id="_x0000_t109" coordsize="21600,21600" o:spt="109" path="m,l,21600r21600,l21600,xe">
              <v:stroke joinstyle="miter"/>
              <v:path gradientshapeok="t" o:connecttype="rect"/>
            </v:shapetype>
            <v:shape id="_x0000_s2154" type="#_x0000_t109" style="position:absolute;left:5595;top:6540;width:1575;height:510">
              <v:textbox style="mso-next-textbox:#_x0000_s2154">
                <w:txbxContent>
                  <w:p w:rsidR="004D232E" w:rsidRDefault="004D232E" w:rsidP="004D232E">
                    <w:r>
                      <w:rPr>
                        <w:rFonts w:hint="eastAsia"/>
                      </w:rPr>
                      <w:t>生成事件列表</w:t>
                    </w:r>
                  </w:p>
                </w:txbxContent>
              </v:textbox>
            </v:shape>
            <v:shape id="_x0000_s2155" type="#_x0000_t110" style="position:absolute;left:5115;top:3555;width:2520;height:1005">
              <v:textbox style="mso-next-textbox:#_x0000_s2155">
                <w:txbxContent>
                  <w:p w:rsidR="004D232E" w:rsidRDefault="004D232E" w:rsidP="004D232E">
                    <w:pPr>
                      <w:jc w:val="center"/>
                    </w:pPr>
                    <w:r>
                      <w:rPr>
                        <w:rFonts w:hint="eastAsia"/>
                      </w:rPr>
                      <w:t>是否分析过</w:t>
                    </w:r>
                  </w:p>
                </w:txbxContent>
              </v:textbox>
            </v:shape>
            <v:shape id="_x0000_s2156" type="#_x0000_t109" style="position:absolute;left:5160;top:5310;width:2430;height:450">
              <v:textbox style="mso-next-textbox:#_x0000_s2156">
                <w:txbxContent>
                  <w:p w:rsidR="004D232E" w:rsidRDefault="004D232E" w:rsidP="004D232E">
                    <w:pPr>
                      <w:jc w:val="center"/>
                    </w:pPr>
                    <w:r>
                      <w:rPr>
                        <w:rFonts w:hint="eastAsia"/>
                      </w:rPr>
                      <w:t>用帧间差分法分析视频</w:t>
                    </w:r>
                  </w:p>
                </w:txbxContent>
              </v:textbox>
            </v:shape>
            <v:shape id="_x0000_s2157" type="#_x0000_t109" style="position:absolute;left:7920;top:5310;width:2025;height:450">
              <v:textbox style="mso-next-textbox:#_x0000_s2157">
                <w:txbxContent>
                  <w:p w:rsidR="004D232E" w:rsidRDefault="004D232E" w:rsidP="004D232E">
                    <w:r>
                      <w:rPr>
                        <w:rFonts w:hint="eastAsia"/>
                      </w:rPr>
                      <w:t>读入本地分析文件</w:t>
                    </w:r>
                  </w:p>
                </w:txbxContent>
              </v:textbox>
            </v:shape>
            <v:shape id="_x0000_s2158" type="#_x0000_t32" style="position:absolute;left:6368;top:2805;width:7;height:750" o:connectortype="straight">
              <v:stroke endarrow="block"/>
            </v:shape>
            <v:shape id="_x0000_s2159" type="#_x0000_t32" style="position:absolute;left:6375;top:4560;width:1;height:750" o:connectortype="straight">
              <v:stroke endarrow="block"/>
            </v:shape>
            <v:shape id="_x0000_s2160" type="#_x0000_t202" style="position:absolute;left:6495;top:4740;width:420;height:435" stroked="f">
              <v:textbox style="mso-next-textbox:#_x0000_s2160">
                <w:txbxContent>
                  <w:p w:rsidR="004D232E" w:rsidRDefault="004D232E" w:rsidP="004D232E">
                    <w:r>
                      <w:rPr>
                        <w:rFonts w:hint="eastAsia"/>
                      </w:rPr>
                      <w:t>否</w:t>
                    </w:r>
                  </w:p>
                </w:txbxContent>
              </v:textbox>
            </v:shape>
            <v:shapetype id="_x0000_t33" coordsize="21600,21600" o:spt="33" o:oned="t" path="m,l21600,r,21600e" filled="f">
              <v:stroke joinstyle="miter"/>
              <v:path arrowok="t" fillok="f" o:connecttype="none"/>
              <o:lock v:ext="edit" shapetype="t"/>
            </v:shapetype>
            <v:shape id="_x0000_s2161" type="#_x0000_t33" style="position:absolute;left:7635;top:4058;width:1298;height:1252" o:connectortype="elbow" adj="-108965,-87142,-108965">
              <v:stroke endarrow="block"/>
            </v:shape>
            <v:shape id="_x0000_s2162" type="#_x0000_t202" style="position:absolute;left:7830;top:3555;width:540;height:503" filled="f" stroked="f">
              <v:textbox style="mso-next-textbox:#_x0000_s2162">
                <w:txbxContent>
                  <w:p w:rsidR="004D232E" w:rsidRDefault="004D232E" w:rsidP="004D232E">
                    <w:r>
                      <w:rPr>
                        <w:rFonts w:hint="eastAsia"/>
                      </w:rPr>
                      <w:t>是</w:t>
                    </w:r>
                  </w:p>
                </w:txbxContent>
              </v:textbox>
            </v:shape>
            <v:shape id="_x0000_s2163" type="#_x0000_t32" style="position:absolute;left:6375;top:5760;width:8;height:780" o:connectortype="straight">
              <v:stroke endarrow="block"/>
            </v:shape>
            <v:shape id="_x0000_s2164" type="#_x0000_t33" style="position:absolute;left:7534;top:5396;width:1035;height:1763;rotation:90" o:connectortype="elbow" adj="-163743,-82737,-163743">
              <v:stroke endarrow="block"/>
            </v:shape>
            <v:shape id="_x0000_s2165" type="#_x0000_t109" style="position:absolute;left:2925;top:6540;width:2025;height:510">
              <v:textbox style="mso-next-textbox:#_x0000_s2165">
                <w:txbxContent>
                  <w:p w:rsidR="004D232E" w:rsidRDefault="004D232E" w:rsidP="004D232E">
                    <w:pPr>
                      <w:jc w:val="center"/>
                    </w:pPr>
                    <w:r>
                      <w:rPr>
                        <w:rFonts w:hint="eastAsia"/>
                      </w:rPr>
                      <w:t>生成本地分析文件</w:t>
                    </w:r>
                  </w:p>
                </w:txbxContent>
              </v:textbox>
            </v:shape>
            <v:shape id="_x0000_s2166" type="#_x0000_t33" style="position:absolute;left:3938;top:5535;width:1222;height:1005;rotation:180;flip:y" o:connectortype="elbow" adj="-71994,140303,-71994">
              <v:stroke endarrow="block"/>
            </v:shape>
            <v:shape id="_x0000_s2167" type="#_x0000_t109" style="position:absolute;left:4440;top:7755;width:1695;height:495">
              <v:textbox style="mso-next-textbox:#_x0000_s2167">
                <w:txbxContent>
                  <w:p w:rsidR="004D232E" w:rsidRDefault="004D232E" w:rsidP="004D232E">
                    <w:pPr>
                      <w:jc w:val="right"/>
                    </w:pPr>
                    <w:r>
                      <w:rPr>
                        <w:rFonts w:hint="eastAsia"/>
                      </w:rPr>
                      <w:t>播放单个事件</w:t>
                    </w:r>
                  </w:p>
                </w:txbxContent>
              </v:textbox>
            </v:shape>
            <v:shape id="_x0000_s2168" type="#_x0000_t109" style="position:absolute;left:6675;top:7755;width:1695;height:495">
              <v:textbox style="mso-next-textbox:#_x0000_s2168">
                <w:txbxContent>
                  <w:p w:rsidR="004D232E" w:rsidRDefault="004D232E" w:rsidP="004D232E">
                    <w:pPr>
                      <w:jc w:val="right"/>
                    </w:pPr>
                    <w:r>
                      <w:rPr>
                        <w:rFonts w:hint="eastAsia"/>
                      </w:rPr>
                      <w:t>播放所有事件</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169" type="#_x0000_t34" style="position:absolute;left:5483;top:6855;width:705;height:1095;rotation:90" o:connectortype="elbow" adj="10785,-158656,-162260">
              <v:stroke endarrow="block"/>
            </v:shape>
            <v:shape id="_x0000_s2170" type="#_x0000_t34" style="position:absolute;left:6600;top:6833;width:705;height:1140;rotation:90;flip:x" o:connectortype="elbow" adj="10785,152394,-162260">
              <v:stroke endarrow="block"/>
            </v:shape>
            <v:shapetype id="_x0000_t116" coordsize="21600,21600" o:spt="116" path="m3475,qx,10800,3475,21600l18125,21600qx21600,10800,18125,xe">
              <v:stroke joinstyle="miter"/>
              <v:path gradientshapeok="t" o:connecttype="rect" textboxrect="1018,3163,20582,18437"/>
            </v:shapetype>
            <v:shape id="_x0000_s2171" type="#_x0000_t116" style="position:absolute;left:5475;top:9510;width:1695;height:630">
              <v:textbox style="mso-next-textbox:#_x0000_s2171">
                <w:txbxContent>
                  <w:p w:rsidR="004D232E" w:rsidRDefault="004D232E" w:rsidP="004D232E">
                    <w:pPr>
                      <w:jc w:val="center"/>
                    </w:pPr>
                    <w:r>
                      <w:rPr>
                        <w:rFonts w:hint="eastAsia"/>
                      </w:rPr>
                      <w:t>关闭软件</w:t>
                    </w:r>
                  </w:p>
                </w:txbxContent>
              </v:textbox>
            </v:shape>
            <v:shape id="_x0000_s2172" type="#_x0000_t34" style="position:absolute;left:5176;top:8362;width:1260;height:1035;rotation:90;flip:x" o:connectortype="elbow" adj="10783,192897,-72017">
              <v:stroke endarrow="block"/>
            </v:shape>
            <v:shape id="_x0000_s2173" type="#_x0000_t34" style="position:absolute;left:6293;top:8280;width:1260;height:1200;rotation:90" o:connectortype="elbow" adj="10783,-166374,-110331">
              <v:stroke endarrow="block"/>
            </v:shape>
            <v:shape id="_x0000_s2174" type="#_x0000_t34" style="position:absolute;left:3901;top:7072;width:2460;height:2385;rotation:90;flip:x" o:connectortype="elbow" adj="16208,63804,-31856">
              <v:stroke endarrow="block"/>
            </v:shape>
            <w10:wrap type="none"/>
            <w10:anchorlock/>
          </v:group>
        </w:pict>
      </w:r>
    </w:p>
    <w:p w:rsidR="004D232E" w:rsidRDefault="004D232E" w:rsidP="00385AA2">
      <w:pPr>
        <w:widowControl/>
        <w:jc w:val="center"/>
        <w:outlineLvl w:val="1"/>
        <w:rPr>
          <w:rFonts w:hint="eastAsia"/>
          <w:szCs w:val="21"/>
        </w:rPr>
      </w:pPr>
      <w:r w:rsidRPr="004D232E">
        <w:rPr>
          <w:rFonts w:hint="eastAsia"/>
          <w:szCs w:val="21"/>
        </w:rPr>
        <w:t>图</w:t>
      </w:r>
      <w:r w:rsidRPr="004D232E">
        <w:rPr>
          <w:rFonts w:hint="eastAsia"/>
          <w:szCs w:val="21"/>
        </w:rPr>
        <w:t xml:space="preserve">3-7 </w:t>
      </w:r>
      <w:r w:rsidRPr="004D232E">
        <w:rPr>
          <w:rFonts w:hint="eastAsia"/>
          <w:szCs w:val="21"/>
        </w:rPr>
        <w:t>视频摘要提取系统流程图</w:t>
      </w:r>
    </w:p>
    <w:p w:rsidR="004D232E" w:rsidRPr="004D232E" w:rsidRDefault="004D232E" w:rsidP="004D232E">
      <w:pPr>
        <w:widowControl/>
        <w:ind w:firstLineChars="200" w:firstLine="480"/>
        <w:outlineLvl w:val="1"/>
        <w:rPr>
          <w:b/>
          <w:sz w:val="24"/>
          <w:szCs w:val="24"/>
        </w:rPr>
      </w:pPr>
      <w:r w:rsidRPr="004D232E">
        <w:rPr>
          <w:rFonts w:hint="eastAsia"/>
          <w:sz w:val="24"/>
          <w:szCs w:val="24"/>
        </w:rPr>
        <w:t>由于视频事件分析子系统正在研究开发阶段，暂时不能给出流程图。</w:t>
      </w:r>
    </w:p>
    <w:p w:rsidR="005721CD" w:rsidRPr="00385AA2" w:rsidRDefault="005721CD" w:rsidP="005721CD">
      <w:pPr>
        <w:widowControl/>
        <w:jc w:val="left"/>
        <w:rPr>
          <w:sz w:val="32"/>
          <w:szCs w:val="32"/>
        </w:rPr>
      </w:pPr>
      <w:r>
        <w:rPr>
          <w:sz w:val="32"/>
          <w:szCs w:val="32"/>
        </w:rPr>
        <w:br w:type="page"/>
      </w:r>
    </w:p>
    <w:p w:rsidR="005721CD" w:rsidRPr="005721CD" w:rsidRDefault="005721CD" w:rsidP="005721CD">
      <w:pPr>
        <w:widowControl/>
        <w:rPr>
          <w:b/>
          <w:sz w:val="32"/>
          <w:szCs w:val="32"/>
        </w:rPr>
      </w:pPr>
    </w:p>
    <w:p w:rsidR="005721CD" w:rsidRDefault="005721CD" w:rsidP="00825408">
      <w:pPr>
        <w:pStyle w:val="a7"/>
        <w:widowControl/>
        <w:numPr>
          <w:ilvl w:val="0"/>
          <w:numId w:val="1"/>
        </w:numPr>
        <w:ind w:firstLineChars="0"/>
        <w:jc w:val="center"/>
        <w:outlineLvl w:val="0"/>
        <w:rPr>
          <w:b/>
          <w:sz w:val="32"/>
          <w:szCs w:val="32"/>
        </w:rPr>
      </w:pPr>
      <w:bookmarkStart w:id="27" w:name="_Toc298320267"/>
      <w:r w:rsidRPr="005721CD">
        <w:rPr>
          <w:rFonts w:hint="eastAsia"/>
          <w:b/>
          <w:sz w:val="32"/>
          <w:szCs w:val="32"/>
        </w:rPr>
        <w:t>经济及社会效益分析</w:t>
      </w:r>
      <w:bookmarkEnd w:id="27"/>
    </w:p>
    <w:p w:rsidR="005721CD" w:rsidRDefault="005721CD" w:rsidP="005721CD">
      <w:pPr>
        <w:widowControl/>
        <w:rPr>
          <w:b/>
          <w:sz w:val="32"/>
          <w:szCs w:val="32"/>
        </w:rPr>
      </w:pPr>
    </w:p>
    <w:p w:rsidR="005721CD" w:rsidRDefault="005721CD" w:rsidP="00825408">
      <w:pPr>
        <w:pStyle w:val="a7"/>
        <w:widowControl/>
        <w:numPr>
          <w:ilvl w:val="0"/>
          <w:numId w:val="4"/>
        </w:numPr>
        <w:ind w:firstLineChars="0"/>
        <w:outlineLvl w:val="1"/>
        <w:rPr>
          <w:b/>
          <w:sz w:val="30"/>
          <w:szCs w:val="30"/>
        </w:rPr>
      </w:pPr>
      <w:bookmarkStart w:id="28" w:name="_Toc298320268"/>
      <w:r>
        <w:rPr>
          <w:rFonts w:hint="eastAsia"/>
          <w:b/>
          <w:sz w:val="30"/>
          <w:szCs w:val="30"/>
        </w:rPr>
        <w:t>市场前景</w:t>
      </w:r>
      <w:bookmarkEnd w:id="28"/>
    </w:p>
    <w:p w:rsidR="00BC3D08" w:rsidRPr="00BC3D08" w:rsidRDefault="00BC3D08" w:rsidP="00BC3D08">
      <w:pPr>
        <w:widowControl/>
        <w:outlineLvl w:val="1"/>
        <w:rPr>
          <w:b/>
          <w:sz w:val="30"/>
          <w:szCs w:val="30"/>
        </w:rPr>
      </w:pPr>
    </w:p>
    <w:p w:rsidR="00BC3D08" w:rsidRPr="00BC3D08" w:rsidRDefault="00BC3D08" w:rsidP="00BC3D08">
      <w:pPr>
        <w:widowControl/>
        <w:spacing w:line="400" w:lineRule="exact"/>
        <w:ind w:right="164" w:firstLineChars="200" w:firstLine="480"/>
        <w:jc w:val="left"/>
        <w:rPr>
          <w:rFonts w:ascii="Arial" w:hAnsi="Arial" w:cs="Arial"/>
          <w:color w:val="000000"/>
          <w:kern w:val="0"/>
          <w:sz w:val="24"/>
          <w:szCs w:val="21"/>
        </w:rPr>
      </w:pPr>
      <w:r w:rsidRPr="00BC3D08">
        <w:rPr>
          <w:rFonts w:ascii="Arial" w:hAnsi="Arial" w:cs="Arial" w:hint="eastAsia"/>
          <w:color w:val="000000"/>
          <w:kern w:val="0"/>
          <w:sz w:val="24"/>
          <w:szCs w:val="21"/>
        </w:rPr>
        <w:t>随着视频分析技术、多媒体数据库、人工智能技术的发展，智能化视频监控逐步走进了安防应用市场，智能化技术能够及时、自动地从原始视频信息中提取大量有用信息，用来完成视频的传输保存和检索，也可以驱动其他数据、触发其他行为，轻而易举地完成人力很难完成的任务。</w:t>
      </w:r>
    </w:p>
    <w:p w:rsidR="00BC3D08" w:rsidRPr="00BC3D08" w:rsidRDefault="00BC3D08" w:rsidP="00BC3D08">
      <w:pPr>
        <w:widowControl/>
        <w:spacing w:line="400" w:lineRule="exact"/>
        <w:ind w:firstLineChars="200" w:firstLine="480"/>
        <w:jc w:val="left"/>
        <w:rPr>
          <w:rFonts w:ascii="Arial" w:eastAsia="宋体" w:hAnsi="Arial" w:cs="Arial"/>
          <w:color w:val="000000"/>
          <w:kern w:val="0"/>
          <w:sz w:val="24"/>
          <w:szCs w:val="21"/>
        </w:rPr>
      </w:pPr>
      <w:r w:rsidRPr="00BC3D08">
        <w:rPr>
          <w:rFonts w:ascii="Arial" w:hAnsi="Arial" w:cs="Arial" w:hint="eastAsia"/>
          <w:color w:val="000000"/>
          <w:kern w:val="0"/>
          <w:sz w:val="24"/>
          <w:szCs w:val="21"/>
        </w:rPr>
        <w:t>智能视频分析指计算机图像视觉分析技术，通过将场景中背景和目标分离进而分析并追踪在摄像机场景内出现的目标。用户可以根据的视频内容分析功能，通过在不同摄像机的场景中预设不同的报警规则，一旦目标在场景中出现了违反预定义规则的行为，系统会自动发出报警，监控工作站自动弹出报警信息并发出警示音，用户可以通过点击报警信息，实现报警的场景重组并采取相关措施。目前来说，智能视频分析技术广泛应用于公共安全相关系统、建筑智能化、智能交通等相关系统。</w:t>
      </w:r>
    </w:p>
    <w:p w:rsidR="00BC3D08" w:rsidRPr="00BC3D08" w:rsidRDefault="00BC3D08" w:rsidP="00BC3D08">
      <w:pPr>
        <w:widowControl/>
        <w:spacing w:line="400" w:lineRule="exact"/>
        <w:ind w:firstLineChars="200" w:firstLine="480"/>
        <w:jc w:val="left"/>
        <w:rPr>
          <w:rFonts w:ascii="Arial" w:eastAsia="宋体" w:hAnsi="Arial" w:cs="Arial"/>
          <w:color w:val="000000"/>
          <w:kern w:val="0"/>
          <w:sz w:val="24"/>
          <w:szCs w:val="21"/>
        </w:rPr>
      </w:pPr>
      <w:r w:rsidRPr="00BC3D08">
        <w:rPr>
          <w:rFonts w:ascii="Arial" w:hAnsi="Arial" w:cs="Arial" w:hint="eastAsia"/>
          <w:color w:val="000000"/>
          <w:kern w:val="0"/>
          <w:sz w:val="24"/>
          <w:szCs w:val="21"/>
        </w:rPr>
        <w:t>随着监控行业的不断发展，智能监控产品应用范围必然会扩展渗透至各个行业，而各个行业都势必会结合各自的需求特点，对智能监控提出不同要求。有行业人士认为，智能化作为安防监控行业的发展趋势之一，随着高清化、网络化的发展，视频信息越来越多，对视频信息进行分析的需要也就越迫切，因此在经过厚积之后一定能够爆发。</w:t>
      </w:r>
    </w:p>
    <w:p w:rsidR="00BC3D08" w:rsidRPr="00BC3D08" w:rsidRDefault="00BC3D08" w:rsidP="00BC3D08">
      <w:pPr>
        <w:widowControl/>
        <w:spacing w:line="400" w:lineRule="exact"/>
        <w:ind w:right="164" w:firstLineChars="200" w:firstLine="480"/>
        <w:jc w:val="left"/>
        <w:rPr>
          <w:rFonts w:ascii="Arial" w:hAnsi="Arial" w:cs="Arial"/>
          <w:color w:val="000000"/>
          <w:kern w:val="0"/>
          <w:sz w:val="24"/>
          <w:szCs w:val="21"/>
        </w:rPr>
      </w:pPr>
      <w:r w:rsidRPr="00BC3D08">
        <w:rPr>
          <w:rFonts w:ascii="Arial" w:hAnsi="Arial" w:cs="Arial" w:hint="eastAsia"/>
          <w:color w:val="000000"/>
          <w:kern w:val="0"/>
          <w:sz w:val="24"/>
          <w:szCs w:val="21"/>
        </w:rPr>
        <w:t>智能化监控是未来监控的一个重要的发展方向，也是建立大规模监控系统的技术基础。随着平安城市的建设大规模的网络监控系统对智能化的应用和发展提出了迫切需求，同时，这也将对智能化技术和产品的发展起了极大的促进作用。智能化监控将为未来安防提供了一个高效、实时的一个智能工作平台，将成为保障社会平安最有力的防护体系。</w:t>
      </w:r>
    </w:p>
    <w:p w:rsidR="00BC3D08" w:rsidRDefault="00BC3D08" w:rsidP="00BC3D08">
      <w:pPr>
        <w:widowControl/>
        <w:outlineLvl w:val="1"/>
        <w:rPr>
          <w:b/>
          <w:sz w:val="30"/>
          <w:szCs w:val="30"/>
        </w:rPr>
      </w:pPr>
    </w:p>
    <w:p w:rsidR="00BC3D08" w:rsidRDefault="00BC3D08" w:rsidP="00BC3D08">
      <w:pPr>
        <w:widowControl/>
        <w:outlineLvl w:val="1"/>
        <w:rPr>
          <w:b/>
          <w:sz w:val="30"/>
          <w:szCs w:val="30"/>
        </w:rPr>
      </w:pPr>
    </w:p>
    <w:p w:rsidR="00BC3D08" w:rsidRDefault="00BC3D08" w:rsidP="00BC3D08">
      <w:pPr>
        <w:widowControl/>
        <w:outlineLvl w:val="1"/>
        <w:rPr>
          <w:b/>
          <w:sz w:val="30"/>
          <w:szCs w:val="30"/>
        </w:rPr>
      </w:pPr>
    </w:p>
    <w:p w:rsidR="00BC3D08" w:rsidRDefault="00BC3D08" w:rsidP="00BC3D08">
      <w:pPr>
        <w:widowControl/>
        <w:outlineLvl w:val="1"/>
        <w:rPr>
          <w:b/>
          <w:sz w:val="30"/>
          <w:szCs w:val="30"/>
        </w:rPr>
      </w:pPr>
    </w:p>
    <w:p w:rsidR="00BC3D08" w:rsidRDefault="00BC3D08" w:rsidP="00BC3D08">
      <w:pPr>
        <w:widowControl/>
        <w:outlineLvl w:val="1"/>
        <w:rPr>
          <w:b/>
          <w:sz w:val="30"/>
          <w:szCs w:val="30"/>
        </w:rPr>
      </w:pPr>
    </w:p>
    <w:p w:rsidR="00BC3D08" w:rsidRPr="00BC3D08" w:rsidRDefault="00BC3D08" w:rsidP="00BC3D08">
      <w:pPr>
        <w:widowControl/>
        <w:outlineLvl w:val="1"/>
        <w:rPr>
          <w:b/>
          <w:sz w:val="30"/>
          <w:szCs w:val="30"/>
        </w:rPr>
      </w:pPr>
    </w:p>
    <w:p w:rsidR="005721CD" w:rsidRDefault="005721CD" w:rsidP="00825408">
      <w:pPr>
        <w:pStyle w:val="a7"/>
        <w:widowControl/>
        <w:numPr>
          <w:ilvl w:val="0"/>
          <w:numId w:val="4"/>
        </w:numPr>
        <w:ind w:firstLineChars="0"/>
        <w:outlineLvl w:val="1"/>
        <w:rPr>
          <w:b/>
          <w:sz w:val="30"/>
          <w:szCs w:val="30"/>
        </w:rPr>
      </w:pPr>
      <w:bookmarkStart w:id="29" w:name="_Toc298320269"/>
      <w:r>
        <w:rPr>
          <w:rFonts w:hint="eastAsia"/>
          <w:b/>
          <w:sz w:val="30"/>
          <w:szCs w:val="30"/>
        </w:rPr>
        <w:t>产品单位售价与盈利预测</w:t>
      </w:r>
      <w:bookmarkEnd w:id="29"/>
    </w:p>
    <w:p w:rsidR="00BC3D08" w:rsidRDefault="00BC3D08" w:rsidP="00BC3D08">
      <w:pPr>
        <w:widowControl/>
        <w:outlineLvl w:val="1"/>
        <w:rPr>
          <w:b/>
          <w:sz w:val="30"/>
          <w:szCs w:val="30"/>
        </w:rPr>
      </w:pPr>
    </w:p>
    <w:p w:rsidR="00BC3D08" w:rsidRPr="00BC3D08" w:rsidRDefault="00BC3D08" w:rsidP="001454D2">
      <w:pPr>
        <w:widowControl/>
        <w:jc w:val="center"/>
        <w:outlineLvl w:val="1"/>
        <w:rPr>
          <w:szCs w:val="21"/>
        </w:rPr>
      </w:pPr>
      <w:r w:rsidRPr="00BC3D08">
        <w:rPr>
          <w:rFonts w:hint="eastAsia"/>
          <w:szCs w:val="21"/>
        </w:rPr>
        <w:t>表</w:t>
      </w:r>
      <w:r w:rsidRPr="00BC3D08">
        <w:rPr>
          <w:rFonts w:hint="eastAsia"/>
          <w:szCs w:val="21"/>
        </w:rPr>
        <w:t>4-1</w:t>
      </w:r>
      <w:r w:rsidRPr="00BC3D08">
        <w:rPr>
          <w:rFonts w:hint="eastAsia"/>
          <w:szCs w:val="21"/>
        </w:rPr>
        <w:t>产品单位售价与盈利预测</w:t>
      </w:r>
    </w:p>
    <w:tbl>
      <w:tblPr>
        <w:tblStyle w:val="ab"/>
        <w:tblW w:w="0" w:type="auto"/>
        <w:jc w:val="center"/>
        <w:tblLook w:val="04A0"/>
      </w:tblPr>
      <w:tblGrid>
        <w:gridCol w:w="2376"/>
        <w:gridCol w:w="1003"/>
        <w:gridCol w:w="1003"/>
        <w:gridCol w:w="1003"/>
        <w:gridCol w:w="1003"/>
        <w:gridCol w:w="1003"/>
      </w:tblGrid>
      <w:tr w:rsidR="00BC3D08" w:rsidTr="00BC3D08">
        <w:trPr>
          <w:jc w:val="center"/>
        </w:trPr>
        <w:tc>
          <w:tcPr>
            <w:tcW w:w="0" w:type="auto"/>
            <w:tcBorders>
              <w:tl2br w:val="single" w:sz="4" w:space="0" w:color="auto"/>
            </w:tcBorders>
          </w:tcPr>
          <w:p w:rsidR="00BC3D08" w:rsidRDefault="00BC3D08" w:rsidP="00DD0F15">
            <w:pPr>
              <w:spacing w:line="400" w:lineRule="exact"/>
              <w:jc w:val="left"/>
              <w:outlineLvl w:val="2"/>
              <w:rPr>
                <w:sz w:val="24"/>
                <w:szCs w:val="24"/>
              </w:rPr>
            </w:pPr>
          </w:p>
        </w:tc>
        <w:tc>
          <w:tcPr>
            <w:tcW w:w="0" w:type="auto"/>
          </w:tcPr>
          <w:p w:rsidR="00BC3D08" w:rsidRDefault="00BC3D08" w:rsidP="00DD0F15">
            <w:pPr>
              <w:spacing w:line="400" w:lineRule="exact"/>
              <w:jc w:val="left"/>
              <w:outlineLvl w:val="2"/>
              <w:rPr>
                <w:sz w:val="24"/>
                <w:szCs w:val="24"/>
              </w:rPr>
            </w:pPr>
            <w:r>
              <w:rPr>
                <w:rFonts w:hint="eastAsia"/>
                <w:sz w:val="24"/>
                <w:szCs w:val="24"/>
              </w:rPr>
              <w:t>2011</w:t>
            </w:r>
            <w:r>
              <w:rPr>
                <w:rFonts w:hint="eastAsia"/>
                <w:sz w:val="24"/>
                <w:szCs w:val="24"/>
              </w:rPr>
              <w:t>年</w:t>
            </w:r>
          </w:p>
        </w:tc>
        <w:tc>
          <w:tcPr>
            <w:tcW w:w="0" w:type="auto"/>
          </w:tcPr>
          <w:p w:rsidR="00BC3D08" w:rsidRDefault="00BC3D08" w:rsidP="00DD0F15">
            <w:pPr>
              <w:spacing w:line="400" w:lineRule="exact"/>
              <w:jc w:val="left"/>
              <w:outlineLvl w:val="2"/>
              <w:rPr>
                <w:sz w:val="24"/>
                <w:szCs w:val="24"/>
              </w:rPr>
            </w:pPr>
            <w:r>
              <w:rPr>
                <w:rFonts w:hint="eastAsia"/>
                <w:sz w:val="24"/>
                <w:szCs w:val="24"/>
              </w:rPr>
              <w:t>2012</w:t>
            </w:r>
            <w:r>
              <w:rPr>
                <w:rFonts w:hint="eastAsia"/>
                <w:sz w:val="24"/>
                <w:szCs w:val="24"/>
              </w:rPr>
              <w:t>年</w:t>
            </w:r>
          </w:p>
        </w:tc>
        <w:tc>
          <w:tcPr>
            <w:tcW w:w="0" w:type="auto"/>
          </w:tcPr>
          <w:p w:rsidR="00BC3D08" w:rsidRDefault="00BC3D08" w:rsidP="00DD0F15">
            <w:pPr>
              <w:spacing w:line="400" w:lineRule="exact"/>
              <w:jc w:val="left"/>
              <w:outlineLvl w:val="2"/>
              <w:rPr>
                <w:sz w:val="24"/>
                <w:szCs w:val="24"/>
              </w:rPr>
            </w:pPr>
            <w:r>
              <w:rPr>
                <w:rFonts w:hint="eastAsia"/>
                <w:sz w:val="24"/>
                <w:szCs w:val="24"/>
              </w:rPr>
              <w:t>2013</w:t>
            </w:r>
            <w:r>
              <w:rPr>
                <w:rFonts w:hint="eastAsia"/>
                <w:sz w:val="24"/>
                <w:szCs w:val="24"/>
              </w:rPr>
              <w:t>年</w:t>
            </w:r>
          </w:p>
        </w:tc>
        <w:tc>
          <w:tcPr>
            <w:tcW w:w="0" w:type="auto"/>
          </w:tcPr>
          <w:p w:rsidR="00BC3D08" w:rsidRDefault="00BC3D08" w:rsidP="00DD0F15">
            <w:pPr>
              <w:spacing w:line="400" w:lineRule="exact"/>
              <w:jc w:val="left"/>
              <w:outlineLvl w:val="2"/>
              <w:rPr>
                <w:sz w:val="24"/>
                <w:szCs w:val="24"/>
              </w:rPr>
            </w:pPr>
            <w:r>
              <w:rPr>
                <w:rFonts w:hint="eastAsia"/>
                <w:sz w:val="24"/>
                <w:szCs w:val="24"/>
              </w:rPr>
              <w:t>2014</w:t>
            </w:r>
            <w:r>
              <w:rPr>
                <w:rFonts w:hint="eastAsia"/>
                <w:sz w:val="24"/>
                <w:szCs w:val="24"/>
              </w:rPr>
              <w:t>年</w:t>
            </w:r>
          </w:p>
        </w:tc>
        <w:tc>
          <w:tcPr>
            <w:tcW w:w="0" w:type="auto"/>
          </w:tcPr>
          <w:p w:rsidR="00BC3D08" w:rsidRDefault="00BC3D08" w:rsidP="00DD0F15">
            <w:pPr>
              <w:spacing w:line="400" w:lineRule="exact"/>
              <w:jc w:val="left"/>
              <w:outlineLvl w:val="2"/>
              <w:rPr>
                <w:sz w:val="24"/>
                <w:szCs w:val="24"/>
              </w:rPr>
            </w:pPr>
            <w:r>
              <w:rPr>
                <w:rFonts w:hint="eastAsia"/>
                <w:sz w:val="24"/>
                <w:szCs w:val="24"/>
              </w:rPr>
              <w:t>2015</w:t>
            </w:r>
            <w:r>
              <w:rPr>
                <w:rFonts w:hint="eastAsia"/>
                <w:sz w:val="24"/>
                <w:szCs w:val="24"/>
              </w:rPr>
              <w:t>年</w:t>
            </w:r>
          </w:p>
        </w:tc>
      </w:tr>
      <w:tr w:rsidR="00BC3D08" w:rsidTr="00BC3D08">
        <w:trPr>
          <w:jc w:val="center"/>
        </w:trPr>
        <w:tc>
          <w:tcPr>
            <w:tcW w:w="0" w:type="auto"/>
          </w:tcPr>
          <w:p w:rsidR="00BC3D08" w:rsidRDefault="00BC3D08" w:rsidP="00DD0F15">
            <w:pPr>
              <w:spacing w:line="400" w:lineRule="exact"/>
              <w:jc w:val="center"/>
              <w:outlineLvl w:val="2"/>
              <w:rPr>
                <w:sz w:val="24"/>
                <w:szCs w:val="24"/>
              </w:rPr>
            </w:pPr>
            <w:r>
              <w:rPr>
                <w:rFonts w:hint="eastAsia"/>
                <w:sz w:val="24"/>
                <w:szCs w:val="24"/>
              </w:rPr>
              <w:t>年销售预测（套）</w:t>
            </w:r>
          </w:p>
        </w:tc>
        <w:tc>
          <w:tcPr>
            <w:tcW w:w="0" w:type="auto"/>
          </w:tcPr>
          <w:p w:rsidR="00BC3D08" w:rsidRDefault="00BC3D08" w:rsidP="00DD0F15">
            <w:pPr>
              <w:spacing w:line="400" w:lineRule="exact"/>
              <w:jc w:val="center"/>
              <w:outlineLvl w:val="2"/>
              <w:rPr>
                <w:sz w:val="24"/>
                <w:szCs w:val="24"/>
              </w:rPr>
            </w:pPr>
            <w:r>
              <w:rPr>
                <w:rFonts w:hint="eastAsia"/>
                <w:sz w:val="24"/>
                <w:szCs w:val="24"/>
              </w:rPr>
              <w:t>5</w:t>
            </w:r>
          </w:p>
        </w:tc>
        <w:tc>
          <w:tcPr>
            <w:tcW w:w="0" w:type="auto"/>
          </w:tcPr>
          <w:p w:rsidR="00BC3D08" w:rsidRDefault="00BC3D08" w:rsidP="00DD0F15">
            <w:pPr>
              <w:spacing w:line="400" w:lineRule="exact"/>
              <w:jc w:val="center"/>
              <w:outlineLvl w:val="2"/>
              <w:rPr>
                <w:sz w:val="24"/>
                <w:szCs w:val="24"/>
              </w:rPr>
            </w:pPr>
            <w:r>
              <w:rPr>
                <w:rFonts w:hint="eastAsia"/>
                <w:sz w:val="24"/>
                <w:szCs w:val="24"/>
              </w:rPr>
              <w:t>10</w:t>
            </w:r>
          </w:p>
        </w:tc>
        <w:tc>
          <w:tcPr>
            <w:tcW w:w="0" w:type="auto"/>
          </w:tcPr>
          <w:p w:rsidR="00BC3D08" w:rsidRDefault="00BC3D08" w:rsidP="00DD0F15">
            <w:pPr>
              <w:spacing w:line="400" w:lineRule="exact"/>
              <w:jc w:val="center"/>
              <w:outlineLvl w:val="2"/>
              <w:rPr>
                <w:sz w:val="24"/>
                <w:szCs w:val="24"/>
              </w:rPr>
            </w:pPr>
            <w:r>
              <w:rPr>
                <w:rFonts w:hint="eastAsia"/>
                <w:sz w:val="24"/>
                <w:szCs w:val="24"/>
              </w:rPr>
              <w:t>15</w:t>
            </w:r>
          </w:p>
        </w:tc>
        <w:tc>
          <w:tcPr>
            <w:tcW w:w="0" w:type="auto"/>
          </w:tcPr>
          <w:p w:rsidR="00BC3D08" w:rsidRDefault="00BC3D08" w:rsidP="00DD0F15">
            <w:pPr>
              <w:spacing w:line="400" w:lineRule="exact"/>
              <w:jc w:val="center"/>
              <w:outlineLvl w:val="2"/>
              <w:rPr>
                <w:sz w:val="24"/>
                <w:szCs w:val="24"/>
              </w:rPr>
            </w:pPr>
            <w:r>
              <w:rPr>
                <w:rFonts w:hint="eastAsia"/>
                <w:sz w:val="24"/>
                <w:szCs w:val="24"/>
              </w:rPr>
              <w:t>20</w:t>
            </w:r>
          </w:p>
        </w:tc>
        <w:tc>
          <w:tcPr>
            <w:tcW w:w="0" w:type="auto"/>
          </w:tcPr>
          <w:p w:rsidR="00BC3D08" w:rsidRDefault="00BC3D08" w:rsidP="00DD0F15">
            <w:pPr>
              <w:spacing w:line="400" w:lineRule="exact"/>
              <w:jc w:val="center"/>
              <w:outlineLvl w:val="2"/>
              <w:rPr>
                <w:sz w:val="24"/>
                <w:szCs w:val="24"/>
              </w:rPr>
            </w:pPr>
            <w:r>
              <w:rPr>
                <w:rFonts w:hint="eastAsia"/>
                <w:sz w:val="24"/>
                <w:szCs w:val="24"/>
              </w:rPr>
              <w:t>25</w:t>
            </w:r>
          </w:p>
        </w:tc>
      </w:tr>
      <w:tr w:rsidR="00BC3D08" w:rsidTr="00BC3D08">
        <w:trPr>
          <w:jc w:val="center"/>
        </w:trPr>
        <w:tc>
          <w:tcPr>
            <w:tcW w:w="0" w:type="auto"/>
          </w:tcPr>
          <w:p w:rsidR="00BC3D08" w:rsidRDefault="00BC3D08" w:rsidP="00DD0F15">
            <w:pPr>
              <w:spacing w:line="400" w:lineRule="exact"/>
              <w:jc w:val="center"/>
              <w:outlineLvl w:val="2"/>
              <w:rPr>
                <w:sz w:val="24"/>
                <w:szCs w:val="24"/>
              </w:rPr>
            </w:pPr>
            <w:r>
              <w:rPr>
                <w:rFonts w:hint="eastAsia"/>
                <w:sz w:val="24"/>
                <w:szCs w:val="24"/>
              </w:rPr>
              <w:t>收入预测（万元）</w:t>
            </w:r>
          </w:p>
        </w:tc>
        <w:tc>
          <w:tcPr>
            <w:tcW w:w="0" w:type="auto"/>
          </w:tcPr>
          <w:p w:rsidR="00BC3D08" w:rsidRDefault="00BC3D08" w:rsidP="00DD0F15">
            <w:pPr>
              <w:spacing w:line="400" w:lineRule="exact"/>
              <w:jc w:val="center"/>
              <w:outlineLvl w:val="2"/>
              <w:rPr>
                <w:sz w:val="24"/>
                <w:szCs w:val="24"/>
              </w:rPr>
            </w:pPr>
            <w:r>
              <w:rPr>
                <w:rFonts w:hint="eastAsia"/>
                <w:sz w:val="24"/>
                <w:szCs w:val="24"/>
              </w:rPr>
              <w:t>25</w:t>
            </w:r>
          </w:p>
        </w:tc>
        <w:tc>
          <w:tcPr>
            <w:tcW w:w="0" w:type="auto"/>
          </w:tcPr>
          <w:p w:rsidR="00BC3D08" w:rsidRDefault="00BC3D08" w:rsidP="00DD0F15">
            <w:pPr>
              <w:spacing w:line="400" w:lineRule="exact"/>
              <w:jc w:val="center"/>
              <w:outlineLvl w:val="2"/>
              <w:rPr>
                <w:sz w:val="24"/>
                <w:szCs w:val="24"/>
              </w:rPr>
            </w:pPr>
            <w:r>
              <w:rPr>
                <w:rFonts w:hint="eastAsia"/>
                <w:sz w:val="24"/>
                <w:szCs w:val="24"/>
              </w:rPr>
              <w:t>50</w:t>
            </w:r>
          </w:p>
        </w:tc>
        <w:tc>
          <w:tcPr>
            <w:tcW w:w="0" w:type="auto"/>
          </w:tcPr>
          <w:p w:rsidR="00BC3D08" w:rsidRDefault="00BC3D08" w:rsidP="00DD0F15">
            <w:pPr>
              <w:spacing w:line="400" w:lineRule="exact"/>
              <w:jc w:val="center"/>
              <w:outlineLvl w:val="2"/>
              <w:rPr>
                <w:sz w:val="24"/>
                <w:szCs w:val="24"/>
              </w:rPr>
            </w:pPr>
            <w:r>
              <w:rPr>
                <w:rFonts w:hint="eastAsia"/>
                <w:sz w:val="24"/>
                <w:szCs w:val="24"/>
              </w:rPr>
              <w:t>75</w:t>
            </w:r>
          </w:p>
        </w:tc>
        <w:tc>
          <w:tcPr>
            <w:tcW w:w="0" w:type="auto"/>
          </w:tcPr>
          <w:p w:rsidR="00BC3D08" w:rsidRDefault="00BC3D08" w:rsidP="00DD0F15">
            <w:pPr>
              <w:spacing w:line="400" w:lineRule="exact"/>
              <w:jc w:val="center"/>
              <w:outlineLvl w:val="2"/>
              <w:rPr>
                <w:sz w:val="24"/>
                <w:szCs w:val="24"/>
              </w:rPr>
            </w:pPr>
            <w:r>
              <w:rPr>
                <w:rFonts w:hint="eastAsia"/>
                <w:sz w:val="24"/>
                <w:szCs w:val="24"/>
              </w:rPr>
              <w:t>100</w:t>
            </w:r>
          </w:p>
        </w:tc>
        <w:tc>
          <w:tcPr>
            <w:tcW w:w="0" w:type="auto"/>
          </w:tcPr>
          <w:p w:rsidR="00BC3D08" w:rsidRDefault="00BC3D08" w:rsidP="00DD0F15">
            <w:pPr>
              <w:spacing w:line="400" w:lineRule="exact"/>
              <w:jc w:val="center"/>
              <w:outlineLvl w:val="2"/>
              <w:rPr>
                <w:sz w:val="24"/>
                <w:szCs w:val="24"/>
              </w:rPr>
            </w:pPr>
            <w:r>
              <w:rPr>
                <w:rFonts w:hint="eastAsia"/>
                <w:sz w:val="24"/>
                <w:szCs w:val="24"/>
              </w:rPr>
              <w:t>125</w:t>
            </w:r>
          </w:p>
        </w:tc>
      </w:tr>
      <w:tr w:rsidR="00BC3D08" w:rsidTr="00BC3D08">
        <w:trPr>
          <w:jc w:val="center"/>
        </w:trPr>
        <w:tc>
          <w:tcPr>
            <w:tcW w:w="0" w:type="auto"/>
          </w:tcPr>
          <w:p w:rsidR="00BC3D08" w:rsidRDefault="00BC3D08" w:rsidP="00DD0F15">
            <w:pPr>
              <w:spacing w:line="400" w:lineRule="exact"/>
              <w:jc w:val="center"/>
              <w:outlineLvl w:val="2"/>
              <w:rPr>
                <w:sz w:val="24"/>
                <w:szCs w:val="24"/>
              </w:rPr>
            </w:pPr>
            <w:r>
              <w:rPr>
                <w:rFonts w:hint="eastAsia"/>
                <w:sz w:val="24"/>
                <w:szCs w:val="24"/>
              </w:rPr>
              <w:t>成本预测（万元）</w:t>
            </w:r>
          </w:p>
        </w:tc>
        <w:tc>
          <w:tcPr>
            <w:tcW w:w="0" w:type="auto"/>
          </w:tcPr>
          <w:p w:rsidR="00BC3D08" w:rsidRDefault="00BC3D08" w:rsidP="00DD0F15">
            <w:pPr>
              <w:spacing w:line="400" w:lineRule="exact"/>
              <w:jc w:val="center"/>
              <w:outlineLvl w:val="2"/>
              <w:rPr>
                <w:sz w:val="24"/>
                <w:szCs w:val="24"/>
              </w:rPr>
            </w:pPr>
            <w:r>
              <w:rPr>
                <w:rFonts w:hint="eastAsia"/>
                <w:sz w:val="24"/>
                <w:szCs w:val="24"/>
              </w:rPr>
              <w:t>15</w:t>
            </w:r>
          </w:p>
        </w:tc>
        <w:tc>
          <w:tcPr>
            <w:tcW w:w="0" w:type="auto"/>
          </w:tcPr>
          <w:p w:rsidR="00BC3D08" w:rsidRDefault="00BC3D08" w:rsidP="00DD0F15">
            <w:pPr>
              <w:spacing w:line="400" w:lineRule="exact"/>
              <w:jc w:val="center"/>
              <w:outlineLvl w:val="2"/>
              <w:rPr>
                <w:sz w:val="24"/>
                <w:szCs w:val="24"/>
              </w:rPr>
            </w:pPr>
            <w:r>
              <w:rPr>
                <w:rFonts w:hint="eastAsia"/>
                <w:sz w:val="24"/>
                <w:szCs w:val="24"/>
              </w:rPr>
              <w:t>30</w:t>
            </w:r>
          </w:p>
        </w:tc>
        <w:tc>
          <w:tcPr>
            <w:tcW w:w="0" w:type="auto"/>
          </w:tcPr>
          <w:p w:rsidR="00BC3D08" w:rsidRDefault="00BC3D08" w:rsidP="00DD0F15">
            <w:pPr>
              <w:spacing w:line="400" w:lineRule="exact"/>
              <w:jc w:val="center"/>
              <w:outlineLvl w:val="2"/>
              <w:rPr>
                <w:sz w:val="24"/>
                <w:szCs w:val="24"/>
              </w:rPr>
            </w:pPr>
            <w:r>
              <w:rPr>
                <w:rFonts w:hint="eastAsia"/>
                <w:sz w:val="24"/>
                <w:szCs w:val="24"/>
              </w:rPr>
              <w:t>45</w:t>
            </w:r>
          </w:p>
        </w:tc>
        <w:tc>
          <w:tcPr>
            <w:tcW w:w="0" w:type="auto"/>
          </w:tcPr>
          <w:p w:rsidR="00BC3D08" w:rsidRDefault="00BC3D08" w:rsidP="00DD0F15">
            <w:pPr>
              <w:spacing w:line="400" w:lineRule="exact"/>
              <w:jc w:val="center"/>
              <w:outlineLvl w:val="2"/>
              <w:rPr>
                <w:sz w:val="24"/>
                <w:szCs w:val="24"/>
              </w:rPr>
            </w:pPr>
            <w:r>
              <w:rPr>
                <w:rFonts w:hint="eastAsia"/>
                <w:sz w:val="24"/>
                <w:szCs w:val="24"/>
              </w:rPr>
              <w:t>60</w:t>
            </w:r>
          </w:p>
        </w:tc>
        <w:tc>
          <w:tcPr>
            <w:tcW w:w="0" w:type="auto"/>
          </w:tcPr>
          <w:p w:rsidR="00BC3D08" w:rsidRDefault="00BC3D08" w:rsidP="00DD0F15">
            <w:pPr>
              <w:spacing w:line="400" w:lineRule="exact"/>
              <w:jc w:val="center"/>
              <w:outlineLvl w:val="2"/>
              <w:rPr>
                <w:sz w:val="24"/>
                <w:szCs w:val="24"/>
              </w:rPr>
            </w:pPr>
            <w:r>
              <w:rPr>
                <w:rFonts w:hint="eastAsia"/>
                <w:sz w:val="24"/>
                <w:szCs w:val="24"/>
              </w:rPr>
              <w:t>75</w:t>
            </w:r>
          </w:p>
        </w:tc>
      </w:tr>
      <w:tr w:rsidR="00BC3D08" w:rsidTr="00BC3D08">
        <w:trPr>
          <w:jc w:val="center"/>
        </w:trPr>
        <w:tc>
          <w:tcPr>
            <w:tcW w:w="0" w:type="auto"/>
          </w:tcPr>
          <w:p w:rsidR="00BC3D08" w:rsidRDefault="00BC3D08" w:rsidP="00DD0F15">
            <w:pPr>
              <w:spacing w:line="400" w:lineRule="exact"/>
              <w:jc w:val="center"/>
              <w:outlineLvl w:val="2"/>
              <w:rPr>
                <w:sz w:val="24"/>
                <w:szCs w:val="24"/>
              </w:rPr>
            </w:pPr>
            <w:r>
              <w:rPr>
                <w:rFonts w:hint="eastAsia"/>
                <w:sz w:val="24"/>
                <w:szCs w:val="24"/>
              </w:rPr>
              <w:t>毛利润预测（万元）</w:t>
            </w:r>
          </w:p>
        </w:tc>
        <w:tc>
          <w:tcPr>
            <w:tcW w:w="0" w:type="auto"/>
          </w:tcPr>
          <w:p w:rsidR="00BC3D08" w:rsidRDefault="00BC3D08" w:rsidP="00DD0F15">
            <w:pPr>
              <w:spacing w:line="400" w:lineRule="exact"/>
              <w:jc w:val="center"/>
              <w:outlineLvl w:val="2"/>
              <w:rPr>
                <w:sz w:val="24"/>
                <w:szCs w:val="24"/>
              </w:rPr>
            </w:pPr>
            <w:r>
              <w:rPr>
                <w:rFonts w:hint="eastAsia"/>
                <w:sz w:val="24"/>
                <w:szCs w:val="24"/>
              </w:rPr>
              <w:t>10</w:t>
            </w:r>
          </w:p>
        </w:tc>
        <w:tc>
          <w:tcPr>
            <w:tcW w:w="0" w:type="auto"/>
          </w:tcPr>
          <w:p w:rsidR="00BC3D08" w:rsidRDefault="00BC3D08" w:rsidP="00DD0F15">
            <w:pPr>
              <w:spacing w:line="400" w:lineRule="exact"/>
              <w:jc w:val="center"/>
              <w:outlineLvl w:val="2"/>
              <w:rPr>
                <w:sz w:val="24"/>
                <w:szCs w:val="24"/>
              </w:rPr>
            </w:pPr>
            <w:r>
              <w:rPr>
                <w:rFonts w:hint="eastAsia"/>
                <w:sz w:val="24"/>
                <w:szCs w:val="24"/>
              </w:rPr>
              <w:t>20</w:t>
            </w:r>
          </w:p>
        </w:tc>
        <w:tc>
          <w:tcPr>
            <w:tcW w:w="0" w:type="auto"/>
          </w:tcPr>
          <w:p w:rsidR="00BC3D08" w:rsidRDefault="00BC3D08" w:rsidP="00DD0F15">
            <w:pPr>
              <w:spacing w:line="400" w:lineRule="exact"/>
              <w:jc w:val="center"/>
              <w:outlineLvl w:val="2"/>
              <w:rPr>
                <w:sz w:val="24"/>
                <w:szCs w:val="24"/>
              </w:rPr>
            </w:pPr>
            <w:r>
              <w:rPr>
                <w:rFonts w:hint="eastAsia"/>
                <w:sz w:val="24"/>
                <w:szCs w:val="24"/>
              </w:rPr>
              <w:t>30</w:t>
            </w:r>
          </w:p>
        </w:tc>
        <w:tc>
          <w:tcPr>
            <w:tcW w:w="0" w:type="auto"/>
          </w:tcPr>
          <w:p w:rsidR="00BC3D08" w:rsidRDefault="00BC3D08" w:rsidP="00DD0F15">
            <w:pPr>
              <w:spacing w:line="400" w:lineRule="exact"/>
              <w:jc w:val="center"/>
              <w:outlineLvl w:val="2"/>
              <w:rPr>
                <w:sz w:val="24"/>
                <w:szCs w:val="24"/>
              </w:rPr>
            </w:pPr>
            <w:r>
              <w:rPr>
                <w:rFonts w:hint="eastAsia"/>
                <w:sz w:val="24"/>
                <w:szCs w:val="24"/>
              </w:rPr>
              <w:t>40</w:t>
            </w:r>
          </w:p>
        </w:tc>
        <w:tc>
          <w:tcPr>
            <w:tcW w:w="0" w:type="auto"/>
          </w:tcPr>
          <w:p w:rsidR="00BC3D08" w:rsidRDefault="00BC3D08" w:rsidP="00DD0F15">
            <w:pPr>
              <w:spacing w:line="400" w:lineRule="exact"/>
              <w:jc w:val="center"/>
              <w:outlineLvl w:val="2"/>
              <w:rPr>
                <w:sz w:val="24"/>
                <w:szCs w:val="24"/>
              </w:rPr>
            </w:pPr>
            <w:r>
              <w:rPr>
                <w:rFonts w:hint="eastAsia"/>
                <w:sz w:val="24"/>
                <w:szCs w:val="24"/>
              </w:rPr>
              <w:t>50</w:t>
            </w:r>
          </w:p>
        </w:tc>
      </w:tr>
      <w:tr w:rsidR="00BC3D08" w:rsidTr="00BC3D08">
        <w:trPr>
          <w:jc w:val="center"/>
        </w:trPr>
        <w:tc>
          <w:tcPr>
            <w:tcW w:w="0" w:type="auto"/>
          </w:tcPr>
          <w:p w:rsidR="00BC3D08" w:rsidRDefault="00BC3D08" w:rsidP="00DD0F15">
            <w:pPr>
              <w:spacing w:line="400" w:lineRule="exact"/>
              <w:jc w:val="center"/>
              <w:outlineLvl w:val="2"/>
              <w:rPr>
                <w:sz w:val="24"/>
                <w:szCs w:val="24"/>
              </w:rPr>
            </w:pPr>
            <w:r>
              <w:rPr>
                <w:rFonts w:hint="eastAsia"/>
                <w:sz w:val="24"/>
                <w:szCs w:val="24"/>
              </w:rPr>
              <w:t>交税预测（万元）</w:t>
            </w:r>
          </w:p>
        </w:tc>
        <w:tc>
          <w:tcPr>
            <w:tcW w:w="0" w:type="auto"/>
          </w:tcPr>
          <w:p w:rsidR="00BC3D08" w:rsidRDefault="00BC3D08" w:rsidP="00DD0F15">
            <w:pPr>
              <w:spacing w:line="400" w:lineRule="exact"/>
              <w:jc w:val="center"/>
              <w:outlineLvl w:val="2"/>
              <w:rPr>
                <w:sz w:val="24"/>
                <w:szCs w:val="24"/>
              </w:rPr>
            </w:pPr>
            <w:r>
              <w:rPr>
                <w:rFonts w:hint="eastAsia"/>
                <w:sz w:val="24"/>
                <w:szCs w:val="24"/>
              </w:rPr>
              <w:t>3</w:t>
            </w:r>
          </w:p>
        </w:tc>
        <w:tc>
          <w:tcPr>
            <w:tcW w:w="0" w:type="auto"/>
          </w:tcPr>
          <w:p w:rsidR="00BC3D08" w:rsidRDefault="00BC3D08" w:rsidP="00DD0F15">
            <w:pPr>
              <w:spacing w:line="400" w:lineRule="exact"/>
              <w:jc w:val="center"/>
              <w:outlineLvl w:val="2"/>
              <w:rPr>
                <w:sz w:val="24"/>
                <w:szCs w:val="24"/>
              </w:rPr>
            </w:pPr>
            <w:r>
              <w:rPr>
                <w:rFonts w:hint="eastAsia"/>
                <w:sz w:val="24"/>
                <w:szCs w:val="24"/>
              </w:rPr>
              <w:t>6</w:t>
            </w:r>
          </w:p>
        </w:tc>
        <w:tc>
          <w:tcPr>
            <w:tcW w:w="0" w:type="auto"/>
          </w:tcPr>
          <w:p w:rsidR="00BC3D08" w:rsidRDefault="00BC3D08" w:rsidP="00DD0F15">
            <w:pPr>
              <w:spacing w:line="400" w:lineRule="exact"/>
              <w:jc w:val="center"/>
              <w:outlineLvl w:val="2"/>
              <w:rPr>
                <w:sz w:val="24"/>
                <w:szCs w:val="24"/>
              </w:rPr>
            </w:pPr>
            <w:r>
              <w:rPr>
                <w:rFonts w:hint="eastAsia"/>
                <w:sz w:val="24"/>
                <w:szCs w:val="24"/>
              </w:rPr>
              <w:t>9</w:t>
            </w:r>
          </w:p>
        </w:tc>
        <w:tc>
          <w:tcPr>
            <w:tcW w:w="0" w:type="auto"/>
          </w:tcPr>
          <w:p w:rsidR="00BC3D08" w:rsidRDefault="00BC3D08" w:rsidP="00DD0F15">
            <w:pPr>
              <w:spacing w:line="400" w:lineRule="exact"/>
              <w:jc w:val="center"/>
              <w:outlineLvl w:val="2"/>
              <w:rPr>
                <w:sz w:val="24"/>
                <w:szCs w:val="24"/>
              </w:rPr>
            </w:pPr>
            <w:r>
              <w:rPr>
                <w:rFonts w:hint="eastAsia"/>
                <w:sz w:val="24"/>
                <w:szCs w:val="24"/>
              </w:rPr>
              <w:t>12</w:t>
            </w:r>
          </w:p>
        </w:tc>
        <w:tc>
          <w:tcPr>
            <w:tcW w:w="0" w:type="auto"/>
          </w:tcPr>
          <w:p w:rsidR="00BC3D08" w:rsidRDefault="00BC3D08" w:rsidP="00DD0F15">
            <w:pPr>
              <w:spacing w:line="400" w:lineRule="exact"/>
              <w:jc w:val="center"/>
              <w:outlineLvl w:val="2"/>
              <w:rPr>
                <w:sz w:val="24"/>
                <w:szCs w:val="24"/>
              </w:rPr>
            </w:pPr>
            <w:r>
              <w:rPr>
                <w:rFonts w:hint="eastAsia"/>
                <w:sz w:val="24"/>
                <w:szCs w:val="24"/>
              </w:rPr>
              <w:t>15</w:t>
            </w:r>
          </w:p>
        </w:tc>
      </w:tr>
    </w:tbl>
    <w:p w:rsidR="00BC3D08" w:rsidRPr="00BC3D08" w:rsidRDefault="00BC3D08" w:rsidP="00BC3D08">
      <w:pPr>
        <w:widowControl/>
        <w:outlineLvl w:val="1"/>
        <w:rPr>
          <w:b/>
          <w:sz w:val="30"/>
          <w:szCs w:val="30"/>
        </w:rPr>
      </w:pPr>
    </w:p>
    <w:p w:rsidR="005721CD" w:rsidRDefault="005721CD" w:rsidP="00825408">
      <w:pPr>
        <w:pStyle w:val="a7"/>
        <w:widowControl/>
        <w:numPr>
          <w:ilvl w:val="0"/>
          <w:numId w:val="4"/>
        </w:numPr>
        <w:ind w:firstLineChars="0"/>
        <w:outlineLvl w:val="1"/>
        <w:rPr>
          <w:b/>
          <w:sz w:val="30"/>
          <w:szCs w:val="30"/>
        </w:rPr>
      </w:pPr>
      <w:bookmarkStart w:id="30" w:name="_Toc298320270"/>
      <w:r>
        <w:rPr>
          <w:rFonts w:hint="eastAsia"/>
          <w:b/>
          <w:sz w:val="30"/>
          <w:szCs w:val="30"/>
        </w:rPr>
        <w:t>社会效益分析</w:t>
      </w:r>
      <w:bookmarkEnd w:id="30"/>
    </w:p>
    <w:p w:rsidR="00BC3D08" w:rsidRDefault="00BC3D08" w:rsidP="00BC3D08">
      <w:pPr>
        <w:widowControl/>
        <w:outlineLvl w:val="1"/>
        <w:rPr>
          <w:b/>
          <w:sz w:val="30"/>
          <w:szCs w:val="30"/>
        </w:rPr>
      </w:pPr>
    </w:p>
    <w:p w:rsidR="00BC3D08" w:rsidRDefault="00BC3D08" w:rsidP="00BC3D08">
      <w:pPr>
        <w:spacing w:line="400" w:lineRule="exact"/>
        <w:jc w:val="left"/>
        <w:outlineLvl w:val="2"/>
        <w:rPr>
          <w:sz w:val="24"/>
          <w:szCs w:val="24"/>
        </w:rPr>
      </w:pPr>
      <w:r>
        <w:rPr>
          <w:rFonts w:hint="eastAsia"/>
          <w:sz w:val="30"/>
          <w:szCs w:val="30"/>
        </w:rPr>
        <w:t xml:space="preserve">   </w:t>
      </w:r>
      <w:r w:rsidRPr="00450C82">
        <w:rPr>
          <w:rFonts w:hint="eastAsia"/>
          <w:sz w:val="24"/>
          <w:szCs w:val="24"/>
        </w:rPr>
        <w:t>随着社会</w:t>
      </w:r>
      <w:r>
        <w:rPr>
          <w:rFonts w:hint="eastAsia"/>
          <w:sz w:val="24"/>
          <w:szCs w:val="24"/>
        </w:rPr>
        <w:t>的不断发展，视频监控肯定会进入每一个领域，遍布世界的每一个角落，这就意味着监控视频的数量将会很快膨胀，这为我们的安全提供了不可或缺的保障，但是不可能找到这么多人力资源和时间资源对每一个监控视频进行人工分析。视频摘要技术和视频事件分析技术刚好能解决这个矛盾，通过分析视频，提取视频感兴趣事件并集中播放来缩短人工检测视频的时间，相信这将会让智能监控领域更进一步。</w:t>
      </w:r>
    </w:p>
    <w:p w:rsidR="00BC3D08" w:rsidRDefault="00BC3D08" w:rsidP="00BC3D08">
      <w:pPr>
        <w:spacing w:line="400" w:lineRule="exact"/>
        <w:jc w:val="left"/>
        <w:outlineLvl w:val="2"/>
        <w:rPr>
          <w:sz w:val="24"/>
          <w:szCs w:val="24"/>
        </w:rPr>
      </w:pPr>
      <w:r>
        <w:rPr>
          <w:rFonts w:hint="eastAsia"/>
          <w:sz w:val="24"/>
          <w:szCs w:val="24"/>
        </w:rPr>
        <w:t xml:space="preserve">    </w:t>
      </w:r>
      <w:r>
        <w:rPr>
          <w:rFonts w:hint="eastAsia"/>
          <w:sz w:val="24"/>
          <w:szCs w:val="24"/>
        </w:rPr>
        <w:t>对于本项目成果转化应该从公安监控开始进行推广，先在与我们实验室有合作关系的珠海公安局进行产品试用，进而把成果推广指全国的安防监控系统中。通过对项目的总结、优化申请成果鉴定，把项目成果推上产业化道路。</w:t>
      </w:r>
    </w:p>
    <w:p w:rsidR="00BC3D08" w:rsidRPr="00BC3D08" w:rsidRDefault="00BC3D08" w:rsidP="00BC3D08">
      <w:pPr>
        <w:widowControl/>
        <w:outlineLvl w:val="1"/>
        <w:rPr>
          <w:b/>
          <w:sz w:val="30"/>
          <w:szCs w:val="30"/>
        </w:rPr>
      </w:pPr>
    </w:p>
    <w:p w:rsidR="005721CD" w:rsidRPr="005721CD" w:rsidRDefault="005721CD" w:rsidP="005721CD">
      <w:pPr>
        <w:widowControl/>
        <w:jc w:val="left"/>
        <w:rPr>
          <w:sz w:val="32"/>
          <w:szCs w:val="32"/>
        </w:rPr>
      </w:pPr>
      <w:r>
        <w:rPr>
          <w:sz w:val="32"/>
          <w:szCs w:val="32"/>
        </w:rPr>
        <w:br w:type="page"/>
      </w:r>
    </w:p>
    <w:p w:rsidR="005721CD" w:rsidRPr="005721CD" w:rsidRDefault="005721CD" w:rsidP="005721CD">
      <w:pPr>
        <w:widowControl/>
        <w:rPr>
          <w:b/>
          <w:sz w:val="32"/>
          <w:szCs w:val="32"/>
        </w:rPr>
      </w:pPr>
    </w:p>
    <w:p w:rsidR="005721CD" w:rsidRDefault="005721CD" w:rsidP="00825408">
      <w:pPr>
        <w:pStyle w:val="a7"/>
        <w:widowControl/>
        <w:numPr>
          <w:ilvl w:val="0"/>
          <w:numId w:val="1"/>
        </w:numPr>
        <w:ind w:firstLineChars="0"/>
        <w:jc w:val="center"/>
        <w:outlineLvl w:val="0"/>
        <w:rPr>
          <w:b/>
          <w:sz w:val="32"/>
          <w:szCs w:val="32"/>
        </w:rPr>
      </w:pPr>
      <w:bookmarkStart w:id="31" w:name="_Toc298320271"/>
      <w:r w:rsidRPr="005721CD">
        <w:rPr>
          <w:rFonts w:hint="eastAsia"/>
          <w:b/>
          <w:sz w:val="32"/>
          <w:szCs w:val="32"/>
        </w:rPr>
        <w:t>风险分析</w:t>
      </w:r>
      <w:bookmarkEnd w:id="31"/>
    </w:p>
    <w:p w:rsidR="005721CD" w:rsidRDefault="005721CD" w:rsidP="005721CD">
      <w:pPr>
        <w:widowControl/>
        <w:rPr>
          <w:b/>
          <w:sz w:val="32"/>
          <w:szCs w:val="32"/>
        </w:rPr>
      </w:pPr>
    </w:p>
    <w:p w:rsidR="005721CD" w:rsidRDefault="005721CD" w:rsidP="00825408">
      <w:pPr>
        <w:pStyle w:val="a7"/>
        <w:widowControl/>
        <w:numPr>
          <w:ilvl w:val="0"/>
          <w:numId w:val="5"/>
        </w:numPr>
        <w:ind w:firstLineChars="0"/>
        <w:outlineLvl w:val="1"/>
        <w:rPr>
          <w:b/>
          <w:sz w:val="32"/>
          <w:szCs w:val="32"/>
        </w:rPr>
      </w:pPr>
      <w:bookmarkStart w:id="32" w:name="_Toc298320272"/>
      <w:r>
        <w:rPr>
          <w:rFonts w:hint="eastAsia"/>
          <w:b/>
          <w:sz w:val="32"/>
          <w:szCs w:val="32"/>
        </w:rPr>
        <w:t>技术风险</w:t>
      </w:r>
      <w:bookmarkEnd w:id="32"/>
    </w:p>
    <w:p w:rsidR="00BC3D08" w:rsidRDefault="00BC3D08" w:rsidP="00BC3D08">
      <w:pPr>
        <w:widowControl/>
        <w:outlineLvl w:val="1"/>
        <w:rPr>
          <w:b/>
          <w:sz w:val="32"/>
          <w:szCs w:val="32"/>
        </w:rPr>
      </w:pPr>
    </w:p>
    <w:p w:rsidR="00BC3D08" w:rsidRDefault="00BC3D08" w:rsidP="004E15BA">
      <w:pPr>
        <w:spacing w:line="400" w:lineRule="exact"/>
        <w:ind w:firstLineChars="200" w:firstLine="480"/>
        <w:jc w:val="left"/>
        <w:outlineLvl w:val="2"/>
        <w:rPr>
          <w:sz w:val="24"/>
          <w:szCs w:val="24"/>
        </w:rPr>
      </w:pPr>
      <w:r w:rsidRPr="00C23471">
        <w:rPr>
          <w:rFonts w:hint="eastAsia"/>
          <w:sz w:val="24"/>
          <w:szCs w:val="24"/>
        </w:rPr>
        <w:t>在项目</w:t>
      </w:r>
      <w:r>
        <w:rPr>
          <w:rFonts w:hint="eastAsia"/>
          <w:sz w:val="24"/>
          <w:szCs w:val="24"/>
        </w:rPr>
        <w:t>开发过程中，我们会采用最先进、最成熟的国际标准，运用自主创新知识产权，整个开发过程严格按照软件工程步骤进行，充分考虑技术的可行性，是技术风险降到最低。在成果产品化的过程中，我会把产品易用性、可管理性和可靠性放在第一位，保证产品在使用过程中风险最小。</w:t>
      </w:r>
    </w:p>
    <w:p w:rsidR="004E15BA" w:rsidRPr="004E15BA" w:rsidRDefault="004E15BA" w:rsidP="004E15BA">
      <w:pPr>
        <w:spacing w:line="400" w:lineRule="exact"/>
        <w:ind w:firstLineChars="200" w:firstLine="480"/>
        <w:jc w:val="left"/>
        <w:outlineLvl w:val="2"/>
        <w:rPr>
          <w:sz w:val="24"/>
          <w:szCs w:val="24"/>
        </w:rPr>
      </w:pPr>
    </w:p>
    <w:p w:rsidR="005721CD" w:rsidRDefault="005721CD" w:rsidP="00825408">
      <w:pPr>
        <w:pStyle w:val="a7"/>
        <w:widowControl/>
        <w:numPr>
          <w:ilvl w:val="0"/>
          <w:numId w:val="5"/>
        </w:numPr>
        <w:ind w:firstLineChars="0"/>
        <w:outlineLvl w:val="1"/>
        <w:rPr>
          <w:b/>
          <w:sz w:val="32"/>
          <w:szCs w:val="32"/>
        </w:rPr>
      </w:pPr>
      <w:bookmarkStart w:id="33" w:name="_Toc298320273"/>
      <w:r>
        <w:rPr>
          <w:rFonts w:hint="eastAsia"/>
          <w:b/>
          <w:sz w:val="32"/>
          <w:szCs w:val="32"/>
        </w:rPr>
        <w:t>管理风险</w:t>
      </w:r>
      <w:bookmarkEnd w:id="33"/>
    </w:p>
    <w:p w:rsidR="004E15BA" w:rsidRDefault="004E15BA" w:rsidP="004E15BA">
      <w:pPr>
        <w:widowControl/>
        <w:outlineLvl w:val="1"/>
        <w:rPr>
          <w:b/>
          <w:sz w:val="32"/>
          <w:szCs w:val="32"/>
        </w:rPr>
      </w:pPr>
    </w:p>
    <w:p w:rsidR="004E15BA" w:rsidRPr="004E15BA" w:rsidRDefault="004E15BA" w:rsidP="004E15BA">
      <w:pPr>
        <w:spacing w:line="400" w:lineRule="exact"/>
        <w:ind w:firstLineChars="200" w:firstLine="480"/>
        <w:jc w:val="left"/>
        <w:outlineLvl w:val="2"/>
        <w:rPr>
          <w:sz w:val="24"/>
          <w:szCs w:val="24"/>
        </w:rPr>
      </w:pPr>
      <w:r>
        <w:rPr>
          <w:rFonts w:hint="eastAsia"/>
          <w:sz w:val="24"/>
          <w:szCs w:val="24"/>
        </w:rPr>
        <w:t>项目经理黄翰老师（博士）多年来一直从事于智能视频处理方面的项目工作，具有丰富的项目开发经验和管理经验。同时黄翰老师的实验室拥有一支知识层次高、责任心强、敢于创新、用于开拓进取的技术队伍，具有较强的人才优势。</w:t>
      </w:r>
    </w:p>
    <w:p w:rsidR="004E15BA" w:rsidRPr="004E15BA" w:rsidRDefault="004E15BA" w:rsidP="004E15BA">
      <w:pPr>
        <w:widowControl/>
        <w:outlineLvl w:val="1"/>
        <w:rPr>
          <w:b/>
          <w:sz w:val="32"/>
          <w:szCs w:val="32"/>
        </w:rPr>
      </w:pPr>
    </w:p>
    <w:p w:rsidR="005721CD" w:rsidRDefault="005721CD" w:rsidP="00825408">
      <w:pPr>
        <w:pStyle w:val="a7"/>
        <w:widowControl/>
        <w:numPr>
          <w:ilvl w:val="0"/>
          <w:numId w:val="5"/>
        </w:numPr>
        <w:ind w:firstLineChars="0"/>
        <w:outlineLvl w:val="1"/>
        <w:rPr>
          <w:b/>
          <w:sz w:val="32"/>
          <w:szCs w:val="32"/>
        </w:rPr>
      </w:pPr>
      <w:bookmarkStart w:id="34" w:name="_Toc298320274"/>
      <w:r>
        <w:rPr>
          <w:rFonts w:hint="eastAsia"/>
          <w:b/>
          <w:sz w:val="32"/>
          <w:szCs w:val="32"/>
        </w:rPr>
        <w:t>市场风险</w:t>
      </w:r>
      <w:bookmarkEnd w:id="34"/>
    </w:p>
    <w:p w:rsidR="004E15BA" w:rsidRDefault="004E15BA" w:rsidP="004E15BA">
      <w:pPr>
        <w:widowControl/>
        <w:outlineLvl w:val="1"/>
        <w:rPr>
          <w:b/>
          <w:sz w:val="32"/>
          <w:szCs w:val="32"/>
        </w:rPr>
      </w:pPr>
    </w:p>
    <w:p w:rsidR="004E15BA" w:rsidRDefault="004E15BA" w:rsidP="004E15BA">
      <w:pPr>
        <w:spacing w:line="400" w:lineRule="exact"/>
        <w:ind w:firstLineChars="200" w:firstLine="480"/>
        <w:jc w:val="left"/>
        <w:outlineLvl w:val="2"/>
        <w:rPr>
          <w:sz w:val="24"/>
          <w:szCs w:val="24"/>
        </w:rPr>
      </w:pPr>
      <w:r>
        <w:rPr>
          <w:rFonts w:hint="eastAsia"/>
          <w:sz w:val="24"/>
          <w:szCs w:val="24"/>
        </w:rPr>
        <w:t>在时下的智能视频分析软件中，虽然种类繁多，技术成熟，而且都得到了比较好的推广，但是如之前所说的，这些软件所做的都是寻找视频中具有某种或者某几种特定特征的视频对象，具有一定的明确性。我们所做的这款软件则可以无需知道目标视频具体的特征，而是将视频的摘要提取出来，让监控人员在短时间内浏览摘要并选择感兴趣的摘要。并且还可以将提取出来的视频摘要事件进行分析，识别非法事件。</w:t>
      </w:r>
    </w:p>
    <w:p w:rsidR="004E15BA" w:rsidRPr="00C51D43" w:rsidRDefault="004E15BA" w:rsidP="004E15BA">
      <w:pPr>
        <w:spacing w:line="400" w:lineRule="exact"/>
        <w:ind w:firstLineChars="200" w:firstLine="480"/>
        <w:jc w:val="left"/>
        <w:outlineLvl w:val="2"/>
        <w:rPr>
          <w:sz w:val="24"/>
          <w:szCs w:val="24"/>
        </w:rPr>
      </w:pPr>
      <w:r>
        <w:rPr>
          <w:rFonts w:hint="eastAsia"/>
          <w:sz w:val="24"/>
          <w:szCs w:val="24"/>
        </w:rPr>
        <w:t>综上所述，我们软件的这种新的创意之前并没有在市场中出现过，当然市场对这样的需求肯定是很大的，所以这款软件在安全监控市场中应该能顺利推广。</w:t>
      </w:r>
    </w:p>
    <w:p w:rsidR="004E15BA" w:rsidRPr="004E15BA" w:rsidRDefault="004E15BA" w:rsidP="004E15BA">
      <w:pPr>
        <w:widowControl/>
        <w:outlineLvl w:val="1"/>
        <w:rPr>
          <w:b/>
          <w:sz w:val="32"/>
          <w:szCs w:val="32"/>
        </w:rPr>
      </w:pPr>
    </w:p>
    <w:sectPr w:rsidR="004E15BA" w:rsidRPr="004E15BA" w:rsidSect="00D40978">
      <w:headerReference w:type="default" r:id="rId13"/>
      <w:headerReference w:type="first" r:id="rId14"/>
      <w:footerReference w:type="first" r:id="rId15"/>
      <w:pgSz w:w="11906" w:h="16838"/>
      <w:pgMar w:top="1440" w:right="1800" w:bottom="1440" w:left="1800" w:header="851" w:footer="992" w:gutter="0"/>
      <w:pgNumType w:start="1"/>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4EA6" w:rsidRDefault="00084EA6" w:rsidP="005721CD">
      <w:r>
        <w:separator/>
      </w:r>
    </w:p>
  </w:endnote>
  <w:endnote w:type="continuationSeparator" w:id="1">
    <w:p w:rsidR="00084EA6" w:rsidRDefault="00084EA6" w:rsidP="005721C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287744"/>
      <w:docPartObj>
        <w:docPartGallery w:val="Page Numbers (Bottom of Page)"/>
        <w:docPartUnique/>
      </w:docPartObj>
    </w:sdtPr>
    <w:sdtContent>
      <w:p w:rsidR="00DD0F15" w:rsidRDefault="00DD0F15">
        <w:pPr>
          <w:pStyle w:val="a4"/>
          <w:jc w:val="center"/>
        </w:pPr>
        <w:fldSimple w:instr=" PAGE   \* MERGEFORMAT ">
          <w:r w:rsidR="00FB22E2" w:rsidRPr="00FB22E2">
            <w:rPr>
              <w:noProof/>
              <w:lang w:val="zh-CN"/>
            </w:rPr>
            <w:t>8</w:t>
          </w:r>
        </w:fldSimple>
      </w:p>
    </w:sdtContent>
  </w:sdt>
  <w:p w:rsidR="00DD0F15" w:rsidRDefault="00DD0F15">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0F15" w:rsidRDefault="00DD0F15">
    <w:pPr>
      <w:pStyle w:val="a4"/>
      <w:jc w:val="center"/>
    </w:pPr>
    <w:fldSimple w:instr=" PAGE   \* MERGEFORMAT ">
      <w:r w:rsidR="00FB22E2" w:rsidRPr="00FB22E2">
        <w:rPr>
          <w:noProof/>
          <w:lang w:val="zh-CN"/>
        </w:rPr>
        <w:t>1</w:t>
      </w:r>
    </w:fldSimple>
  </w:p>
  <w:p w:rsidR="00DD0F15" w:rsidRDefault="00DD0F15">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4EA6" w:rsidRDefault="00084EA6" w:rsidP="005721CD">
      <w:r>
        <w:separator/>
      </w:r>
    </w:p>
  </w:footnote>
  <w:footnote w:type="continuationSeparator" w:id="1">
    <w:p w:rsidR="00084EA6" w:rsidRDefault="00084EA6" w:rsidP="005721C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0F15" w:rsidRDefault="00DD0F15">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0F15" w:rsidRDefault="00DD0F15">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A0C04"/>
    <w:multiLevelType w:val="hybridMultilevel"/>
    <w:tmpl w:val="7A2C7A20"/>
    <w:lvl w:ilvl="0" w:tplc="8848C50A">
      <w:start w:val="1"/>
      <w:numFmt w:val="decimal"/>
      <w:lvlText w:val="1.%1"/>
      <w:lvlJc w:val="left"/>
      <w:pPr>
        <w:ind w:left="1080" w:hanging="108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33877C5"/>
    <w:multiLevelType w:val="hybridMultilevel"/>
    <w:tmpl w:val="11D0AA44"/>
    <w:lvl w:ilvl="0" w:tplc="6694CC66">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44C32F8"/>
    <w:multiLevelType w:val="hybridMultilevel"/>
    <w:tmpl w:val="D66EB62E"/>
    <w:lvl w:ilvl="0" w:tplc="844E16E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EF224E7"/>
    <w:multiLevelType w:val="hybridMultilevel"/>
    <w:tmpl w:val="D05844E4"/>
    <w:lvl w:ilvl="0" w:tplc="45F67FFE">
      <w:start w:val="1"/>
      <w:numFmt w:val="decimal"/>
      <w:lvlText w:val="3.%1"/>
      <w:lvlJc w:val="left"/>
      <w:pPr>
        <w:ind w:left="1080" w:hanging="108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0D64F8B"/>
    <w:multiLevelType w:val="hybridMultilevel"/>
    <w:tmpl w:val="91A6FC62"/>
    <w:lvl w:ilvl="0" w:tplc="44DC389E">
      <w:start w:val="1"/>
      <w:numFmt w:val="decimal"/>
      <w:lvlText w:val="（%1）"/>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3A410164"/>
    <w:multiLevelType w:val="hybridMultilevel"/>
    <w:tmpl w:val="5E9AD790"/>
    <w:lvl w:ilvl="0" w:tplc="8E3AD6B4">
      <w:start w:val="1"/>
      <w:numFmt w:val="decimal"/>
      <w:lvlText w:val="（%1）"/>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42672D9C"/>
    <w:multiLevelType w:val="hybridMultilevel"/>
    <w:tmpl w:val="E046A284"/>
    <w:lvl w:ilvl="0" w:tplc="530C70CE">
      <w:start w:val="1"/>
      <w:numFmt w:val="decimal"/>
      <w:lvlText w:val="3.5.%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310715C"/>
    <w:multiLevelType w:val="hybridMultilevel"/>
    <w:tmpl w:val="0A9AF704"/>
    <w:lvl w:ilvl="0" w:tplc="85F0C66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47D90FAA"/>
    <w:multiLevelType w:val="hybridMultilevel"/>
    <w:tmpl w:val="EF204560"/>
    <w:lvl w:ilvl="0" w:tplc="CE485FFA">
      <w:start w:val="1"/>
      <w:numFmt w:val="decimal"/>
      <w:lvlText w:val="（%1）"/>
      <w:lvlJc w:val="left"/>
      <w:pPr>
        <w:ind w:left="1140" w:hanging="7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51A90273"/>
    <w:multiLevelType w:val="hybridMultilevel"/>
    <w:tmpl w:val="23B2F058"/>
    <w:lvl w:ilvl="0" w:tplc="7B82CD68">
      <w:start w:val="1"/>
      <w:numFmt w:val="decimal"/>
      <w:lvlText w:val="3.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310574E"/>
    <w:multiLevelType w:val="hybridMultilevel"/>
    <w:tmpl w:val="46082852"/>
    <w:lvl w:ilvl="0" w:tplc="49968BA2">
      <w:start w:val="1"/>
      <w:numFmt w:val="decimal"/>
      <w:lvlText w:val="5.%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0C520F7"/>
    <w:multiLevelType w:val="hybridMultilevel"/>
    <w:tmpl w:val="8A241694"/>
    <w:lvl w:ilvl="0" w:tplc="939408A2">
      <w:start w:val="1"/>
      <w:numFmt w:val="decimal"/>
      <w:lvlText w:val="（%1）"/>
      <w:lvlJc w:val="left"/>
      <w:pPr>
        <w:ind w:left="735" w:hanging="735"/>
      </w:pPr>
      <w:rPr>
        <w:rFonts w:ascii="Times New Roman" w:hAnsi="Times New Roman" w:cs="Times New Roman"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2E95300"/>
    <w:multiLevelType w:val="hybridMultilevel"/>
    <w:tmpl w:val="45C27ED6"/>
    <w:lvl w:ilvl="0" w:tplc="102477B6">
      <w:start w:val="1"/>
      <w:numFmt w:val="decimal"/>
      <w:lvlText w:val="2.%1"/>
      <w:lvlJc w:val="left"/>
      <w:pPr>
        <w:ind w:left="1080" w:hanging="108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4387D15"/>
    <w:multiLevelType w:val="hybridMultilevel"/>
    <w:tmpl w:val="DE46DB1A"/>
    <w:lvl w:ilvl="0" w:tplc="7FA2D004">
      <w:start w:val="1"/>
      <w:numFmt w:val="decimal"/>
      <w:lvlText w:val="4.%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5751820"/>
    <w:multiLevelType w:val="hybridMultilevel"/>
    <w:tmpl w:val="E4CE48C2"/>
    <w:lvl w:ilvl="0" w:tplc="C0809658">
      <w:start w:val="1"/>
      <w:numFmt w:val="decimal"/>
      <w:lvlText w:val="3.1.%1"/>
      <w:lvlJc w:val="left"/>
      <w:pPr>
        <w:ind w:left="420" w:hanging="420"/>
      </w:pPr>
      <w:rPr>
        <w:rFonts w:ascii="Times New Roman" w:hAnsi="Times New Roman" w:cs="Times New Roman" w:hint="default"/>
        <w:b/>
        <w:color w:val="333333"/>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5A42143"/>
    <w:multiLevelType w:val="multilevel"/>
    <w:tmpl w:val="1F42A8CC"/>
    <w:lvl w:ilvl="0">
      <w:start w:val="1"/>
      <w:numFmt w:val="decimal"/>
      <w:lvlText w:val="（%1）"/>
      <w:lvlJc w:val="left"/>
      <w:pPr>
        <w:ind w:left="735" w:hanging="73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nsid w:val="668E33AC"/>
    <w:multiLevelType w:val="hybridMultilevel"/>
    <w:tmpl w:val="27AAF66A"/>
    <w:lvl w:ilvl="0" w:tplc="7564057A">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ED41664"/>
    <w:multiLevelType w:val="hybridMultilevel"/>
    <w:tmpl w:val="49DCCF1A"/>
    <w:lvl w:ilvl="0" w:tplc="BBBE1EF2">
      <w:start w:val="1"/>
      <w:numFmt w:val="decimal"/>
      <w:lvlText w:val="1.3.%1"/>
      <w:lvlJc w:val="left"/>
      <w:pPr>
        <w:ind w:left="780" w:hanging="780"/>
      </w:pPr>
      <w:rPr>
        <w:rFonts w:ascii="Times New Roman" w:hAnsi="Times New Roman" w:cs="Times New Roman" w:hint="default"/>
        <w:b/>
        <w:color w:val="333333"/>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9050DC4"/>
    <w:multiLevelType w:val="hybridMultilevel"/>
    <w:tmpl w:val="CCBE09CA"/>
    <w:lvl w:ilvl="0" w:tplc="3D3ED7EA">
      <w:start w:val="1"/>
      <w:numFmt w:val="decimal"/>
      <w:lvlText w:val="（%1）"/>
      <w:lvlJc w:val="left"/>
      <w:pPr>
        <w:ind w:left="1305" w:hanging="720"/>
      </w:pPr>
      <w:rPr>
        <w:rFonts w:hint="default"/>
      </w:rPr>
    </w:lvl>
    <w:lvl w:ilvl="1" w:tplc="04090019" w:tentative="1">
      <w:start w:val="1"/>
      <w:numFmt w:val="lowerLetter"/>
      <w:lvlText w:val="%2)"/>
      <w:lvlJc w:val="left"/>
      <w:pPr>
        <w:ind w:left="1425" w:hanging="420"/>
      </w:pPr>
    </w:lvl>
    <w:lvl w:ilvl="2" w:tplc="0409001B" w:tentative="1">
      <w:start w:val="1"/>
      <w:numFmt w:val="lowerRoman"/>
      <w:lvlText w:val="%3."/>
      <w:lvlJc w:val="right"/>
      <w:pPr>
        <w:ind w:left="1845" w:hanging="420"/>
      </w:pPr>
    </w:lvl>
    <w:lvl w:ilvl="3" w:tplc="0409000F" w:tentative="1">
      <w:start w:val="1"/>
      <w:numFmt w:val="decimal"/>
      <w:lvlText w:val="%4."/>
      <w:lvlJc w:val="left"/>
      <w:pPr>
        <w:ind w:left="2265" w:hanging="420"/>
      </w:pPr>
    </w:lvl>
    <w:lvl w:ilvl="4" w:tplc="04090019" w:tentative="1">
      <w:start w:val="1"/>
      <w:numFmt w:val="lowerLetter"/>
      <w:lvlText w:val="%5)"/>
      <w:lvlJc w:val="left"/>
      <w:pPr>
        <w:ind w:left="2685" w:hanging="420"/>
      </w:pPr>
    </w:lvl>
    <w:lvl w:ilvl="5" w:tplc="0409001B" w:tentative="1">
      <w:start w:val="1"/>
      <w:numFmt w:val="lowerRoman"/>
      <w:lvlText w:val="%6."/>
      <w:lvlJc w:val="right"/>
      <w:pPr>
        <w:ind w:left="3105" w:hanging="420"/>
      </w:pPr>
    </w:lvl>
    <w:lvl w:ilvl="6" w:tplc="0409000F" w:tentative="1">
      <w:start w:val="1"/>
      <w:numFmt w:val="decimal"/>
      <w:lvlText w:val="%7."/>
      <w:lvlJc w:val="left"/>
      <w:pPr>
        <w:ind w:left="3525" w:hanging="420"/>
      </w:pPr>
    </w:lvl>
    <w:lvl w:ilvl="7" w:tplc="04090019" w:tentative="1">
      <w:start w:val="1"/>
      <w:numFmt w:val="lowerLetter"/>
      <w:lvlText w:val="%8)"/>
      <w:lvlJc w:val="left"/>
      <w:pPr>
        <w:ind w:left="3945" w:hanging="420"/>
      </w:pPr>
    </w:lvl>
    <w:lvl w:ilvl="8" w:tplc="0409001B" w:tentative="1">
      <w:start w:val="1"/>
      <w:numFmt w:val="lowerRoman"/>
      <w:lvlText w:val="%9."/>
      <w:lvlJc w:val="right"/>
      <w:pPr>
        <w:ind w:left="4365" w:hanging="420"/>
      </w:pPr>
    </w:lvl>
  </w:abstractNum>
  <w:abstractNum w:abstractNumId="19">
    <w:nsid w:val="79242B0D"/>
    <w:multiLevelType w:val="hybridMultilevel"/>
    <w:tmpl w:val="01D8F506"/>
    <w:lvl w:ilvl="0" w:tplc="53FAF97E">
      <w:start w:val="1"/>
      <w:numFmt w:val="decimal"/>
      <w:lvlText w:val="（%1）"/>
      <w:lvlJc w:val="left"/>
      <w:pPr>
        <w:ind w:left="1305" w:hanging="720"/>
      </w:pPr>
      <w:rPr>
        <w:rFonts w:hint="default"/>
      </w:rPr>
    </w:lvl>
    <w:lvl w:ilvl="1" w:tplc="04090019" w:tentative="1">
      <w:start w:val="1"/>
      <w:numFmt w:val="lowerLetter"/>
      <w:lvlText w:val="%2)"/>
      <w:lvlJc w:val="left"/>
      <w:pPr>
        <w:ind w:left="1425" w:hanging="420"/>
      </w:pPr>
    </w:lvl>
    <w:lvl w:ilvl="2" w:tplc="0409001B" w:tentative="1">
      <w:start w:val="1"/>
      <w:numFmt w:val="lowerRoman"/>
      <w:lvlText w:val="%3."/>
      <w:lvlJc w:val="right"/>
      <w:pPr>
        <w:ind w:left="1845" w:hanging="420"/>
      </w:pPr>
    </w:lvl>
    <w:lvl w:ilvl="3" w:tplc="0409000F" w:tentative="1">
      <w:start w:val="1"/>
      <w:numFmt w:val="decimal"/>
      <w:lvlText w:val="%4."/>
      <w:lvlJc w:val="left"/>
      <w:pPr>
        <w:ind w:left="2265" w:hanging="420"/>
      </w:pPr>
    </w:lvl>
    <w:lvl w:ilvl="4" w:tplc="04090019" w:tentative="1">
      <w:start w:val="1"/>
      <w:numFmt w:val="lowerLetter"/>
      <w:lvlText w:val="%5)"/>
      <w:lvlJc w:val="left"/>
      <w:pPr>
        <w:ind w:left="2685" w:hanging="420"/>
      </w:pPr>
    </w:lvl>
    <w:lvl w:ilvl="5" w:tplc="0409001B" w:tentative="1">
      <w:start w:val="1"/>
      <w:numFmt w:val="lowerRoman"/>
      <w:lvlText w:val="%6."/>
      <w:lvlJc w:val="right"/>
      <w:pPr>
        <w:ind w:left="3105" w:hanging="420"/>
      </w:pPr>
    </w:lvl>
    <w:lvl w:ilvl="6" w:tplc="0409000F" w:tentative="1">
      <w:start w:val="1"/>
      <w:numFmt w:val="decimal"/>
      <w:lvlText w:val="%7."/>
      <w:lvlJc w:val="left"/>
      <w:pPr>
        <w:ind w:left="3525" w:hanging="420"/>
      </w:pPr>
    </w:lvl>
    <w:lvl w:ilvl="7" w:tplc="04090019" w:tentative="1">
      <w:start w:val="1"/>
      <w:numFmt w:val="lowerLetter"/>
      <w:lvlText w:val="%8)"/>
      <w:lvlJc w:val="left"/>
      <w:pPr>
        <w:ind w:left="3945" w:hanging="420"/>
      </w:pPr>
    </w:lvl>
    <w:lvl w:ilvl="8" w:tplc="0409001B" w:tentative="1">
      <w:start w:val="1"/>
      <w:numFmt w:val="lowerRoman"/>
      <w:lvlText w:val="%9."/>
      <w:lvlJc w:val="right"/>
      <w:pPr>
        <w:ind w:left="4365" w:hanging="420"/>
      </w:pPr>
    </w:lvl>
  </w:abstractNum>
  <w:abstractNum w:abstractNumId="20">
    <w:nsid w:val="7A573D61"/>
    <w:multiLevelType w:val="hybridMultilevel"/>
    <w:tmpl w:val="B426AABC"/>
    <w:lvl w:ilvl="0" w:tplc="A18E6754">
      <w:start w:val="1"/>
      <w:numFmt w:val="decimal"/>
      <w:lvlText w:val="（%1）"/>
      <w:lvlJc w:val="left"/>
      <w:pPr>
        <w:ind w:left="1635" w:hanging="1155"/>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0"/>
  </w:num>
  <w:num w:numId="3">
    <w:abstractNumId w:val="12"/>
  </w:num>
  <w:num w:numId="4">
    <w:abstractNumId w:val="13"/>
  </w:num>
  <w:num w:numId="5">
    <w:abstractNumId w:val="10"/>
  </w:num>
  <w:num w:numId="6">
    <w:abstractNumId w:val="11"/>
  </w:num>
  <w:num w:numId="7">
    <w:abstractNumId w:val="15"/>
  </w:num>
  <w:num w:numId="8">
    <w:abstractNumId w:val="17"/>
  </w:num>
  <w:num w:numId="9">
    <w:abstractNumId w:val="3"/>
  </w:num>
  <w:num w:numId="10">
    <w:abstractNumId w:val="16"/>
  </w:num>
  <w:num w:numId="11">
    <w:abstractNumId w:val="14"/>
  </w:num>
  <w:num w:numId="12">
    <w:abstractNumId w:val="8"/>
  </w:num>
  <w:num w:numId="13">
    <w:abstractNumId w:val="20"/>
  </w:num>
  <w:num w:numId="14">
    <w:abstractNumId w:val="7"/>
  </w:num>
  <w:num w:numId="15">
    <w:abstractNumId w:val="18"/>
  </w:num>
  <w:num w:numId="16">
    <w:abstractNumId w:val="19"/>
  </w:num>
  <w:num w:numId="17">
    <w:abstractNumId w:val="5"/>
  </w:num>
  <w:num w:numId="18">
    <w:abstractNumId w:val="9"/>
  </w:num>
  <w:num w:numId="19">
    <w:abstractNumId w:val="4"/>
  </w:num>
  <w:num w:numId="20">
    <w:abstractNumId w:val="6"/>
  </w:num>
  <w:num w:numId="2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7170">
      <o:colormenu v:ext="edit" fillcolor="#ffc000"/>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721CD"/>
    <w:rsid w:val="000272BC"/>
    <w:rsid w:val="00030BB8"/>
    <w:rsid w:val="00084EA6"/>
    <w:rsid w:val="001454D2"/>
    <w:rsid w:val="001944D6"/>
    <w:rsid w:val="001964DF"/>
    <w:rsid w:val="001A6AC6"/>
    <w:rsid w:val="001F0821"/>
    <w:rsid w:val="00206AC6"/>
    <w:rsid w:val="00297542"/>
    <w:rsid w:val="002D241C"/>
    <w:rsid w:val="00314DC5"/>
    <w:rsid w:val="00363527"/>
    <w:rsid w:val="00385AA2"/>
    <w:rsid w:val="0039205E"/>
    <w:rsid w:val="003B14FF"/>
    <w:rsid w:val="00440588"/>
    <w:rsid w:val="004D232E"/>
    <w:rsid w:val="004D5A78"/>
    <w:rsid w:val="004E15BA"/>
    <w:rsid w:val="0056587A"/>
    <w:rsid w:val="005721CD"/>
    <w:rsid w:val="005855EF"/>
    <w:rsid w:val="005D6005"/>
    <w:rsid w:val="006145DA"/>
    <w:rsid w:val="006306B1"/>
    <w:rsid w:val="00693C8A"/>
    <w:rsid w:val="006C1163"/>
    <w:rsid w:val="006E6D51"/>
    <w:rsid w:val="006F05C6"/>
    <w:rsid w:val="007217CB"/>
    <w:rsid w:val="0077305F"/>
    <w:rsid w:val="007D43A6"/>
    <w:rsid w:val="007F57E5"/>
    <w:rsid w:val="00806861"/>
    <w:rsid w:val="00807DB6"/>
    <w:rsid w:val="00810516"/>
    <w:rsid w:val="00825408"/>
    <w:rsid w:val="008437A5"/>
    <w:rsid w:val="008660CA"/>
    <w:rsid w:val="008D782B"/>
    <w:rsid w:val="008E0933"/>
    <w:rsid w:val="00906F3C"/>
    <w:rsid w:val="0094419C"/>
    <w:rsid w:val="0097232D"/>
    <w:rsid w:val="00A972B9"/>
    <w:rsid w:val="00AB345A"/>
    <w:rsid w:val="00B0631A"/>
    <w:rsid w:val="00B13B9F"/>
    <w:rsid w:val="00BC3D08"/>
    <w:rsid w:val="00C35E1A"/>
    <w:rsid w:val="00C735B4"/>
    <w:rsid w:val="00C87D45"/>
    <w:rsid w:val="00CA6B8D"/>
    <w:rsid w:val="00CC1A06"/>
    <w:rsid w:val="00D40978"/>
    <w:rsid w:val="00D412B7"/>
    <w:rsid w:val="00D91EF3"/>
    <w:rsid w:val="00DD0F15"/>
    <w:rsid w:val="00E42025"/>
    <w:rsid w:val="00E659F1"/>
    <w:rsid w:val="00E70845"/>
    <w:rsid w:val="00EE2553"/>
    <w:rsid w:val="00EF0D6E"/>
    <w:rsid w:val="00F03597"/>
    <w:rsid w:val="00F15155"/>
    <w:rsid w:val="00F34476"/>
    <w:rsid w:val="00FA1299"/>
    <w:rsid w:val="00FB22E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ffc000"/>
    </o:shapedefaults>
    <o:shapelayout v:ext="edit">
      <o:idmap v:ext="edit" data="2"/>
      <o:rules v:ext="edit">
        <o:r id="V:Rule16" type="connector" idref="#_x0000_s2128">
          <o:proxy start="" idref="#_x0000_s2122" connectloc="2"/>
          <o:proxy end="" idref="#_x0000_s2123" connectloc="0"/>
        </o:r>
        <o:r id="V:Rule17" type="connector" idref="#_x0000_s2112">
          <o:proxy start="" idref="#_x0000_s2104" connectloc="2"/>
          <o:proxy end="" idref="#_x0000_s2105" connectloc="0"/>
        </o:r>
        <o:r id="V:Rule18" type="connector" idref="#_x0000_s2119">
          <o:proxy end="" idref="#_x0000_s2106" connectloc="1"/>
        </o:r>
        <o:r id="V:Rule19" type="connector" idref="#_x0000_s2129">
          <o:proxy start="" idref="#_x0000_s2123" connectloc="2"/>
          <o:proxy end="" idref="#_x0000_s2124" connectloc="0"/>
        </o:r>
        <o:r id="V:Rule20" type="connector" idref="#_x0000_s2114">
          <o:proxy start="" idref="#_x0000_s2106" connectloc="2"/>
          <o:proxy end="" idref="#_x0000_s2107" connectloc="0"/>
        </o:r>
        <o:r id="V:Rule21" type="connector" idref="#_x0000_s2130">
          <o:proxy start="" idref="#_x0000_s2124" connectloc="2"/>
          <o:proxy end="" idref="#_x0000_s2126" connectloc="0"/>
        </o:r>
        <o:r id="V:Rule22" type="connector" idref="#_x0000_s2117"/>
        <o:r id="V:Rule23" type="connector" idref="#_x0000_s2111">
          <o:proxy start="" idref="#_x0000_s2103" connectloc="2"/>
          <o:proxy end="" idref="#_x0000_s2104" connectloc="0"/>
        </o:r>
        <o:r id="V:Rule24" type="connector" idref="#_x0000_s2132">
          <o:proxy start="" idref="#_x0000_s2125" connectloc="2"/>
          <o:proxy end="" idref="#_x0000_s2127" connectloc="0"/>
        </o:r>
        <o:r id="V:Rule25" type="connector" idref="#_x0000_s2109">
          <o:proxy start="" idref="#_x0000_s2101" connectloc="2"/>
          <o:proxy end="" idref="#_x0000_s2102" connectloc="0"/>
        </o:r>
        <o:r id="V:Rule26" type="connector" idref="#_x0000_s2118"/>
        <o:r id="V:Rule27" type="connector" idref="#_x0000_s2108">
          <o:proxy start="" idref="#_x0000_s2100" connectloc="2"/>
          <o:proxy end="" idref="#_x0000_s2101" connectloc="0"/>
        </o:r>
        <o:r id="V:Rule28" type="connector" idref="#_x0000_s2131">
          <o:proxy start="" idref="#_x0000_s2126" connectloc="2"/>
          <o:proxy end="" idref="#_x0000_s2125" connectloc="0"/>
        </o:r>
        <o:r id="V:Rule29" type="connector" idref="#_x0000_s2110">
          <o:proxy start="" idref="#_x0000_s2102" connectloc="2"/>
          <o:proxy end="" idref="#_x0000_s2103" connectloc="0"/>
        </o:r>
        <o:r id="V:Rule30" type="connector" idref="#_x0000_s2113">
          <o:proxy start="" idref="#_x0000_s2105" connectloc="2"/>
          <o:proxy end="" idref="#_x0000_s2106" connectloc="0"/>
        </o:r>
        <o:r id="V:Rule31" type="connector" idref="#_x0000_s2163">
          <o:proxy start="" idref="#_x0000_s2156" connectloc="2"/>
          <o:proxy end="" idref="#_x0000_s2154" connectloc="0"/>
        </o:r>
        <o:r id="V:Rule32" type="connector" idref="#_x0000_s2161">
          <o:proxy start="" idref="#_x0000_s2155" connectloc="3"/>
          <o:proxy end="" idref="#_x0000_s2157" connectloc="0"/>
        </o:r>
        <o:r id="V:Rule33" type="connector" idref="#_x0000_s2158">
          <o:proxy start="" idref="#_x0000_s2153" connectloc="2"/>
          <o:proxy end="" idref="#_x0000_s2155" connectloc="0"/>
        </o:r>
        <o:r id="V:Rule34" type="connector" idref="#_x0000_s2166">
          <o:proxy start="" idref="#_x0000_s2156" connectloc="1"/>
          <o:proxy end="" idref="#_x0000_s2165" connectloc="0"/>
        </o:r>
        <o:r id="V:Rule35" type="connector" idref="#_x0000_s2170">
          <o:proxy start="" idref="#_x0000_s2154" connectloc="2"/>
          <o:proxy end="" idref="#_x0000_s2168" connectloc="0"/>
        </o:r>
        <o:r id="V:Rule36" type="connector" idref="#_x0000_s2164">
          <o:proxy start="" idref="#_x0000_s2157" connectloc="2"/>
          <o:proxy end="" idref="#_x0000_s2154" connectloc="3"/>
        </o:r>
        <o:r id="V:Rule37" type="connector" idref="#_x0000_s2173">
          <o:proxy start="" idref="#_x0000_s2168" connectloc="2"/>
          <o:proxy end="" idref="#_x0000_s2171" connectloc="0"/>
        </o:r>
        <o:r id="V:Rule38" type="connector" idref="#_x0000_s2159"/>
        <o:r id="V:Rule39" type="connector" idref="#_x0000_s2174"/>
        <o:r id="V:Rule40" type="connector" idref="#_x0000_s2169">
          <o:proxy start="" idref="#_x0000_s2154" connectloc="2"/>
          <o:proxy end="" idref="#_x0000_s2167" connectloc="0"/>
        </o:r>
        <o:r id="V:Rule41" type="connector" idref="#_x0000_s2172">
          <o:proxy start="" idref="#_x0000_s2167" connectloc="2"/>
          <o:proxy end="" idref="#_x0000_s2171"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55EF"/>
    <w:pPr>
      <w:widowControl w:val="0"/>
      <w:jc w:val="both"/>
    </w:pPr>
  </w:style>
  <w:style w:type="paragraph" w:styleId="1">
    <w:name w:val="heading 1"/>
    <w:basedOn w:val="a"/>
    <w:next w:val="a"/>
    <w:link w:val="1Char"/>
    <w:uiPriority w:val="9"/>
    <w:qFormat/>
    <w:rsid w:val="0082540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97232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721C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721CD"/>
    <w:rPr>
      <w:sz w:val="18"/>
      <w:szCs w:val="18"/>
    </w:rPr>
  </w:style>
  <w:style w:type="paragraph" w:styleId="a4">
    <w:name w:val="footer"/>
    <w:basedOn w:val="a"/>
    <w:link w:val="Char0"/>
    <w:uiPriority w:val="99"/>
    <w:unhideWhenUsed/>
    <w:rsid w:val="005721CD"/>
    <w:pPr>
      <w:tabs>
        <w:tab w:val="center" w:pos="4153"/>
        <w:tab w:val="right" w:pos="8306"/>
      </w:tabs>
      <w:snapToGrid w:val="0"/>
      <w:jc w:val="left"/>
    </w:pPr>
    <w:rPr>
      <w:sz w:val="18"/>
      <w:szCs w:val="18"/>
    </w:rPr>
  </w:style>
  <w:style w:type="character" w:customStyle="1" w:styleId="Char0">
    <w:name w:val="页脚 Char"/>
    <w:basedOn w:val="a0"/>
    <w:link w:val="a4"/>
    <w:uiPriority w:val="99"/>
    <w:rsid w:val="005721CD"/>
    <w:rPr>
      <w:sz w:val="18"/>
      <w:szCs w:val="18"/>
    </w:rPr>
  </w:style>
  <w:style w:type="paragraph" w:styleId="a5">
    <w:name w:val="No Spacing"/>
    <w:link w:val="Char1"/>
    <w:uiPriority w:val="1"/>
    <w:qFormat/>
    <w:rsid w:val="005721CD"/>
    <w:rPr>
      <w:kern w:val="0"/>
      <w:sz w:val="22"/>
    </w:rPr>
  </w:style>
  <w:style w:type="character" w:customStyle="1" w:styleId="Char1">
    <w:name w:val="无间隔 Char"/>
    <w:basedOn w:val="a0"/>
    <w:link w:val="a5"/>
    <w:uiPriority w:val="1"/>
    <w:rsid w:val="005721CD"/>
    <w:rPr>
      <w:kern w:val="0"/>
      <w:sz w:val="22"/>
    </w:rPr>
  </w:style>
  <w:style w:type="paragraph" w:styleId="a6">
    <w:name w:val="Balloon Text"/>
    <w:basedOn w:val="a"/>
    <w:link w:val="Char2"/>
    <w:uiPriority w:val="99"/>
    <w:semiHidden/>
    <w:unhideWhenUsed/>
    <w:rsid w:val="005721CD"/>
    <w:rPr>
      <w:sz w:val="18"/>
      <w:szCs w:val="18"/>
    </w:rPr>
  </w:style>
  <w:style w:type="character" w:customStyle="1" w:styleId="Char2">
    <w:name w:val="批注框文本 Char"/>
    <w:basedOn w:val="a0"/>
    <w:link w:val="a6"/>
    <w:uiPriority w:val="99"/>
    <w:semiHidden/>
    <w:rsid w:val="005721CD"/>
    <w:rPr>
      <w:sz w:val="18"/>
      <w:szCs w:val="18"/>
    </w:rPr>
  </w:style>
  <w:style w:type="paragraph" w:styleId="a7">
    <w:name w:val="List Paragraph"/>
    <w:basedOn w:val="a"/>
    <w:uiPriority w:val="34"/>
    <w:qFormat/>
    <w:rsid w:val="005721CD"/>
    <w:pPr>
      <w:ind w:firstLineChars="200" w:firstLine="420"/>
    </w:pPr>
  </w:style>
  <w:style w:type="character" w:customStyle="1" w:styleId="1Char">
    <w:name w:val="标题 1 Char"/>
    <w:basedOn w:val="a0"/>
    <w:link w:val="1"/>
    <w:uiPriority w:val="9"/>
    <w:rsid w:val="00825408"/>
    <w:rPr>
      <w:b/>
      <w:bCs/>
      <w:kern w:val="44"/>
      <w:sz w:val="44"/>
      <w:szCs w:val="44"/>
    </w:rPr>
  </w:style>
  <w:style w:type="paragraph" w:styleId="TOC">
    <w:name w:val="TOC Heading"/>
    <w:basedOn w:val="1"/>
    <w:next w:val="a"/>
    <w:uiPriority w:val="39"/>
    <w:semiHidden/>
    <w:unhideWhenUsed/>
    <w:qFormat/>
    <w:rsid w:val="00825408"/>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825408"/>
  </w:style>
  <w:style w:type="paragraph" w:styleId="20">
    <w:name w:val="toc 2"/>
    <w:basedOn w:val="a"/>
    <w:next w:val="a"/>
    <w:autoRedefine/>
    <w:uiPriority w:val="39"/>
    <w:unhideWhenUsed/>
    <w:rsid w:val="00825408"/>
    <w:pPr>
      <w:ind w:leftChars="200" w:left="420"/>
    </w:pPr>
  </w:style>
  <w:style w:type="character" w:styleId="a8">
    <w:name w:val="Hyperlink"/>
    <w:basedOn w:val="a0"/>
    <w:uiPriority w:val="99"/>
    <w:unhideWhenUsed/>
    <w:rsid w:val="00825408"/>
    <w:rPr>
      <w:color w:val="0000FF" w:themeColor="hyperlink"/>
      <w:u w:val="single"/>
    </w:rPr>
  </w:style>
  <w:style w:type="character" w:styleId="a9">
    <w:name w:val="Strong"/>
    <w:basedOn w:val="a0"/>
    <w:uiPriority w:val="22"/>
    <w:qFormat/>
    <w:rsid w:val="003B14FF"/>
    <w:rPr>
      <w:b/>
      <w:bCs/>
    </w:rPr>
  </w:style>
  <w:style w:type="character" w:styleId="aa">
    <w:name w:val="FollowedHyperlink"/>
    <w:basedOn w:val="a0"/>
    <w:uiPriority w:val="99"/>
    <w:semiHidden/>
    <w:unhideWhenUsed/>
    <w:rsid w:val="0039205E"/>
    <w:rPr>
      <w:color w:val="800080" w:themeColor="followedHyperlink"/>
      <w:u w:val="single"/>
    </w:rPr>
  </w:style>
  <w:style w:type="paragraph" w:styleId="3">
    <w:name w:val="toc 3"/>
    <w:basedOn w:val="a"/>
    <w:next w:val="a"/>
    <w:autoRedefine/>
    <w:uiPriority w:val="39"/>
    <w:unhideWhenUsed/>
    <w:rsid w:val="0097232D"/>
    <w:pPr>
      <w:ind w:leftChars="400" w:left="840"/>
    </w:pPr>
  </w:style>
  <w:style w:type="character" w:customStyle="1" w:styleId="2Char">
    <w:name w:val="标题 2 Char"/>
    <w:basedOn w:val="a0"/>
    <w:link w:val="2"/>
    <w:uiPriority w:val="9"/>
    <w:semiHidden/>
    <w:rsid w:val="0097232D"/>
    <w:rPr>
      <w:rFonts w:asciiTheme="majorHAnsi" w:eastAsiaTheme="majorEastAsia" w:hAnsiTheme="majorHAnsi" w:cstheme="majorBidi"/>
      <w:b/>
      <w:bCs/>
      <w:sz w:val="32"/>
      <w:szCs w:val="32"/>
    </w:rPr>
  </w:style>
  <w:style w:type="table" w:styleId="ab">
    <w:name w:val="Table Grid"/>
    <w:basedOn w:val="a1"/>
    <w:uiPriority w:val="59"/>
    <w:rsid w:val="00BC3D0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737AB33A6C840D580D39940F8BBAEDE"/>
        <w:category>
          <w:name w:val="常规"/>
          <w:gallery w:val="placeholder"/>
        </w:category>
        <w:types>
          <w:type w:val="bbPlcHdr"/>
        </w:types>
        <w:behaviors>
          <w:behavior w:val="content"/>
        </w:behaviors>
        <w:guid w:val="{856A66B2-F749-459A-AFC2-7EDE097E3DC4}"/>
      </w:docPartPr>
      <w:docPartBody>
        <w:p w:rsidR="00BA6772" w:rsidRDefault="00415D9F" w:rsidP="00415D9F">
          <w:pPr>
            <w:pStyle w:val="4737AB33A6C840D580D39940F8BBAEDE"/>
          </w:pPr>
          <w:r>
            <w:rPr>
              <w:rFonts w:asciiTheme="majorHAnsi" w:eastAsiaTheme="majorEastAsia" w:hAnsiTheme="majorHAnsi" w:cstheme="majorBidi"/>
              <w:sz w:val="72"/>
              <w:szCs w:val="72"/>
              <w:lang w:val="zh-CN"/>
            </w:rPr>
            <w:t>[</w:t>
          </w:r>
          <w:r>
            <w:rPr>
              <w:rFonts w:asciiTheme="majorHAnsi" w:eastAsiaTheme="majorEastAsia" w:hAnsiTheme="majorHAnsi" w:cstheme="majorBidi"/>
              <w:sz w:val="72"/>
              <w:szCs w:val="72"/>
              <w:lang w:val="zh-CN"/>
            </w:rPr>
            <w:t>键入文档标题</w:t>
          </w:r>
          <w:r>
            <w:rPr>
              <w:rFonts w:asciiTheme="majorHAnsi" w:eastAsiaTheme="majorEastAsia" w:hAnsiTheme="majorHAnsi" w:cstheme="majorBidi"/>
              <w:sz w:val="72"/>
              <w:szCs w:val="72"/>
              <w:lang w:val="zh-CN"/>
            </w:rPr>
            <w:t>]</w:t>
          </w:r>
        </w:p>
      </w:docPartBody>
    </w:docPart>
    <w:docPart>
      <w:docPartPr>
        <w:name w:val="566DFAE08FA5449D9F1027C18D0CCB6C"/>
        <w:category>
          <w:name w:val="常规"/>
          <w:gallery w:val="placeholder"/>
        </w:category>
        <w:types>
          <w:type w:val="bbPlcHdr"/>
        </w:types>
        <w:behaviors>
          <w:behavior w:val="content"/>
        </w:behaviors>
        <w:guid w:val="{AF9C3187-2320-45F4-B59C-26EBDA177AE7}"/>
      </w:docPartPr>
      <w:docPartBody>
        <w:p w:rsidR="00BA6772" w:rsidRDefault="00415D9F" w:rsidP="00415D9F">
          <w:pPr>
            <w:pStyle w:val="566DFAE08FA5449D9F1027C18D0CCB6C"/>
          </w:pPr>
          <w:r>
            <w:rPr>
              <w:rFonts w:asciiTheme="majorHAnsi" w:eastAsiaTheme="majorEastAsia" w:hAnsiTheme="majorHAnsi" w:cstheme="majorBidi"/>
              <w:sz w:val="36"/>
              <w:szCs w:val="36"/>
              <w:lang w:val="zh-CN"/>
            </w:rPr>
            <w:t>[</w:t>
          </w:r>
          <w:r>
            <w:rPr>
              <w:rFonts w:asciiTheme="majorHAnsi" w:eastAsiaTheme="majorEastAsia" w:hAnsiTheme="majorHAnsi" w:cstheme="majorBidi"/>
              <w:sz w:val="36"/>
              <w:szCs w:val="36"/>
              <w:lang w:val="zh-CN"/>
            </w:rPr>
            <w:t>键入文档副标题</w:t>
          </w:r>
          <w:r>
            <w:rPr>
              <w:rFonts w:asciiTheme="majorHAnsi" w:eastAsiaTheme="majorEastAsia" w:hAnsiTheme="majorHAnsi" w:cstheme="majorBidi"/>
              <w:sz w:val="36"/>
              <w:szCs w:val="36"/>
              <w:lang w:val="zh-CN"/>
            </w:rPr>
            <w: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15D9F"/>
    <w:rsid w:val="00291D9C"/>
    <w:rsid w:val="00415D9F"/>
    <w:rsid w:val="00515E76"/>
    <w:rsid w:val="00BA677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677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737AB33A6C840D580D39940F8BBAEDE">
    <w:name w:val="4737AB33A6C840D580D39940F8BBAEDE"/>
    <w:rsid w:val="00415D9F"/>
    <w:pPr>
      <w:widowControl w:val="0"/>
      <w:jc w:val="both"/>
    </w:pPr>
  </w:style>
  <w:style w:type="paragraph" w:customStyle="1" w:styleId="566DFAE08FA5449D9F1027C18D0CCB6C">
    <w:name w:val="566DFAE08FA5449D9F1027C18D0CCB6C"/>
    <w:rsid w:val="00415D9F"/>
    <w:pPr>
      <w:widowControl w:val="0"/>
      <w:jc w:val="both"/>
    </w:pPr>
  </w:style>
  <w:style w:type="paragraph" w:customStyle="1" w:styleId="9E70CBAC9A224B84916D12B67DBEE337">
    <w:name w:val="9E70CBAC9A224B84916D12B67DBEE337"/>
    <w:rsid w:val="00415D9F"/>
    <w:pPr>
      <w:widowControl w:val="0"/>
      <w:jc w:val="both"/>
    </w:pPr>
  </w:style>
  <w:style w:type="paragraph" w:customStyle="1" w:styleId="49962C57D4FE492EBF458FF398CEF416">
    <w:name w:val="49962C57D4FE492EBF458FF398CEF416"/>
    <w:rsid w:val="00415D9F"/>
    <w:pPr>
      <w:widowControl w:val="0"/>
      <w:jc w:val="both"/>
    </w:pPr>
  </w:style>
  <w:style w:type="paragraph" w:customStyle="1" w:styleId="0E32E7455D274C16BB53FF03FB0FF424">
    <w:name w:val="0E32E7455D274C16BB53FF03FB0FF424"/>
    <w:rsid w:val="00415D9F"/>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2011-07-12T00:00:00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F116BE-B38E-4523-8158-24E7F7A1D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Pages>23</Pages>
  <Words>2521</Words>
  <Characters>14371</Characters>
  <Application>Microsoft Office Word</Application>
  <DocSecurity>0</DocSecurity>
  <Lines>119</Lines>
  <Paragraphs>33</Paragraphs>
  <ScaleCrop>false</ScaleCrop>
  <Company>香港城市大学物流技术研究室</Company>
  <LinksUpToDate>false</LinksUpToDate>
  <CharactersWithSpaces>16859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视频摘要+视频事件分析</dc:title>
  <dc:subject>可行性研究报告</dc:subject>
  <dc:creator>刘远一</dc:creator>
  <cp:keywords/>
  <dc:description/>
  <cp:lastModifiedBy>lyy</cp:lastModifiedBy>
  <cp:revision>24</cp:revision>
  <dcterms:created xsi:type="dcterms:W3CDTF">2011-07-12T06:29:00Z</dcterms:created>
  <dcterms:modified xsi:type="dcterms:W3CDTF">2011-07-14T03:54:00Z</dcterms:modified>
</cp:coreProperties>
</file>