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A42" w:rsidRPr="00591E78" w:rsidRDefault="00556A42" w:rsidP="00556A42">
      <w:pPr>
        <w:spacing w:before="240" w:after="240" w:line="300" w:lineRule="auto"/>
        <w:jc w:val="right"/>
        <w:rPr>
          <w:rFonts w:ascii="Times New Roman" w:hAnsi="Times New Roman" w:cs="Times New Roman"/>
          <w:b/>
          <w:sz w:val="32"/>
          <w:szCs w:val="32"/>
          <w:bdr w:val="single" w:sz="4" w:space="0" w:color="auto"/>
        </w:rPr>
      </w:pPr>
    </w:p>
    <w:p w:rsidR="00556A42" w:rsidRDefault="00556A42" w:rsidP="00556A42">
      <w:pPr>
        <w:spacing w:before="240" w:after="240" w:line="300" w:lineRule="auto"/>
        <w:rPr>
          <w:rFonts w:ascii="Times New Roman" w:hAnsi="Times New Roman" w:cs="Times New Roman"/>
          <w:b/>
          <w:sz w:val="32"/>
          <w:szCs w:val="32"/>
        </w:rPr>
      </w:pPr>
    </w:p>
    <w:p w:rsidR="00556A42" w:rsidRDefault="00556A42" w:rsidP="00556A42">
      <w:pPr>
        <w:spacing w:before="240" w:after="240" w:line="300" w:lineRule="auto"/>
        <w:rPr>
          <w:rFonts w:ascii="Times New Roman" w:hAnsi="Times New Roman" w:cs="Times New Roman"/>
          <w:b/>
          <w:sz w:val="32"/>
          <w:szCs w:val="32"/>
        </w:rPr>
      </w:pPr>
    </w:p>
    <w:p w:rsidR="00556A42" w:rsidRDefault="00556A42" w:rsidP="00556A42">
      <w:pPr>
        <w:spacing w:before="240" w:after="240" w:line="300" w:lineRule="auto"/>
        <w:rPr>
          <w:rFonts w:ascii="Times New Roman" w:hAnsi="Times New Roman" w:cs="Times New Roman"/>
          <w:b/>
          <w:sz w:val="32"/>
          <w:szCs w:val="32"/>
        </w:rPr>
      </w:pPr>
    </w:p>
    <w:p w:rsidR="00556A42" w:rsidRPr="00231DE6" w:rsidRDefault="00556A42" w:rsidP="00556A42">
      <w:pPr>
        <w:spacing w:before="240" w:after="240" w:line="300" w:lineRule="auto"/>
        <w:rPr>
          <w:rFonts w:ascii="Times New Roman" w:hAnsi="Times New Roman" w:cs="Times New Roman"/>
          <w:b/>
          <w:sz w:val="32"/>
          <w:szCs w:val="32"/>
        </w:rPr>
      </w:pPr>
    </w:p>
    <w:p w:rsidR="00556A42" w:rsidRPr="00231DE6" w:rsidRDefault="00556A42" w:rsidP="00556A42">
      <w:pPr>
        <w:spacing w:before="240" w:after="240" w:line="300" w:lineRule="auto"/>
        <w:jc w:val="center"/>
        <w:rPr>
          <w:rFonts w:ascii="Times New Roman" w:hAnsi="Times New Roman" w:cs="Times New Roman"/>
          <w:b/>
          <w:sz w:val="52"/>
          <w:szCs w:val="52"/>
        </w:rPr>
      </w:pPr>
      <w:r w:rsidRPr="00231DE6">
        <w:rPr>
          <w:rFonts w:ascii="Times New Roman" w:hAnsi="Times New Roman" w:cs="Times New Roman"/>
          <w:b/>
          <w:sz w:val="52"/>
          <w:szCs w:val="52"/>
        </w:rPr>
        <w:t>智能交通演示系统平台搭建</w:t>
      </w:r>
    </w:p>
    <w:p w:rsidR="00556A42" w:rsidRDefault="00556A42" w:rsidP="00556A42">
      <w:pPr>
        <w:spacing w:before="240" w:after="240" w:line="300" w:lineRule="auto"/>
        <w:jc w:val="center"/>
        <w:rPr>
          <w:rFonts w:ascii="Times New Roman" w:hAnsi="Times New Roman" w:cs="Times New Roman"/>
          <w:b/>
          <w:sz w:val="52"/>
          <w:szCs w:val="52"/>
        </w:rPr>
      </w:pPr>
      <w:r>
        <w:rPr>
          <w:rFonts w:ascii="Times New Roman" w:hAnsi="Times New Roman" w:cs="Times New Roman"/>
          <w:b/>
          <w:sz w:val="52"/>
          <w:szCs w:val="52"/>
        </w:rPr>
        <w:t>演示沙盘制作指标要求</w:t>
      </w:r>
    </w:p>
    <w:p w:rsidR="00556A42" w:rsidRPr="00686359" w:rsidRDefault="00556A42" w:rsidP="00556A42">
      <w:pPr>
        <w:spacing w:before="240" w:after="240" w:line="300" w:lineRule="auto"/>
        <w:rPr>
          <w:rFonts w:ascii="Times New Roman" w:hAnsi="Times New Roman" w:cs="Times New Roman"/>
          <w:b/>
          <w:sz w:val="32"/>
          <w:szCs w:val="32"/>
        </w:rPr>
      </w:pPr>
    </w:p>
    <w:p w:rsidR="00556A42" w:rsidRPr="00686359" w:rsidRDefault="00556A42" w:rsidP="00556A42">
      <w:pPr>
        <w:spacing w:before="240" w:after="240" w:line="300" w:lineRule="auto"/>
        <w:rPr>
          <w:rFonts w:ascii="Times New Roman" w:hAnsi="Times New Roman" w:cs="Times New Roman"/>
          <w:b/>
          <w:sz w:val="32"/>
          <w:szCs w:val="32"/>
        </w:rPr>
      </w:pPr>
    </w:p>
    <w:p w:rsidR="00556A42" w:rsidRPr="00686359" w:rsidRDefault="00556A42" w:rsidP="00556A42">
      <w:pPr>
        <w:spacing w:before="240" w:after="240" w:line="300" w:lineRule="auto"/>
        <w:rPr>
          <w:rFonts w:ascii="Times New Roman" w:hAnsi="Times New Roman" w:cs="Times New Roman"/>
          <w:b/>
          <w:sz w:val="32"/>
          <w:szCs w:val="32"/>
        </w:rPr>
      </w:pPr>
    </w:p>
    <w:p w:rsidR="00556A42" w:rsidRDefault="00556A42" w:rsidP="00556A42">
      <w:pPr>
        <w:spacing w:before="240" w:after="240" w:line="300" w:lineRule="auto"/>
        <w:rPr>
          <w:rFonts w:ascii="Times New Roman" w:hAnsi="Times New Roman" w:cs="Times New Roman"/>
          <w:b/>
          <w:sz w:val="32"/>
          <w:szCs w:val="32"/>
        </w:rPr>
      </w:pPr>
    </w:p>
    <w:p w:rsidR="00556A42" w:rsidRDefault="00556A42" w:rsidP="00556A42">
      <w:pPr>
        <w:spacing w:before="240" w:after="240" w:line="300" w:lineRule="auto"/>
        <w:rPr>
          <w:rFonts w:ascii="Times New Roman" w:hAnsi="Times New Roman" w:cs="Times New Roman"/>
          <w:b/>
          <w:sz w:val="32"/>
          <w:szCs w:val="32"/>
        </w:rPr>
      </w:pPr>
    </w:p>
    <w:p w:rsidR="00556A42" w:rsidRPr="00686359" w:rsidRDefault="00556A42" w:rsidP="00556A42">
      <w:pPr>
        <w:spacing w:before="240" w:after="240" w:line="300" w:lineRule="auto"/>
        <w:rPr>
          <w:rFonts w:ascii="Times New Roman" w:hAnsi="Times New Roman" w:cs="Times New Roman"/>
          <w:b/>
          <w:sz w:val="32"/>
          <w:szCs w:val="32"/>
        </w:rPr>
      </w:pPr>
    </w:p>
    <w:p w:rsidR="00556A42" w:rsidRDefault="00556A42" w:rsidP="00556A42">
      <w:pPr>
        <w:spacing w:line="300" w:lineRule="auto"/>
        <w:jc w:val="center"/>
        <w:rPr>
          <w:rFonts w:ascii="Times New Roman" w:hAnsi="Times New Roman" w:cs="Times New Roman"/>
          <w:b/>
          <w:sz w:val="32"/>
          <w:szCs w:val="32"/>
        </w:rPr>
      </w:pPr>
      <w:r w:rsidRPr="00231DE6">
        <w:rPr>
          <w:rFonts w:ascii="Times New Roman" w:hAnsi="Times New Roman" w:cs="Times New Roman"/>
          <w:b/>
          <w:sz w:val="32"/>
          <w:szCs w:val="32"/>
        </w:rPr>
        <w:t>先进交通技术实验室</w:t>
      </w:r>
      <w:r>
        <w:rPr>
          <w:rFonts w:ascii="Times New Roman" w:hAnsi="Times New Roman" w:cs="Times New Roman" w:hint="eastAsia"/>
          <w:b/>
          <w:sz w:val="32"/>
          <w:szCs w:val="32"/>
        </w:rPr>
        <w:t>（主楼</w:t>
      </w:r>
      <w:r>
        <w:rPr>
          <w:rFonts w:ascii="Times New Roman" w:hAnsi="Times New Roman" w:cs="Times New Roman" w:hint="eastAsia"/>
          <w:b/>
          <w:sz w:val="32"/>
          <w:szCs w:val="32"/>
        </w:rPr>
        <w:t>I-248</w:t>
      </w:r>
      <w:r>
        <w:rPr>
          <w:rFonts w:ascii="Times New Roman" w:hAnsi="Times New Roman" w:cs="Times New Roman" w:hint="eastAsia"/>
          <w:b/>
          <w:sz w:val="32"/>
          <w:szCs w:val="32"/>
        </w:rPr>
        <w:t>）</w:t>
      </w:r>
    </w:p>
    <w:p w:rsidR="00556A42" w:rsidRPr="00591E78" w:rsidRDefault="00556A42" w:rsidP="00556A42">
      <w:pPr>
        <w:spacing w:line="300" w:lineRule="auto"/>
        <w:jc w:val="center"/>
        <w:rPr>
          <w:rFonts w:ascii="Times New Roman" w:hAnsi="Times New Roman" w:cs="Times New Roman"/>
          <w:b/>
          <w:sz w:val="32"/>
          <w:szCs w:val="32"/>
        </w:rPr>
      </w:pPr>
      <w:r w:rsidRPr="00591E78">
        <w:rPr>
          <w:rFonts w:ascii="Times New Roman" w:hAnsi="Times New Roman" w:cs="Times New Roman" w:hint="eastAsia"/>
          <w:b/>
          <w:sz w:val="32"/>
          <w:szCs w:val="32"/>
        </w:rPr>
        <w:t>西安电子科技大学</w:t>
      </w:r>
    </w:p>
    <w:p w:rsidR="00556A42" w:rsidRDefault="00556A42" w:rsidP="00556A42">
      <w:pPr>
        <w:spacing w:line="300" w:lineRule="auto"/>
        <w:jc w:val="center"/>
        <w:rPr>
          <w:b/>
          <w:sz w:val="28"/>
        </w:rPr>
      </w:pPr>
      <w:r w:rsidRPr="00231DE6">
        <w:rPr>
          <w:rFonts w:ascii="Times New Roman" w:hAnsi="Times New Roman" w:cs="Times New Roman" w:hint="eastAsia"/>
          <w:b/>
          <w:sz w:val="32"/>
          <w:szCs w:val="32"/>
        </w:rPr>
        <w:t>2015</w:t>
      </w:r>
      <w:r w:rsidRPr="00231DE6">
        <w:rPr>
          <w:rFonts w:ascii="Times New Roman" w:hAnsi="Times New Roman" w:cs="Times New Roman" w:hint="eastAsia"/>
          <w:b/>
          <w:sz w:val="32"/>
          <w:szCs w:val="32"/>
        </w:rPr>
        <w:t>年</w:t>
      </w:r>
      <w:r w:rsidRPr="00231DE6">
        <w:rPr>
          <w:rFonts w:ascii="Times New Roman" w:hAnsi="Times New Roman" w:cs="Times New Roman" w:hint="eastAsia"/>
          <w:b/>
          <w:sz w:val="32"/>
          <w:szCs w:val="32"/>
        </w:rPr>
        <w:t>9</w:t>
      </w:r>
      <w:r w:rsidRPr="00231DE6">
        <w:rPr>
          <w:rFonts w:ascii="Times New Roman" w:hAnsi="Times New Roman" w:cs="Times New Roman" w:hint="eastAsia"/>
          <w:b/>
          <w:sz w:val="32"/>
          <w:szCs w:val="32"/>
        </w:rPr>
        <w:t>月</w:t>
      </w:r>
    </w:p>
    <w:p w:rsidR="00905B45" w:rsidRPr="00556A42" w:rsidRDefault="00556A42" w:rsidP="00556A42">
      <w:pPr>
        <w:spacing w:before="240" w:after="240" w:line="312" w:lineRule="auto"/>
        <w:jc w:val="center"/>
        <w:rPr>
          <w:rFonts w:ascii="Times New Roman" w:hAnsi="Times New Roman" w:cs="Times New Roman"/>
          <w:b/>
          <w:sz w:val="24"/>
          <w:szCs w:val="24"/>
        </w:rPr>
      </w:pPr>
      <w:r w:rsidRPr="00792750">
        <w:rPr>
          <w:rFonts w:ascii="Times New Roman" w:hAnsi="Times New Roman" w:cs="Times New Roman"/>
          <w:b/>
          <w:sz w:val="28"/>
          <w:szCs w:val="28"/>
        </w:rPr>
        <w:lastRenderedPageBreak/>
        <w:t>智能交通演示系统平台搭建</w:t>
      </w:r>
      <w:r w:rsidRPr="00556A42">
        <w:rPr>
          <w:rFonts w:ascii="Times New Roman" w:hAnsi="Times New Roman" w:cs="Times New Roman" w:hint="eastAsia"/>
          <w:b/>
          <w:sz w:val="28"/>
          <w:szCs w:val="28"/>
        </w:rPr>
        <w:t>——</w:t>
      </w:r>
      <w:r w:rsidR="00F84904" w:rsidRPr="00556A42">
        <w:rPr>
          <w:rFonts w:ascii="Times New Roman" w:hAnsi="Times New Roman" w:cs="Times New Roman"/>
          <w:b/>
          <w:sz w:val="28"/>
          <w:szCs w:val="28"/>
        </w:rPr>
        <w:t>演示沙盘制作指标要求</w:t>
      </w:r>
    </w:p>
    <w:p w:rsidR="00877F5E" w:rsidRDefault="002E1D19" w:rsidP="003446CE">
      <w:pPr>
        <w:pStyle w:val="a5"/>
        <w:spacing w:line="312"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1. </w:t>
      </w:r>
      <w:r w:rsidR="005A7754" w:rsidRPr="005A7754">
        <w:rPr>
          <w:rFonts w:ascii="Times New Roman" w:hAnsi="Times New Roman" w:cs="Times New Roman" w:hint="eastAsia"/>
          <w:b/>
          <w:sz w:val="24"/>
          <w:szCs w:val="24"/>
        </w:rPr>
        <w:t>沙盘整体规模</w:t>
      </w:r>
      <w:r w:rsidR="006F0519">
        <w:rPr>
          <w:rFonts w:ascii="Times New Roman" w:hAnsi="Times New Roman" w:cs="Times New Roman" w:hint="eastAsia"/>
          <w:sz w:val="24"/>
          <w:szCs w:val="24"/>
        </w:rPr>
        <w:t>一期工程</w:t>
      </w:r>
      <w:r w:rsidRPr="002E1D19">
        <w:rPr>
          <w:rFonts w:ascii="Times New Roman" w:hAnsi="Times New Roman" w:cs="Times New Roman" w:hint="eastAsia"/>
          <w:sz w:val="24"/>
          <w:szCs w:val="24"/>
        </w:rPr>
        <w:t>为</w:t>
      </w:r>
      <w:r>
        <w:rPr>
          <w:rFonts w:ascii="Times New Roman" w:hAnsi="Times New Roman" w:cs="Times New Roman" w:hint="eastAsia"/>
          <w:sz w:val="24"/>
          <w:szCs w:val="24"/>
        </w:rPr>
        <w:t>4.5m</w:t>
      </w:r>
      <w:r w:rsidRPr="00595388">
        <w:rPr>
          <w:rFonts w:ascii="Times New Roman" w:hAnsi="Times New Roman" w:cs="Times New Roman"/>
          <w:position w:val="-4"/>
          <w:sz w:val="24"/>
          <w:szCs w:val="2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0.8pt" o:ole="">
            <v:imagedata r:id="rId8" o:title=""/>
          </v:shape>
          <o:OLEObject Type="Embed" ProgID="Equation.DSMT4" ShapeID="_x0000_i1025" DrawAspect="Content" ObjectID="_1506346028" r:id="rId9"/>
        </w:object>
      </w:r>
      <w:r w:rsidRPr="002E1D19">
        <w:rPr>
          <w:rFonts w:ascii="Times New Roman" w:hAnsi="Times New Roman" w:cs="Times New Roman" w:hint="eastAsia"/>
          <w:sz w:val="24"/>
          <w:szCs w:val="24"/>
        </w:rPr>
        <w:t>5m</w:t>
      </w:r>
      <w:r>
        <w:rPr>
          <w:rFonts w:ascii="Times New Roman" w:hAnsi="Times New Roman" w:cs="Times New Roman" w:hint="eastAsia"/>
          <w:sz w:val="24"/>
          <w:szCs w:val="24"/>
        </w:rPr>
        <w:t>。</w:t>
      </w:r>
    </w:p>
    <w:p w:rsidR="006F0519" w:rsidRDefault="002E1D19" w:rsidP="006F0519">
      <w:pPr>
        <w:pStyle w:val="a5"/>
        <w:spacing w:line="312" w:lineRule="auto"/>
        <w:ind w:firstLine="480"/>
        <w:rPr>
          <w:rFonts w:ascii="Times New Roman" w:hAnsi="Times New Roman" w:cs="Times New Roman"/>
          <w:b/>
          <w:sz w:val="24"/>
          <w:szCs w:val="24"/>
        </w:rPr>
      </w:pPr>
      <w:r>
        <w:rPr>
          <w:rFonts w:ascii="Times New Roman" w:hAnsi="Times New Roman" w:cs="Times New Roman" w:hint="eastAsia"/>
          <w:sz w:val="24"/>
          <w:szCs w:val="24"/>
        </w:rPr>
        <w:t xml:space="preserve">2. </w:t>
      </w:r>
      <w:r w:rsidR="005A7754" w:rsidRPr="005A7754">
        <w:rPr>
          <w:rFonts w:ascii="Times New Roman" w:hAnsi="Times New Roman" w:cs="Times New Roman" w:hint="eastAsia"/>
          <w:b/>
          <w:sz w:val="24"/>
          <w:szCs w:val="24"/>
        </w:rPr>
        <w:t>沙盘其他要求</w:t>
      </w:r>
      <w:r w:rsidR="006F0519">
        <w:rPr>
          <w:rFonts w:ascii="Times New Roman" w:hAnsi="Times New Roman" w:cs="Times New Roman" w:hint="eastAsia"/>
          <w:b/>
          <w:sz w:val="24"/>
          <w:szCs w:val="24"/>
        </w:rPr>
        <w:t>：</w:t>
      </w:r>
    </w:p>
    <w:p w:rsidR="006F0519" w:rsidRDefault="006F0519" w:rsidP="006F0519">
      <w:pPr>
        <w:pStyle w:val="a5"/>
        <w:spacing w:line="312" w:lineRule="auto"/>
        <w:ind w:firstLine="480"/>
        <w:rPr>
          <w:rFonts w:ascii="Times New Roman" w:hAnsi="Times New Roman" w:cs="Times New Roman"/>
          <w:sz w:val="24"/>
          <w:szCs w:val="24"/>
        </w:rPr>
      </w:pPr>
      <w:r>
        <w:rPr>
          <w:rFonts w:ascii="Times New Roman" w:hAnsi="Times New Roman" w:cs="Times New Roman" w:hint="eastAsia"/>
          <w:sz w:val="24"/>
          <w:szCs w:val="24"/>
        </w:rPr>
        <w:t>可拆卸性，易搬移，分块组件的最大宽度可</w:t>
      </w:r>
      <w:r w:rsidRPr="002E1D19">
        <w:rPr>
          <w:rFonts w:ascii="Times New Roman" w:hAnsi="Times New Roman" w:cs="Times New Roman" w:hint="eastAsia"/>
          <w:sz w:val="24"/>
          <w:szCs w:val="24"/>
        </w:rPr>
        <w:t>参考实验室房门宽度：</w:t>
      </w:r>
      <w:r w:rsidRPr="002E1D19">
        <w:rPr>
          <w:rFonts w:ascii="Times New Roman" w:hAnsi="Times New Roman" w:cs="Times New Roman" w:hint="eastAsia"/>
          <w:sz w:val="24"/>
          <w:szCs w:val="24"/>
        </w:rPr>
        <w:t>80cm</w:t>
      </w:r>
      <w:r>
        <w:rPr>
          <w:rFonts w:ascii="Times New Roman" w:hAnsi="Times New Roman" w:cs="Times New Roman" w:hint="eastAsia"/>
          <w:sz w:val="24"/>
          <w:szCs w:val="24"/>
        </w:rPr>
        <w:t>；</w:t>
      </w:r>
    </w:p>
    <w:p w:rsidR="006F0519" w:rsidRDefault="006F0519" w:rsidP="006F0519">
      <w:pPr>
        <w:pStyle w:val="a5"/>
        <w:spacing w:line="312" w:lineRule="auto"/>
        <w:ind w:firstLine="480"/>
        <w:rPr>
          <w:rFonts w:ascii="Times New Roman" w:hAnsi="Times New Roman" w:cs="Times New Roman"/>
          <w:sz w:val="24"/>
          <w:szCs w:val="24"/>
        </w:rPr>
      </w:pPr>
      <w:r>
        <w:rPr>
          <w:rFonts w:ascii="Times New Roman" w:hAnsi="Times New Roman" w:cs="Times New Roman" w:hint="eastAsia"/>
          <w:sz w:val="24"/>
          <w:szCs w:val="24"/>
        </w:rPr>
        <w:t>可维护性，</w:t>
      </w:r>
      <w:r w:rsidRPr="00556A42">
        <w:rPr>
          <w:rFonts w:ascii="Times New Roman" w:hAnsi="Times New Roman" w:cs="Times New Roman"/>
          <w:sz w:val="24"/>
          <w:szCs w:val="24"/>
        </w:rPr>
        <w:t>沙盘的各个细节部位及整体承重能力除了需满足自身重量之外，仍需要同时支撑专业维护人员的体重（至少三人，每人计</w:t>
      </w:r>
      <w:r w:rsidRPr="00556A42">
        <w:rPr>
          <w:rFonts w:ascii="Times New Roman" w:hAnsi="Times New Roman" w:cs="Times New Roman"/>
          <w:sz w:val="24"/>
          <w:szCs w:val="24"/>
        </w:rPr>
        <w:t>65kg</w:t>
      </w:r>
      <w:r w:rsidRPr="00556A42">
        <w:rPr>
          <w:rFonts w:ascii="Times New Roman" w:hAnsi="Times New Roman" w:cs="Times New Roman"/>
          <w:sz w:val="24"/>
          <w:szCs w:val="24"/>
        </w:rPr>
        <w:t>），方便维护人员上台维护</w:t>
      </w:r>
      <w:r>
        <w:rPr>
          <w:rFonts w:ascii="Times New Roman" w:hAnsi="Times New Roman" w:cs="Times New Roman" w:hint="eastAsia"/>
          <w:sz w:val="24"/>
          <w:szCs w:val="24"/>
        </w:rPr>
        <w:t>；</w:t>
      </w:r>
    </w:p>
    <w:p w:rsidR="006F0519" w:rsidRDefault="006F0519" w:rsidP="006F0519">
      <w:pPr>
        <w:pStyle w:val="a5"/>
        <w:spacing w:line="312" w:lineRule="auto"/>
        <w:ind w:firstLine="480"/>
        <w:rPr>
          <w:rFonts w:ascii="Times New Roman" w:hAnsi="Times New Roman" w:cs="Times New Roman"/>
          <w:sz w:val="24"/>
          <w:szCs w:val="24"/>
        </w:rPr>
      </w:pPr>
      <w:r>
        <w:rPr>
          <w:rFonts w:ascii="Times New Roman" w:hAnsi="Times New Roman" w:cs="Times New Roman"/>
          <w:sz w:val="24"/>
          <w:szCs w:val="24"/>
        </w:rPr>
        <w:t>不易褪色性</w:t>
      </w:r>
      <w:r>
        <w:rPr>
          <w:rFonts w:ascii="Times New Roman" w:hAnsi="Times New Roman" w:cs="Times New Roman" w:hint="eastAsia"/>
          <w:sz w:val="24"/>
          <w:szCs w:val="24"/>
        </w:rPr>
        <w:t>，至少保证所用材料的色泽在三个月内不发生明显变化；</w:t>
      </w:r>
    </w:p>
    <w:p w:rsidR="006F0519" w:rsidRDefault="006F0519" w:rsidP="005A7754">
      <w:pPr>
        <w:pStyle w:val="a5"/>
        <w:spacing w:line="312" w:lineRule="auto"/>
        <w:ind w:firstLine="480"/>
        <w:rPr>
          <w:rFonts w:ascii="Times New Roman" w:hAnsi="Times New Roman" w:cs="Times New Roman"/>
          <w:sz w:val="24"/>
          <w:szCs w:val="24"/>
        </w:rPr>
      </w:pPr>
      <w:r>
        <w:rPr>
          <w:rFonts w:ascii="Times New Roman" w:hAnsi="Times New Roman" w:cs="Times New Roman"/>
          <w:sz w:val="24"/>
          <w:szCs w:val="24"/>
        </w:rPr>
        <w:t>可扩展性</w:t>
      </w:r>
      <w:r>
        <w:rPr>
          <w:rFonts w:ascii="Times New Roman" w:hAnsi="Times New Roman" w:cs="Times New Roman" w:hint="eastAsia"/>
          <w:sz w:val="24"/>
          <w:szCs w:val="24"/>
        </w:rPr>
        <w:t>，预计二</w:t>
      </w:r>
      <w:r w:rsidRPr="002E1D19">
        <w:rPr>
          <w:rFonts w:ascii="Times New Roman" w:hAnsi="Times New Roman" w:cs="Times New Roman" w:hint="eastAsia"/>
          <w:sz w:val="24"/>
          <w:szCs w:val="24"/>
        </w:rPr>
        <w:t>期</w:t>
      </w:r>
      <w:r>
        <w:rPr>
          <w:rFonts w:ascii="Times New Roman" w:hAnsi="Times New Roman" w:cs="Times New Roman" w:hint="eastAsia"/>
          <w:sz w:val="24"/>
          <w:szCs w:val="24"/>
        </w:rPr>
        <w:t>工程</w:t>
      </w:r>
      <w:r w:rsidRPr="002E1D19">
        <w:rPr>
          <w:rFonts w:ascii="Times New Roman" w:hAnsi="Times New Roman" w:cs="Times New Roman" w:hint="eastAsia"/>
          <w:sz w:val="24"/>
          <w:szCs w:val="24"/>
        </w:rPr>
        <w:t>规模</w:t>
      </w:r>
      <w:r>
        <w:rPr>
          <w:rFonts w:ascii="Times New Roman" w:hAnsi="Times New Roman" w:cs="Times New Roman" w:hint="eastAsia"/>
          <w:sz w:val="24"/>
          <w:szCs w:val="24"/>
        </w:rPr>
        <w:t>扩展</w:t>
      </w:r>
      <w:r w:rsidRPr="002E1D19">
        <w:rPr>
          <w:rFonts w:ascii="Times New Roman" w:hAnsi="Times New Roman" w:cs="Times New Roman" w:hint="eastAsia"/>
          <w:sz w:val="24"/>
          <w:szCs w:val="24"/>
        </w:rPr>
        <w:t>至少为</w:t>
      </w:r>
      <w:r>
        <w:rPr>
          <w:rFonts w:ascii="Times New Roman" w:hAnsi="Times New Roman" w:cs="Times New Roman" w:hint="eastAsia"/>
          <w:sz w:val="24"/>
          <w:szCs w:val="24"/>
        </w:rPr>
        <w:t>8m</w:t>
      </w:r>
      <w:r w:rsidRPr="00595388">
        <w:rPr>
          <w:rFonts w:ascii="Times New Roman" w:hAnsi="Times New Roman" w:cs="Times New Roman"/>
          <w:position w:val="-4"/>
          <w:sz w:val="24"/>
          <w:szCs w:val="24"/>
        </w:rPr>
        <w:object w:dxaOrig="180" w:dyaOrig="200">
          <v:shape id="_x0000_i1026" type="#_x0000_t75" style="width:9pt;height:9.6pt" o:ole="">
            <v:imagedata r:id="rId8" o:title=""/>
          </v:shape>
          <o:OLEObject Type="Embed" ProgID="Equation.DSMT4" ShapeID="_x0000_i1026" DrawAspect="Content" ObjectID="_1506346029" r:id="rId10"/>
        </w:object>
      </w:r>
      <w:r w:rsidRPr="002E1D19">
        <w:rPr>
          <w:rFonts w:ascii="Times New Roman" w:hAnsi="Times New Roman" w:cs="Times New Roman" w:hint="eastAsia"/>
          <w:sz w:val="24"/>
          <w:szCs w:val="24"/>
        </w:rPr>
        <w:t>10m</w:t>
      </w:r>
      <w:r>
        <w:rPr>
          <w:rFonts w:ascii="Times New Roman" w:hAnsi="Times New Roman" w:cs="Times New Roman" w:hint="eastAsia"/>
          <w:sz w:val="24"/>
          <w:szCs w:val="24"/>
        </w:rPr>
        <w:t>，需要</w:t>
      </w:r>
      <w:r w:rsidRPr="002E1D19">
        <w:rPr>
          <w:rFonts w:ascii="Times New Roman" w:hAnsi="Times New Roman" w:cs="Times New Roman" w:hint="eastAsia"/>
          <w:sz w:val="24"/>
          <w:szCs w:val="24"/>
        </w:rPr>
        <w:t>在适当部位留有扩展的物理</w:t>
      </w:r>
      <w:r>
        <w:rPr>
          <w:rFonts w:ascii="Times New Roman" w:hAnsi="Times New Roman" w:cs="Times New Roman" w:hint="eastAsia"/>
          <w:sz w:val="24"/>
          <w:szCs w:val="24"/>
        </w:rPr>
        <w:t>拼装接口；</w:t>
      </w:r>
    </w:p>
    <w:p w:rsidR="002E1D19" w:rsidRPr="00556A42" w:rsidRDefault="002E1D19" w:rsidP="005A7754">
      <w:pPr>
        <w:pStyle w:val="a5"/>
        <w:spacing w:line="312" w:lineRule="auto"/>
        <w:ind w:firstLine="480"/>
        <w:rPr>
          <w:rFonts w:ascii="Times New Roman" w:hAnsi="Times New Roman" w:cs="Times New Roman"/>
          <w:sz w:val="24"/>
          <w:szCs w:val="24"/>
        </w:rPr>
      </w:pPr>
      <w:r w:rsidRPr="00556A42">
        <w:rPr>
          <w:rFonts w:ascii="Times New Roman" w:hAnsi="Times New Roman" w:cs="Times New Roman"/>
          <w:sz w:val="24"/>
          <w:szCs w:val="24"/>
        </w:rPr>
        <w:t>为了方便参观者进行参观，沙盘外围需设有的台阶或参观台（其长、宽不算在沙盘规模之内）</w:t>
      </w:r>
      <w:r w:rsidR="00486F5F">
        <w:rPr>
          <w:rFonts w:ascii="Times New Roman" w:hAnsi="Times New Roman" w:cs="Times New Roman" w:hint="eastAsia"/>
          <w:sz w:val="24"/>
          <w:szCs w:val="24"/>
        </w:rPr>
        <w:t>。</w:t>
      </w:r>
    </w:p>
    <w:p w:rsidR="002E1D19" w:rsidRDefault="005A7754" w:rsidP="003446CE">
      <w:pPr>
        <w:pStyle w:val="a5"/>
        <w:spacing w:line="312" w:lineRule="auto"/>
        <w:ind w:firstLine="480"/>
        <w:rPr>
          <w:rFonts w:ascii="Times New Roman" w:hAnsi="Times New Roman" w:cs="Times New Roman"/>
          <w:sz w:val="24"/>
          <w:szCs w:val="24"/>
        </w:rPr>
      </w:pPr>
      <w:r>
        <w:rPr>
          <w:rFonts w:ascii="Times New Roman" w:hAnsi="Times New Roman" w:cs="Times New Roman" w:hint="eastAsia"/>
          <w:sz w:val="24"/>
          <w:szCs w:val="24"/>
        </w:rPr>
        <w:t>3</w:t>
      </w:r>
      <w:r w:rsidR="002E1D19">
        <w:rPr>
          <w:rFonts w:ascii="Times New Roman" w:hAnsi="Times New Roman" w:cs="Times New Roman" w:hint="eastAsia"/>
          <w:sz w:val="24"/>
          <w:szCs w:val="24"/>
        </w:rPr>
        <w:t xml:space="preserve">. </w:t>
      </w:r>
      <w:r w:rsidR="002E1D19" w:rsidRPr="005A7754">
        <w:rPr>
          <w:rFonts w:ascii="Times New Roman" w:hAnsi="Times New Roman" w:cs="Times New Roman" w:hint="eastAsia"/>
          <w:b/>
          <w:sz w:val="24"/>
          <w:szCs w:val="24"/>
        </w:rPr>
        <w:t>沙盘地图</w:t>
      </w:r>
      <w:r w:rsidR="002E1D19" w:rsidRPr="005A7754">
        <w:rPr>
          <w:rFonts w:ascii="Times New Roman" w:hAnsi="Times New Roman" w:cs="Times New Roman" w:hint="eastAsia"/>
          <w:sz w:val="24"/>
          <w:szCs w:val="24"/>
        </w:rPr>
        <w:t>草图</w:t>
      </w:r>
      <w:r w:rsidR="002E1D19">
        <w:rPr>
          <w:rFonts w:ascii="Times New Roman" w:hAnsi="Times New Roman" w:cs="Times New Roman" w:hint="eastAsia"/>
          <w:sz w:val="24"/>
          <w:szCs w:val="24"/>
        </w:rPr>
        <w:t>如图</w:t>
      </w:r>
      <w:r w:rsidR="002E1D19">
        <w:rPr>
          <w:rFonts w:ascii="Times New Roman" w:hAnsi="Times New Roman" w:cs="Times New Roman" w:hint="eastAsia"/>
          <w:sz w:val="24"/>
          <w:szCs w:val="24"/>
        </w:rPr>
        <w:t>1</w:t>
      </w:r>
      <w:r w:rsidR="002E1D19">
        <w:rPr>
          <w:rFonts w:ascii="Times New Roman" w:hAnsi="Times New Roman" w:cs="Times New Roman" w:hint="eastAsia"/>
          <w:sz w:val="24"/>
          <w:szCs w:val="24"/>
        </w:rPr>
        <w:t>所示。</w:t>
      </w:r>
    </w:p>
    <w:p w:rsidR="002E1D19" w:rsidRPr="002E1D19" w:rsidRDefault="005057D0" w:rsidP="002E1D1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61510" cy="4942898"/>
            <wp:effectExtent l="19050" t="0" r="0" b="0"/>
            <wp:docPr id="9" name="图片 9" descr="C:\Users\Administrator\Desktop\DS\鸟瞰图\截图版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DS\鸟瞰图\截图版2.png"/>
                    <pic:cNvPicPr>
                      <a:picLocks noChangeAspect="1" noChangeArrowheads="1"/>
                    </pic:cNvPicPr>
                  </pic:nvPicPr>
                  <pic:blipFill>
                    <a:blip r:embed="rId11"/>
                    <a:srcRect/>
                    <a:stretch>
                      <a:fillRect/>
                    </a:stretch>
                  </pic:blipFill>
                  <pic:spPr bwMode="auto">
                    <a:xfrm>
                      <a:off x="0" y="0"/>
                      <a:ext cx="4465668" cy="4947504"/>
                    </a:xfrm>
                    <a:prstGeom prst="rect">
                      <a:avLst/>
                    </a:prstGeom>
                    <a:noFill/>
                    <a:ln w="9525">
                      <a:noFill/>
                      <a:miter lim="800000"/>
                      <a:headEnd/>
                      <a:tailEnd/>
                    </a:ln>
                  </pic:spPr>
                </pic:pic>
              </a:graphicData>
            </a:graphic>
          </wp:inline>
        </w:drawing>
      </w:r>
    </w:p>
    <w:p w:rsidR="002E1D19" w:rsidRDefault="002E1D19" w:rsidP="002E1D19">
      <w:pPr>
        <w:pStyle w:val="a5"/>
        <w:spacing w:line="312" w:lineRule="auto"/>
        <w:ind w:firstLine="480"/>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hint="eastAsia"/>
          <w:sz w:val="24"/>
          <w:szCs w:val="24"/>
        </w:rPr>
        <w:t xml:space="preserve">1 </w:t>
      </w:r>
      <w:r>
        <w:rPr>
          <w:rFonts w:ascii="Times New Roman" w:hAnsi="Times New Roman" w:cs="Times New Roman" w:hint="eastAsia"/>
          <w:sz w:val="24"/>
          <w:szCs w:val="24"/>
        </w:rPr>
        <w:t>沙盘地图草图</w:t>
      </w:r>
    </w:p>
    <w:p w:rsidR="002E1D19" w:rsidRDefault="00786C67" w:rsidP="003446CE">
      <w:pPr>
        <w:pStyle w:val="a5"/>
        <w:spacing w:line="312" w:lineRule="auto"/>
        <w:ind w:firstLine="480"/>
        <w:rPr>
          <w:rFonts w:ascii="Times New Roman" w:hAnsi="Times New Roman" w:cs="Times New Roman"/>
          <w:sz w:val="24"/>
          <w:szCs w:val="24"/>
        </w:rPr>
      </w:pPr>
      <w:r>
        <w:rPr>
          <w:rFonts w:ascii="Times New Roman" w:hAnsi="Times New Roman" w:cs="Times New Roman"/>
          <w:sz w:val="24"/>
          <w:szCs w:val="24"/>
        </w:rPr>
        <w:lastRenderedPageBreak/>
        <w:t>4</w:t>
      </w:r>
      <w:r w:rsidR="002E1D19">
        <w:rPr>
          <w:rFonts w:ascii="Times New Roman" w:hAnsi="Times New Roman" w:cs="Times New Roman" w:hint="eastAsia"/>
          <w:sz w:val="24"/>
          <w:szCs w:val="24"/>
        </w:rPr>
        <w:t xml:space="preserve">. </w:t>
      </w:r>
      <w:r w:rsidR="002E1D19" w:rsidRPr="005A7754">
        <w:rPr>
          <w:rFonts w:ascii="Times New Roman" w:hAnsi="Times New Roman" w:cs="Times New Roman" w:hint="eastAsia"/>
          <w:b/>
          <w:sz w:val="24"/>
          <w:szCs w:val="24"/>
        </w:rPr>
        <w:t>道路模型</w:t>
      </w:r>
      <w:r w:rsidR="002E1D19">
        <w:rPr>
          <w:rFonts w:ascii="Times New Roman" w:hAnsi="Times New Roman" w:cs="Times New Roman" w:hint="eastAsia"/>
          <w:sz w:val="24"/>
          <w:szCs w:val="24"/>
        </w:rPr>
        <w:t>如表</w:t>
      </w:r>
      <w:r w:rsidR="002E1D19">
        <w:rPr>
          <w:rFonts w:ascii="Times New Roman" w:hAnsi="Times New Roman" w:cs="Times New Roman" w:hint="eastAsia"/>
          <w:sz w:val="24"/>
          <w:szCs w:val="24"/>
        </w:rPr>
        <w:t>1</w:t>
      </w:r>
      <w:r w:rsidR="002E1D19">
        <w:rPr>
          <w:rFonts w:ascii="Times New Roman" w:hAnsi="Times New Roman" w:cs="Times New Roman" w:hint="eastAsia"/>
          <w:sz w:val="24"/>
          <w:szCs w:val="24"/>
        </w:rPr>
        <w:t>所示。</w:t>
      </w:r>
    </w:p>
    <w:tbl>
      <w:tblPr>
        <w:tblStyle w:val="a7"/>
        <w:tblW w:w="6663" w:type="dxa"/>
        <w:jc w:val="center"/>
        <w:tblLook w:val="04A0"/>
      </w:tblPr>
      <w:tblGrid>
        <w:gridCol w:w="1418"/>
        <w:gridCol w:w="1134"/>
        <w:gridCol w:w="992"/>
        <w:gridCol w:w="992"/>
        <w:gridCol w:w="993"/>
        <w:gridCol w:w="1134"/>
      </w:tblGrid>
      <w:tr w:rsidR="00E92471" w:rsidRPr="00556A42" w:rsidTr="00E92471">
        <w:trPr>
          <w:trHeight w:val="680"/>
          <w:jc w:val="center"/>
        </w:trPr>
        <w:tc>
          <w:tcPr>
            <w:tcW w:w="1418" w:type="dxa"/>
            <w:vAlign w:val="center"/>
          </w:tcPr>
          <w:p w:rsidR="00E92471" w:rsidRPr="00556A42" w:rsidRDefault="003C4C27" w:rsidP="00A71099">
            <w:pPr>
              <w:pStyle w:val="a5"/>
              <w:spacing w:line="312" w:lineRule="auto"/>
              <w:ind w:firstLineChars="0" w:firstLine="0"/>
              <w:jc w:val="center"/>
              <w:rPr>
                <w:rFonts w:ascii="Times New Roman" w:hAnsi="Times New Roman" w:cs="Times New Roman"/>
                <w:sz w:val="24"/>
                <w:szCs w:val="24"/>
              </w:rPr>
            </w:pPr>
            <w:r>
              <w:rPr>
                <w:rFonts w:ascii="Times New Roman" w:hAnsi="Times New Roman" w:cs="Times New Roman"/>
                <w:noProof/>
                <w:sz w:val="24"/>
                <w:szCs w:val="24"/>
              </w:rPr>
              <w:pict>
                <v:group id="__TH_G12小六68" o:spid="_x0000_s1111" style="position:absolute;left:0;text-align:left;margin-left:-5.15pt;margin-top:0;width:70pt;height:40.45pt;z-index:251663360" coordorigin="1092,7378" coordsize="1351,674">
                  <v:line id="__TH_L63" o:spid="_x0000_s1112" style="position:absolute" from="1092,7378" to="2443,8052" strokecolor="black [3213]" strokeweight=".5pt"/>
                  <v:shapetype id="_x0000_t202" coordsize="21600,21600" o:spt="202" path="m,l,21600r21600,l21600,xe">
                    <v:stroke joinstyle="miter"/>
                    <v:path gradientshapeok="t" o:connecttype="rect"/>
                  </v:shapetype>
                  <v:shape id="__TH_B1164" o:spid="_x0000_s1113" type="#_x0000_t202" style="position:absolute;left:1743;top:7453;width:152;height:162" filled="f" stroked="f">
                    <v:textbox style="mso-next-textbox:#__TH_B1164" inset="0,0,0,0">
                      <w:txbxContent>
                        <w:p w:rsidR="00E92471" w:rsidRPr="00F84904" w:rsidRDefault="00E92471" w:rsidP="002E1D19">
                          <w:pPr>
                            <w:snapToGrid w:val="0"/>
                            <w:rPr>
                              <w:sz w:val="13"/>
                            </w:rPr>
                          </w:pPr>
                        </w:p>
                      </w:txbxContent>
                    </v:textbox>
                  </v:shape>
                  <v:shape id="__TH_B1265" o:spid="_x0000_s1114" type="#_x0000_t202" style="position:absolute;left:2108;top:7635;width:152;height:163" filled="f" stroked="f">
                    <v:textbox style="mso-next-textbox:#__TH_B1265" inset="0,0,0,0">
                      <w:txbxContent>
                        <w:p w:rsidR="00E92471" w:rsidRPr="00F84904" w:rsidRDefault="00E92471" w:rsidP="002E1D19">
                          <w:pPr>
                            <w:snapToGrid w:val="0"/>
                            <w:rPr>
                              <w:sz w:val="13"/>
                            </w:rPr>
                          </w:pPr>
                        </w:p>
                      </w:txbxContent>
                    </v:textbox>
                  </v:shape>
                  <v:shape id="__TH_B2166" o:spid="_x0000_s1115" type="#_x0000_t202" style="position:absolute;left:1269;top:7648;width:152;height:163" filled="f" stroked="f">
                    <v:textbox style="mso-next-textbox:#__TH_B2166" inset="0,0,0,0">
                      <w:txbxContent>
                        <w:p w:rsidR="00E92471" w:rsidRPr="00F84904" w:rsidRDefault="00E92471" w:rsidP="002E1D19">
                          <w:pPr>
                            <w:snapToGrid w:val="0"/>
                            <w:rPr>
                              <w:sz w:val="13"/>
                            </w:rPr>
                          </w:pPr>
                        </w:p>
                      </w:txbxContent>
                    </v:textbox>
                  </v:shape>
                  <v:shape id="__TH_B2267" o:spid="_x0000_s1116" type="#_x0000_t202" style="position:absolute;left:1613;top:7820;width:152;height:162" filled="f" stroked="f">
                    <v:textbox style="mso-next-textbox:#__TH_B2267" inset="0,0,0,0">
                      <w:txbxContent>
                        <w:p w:rsidR="00E92471" w:rsidRPr="00F84904" w:rsidRDefault="00E92471" w:rsidP="002E1D19">
                          <w:pPr>
                            <w:snapToGrid w:val="0"/>
                            <w:rPr>
                              <w:sz w:val="13"/>
                            </w:rPr>
                          </w:pPr>
                        </w:p>
                      </w:txbxContent>
                    </v:textbox>
                  </v:shape>
                </v:group>
              </w:pict>
            </w:r>
            <w:r>
              <w:rPr>
                <w:rFonts w:ascii="Times New Roman" w:hAnsi="Times New Roman" w:cs="Times New Roman"/>
                <w:noProof/>
                <w:sz w:val="24"/>
                <w:szCs w:val="24"/>
              </w:rPr>
              <w:pict>
                <v:shape id="_x0000_s1118" type="#_x0000_t202" style="position:absolute;left:0;text-align:left;margin-left:-5.15pt;margin-top:18pt;width:44.5pt;height:22.45pt;z-index:251665408" stroked="f">
                  <v:fill opacity="0"/>
                  <v:textbox>
                    <w:txbxContent>
                      <w:p w:rsidR="00E92471" w:rsidRPr="003446CE" w:rsidRDefault="00E92471" w:rsidP="002E1D19">
                        <w:pPr>
                          <w:rPr>
                            <w:sz w:val="24"/>
                            <w:szCs w:val="24"/>
                          </w:rPr>
                        </w:pPr>
                        <w:r w:rsidRPr="003446CE">
                          <w:rPr>
                            <w:sz w:val="24"/>
                            <w:szCs w:val="24"/>
                          </w:rPr>
                          <w:t>种类</w:t>
                        </w:r>
                      </w:p>
                    </w:txbxContent>
                  </v:textbox>
                </v:shape>
              </w:pict>
            </w:r>
            <w:r>
              <w:rPr>
                <w:rFonts w:ascii="Times New Roman" w:hAnsi="Times New Roman" w:cs="Times New Roman"/>
                <w:noProof/>
                <w:sz w:val="24"/>
                <w:szCs w:val="24"/>
              </w:rPr>
              <w:pict>
                <v:shape id="_x0000_s1117" type="#_x0000_t202" style="position:absolute;left:0;text-align:left;margin-left:22.35pt;margin-top:-1.1pt;width:44.5pt;height:22.45pt;z-index:251664384" stroked="f">
                  <v:fill opacity="0"/>
                  <v:textbox>
                    <w:txbxContent>
                      <w:p w:rsidR="00E92471" w:rsidRPr="003446CE" w:rsidRDefault="00E92471" w:rsidP="002E1D19">
                        <w:pPr>
                          <w:rPr>
                            <w:sz w:val="24"/>
                            <w:szCs w:val="24"/>
                          </w:rPr>
                        </w:pPr>
                        <w:r w:rsidRPr="003446CE">
                          <w:rPr>
                            <w:sz w:val="24"/>
                            <w:szCs w:val="24"/>
                          </w:rPr>
                          <w:t>属性</w:t>
                        </w:r>
                      </w:p>
                    </w:txbxContent>
                  </v:textbox>
                </v:shape>
              </w:pict>
            </w:r>
          </w:p>
        </w:tc>
        <w:tc>
          <w:tcPr>
            <w:tcW w:w="1134" w:type="dxa"/>
            <w:vAlign w:val="center"/>
          </w:tcPr>
          <w:p w:rsidR="00E92471"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单向</w:t>
            </w:r>
          </w:p>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单车道</w:t>
            </w:r>
          </w:p>
        </w:tc>
        <w:tc>
          <w:tcPr>
            <w:tcW w:w="992" w:type="dxa"/>
            <w:vAlign w:val="center"/>
          </w:tcPr>
          <w:p w:rsidR="00E92471"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单向</w:t>
            </w:r>
          </w:p>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双车道</w:t>
            </w:r>
          </w:p>
        </w:tc>
        <w:tc>
          <w:tcPr>
            <w:tcW w:w="992" w:type="dxa"/>
            <w:vAlign w:val="center"/>
          </w:tcPr>
          <w:p w:rsidR="00E92471"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双向</w:t>
            </w:r>
          </w:p>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双车道</w:t>
            </w:r>
          </w:p>
        </w:tc>
        <w:tc>
          <w:tcPr>
            <w:tcW w:w="993" w:type="dxa"/>
            <w:vAlign w:val="center"/>
          </w:tcPr>
          <w:p w:rsidR="00E92471"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十字</w:t>
            </w:r>
          </w:p>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路口</w:t>
            </w:r>
          </w:p>
        </w:tc>
        <w:tc>
          <w:tcPr>
            <w:tcW w:w="1134" w:type="dxa"/>
            <w:vAlign w:val="center"/>
          </w:tcPr>
          <w:p w:rsidR="00E92471"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丁字</w:t>
            </w:r>
          </w:p>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路口</w:t>
            </w:r>
          </w:p>
        </w:tc>
      </w:tr>
      <w:tr w:rsidR="00E92471" w:rsidRPr="00556A42" w:rsidTr="00E92471">
        <w:trPr>
          <w:trHeight w:val="680"/>
          <w:jc w:val="center"/>
        </w:trPr>
        <w:tc>
          <w:tcPr>
            <w:tcW w:w="1418"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个数</w:t>
            </w:r>
          </w:p>
        </w:tc>
        <w:tc>
          <w:tcPr>
            <w:tcW w:w="1134" w:type="dxa"/>
            <w:vAlign w:val="center"/>
          </w:tcPr>
          <w:p w:rsidR="00E92471" w:rsidRPr="00556A42" w:rsidRDefault="006259FD" w:rsidP="00A71099">
            <w:pPr>
              <w:pStyle w:val="a5"/>
              <w:spacing w:line="312"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992"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1</w:t>
            </w:r>
          </w:p>
        </w:tc>
        <w:tc>
          <w:tcPr>
            <w:tcW w:w="992"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2</w:t>
            </w:r>
          </w:p>
        </w:tc>
        <w:tc>
          <w:tcPr>
            <w:tcW w:w="993"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1</w:t>
            </w:r>
          </w:p>
        </w:tc>
        <w:tc>
          <w:tcPr>
            <w:tcW w:w="1134"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1</w:t>
            </w:r>
            <w:r w:rsidR="005057D0">
              <w:rPr>
                <w:rFonts w:ascii="Times New Roman" w:hAnsi="Times New Roman" w:cs="Times New Roman" w:hint="eastAsia"/>
                <w:sz w:val="24"/>
                <w:szCs w:val="24"/>
              </w:rPr>
              <w:t>6</w:t>
            </w:r>
          </w:p>
        </w:tc>
      </w:tr>
      <w:tr w:rsidR="00E92471" w:rsidRPr="00556A42" w:rsidTr="00E92471">
        <w:trPr>
          <w:trHeight w:val="680"/>
          <w:jc w:val="center"/>
        </w:trPr>
        <w:tc>
          <w:tcPr>
            <w:tcW w:w="1418"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单车道宽</w:t>
            </w:r>
            <w:r>
              <w:rPr>
                <w:rFonts w:ascii="Times New Roman" w:hAnsi="Times New Roman" w:cs="Times New Roman" w:hint="eastAsia"/>
                <w:sz w:val="24"/>
                <w:szCs w:val="24"/>
              </w:rPr>
              <w:t>(</w:t>
            </w:r>
            <w:r w:rsidRPr="00556A42">
              <w:rPr>
                <w:rFonts w:ascii="Times New Roman" w:hAnsi="Times New Roman" w:cs="Times New Roman"/>
                <w:sz w:val="24"/>
                <w:szCs w:val="24"/>
              </w:rPr>
              <w:t>cm</w:t>
            </w:r>
            <w:r>
              <w:rPr>
                <w:rFonts w:ascii="Times New Roman" w:hAnsi="Times New Roman" w:cs="Times New Roman"/>
                <w:sz w:val="24"/>
                <w:szCs w:val="24"/>
              </w:rPr>
              <w:t>)</w:t>
            </w:r>
          </w:p>
        </w:tc>
        <w:tc>
          <w:tcPr>
            <w:tcW w:w="1134"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25</w:t>
            </w:r>
            <w:r w:rsidRPr="00556A42">
              <w:rPr>
                <w:rFonts w:ascii="Times New Roman" w:hAnsi="Times New Roman" w:cs="Times New Roman"/>
                <w:sz w:val="24"/>
                <w:szCs w:val="24"/>
              </w:rPr>
              <w:t>或</w:t>
            </w:r>
            <w:r w:rsidRPr="00556A42">
              <w:rPr>
                <w:rFonts w:ascii="Times New Roman" w:hAnsi="Times New Roman" w:cs="Times New Roman"/>
                <w:sz w:val="24"/>
                <w:szCs w:val="24"/>
              </w:rPr>
              <w:t>30</w:t>
            </w:r>
          </w:p>
        </w:tc>
        <w:tc>
          <w:tcPr>
            <w:tcW w:w="992"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25</w:t>
            </w:r>
          </w:p>
        </w:tc>
        <w:tc>
          <w:tcPr>
            <w:tcW w:w="992"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25</w:t>
            </w:r>
          </w:p>
        </w:tc>
        <w:tc>
          <w:tcPr>
            <w:tcW w:w="993"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25</w:t>
            </w:r>
          </w:p>
        </w:tc>
        <w:tc>
          <w:tcPr>
            <w:tcW w:w="1134"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25</w:t>
            </w:r>
            <w:r w:rsidRPr="00556A42">
              <w:rPr>
                <w:rFonts w:ascii="Times New Roman" w:hAnsi="Times New Roman" w:cs="Times New Roman"/>
                <w:sz w:val="24"/>
                <w:szCs w:val="24"/>
              </w:rPr>
              <w:t>或</w:t>
            </w:r>
            <w:r w:rsidRPr="00556A42">
              <w:rPr>
                <w:rFonts w:ascii="Times New Roman" w:hAnsi="Times New Roman" w:cs="Times New Roman"/>
                <w:sz w:val="24"/>
                <w:szCs w:val="24"/>
              </w:rPr>
              <w:t>30</w:t>
            </w:r>
          </w:p>
        </w:tc>
      </w:tr>
      <w:tr w:rsidR="00E92471" w:rsidRPr="00556A42" w:rsidTr="00E92471">
        <w:trPr>
          <w:trHeight w:val="680"/>
          <w:jc w:val="center"/>
        </w:trPr>
        <w:tc>
          <w:tcPr>
            <w:tcW w:w="1418"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总车道宽</w:t>
            </w:r>
            <w:r>
              <w:rPr>
                <w:rFonts w:ascii="Times New Roman" w:hAnsi="Times New Roman" w:cs="Times New Roman" w:hint="eastAsia"/>
                <w:sz w:val="24"/>
                <w:szCs w:val="24"/>
              </w:rPr>
              <w:t>(</w:t>
            </w:r>
            <w:r w:rsidRPr="00556A42">
              <w:rPr>
                <w:rFonts w:ascii="Times New Roman" w:hAnsi="Times New Roman" w:cs="Times New Roman"/>
                <w:sz w:val="24"/>
                <w:szCs w:val="24"/>
              </w:rPr>
              <w:t>cm</w:t>
            </w:r>
            <w:r>
              <w:rPr>
                <w:rFonts w:ascii="Times New Roman" w:hAnsi="Times New Roman" w:cs="Times New Roman"/>
                <w:sz w:val="24"/>
                <w:szCs w:val="24"/>
              </w:rPr>
              <w:t>)</w:t>
            </w:r>
          </w:p>
        </w:tc>
        <w:tc>
          <w:tcPr>
            <w:tcW w:w="1134"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25~30</w:t>
            </w:r>
          </w:p>
        </w:tc>
        <w:tc>
          <w:tcPr>
            <w:tcW w:w="992"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50</w:t>
            </w:r>
          </w:p>
        </w:tc>
        <w:tc>
          <w:tcPr>
            <w:tcW w:w="992"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50</w:t>
            </w:r>
          </w:p>
        </w:tc>
        <w:tc>
          <w:tcPr>
            <w:tcW w:w="993"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50</w:t>
            </w:r>
          </w:p>
        </w:tc>
        <w:tc>
          <w:tcPr>
            <w:tcW w:w="1134"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25</w:t>
            </w:r>
            <w:r w:rsidRPr="00556A42">
              <w:rPr>
                <w:rFonts w:ascii="Times New Roman" w:hAnsi="Times New Roman" w:cs="Times New Roman"/>
                <w:sz w:val="24"/>
                <w:szCs w:val="24"/>
              </w:rPr>
              <w:t>或</w:t>
            </w:r>
            <w:r w:rsidRPr="00556A42">
              <w:rPr>
                <w:rFonts w:ascii="Times New Roman" w:hAnsi="Times New Roman" w:cs="Times New Roman"/>
                <w:sz w:val="24"/>
                <w:szCs w:val="24"/>
              </w:rPr>
              <w:t>50</w:t>
            </w:r>
          </w:p>
        </w:tc>
      </w:tr>
      <w:tr w:rsidR="00E92471" w:rsidRPr="00556A42" w:rsidTr="00E92471">
        <w:trPr>
          <w:trHeight w:val="680"/>
          <w:jc w:val="center"/>
        </w:trPr>
        <w:tc>
          <w:tcPr>
            <w:tcW w:w="1418"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道路方向</w:t>
            </w:r>
          </w:p>
        </w:tc>
        <w:tc>
          <w:tcPr>
            <w:tcW w:w="1134" w:type="dxa"/>
            <w:vAlign w:val="center"/>
          </w:tcPr>
          <w:p w:rsidR="00E92471"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水平</w:t>
            </w:r>
            <w:r w:rsidRPr="00556A42">
              <w:rPr>
                <w:rFonts w:ascii="Times New Roman" w:hAnsi="Times New Roman" w:cs="Times New Roman"/>
                <w:sz w:val="24"/>
                <w:szCs w:val="24"/>
              </w:rPr>
              <w:t>+</w:t>
            </w:r>
          </w:p>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竖直</w:t>
            </w:r>
          </w:p>
        </w:tc>
        <w:tc>
          <w:tcPr>
            <w:tcW w:w="992"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逆时针</w:t>
            </w:r>
          </w:p>
        </w:tc>
        <w:tc>
          <w:tcPr>
            <w:tcW w:w="992" w:type="dxa"/>
            <w:vAlign w:val="center"/>
          </w:tcPr>
          <w:p w:rsidR="00E92471"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水平</w:t>
            </w:r>
            <w:r w:rsidRPr="00556A42">
              <w:rPr>
                <w:rFonts w:ascii="Times New Roman" w:hAnsi="Times New Roman" w:cs="Times New Roman"/>
                <w:sz w:val="24"/>
                <w:szCs w:val="24"/>
              </w:rPr>
              <w:t>+</w:t>
            </w:r>
          </w:p>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竖直</w:t>
            </w:r>
          </w:p>
        </w:tc>
        <w:tc>
          <w:tcPr>
            <w:tcW w:w="993" w:type="dxa"/>
            <w:vAlign w:val="center"/>
          </w:tcPr>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全方位</w:t>
            </w:r>
          </w:p>
        </w:tc>
        <w:tc>
          <w:tcPr>
            <w:tcW w:w="1134" w:type="dxa"/>
            <w:vAlign w:val="center"/>
          </w:tcPr>
          <w:p w:rsidR="00E92471"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水平</w:t>
            </w:r>
            <w:r w:rsidRPr="00556A42">
              <w:rPr>
                <w:rFonts w:ascii="Times New Roman" w:hAnsi="Times New Roman" w:cs="Times New Roman"/>
                <w:sz w:val="24"/>
                <w:szCs w:val="24"/>
              </w:rPr>
              <w:t>+</w:t>
            </w:r>
          </w:p>
          <w:p w:rsidR="00E92471" w:rsidRPr="00556A42" w:rsidRDefault="00E92471" w:rsidP="00A71099">
            <w:pPr>
              <w:pStyle w:val="a5"/>
              <w:spacing w:line="312" w:lineRule="auto"/>
              <w:ind w:firstLineChars="0" w:firstLine="0"/>
              <w:jc w:val="center"/>
              <w:rPr>
                <w:rFonts w:ascii="Times New Roman" w:hAnsi="Times New Roman" w:cs="Times New Roman"/>
                <w:sz w:val="24"/>
                <w:szCs w:val="24"/>
              </w:rPr>
            </w:pPr>
            <w:r w:rsidRPr="00556A42">
              <w:rPr>
                <w:rFonts w:ascii="Times New Roman" w:hAnsi="Times New Roman" w:cs="Times New Roman"/>
                <w:sz w:val="24"/>
                <w:szCs w:val="24"/>
              </w:rPr>
              <w:t>竖直</w:t>
            </w:r>
          </w:p>
        </w:tc>
      </w:tr>
    </w:tbl>
    <w:p w:rsidR="008D1ABC" w:rsidRDefault="005A7754" w:rsidP="00664271">
      <w:pPr>
        <w:pStyle w:val="a5"/>
        <w:spacing w:line="312" w:lineRule="auto"/>
        <w:ind w:firstLine="480"/>
        <w:rPr>
          <w:rFonts w:ascii="Times New Roman" w:hAnsi="Times New Roman" w:cs="Times New Roman"/>
          <w:sz w:val="24"/>
          <w:szCs w:val="24"/>
        </w:rPr>
      </w:pPr>
      <w:r>
        <w:rPr>
          <w:rFonts w:ascii="Times New Roman" w:hAnsi="Times New Roman" w:cs="Times New Roman" w:hint="eastAsia"/>
          <w:sz w:val="24"/>
          <w:szCs w:val="24"/>
        </w:rPr>
        <w:t>注：</w:t>
      </w:r>
      <w:r w:rsidR="008D1ABC" w:rsidRPr="00556A42">
        <w:rPr>
          <w:rFonts w:ascii="Times New Roman" w:hAnsi="Times New Roman" w:cs="Times New Roman"/>
          <w:sz w:val="24"/>
          <w:szCs w:val="24"/>
        </w:rPr>
        <w:t>所有道路模型路面材料耐磨强度要可承受智能小车的频繁测试与行驶，要求在两年之内</w:t>
      </w:r>
      <w:r w:rsidR="00486F5F">
        <w:rPr>
          <w:rFonts w:ascii="Times New Roman" w:hAnsi="Times New Roman" w:cs="Times New Roman"/>
          <w:sz w:val="24"/>
          <w:szCs w:val="24"/>
        </w:rPr>
        <w:t>路面不发生明显变化</w:t>
      </w:r>
      <w:r w:rsidR="00486F5F">
        <w:rPr>
          <w:rFonts w:ascii="Times New Roman" w:hAnsi="Times New Roman" w:cs="Times New Roman" w:hint="eastAsia"/>
          <w:sz w:val="24"/>
          <w:szCs w:val="24"/>
        </w:rPr>
        <w:t>。</w:t>
      </w:r>
    </w:p>
    <w:p w:rsidR="008D1ABC" w:rsidRPr="00A41908" w:rsidRDefault="00786C67" w:rsidP="00A41908">
      <w:pPr>
        <w:pStyle w:val="a5"/>
        <w:spacing w:line="312" w:lineRule="auto"/>
        <w:ind w:firstLine="480"/>
        <w:rPr>
          <w:rFonts w:ascii="Times New Roman" w:hAnsi="Times New Roman" w:cs="Times New Roman"/>
          <w:b/>
          <w:sz w:val="24"/>
          <w:szCs w:val="24"/>
        </w:rPr>
      </w:pPr>
      <w:r w:rsidRPr="00786C67">
        <w:rPr>
          <w:rFonts w:ascii="Times New Roman" w:hAnsi="Times New Roman" w:cs="Times New Roman"/>
          <w:sz w:val="24"/>
          <w:szCs w:val="24"/>
        </w:rPr>
        <w:t>5</w:t>
      </w:r>
      <w:r w:rsidR="005A7754">
        <w:rPr>
          <w:rFonts w:ascii="Times New Roman" w:hAnsi="Times New Roman" w:cs="Times New Roman"/>
          <w:b/>
          <w:sz w:val="24"/>
          <w:szCs w:val="24"/>
        </w:rPr>
        <w:t xml:space="preserve">. </w:t>
      </w:r>
      <w:r w:rsidR="005A7754">
        <w:rPr>
          <w:rFonts w:ascii="Times New Roman" w:hAnsi="Times New Roman" w:cs="Times New Roman"/>
          <w:b/>
          <w:sz w:val="24"/>
          <w:szCs w:val="24"/>
        </w:rPr>
        <w:t>高架桥模型</w:t>
      </w:r>
      <w:r w:rsidR="00A05807" w:rsidRPr="00A05807">
        <w:rPr>
          <w:rFonts w:ascii="Times New Roman" w:hAnsi="Times New Roman" w:cs="Times New Roman"/>
          <w:sz w:val="24"/>
          <w:szCs w:val="24"/>
        </w:rPr>
        <w:t>的</w:t>
      </w:r>
      <w:r w:rsidR="008D1ABC" w:rsidRPr="00556A42">
        <w:rPr>
          <w:rFonts w:ascii="Times New Roman" w:hAnsi="Times New Roman" w:cs="Times New Roman"/>
          <w:sz w:val="24"/>
          <w:szCs w:val="24"/>
        </w:rPr>
        <w:t>主桥部分距地面高度需不低于</w:t>
      </w:r>
      <w:r w:rsidR="008D1ABC" w:rsidRPr="00556A42">
        <w:rPr>
          <w:rFonts w:ascii="Times New Roman" w:hAnsi="Times New Roman" w:cs="Times New Roman"/>
          <w:sz w:val="24"/>
          <w:szCs w:val="24"/>
        </w:rPr>
        <w:t>50cm</w:t>
      </w:r>
      <w:r w:rsidR="008D1ABC" w:rsidRPr="00556A42">
        <w:rPr>
          <w:rFonts w:ascii="Times New Roman" w:hAnsi="Times New Roman" w:cs="Times New Roman"/>
          <w:sz w:val="24"/>
          <w:szCs w:val="24"/>
        </w:rPr>
        <w:t>，且可承受</w:t>
      </w:r>
      <w:r w:rsidR="008D1ABC" w:rsidRPr="00556A42">
        <w:rPr>
          <w:rFonts w:ascii="Times New Roman" w:hAnsi="Times New Roman" w:cs="Times New Roman"/>
          <w:sz w:val="24"/>
          <w:szCs w:val="24"/>
        </w:rPr>
        <w:t>5~6</w:t>
      </w:r>
      <w:r w:rsidR="008D1ABC" w:rsidRPr="00556A42">
        <w:rPr>
          <w:rFonts w:ascii="Times New Roman" w:hAnsi="Times New Roman" w:cs="Times New Roman"/>
          <w:sz w:val="24"/>
          <w:szCs w:val="24"/>
        </w:rPr>
        <w:t>辆智能小车的重量（每辆小车按</w:t>
      </w:r>
      <w:r w:rsidR="008D1ABC" w:rsidRPr="00556A42">
        <w:rPr>
          <w:rFonts w:ascii="Times New Roman" w:hAnsi="Times New Roman" w:cs="Times New Roman"/>
          <w:sz w:val="24"/>
          <w:szCs w:val="24"/>
        </w:rPr>
        <w:t>1kg</w:t>
      </w:r>
      <w:r w:rsidR="008D1ABC" w:rsidRPr="00556A42">
        <w:rPr>
          <w:rFonts w:ascii="Times New Roman" w:hAnsi="Times New Roman" w:cs="Times New Roman"/>
          <w:sz w:val="24"/>
          <w:szCs w:val="24"/>
        </w:rPr>
        <w:t>计）；</w:t>
      </w:r>
      <w:r w:rsidR="00E92471">
        <w:rPr>
          <w:rFonts w:ascii="Times New Roman" w:hAnsi="Times New Roman" w:cs="Times New Roman"/>
          <w:sz w:val="24"/>
          <w:szCs w:val="24"/>
        </w:rPr>
        <w:t>单车道宽度</w:t>
      </w:r>
      <w:r w:rsidR="00E92471">
        <w:rPr>
          <w:rFonts w:ascii="Times New Roman" w:hAnsi="Times New Roman" w:cs="Times New Roman" w:hint="eastAsia"/>
          <w:sz w:val="24"/>
          <w:szCs w:val="24"/>
        </w:rPr>
        <w:t>25cm</w:t>
      </w:r>
      <w:r w:rsidR="00E92471">
        <w:rPr>
          <w:rFonts w:ascii="Times New Roman" w:hAnsi="Times New Roman" w:cs="Times New Roman" w:hint="eastAsia"/>
          <w:sz w:val="24"/>
          <w:szCs w:val="24"/>
        </w:rPr>
        <w:t>，</w:t>
      </w:r>
      <w:r w:rsidR="00A05807">
        <w:rPr>
          <w:rFonts w:ascii="Times New Roman" w:hAnsi="Times New Roman" w:cs="Times New Roman" w:hint="eastAsia"/>
          <w:sz w:val="24"/>
          <w:szCs w:val="24"/>
        </w:rPr>
        <w:t>三</w:t>
      </w:r>
      <w:r w:rsidR="00E92471">
        <w:rPr>
          <w:rFonts w:ascii="Times New Roman" w:hAnsi="Times New Roman" w:cs="Times New Roman" w:hint="eastAsia"/>
          <w:sz w:val="24"/>
          <w:szCs w:val="24"/>
        </w:rPr>
        <w:t>车道</w:t>
      </w:r>
      <w:r w:rsidR="00A05807">
        <w:rPr>
          <w:rFonts w:ascii="Times New Roman" w:hAnsi="Times New Roman" w:cs="Times New Roman" w:hint="eastAsia"/>
          <w:sz w:val="24"/>
          <w:szCs w:val="24"/>
        </w:rPr>
        <w:t>总</w:t>
      </w:r>
      <w:r w:rsidR="00E92471">
        <w:rPr>
          <w:rFonts w:ascii="Times New Roman" w:hAnsi="Times New Roman" w:cs="Times New Roman" w:hint="eastAsia"/>
          <w:sz w:val="24"/>
          <w:szCs w:val="24"/>
        </w:rPr>
        <w:t>宽度</w:t>
      </w:r>
      <w:r w:rsidR="00E92471">
        <w:rPr>
          <w:rFonts w:ascii="Times New Roman" w:hAnsi="Times New Roman" w:cs="Times New Roman" w:hint="eastAsia"/>
          <w:sz w:val="24"/>
          <w:szCs w:val="24"/>
        </w:rPr>
        <w:t>75cm</w:t>
      </w:r>
      <w:r w:rsidR="00E92471">
        <w:rPr>
          <w:rFonts w:ascii="Times New Roman" w:hAnsi="Times New Roman" w:cs="Times New Roman" w:hint="eastAsia"/>
          <w:sz w:val="24"/>
          <w:szCs w:val="24"/>
        </w:rPr>
        <w:t>；</w:t>
      </w:r>
      <w:r w:rsidR="008D1ABC" w:rsidRPr="00556A42">
        <w:rPr>
          <w:rFonts w:ascii="Times New Roman" w:hAnsi="Times New Roman" w:cs="Times New Roman"/>
          <w:sz w:val="24"/>
          <w:szCs w:val="24"/>
        </w:rPr>
        <w:t>高架桥的上下引桥部分坡度不应大于</w:t>
      </w:r>
      <w:r w:rsidR="008D1ABC" w:rsidRPr="00556A42">
        <w:rPr>
          <w:rFonts w:ascii="Times New Roman" w:hAnsi="Times New Roman" w:cs="Times New Roman"/>
          <w:sz w:val="24"/>
          <w:szCs w:val="24"/>
        </w:rPr>
        <w:t>30</w:t>
      </w:r>
      <w:r w:rsidR="008D1ABC" w:rsidRPr="00556A42">
        <w:rPr>
          <w:rFonts w:ascii="Times New Roman" w:hAnsi="Times New Roman" w:cs="Times New Roman"/>
          <w:sz w:val="24"/>
          <w:szCs w:val="24"/>
        </w:rPr>
        <w:t>度，水平投影长度不少于</w:t>
      </w:r>
      <w:r w:rsidR="008D1ABC" w:rsidRPr="00556A42">
        <w:rPr>
          <w:rFonts w:ascii="Times New Roman" w:hAnsi="Times New Roman" w:cs="Times New Roman"/>
          <w:sz w:val="24"/>
          <w:szCs w:val="24"/>
        </w:rPr>
        <w:t>1</w:t>
      </w:r>
      <w:r w:rsidR="008D1ABC" w:rsidRPr="00556A42">
        <w:rPr>
          <w:rFonts w:ascii="Times New Roman" w:hAnsi="Times New Roman" w:cs="Times New Roman"/>
          <w:sz w:val="24"/>
          <w:szCs w:val="24"/>
        </w:rPr>
        <w:t>米，并且与主桥和普通道路的连接部分以渐进</w:t>
      </w:r>
      <w:r w:rsidR="00A05807">
        <w:rPr>
          <w:rFonts w:ascii="Times New Roman" w:hAnsi="Times New Roman" w:cs="Times New Roman"/>
          <w:sz w:val="24"/>
          <w:szCs w:val="24"/>
        </w:rPr>
        <w:t>上升</w:t>
      </w:r>
      <w:r w:rsidR="008D1ABC" w:rsidRPr="00556A42">
        <w:rPr>
          <w:rFonts w:ascii="Times New Roman" w:hAnsi="Times New Roman" w:cs="Times New Roman"/>
          <w:sz w:val="24"/>
          <w:szCs w:val="24"/>
        </w:rPr>
        <w:t>的方式进行衔接</w:t>
      </w:r>
      <w:r w:rsidR="00486F5F">
        <w:rPr>
          <w:rFonts w:ascii="Times New Roman" w:hAnsi="Times New Roman" w:cs="Times New Roman"/>
          <w:sz w:val="24"/>
          <w:szCs w:val="24"/>
        </w:rPr>
        <w:t>（图中所有路面颜色均须一致，</w:t>
      </w:r>
      <w:r w:rsidR="008D1ABC" w:rsidRPr="00556A42">
        <w:rPr>
          <w:rFonts w:ascii="Times New Roman" w:hAnsi="Times New Roman" w:cs="Times New Roman"/>
          <w:sz w:val="24"/>
          <w:szCs w:val="24"/>
        </w:rPr>
        <w:t>图</w:t>
      </w:r>
      <w:r w:rsidR="00486F5F">
        <w:rPr>
          <w:rFonts w:ascii="Times New Roman" w:hAnsi="Times New Roman" w:cs="Times New Roman" w:hint="eastAsia"/>
          <w:sz w:val="24"/>
          <w:szCs w:val="24"/>
        </w:rPr>
        <w:t>1</w:t>
      </w:r>
      <w:r w:rsidR="008D1ABC" w:rsidRPr="00556A42">
        <w:rPr>
          <w:rFonts w:ascii="Times New Roman" w:hAnsi="Times New Roman" w:cs="Times New Roman"/>
          <w:sz w:val="24"/>
          <w:szCs w:val="24"/>
        </w:rPr>
        <w:t>为了凸显高架桥用了不同的颜色）。</w:t>
      </w:r>
    </w:p>
    <w:p w:rsidR="002E1D19" w:rsidRPr="00DF1408" w:rsidRDefault="00786C67" w:rsidP="003446CE">
      <w:pPr>
        <w:pStyle w:val="a5"/>
        <w:spacing w:line="312" w:lineRule="auto"/>
        <w:ind w:firstLine="480"/>
        <w:rPr>
          <w:rFonts w:ascii="Times New Roman" w:hAnsi="Times New Roman" w:cs="Times New Roman"/>
          <w:color w:val="FF0000"/>
          <w:sz w:val="24"/>
          <w:szCs w:val="24"/>
        </w:rPr>
      </w:pPr>
      <w:r>
        <w:rPr>
          <w:rFonts w:ascii="Times New Roman" w:hAnsi="Times New Roman" w:cs="Times New Roman"/>
          <w:sz w:val="24"/>
          <w:szCs w:val="24"/>
        </w:rPr>
        <w:t>6</w:t>
      </w:r>
      <w:r w:rsidR="008D1ABC">
        <w:rPr>
          <w:rFonts w:ascii="Times New Roman" w:hAnsi="Times New Roman" w:cs="Times New Roman" w:hint="eastAsia"/>
          <w:sz w:val="24"/>
          <w:szCs w:val="24"/>
        </w:rPr>
        <w:t xml:space="preserve">. </w:t>
      </w:r>
      <w:r w:rsidR="008D1ABC" w:rsidRPr="00DF1408">
        <w:rPr>
          <w:rFonts w:ascii="Times New Roman" w:hAnsi="Times New Roman" w:cs="Times New Roman" w:hint="eastAsia"/>
          <w:b/>
          <w:color w:val="FF0000"/>
          <w:sz w:val="24"/>
          <w:szCs w:val="24"/>
        </w:rPr>
        <w:t>道路标识</w:t>
      </w:r>
      <w:r w:rsidR="008D1ABC" w:rsidRPr="00DF1408">
        <w:rPr>
          <w:rFonts w:ascii="Times New Roman" w:hAnsi="Times New Roman" w:cs="Times New Roman" w:hint="eastAsia"/>
          <w:color w:val="FF0000"/>
          <w:sz w:val="24"/>
          <w:szCs w:val="24"/>
        </w:rPr>
        <w:t>（包括路标指示牌和交通标志线）可参考图</w:t>
      </w:r>
      <w:r w:rsidR="008D1ABC" w:rsidRPr="00DF1408">
        <w:rPr>
          <w:rFonts w:ascii="Times New Roman" w:hAnsi="Times New Roman" w:cs="Times New Roman" w:hint="eastAsia"/>
          <w:color w:val="FF0000"/>
          <w:sz w:val="24"/>
          <w:szCs w:val="24"/>
        </w:rPr>
        <w:t>1</w:t>
      </w:r>
      <w:r w:rsidR="008D1ABC" w:rsidRPr="00DF1408">
        <w:rPr>
          <w:rFonts w:ascii="Times New Roman" w:hAnsi="Times New Roman" w:cs="Times New Roman" w:hint="eastAsia"/>
          <w:color w:val="FF0000"/>
          <w:sz w:val="24"/>
          <w:szCs w:val="24"/>
        </w:rPr>
        <w:t>在相应道路进行</w:t>
      </w:r>
      <w:r w:rsidR="00486F5F" w:rsidRPr="00DF1408">
        <w:rPr>
          <w:rFonts w:ascii="Times New Roman" w:hAnsi="Times New Roman" w:cs="Times New Roman" w:hint="eastAsia"/>
          <w:color w:val="FF0000"/>
          <w:sz w:val="24"/>
          <w:szCs w:val="24"/>
        </w:rPr>
        <w:t>布置</w:t>
      </w:r>
      <w:r w:rsidR="008D1ABC" w:rsidRPr="00DF1408">
        <w:rPr>
          <w:rFonts w:ascii="Times New Roman" w:hAnsi="Times New Roman" w:cs="Times New Roman" w:hint="eastAsia"/>
          <w:color w:val="FF0000"/>
          <w:sz w:val="24"/>
          <w:szCs w:val="24"/>
        </w:rPr>
        <w:t>。</w:t>
      </w:r>
      <w:r w:rsidR="003F199B" w:rsidRPr="00DF1408">
        <w:rPr>
          <w:rFonts w:ascii="Times New Roman" w:hAnsi="Times New Roman" w:cs="Times New Roman" w:hint="eastAsia"/>
          <w:color w:val="FF0000"/>
          <w:sz w:val="24"/>
          <w:szCs w:val="24"/>
        </w:rPr>
        <w:t>应至少包括图中包含的所有路标指示牌：如停车场标志；禁左、禁右标志；左转、右转标志；左转直行标志</w:t>
      </w:r>
      <w:r w:rsidR="002B1139" w:rsidRPr="00DF1408">
        <w:rPr>
          <w:rFonts w:ascii="Times New Roman" w:hAnsi="Times New Roman" w:cs="Times New Roman" w:hint="eastAsia"/>
          <w:color w:val="FF0000"/>
          <w:sz w:val="24"/>
          <w:szCs w:val="24"/>
        </w:rPr>
        <w:t>；右转直行标志</w:t>
      </w:r>
      <w:r w:rsidR="003F199B" w:rsidRPr="00DF1408">
        <w:rPr>
          <w:rFonts w:ascii="Times New Roman" w:hAnsi="Times New Roman" w:cs="Times New Roman" w:hint="eastAsia"/>
          <w:color w:val="FF0000"/>
          <w:sz w:val="24"/>
          <w:szCs w:val="24"/>
        </w:rPr>
        <w:t>；</w:t>
      </w:r>
      <w:r w:rsidR="002B1139" w:rsidRPr="00DF1408">
        <w:rPr>
          <w:rFonts w:ascii="Times New Roman" w:hAnsi="Times New Roman" w:cs="Times New Roman" w:hint="eastAsia"/>
          <w:color w:val="FF0000"/>
          <w:sz w:val="24"/>
          <w:szCs w:val="24"/>
        </w:rPr>
        <w:t>高架桥路口扩张与收缩标志</w:t>
      </w:r>
      <w:r w:rsidR="002B3F18" w:rsidRPr="00DF1408">
        <w:rPr>
          <w:rFonts w:ascii="Times New Roman" w:hAnsi="Times New Roman" w:cs="Times New Roman" w:hint="eastAsia"/>
          <w:color w:val="FF0000"/>
          <w:sz w:val="24"/>
          <w:szCs w:val="24"/>
        </w:rPr>
        <w:t>。</w:t>
      </w:r>
    </w:p>
    <w:p w:rsidR="002B3F18" w:rsidRPr="002B3F18" w:rsidRDefault="002B3F18" w:rsidP="002B3F18">
      <w:pPr>
        <w:spacing w:line="312" w:lineRule="auto"/>
        <w:rPr>
          <w:rFonts w:ascii="Times New Roman" w:hAnsi="Times New Roman" w:cs="Times New Roman"/>
          <w:sz w:val="24"/>
          <w:szCs w:val="24"/>
        </w:rPr>
      </w:pPr>
      <w:r w:rsidRPr="00DF1408">
        <w:rPr>
          <w:rFonts w:ascii="Times New Roman" w:hAnsi="Times New Roman" w:cs="Times New Roman" w:hint="eastAsia"/>
          <w:color w:val="FF0000"/>
          <w:sz w:val="24"/>
          <w:szCs w:val="24"/>
        </w:rPr>
        <w:t>以上指示牌与交通</w:t>
      </w:r>
      <w:r w:rsidRPr="00DF1408">
        <w:rPr>
          <w:rFonts w:ascii="Times New Roman" w:hAnsi="Times New Roman" w:cs="Times New Roman" w:hint="eastAsia"/>
          <w:b/>
          <w:color w:val="FF0000"/>
          <w:sz w:val="24"/>
          <w:szCs w:val="24"/>
        </w:rPr>
        <w:t>引导线（非标志线）</w:t>
      </w:r>
      <w:r w:rsidRPr="00DF1408">
        <w:rPr>
          <w:rFonts w:ascii="Times New Roman" w:hAnsi="Times New Roman" w:cs="Times New Roman" w:hint="eastAsia"/>
          <w:color w:val="FF0000"/>
          <w:sz w:val="24"/>
          <w:szCs w:val="24"/>
        </w:rPr>
        <w:t>均以可移动的带有底座的立式标牌形式由</w:t>
      </w:r>
      <w:r w:rsidR="007A687B">
        <w:rPr>
          <w:rFonts w:ascii="Times New Roman" w:hAnsi="Times New Roman" w:cs="Times New Roman" w:hint="eastAsia"/>
          <w:color w:val="FF0000"/>
          <w:sz w:val="24"/>
          <w:szCs w:val="24"/>
        </w:rPr>
        <w:t>乙方</w:t>
      </w:r>
      <w:r w:rsidRPr="00DF1408">
        <w:rPr>
          <w:rFonts w:ascii="Times New Roman" w:hAnsi="Times New Roman" w:cs="Times New Roman" w:hint="eastAsia"/>
          <w:color w:val="FF0000"/>
          <w:sz w:val="24"/>
          <w:szCs w:val="24"/>
        </w:rPr>
        <w:t>提供，每种标牌的数量至少应为</w:t>
      </w:r>
      <w:r w:rsidRPr="00DF1408">
        <w:rPr>
          <w:rFonts w:ascii="Times New Roman" w:hAnsi="Times New Roman" w:cs="Times New Roman" w:hint="eastAsia"/>
          <w:color w:val="FF0000"/>
          <w:sz w:val="24"/>
          <w:szCs w:val="24"/>
        </w:rPr>
        <w:t>10</w:t>
      </w:r>
      <w:r w:rsidRPr="00DF1408">
        <w:rPr>
          <w:rFonts w:ascii="Times New Roman" w:hAnsi="Times New Roman" w:cs="Times New Roman" w:hint="eastAsia"/>
          <w:color w:val="FF0000"/>
          <w:sz w:val="24"/>
          <w:szCs w:val="24"/>
        </w:rPr>
        <w:t>个，方便</w:t>
      </w:r>
      <w:r w:rsidR="007A687B">
        <w:rPr>
          <w:rFonts w:ascii="Times New Roman" w:hAnsi="Times New Roman" w:cs="Times New Roman" w:hint="eastAsia"/>
          <w:color w:val="FF0000"/>
          <w:sz w:val="24"/>
          <w:szCs w:val="24"/>
        </w:rPr>
        <w:t>甲方</w:t>
      </w:r>
      <w:r w:rsidRPr="00DF1408">
        <w:rPr>
          <w:rFonts w:ascii="Times New Roman" w:hAnsi="Times New Roman" w:cs="Times New Roman" w:hint="eastAsia"/>
          <w:color w:val="FF0000"/>
          <w:sz w:val="24"/>
          <w:szCs w:val="24"/>
        </w:rPr>
        <w:t>按照演示功能自行布置。</w:t>
      </w:r>
      <w:r w:rsidR="008F6A60" w:rsidRPr="00DF1408">
        <w:rPr>
          <w:rFonts w:ascii="Times New Roman" w:hAnsi="Times New Roman" w:cs="Times New Roman" w:hint="eastAsia"/>
          <w:color w:val="FF0000"/>
          <w:sz w:val="24"/>
          <w:szCs w:val="24"/>
        </w:rPr>
        <w:t>其他类型的指示牌与引导线可按照</w:t>
      </w:r>
      <w:r w:rsidR="00B64B45">
        <w:rPr>
          <w:rFonts w:ascii="Times New Roman" w:hAnsi="Times New Roman" w:cs="Times New Roman" w:hint="eastAsia"/>
          <w:color w:val="FF0000"/>
          <w:sz w:val="24"/>
          <w:szCs w:val="24"/>
        </w:rPr>
        <w:t>甲方对沙盘具体功能实现的后期需求由乙方继续提供</w:t>
      </w:r>
      <w:r w:rsidR="008F6A60" w:rsidRPr="00DF1408">
        <w:rPr>
          <w:rFonts w:ascii="Times New Roman" w:hAnsi="Times New Roman" w:cs="Times New Roman" w:hint="eastAsia"/>
          <w:color w:val="FF0000"/>
          <w:sz w:val="24"/>
          <w:szCs w:val="24"/>
        </w:rPr>
        <w:t>，并给予合适的数量保证。</w:t>
      </w:r>
    </w:p>
    <w:p w:rsidR="002E1D19" w:rsidRDefault="00786C67" w:rsidP="003446CE">
      <w:pPr>
        <w:pStyle w:val="a5"/>
        <w:spacing w:line="312" w:lineRule="auto"/>
        <w:ind w:firstLine="480"/>
        <w:rPr>
          <w:rFonts w:ascii="Times New Roman" w:hAnsi="Times New Roman" w:cs="Times New Roman"/>
          <w:sz w:val="24"/>
          <w:szCs w:val="24"/>
        </w:rPr>
      </w:pPr>
      <w:r>
        <w:rPr>
          <w:rFonts w:ascii="Times New Roman" w:hAnsi="Times New Roman" w:cs="Times New Roman"/>
          <w:sz w:val="24"/>
          <w:szCs w:val="24"/>
        </w:rPr>
        <w:t>7</w:t>
      </w:r>
      <w:r w:rsidR="008D1ABC">
        <w:rPr>
          <w:rFonts w:ascii="Times New Roman" w:hAnsi="Times New Roman" w:cs="Times New Roman" w:hint="eastAsia"/>
          <w:sz w:val="24"/>
          <w:szCs w:val="24"/>
        </w:rPr>
        <w:t xml:space="preserve">. </w:t>
      </w:r>
      <w:r w:rsidR="00AD37DE">
        <w:rPr>
          <w:rFonts w:ascii="Times New Roman" w:hAnsi="Times New Roman" w:cs="Times New Roman" w:hint="eastAsia"/>
          <w:b/>
          <w:sz w:val="24"/>
          <w:szCs w:val="24"/>
        </w:rPr>
        <w:t>街区模块、充电桩及</w:t>
      </w:r>
      <w:r w:rsidR="006F0519">
        <w:rPr>
          <w:rFonts w:ascii="Times New Roman" w:hAnsi="Times New Roman" w:cs="Times New Roman" w:hint="eastAsia"/>
          <w:b/>
          <w:sz w:val="24"/>
          <w:szCs w:val="24"/>
        </w:rPr>
        <w:t>路灯</w:t>
      </w:r>
    </w:p>
    <w:p w:rsidR="002E1D19" w:rsidRPr="00DF1408" w:rsidRDefault="00A41908" w:rsidP="00A41908">
      <w:pPr>
        <w:pStyle w:val="a5"/>
        <w:spacing w:line="312" w:lineRule="auto"/>
        <w:ind w:firstLine="480"/>
        <w:rPr>
          <w:rFonts w:ascii="Times New Roman" w:hAnsi="Times New Roman" w:cs="Times New Roman"/>
          <w:color w:val="FF0000"/>
          <w:sz w:val="24"/>
          <w:szCs w:val="24"/>
        </w:rPr>
      </w:pPr>
      <w:r w:rsidRPr="00DF1408">
        <w:rPr>
          <w:rFonts w:ascii="Times New Roman" w:hAnsi="Times New Roman" w:cs="Times New Roman"/>
          <w:color w:val="FF0000"/>
          <w:sz w:val="24"/>
          <w:szCs w:val="24"/>
        </w:rPr>
        <w:t>图</w:t>
      </w:r>
      <w:r w:rsidRPr="00DF1408">
        <w:rPr>
          <w:rFonts w:ascii="Times New Roman" w:hAnsi="Times New Roman" w:cs="Times New Roman"/>
          <w:color w:val="FF0000"/>
          <w:sz w:val="24"/>
          <w:szCs w:val="24"/>
        </w:rPr>
        <w:t>1</w:t>
      </w:r>
      <w:r w:rsidR="00486F5F" w:rsidRPr="00DF1408">
        <w:rPr>
          <w:rFonts w:ascii="Times New Roman" w:hAnsi="Times New Roman" w:cs="Times New Roman"/>
          <w:color w:val="FF0000"/>
          <w:sz w:val="24"/>
          <w:szCs w:val="24"/>
        </w:rPr>
        <w:t>中所有街区的棱角部分的曲率半径需保证小车可以正常通过，不会与其</w:t>
      </w:r>
      <w:r w:rsidRPr="00DF1408">
        <w:rPr>
          <w:rFonts w:ascii="Times New Roman" w:hAnsi="Times New Roman" w:cs="Times New Roman"/>
          <w:color w:val="FF0000"/>
          <w:sz w:val="24"/>
          <w:szCs w:val="24"/>
        </w:rPr>
        <w:t>发生剐蹭等事件。小车尺寸为</w:t>
      </w:r>
      <w:r w:rsidRPr="00DF1408">
        <w:rPr>
          <w:rFonts w:ascii="Times New Roman" w:hAnsi="Times New Roman" w:cs="Times New Roman"/>
          <w:color w:val="FF0000"/>
          <w:sz w:val="24"/>
          <w:szCs w:val="24"/>
        </w:rPr>
        <w:t>20cm</w:t>
      </w:r>
      <w:r w:rsidRPr="00DF1408">
        <w:rPr>
          <w:rFonts w:ascii="Times New Roman" w:hAnsi="Times New Roman" w:cs="Times New Roman"/>
          <w:color w:val="FF0000"/>
          <w:position w:val="-4"/>
          <w:sz w:val="24"/>
          <w:szCs w:val="24"/>
        </w:rPr>
        <w:object w:dxaOrig="180" w:dyaOrig="200">
          <v:shape id="_x0000_i1027" type="#_x0000_t75" style="width:9pt;height:9.6pt" o:ole="">
            <v:imagedata r:id="rId8" o:title=""/>
          </v:shape>
          <o:OLEObject Type="Embed" ProgID="Equation.DSMT4" ShapeID="_x0000_i1027" DrawAspect="Content" ObjectID="_1506346030" r:id="rId12"/>
        </w:object>
      </w:r>
      <w:r w:rsidRPr="00DF1408">
        <w:rPr>
          <w:rFonts w:ascii="Times New Roman" w:hAnsi="Times New Roman" w:cs="Times New Roman"/>
          <w:color w:val="FF0000"/>
          <w:sz w:val="24"/>
          <w:szCs w:val="24"/>
        </w:rPr>
        <w:t>19cm</w:t>
      </w:r>
      <w:r w:rsidRPr="00DF1408">
        <w:rPr>
          <w:rFonts w:ascii="Times New Roman" w:hAnsi="Times New Roman" w:cs="Times New Roman"/>
          <w:color w:val="FF0000"/>
          <w:position w:val="-4"/>
          <w:sz w:val="24"/>
          <w:szCs w:val="24"/>
        </w:rPr>
        <w:object w:dxaOrig="180" w:dyaOrig="200">
          <v:shape id="_x0000_i1028" type="#_x0000_t75" style="width:9pt;height:9.6pt" o:ole="">
            <v:imagedata r:id="rId8" o:title=""/>
          </v:shape>
          <o:OLEObject Type="Embed" ProgID="Equation.DSMT4" ShapeID="_x0000_i1028" DrawAspect="Content" ObjectID="_1506346031" r:id="rId13"/>
        </w:object>
      </w:r>
      <w:r w:rsidRPr="00DF1408">
        <w:rPr>
          <w:rFonts w:ascii="Times New Roman" w:hAnsi="Times New Roman" w:cs="Times New Roman"/>
          <w:color w:val="FF0000"/>
          <w:sz w:val="24"/>
          <w:szCs w:val="24"/>
        </w:rPr>
        <w:t>40cm</w:t>
      </w:r>
      <w:r w:rsidRPr="00DF1408">
        <w:rPr>
          <w:rFonts w:ascii="Times New Roman" w:hAnsi="Times New Roman" w:cs="Times New Roman"/>
          <w:color w:val="FF0000"/>
          <w:sz w:val="24"/>
          <w:szCs w:val="24"/>
        </w:rPr>
        <w:t>（长</w:t>
      </w:r>
      <w:r w:rsidRPr="00DF1408">
        <w:rPr>
          <w:rFonts w:ascii="Times New Roman" w:hAnsi="Times New Roman" w:cs="Times New Roman"/>
          <w:color w:val="FF0000"/>
          <w:position w:val="-4"/>
          <w:sz w:val="24"/>
          <w:szCs w:val="24"/>
        </w:rPr>
        <w:object w:dxaOrig="180" w:dyaOrig="200">
          <v:shape id="_x0000_i1029" type="#_x0000_t75" style="width:9pt;height:9.6pt" o:ole="">
            <v:imagedata r:id="rId8" o:title=""/>
          </v:shape>
          <o:OLEObject Type="Embed" ProgID="Equation.DSMT4" ShapeID="_x0000_i1029" DrawAspect="Content" ObjectID="_1506346032" r:id="rId14"/>
        </w:object>
      </w:r>
      <w:r w:rsidRPr="00DF1408">
        <w:rPr>
          <w:rFonts w:ascii="Times New Roman" w:hAnsi="Times New Roman" w:cs="Times New Roman"/>
          <w:color w:val="FF0000"/>
          <w:sz w:val="24"/>
          <w:szCs w:val="24"/>
        </w:rPr>
        <w:t>宽</w:t>
      </w:r>
      <w:r w:rsidRPr="00DF1408">
        <w:rPr>
          <w:rFonts w:ascii="Times New Roman" w:hAnsi="Times New Roman" w:cs="Times New Roman"/>
          <w:color w:val="FF0000"/>
          <w:position w:val="-4"/>
          <w:sz w:val="24"/>
          <w:szCs w:val="24"/>
        </w:rPr>
        <w:object w:dxaOrig="180" w:dyaOrig="200">
          <v:shape id="_x0000_i1030" type="#_x0000_t75" style="width:9pt;height:9.6pt" o:ole="">
            <v:imagedata r:id="rId8" o:title=""/>
          </v:shape>
          <o:OLEObject Type="Embed" ProgID="Equation.DSMT4" ShapeID="_x0000_i1030" DrawAspect="Content" ObjectID="_1506346033" r:id="rId15"/>
        </w:object>
      </w:r>
      <w:r w:rsidRPr="00DF1408">
        <w:rPr>
          <w:rFonts w:ascii="Times New Roman" w:hAnsi="Times New Roman" w:cs="Times New Roman"/>
          <w:color w:val="FF0000"/>
          <w:sz w:val="24"/>
          <w:szCs w:val="24"/>
        </w:rPr>
        <w:t>高），转弯半径大致为</w:t>
      </w:r>
      <w:r w:rsidRPr="00DF1408">
        <w:rPr>
          <w:rFonts w:ascii="Times New Roman" w:hAnsi="Times New Roman" w:cs="Times New Roman"/>
          <w:color w:val="FF0000"/>
          <w:sz w:val="24"/>
          <w:szCs w:val="24"/>
        </w:rPr>
        <w:t>40cm</w:t>
      </w:r>
      <w:r w:rsidR="009B420F" w:rsidRPr="00DF1408">
        <w:rPr>
          <w:rFonts w:ascii="Times New Roman" w:hAnsi="Times New Roman" w:cs="Times New Roman" w:hint="eastAsia"/>
          <w:color w:val="FF0000"/>
          <w:sz w:val="24"/>
          <w:szCs w:val="24"/>
        </w:rPr>
        <w:t>（该半径可根据具体沙盘制作</w:t>
      </w:r>
      <w:r w:rsidR="003B11B7" w:rsidRPr="00DF1408">
        <w:rPr>
          <w:rFonts w:ascii="Times New Roman" w:hAnsi="Times New Roman" w:cs="Times New Roman" w:hint="eastAsia"/>
          <w:color w:val="FF0000"/>
          <w:sz w:val="24"/>
          <w:szCs w:val="24"/>
        </w:rPr>
        <w:t>反馈回的合理数值</w:t>
      </w:r>
      <w:r w:rsidR="009B420F" w:rsidRPr="00DF1408">
        <w:rPr>
          <w:rFonts w:ascii="Times New Roman" w:hAnsi="Times New Roman" w:cs="Times New Roman" w:hint="eastAsia"/>
          <w:color w:val="FF0000"/>
          <w:sz w:val="24"/>
          <w:szCs w:val="24"/>
        </w:rPr>
        <w:t>由</w:t>
      </w:r>
      <w:r w:rsidR="007A687B">
        <w:rPr>
          <w:rFonts w:ascii="Times New Roman" w:hAnsi="Times New Roman" w:cs="Times New Roman" w:hint="eastAsia"/>
          <w:color w:val="FF0000"/>
          <w:sz w:val="24"/>
          <w:szCs w:val="24"/>
        </w:rPr>
        <w:t>甲方</w:t>
      </w:r>
      <w:r w:rsidR="009B420F" w:rsidRPr="00DF1408">
        <w:rPr>
          <w:rFonts w:ascii="Times New Roman" w:hAnsi="Times New Roman" w:cs="Times New Roman" w:hint="eastAsia"/>
          <w:color w:val="FF0000"/>
          <w:sz w:val="24"/>
          <w:szCs w:val="24"/>
        </w:rPr>
        <w:t>调整）</w:t>
      </w:r>
      <w:r w:rsidRPr="00DF1408">
        <w:rPr>
          <w:rFonts w:ascii="Times New Roman" w:hAnsi="Times New Roman" w:cs="Times New Roman"/>
          <w:color w:val="FF0000"/>
          <w:sz w:val="24"/>
          <w:szCs w:val="24"/>
        </w:rPr>
        <w:t>；</w:t>
      </w:r>
      <w:r w:rsidR="007A687B">
        <w:rPr>
          <w:rFonts w:ascii="Times New Roman" w:hAnsi="Times New Roman" w:cs="Times New Roman" w:hint="eastAsia"/>
          <w:color w:val="FF0000"/>
          <w:sz w:val="24"/>
          <w:szCs w:val="24"/>
        </w:rPr>
        <w:t>乙方</w:t>
      </w:r>
      <w:r w:rsidR="00842519">
        <w:rPr>
          <w:rFonts w:ascii="Times New Roman" w:hAnsi="Times New Roman" w:cs="Times New Roman" w:hint="eastAsia"/>
          <w:color w:val="FF0000"/>
          <w:sz w:val="24"/>
          <w:szCs w:val="24"/>
        </w:rPr>
        <w:t>需为</w:t>
      </w:r>
      <w:r w:rsidRPr="00DF1408">
        <w:rPr>
          <w:rFonts w:ascii="Times New Roman" w:hAnsi="Times New Roman" w:cs="Times New Roman"/>
          <w:color w:val="FF0000"/>
          <w:sz w:val="24"/>
          <w:szCs w:val="24"/>
        </w:rPr>
        <w:t>道路两侧街区的外围需</w:t>
      </w:r>
      <w:r w:rsidR="00486F5F" w:rsidRPr="00DF1408">
        <w:rPr>
          <w:rFonts w:ascii="Times New Roman" w:hAnsi="Times New Roman" w:cs="Times New Roman"/>
          <w:color w:val="FF0000"/>
          <w:sz w:val="24"/>
          <w:szCs w:val="24"/>
        </w:rPr>
        <w:t>布置适当的绿化带与路灯模型（路灯可通电照明）</w:t>
      </w:r>
      <w:r w:rsidR="00944DFA" w:rsidRPr="00DF1408">
        <w:rPr>
          <w:rFonts w:ascii="Times New Roman" w:hAnsi="Times New Roman" w:cs="Times New Roman" w:hint="eastAsia"/>
          <w:color w:val="FF0000"/>
          <w:sz w:val="24"/>
          <w:szCs w:val="24"/>
        </w:rPr>
        <w:t>，在图中指定部位</w:t>
      </w:r>
      <w:r w:rsidR="007E35CC" w:rsidRPr="00DF1408">
        <w:rPr>
          <w:rFonts w:ascii="Times New Roman" w:hAnsi="Times New Roman" w:cs="Times New Roman" w:hint="eastAsia"/>
          <w:color w:val="FF0000"/>
          <w:sz w:val="24"/>
          <w:szCs w:val="24"/>
        </w:rPr>
        <w:t>停车场区域内</w:t>
      </w:r>
      <w:r w:rsidR="00944DFA" w:rsidRPr="00DF1408">
        <w:rPr>
          <w:rFonts w:ascii="Times New Roman" w:hAnsi="Times New Roman" w:cs="Times New Roman" w:hint="eastAsia"/>
          <w:color w:val="FF0000"/>
          <w:sz w:val="24"/>
          <w:szCs w:val="24"/>
        </w:rPr>
        <w:t>需添加充电桩</w:t>
      </w:r>
      <w:r w:rsidR="00941FEA">
        <w:rPr>
          <w:rFonts w:ascii="Times New Roman" w:hAnsi="Times New Roman" w:cs="Times New Roman" w:hint="eastAsia"/>
          <w:color w:val="FF0000"/>
          <w:sz w:val="24"/>
          <w:szCs w:val="24"/>
        </w:rPr>
        <w:t>（模拟电动汽车的充电装置）</w:t>
      </w:r>
      <w:r w:rsidR="00944DFA" w:rsidRPr="00DF1408">
        <w:rPr>
          <w:rFonts w:ascii="Times New Roman" w:hAnsi="Times New Roman" w:cs="Times New Roman" w:hint="eastAsia"/>
          <w:color w:val="FF0000"/>
          <w:sz w:val="24"/>
          <w:szCs w:val="24"/>
        </w:rPr>
        <w:t>的实物模型</w:t>
      </w:r>
      <w:r w:rsidR="00983286">
        <w:rPr>
          <w:rFonts w:ascii="Times New Roman" w:hAnsi="Times New Roman" w:cs="Times New Roman" w:hint="eastAsia"/>
          <w:color w:val="FF0000"/>
          <w:sz w:val="24"/>
          <w:szCs w:val="24"/>
        </w:rPr>
        <w:t>4</w:t>
      </w:r>
      <w:r w:rsidR="00983286">
        <w:rPr>
          <w:rFonts w:ascii="Times New Roman" w:hAnsi="Times New Roman" w:cs="Times New Roman" w:hint="eastAsia"/>
          <w:color w:val="FF0000"/>
          <w:sz w:val="24"/>
          <w:szCs w:val="24"/>
        </w:rPr>
        <w:t>个</w:t>
      </w:r>
      <w:r w:rsidR="000F1438">
        <w:rPr>
          <w:rFonts w:ascii="Times New Roman" w:hAnsi="Times New Roman" w:cs="Times New Roman" w:hint="eastAsia"/>
          <w:color w:val="FF0000"/>
          <w:sz w:val="24"/>
          <w:szCs w:val="24"/>
        </w:rPr>
        <w:t>，要求外形美观、大方、拟真度高</w:t>
      </w:r>
      <w:r w:rsidR="00944DFA" w:rsidRPr="00DF1408">
        <w:rPr>
          <w:rFonts w:ascii="Times New Roman" w:hAnsi="Times New Roman" w:cs="Times New Roman" w:hint="eastAsia"/>
          <w:color w:val="FF0000"/>
          <w:sz w:val="24"/>
          <w:szCs w:val="24"/>
        </w:rPr>
        <w:t>。</w:t>
      </w:r>
    </w:p>
    <w:p w:rsidR="00D0647D" w:rsidRDefault="00786C67" w:rsidP="00A41908">
      <w:pPr>
        <w:pStyle w:val="a5"/>
        <w:spacing w:line="312" w:lineRule="auto"/>
        <w:ind w:firstLine="480"/>
        <w:rPr>
          <w:rFonts w:ascii="Times New Roman" w:hAnsi="Times New Roman" w:cs="Times New Roman"/>
          <w:b/>
          <w:sz w:val="24"/>
          <w:szCs w:val="24"/>
        </w:rPr>
      </w:pPr>
      <w:r>
        <w:rPr>
          <w:rFonts w:ascii="Times New Roman" w:hAnsi="Times New Roman" w:cs="Times New Roman"/>
          <w:sz w:val="24"/>
          <w:szCs w:val="24"/>
        </w:rPr>
        <w:t>8</w:t>
      </w:r>
      <w:r w:rsidR="008D1ABC">
        <w:rPr>
          <w:rFonts w:ascii="Times New Roman" w:hAnsi="Times New Roman" w:cs="Times New Roman" w:hint="eastAsia"/>
          <w:sz w:val="24"/>
          <w:szCs w:val="24"/>
        </w:rPr>
        <w:t xml:space="preserve">. </w:t>
      </w:r>
      <w:r w:rsidR="008D1ABC" w:rsidRPr="00A41908">
        <w:rPr>
          <w:rFonts w:ascii="Times New Roman" w:hAnsi="Times New Roman" w:cs="Times New Roman" w:hint="eastAsia"/>
          <w:b/>
          <w:sz w:val="24"/>
          <w:szCs w:val="24"/>
        </w:rPr>
        <w:t>交通信号灯</w:t>
      </w:r>
    </w:p>
    <w:p w:rsidR="008D1ABC" w:rsidRPr="00FE4C4F" w:rsidRDefault="007A687B" w:rsidP="00D0647D">
      <w:pPr>
        <w:pStyle w:val="a5"/>
        <w:spacing w:line="312" w:lineRule="auto"/>
        <w:ind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乙方</w:t>
      </w:r>
      <w:r w:rsidR="00D0647D" w:rsidRPr="00FE4C4F">
        <w:rPr>
          <w:rFonts w:ascii="Times New Roman" w:hAnsi="Times New Roman" w:cs="Times New Roman" w:hint="eastAsia"/>
          <w:color w:val="FF0000"/>
          <w:sz w:val="24"/>
          <w:szCs w:val="24"/>
        </w:rPr>
        <w:t>需提供</w:t>
      </w:r>
      <w:r w:rsidR="00A41908" w:rsidRPr="00FE4C4F">
        <w:rPr>
          <w:rFonts w:ascii="Times New Roman" w:hAnsi="Times New Roman" w:cs="Times New Roman"/>
          <w:color w:val="FF0000"/>
          <w:sz w:val="24"/>
          <w:szCs w:val="24"/>
        </w:rPr>
        <w:t>非箭头可编程红绿灯，具备红、绿两种状态，并需带有</w:t>
      </w:r>
      <w:r w:rsidR="00A41908" w:rsidRPr="00FE4C4F">
        <w:rPr>
          <w:rFonts w:ascii="Times New Roman" w:hAnsi="Times New Roman" w:cs="Times New Roman"/>
          <w:color w:val="FF0000"/>
          <w:sz w:val="24"/>
          <w:szCs w:val="24"/>
        </w:rPr>
        <w:t>Wi-Fi</w:t>
      </w:r>
      <w:r w:rsidR="00A41908" w:rsidRPr="00FE4C4F">
        <w:rPr>
          <w:rFonts w:ascii="Times New Roman" w:hAnsi="Times New Roman" w:cs="Times New Roman"/>
          <w:color w:val="FF0000"/>
          <w:sz w:val="24"/>
          <w:szCs w:val="24"/>
        </w:rPr>
        <w:t>功</w:t>
      </w:r>
      <w:r w:rsidR="00A41908" w:rsidRPr="00FE4C4F">
        <w:rPr>
          <w:rFonts w:ascii="Times New Roman" w:hAnsi="Times New Roman" w:cs="Times New Roman"/>
          <w:color w:val="FF0000"/>
          <w:sz w:val="24"/>
          <w:szCs w:val="24"/>
        </w:rPr>
        <w:lastRenderedPageBreak/>
        <w:t>能模块与智能小车进行状态信息交互</w:t>
      </w:r>
      <w:r w:rsidR="00486F5F" w:rsidRPr="00FE4C4F">
        <w:rPr>
          <w:rFonts w:ascii="Times New Roman" w:hAnsi="Times New Roman" w:cs="Times New Roman" w:hint="eastAsia"/>
          <w:color w:val="FF0000"/>
          <w:sz w:val="24"/>
          <w:szCs w:val="24"/>
        </w:rPr>
        <w:t>。</w:t>
      </w:r>
      <w:r w:rsidR="0014793F" w:rsidRPr="00FE4C4F">
        <w:rPr>
          <w:rFonts w:ascii="Times New Roman" w:hAnsi="Times New Roman" w:cs="Times New Roman" w:hint="eastAsia"/>
          <w:color w:val="FF0000"/>
          <w:sz w:val="24"/>
          <w:szCs w:val="24"/>
        </w:rPr>
        <w:t>交通信号灯</w:t>
      </w:r>
      <w:r w:rsidR="00777407" w:rsidRPr="00FE4C4F">
        <w:rPr>
          <w:rFonts w:ascii="Times New Roman" w:hAnsi="Times New Roman" w:cs="Times New Roman" w:hint="eastAsia"/>
          <w:color w:val="FF0000"/>
          <w:sz w:val="24"/>
          <w:szCs w:val="24"/>
        </w:rPr>
        <w:t>共处在五个路口处</w:t>
      </w:r>
      <w:r w:rsidR="0014793F" w:rsidRPr="00FE4C4F">
        <w:rPr>
          <w:rFonts w:ascii="Times New Roman" w:hAnsi="Times New Roman" w:cs="Times New Roman" w:hint="eastAsia"/>
          <w:color w:val="FF0000"/>
          <w:sz w:val="24"/>
          <w:szCs w:val="24"/>
        </w:rPr>
        <w:t>，图中信号灯是为了方便显示以集中式的方式体现，实际制作时，十字路口的四个路口与丁字路口的三个路口处均需有信号灯</w:t>
      </w:r>
      <w:r w:rsidR="00842519" w:rsidRPr="00FE4C4F">
        <w:rPr>
          <w:rFonts w:ascii="Times New Roman" w:hAnsi="Times New Roman" w:cs="Times New Roman" w:hint="eastAsia"/>
          <w:color w:val="FF0000"/>
          <w:sz w:val="24"/>
          <w:szCs w:val="24"/>
        </w:rPr>
        <w:t>。对</w:t>
      </w:r>
      <w:r w:rsidR="003D57DF" w:rsidRPr="00FE4C4F">
        <w:rPr>
          <w:rFonts w:ascii="Times New Roman" w:hAnsi="Times New Roman" w:cs="Times New Roman" w:hint="eastAsia"/>
          <w:color w:val="FF0000"/>
          <w:sz w:val="24"/>
          <w:szCs w:val="24"/>
        </w:rPr>
        <w:t>以上编程设备</w:t>
      </w:r>
      <w:r>
        <w:rPr>
          <w:rFonts w:ascii="Times New Roman" w:hAnsi="Times New Roman" w:cs="Times New Roman" w:hint="eastAsia"/>
          <w:color w:val="FF0000"/>
          <w:sz w:val="24"/>
          <w:szCs w:val="24"/>
        </w:rPr>
        <w:t>乙方</w:t>
      </w:r>
      <w:r w:rsidR="003D57DF" w:rsidRPr="00FE4C4F">
        <w:rPr>
          <w:rFonts w:ascii="Times New Roman" w:hAnsi="Times New Roman" w:cs="Times New Roman" w:hint="eastAsia"/>
          <w:color w:val="FF0000"/>
          <w:sz w:val="24"/>
          <w:szCs w:val="24"/>
        </w:rPr>
        <w:t>需留有详细的说明书与使用手册等文件，方便</w:t>
      </w:r>
      <w:r>
        <w:rPr>
          <w:rFonts w:ascii="Times New Roman" w:hAnsi="Times New Roman" w:cs="Times New Roman" w:hint="eastAsia"/>
          <w:color w:val="FF0000"/>
          <w:sz w:val="24"/>
          <w:szCs w:val="24"/>
        </w:rPr>
        <w:t>甲方</w:t>
      </w:r>
      <w:r w:rsidR="003D57DF" w:rsidRPr="00FE4C4F">
        <w:rPr>
          <w:rFonts w:ascii="Times New Roman" w:hAnsi="Times New Roman" w:cs="Times New Roman" w:hint="eastAsia"/>
          <w:color w:val="FF0000"/>
          <w:sz w:val="24"/>
          <w:szCs w:val="24"/>
        </w:rPr>
        <w:t>根据自身需求进行后期的开发。</w:t>
      </w:r>
    </w:p>
    <w:p w:rsidR="008D1ABC" w:rsidRDefault="00786C67" w:rsidP="003446CE">
      <w:pPr>
        <w:pStyle w:val="a5"/>
        <w:spacing w:line="312" w:lineRule="auto"/>
        <w:ind w:firstLine="480"/>
        <w:rPr>
          <w:rFonts w:ascii="Times New Roman" w:hAnsi="Times New Roman" w:cs="Times New Roman"/>
          <w:sz w:val="24"/>
          <w:szCs w:val="24"/>
        </w:rPr>
      </w:pPr>
      <w:r>
        <w:rPr>
          <w:rFonts w:ascii="Times New Roman" w:hAnsi="Times New Roman" w:cs="Times New Roman"/>
          <w:sz w:val="24"/>
          <w:szCs w:val="24"/>
        </w:rPr>
        <w:t>9</w:t>
      </w:r>
      <w:r w:rsidR="008D1ABC">
        <w:rPr>
          <w:rFonts w:ascii="Times New Roman" w:hAnsi="Times New Roman" w:cs="Times New Roman" w:hint="eastAsia"/>
          <w:sz w:val="24"/>
          <w:szCs w:val="24"/>
        </w:rPr>
        <w:t xml:space="preserve">. </w:t>
      </w:r>
      <w:r w:rsidR="008D1ABC" w:rsidRPr="00A41908">
        <w:rPr>
          <w:rFonts w:ascii="Times New Roman" w:hAnsi="Times New Roman" w:cs="Times New Roman" w:hint="eastAsia"/>
          <w:b/>
          <w:sz w:val="24"/>
          <w:szCs w:val="24"/>
        </w:rPr>
        <w:t>门禁设施</w:t>
      </w:r>
    </w:p>
    <w:p w:rsidR="008D1ABC" w:rsidRPr="008D7A75" w:rsidRDefault="006F0519" w:rsidP="006F0519">
      <w:pPr>
        <w:pStyle w:val="a5"/>
        <w:spacing w:line="312" w:lineRule="auto"/>
        <w:ind w:firstLine="480"/>
        <w:rPr>
          <w:rFonts w:ascii="Times New Roman" w:hAnsi="Times New Roman" w:cs="Times New Roman"/>
          <w:color w:val="FF0000"/>
          <w:sz w:val="24"/>
          <w:szCs w:val="24"/>
        </w:rPr>
      </w:pPr>
      <w:r w:rsidRPr="008D7A75">
        <w:rPr>
          <w:rFonts w:ascii="Times New Roman" w:hAnsi="Times New Roman" w:cs="Times New Roman" w:hint="eastAsia"/>
          <w:color w:val="FF0000"/>
          <w:sz w:val="24"/>
          <w:szCs w:val="24"/>
        </w:rPr>
        <w:t>车队街区处需</w:t>
      </w:r>
      <w:r w:rsidR="007A687B">
        <w:rPr>
          <w:rFonts w:ascii="Times New Roman" w:hAnsi="Times New Roman" w:cs="Times New Roman" w:hint="eastAsia"/>
          <w:color w:val="FF0000"/>
          <w:sz w:val="24"/>
          <w:szCs w:val="24"/>
        </w:rPr>
        <w:t>乙方</w:t>
      </w:r>
      <w:r w:rsidR="00FE4C4F" w:rsidRPr="008D7A75">
        <w:rPr>
          <w:rFonts w:ascii="Times New Roman" w:hAnsi="Times New Roman" w:cs="Times New Roman" w:hint="eastAsia"/>
          <w:color w:val="FF0000"/>
          <w:sz w:val="24"/>
          <w:szCs w:val="24"/>
        </w:rPr>
        <w:t>提供</w:t>
      </w:r>
      <w:r w:rsidR="003B2F8F" w:rsidRPr="008D7A75">
        <w:rPr>
          <w:rFonts w:ascii="Times New Roman" w:hAnsi="Times New Roman" w:cs="Times New Roman" w:hint="eastAsia"/>
          <w:color w:val="FF0000"/>
          <w:sz w:val="24"/>
          <w:szCs w:val="24"/>
        </w:rPr>
        <w:t>安装</w:t>
      </w:r>
      <w:r w:rsidRPr="008D7A75">
        <w:rPr>
          <w:rFonts w:ascii="Times New Roman" w:hAnsi="Times New Roman" w:cs="Times New Roman" w:hint="eastAsia"/>
          <w:color w:val="FF0000"/>
          <w:sz w:val="24"/>
          <w:szCs w:val="24"/>
        </w:rPr>
        <w:t>起落杆等门禁系统装置</w:t>
      </w:r>
      <w:r w:rsidR="00692A9A" w:rsidRPr="008D7A75">
        <w:rPr>
          <w:rFonts w:ascii="Times New Roman" w:hAnsi="Times New Roman" w:cs="Times New Roman" w:hint="eastAsia"/>
          <w:color w:val="FF0000"/>
          <w:sz w:val="24"/>
          <w:szCs w:val="24"/>
        </w:rPr>
        <w:t>1</w:t>
      </w:r>
      <w:r w:rsidR="00692A9A" w:rsidRPr="008D7A75">
        <w:rPr>
          <w:rFonts w:ascii="Times New Roman" w:hAnsi="Times New Roman" w:cs="Times New Roman" w:hint="eastAsia"/>
          <w:color w:val="FF0000"/>
          <w:sz w:val="24"/>
          <w:szCs w:val="24"/>
        </w:rPr>
        <w:t>个</w:t>
      </w:r>
      <w:r w:rsidRPr="008D7A75">
        <w:rPr>
          <w:rFonts w:ascii="Times New Roman" w:hAnsi="Times New Roman" w:cs="Times New Roman" w:hint="eastAsia"/>
          <w:color w:val="FF0000"/>
          <w:sz w:val="24"/>
          <w:szCs w:val="24"/>
        </w:rPr>
        <w:t>，对出入车辆进行</w:t>
      </w:r>
      <w:r w:rsidR="00B128E8" w:rsidRPr="008D7A75">
        <w:rPr>
          <w:rFonts w:ascii="Times New Roman" w:hAnsi="Times New Roman" w:cs="Times New Roman" w:hint="eastAsia"/>
          <w:color w:val="FF0000"/>
          <w:sz w:val="24"/>
          <w:szCs w:val="24"/>
        </w:rPr>
        <w:t>出入的</w:t>
      </w:r>
      <w:r w:rsidRPr="008D7A75">
        <w:rPr>
          <w:rFonts w:ascii="Times New Roman" w:hAnsi="Times New Roman" w:cs="Times New Roman" w:hint="eastAsia"/>
          <w:color w:val="FF0000"/>
          <w:sz w:val="24"/>
          <w:szCs w:val="24"/>
        </w:rPr>
        <w:t>规范标准的管理</w:t>
      </w:r>
      <w:r w:rsidR="00486F5F" w:rsidRPr="008D7A75">
        <w:rPr>
          <w:rFonts w:ascii="Times New Roman" w:hAnsi="Times New Roman" w:cs="Times New Roman" w:hint="eastAsia"/>
          <w:color w:val="FF0000"/>
          <w:sz w:val="24"/>
          <w:szCs w:val="24"/>
        </w:rPr>
        <w:t>，需具有</w:t>
      </w:r>
      <w:r w:rsidR="00486F5F" w:rsidRPr="008D7A75">
        <w:rPr>
          <w:rFonts w:ascii="Times New Roman" w:hAnsi="Times New Roman" w:cs="Times New Roman" w:hint="eastAsia"/>
          <w:color w:val="FF0000"/>
          <w:sz w:val="24"/>
          <w:szCs w:val="24"/>
        </w:rPr>
        <w:t>NFC</w:t>
      </w:r>
      <w:r w:rsidR="00486F5F" w:rsidRPr="008D7A75">
        <w:rPr>
          <w:rFonts w:ascii="Times New Roman" w:hAnsi="Times New Roman" w:cs="Times New Roman" w:hint="eastAsia"/>
          <w:color w:val="FF0000"/>
          <w:sz w:val="24"/>
          <w:szCs w:val="24"/>
        </w:rPr>
        <w:t>通信功能，且需接入控制系统</w:t>
      </w:r>
      <w:r w:rsidR="00941FEA">
        <w:rPr>
          <w:rFonts w:ascii="Times New Roman" w:hAnsi="Times New Roman" w:cs="Times New Roman" w:hint="eastAsia"/>
          <w:color w:val="FF0000"/>
          <w:sz w:val="24"/>
          <w:szCs w:val="24"/>
        </w:rPr>
        <w:t>，由系统集中控制，乙方需提供控制接口函数</w:t>
      </w:r>
      <w:r w:rsidRPr="008D7A75">
        <w:rPr>
          <w:rFonts w:ascii="Times New Roman" w:hAnsi="Times New Roman" w:cs="Times New Roman" w:hint="eastAsia"/>
          <w:color w:val="FF0000"/>
          <w:sz w:val="24"/>
          <w:szCs w:val="24"/>
        </w:rPr>
        <w:t>。</w:t>
      </w:r>
    </w:p>
    <w:p w:rsidR="008D1ABC" w:rsidRDefault="00664271" w:rsidP="003446CE">
      <w:pPr>
        <w:pStyle w:val="a5"/>
        <w:spacing w:line="312" w:lineRule="auto"/>
        <w:ind w:firstLine="480"/>
        <w:rPr>
          <w:rFonts w:ascii="Times New Roman" w:hAnsi="Times New Roman" w:cs="Times New Roman"/>
          <w:sz w:val="24"/>
          <w:szCs w:val="24"/>
        </w:rPr>
      </w:pPr>
      <w:r>
        <w:rPr>
          <w:rFonts w:ascii="Times New Roman" w:hAnsi="Times New Roman" w:cs="Times New Roman" w:hint="eastAsia"/>
          <w:sz w:val="24"/>
          <w:szCs w:val="24"/>
        </w:rPr>
        <w:t>1</w:t>
      </w:r>
      <w:r w:rsidR="00786C67">
        <w:rPr>
          <w:rFonts w:ascii="Times New Roman" w:hAnsi="Times New Roman" w:cs="Times New Roman"/>
          <w:sz w:val="24"/>
          <w:szCs w:val="24"/>
        </w:rPr>
        <w:t>0</w:t>
      </w:r>
      <w:r w:rsidR="008D1ABC">
        <w:rPr>
          <w:rFonts w:ascii="Times New Roman" w:hAnsi="Times New Roman" w:cs="Times New Roman" w:hint="eastAsia"/>
          <w:sz w:val="24"/>
          <w:szCs w:val="24"/>
        </w:rPr>
        <w:t xml:space="preserve">. </w:t>
      </w:r>
      <w:r w:rsidR="00A41908" w:rsidRPr="00A41908">
        <w:rPr>
          <w:rFonts w:ascii="Times New Roman" w:hAnsi="Times New Roman" w:cs="Times New Roman" w:hint="eastAsia"/>
          <w:b/>
          <w:sz w:val="24"/>
          <w:szCs w:val="24"/>
        </w:rPr>
        <w:t>感应</w:t>
      </w:r>
      <w:r w:rsidR="008D1ABC" w:rsidRPr="00A41908">
        <w:rPr>
          <w:rFonts w:ascii="Times New Roman" w:hAnsi="Times New Roman" w:cs="Times New Roman" w:hint="eastAsia"/>
          <w:b/>
          <w:sz w:val="24"/>
          <w:szCs w:val="24"/>
        </w:rPr>
        <w:t>线圈布置</w:t>
      </w:r>
    </w:p>
    <w:p w:rsidR="008D1ABC" w:rsidRPr="008D7A75" w:rsidRDefault="007A687B" w:rsidP="003446CE">
      <w:pPr>
        <w:pStyle w:val="a5"/>
        <w:spacing w:line="312" w:lineRule="auto"/>
        <w:ind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乙方</w:t>
      </w:r>
      <w:r w:rsidR="008D7A75">
        <w:rPr>
          <w:rFonts w:ascii="Times New Roman" w:hAnsi="Times New Roman" w:cs="Times New Roman" w:hint="eastAsia"/>
          <w:color w:val="FF0000"/>
          <w:sz w:val="24"/>
          <w:szCs w:val="24"/>
        </w:rPr>
        <w:t>需</w:t>
      </w:r>
      <w:r w:rsidR="006F0519" w:rsidRPr="008D7A75">
        <w:rPr>
          <w:rFonts w:ascii="Times New Roman" w:hAnsi="Times New Roman" w:cs="Times New Roman" w:hint="eastAsia"/>
          <w:color w:val="FF0000"/>
          <w:sz w:val="24"/>
          <w:szCs w:val="24"/>
        </w:rPr>
        <w:t>在高架桥</w:t>
      </w:r>
      <w:r w:rsidR="00486F5F" w:rsidRPr="008D7A75">
        <w:rPr>
          <w:rFonts w:ascii="Times New Roman" w:hAnsi="Times New Roman" w:cs="Times New Roman" w:hint="eastAsia"/>
          <w:color w:val="FF0000"/>
          <w:sz w:val="24"/>
          <w:szCs w:val="24"/>
        </w:rPr>
        <w:t>上下桥口处安装具备车流量密度测算功能的地磁线圈</w:t>
      </w:r>
      <w:r w:rsidR="00B128E8" w:rsidRPr="008D7A75">
        <w:rPr>
          <w:rFonts w:ascii="Times New Roman" w:hAnsi="Times New Roman" w:cs="Times New Roman" w:hint="eastAsia"/>
          <w:b/>
          <w:color w:val="FF0000"/>
          <w:sz w:val="24"/>
          <w:szCs w:val="24"/>
        </w:rPr>
        <w:t>若干</w:t>
      </w:r>
      <w:r w:rsidR="00486F5F" w:rsidRPr="008D7A75">
        <w:rPr>
          <w:rFonts w:ascii="Times New Roman" w:hAnsi="Times New Roman" w:cs="Times New Roman" w:hint="eastAsia"/>
          <w:color w:val="FF0000"/>
          <w:sz w:val="24"/>
          <w:szCs w:val="24"/>
        </w:rPr>
        <w:t>进行车流密度的检测与管理，</w:t>
      </w:r>
      <w:r w:rsidR="00B128E8" w:rsidRPr="008D7A75">
        <w:rPr>
          <w:rFonts w:ascii="Times New Roman" w:hAnsi="Times New Roman" w:cs="Times New Roman" w:hint="eastAsia"/>
          <w:color w:val="FF0000"/>
          <w:sz w:val="24"/>
          <w:szCs w:val="24"/>
        </w:rPr>
        <w:t>该磁性不能影响小车间正常的无线通信功能，</w:t>
      </w:r>
      <w:r w:rsidR="00486F5F" w:rsidRPr="008D7A75">
        <w:rPr>
          <w:rFonts w:ascii="Times New Roman" w:hAnsi="Times New Roman" w:cs="Times New Roman" w:hint="eastAsia"/>
          <w:color w:val="FF0000"/>
          <w:sz w:val="24"/>
          <w:szCs w:val="24"/>
        </w:rPr>
        <w:t>且需接入控制系统</w:t>
      </w:r>
      <w:r w:rsidR="00941FEA">
        <w:rPr>
          <w:rFonts w:ascii="Times New Roman" w:hAnsi="Times New Roman" w:cs="Times New Roman" w:hint="eastAsia"/>
          <w:color w:val="FF0000"/>
          <w:sz w:val="24"/>
          <w:szCs w:val="24"/>
        </w:rPr>
        <w:t>，</w:t>
      </w:r>
      <w:bookmarkStart w:id="0" w:name="_GoBack"/>
      <w:bookmarkEnd w:id="0"/>
      <w:r w:rsidR="00941FEA">
        <w:rPr>
          <w:rFonts w:ascii="Times New Roman" w:hAnsi="Times New Roman" w:cs="Times New Roman" w:hint="eastAsia"/>
          <w:color w:val="FF0000"/>
          <w:sz w:val="24"/>
          <w:szCs w:val="24"/>
        </w:rPr>
        <w:t>由系统集中控制，乙方需提供控制接口函数</w:t>
      </w:r>
      <w:r w:rsidR="00941FEA" w:rsidRPr="008D7A75">
        <w:rPr>
          <w:rFonts w:ascii="Times New Roman" w:hAnsi="Times New Roman" w:cs="Times New Roman" w:hint="eastAsia"/>
          <w:color w:val="FF0000"/>
          <w:sz w:val="24"/>
          <w:szCs w:val="24"/>
        </w:rPr>
        <w:t>。</w:t>
      </w:r>
    </w:p>
    <w:p w:rsidR="008D1ABC" w:rsidRDefault="00664271" w:rsidP="003446CE">
      <w:pPr>
        <w:pStyle w:val="a5"/>
        <w:spacing w:line="312" w:lineRule="auto"/>
        <w:ind w:firstLine="480"/>
        <w:rPr>
          <w:rFonts w:ascii="Times New Roman" w:hAnsi="Times New Roman" w:cs="Times New Roman"/>
          <w:sz w:val="24"/>
          <w:szCs w:val="24"/>
        </w:rPr>
      </w:pPr>
      <w:r>
        <w:rPr>
          <w:rFonts w:ascii="Times New Roman" w:hAnsi="Times New Roman" w:cs="Times New Roman" w:hint="eastAsia"/>
          <w:sz w:val="24"/>
          <w:szCs w:val="24"/>
        </w:rPr>
        <w:t>1</w:t>
      </w:r>
      <w:r w:rsidR="00786C67">
        <w:rPr>
          <w:rFonts w:ascii="Times New Roman" w:hAnsi="Times New Roman" w:cs="Times New Roman" w:hint="eastAsia"/>
          <w:sz w:val="24"/>
          <w:szCs w:val="24"/>
        </w:rPr>
        <w:t>1</w:t>
      </w:r>
      <w:r w:rsidR="008D1ABC">
        <w:rPr>
          <w:rFonts w:ascii="Times New Roman" w:hAnsi="Times New Roman" w:cs="Times New Roman" w:hint="eastAsia"/>
          <w:sz w:val="24"/>
          <w:szCs w:val="24"/>
        </w:rPr>
        <w:t xml:space="preserve">. </w:t>
      </w:r>
      <w:r w:rsidR="008D1ABC" w:rsidRPr="00A41908">
        <w:rPr>
          <w:rFonts w:ascii="Times New Roman" w:hAnsi="Times New Roman" w:cs="Times New Roman" w:hint="eastAsia"/>
          <w:b/>
          <w:sz w:val="24"/>
          <w:szCs w:val="24"/>
        </w:rPr>
        <w:t>摄像头</w:t>
      </w:r>
    </w:p>
    <w:p w:rsidR="008D1ABC" w:rsidRPr="006F0519" w:rsidRDefault="007A687B" w:rsidP="006F0519">
      <w:pPr>
        <w:pStyle w:val="a5"/>
        <w:spacing w:line="312" w:lineRule="auto"/>
        <w:ind w:firstLine="480"/>
        <w:rPr>
          <w:rFonts w:ascii="Times New Roman" w:hAnsi="Times New Roman" w:cs="Times New Roman"/>
          <w:sz w:val="24"/>
          <w:szCs w:val="24"/>
        </w:rPr>
      </w:pPr>
      <w:r>
        <w:rPr>
          <w:rFonts w:ascii="Times New Roman" w:hAnsi="Times New Roman" w:cs="Times New Roman" w:hint="eastAsia"/>
          <w:color w:val="FF0000"/>
          <w:sz w:val="24"/>
          <w:szCs w:val="24"/>
        </w:rPr>
        <w:t>乙方</w:t>
      </w:r>
      <w:r w:rsidR="000C2A08">
        <w:rPr>
          <w:rFonts w:ascii="Times New Roman" w:hAnsi="Times New Roman" w:cs="Times New Roman" w:hint="eastAsia"/>
          <w:color w:val="FF0000"/>
          <w:sz w:val="24"/>
          <w:szCs w:val="24"/>
        </w:rPr>
        <w:t>需</w:t>
      </w:r>
      <w:r w:rsidR="00486F5F" w:rsidRPr="000C2A08">
        <w:rPr>
          <w:rFonts w:ascii="Times New Roman" w:hAnsi="Times New Roman" w:cs="Times New Roman" w:hint="eastAsia"/>
          <w:color w:val="FF0000"/>
          <w:sz w:val="24"/>
          <w:szCs w:val="24"/>
        </w:rPr>
        <w:t>在中心的</w:t>
      </w:r>
      <w:r w:rsidR="000C2A08">
        <w:rPr>
          <w:rFonts w:ascii="Times New Roman" w:hAnsi="Times New Roman" w:cs="Times New Roman" w:hint="eastAsia"/>
          <w:color w:val="FF0000"/>
          <w:sz w:val="24"/>
          <w:szCs w:val="24"/>
        </w:rPr>
        <w:t>十字路口处</w:t>
      </w:r>
      <w:r w:rsidR="00786CFC">
        <w:rPr>
          <w:rFonts w:ascii="Times New Roman" w:hAnsi="Times New Roman" w:cs="Times New Roman" w:hint="eastAsia"/>
          <w:color w:val="FF0000"/>
          <w:sz w:val="24"/>
          <w:szCs w:val="24"/>
        </w:rPr>
        <w:t>各</w:t>
      </w:r>
      <w:r w:rsidR="006F0519" w:rsidRPr="000C2A08">
        <w:rPr>
          <w:rFonts w:ascii="Times New Roman" w:hAnsi="Times New Roman" w:cs="Times New Roman" w:hint="eastAsia"/>
          <w:color w:val="FF0000"/>
          <w:sz w:val="24"/>
          <w:szCs w:val="24"/>
        </w:rPr>
        <w:t>方向的路口需安装摄像头</w:t>
      </w:r>
      <w:r w:rsidR="00486F5F" w:rsidRPr="000C2A08">
        <w:rPr>
          <w:rFonts w:ascii="Times New Roman" w:hAnsi="Times New Roman" w:cs="Times New Roman" w:hint="eastAsia"/>
          <w:color w:val="FF0000"/>
          <w:sz w:val="24"/>
          <w:szCs w:val="24"/>
        </w:rPr>
        <w:t>（</w:t>
      </w:r>
      <w:r w:rsidR="00486F5F" w:rsidRPr="000C2A08">
        <w:rPr>
          <w:rFonts w:ascii="Times New Roman" w:hAnsi="Times New Roman" w:cs="Times New Roman" w:hint="eastAsia"/>
          <w:color w:val="FF0000"/>
          <w:sz w:val="24"/>
          <w:szCs w:val="24"/>
        </w:rPr>
        <w:t>4</w:t>
      </w:r>
      <w:r w:rsidR="00486F5F" w:rsidRPr="000C2A08">
        <w:rPr>
          <w:rFonts w:ascii="Times New Roman" w:hAnsi="Times New Roman" w:cs="Times New Roman" w:hint="eastAsia"/>
          <w:color w:val="FF0000"/>
          <w:sz w:val="24"/>
          <w:szCs w:val="24"/>
        </w:rPr>
        <w:t>个）</w:t>
      </w:r>
      <w:r w:rsidR="006F0519" w:rsidRPr="000C2A08">
        <w:rPr>
          <w:rFonts w:ascii="Times New Roman" w:hAnsi="Times New Roman" w:cs="Times New Roman" w:hint="eastAsia"/>
          <w:color w:val="FF0000"/>
          <w:sz w:val="24"/>
          <w:szCs w:val="24"/>
        </w:rPr>
        <w:t>监控道路及其车流状况</w:t>
      </w:r>
      <w:r w:rsidR="00486F5F" w:rsidRPr="000C2A08">
        <w:rPr>
          <w:rFonts w:ascii="Times New Roman" w:hAnsi="Times New Roman" w:cs="Times New Roman" w:hint="eastAsia"/>
          <w:color w:val="FF0000"/>
          <w:sz w:val="24"/>
          <w:szCs w:val="24"/>
        </w:rPr>
        <w:t>，且需接入控制系统，并将图像</w:t>
      </w:r>
      <w:r w:rsidR="00941FEA">
        <w:rPr>
          <w:rFonts w:ascii="Times New Roman" w:hAnsi="Times New Roman" w:cs="Times New Roman" w:hint="eastAsia"/>
          <w:color w:val="FF0000"/>
          <w:sz w:val="24"/>
          <w:szCs w:val="24"/>
        </w:rPr>
        <w:t>在显示装置上</w:t>
      </w:r>
      <w:r w:rsidR="00486F5F" w:rsidRPr="000C2A08">
        <w:rPr>
          <w:rFonts w:ascii="Times New Roman" w:hAnsi="Times New Roman" w:cs="Times New Roman" w:hint="eastAsia"/>
          <w:color w:val="FF0000"/>
          <w:sz w:val="24"/>
          <w:szCs w:val="24"/>
        </w:rPr>
        <w:t>进行显示</w:t>
      </w:r>
      <w:r w:rsidR="0094122F" w:rsidRPr="000C2A08">
        <w:rPr>
          <w:rFonts w:ascii="Times New Roman" w:hAnsi="Times New Roman" w:cs="Times New Roman" w:hint="eastAsia"/>
          <w:color w:val="FF0000"/>
          <w:sz w:val="24"/>
          <w:szCs w:val="24"/>
        </w:rPr>
        <w:t>，摄像头需保证对道路状况有清晰的显示，像素应不低于</w:t>
      </w:r>
      <w:r w:rsidR="0094122F" w:rsidRPr="000C2A08">
        <w:rPr>
          <w:rFonts w:ascii="Times New Roman" w:hAnsi="Times New Roman" w:cs="Times New Roman" w:hint="eastAsia"/>
          <w:color w:val="FF0000"/>
          <w:sz w:val="24"/>
          <w:szCs w:val="24"/>
        </w:rPr>
        <w:t>50</w:t>
      </w:r>
      <w:r w:rsidR="0094122F" w:rsidRPr="000C2A08">
        <w:rPr>
          <w:rFonts w:ascii="Times New Roman" w:hAnsi="Times New Roman" w:cs="Times New Roman" w:hint="eastAsia"/>
          <w:color w:val="FF0000"/>
          <w:sz w:val="24"/>
          <w:szCs w:val="24"/>
        </w:rPr>
        <w:t>万</w:t>
      </w:r>
      <w:r w:rsidR="00486F5F">
        <w:rPr>
          <w:rFonts w:ascii="Times New Roman" w:hAnsi="Times New Roman" w:cs="Times New Roman" w:hint="eastAsia"/>
          <w:sz w:val="24"/>
          <w:szCs w:val="24"/>
        </w:rPr>
        <w:t>。</w:t>
      </w:r>
    </w:p>
    <w:p w:rsidR="00A41908" w:rsidRDefault="00A41908" w:rsidP="008D1ABC">
      <w:pPr>
        <w:spacing w:line="312"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sidR="00786C67">
        <w:rPr>
          <w:rFonts w:ascii="Times New Roman" w:hAnsi="Times New Roman" w:cs="Times New Roman"/>
          <w:sz w:val="24"/>
          <w:szCs w:val="24"/>
        </w:rPr>
        <w:t>2</w:t>
      </w:r>
      <w:r>
        <w:rPr>
          <w:rFonts w:ascii="Times New Roman" w:hAnsi="Times New Roman" w:cs="Times New Roman" w:hint="eastAsia"/>
          <w:sz w:val="24"/>
          <w:szCs w:val="24"/>
        </w:rPr>
        <w:t xml:space="preserve">. </w:t>
      </w:r>
      <w:r w:rsidRPr="00A41908">
        <w:rPr>
          <w:rFonts w:ascii="Times New Roman" w:hAnsi="Times New Roman" w:cs="Times New Roman" w:hint="eastAsia"/>
          <w:b/>
          <w:sz w:val="24"/>
          <w:szCs w:val="24"/>
        </w:rPr>
        <w:t>接口走线</w:t>
      </w:r>
    </w:p>
    <w:p w:rsidR="00486F5F" w:rsidRDefault="00486F5F" w:rsidP="00486F5F">
      <w:pPr>
        <w:pStyle w:val="a5"/>
        <w:spacing w:line="312" w:lineRule="auto"/>
        <w:ind w:firstLine="480"/>
        <w:rPr>
          <w:rFonts w:ascii="Times New Roman" w:hAnsi="Times New Roman" w:cs="Times New Roman"/>
          <w:sz w:val="24"/>
          <w:szCs w:val="24"/>
        </w:rPr>
      </w:pPr>
      <w:r>
        <w:rPr>
          <w:rFonts w:ascii="Times New Roman" w:hAnsi="Times New Roman" w:cs="Times New Roman"/>
          <w:sz w:val="24"/>
          <w:szCs w:val="24"/>
        </w:rPr>
        <w:t>交通</w:t>
      </w:r>
      <w:r w:rsidR="006F0519" w:rsidRPr="00556A42">
        <w:rPr>
          <w:rFonts w:ascii="Times New Roman" w:hAnsi="Times New Roman" w:cs="Times New Roman"/>
          <w:sz w:val="24"/>
          <w:szCs w:val="24"/>
        </w:rPr>
        <w:t>信号灯控制线</w:t>
      </w:r>
      <w:r w:rsidR="006F0519">
        <w:rPr>
          <w:rFonts w:ascii="Times New Roman" w:hAnsi="Times New Roman" w:cs="Times New Roman" w:hint="eastAsia"/>
          <w:sz w:val="24"/>
          <w:szCs w:val="24"/>
        </w:rPr>
        <w:t>及其相关摄像头的控制线</w:t>
      </w:r>
      <w:r w:rsidR="006F0519" w:rsidRPr="00556A42">
        <w:rPr>
          <w:rFonts w:ascii="Times New Roman" w:hAnsi="Times New Roman" w:cs="Times New Roman"/>
          <w:sz w:val="24"/>
          <w:szCs w:val="24"/>
        </w:rPr>
        <w:t>布置在道路面板下方的</w:t>
      </w:r>
      <w:r>
        <w:rPr>
          <w:rFonts w:ascii="Times New Roman" w:hAnsi="Times New Roman" w:cs="Times New Roman"/>
          <w:sz w:val="24"/>
          <w:szCs w:val="24"/>
        </w:rPr>
        <w:t>走线</w:t>
      </w:r>
      <w:r w:rsidR="006F0519" w:rsidRPr="00556A42">
        <w:rPr>
          <w:rFonts w:ascii="Times New Roman" w:hAnsi="Times New Roman" w:cs="Times New Roman"/>
          <w:sz w:val="24"/>
          <w:szCs w:val="24"/>
        </w:rPr>
        <w:t>槽内，将信号灯所有的控制线引出至沙盘台座边缘的控制接口，同时留有扩展功能的预留接口，方便整合单片机引线出入与功能扩展。</w:t>
      </w:r>
    </w:p>
    <w:p w:rsidR="00486F5F" w:rsidRPr="00486F5F" w:rsidRDefault="00486F5F" w:rsidP="00486F5F">
      <w:pPr>
        <w:pStyle w:val="a5"/>
        <w:spacing w:line="312" w:lineRule="auto"/>
        <w:ind w:firstLine="480"/>
        <w:rPr>
          <w:rFonts w:ascii="Times New Roman" w:hAnsi="Times New Roman" w:cs="Times New Roman"/>
          <w:sz w:val="24"/>
          <w:szCs w:val="24"/>
        </w:rPr>
      </w:pPr>
      <w:r>
        <w:rPr>
          <w:rFonts w:ascii="Times New Roman" w:hAnsi="Times New Roman" w:cs="Times New Roman"/>
          <w:sz w:val="24"/>
          <w:szCs w:val="24"/>
        </w:rPr>
        <w:t>需在所有路口下方预留放置单片机的暗盒</w:t>
      </w:r>
      <w:r>
        <w:rPr>
          <w:rFonts w:ascii="Times New Roman" w:hAnsi="Times New Roman" w:cs="Times New Roman" w:hint="eastAsia"/>
          <w:sz w:val="24"/>
          <w:szCs w:val="24"/>
        </w:rPr>
        <w:t>，</w:t>
      </w:r>
      <w:r>
        <w:rPr>
          <w:rFonts w:ascii="Times New Roman" w:hAnsi="Times New Roman" w:cs="Times New Roman"/>
          <w:sz w:val="24"/>
          <w:szCs w:val="24"/>
        </w:rPr>
        <w:t>一个路口至少</w:t>
      </w:r>
      <w:r>
        <w:rPr>
          <w:rFonts w:ascii="Times New Roman" w:hAnsi="Times New Roman" w:cs="Times New Roman" w:hint="eastAsia"/>
          <w:sz w:val="24"/>
          <w:szCs w:val="24"/>
        </w:rPr>
        <w:t>4</w:t>
      </w:r>
      <w:r>
        <w:rPr>
          <w:rFonts w:ascii="Times New Roman" w:hAnsi="Times New Roman" w:cs="Times New Roman" w:hint="eastAsia"/>
          <w:sz w:val="24"/>
          <w:szCs w:val="24"/>
        </w:rPr>
        <w:t>个暗盒，尺寸为</w:t>
      </w:r>
      <w:r w:rsidR="00C361CE">
        <w:rPr>
          <w:rFonts w:ascii="Times New Roman" w:hAnsi="Times New Roman" w:cs="Times New Roman" w:hint="eastAsia"/>
          <w:sz w:val="24"/>
          <w:szCs w:val="24"/>
        </w:rPr>
        <w:t>30cm</w:t>
      </w:r>
      <w:r w:rsidR="00C361CE" w:rsidRPr="00595388">
        <w:rPr>
          <w:rFonts w:ascii="Times New Roman" w:hAnsi="Times New Roman" w:cs="Times New Roman"/>
          <w:position w:val="-4"/>
          <w:sz w:val="24"/>
          <w:szCs w:val="24"/>
        </w:rPr>
        <w:object w:dxaOrig="180" w:dyaOrig="200">
          <v:shape id="_x0000_i1031" type="#_x0000_t75" style="width:9pt;height:9.6pt" o:ole="">
            <v:imagedata r:id="rId8" o:title=""/>
          </v:shape>
          <o:OLEObject Type="Embed" ProgID="Equation.DSMT4" ShapeID="_x0000_i1031" DrawAspect="Content" ObjectID="_1506346034" r:id="rId16"/>
        </w:object>
      </w:r>
      <w:r w:rsidR="00C361CE">
        <w:rPr>
          <w:rFonts w:ascii="Times New Roman" w:hAnsi="Times New Roman" w:cs="Times New Roman"/>
          <w:sz w:val="24"/>
          <w:szCs w:val="24"/>
        </w:rPr>
        <w:t>20cm</w:t>
      </w:r>
      <w:r w:rsidR="00C361CE" w:rsidRPr="00595388">
        <w:rPr>
          <w:rFonts w:ascii="Times New Roman" w:hAnsi="Times New Roman" w:cs="Times New Roman"/>
          <w:position w:val="-4"/>
          <w:sz w:val="24"/>
          <w:szCs w:val="24"/>
        </w:rPr>
        <w:object w:dxaOrig="180" w:dyaOrig="200">
          <v:shape id="_x0000_i1032" type="#_x0000_t75" style="width:9pt;height:9.6pt" o:ole="">
            <v:imagedata r:id="rId8" o:title=""/>
          </v:shape>
          <o:OLEObject Type="Embed" ProgID="Equation.DSMT4" ShapeID="_x0000_i1032" DrawAspect="Content" ObjectID="_1506346035" r:id="rId17"/>
        </w:object>
      </w:r>
      <w:r w:rsidR="00C361CE">
        <w:rPr>
          <w:rFonts w:ascii="Times New Roman" w:hAnsi="Times New Roman" w:cs="Times New Roman"/>
          <w:sz w:val="24"/>
          <w:szCs w:val="24"/>
        </w:rPr>
        <w:t>10cm</w:t>
      </w:r>
      <w:r w:rsidR="00C361CE">
        <w:rPr>
          <w:rFonts w:ascii="Times New Roman" w:hAnsi="Times New Roman" w:cs="Times New Roman" w:hint="eastAsia"/>
          <w:sz w:val="24"/>
          <w:szCs w:val="24"/>
        </w:rPr>
        <w:t>。</w:t>
      </w:r>
    </w:p>
    <w:p w:rsidR="00A41908" w:rsidRPr="00486F5F" w:rsidRDefault="00486F5F" w:rsidP="00486F5F">
      <w:pPr>
        <w:pStyle w:val="a5"/>
        <w:spacing w:line="312" w:lineRule="auto"/>
        <w:ind w:firstLine="480"/>
        <w:rPr>
          <w:rFonts w:ascii="Times New Roman" w:hAnsi="Times New Roman" w:cs="Times New Roman"/>
          <w:sz w:val="24"/>
          <w:szCs w:val="24"/>
        </w:rPr>
      </w:pPr>
      <w:r w:rsidRPr="00556A42">
        <w:rPr>
          <w:rFonts w:ascii="Times New Roman" w:hAnsi="Times New Roman" w:cs="Times New Roman"/>
          <w:sz w:val="24"/>
          <w:szCs w:val="24"/>
        </w:rPr>
        <w:t>由于后期沙盘有着添加其他功能与设备的可能性，对于各类传感器，摄像头等外部设备需要在沙盘台座边缘预留专门的并且方便的走线与设置结构、插拔接口等，能够提供相应方便的</w:t>
      </w:r>
      <w:r>
        <w:rPr>
          <w:rFonts w:ascii="Times New Roman" w:hAnsi="Times New Roman" w:cs="Times New Roman"/>
          <w:sz w:val="24"/>
          <w:szCs w:val="24"/>
        </w:rPr>
        <w:t>安装，拆卸，更换等支持</w:t>
      </w:r>
      <w:r>
        <w:rPr>
          <w:rFonts w:ascii="Times New Roman" w:hAnsi="Times New Roman" w:cs="Times New Roman" w:hint="eastAsia"/>
          <w:sz w:val="24"/>
          <w:szCs w:val="24"/>
        </w:rPr>
        <w:t>。</w:t>
      </w:r>
    </w:p>
    <w:p w:rsidR="008D1ABC" w:rsidRPr="00A41908" w:rsidRDefault="00664271" w:rsidP="00A41908">
      <w:pPr>
        <w:pStyle w:val="a5"/>
        <w:spacing w:line="312" w:lineRule="auto"/>
        <w:ind w:firstLine="480"/>
        <w:rPr>
          <w:rFonts w:ascii="Times New Roman" w:hAnsi="Times New Roman" w:cs="Times New Roman"/>
          <w:sz w:val="24"/>
          <w:szCs w:val="24"/>
        </w:rPr>
      </w:pPr>
      <w:r>
        <w:rPr>
          <w:rFonts w:ascii="Times New Roman" w:hAnsi="Times New Roman" w:cs="Times New Roman" w:hint="eastAsia"/>
          <w:sz w:val="24"/>
          <w:szCs w:val="24"/>
        </w:rPr>
        <w:t>1</w:t>
      </w:r>
      <w:r w:rsidR="00786C67">
        <w:rPr>
          <w:rFonts w:ascii="Times New Roman" w:hAnsi="Times New Roman" w:cs="Times New Roman"/>
          <w:sz w:val="24"/>
          <w:szCs w:val="24"/>
        </w:rPr>
        <w:t>3</w:t>
      </w:r>
      <w:r w:rsidR="008D1ABC">
        <w:rPr>
          <w:rFonts w:ascii="Times New Roman" w:hAnsi="Times New Roman" w:cs="Times New Roman" w:hint="eastAsia"/>
          <w:sz w:val="24"/>
          <w:szCs w:val="24"/>
        </w:rPr>
        <w:t xml:space="preserve">. </w:t>
      </w:r>
      <w:r w:rsidR="008D1ABC">
        <w:rPr>
          <w:rFonts w:ascii="Times New Roman" w:hAnsi="Times New Roman" w:cs="Times New Roman" w:hint="eastAsia"/>
          <w:sz w:val="24"/>
          <w:szCs w:val="24"/>
        </w:rPr>
        <w:t>为了</w:t>
      </w:r>
      <w:r w:rsidR="008D1ABC" w:rsidRPr="00A41908">
        <w:rPr>
          <w:rFonts w:ascii="Times New Roman" w:hAnsi="Times New Roman" w:cs="Times New Roman" w:hint="eastAsia"/>
          <w:b/>
          <w:sz w:val="24"/>
          <w:szCs w:val="24"/>
        </w:rPr>
        <w:t>辅助循迹系统</w:t>
      </w:r>
      <w:r w:rsidR="008D1ABC">
        <w:rPr>
          <w:rFonts w:ascii="Times New Roman" w:hAnsi="Times New Roman" w:cs="Times New Roman" w:hint="eastAsia"/>
          <w:sz w:val="24"/>
          <w:szCs w:val="24"/>
        </w:rPr>
        <w:t>的实现，需</w:t>
      </w:r>
      <w:r w:rsidR="00A41908">
        <w:rPr>
          <w:rFonts w:ascii="Times New Roman" w:hAnsi="Times New Roman" w:cs="Times New Roman" w:hint="eastAsia"/>
          <w:sz w:val="24"/>
          <w:szCs w:val="24"/>
        </w:rPr>
        <w:t>要求</w:t>
      </w:r>
      <w:r w:rsidR="00A41908" w:rsidRPr="00556A42">
        <w:rPr>
          <w:rFonts w:ascii="Times New Roman" w:hAnsi="Times New Roman" w:cs="Times New Roman"/>
          <w:sz w:val="24"/>
          <w:szCs w:val="24"/>
        </w:rPr>
        <w:t>沙盘道路颜色为黑灰色，循迹线为白色实线（草图中并未给出）</w:t>
      </w:r>
      <w:r w:rsidR="00A41908">
        <w:rPr>
          <w:rFonts w:ascii="Times New Roman" w:hAnsi="Times New Roman" w:cs="Times New Roman" w:hint="eastAsia"/>
          <w:sz w:val="24"/>
          <w:szCs w:val="24"/>
        </w:rPr>
        <w:t>；</w:t>
      </w:r>
      <w:r w:rsidR="00A41908" w:rsidRPr="00556A42">
        <w:rPr>
          <w:rFonts w:ascii="Times New Roman" w:hAnsi="Times New Roman" w:cs="Times New Roman"/>
          <w:sz w:val="24"/>
          <w:szCs w:val="24"/>
        </w:rPr>
        <w:t>循迹线宽度为</w:t>
      </w:r>
      <w:r w:rsidR="00A41908" w:rsidRPr="00556A42">
        <w:rPr>
          <w:rFonts w:ascii="Times New Roman" w:hAnsi="Times New Roman" w:cs="Times New Roman"/>
          <w:sz w:val="24"/>
          <w:szCs w:val="24"/>
        </w:rPr>
        <w:t>2cm</w:t>
      </w:r>
      <w:r w:rsidR="00A41908" w:rsidRPr="00556A42">
        <w:rPr>
          <w:rFonts w:ascii="Times New Roman" w:hAnsi="Times New Roman" w:cs="Times New Roman"/>
          <w:sz w:val="24"/>
          <w:szCs w:val="24"/>
        </w:rPr>
        <w:t>左右，且循迹线路在转弯或路口处需考虑转弯半径</w:t>
      </w:r>
      <w:r w:rsidR="00A41908">
        <w:rPr>
          <w:rFonts w:ascii="Times New Roman" w:hAnsi="Times New Roman" w:cs="Times New Roman" w:hint="eastAsia"/>
          <w:sz w:val="24"/>
          <w:szCs w:val="24"/>
        </w:rPr>
        <w:t>（大约</w:t>
      </w:r>
      <w:r w:rsidR="00A41908">
        <w:rPr>
          <w:rFonts w:ascii="Times New Roman" w:hAnsi="Times New Roman" w:cs="Times New Roman" w:hint="eastAsia"/>
          <w:sz w:val="24"/>
          <w:szCs w:val="24"/>
        </w:rPr>
        <w:t>40cm</w:t>
      </w:r>
      <w:r w:rsidR="00A41908">
        <w:rPr>
          <w:rFonts w:ascii="Times New Roman" w:hAnsi="Times New Roman" w:cs="Times New Roman" w:hint="eastAsia"/>
          <w:sz w:val="24"/>
          <w:szCs w:val="24"/>
        </w:rPr>
        <w:t>）</w:t>
      </w:r>
      <w:r w:rsidR="00A41908">
        <w:rPr>
          <w:rFonts w:ascii="Times New Roman" w:hAnsi="Times New Roman" w:cs="Times New Roman"/>
          <w:sz w:val="24"/>
          <w:szCs w:val="24"/>
        </w:rPr>
        <w:t>，将循迹线进行平滑地连接</w:t>
      </w:r>
      <w:r w:rsidR="00A41908">
        <w:rPr>
          <w:rFonts w:ascii="Times New Roman" w:hAnsi="Times New Roman" w:cs="Times New Roman" w:hint="eastAsia"/>
          <w:sz w:val="24"/>
          <w:szCs w:val="24"/>
        </w:rPr>
        <w:t>。</w:t>
      </w:r>
    </w:p>
    <w:p w:rsidR="008D1ABC" w:rsidRPr="00A41908" w:rsidRDefault="00A41908" w:rsidP="00A41908">
      <w:pPr>
        <w:pStyle w:val="a5"/>
        <w:spacing w:line="312" w:lineRule="auto"/>
        <w:ind w:firstLine="480"/>
        <w:rPr>
          <w:rFonts w:ascii="Times New Roman" w:hAnsi="Times New Roman" w:cs="Times New Roman"/>
          <w:sz w:val="24"/>
          <w:szCs w:val="24"/>
        </w:rPr>
      </w:pPr>
      <w:r>
        <w:rPr>
          <w:rFonts w:ascii="Times New Roman" w:hAnsi="Times New Roman" w:cs="Times New Roman" w:hint="eastAsia"/>
          <w:sz w:val="24"/>
          <w:szCs w:val="24"/>
        </w:rPr>
        <w:t>1</w:t>
      </w:r>
      <w:r w:rsidR="00786C67">
        <w:rPr>
          <w:rFonts w:ascii="Times New Roman" w:hAnsi="Times New Roman" w:cs="Times New Roman"/>
          <w:sz w:val="24"/>
          <w:szCs w:val="24"/>
        </w:rPr>
        <w:t>4</w:t>
      </w:r>
      <w:r w:rsidR="008D1ABC">
        <w:rPr>
          <w:rFonts w:ascii="Times New Roman" w:hAnsi="Times New Roman" w:cs="Times New Roman" w:hint="eastAsia"/>
          <w:sz w:val="24"/>
          <w:szCs w:val="24"/>
        </w:rPr>
        <w:t xml:space="preserve">. </w:t>
      </w:r>
      <w:r w:rsidR="008D1ABC">
        <w:rPr>
          <w:rFonts w:ascii="Times New Roman" w:hAnsi="Times New Roman" w:cs="Times New Roman" w:hint="eastAsia"/>
          <w:sz w:val="24"/>
          <w:szCs w:val="24"/>
        </w:rPr>
        <w:t>为了</w:t>
      </w:r>
      <w:r w:rsidR="008D1ABC" w:rsidRPr="00A41908">
        <w:rPr>
          <w:rFonts w:ascii="Times New Roman" w:hAnsi="Times New Roman" w:cs="Times New Roman" w:hint="eastAsia"/>
          <w:b/>
          <w:sz w:val="24"/>
          <w:szCs w:val="24"/>
        </w:rPr>
        <w:t>辅助定位系统</w:t>
      </w:r>
      <w:r w:rsidR="008D1ABC">
        <w:rPr>
          <w:rFonts w:ascii="Times New Roman" w:hAnsi="Times New Roman" w:cs="Times New Roman" w:hint="eastAsia"/>
          <w:sz w:val="24"/>
          <w:szCs w:val="24"/>
        </w:rPr>
        <w:t>的实现，需</w:t>
      </w:r>
      <w:r>
        <w:rPr>
          <w:rFonts w:ascii="Times New Roman" w:hAnsi="Times New Roman" w:cs="Times New Roman" w:hint="eastAsia"/>
          <w:sz w:val="24"/>
          <w:szCs w:val="24"/>
        </w:rPr>
        <w:t>在</w:t>
      </w:r>
      <w:r>
        <w:rPr>
          <w:rFonts w:ascii="Times New Roman" w:hAnsi="Times New Roman" w:cs="Times New Roman"/>
          <w:sz w:val="24"/>
          <w:szCs w:val="24"/>
        </w:rPr>
        <w:t>道路面板中间正下方留有放置</w:t>
      </w:r>
      <w:r>
        <w:rPr>
          <w:rFonts w:ascii="Times New Roman" w:hAnsi="Times New Roman" w:cs="Times New Roman"/>
          <w:sz w:val="24"/>
          <w:szCs w:val="24"/>
        </w:rPr>
        <w:t>NFC</w:t>
      </w:r>
      <w:r w:rsidRPr="00556A42">
        <w:rPr>
          <w:rFonts w:ascii="Times New Roman" w:hAnsi="Times New Roman" w:cs="Times New Roman"/>
          <w:sz w:val="24"/>
          <w:szCs w:val="24"/>
        </w:rPr>
        <w:t>标签的凹槽</w:t>
      </w:r>
      <w:r>
        <w:rPr>
          <w:rFonts w:ascii="Times New Roman" w:hAnsi="Times New Roman" w:cs="Times New Roman"/>
          <w:sz w:val="24"/>
          <w:szCs w:val="24"/>
        </w:rPr>
        <w:t>，方便对定位精度进行</w:t>
      </w:r>
      <w:r w:rsidRPr="00556A42">
        <w:rPr>
          <w:rFonts w:ascii="Times New Roman" w:hAnsi="Times New Roman" w:cs="Times New Roman"/>
          <w:sz w:val="24"/>
          <w:szCs w:val="24"/>
        </w:rPr>
        <w:t>调整，凹槽</w:t>
      </w:r>
      <w:r>
        <w:rPr>
          <w:rFonts w:ascii="Times New Roman" w:hAnsi="Times New Roman" w:cs="Times New Roman"/>
          <w:sz w:val="24"/>
          <w:szCs w:val="24"/>
        </w:rPr>
        <w:t>长度为面板长度</w:t>
      </w:r>
      <w:r>
        <w:rPr>
          <w:rFonts w:ascii="Times New Roman" w:hAnsi="Times New Roman" w:cs="Times New Roman" w:hint="eastAsia"/>
          <w:sz w:val="24"/>
          <w:szCs w:val="24"/>
        </w:rPr>
        <w:t>，</w:t>
      </w:r>
      <w:r w:rsidRPr="00556A42">
        <w:rPr>
          <w:rFonts w:ascii="Times New Roman" w:hAnsi="Times New Roman" w:cs="Times New Roman"/>
          <w:sz w:val="24"/>
          <w:szCs w:val="24"/>
        </w:rPr>
        <w:t>宽度约为</w:t>
      </w:r>
      <w:r w:rsidRPr="00556A42">
        <w:rPr>
          <w:rFonts w:ascii="Times New Roman" w:hAnsi="Times New Roman" w:cs="Times New Roman"/>
          <w:sz w:val="24"/>
          <w:szCs w:val="24"/>
        </w:rPr>
        <w:t>9cm</w:t>
      </w:r>
      <w:r w:rsidRPr="00556A42">
        <w:rPr>
          <w:rFonts w:ascii="Times New Roman" w:hAnsi="Times New Roman" w:cs="Times New Roman"/>
          <w:sz w:val="24"/>
          <w:szCs w:val="24"/>
        </w:rPr>
        <w:t>，深度为</w:t>
      </w:r>
      <w:r w:rsidRPr="00556A42">
        <w:rPr>
          <w:rFonts w:ascii="Times New Roman" w:hAnsi="Times New Roman" w:cs="Times New Roman"/>
          <w:sz w:val="24"/>
          <w:szCs w:val="24"/>
        </w:rPr>
        <w:t>2mm</w:t>
      </w:r>
      <w:r w:rsidRPr="00556A42">
        <w:rPr>
          <w:rFonts w:ascii="Times New Roman" w:hAnsi="Times New Roman" w:cs="Times New Roman"/>
          <w:sz w:val="24"/>
          <w:szCs w:val="24"/>
        </w:rPr>
        <w:t>；</w:t>
      </w:r>
      <w:r w:rsidRPr="00595388">
        <w:rPr>
          <w:rFonts w:ascii="Times New Roman" w:hAnsi="Times New Roman" w:cs="Times New Roman"/>
          <w:sz w:val="24"/>
          <w:szCs w:val="24"/>
        </w:rPr>
        <w:t>道路面板的厚度必须不能阻碍</w:t>
      </w:r>
      <w:r>
        <w:rPr>
          <w:rFonts w:ascii="Times New Roman" w:hAnsi="Times New Roman" w:cs="Times New Roman"/>
          <w:sz w:val="24"/>
          <w:szCs w:val="24"/>
        </w:rPr>
        <w:t>NFC</w:t>
      </w:r>
      <w:r>
        <w:rPr>
          <w:rFonts w:ascii="Times New Roman" w:hAnsi="Times New Roman" w:cs="Times New Roman"/>
          <w:sz w:val="24"/>
          <w:szCs w:val="24"/>
        </w:rPr>
        <w:t>标签的通信</w:t>
      </w:r>
      <w:r w:rsidR="00C361CE">
        <w:rPr>
          <w:rFonts w:ascii="Times New Roman" w:hAnsi="Times New Roman" w:cs="Times New Roman" w:hint="eastAsia"/>
          <w:sz w:val="24"/>
          <w:szCs w:val="24"/>
        </w:rPr>
        <w:t>。</w:t>
      </w:r>
    </w:p>
    <w:p w:rsidR="008D1ABC" w:rsidRDefault="00664271" w:rsidP="00486F5F">
      <w:pPr>
        <w:pStyle w:val="a5"/>
        <w:spacing w:line="312" w:lineRule="auto"/>
        <w:ind w:firstLine="480"/>
        <w:rPr>
          <w:rFonts w:ascii="Times New Roman" w:hAnsi="Times New Roman" w:cs="Times New Roman"/>
          <w:sz w:val="24"/>
          <w:szCs w:val="24"/>
        </w:rPr>
      </w:pPr>
      <w:r>
        <w:rPr>
          <w:rFonts w:ascii="Times New Roman" w:hAnsi="Times New Roman" w:cs="Times New Roman" w:hint="eastAsia"/>
          <w:sz w:val="24"/>
          <w:szCs w:val="24"/>
        </w:rPr>
        <w:t>1</w:t>
      </w:r>
      <w:r w:rsidR="00786C67">
        <w:rPr>
          <w:rFonts w:ascii="Times New Roman" w:hAnsi="Times New Roman" w:cs="Times New Roman"/>
          <w:sz w:val="24"/>
          <w:szCs w:val="24"/>
        </w:rPr>
        <w:t>5</w:t>
      </w:r>
      <w:r w:rsidR="008D1ABC">
        <w:rPr>
          <w:rFonts w:ascii="Times New Roman" w:hAnsi="Times New Roman" w:cs="Times New Roman" w:hint="eastAsia"/>
          <w:sz w:val="24"/>
          <w:szCs w:val="24"/>
        </w:rPr>
        <w:t xml:space="preserve">. </w:t>
      </w:r>
      <w:r w:rsidR="008D1ABC">
        <w:rPr>
          <w:rFonts w:ascii="Times New Roman" w:hAnsi="Times New Roman" w:cs="Times New Roman" w:hint="eastAsia"/>
          <w:sz w:val="24"/>
          <w:szCs w:val="24"/>
        </w:rPr>
        <w:t>为了</w:t>
      </w:r>
      <w:r w:rsidR="008D1ABC" w:rsidRPr="00A41908">
        <w:rPr>
          <w:rFonts w:ascii="Times New Roman" w:hAnsi="Times New Roman" w:cs="Times New Roman" w:hint="eastAsia"/>
          <w:b/>
          <w:sz w:val="24"/>
          <w:szCs w:val="24"/>
        </w:rPr>
        <w:t>辅助数据传输系统</w:t>
      </w:r>
      <w:r w:rsidR="008D1ABC">
        <w:rPr>
          <w:rFonts w:ascii="Times New Roman" w:hAnsi="Times New Roman" w:cs="Times New Roman" w:hint="eastAsia"/>
          <w:sz w:val="24"/>
          <w:szCs w:val="24"/>
        </w:rPr>
        <w:t>的实现，需</w:t>
      </w:r>
      <w:r w:rsidR="00A41908">
        <w:rPr>
          <w:rFonts w:ascii="Times New Roman" w:hAnsi="Times New Roman" w:cs="Times New Roman" w:hint="eastAsia"/>
          <w:sz w:val="24"/>
          <w:szCs w:val="24"/>
        </w:rPr>
        <w:t>保证</w:t>
      </w:r>
      <w:r w:rsidR="00A41908">
        <w:rPr>
          <w:rFonts w:ascii="Times New Roman" w:hAnsi="Times New Roman" w:cs="Times New Roman"/>
          <w:sz w:val="24"/>
          <w:szCs w:val="24"/>
        </w:rPr>
        <w:t>沙盘上不</w:t>
      </w:r>
      <w:r w:rsidR="00A41908" w:rsidRPr="00556A42">
        <w:rPr>
          <w:rFonts w:ascii="Times New Roman" w:hAnsi="Times New Roman" w:cs="Times New Roman"/>
          <w:sz w:val="24"/>
          <w:szCs w:val="24"/>
        </w:rPr>
        <w:t>出现诸如强磁性、大量金属屏障、大型密集的建筑模型</w:t>
      </w:r>
      <w:r w:rsidR="00A41908">
        <w:rPr>
          <w:rFonts w:ascii="Times New Roman" w:hAnsi="Times New Roman" w:cs="Times New Roman"/>
          <w:sz w:val="24"/>
          <w:szCs w:val="24"/>
        </w:rPr>
        <w:t>等引发通信干扰的现象</w:t>
      </w:r>
      <w:r w:rsidR="00C361CE">
        <w:rPr>
          <w:rFonts w:ascii="Times New Roman" w:hAnsi="Times New Roman" w:cs="Times New Roman" w:hint="eastAsia"/>
          <w:sz w:val="24"/>
          <w:szCs w:val="24"/>
        </w:rPr>
        <w:t>。</w:t>
      </w:r>
    </w:p>
    <w:p w:rsidR="00C361CE" w:rsidRDefault="00C361CE" w:rsidP="00486F5F">
      <w:pPr>
        <w:pStyle w:val="a5"/>
        <w:spacing w:line="312" w:lineRule="auto"/>
        <w:ind w:firstLine="480"/>
        <w:rPr>
          <w:rFonts w:ascii="Times New Roman" w:hAnsi="Times New Roman" w:cs="Times New Roman"/>
          <w:sz w:val="24"/>
          <w:szCs w:val="24"/>
        </w:rPr>
      </w:pPr>
    </w:p>
    <w:p w:rsidR="00C361CE" w:rsidRPr="00C361CE" w:rsidRDefault="00C361CE" w:rsidP="00C361CE">
      <w:pPr>
        <w:pStyle w:val="a5"/>
        <w:spacing w:line="312" w:lineRule="auto"/>
        <w:ind w:firstLineChars="0" w:firstLine="0"/>
        <w:rPr>
          <w:rFonts w:ascii="Times New Roman" w:hAnsi="Times New Roman" w:cs="Times New Roman"/>
          <w:sz w:val="24"/>
          <w:szCs w:val="24"/>
        </w:rPr>
      </w:pPr>
      <w:r w:rsidRPr="00C361CE">
        <w:rPr>
          <w:rFonts w:ascii="Times New Roman" w:hAnsi="Times New Roman" w:cs="Times New Roman" w:hint="eastAsia"/>
          <w:sz w:val="24"/>
          <w:szCs w:val="24"/>
        </w:rPr>
        <w:lastRenderedPageBreak/>
        <w:t>（</w:t>
      </w:r>
      <w:r>
        <w:rPr>
          <w:rFonts w:ascii="Times New Roman" w:hAnsi="Times New Roman" w:cs="Times New Roman" w:hint="eastAsia"/>
          <w:sz w:val="24"/>
          <w:szCs w:val="24"/>
        </w:rPr>
        <w:t>本文档</w:t>
      </w:r>
      <w:r w:rsidRPr="00C361CE">
        <w:rPr>
          <w:rFonts w:ascii="Times New Roman" w:hAnsi="Times New Roman" w:cs="Times New Roman" w:hint="eastAsia"/>
          <w:sz w:val="24"/>
          <w:szCs w:val="24"/>
        </w:rPr>
        <w:t>的解释权归西安电子科技大学先进交通技术实验室所有）</w:t>
      </w:r>
    </w:p>
    <w:sectPr w:rsidR="00C361CE" w:rsidRPr="00C361CE" w:rsidSect="007F001E">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33B" w:rsidRDefault="0060733B" w:rsidP="00F1092A">
      <w:r>
        <w:separator/>
      </w:r>
    </w:p>
  </w:endnote>
  <w:endnote w:type="continuationSeparator" w:id="1">
    <w:p w:rsidR="0060733B" w:rsidRDefault="0060733B" w:rsidP="00F109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147969"/>
      <w:docPartObj>
        <w:docPartGallery w:val="Page Numbers (Bottom of Page)"/>
        <w:docPartUnique/>
      </w:docPartObj>
    </w:sdtPr>
    <w:sdtContent>
      <w:p w:rsidR="007F001E" w:rsidRDefault="003C4C27">
        <w:pPr>
          <w:pStyle w:val="a4"/>
          <w:jc w:val="center"/>
        </w:pPr>
        <w:r>
          <w:fldChar w:fldCharType="begin"/>
        </w:r>
        <w:r w:rsidR="007F001E">
          <w:instrText>PAGE   \* MERGEFORMAT</w:instrText>
        </w:r>
        <w:r>
          <w:fldChar w:fldCharType="separate"/>
        </w:r>
        <w:r w:rsidR="006259FD" w:rsidRPr="006259FD">
          <w:rPr>
            <w:noProof/>
            <w:lang w:val="zh-CN"/>
          </w:rPr>
          <w:t>2</w:t>
        </w:r>
        <w:r>
          <w:fldChar w:fldCharType="end"/>
        </w:r>
      </w:p>
    </w:sdtContent>
  </w:sdt>
  <w:p w:rsidR="007F001E" w:rsidRDefault="007F001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33B" w:rsidRDefault="0060733B" w:rsidP="00F1092A">
      <w:r>
        <w:separator/>
      </w:r>
    </w:p>
  </w:footnote>
  <w:footnote w:type="continuationSeparator" w:id="1">
    <w:p w:rsidR="0060733B" w:rsidRDefault="0060733B" w:rsidP="00F109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5E1A"/>
    <w:multiLevelType w:val="hybridMultilevel"/>
    <w:tmpl w:val="6A1C3D36"/>
    <w:lvl w:ilvl="0" w:tplc="04090019">
      <w:start w:val="1"/>
      <w:numFmt w:val="lowerLetter"/>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
    <w:nsid w:val="03383C8F"/>
    <w:multiLevelType w:val="hybridMultilevel"/>
    <w:tmpl w:val="B4360EC8"/>
    <w:lvl w:ilvl="0" w:tplc="0A70B85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570802"/>
    <w:multiLevelType w:val="hybridMultilevel"/>
    <w:tmpl w:val="AA68F78C"/>
    <w:lvl w:ilvl="0" w:tplc="1D443B7A">
      <w:numFmt w:val="decimal"/>
      <w:lvlText w:val="（%1）"/>
      <w:lvlJc w:val="left"/>
      <w:pPr>
        <w:ind w:left="115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F05FC5"/>
    <w:multiLevelType w:val="hybridMultilevel"/>
    <w:tmpl w:val="93F0F8D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3180327"/>
    <w:multiLevelType w:val="hybridMultilevel"/>
    <w:tmpl w:val="CD1E9D1E"/>
    <w:lvl w:ilvl="0" w:tplc="0C5A4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nsid w:val="237B609D"/>
    <w:multiLevelType w:val="hybridMultilevel"/>
    <w:tmpl w:val="7E7E2B9E"/>
    <w:lvl w:ilvl="0" w:tplc="04090019">
      <w:start w:val="1"/>
      <w:numFmt w:val="lowerLetter"/>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6">
    <w:nsid w:val="242E353D"/>
    <w:multiLevelType w:val="hybridMultilevel"/>
    <w:tmpl w:val="023E5922"/>
    <w:lvl w:ilvl="0" w:tplc="B68A5BFA">
      <w:start w:val="2"/>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3E160B"/>
    <w:multiLevelType w:val="hybridMultilevel"/>
    <w:tmpl w:val="BC405F2E"/>
    <w:lvl w:ilvl="0" w:tplc="D9FC169E">
      <w:start w:val="1"/>
      <w:numFmt w:val="decimal"/>
      <w:lvlText w:val="（%1）"/>
      <w:lvlJc w:val="left"/>
      <w:pPr>
        <w:ind w:left="852" w:hanging="420"/>
      </w:pPr>
      <w:rPr>
        <w:rFonts w:hint="default"/>
        <w:lang w:val="en-US"/>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nsid w:val="3ACD0DA3"/>
    <w:multiLevelType w:val="hybridMultilevel"/>
    <w:tmpl w:val="9C74976A"/>
    <w:lvl w:ilvl="0" w:tplc="23EA2EE6">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4957A7"/>
    <w:multiLevelType w:val="hybridMultilevel"/>
    <w:tmpl w:val="61686386"/>
    <w:lvl w:ilvl="0" w:tplc="E574180A">
      <w:start w:val="1"/>
      <w:numFmt w:val="lowerLetter"/>
      <w:lvlText w:val="%1)"/>
      <w:lvlJc w:val="left"/>
      <w:pPr>
        <w:ind w:left="1680" w:hanging="420"/>
      </w:pPr>
      <w:rPr>
        <w:rFonts w:hint="eastAsia"/>
      </w:rPr>
    </w:lvl>
    <w:lvl w:ilvl="1" w:tplc="8B0A7558">
      <w:start w:val="3"/>
      <w:numFmt w:val="japaneseCounting"/>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A01CB6"/>
    <w:multiLevelType w:val="hybridMultilevel"/>
    <w:tmpl w:val="40F44C2E"/>
    <w:lvl w:ilvl="0" w:tplc="290291EC">
      <w:start w:val="1"/>
      <w:numFmt w:val="decimal"/>
      <w:lvlText w:val="（%1）"/>
      <w:lvlJc w:val="left"/>
      <w:pPr>
        <w:ind w:left="1212" w:hanging="4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1">
    <w:nsid w:val="52D74F45"/>
    <w:multiLevelType w:val="hybridMultilevel"/>
    <w:tmpl w:val="31308F18"/>
    <w:lvl w:ilvl="0" w:tplc="17383334">
      <w:start w:val="1"/>
      <w:numFmt w:val="decimal"/>
      <w:lvlText w:val="（%1）"/>
      <w:lvlJc w:val="left"/>
      <w:pPr>
        <w:ind w:left="1152"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382E05"/>
    <w:multiLevelType w:val="hybridMultilevel"/>
    <w:tmpl w:val="73F4C30A"/>
    <w:lvl w:ilvl="0" w:tplc="04090019">
      <w:start w:val="1"/>
      <w:numFmt w:val="lowerLetter"/>
      <w:lvlText w:val="%1)"/>
      <w:lvlJc w:val="left"/>
      <w:pPr>
        <w:ind w:left="1272" w:hanging="420"/>
      </w:p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3">
    <w:nsid w:val="5BBA405D"/>
    <w:multiLevelType w:val="hybridMultilevel"/>
    <w:tmpl w:val="32100CC2"/>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4">
    <w:nsid w:val="5EF51FC2"/>
    <w:multiLevelType w:val="hybridMultilevel"/>
    <w:tmpl w:val="5EA8D89C"/>
    <w:lvl w:ilvl="0" w:tplc="DA24424A">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5">
    <w:nsid w:val="5FDF25E1"/>
    <w:multiLevelType w:val="hybridMultilevel"/>
    <w:tmpl w:val="F5EE3D5E"/>
    <w:lvl w:ilvl="0" w:tplc="957AF538">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837020"/>
    <w:multiLevelType w:val="hybridMultilevel"/>
    <w:tmpl w:val="497C7668"/>
    <w:lvl w:ilvl="0" w:tplc="04090019">
      <w:start w:val="1"/>
      <w:numFmt w:val="lowerLetter"/>
      <w:lvlText w:val="%1)"/>
      <w:lvlJc w:val="left"/>
      <w:pPr>
        <w:ind w:left="1512" w:hanging="360"/>
      </w:pPr>
      <w:rPr>
        <w:rFonts w:hint="default"/>
      </w:rPr>
    </w:lvl>
    <w:lvl w:ilvl="1" w:tplc="02DE7AB6">
      <w:start w:val="4"/>
      <w:numFmt w:val="japaneseCounting"/>
      <w:lvlText w:val="%2、"/>
      <w:lvlJc w:val="left"/>
      <w:pPr>
        <w:ind w:left="2082" w:hanging="510"/>
      </w:pPr>
      <w:rPr>
        <w:rFonts w:hint="default"/>
      </w:r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7">
    <w:nsid w:val="687A6046"/>
    <w:multiLevelType w:val="hybridMultilevel"/>
    <w:tmpl w:val="7CFAF9C4"/>
    <w:lvl w:ilvl="0" w:tplc="5E88E43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9331DC2"/>
    <w:multiLevelType w:val="hybridMultilevel"/>
    <w:tmpl w:val="B0BA59C2"/>
    <w:lvl w:ilvl="0" w:tplc="60C8739E">
      <w:start w:val="1"/>
      <w:numFmt w:val="lowerLetter"/>
      <w:lvlText w:val="%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7D3C61"/>
    <w:multiLevelType w:val="hybridMultilevel"/>
    <w:tmpl w:val="5B0AF0C6"/>
    <w:lvl w:ilvl="0" w:tplc="1FFC6872">
      <w:start w:val="3"/>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C207CA"/>
    <w:multiLevelType w:val="hybridMultilevel"/>
    <w:tmpl w:val="F1B0AE24"/>
    <w:lvl w:ilvl="0" w:tplc="290291EC">
      <w:start w:val="1"/>
      <w:numFmt w:val="decimal"/>
      <w:lvlText w:val="（%1）"/>
      <w:lvlJc w:val="left"/>
      <w:pPr>
        <w:ind w:left="1212" w:hanging="4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1">
    <w:nsid w:val="7CAD5E01"/>
    <w:multiLevelType w:val="hybridMultilevel"/>
    <w:tmpl w:val="F2D46484"/>
    <w:lvl w:ilvl="0" w:tplc="E95E4992">
      <w:start w:val="4"/>
      <w:numFmt w:val="decimal"/>
      <w:lvlText w:val="%1、"/>
      <w:lvlJc w:val="left"/>
      <w:pPr>
        <w:ind w:left="375" w:hanging="37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14"/>
  </w:num>
  <w:num w:numId="4">
    <w:abstractNumId w:val="11"/>
  </w:num>
  <w:num w:numId="5">
    <w:abstractNumId w:val="2"/>
  </w:num>
  <w:num w:numId="6">
    <w:abstractNumId w:val="13"/>
  </w:num>
  <w:num w:numId="7">
    <w:abstractNumId w:val="0"/>
  </w:num>
  <w:num w:numId="8">
    <w:abstractNumId w:val="16"/>
  </w:num>
  <w:num w:numId="9">
    <w:abstractNumId w:val="20"/>
  </w:num>
  <w:num w:numId="10">
    <w:abstractNumId w:val="10"/>
  </w:num>
  <w:num w:numId="11">
    <w:abstractNumId w:val="7"/>
  </w:num>
  <w:num w:numId="12">
    <w:abstractNumId w:val="12"/>
  </w:num>
  <w:num w:numId="13">
    <w:abstractNumId w:val="5"/>
  </w:num>
  <w:num w:numId="14">
    <w:abstractNumId w:val="3"/>
  </w:num>
  <w:num w:numId="15">
    <w:abstractNumId w:val="18"/>
  </w:num>
  <w:num w:numId="16">
    <w:abstractNumId w:val="9"/>
  </w:num>
  <w:num w:numId="17">
    <w:abstractNumId w:val="15"/>
  </w:num>
  <w:num w:numId="18">
    <w:abstractNumId w:val="17"/>
  </w:num>
  <w:num w:numId="19">
    <w:abstractNumId w:val="8"/>
  </w:num>
  <w:num w:numId="20">
    <w:abstractNumId w:val="6"/>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092A"/>
    <w:rsid w:val="00077E6C"/>
    <w:rsid w:val="00084E18"/>
    <w:rsid w:val="0009142B"/>
    <w:rsid w:val="000C2317"/>
    <w:rsid w:val="000C2A08"/>
    <w:rsid w:val="000F1438"/>
    <w:rsid w:val="00122600"/>
    <w:rsid w:val="0014793F"/>
    <w:rsid w:val="001D0206"/>
    <w:rsid w:val="001D523E"/>
    <w:rsid w:val="002009F7"/>
    <w:rsid w:val="002376BF"/>
    <w:rsid w:val="00242C61"/>
    <w:rsid w:val="00252062"/>
    <w:rsid w:val="00262BAD"/>
    <w:rsid w:val="00282B66"/>
    <w:rsid w:val="002B1139"/>
    <w:rsid w:val="002B3F18"/>
    <w:rsid w:val="002E1D19"/>
    <w:rsid w:val="002F370C"/>
    <w:rsid w:val="003446CE"/>
    <w:rsid w:val="00355997"/>
    <w:rsid w:val="0037618B"/>
    <w:rsid w:val="003B11B7"/>
    <w:rsid w:val="003B2F8F"/>
    <w:rsid w:val="003C4C27"/>
    <w:rsid w:val="003D57DF"/>
    <w:rsid w:val="003E7B0F"/>
    <w:rsid w:val="003F199B"/>
    <w:rsid w:val="003F641E"/>
    <w:rsid w:val="00486F5F"/>
    <w:rsid w:val="004F5ECE"/>
    <w:rsid w:val="005057D0"/>
    <w:rsid w:val="005108B4"/>
    <w:rsid w:val="00516F5D"/>
    <w:rsid w:val="00556A42"/>
    <w:rsid w:val="00595388"/>
    <w:rsid w:val="005A7754"/>
    <w:rsid w:val="0060733B"/>
    <w:rsid w:val="006259FD"/>
    <w:rsid w:val="00664271"/>
    <w:rsid w:val="00692A9A"/>
    <w:rsid w:val="006F0519"/>
    <w:rsid w:val="00705BEC"/>
    <w:rsid w:val="0070743E"/>
    <w:rsid w:val="007100D5"/>
    <w:rsid w:val="00730FCD"/>
    <w:rsid w:val="00752DDA"/>
    <w:rsid w:val="00777407"/>
    <w:rsid w:val="007804D9"/>
    <w:rsid w:val="00786C67"/>
    <w:rsid w:val="00786CFC"/>
    <w:rsid w:val="007A687B"/>
    <w:rsid w:val="007E230B"/>
    <w:rsid w:val="007E35CC"/>
    <w:rsid w:val="007F001E"/>
    <w:rsid w:val="007F1627"/>
    <w:rsid w:val="008243DB"/>
    <w:rsid w:val="00842519"/>
    <w:rsid w:val="00877F5E"/>
    <w:rsid w:val="008D1ABC"/>
    <w:rsid w:val="008D7A75"/>
    <w:rsid w:val="008F58F8"/>
    <w:rsid w:val="008F6A60"/>
    <w:rsid w:val="00905B45"/>
    <w:rsid w:val="009203EB"/>
    <w:rsid w:val="00927C58"/>
    <w:rsid w:val="0094122F"/>
    <w:rsid w:val="00941FEA"/>
    <w:rsid w:val="00944DFA"/>
    <w:rsid w:val="009644D2"/>
    <w:rsid w:val="00983286"/>
    <w:rsid w:val="009941D5"/>
    <w:rsid w:val="009B420F"/>
    <w:rsid w:val="009C2755"/>
    <w:rsid w:val="009D2B59"/>
    <w:rsid w:val="009F7696"/>
    <w:rsid w:val="00A05807"/>
    <w:rsid w:val="00A063F9"/>
    <w:rsid w:val="00A41908"/>
    <w:rsid w:val="00A75603"/>
    <w:rsid w:val="00AD37DE"/>
    <w:rsid w:val="00AE2664"/>
    <w:rsid w:val="00AE43D0"/>
    <w:rsid w:val="00B128E8"/>
    <w:rsid w:val="00B6437E"/>
    <w:rsid w:val="00B64B45"/>
    <w:rsid w:val="00B671A6"/>
    <w:rsid w:val="00B96895"/>
    <w:rsid w:val="00BA3DFE"/>
    <w:rsid w:val="00BD0A55"/>
    <w:rsid w:val="00BE4D6F"/>
    <w:rsid w:val="00C225D9"/>
    <w:rsid w:val="00C24863"/>
    <w:rsid w:val="00C33A83"/>
    <w:rsid w:val="00C361CE"/>
    <w:rsid w:val="00C547EF"/>
    <w:rsid w:val="00C55B9C"/>
    <w:rsid w:val="00C6173E"/>
    <w:rsid w:val="00D0647D"/>
    <w:rsid w:val="00D46EB6"/>
    <w:rsid w:val="00D5452F"/>
    <w:rsid w:val="00DA131C"/>
    <w:rsid w:val="00DB1615"/>
    <w:rsid w:val="00DC7D6C"/>
    <w:rsid w:val="00DF1408"/>
    <w:rsid w:val="00DF3D2B"/>
    <w:rsid w:val="00E1601C"/>
    <w:rsid w:val="00E37ECC"/>
    <w:rsid w:val="00E54A27"/>
    <w:rsid w:val="00E8177C"/>
    <w:rsid w:val="00E92471"/>
    <w:rsid w:val="00EA6502"/>
    <w:rsid w:val="00F078E2"/>
    <w:rsid w:val="00F1092A"/>
    <w:rsid w:val="00F30A65"/>
    <w:rsid w:val="00F84904"/>
    <w:rsid w:val="00FA14CF"/>
    <w:rsid w:val="00FC3389"/>
    <w:rsid w:val="00FE4C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0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09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092A"/>
    <w:rPr>
      <w:sz w:val="18"/>
      <w:szCs w:val="18"/>
    </w:rPr>
  </w:style>
  <w:style w:type="paragraph" w:styleId="a4">
    <w:name w:val="footer"/>
    <w:basedOn w:val="a"/>
    <w:link w:val="Char0"/>
    <w:uiPriority w:val="99"/>
    <w:unhideWhenUsed/>
    <w:rsid w:val="00F1092A"/>
    <w:pPr>
      <w:tabs>
        <w:tab w:val="center" w:pos="4153"/>
        <w:tab w:val="right" w:pos="8306"/>
      </w:tabs>
      <w:snapToGrid w:val="0"/>
      <w:jc w:val="left"/>
    </w:pPr>
    <w:rPr>
      <w:sz w:val="18"/>
      <w:szCs w:val="18"/>
    </w:rPr>
  </w:style>
  <w:style w:type="character" w:customStyle="1" w:styleId="Char0">
    <w:name w:val="页脚 Char"/>
    <w:basedOn w:val="a0"/>
    <w:link w:val="a4"/>
    <w:uiPriority w:val="99"/>
    <w:rsid w:val="00F1092A"/>
    <w:rPr>
      <w:sz w:val="18"/>
      <w:szCs w:val="18"/>
    </w:rPr>
  </w:style>
  <w:style w:type="paragraph" w:styleId="a5">
    <w:name w:val="List Paragraph"/>
    <w:basedOn w:val="a"/>
    <w:uiPriority w:val="34"/>
    <w:qFormat/>
    <w:rsid w:val="00C225D9"/>
    <w:pPr>
      <w:ind w:firstLineChars="200" w:firstLine="420"/>
    </w:pPr>
  </w:style>
  <w:style w:type="paragraph" w:styleId="a6">
    <w:name w:val="Balloon Text"/>
    <w:basedOn w:val="a"/>
    <w:link w:val="Char1"/>
    <w:uiPriority w:val="99"/>
    <w:semiHidden/>
    <w:unhideWhenUsed/>
    <w:rsid w:val="00C33A83"/>
    <w:rPr>
      <w:sz w:val="18"/>
      <w:szCs w:val="18"/>
    </w:rPr>
  </w:style>
  <w:style w:type="character" w:customStyle="1" w:styleId="Char1">
    <w:name w:val="批注框文本 Char"/>
    <w:basedOn w:val="a0"/>
    <w:link w:val="a6"/>
    <w:uiPriority w:val="99"/>
    <w:semiHidden/>
    <w:rsid w:val="00C33A83"/>
    <w:rPr>
      <w:sz w:val="18"/>
      <w:szCs w:val="18"/>
    </w:rPr>
  </w:style>
  <w:style w:type="table" w:styleId="a7">
    <w:name w:val="Table Grid"/>
    <w:basedOn w:val="a1"/>
    <w:uiPriority w:val="59"/>
    <w:rsid w:val="00E37E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93549150">
      <w:bodyDiv w:val="1"/>
      <w:marLeft w:val="0"/>
      <w:marRight w:val="0"/>
      <w:marTop w:val="0"/>
      <w:marBottom w:val="0"/>
      <w:divBdr>
        <w:top w:val="none" w:sz="0" w:space="0" w:color="auto"/>
        <w:left w:val="none" w:sz="0" w:space="0" w:color="auto"/>
        <w:bottom w:val="none" w:sz="0" w:space="0" w:color="auto"/>
        <w:right w:val="none" w:sz="0" w:space="0" w:color="auto"/>
      </w:divBdr>
      <w:divsChild>
        <w:div w:id="1668752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5EBCC-2BA0-40BC-B960-C9E08FA4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Pages>
  <Words>361</Words>
  <Characters>2060</Characters>
  <Application>Microsoft Office Word</Application>
  <DocSecurity>0</DocSecurity>
  <Lines>17</Lines>
  <Paragraphs>4</Paragraphs>
  <ScaleCrop>false</ScaleCrop>
  <Company>compaq</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61</cp:revision>
  <dcterms:created xsi:type="dcterms:W3CDTF">2015-09-22T14:54:00Z</dcterms:created>
  <dcterms:modified xsi:type="dcterms:W3CDTF">2015-10-14T08:13:00Z</dcterms:modified>
</cp:coreProperties>
</file>