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  <w:t>应聘者面试前，应多刷题、多思考</w:t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t>对于刷题，这里有两大误区：一是不按照岗位海量刷题，平白浪费了精力；二是背下大量答案</w:t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begin"/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instrText xml:space="preserve">TOC \o "1-3" \h  \u </w:instrText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separate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_Toc20956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Mysql优化、索引的实现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_Toc20956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_Toc29382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讲几个设计模式，哪些地方用到了，为什么要用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_Toc29382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_Toc26706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HTTP有没有状态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_Toc26706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_Toc15940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4"/>
          <w:lang w:val="en-US" w:eastAsia="zh-CN" w:bidi="ar-SA"/>
        </w:rPr>
        <w:t>Cookie和Session的区别及使用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_Toc15940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_Toc6751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如何给一个双向链表排序？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_Toc6751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2"/>
      </w:pPr>
      <w:bookmarkStart w:id="0" w:name="_Toc20956"/>
      <w:r>
        <w:t>Mysql优化、索引的实现</w:t>
      </w:r>
      <w:bookmarkEnd w:id="0"/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"https://www.cnblogs.com/yuyue2014/p/3662005.html"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https://www.cnblogs.com/yuyue2014/p/3662005.html</w:t>
      </w:r>
      <w:r>
        <w:rPr>
          <w:rFonts w:hint="eastAsia"/>
        </w:rPr>
        <w:fldChar w:fldCharType="end"/>
      </w:r>
    </w:p>
    <w:p>
      <w:pPr>
        <w:pStyle w:val="2"/>
      </w:pPr>
      <w:bookmarkStart w:id="1" w:name="_Toc29382"/>
      <w:r>
        <w:t>讲几个设计模式，哪些地方用到了，为什么要用</w:t>
      </w:r>
      <w:bookmarkEnd w:id="1"/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2" w:name="_Toc26706"/>
      <w:r>
        <w:t>HTTP有没有状态</w:t>
      </w:r>
      <w:bookmarkEnd w:id="2"/>
    </w:p>
    <w:p>
      <w:pPr>
        <w:rPr>
          <w:rFonts w:hint="default"/>
        </w:rPr>
      </w:pPr>
      <w:r>
        <w:rPr>
          <w:rFonts w:hint="default"/>
        </w:rPr>
        <w:t>http协议无状态中的【状态】到底指的是什么？</w:t>
      </w:r>
    </w:p>
    <w:p>
      <w:pPr>
        <w:rPr>
          <w:rFonts w:hint="default"/>
        </w:rPr>
      </w:pPr>
      <w:r>
        <w:rPr>
          <w:rFonts w:hint="default"/>
        </w:rPr>
        <w:t>先来看这句话的另外两个概念：（标准的http协议是无状态的，无连接的）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"https://www.cnblogs.com/bellkosmos/p/5237146.html"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https://www.cnblogs.com/bellkosmos/p/5237146.html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1、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标准的http协议指的是不包括cookies, session，application的http协议，他们都不属于标准协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议，虽然各种网络应用提供商，实现语言、web容器等，都默认支持它</w:t>
      </w:r>
    </w:p>
    <w:p>
      <w:pPr>
        <w:numPr>
          <w:ilvl w:val="0"/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2、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无连接指的是什么</w:t>
      </w:r>
    </w:p>
    <w:p>
      <w:pPr>
        <w:numPr>
          <w:ilvl w:val="0"/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每一个访问都是无连接，服务器挨个处理访问队列里的访问，处理完一个就关闭连接，这事儿就完了，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然后处理下一个新的</w:t>
      </w:r>
    </w:p>
    <w:p>
      <w:pPr>
        <w:numPr>
          <w:ilvl w:val="0"/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无连接的含义是限制每次连接只处理一个请求。服务器处理完客户的请求，并收到客户的应答后，即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断开连接</w:t>
      </w:r>
    </w:p>
    <w:p>
      <w:pPr>
        <w:numPr>
          <w:ilvl w:val="0"/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http协议是无状态的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，但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cookie和session实现了有状态这个功能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这个状态是指，</w:t>
      </w:r>
      <w:r>
        <w:rPr>
          <w:rFonts w:hint="default" w:ascii="Verdana" w:hAnsi="宋体"/>
          <w:b/>
          <w:i w:val="0"/>
          <w:color w:val="000000"/>
          <w:sz w:val="18"/>
          <w:shd w:val="clear" w:color="auto" w:fill="FFFFFF"/>
        </w:rPr>
        <w:t>客户端和服务器在临时会话中产生的数据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！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  <w:rPr>
          <w:rFonts w:hint="default"/>
          <w:lang w:eastAsia="zh-CN"/>
        </w:rPr>
      </w:pPr>
      <w:bookmarkStart w:id="3" w:name="_Toc15940"/>
      <w:r>
        <w:rPr>
          <w:rFonts w:hint="default"/>
          <w:lang w:eastAsia="zh-CN"/>
        </w:rPr>
        <w:t>Cookie和Session的区别及使用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"https://blog.csdn.net/liyifan687/article/details/80077928"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https://blog.csdn.net/liyifan687/article/details/80077928</w:t>
      </w:r>
      <w:r>
        <w:rPr>
          <w:rFonts w:hint="default"/>
          <w:lang w:eastAsia="zh-CN"/>
        </w:rPr>
        <w:fldChar w:fldCharType="end"/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4" w:name="_Toc6751"/>
      <w:r>
        <w:t>如何给一个双向链表排序？</w:t>
      </w:r>
      <w:bookmarkEnd w:id="4"/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redis的主从复制怎么做的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单核机器上写多线程程序，是否需要考虑加锁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写代码，去掉字符串中的空格空格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str[40] = " abc 123  456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num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 = 0; str[i] != '\0'; ++i)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if(str[i] == ' 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++num;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str[i];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'\0';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printf("%s\n",str);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C++的多态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虚函数实现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协程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答：定义：协程是一种用户态的轻量级线程。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拥有自己的寄存器上下文和栈。协程调度切换时，将寄存器上下文和栈保存到其他地方，在切回来的时候，恢复先前保存的寄存器上下文和栈。因此：协程能保留上一次调用时的状态（即所有局部状态的一个特定组合），每次过程重入时，就相当于进入上一次调用的状态，换种说法：进入上一次离开时所处逻辑流的位置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线程是抢占式，而协程是协作式；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协程的优点：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跨平台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跨体系架构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无需线程上下文切换的开销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无需原子操作锁定及同步的开销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方便切换控制流，简化编程模型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高并发+高扩展性+低成本：一个CPU支持上万的协程都不是问题。所以很适合用于高并发处理。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协程的缺点：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无法利用多核资源：协程的本质是个单线程,它不能同时将 单个CPU 的多个核用上,协程需要和进程配合才能运行在多CPU；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进行阻塞（Blocking）操作（如IO时）会阻塞掉整个程序：这一点和事件驱动一样，可以使用异步IO操作来解决。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TCP握手与释放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http和https的区别？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答：HTTPS协议是由SSL+HTTP协议构建的可进行加密传输、身份认证的网络协议，要比http协议安全。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HTTPS（Secure Hypertext Transfer Protocol）安全超文本传输协议，与http主要区别在于：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#http是超文本传输协议，信息是明文传输，https 则是具有安全性的ssl加密传输协议；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#http和https使用的是完全不同的连接方式用的端口也不一样,前者是80,后者是443；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虚拟内存的概念与介绍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单链表的反转算法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答：思想：创建3个指针，分别指向上一个节点、当前节点、下一个节点，遍历整个链表的同时，将正在访问的节点指向上一个节点，当遍历结束后，就同时完成了链表的反转。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ListNode* ReverseList(ListNode* pHead)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ListNode *p,*q,*r;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if(pHead==NULL || pHead-&gt;next==NULL){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}else{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p=pHead;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q=p-&gt;next;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pHead-&gt;next=NULL;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while(q!=NULL){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r=q-&gt;next;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q-&gt;next=p;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p=q;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q=r;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20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数据库索引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答：定义：数据库索引是对数据库表中一列或多列的值进行排序的一种结构，使用索引可快速访问数据库表中的特定信息；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举例：employee 表的人员编号列（id）就是数据库索引，select * from employee where id=10000即可查找编号10000的人员信息。如果没有索引，必须遍历整个表直到id=10000；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数据库索引作用：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一，大大加快 数据的检索速度，这也是创建索引的最主要的原因；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二，保证数据库表中每一行数据的唯一性；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三，可以加速表和表之间的连接，特别是在实现数据的参考完整性方面特别有意义；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四，在使用分组和排序子句进行数据检索时，同样可以显著减少查询中分组和排序的时间；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五，通过使用索引，可以在查询的过程中，使用优化隐藏器，提高系统的性能。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数据库索引缺陷：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一，表的增删改查、创建索引和维护索引要耗费时间；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二，索引需要占物理空间；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C++——4个默认成员函数详解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"https://blog.csdn.net/tianzez/article/details/79636250"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https://blog.csdn.net/tianzez/article/details/79636250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"https://www.cnblogs.com/chengkeke/p/5417362.html"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/>
          <w:lang w:eastAsia="zh-CN"/>
        </w:rPr>
        <w:t>https://www.cnblogs.com/chengkeke/p/5417362.html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计算框架mpi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常见RPC框架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linux操作系统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加密算法与安全通信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IM通讯机制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精通服务器逻辑框架，系统架构，性能分析，测试，安全性等技术，对海量、高性能、分布式开发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常用的密码学算法和原理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"https://blog.csdn.net/williamfan21c/article/details/73881195"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https://blog.csdn.net/williamfan21c/article/detail</w:t>
      </w:r>
      <w:bookmarkStart w:id="5" w:name="_GoBack"/>
      <w:bookmarkEnd w:id="5"/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s/73881195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"https://blog.csdn.net/Yj_sail/article/details/55261834"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https://blog.csdn.net/Yj_sail/article/details/55261834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"https://blog.csdn.net/xk_qian/article/details/40860655"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https://blog.csdn.net/xk_qian/article/details/40860655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"https://blog.csdn.net/qq_34227896/article/details/84028740"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https://blog.csdn.net/qq_34227896/article/details/84028740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"https://www.cnblogs.com/LittleHann/p/3738141.html"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https://www.cnblogs.com/LittleHann/p/3738141.html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"https://www.cnblogs.com/sddai/p/5667472.html"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https://www.cnblogs.com/sddai/p/5667472.html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"https://www.cnblogs.com/wqhwe/p/5407468.html"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https://www.cnblogs.com/wqhwe/p/5407468.html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"https://www.cnblogs.com/wudaoyongchang/p/6253451.html"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https://www.cnblogs.com/wudaoyongchang/p/6253451.html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分布式缓存系统(如memcached/redis)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71E33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iPriority w:val="0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qFormat/>
    <w:uiPriority w:val="0"/>
    <w:pPr>
      <w:ind w:left="3360" w:leftChars="1600"/>
    </w:p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2019-03-25T14:48:17Z</dcterms:modified>
  <dc:title>应聘者面试前，应多刷题、多思考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