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  <w:r w:rsidRPr="00AE6800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6303F63C" wp14:editId="2A0A3BC8">
            <wp:simplePos x="0" y="0"/>
            <wp:positionH relativeFrom="margin">
              <wp:posOffset>3992245</wp:posOffset>
            </wp:positionH>
            <wp:positionV relativeFrom="paragraph">
              <wp:posOffset>-424608</wp:posOffset>
            </wp:positionV>
            <wp:extent cx="1859413" cy="1859413"/>
            <wp:effectExtent l="0" t="0" r="7620" b="7620"/>
            <wp:wrapNone/>
            <wp:docPr id="3" name="Imagen 3" descr="Universidad... - Universidad Tecnológica de Puebla 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... - Universidad Tecnológica de Puebla UT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13" cy="185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800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43548" wp14:editId="679CEBE3">
                <wp:simplePos x="0" y="0"/>
                <wp:positionH relativeFrom="column">
                  <wp:posOffset>-786221</wp:posOffset>
                </wp:positionH>
                <wp:positionV relativeFrom="paragraph">
                  <wp:posOffset>7406005</wp:posOffset>
                </wp:positionV>
                <wp:extent cx="283029" cy="576943"/>
                <wp:effectExtent l="0" t="0" r="22225" b="13970"/>
                <wp:wrapNone/>
                <wp:docPr id="2" name="Rectángulo 2" descr="Elemento gráfico decorativo de la portada UT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29" cy="576943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17EC0" id="Rectángulo 2" o:spid="_x0000_s1026" style="position:absolute;margin-left:-61.9pt;margin-top:583.15pt;width:22.3pt;height:4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" fillcolor="#c00000" strokecolor="#c00000" strokeweight="1pt"/>
            </w:pict>
          </mc:Fallback>
        </mc:AlternateContent>
      </w:r>
      <w:r w:rsidRPr="00AE6800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2506A" wp14:editId="7BA3AA07">
                <wp:simplePos x="0" y="0"/>
                <wp:positionH relativeFrom="column">
                  <wp:posOffset>-797106</wp:posOffset>
                </wp:positionH>
                <wp:positionV relativeFrom="paragraph">
                  <wp:posOffset>-605881</wp:posOffset>
                </wp:positionV>
                <wp:extent cx="293914" cy="7805057"/>
                <wp:effectExtent l="0" t="0" r="11430" b="24765"/>
                <wp:wrapNone/>
                <wp:docPr id="1" name="Rectángulo 1" descr="Elemento gráfico decorativo de la portada UT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" cy="780505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796B5" id="Rectángulo 1" o:spid="_x0000_s1026" style="position:absolute;margin-left:-62.75pt;margin-top:-47.7pt;width:23.15pt;height:6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" fillcolor="#c00000" strokecolor="#c00000" strokeweight="1pt"/>
            </w:pict>
          </mc:Fallback>
        </mc:AlternateContent>
      </w:r>
    </w:p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UNIVERSIDAD TECNOLÓGICA DE PUEBLA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DIVISIÓN DE TECNOLOGÍAS EN LA INFORMACIÓN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INGENIERÍA EN GESTIÓN Y DESARROLLO DE SOFTWARE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ACTIVIDAD DESARROLLO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/>
          <w:color w:val="000000"/>
          <w:sz w:val="26"/>
        </w:rPr>
        <w:t>SUBPRODUCTO NO. 4 — APLICACIÓN MÓVIL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DEL ALUMNO(A):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KEVIN SALAS JIMAREZ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MATRÍCULA: 2311080876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 LA PROFESORA: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MATHER XÓCHITL MENDOZA PÍSCIL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  <w:lang w:val="es-MX"/>
        </w:rPr>
      </w:pPr>
      <w:r>
        <w:rPr>
          <w:rFonts w:ascii="Arial" w:hAnsi="Arial"/>
          <w:b w:val="0"/>
          <w:color w:val="000000"/>
          <w:sz w:val="22"/>
        </w:rPr>
        <w:t>ASIGNATURA: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APLICACIONES WEB PROGRESIVAS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GRUPO: 10 B - 2026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0"/>
        </w:rPr>
        <w:t>SEPTIEMBRE DE 2026</w:t>
      </w:r>
    </w:p>
    <w:p>
      <w:r>
        <w:br w:type="page"/>
      </w:r>
    </w:p>
    <w:p>
      <w:pPr>
        <w:pStyle w:val="Title"/>
        <w:jc w:val="left"/>
      </w:pPr>
      <w:r>
        <w:t>Índice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1  Introducción</w:t>
        <w:tab/>
        <w:t>3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2  Definición y características</w:t>
        <w:tab/>
        <w:t>3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3  Tecnologías utilizadas</w:t>
        <w:tab/>
        <w:t>4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4  Arquitectura del proyecto</w:t>
        <w:tab/>
        <w:t>5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5  Funcionamiento y ejemplo de uso</w:t>
        <w:tab/>
        <w:t>6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6  Evidencia de ejecución</w:t>
        <w:tab/>
        <w:t>7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7  Evidencia de listas y galería</w:t>
        <w:tab/>
        <w:t>8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8  Alcance y oportunidades de mejora</w:t>
        <w:tab/>
        <w:t>8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9  Conclusión</w:t>
        <w:tab/>
        <w:t>9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10  URL de la aplicación</w:t>
        <w:tab/>
        <w:t>9</w:t>
      </w:r>
    </w:p>
    <w:p>
      <w:pPr>
        <w:tabs>
          <w:tab w:pos="8568" w:val="right" w:leader="dot"/>
        </w:tabs>
        <w:spacing w:after="100"/>
      </w:pPr>
      <w:r>
        <w:rPr>
          <w:rFonts w:ascii="Arial" w:hAnsi="Arial"/>
          <w:color w:val="000000"/>
          <w:sz w:val="21"/>
        </w:rPr>
        <w:t>11  Referencias</w:t>
        <w:tab/>
        <w:t>9</w:t>
      </w:r>
    </w:p>
    <w:p>
      <w:r>
        <w:br w:type="page"/>
      </w:r>
    </w:p>
    <w:p>
      <w:pPr>
        <w:pStyle w:val="Heading1"/>
        <w:keepNext/>
      </w:pPr>
      <w:r>
        <w:t>1 Introducción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Este reporte presenta una aplicación móvil Android desarrollada en Kotlin con Jetpack Compose. El proyecto utiliza listas de carga diferida para mostrar diez botones en sentido vertical y una galería de imágenes en sentido horizontal.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aplicación se revisó, compiló y ejecutó en un emulador Android. El código fuente, las capturas y el documento se organizan como el Producto 4 del repositorio académico, sin agregar funciones ajenas al ejercicio original.</w:t>
      </w:r>
    </w:p>
    <w:p>
      <w:pPr>
        <w:pStyle w:val="Heading1"/>
        <w:keepNext/>
      </w:pPr>
      <w:r>
        <w:t>2 Definición y características de una aplicación móvil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Una aplicación móvil es software diseñado para ejecutarse en teléfonos o tabletas y adaptarse a su pantalla, sistema operativo e interacción táctil. En este caso se trata de una aplicación Android nativa: el código se compila en un APK y la interfaz se dibuja mediante componentes de Jetpack Compose.</w:t>
      </w:r>
    </w:p>
    <w:p>
      <w:pPr>
        <w:pStyle w:val="Ttulo2"/>
        <w:keepNext/>
      </w:pPr>
      <w:r>
        <w:t>2.1 Características principales</w:t>
      </w:r>
    </w:p>
    <w:p>
      <w:pPr>
        <w:spacing w:after="80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Interfaz táctil de una sola pantalla con desplazamiento vertical y horizontal.</w:t>
      </w:r>
    </w:p>
    <w:p>
      <w:pPr>
        <w:spacing w:after="80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Ejecución local en Android, sin depender de navegador, servidor o conexión a Internet.</w:t>
      </w:r>
    </w:p>
    <w:p>
      <w:pPr>
        <w:spacing w:after="80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Lista de diez botones generada a partir de objetos de la clase Botones.</w:t>
      </w:r>
    </w:p>
    <w:p>
      <w:pPr>
        <w:spacing w:after="80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Estado reactivo para identificar visualmente el botón seleccionado.</w:t>
      </w:r>
    </w:p>
    <w:p>
      <w:pPr>
        <w:spacing w:after="80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Galería horizontal construida con recursos gráficos incluidos en la aplicación.</w:t>
      </w:r>
    </w:p>
    <w:p>
      <w:r>
        <w:br w:type="page"/>
      </w:r>
    </w:p>
    <w:p>
      <w:pPr>
        <w:pStyle w:val="Heading1"/>
        <w:keepNext/>
      </w:pPr>
      <w:r>
        <w:t>3 Tecnologías utilizadas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El proyecto emplea herramientas oficiales del ecosistema Android. Jetpack Compose permite describir la interfaz mediante funciones en Kotlin; sus componentes LazyColumn y LazyRow generan listas desplazables verticales y horizontales, respectivamente [1].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1944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528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Uso observado</w:t>
            </w:r>
          </w:p>
        </w:tc>
        <w:tc>
          <w:tcPr>
            <w:tcW w:type="dxa" w:w="3240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Aporte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Kotlin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MainActivity, clase de datos y funciones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Implementa la lógica de la pantalla</w:t>
            </w:r>
          </w:p>
        </w:tc>
      </w:tr>
      <w:tr>
        <w:tc>
          <w:tcPr>
            <w:tcW w:type="dxa" w:w="194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Jetpack Compose</w:t>
            </w:r>
          </w:p>
        </w:tc>
        <w:tc>
          <w:tcPr>
            <w:tcW w:type="dxa" w:w="352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Contenedor y componentes visuales</w:t>
            </w:r>
          </w:p>
        </w:tc>
        <w:tc>
          <w:tcPr>
            <w:tcW w:type="dxa" w:w="324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Declara la interfaz de manera reactiva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Material 3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Button, Text y estilos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Aporta controles y comportamiento visual</w:t>
            </w:r>
          </w:p>
        </w:tc>
      </w:tr>
      <w:tr>
        <w:tc>
          <w:tcPr>
            <w:tcW w:type="dxa" w:w="194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LazyColumn</w:t>
            </w:r>
          </w:p>
        </w:tc>
        <w:tc>
          <w:tcPr>
            <w:tcW w:type="dxa" w:w="352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Diez botones en una lista vertical</w:t>
            </w:r>
          </w:p>
        </w:tc>
        <w:tc>
          <w:tcPr>
            <w:tcW w:type="dxa" w:w="324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Renderiza los elementos según se necesitan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LazyRow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Secuencia horizontal de imágenes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Permite desplazamiento lateral</w:t>
            </w:r>
          </w:p>
        </w:tc>
      </w:tr>
      <w:tr>
        <w:tc>
          <w:tcPr>
            <w:tcW w:type="dxa" w:w="1944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Gradle</w:t>
            </w:r>
          </w:p>
        </w:tc>
        <w:tc>
          <w:tcPr>
            <w:tcW w:type="dxa" w:w="3528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Configuración y empaquetado</w:t>
            </w:r>
          </w:p>
        </w:tc>
        <w:tc>
          <w:tcPr>
            <w:tcW w:type="dxa" w:w="324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Compila el proyecto y produce el APK</w:t>
            </w:r>
          </w:p>
        </w:tc>
      </w:tr>
    </w:tbl>
    <w:p>
      <w:pPr>
        <w:pStyle w:val="Ttulo2"/>
        <w:keepNext/>
      </w:pPr>
      <w:r>
        <w:t>3.1 Configuración revisada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aplicación usa el paquete com.example.p1_lazycolumn, SDK mínimo 35, SDK objetivo 36 y SDK de compilación 36.1. El proceso Gradle assembleDebug terminó correctamente y generó el APK de depuración.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documentación oficial explica que el sistema de compilación transforma el código y los recursos en una aplicación ejecutable, mediante tareas registradas por el Android Gradle Plugin [3].</w:t>
      </w:r>
    </w:p>
    <w:p>
      <w:r>
        <w:br w:type="page"/>
      </w:r>
    </w:p>
    <w:p>
      <w:pPr>
        <w:pStyle w:val="Heading1"/>
        <w:keepNext/>
      </w:pPr>
      <w:r>
        <w:t>4 Arquitectura del proyecto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solución conserva una estructura Android sencilla. MainActivity es el punto de entrada y llama a Contenedor, que organiza la lista vertical y la galería horizontal dentro de una columna.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419"/>
        <w:gridCol w:w="4419"/>
      </w:tblGrid>
      <w:tr>
        <w:trPr>
          <w:tblHeader/>
        </w:trPr>
        <w:tc>
          <w:tcPr>
            <w:tcW w:type="dxa" w:w="2880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5832"/>
            <w:shd w:fill="2730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MainActivity</w:t>
            </w:r>
          </w:p>
        </w:tc>
        <w:tc>
          <w:tcPr>
            <w:tcW w:type="dxa" w:w="58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Inicializa Compose y muestra la función Contenedor.</w:t>
            </w:r>
          </w:p>
        </w:tc>
      </w:tr>
      <w:tr>
        <w:tc>
          <w:tcPr>
            <w:tcW w:type="dxa" w:w="28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Botones</w:t>
            </w:r>
          </w:p>
        </w:tc>
        <w:tc>
          <w:tcPr>
            <w:tcW w:type="dxa" w:w="583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Modelo de datos con identificador y rótulo.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ListaBotonesHorizontal</w:t>
            </w:r>
          </w:p>
        </w:tc>
        <w:tc>
          <w:tcPr>
            <w:tcW w:type="dxa" w:w="58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Genera los diez botones y mantiene el seleccionado.</w:t>
            </w:r>
          </w:p>
        </w:tc>
      </w:tr>
      <w:tr>
        <w:tc>
          <w:tcPr>
            <w:tcW w:type="dxa" w:w="28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ListaImagenesHorizontal</w:t>
            </w:r>
          </w:p>
        </w:tc>
        <w:tc>
          <w:tcPr>
            <w:tcW w:type="dxa" w:w="583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Muestra repetidamente imagen1 e imagen2 en LazyRow.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Contenedor</w:t>
            </w:r>
          </w:p>
        </w:tc>
        <w:tc>
          <w:tcPr>
            <w:tcW w:type="dxa" w:w="58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Distribuye ambas listas sobre un fondo negro.</w:t>
            </w:r>
          </w:p>
        </w:tc>
      </w:tr>
      <w:tr>
        <w:tc>
          <w:tcPr>
            <w:tcW w:type="dxa" w:w="2880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res/drawable</w:t>
            </w:r>
          </w:p>
        </w:tc>
        <w:tc>
          <w:tcPr>
            <w:tcW w:type="dxa" w:w="5832"/>
            <w:shd w:fill="F7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Almacena los recursos gráficos locales.</w:t>
            </w:r>
          </w:p>
        </w:tc>
      </w:tr>
    </w:tbl>
    <w:p>
      <w:pPr>
        <w:pStyle w:val="Ttulo2"/>
        <w:keepNext/>
      </w:pPr>
      <w:r>
        <w:t>4.1 Flujo de estado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variable botonSeleccionado se crea con remember y mutableStateOf. Al pulsar un botón, su objeto se guarda en el estado; Compose detecta el cambio y recompone la interfaz. El botón seleccionado cambia de azul a gris y aparece un mensaje con su rótulo. Android recomienda remember para conservar estado dentro de la composición mientras el componente permanezca activo [2].</w:t>
      </w:r>
    </w:p>
    <w:p>
      <w:pPr>
        <w:pStyle w:val="Ttulo2"/>
        <w:keepNext/>
      </w:pPr>
      <w:r>
        <w:t>4.2 Recursos y dependencias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Las imágenes se cargan con painterResource desde los recursos de la aplicación. El proyecto no utiliza base de datos, servicios web ni bibliotecas de red; todo el contenido mostrado es local y temporal.</w:t>
      </w:r>
    </w:p>
    <w:p>
      <w:r>
        <w:br w:type="page"/>
      </w:r>
    </w:p>
    <w:p>
      <w:pPr>
        <w:pStyle w:val="Heading1"/>
        <w:keepNext/>
      </w:pPr>
      <w:r>
        <w:t>5 Funcionamiento y ejemplo de uso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Al abrir la aplicación, el usuario observa el título, una columna de botones azules y una galería de imágenes al final de la pantalla. La interfaz admite desplazamiento cuando el contenido supera el espacio visible.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1. Inicio. </w:t>
      </w:r>
      <w:r>
        <w:rPr>
          <w:rFonts w:ascii="Arial" w:hAnsi="Arial"/>
          <w:color w:val="000000"/>
          <w:sz w:val="21"/>
        </w:rPr>
        <w:t>MainActivity ejecuta setContent y muestra Contenedor sobre un fondo negro.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2. Creación de datos. </w:t>
      </w:r>
      <w:r>
        <w:rPr>
          <w:rFonts w:ascii="Arial" w:hAnsi="Arial"/>
          <w:color w:val="000000"/>
          <w:sz w:val="21"/>
        </w:rPr>
        <w:t>se genera una lista de diez objetos con los rótulos Botón 0 a Botón 9.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3. Lista vertical. </w:t>
      </w:r>
      <w:r>
        <w:rPr>
          <w:rFonts w:ascii="Arial" w:hAnsi="Arial"/>
          <w:color w:val="000000"/>
          <w:sz w:val="21"/>
        </w:rPr>
        <w:t>LazyColumn distribuye el título y los botones con separación uniforme.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4. Selección. </w:t>
      </w:r>
      <w:r>
        <w:rPr>
          <w:rFonts w:ascii="Arial" w:hAnsi="Arial"/>
          <w:color w:val="000000"/>
          <w:sz w:val="21"/>
        </w:rPr>
        <w:t>al tocar un botón se actualiza botonSeleccionado y cambia su color.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5. Confirmación. </w:t>
      </w:r>
      <w:r>
        <w:rPr>
          <w:rFonts w:ascii="Arial" w:hAnsi="Arial"/>
          <w:color w:val="000000"/>
          <w:sz w:val="21"/>
        </w:rPr>
        <w:t>se presenta el texto Vertical seleccionado seguido del botón elegido.</w:t>
      </w:r>
    </w:p>
    <w:p>
      <w:pPr>
        <w:spacing w:after="100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6. Galería. </w:t>
      </w:r>
      <w:r>
        <w:rPr>
          <w:rFonts w:ascii="Arial" w:hAnsi="Arial"/>
          <w:color w:val="000000"/>
          <w:sz w:val="21"/>
        </w:rPr>
        <w:t>LazyRow muestra imagen1 e imagen2 y permite desplazarlas lateralmente.</w:t>
      </w:r>
    </w:p>
    <w:p>
      <w:pPr>
        <w:pStyle w:val="Ttulo2"/>
        <w:keepNext/>
      </w:pPr>
      <w:r>
        <w:t>5.1 Ejemplo práctico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Si el usuario toca Botón 4, la aplicación guarda ese objeto en memoria. La interfaz se actualiza: Botón 4 aparece en color gris y el mensaje inferior confirma Vertical seleccionado: Botón 4. Los demás botones conservan el color azul.</w:t>
      </w:r>
    </w:p>
    <w:p>
      <w:pPr>
        <w:pStyle w:val="Ttulo2"/>
        <w:keepNext/>
      </w:pPr>
      <w:r>
        <w:t>5.2 Verificación técnica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Se instaló la versión de depuración en un emulador Android, se abrió la actividad principal y se comprobó que la lista y las imágenes se visualizaran. También se verificó la compilación completa sin errores.</w:t>
      </w:r>
    </w:p>
    <w:p>
      <w:r>
        <w:br w:type="page"/>
      </w:r>
    </w:p>
    <w:p>
      <w:pPr>
        <w:pStyle w:val="Heading1"/>
        <w:keepNext/>
      </w:pPr>
      <w:r>
        <w:t>6 Evidencia de ejecución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siguiente captura corresponde a la aplicación instalada y abierta en un dispositivo Android emulado. Se observan el encabezado, los diez botones y la franja de imágenes en la parte inferior.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139696" cy="4802429"/>
            <wp:docPr id="4" name="Picture 4" descr="Aplicación móvil abierta en un emulador Android con una lista vertical de diez botones azules" title="Aplicación móvil abierta en un emulador Android con una lista vertical de diez botones azu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princip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48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Arial" w:hAnsi="Arial"/>
          <w:i/>
          <w:color w:val="5F6A68"/>
          <w:sz w:val="18"/>
        </w:rPr>
        <w:t>Figura 1. Pantalla principal de la aplicación móvil P1_LazyColumn.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evidencia confirma que el contenido se adapta al formato vertical de un teléfono y que los controles mantienen dimensiones adecuadas para la interacción táctil.</w:t>
      </w:r>
    </w:p>
    <w:p>
      <w:r>
        <w:br w:type="page"/>
      </w:r>
    </w:p>
    <w:p>
      <w:pPr>
        <w:pStyle w:val="Heading1"/>
        <w:keepNext/>
      </w:pPr>
      <w:r>
        <w:t>7 Evidencia de listas y galería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En esta vista se aprecia la lista completa de botones y la galería horizontal construida con imágenes locales. Ambas secciones forman parte de la misma composición.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029968" cy="4556150"/>
            <wp:docPr id="5" name="Picture 5" descr="Vista completa de la lista de botones y la galería horizontal de imágenes de la aplicación" title="Vista completa de la lista de botones y la galería horizontal de imágenes de la aplic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on_seleccion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455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Arial" w:hAnsi="Arial"/>
          <w:i/>
          <w:color w:val="5F6A68"/>
          <w:sz w:val="18"/>
        </w:rPr>
        <w:t>Figura 2. Lista vertical y galería de imágenes de la aplicación.</w:t>
      </w:r>
    </w:p>
    <w:p>
      <w:pPr>
        <w:pStyle w:val="Heading1"/>
        <w:keepNext/>
      </w:pPr>
      <w:r>
        <w:t>8 Alcance y oportunidades de mejora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La versión actual cumple el objetivo académico de demostrar listas diferidas, recursos gráficos, estado local e interacción básica en Compose. La selección no se conserva si el proceso se destruye, porque remember mantiene el valor únicamente mientras la composición permanece activa.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Como mejoras futuras podrían incorporarse rememberSaveable, etiquetas de accesibilidad para las imágenes, un tema visual personalizado y pruebas automatizadas. Estas ampliaciones no son necesarias para la entrega actual.</w:t>
      </w:r>
    </w:p>
    <w:p>
      <w:r>
        <w:br w:type="page"/>
      </w:r>
    </w:p>
    <w:p>
      <w:pPr>
        <w:pStyle w:val="Heading1"/>
        <w:keepNext/>
      </w:pPr>
      <w:r>
        <w:t>9 Conclusión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P1_LazyColumn es una aplicación móvil Android sencilla y funcional. Integra Kotlin, Jetpack Compose, Material 3, LazyColumn, LazyRow y estado reactivo para presentar botones e imágenes en una interfaz adaptada a teléfono.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El proyecto se conservó compacto, se compiló correctamente y se documentó con evidencias reales de ejecución. Su organización como Producto 4 mantiene separado el código, las capturas y el reporte dentro del repositorio de la materia.</w:t>
      </w:r>
    </w:p>
    <w:p>
      <w:pPr>
        <w:pStyle w:val="Heading1"/>
        <w:keepNext/>
      </w:pPr>
      <w:r>
        <w:t>10 URL de la aplicación</w:t>
      </w:r>
    </w:p>
    <w:p>
      <w:pPr>
        <w:spacing w:line="271" w:lineRule="auto" w:after="120"/>
        <w:jc w:val="both"/>
      </w:pPr>
      <w:r>
        <w:rPr>
          <w:rFonts w:ascii="Arial" w:hAnsi="Arial"/>
          <w:color w:val="000000"/>
          <w:sz w:val="22"/>
        </w:rPr>
        <w:t>El código fuente, las evidencias y este reporte se encuentran en la carpeta de la cuarta actividad:</w:t>
      </w:r>
    </w:p>
    <w:p>
      <w:pPr>
        <w:spacing w:after="200"/>
      </w:pPr>
      <w:hyperlink r:id="rId10">
        <w:r>
          <w:rPr>
            <w:rFonts w:ascii="Arial" w:hAnsi="Arial"/>
            <w:color w:val="287B69"/>
            <w:u w:val="single"/>
            <w:sz w:val="20"/>
          </w:rPr>
          <w:t>Abrir la aplicación móvil en GitHub</w:t>
        </w:r>
      </w:hyperlink>
    </w:p>
    <w:p>
      <w:pPr>
        <w:pStyle w:val="Heading1"/>
        <w:keepNext/>
      </w:pPr>
      <w:r>
        <w:t>11 Referencias</w:t>
      </w:r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[1] Android Developers. Listas y cuadrículas diferidas en Compose. </w:t>
      </w:r>
      <w:hyperlink r:id="rId11">
        <w:r>
          <w:rPr>
            <w:rFonts w:ascii="Arial" w:hAnsi="Arial"/>
            <w:color w:val="287B69"/>
            <w:u w:val="single"/>
            <w:sz w:val="20"/>
          </w:rPr>
          <w:t>Consultar fuente oficial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[2] Android Developers. Estado y Jetpack Compose. </w:t>
      </w:r>
      <w:hyperlink r:id="rId12">
        <w:r>
          <w:rPr>
            <w:rFonts w:ascii="Arial" w:hAnsi="Arial"/>
            <w:color w:val="287B69"/>
            <w:u w:val="single"/>
            <w:sz w:val="20"/>
          </w:rPr>
          <w:t>Consultar fuente oficial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[3] Android Developers. Descripción general de la compilación con Gradle. </w:t>
      </w:r>
      <w:hyperlink r:id="rId13">
        <w:r>
          <w:rPr>
            <w:rFonts w:ascii="Arial" w:hAnsi="Arial"/>
            <w:color w:val="287B69"/>
            <w:u w:val="single"/>
            <w:sz w:val="20"/>
          </w:rPr>
          <w:t>Consultar fuente oficial</w:t>
        </w:r>
      </w:hyperlink>
    </w:p>
    <w:sectPr w:rsidR="007C6E08" w:rsidSect="001B14C1">
      <w:footerReference w:type="defaul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A68"/>
        <w:sz w:val="18"/>
      </w:rPr>
      <w:t xml:space="preserve">Kevin Salas Jimarez  |  Aplicaciones Web Progresivas  |  </w:t>
    </w:r>
    <w:r>
      <w:rPr>
        <w:rFonts w:ascii="Arial" w:hAnsi="Arial"/>
        <w:color w:val="5F6A68"/>
        <w:sz w:val="18"/>
      </w:rPr>
      <w:fldChar w:fldCharType="begin"/>
      <w:instrText xml:space="preserve"> PAGE </w:instrText>
      <w:fldChar w:fldCharType="separate"/>
      <w:t>2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A"/>
    <w:rsid w:val="001B14C1"/>
    <w:rsid w:val="007C6E08"/>
    <w:rsid w:val="00BE40BA"/>
    <w:rsid w:val="00CB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214EF6-B269-984B-A011-6AE684181D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BA"/>
    <w:pPr>
      <w:spacing w:after="120" w:line="271" w:lineRule="auto" w:before="0"/>
    </w:pPr>
    <w:rPr>
      <w:rFonts w:eastAsiaTheme="minorEastAsia" w:ascii="Arial" w:hAnsi="Arial"/>
      <w:b w:val="0"/>
      <w:color w:val="000000"/>
      <w:kern w:val="0"/>
      <w:sz w:val="22"/>
      <w:szCs w:val="2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40BA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40B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customStyle="1" w:styleId="Title">
    <w:name w:val="Title"/>
    <w:pPr>
      <w:spacing w:before="0" w:after="320"/>
    </w:pPr>
    <w:rPr>
      <w:rFonts w:ascii="Arial" w:hAnsi="Arial"/>
      <w:b/>
      <w:color w:val="000000"/>
      <w:sz w:val="44"/>
    </w:rPr>
  </w:style>
  <w:style w:type="paragraph" w:customStyle="1" w:styleId="Heading1">
    <w:name w:val="heading 1"/>
    <w:pPr>
      <w:keepNext/>
      <w:spacing w:before="240" w:after="140"/>
    </w:pPr>
    <w:rPr>
      <w:rFonts w:ascii="Arial" w:hAnsi="Arial"/>
      <w:b/>
      <w:color w:val="000000"/>
      <w:sz w:val="32"/>
    </w:rPr>
  </w:style>
  <w:style w:type="paragraph" w:customStyle="1" w:styleId="Caption">
    <w:name w:val="caption"/>
    <w:pPr>
      <w:spacing w:before="0" w:after="120"/>
    </w:pPr>
    <w:rPr>
      <w:rFonts w:ascii="Arial" w:hAnsi="Arial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github.com/KevinJimarez/Aplicaciones/tree/main/04-aplicacion-movil-lazycolumn" TargetMode="External"/><Relationship Id="rId11" Type="http://schemas.openxmlformats.org/officeDocument/2006/relationships/hyperlink" Target="https://developer.android.com/develop/ui/compose/lists" TargetMode="External"/><Relationship Id="rId12" Type="http://schemas.openxmlformats.org/officeDocument/2006/relationships/hyperlink" Target="https://developer.android.com/develop/ui/compose/state" TargetMode="External"/><Relationship Id="rId13" Type="http://schemas.openxmlformats.org/officeDocument/2006/relationships/hyperlink" Target="https://developer.android.com/build/gradle-build-over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aplicación móvil con LazyColumn</dc:title>
  <dc:subject>Actividad Desarrollo - Subproducto No. 4 Aplicación Móvil</dc:subject>
  <dc:creator>Kevin Salas Jimarez</dc:creator>
  <cp:keywords>Android, Kotlin, Jetpack Compose, LazyColumn, LazyRow, aplicación móvil</cp:keywords>
  <dc:description/>
  <cp:lastModifiedBy>Microsoft Office User</cp:lastModifiedBy>
  <cp:revision>1</cp:revision>
  <dcterms:created xsi:type="dcterms:W3CDTF">2026-09-08T04:23:00Z</dcterms:created>
  <dcterms:modified xsi:type="dcterms:W3CDTF">2026-09-08T04:23:00Z</dcterms:modified>
</cp:coreProperties>
</file>