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4"/>
        <w:jc w:val="center"/>
      </w:pPr>
      <w:r>
        <w:rPr>
          <w:rFonts w:ascii="Aptos Display" w:hAnsi="Aptos Display"/>
          <w:b/>
          <w:color w:val="000000"/>
          <w:sz w:val="58"/>
        </w:rPr>
        <w:t>Guía de exposición y demostración</w:t>
      </w:r>
    </w:p>
    <w:p>
      <w:pPr>
        <w:spacing w:before="160" w:after="440"/>
        <w:jc w:val="center"/>
      </w:pPr>
      <w:r>
        <w:rPr>
          <w:b/>
          <w:sz w:val="36"/>
        </w:rPr>
        <w:t>Fase Build de DevOps con Apache Maven</w:t>
      </w:r>
    </w:p>
    <w:p>
      <w:pPr>
        <w:spacing w:after="480"/>
        <w:jc w:val="center"/>
      </w:pPr>
      <w:r>
        <w:rPr>
          <w:color w:val="555555"/>
          <w:sz w:val="26"/>
        </w:rPr>
        <w:t>Caso práctico de pedidos de cafetería</w:t>
      </w:r>
    </w:p>
    <w:tbl>
      <w:tblPr>
        <w:tblW w:type="auto" w:w="0"/>
        <w:jc w:val="center"/>
        <w:tblLayout w:type="fixed"/>
        <w:tblLook w:firstColumn="1" w:firstRow="1" w:lastColumn="0" w:lastRow="0" w:noHBand="0" w:noVBand="1" w:val="04A0"/>
      </w:tblPr>
      <w:tblGrid>
        <w:gridCol w:w="9994"/>
      </w:tblGrid>
      <w:tr>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2F8"/>
          </w:tcPr>
          <w:p>
            <w:pPr>
              <w:spacing w:after="0" w:line="240" w:lineRule="auto"/>
              <w:jc w:val="center"/>
            </w:pPr>
            <w:r>
              <w:rPr>
                <w:sz w:val="19"/>
              </w:rPr>
              <w:t>Kevin Salaz Jimarez</w:t>
            </w:r>
          </w:p>
        </w:tc>
      </w:tr>
      <w:tr>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vAlign w:val="center"/>
          </w:tcPr>
          <w:p>
            <w:pPr>
              <w:spacing w:after="0" w:line="240" w:lineRule="auto"/>
              <w:jc w:val="center"/>
            </w:pPr>
            <w:r>
              <w:rPr>
                <w:sz w:val="19"/>
              </w:rPr>
              <w:t>Miguel Juarez Condado</w:t>
            </w:r>
          </w:p>
        </w:tc>
      </w:tr>
      <w:tr>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2F8"/>
          </w:tcPr>
          <w:p>
            <w:pPr>
              <w:spacing w:after="0" w:line="240" w:lineRule="auto"/>
              <w:jc w:val="center"/>
            </w:pPr>
            <w:r>
              <w:rPr>
                <w:sz w:val="19"/>
              </w:rPr>
              <w:t>Brandon Deaquino Tototzintle</w:t>
            </w:r>
          </w:p>
        </w:tc>
      </w:tr>
      <w:tr>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vAlign w:val="center"/>
          </w:tcPr>
          <w:p>
            <w:pPr>
              <w:spacing w:after="0" w:line="240" w:lineRule="auto"/>
              <w:jc w:val="center"/>
            </w:pPr>
            <w:r>
              <w:rPr>
                <w:sz w:val="19"/>
              </w:rPr>
              <w:t>Fabian Garcia De La Luz</w:t>
            </w:r>
          </w:p>
        </w:tc>
      </w:tr>
    </w:tbl>
    <w:p>
      <w:pPr>
        <w:spacing w:before="480"/>
        <w:jc w:val="center"/>
      </w:pPr>
      <w:r>
        <w:rPr>
          <w:i/>
        </w:rPr>
        <w:t>Ingeniería en Desarrollo y Gestión de Software  |  Equipo 3</w:t>
      </w:r>
    </w:p>
    <w:p>
      <w:r>
        <w:br w:type="page"/>
      </w:r>
    </w:p>
    <w:p>
      <w:pPr>
        <w:pStyle w:val="Title"/>
        <w:spacing w:after="60"/>
        <w:jc w:val="left"/>
      </w:pPr>
      <w:r>
        <w:t>Resumen del tema</w:t>
      </w:r>
    </w:p>
    <w:p>
      <w:pPr>
        <w:spacing w:after="140"/>
      </w:pPr>
      <w:r>
        <w:rPr>
          <w:b/>
          <w:color w:val="555555"/>
        </w:rPr>
        <w:t>Lo esencial para comprender Build antes de exponer</w:t>
      </w:r>
    </w:p>
    <w:p>
      <w:pPr>
        <w:pStyle w:val="Heading1"/>
        <w:keepNext/>
        <w:spacing w:before="200" w:after="100"/>
      </w:pPr>
      <w:r>
        <w:t>Qué es Build</w:t>
      </w:r>
    </w:p>
    <w:p>
      <w:pPr>
        <w:spacing w:after="120" w:line="259" w:lineRule="auto"/>
      </w:pPr>
      <w:r>
        <w:t>Build es la fase que toma una versión específica del código y la convierte en un artefacto que puede probarse, compartirse o liberarse. En este ejemplo, la entrada es el código Java y el archivo pom.xml; el proceso compila, ejecuta pruebas y empaqueta; la salida es un JAR dentro de target.</w:t>
      </w:r>
    </w:p>
    <w:p>
      <w:pPr>
        <w:pStyle w:val="Heading1"/>
        <w:keepNext/>
        <w:spacing w:before="200" w:after="100"/>
      </w:pPr>
      <w:r>
        <w:t>Cómo funciona Maven</w:t>
      </w:r>
    </w:p>
    <w:p>
      <w:pPr>
        <w:spacing w:after="120" w:line="259" w:lineRule="auto"/>
      </w:pPr>
      <w:r>
        <w:t>Maven lee pom.xml para conocer la identidad del proyecto, la versión de Java, las dependencias y los plugins. Al ejecutar mvn clean package, primero limpia los resultados anteriores y después recorre las fases necesarias hasta crear el paquete.</w:t>
      </w:r>
    </w:p>
    <w:p>
      <w:pPr>
        <w:pStyle w:val="ListBullet"/>
        <w:spacing w:after="60" w:line="252" w:lineRule="auto"/>
      </w:pPr>
      <w:r>
        <w:t>clean elimina la carpeta target anterior.</w:t>
      </w:r>
    </w:p>
    <w:p>
      <w:pPr>
        <w:pStyle w:val="ListBullet"/>
        <w:spacing w:after="60" w:line="252" w:lineRule="auto"/>
      </w:pPr>
      <w:r>
        <w:t>compile transforma los archivos .java en archivos .class.</w:t>
      </w:r>
    </w:p>
    <w:p>
      <w:pPr>
        <w:pStyle w:val="ListBullet"/>
        <w:spacing w:after="60" w:line="252" w:lineRule="auto"/>
      </w:pPr>
      <w:r>
        <w:t>test ejecuta las pruebas automáticas y detiene el proceso si alguna falla.</w:t>
      </w:r>
    </w:p>
    <w:p>
      <w:pPr>
        <w:pStyle w:val="ListBullet"/>
        <w:spacing w:after="60" w:line="252" w:lineRule="auto"/>
      </w:pPr>
      <w:r>
        <w:t>package crea target/cafeteria-1.0-SNAPSHOT.jar.</w:t>
      </w:r>
    </w:p>
    <w:p>
      <w:pPr>
        <w:pStyle w:val="Heading1"/>
        <w:keepNext/>
        <w:spacing w:before="200" w:after="100"/>
      </w:pPr>
      <w:r>
        <w:t>Git Maven y GitHub</w:t>
      </w:r>
    </w:p>
    <w:tbl>
      <w:tblPr>
        <w:tblW w:type="auto" w:w="0"/>
        <w:jc w:val="center"/>
        <w:tblLayout w:type="fixed"/>
        <w:tblLook w:firstColumn="1" w:firstRow="1" w:lastColumn="0" w:lastRow="0" w:noHBand="0" w:noVBand="1" w:val="04A0"/>
      </w:tblPr>
      <w:tblGrid>
        <w:gridCol w:w="3331"/>
        <w:gridCol w:w="3331"/>
        <w:gridCol w:w="3331"/>
      </w:tblGrid>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Herramienta</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Qué hace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En este ejemplo</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Git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Versiona archivos y registra commits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Identifica exactamente qué código se construyó</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Maven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Compila prueba y empaqueta</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Genera el JAR y los reportes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GitHub</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Aloja el repositorio y ejecuta CI</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GitHub Actions repite el build en un entorno limpio</w:t>
            </w:r>
          </w:p>
        </w:tc>
      </w:tr>
    </w:tbl>
    <w:p>
      <w:pPr>
        <w:spacing w:after="120" w:line="259" w:lineRule="auto"/>
      </w:pPr>
      <w:r>
        <w:t>Idea clave: Git responde qué cambió y conserva el historial. Maven responde cómo convertir ese código en un artefacto verificable. GitHub conecta ambos al ejecutar Maven cada vez que se sube un cambio.</w:t>
      </w:r>
    </w:p>
    <w:p>
      <w:r>
        <w:br w:type="page"/>
      </w:r>
    </w:p>
    <w:p>
      <w:pPr>
        <w:pStyle w:val="Title"/>
        <w:spacing w:after="60"/>
        <w:jc w:val="left"/>
      </w:pPr>
      <w:r>
        <w:t>Ejecución en Visual Studio Code</w:t>
      </w:r>
    </w:p>
    <w:p>
      <w:pPr>
        <w:spacing w:after="140"/>
      </w:pPr>
      <w:r>
        <w:rPr>
          <w:b/>
          <w:color w:val="555555"/>
        </w:rPr>
        <w:t>Guía corta para la demostración en vivo</w:t>
      </w:r>
    </w:p>
    <w:p>
      <w:pPr>
        <w:pStyle w:val="Heading1"/>
        <w:keepNext/>
        <w:spacing w:before="200" w:after="100"/>
      </w:pPr>
      <w:r>
        <w:t>Preparación</w:t>
      </w:r>
    </w:p>
    <w:p>
      <w:pPr>
        <w:spacing w:after="60" w:line="252" w:lineRule="auto"/>
        <w:ind w:left="403" w:hanging="331"/>
      </w:pPr>
      <w:r>
        <w:t xml:space="preserve">1.  </w:t>
      </w:r>
      <w:r>
        <w:t>Clona el repositorio y abre su carpeta en Visual Studio Code.</w:t>
      </w:r>
    </w:p>
    <w:p>
      <w:pPr>
        <w:spacing w:after="60" w:line="252" w:lineRule="auto"/>
        <w:ind w:left="403" w:hanging="331"/>
      </w:pPr>
      <w:r>
        <w:t xml:space="preserve">2.  </w:t>
      </w:r>
      <w:r>
        <w:t>Abre Terminal y confirma el entorno con java -version y mvn -version.</w:t>
      </w:r>
    </w:p>
    <w:p>
      <w:pPr>
        <w:spacing w:after="60" w:line="252" w:lineRule="auto"/>
        <w:ind w:left="403" w:hanging="331"/>
      </w:pPr>
      <w:r>
        <w:t xml:space="preserve">3.  </w:t>
      </w:r>
      <w:r>
        <w:t>Abre pom.xml y App.java para enseñar las entradas del proceso.</w:t>
      </w:r>
    </w:p>
    <w:p>
      <w:pPr>
        <w:pStyle w:val="Heading1"/>
        <w:keepNext/>
        <w:spacing w:before="200" w:after="100"/>
      </w:pPr>
      <w:r>
        <w:t>Construcción y ejecución</w:t>
      </w:r>
    </w:p>
    <w:tbl>
      <w:tblPr>
        <w:tblW w:type="auto" w:w="0"/>
        <w:jc w:val="center"/>
        <w:tblLayout w:type="fixed"/>
        <w:tblLook w:firstColumn="1" w:firstRow="1" w:lastColumn="0" w:lastRow="0" w:noHBand="0" w:noVBand="1" w:val="04A0"/>
      </w:tblPr>
      <w:tblGrid>
        <w:gridCol w:w="4997"/>
        <w:gridCol w:w="4997"/>
      </w:tblGrid>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Acción</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Comando o resultado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Clonar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git clone https://github.com/KevinJimarez/Hilda.git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Entrar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cd Hilda</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Construir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mvn clean package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Ejecutar</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java -jar target/cafeteria-1.0-SNAPSHOT.jar</w:t>
            </w:r>
          </w:p>
        </w:tc>
      </w:tr>
    </w:tbl>
    <w:p>
      <w:pPr>
        <w:pStyle w:val="Heading1"/>
        <w:keepNext/>
        <w:spacing w:before="200" w:after="100"/>
      </w:pPr>
      <w:r>
        <w:t>Qué debe observar el grupo</w:t>
      </w:r>
    </w:p>
    <w:p>
      <w:pPr>
        <w:pStyle w:val="ListBullet"/>
        <w:spacing w:after="60" w:line="252" w:lineRule="auto"/>
      </w:pPr>
      <w:r>
        <w:t>Maven ejecuta dos pruebas antes de crear el paquete.</w:t>
      </w:r>
    </w:p>
    <w:p>
      <w:pPr>
        <w:pStyle w:val="ListBullet"/>
        <w:spacing w:after="60" w:line="252" w:lineRule="auto"/>
      </w:pPr>
      <w:r>
        <w:t>BUILD SUCCESS confirma que el flujo terminó correctamente.</w:t>
      </w:r>
    </w:p>
    <w:p>
      <w:pPr>
        <w:pStyle w:val="ListBullet"/>
        <w:spacing w:after="60" w:line="252" w:lineRule="auto"/>
      </w:pPr>
      <w:r>
        <w:t>El archivo cafeteria-1.0-SNAPSHOT.jar aparece en target.</w:t>
      </w:r>
    </w:p>
    <w:p>
      <w:pPr>
        <w:pStyle w:val="ListBullet"/>
        <w:spacing w:after="60" w:line="252" w:lineRule="auto"/>
      </w:pPr>
      <w:r>
        <w:t>Al ejecutar el JAR se muestran dos pedidos y el total de $100.00.</w:t>
      </w:r>
    </w:p>
    <w:p>
      <w:pPr>
        <w:pStyle w:val="Heading1"/>
        <w:keepNext/>
        <w:spacing w:before="200" w:after="100"/>
      </w:pPr>
      <w:r>
        <w:t>Demostración de un fallo</w:t>
      </w:r>
    </w:p>
    <w:p>
      <w:pPr>
        <w:spacing w:after="120" w:line="259" w:lineRule="auto"/>
      </w:pPr>
      <w:r>
        <w:t>En CafeteriaTest.java cambia temporalmente 100.00 por 99.00 y ejecuta otra vez mvn clean package. Maven mostrará BUILD FAILURE y detendrá el paquete porque la prueba no coincide con el resultado real. Regresa el valor a 100.00 y repite el comando.</w:t>
      </w:r>
    </w:p>
    <w:p>
      <w:pPr>
        <w:pStyle w:val="Heading2"/>
        <w:keepNext/>
        <w:spacing w:before="140" w:after="100"/>
      </w:pPr>
      <w:r>
        <w:t>Mensaje para explicar</w:t>
      </w:r>
    </w:p>
    <w:p>
      <w:pPr>
        <w:spacing w:after="120" w:line="259" w:lineRule="auto"/>
      </w:pPr>
      <w:r>
        <w:t>“El código puede estar guardado correctamente en Git y aun así fallar al construirse. Maven comprueba si esa versión compila, pasa las pruebas y puede convertirse en un artefacto.”</w:t>
      </w:r>
    </w:p>
    <w:p>
      <w:r>
        <w:br w:type="page"/>
      </w:r>
    </w:p>
    <w:p>
      <w:pPr>
        <w:pStyle w:val="Title"/>
        <w:spacing w:after="60"/>
        <w:jc w:val="left"/>
      </w:pPr>
      <w:r>
        <w:t>Reparto de la presentación</w:t>
      </w:r>
    </w:p>
    <w:p>
      <w:pPr>
        <w:spacing w:after="140"/>
      </w:pPr>
      <w:r>
        <w:rPr>
          <w:b/>
          <w:color w:val="555555"/>
        </w:rPr>
        <w:t>Portada más 15 diapositivas numeradas 1 a 15</w:t>
      </w:r>
    </w:p>
    <w:p>
      <w:pPr>
        <w:spacing w:after="120" w:line="259" w:lineRule="auto"/>
      </w:pPr>
      <w:r>
        <w:t>La presentación de Canva contiene 16 páginas reales: una portada y 15 diapositivas numeradas. Cada integrante presenta cuatro páginas de Canva. Kevin abre y cierra; Miguel conserva las diapositivas 2 y 3 que solicitó.</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Integrante</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Páginas de Canva</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Tema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17365D"/>
          </w:tcPr>
          <w:p>
            <w:pPr>
              <w:spacing w:after="0" w:line="240" w:lineRule="auto"/>
            </w:pPr>
            <w:r>
              <w:rPr>
                <w:b/>
                <w:color w:val="FFFFFF"/>
                <w:sz w:val="19"/>
              </w:rPr>
              <w:t>Tiempo sugerido</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Kevin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Portada 1 14 15</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Introducción ciclo fuentes y cierre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5 a 6 min</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Miguel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2 3 4 5</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Transformación preparación proceso y roles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6 a 7 min</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Brandon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6 7 8 9</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Buenas prácticas fallos herramientas y comparación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tcPr>
          <w:p>
            <w:pPr>
              <w:spacing w:after="0" w:line="240" w:lineRule="auto"/>
            </w:pPr>
            <w:r>
              <w:rPr>
                <w:sz w:val="19"/>
              </w:rPr>
              <w:t>6 a 7 min</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Fabian</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10 11 12 13</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Maven funcionamiento demostración y caso</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shd w:fill="EAF2F8"/>
          </w:tcPr>
          <w:p>
            <w:pPr>
              <w:spacing w:after="0" w:line="240" w:lineRule="auto"/>
            </w:pPr>
            <w:r>
              <w:rPr>
                <w:sz w:val="19"/>
              </w:rPr>
              <w:t>8 a 10 min</w:t>
            </w:r>
          </w:p>
        </w:tc>
      </w:tr>
    </w:tbl>
    <w:p>
      <w:pPr>
        <w:pStyle w:val="Heading1"/>
        <w:keepNext/>
        <w:spacing w:before="200" w:after="100"/>
      </w:pPr>
      <w:r>
        <w:t>Orden de participación</w:t>
      </w:r>
    </w:p>
    <w:p>
      <w:pPr>
        <w:spacing w:after="60" w:line="252" w:lineRule="auto"/>
        <w:ind w:left="403" w:hanging="331"/>
      </w:pPr>
      <w:r>
        <w:t xml:space="preserve">1.  </w:t>
      </w:r>
      <w:r>
        <w:t>Kevin presenta la portada y la diapositiva 1.</w:t>
      </w:r>
    </w:p>
    <w:p>
      <w:pPr>
        <w:spacing w:after="60" w:line="252" w:lineRule="auto"/>
        <w:ind w:left="403" w:hanging="331"/>
      </w:pPr>
      <w:r>
        <w:t xml:space="preserve">2.  </w:t>
      </w:r>
      <w:r>
        <w:t>Miguel continúa con las diapositivas 2 a 5.</w:t>
      </w:r>
    </w:p>
    <w:p>
      <w:pPr>
        <w:spacing w:after="60" w:line="252" w:lineRule="auto"/>
        <w:ind w:left="403" w:hanging="331"/>
      </w:pPr>
      <w:r>
        <w:t xml:space="preserve">3.  </w:t>
      </w:r>
      <w:r>
        <w:t>Brandon explica las diapositivas 6 a 9.</w:t>
      </w:r>
    </w:p>
    <w:p>
      <w:pPr>
        <w:spacing w:after="60" w:line="252" w:lineRule="auto"/>
        <w:ind w:left="403" w:hanging="331"/>
      </w:pPr>
      <w:r>
        <w:t xml:space="preserve">4.  </w:t>
      </w:r>
      <w:r>
        <w:t>Fabian presenta Maven y realiza la demostración en las diapositivas 10 a 13.</w:t>
      </w:r>
    </w:p>
    <w:p>
      <w:pPr>
        <w:spacing w:after="60" w:line="252" w:lineRule="auto"/>
        <w:ind w:left="403" w:hanging="331"/>
      </w:pPr>
      <w:r>
        <w:t xml:space="preserve">5.  </w:t>
      </w:r>
      <w:r>
        <w:t>Kevin vuelve para mostrar las fuentes y dar el cierre con las diapositivas 14 y 15.</w:t>
      </w:r>
    </w:p>
    <w:p>
      <w:pPr>
        <w:pStyle w:val="Heading1"/>
        <w:keepNext/>
        <w:spacing w:before="200" w:after="100"/>
      </w:pPr>
      <w:r>
        <w:t>Consejo de coordinación</w:t>
      </w:r>
    </w:p>
    <w:p>
      <w:pPr>
        <w:spacing w:after="120" w:line="259" w:lineRule="auto"/>
      </w:pPr>
      <w:r>
        <w:t>No lean todo el texto de la diapositiva. Cada persona debe explicar una idea central, usar un ejemplo y enlazar su última parte con la siguiente. Antes de exponer, ejecuten la demostración una vez y dejen abiertas App.java, pom.xml y la terminal.</w:t>
      </w:r>
    </w:p>
    <w:p>
      <w:pPr>
        <w:pStyle w:val="Heading2"/>
        <w:keepNext/>
        <w:spacing w:before="140" w:after="100"/>
      </w:pPr>
      <w:r>
        <w:t>Fuentes oficiales de apoyo</w:t>
      </w:r>
    </w:p>
    <w:p>
      <w:pPr>
        <w:spacing w:after="120" w:line="259" w:lineRule="auto"/>
      </w:pPr>
      <w:r>
        <w:t>Maven Build Lifecycle: https://maven.apache.org/guides/introduction/introduction-to-the-lifecycle</w:t>
      </w:r>
    </w:p>
    <w:p>
      <w:pPr>
        <w:spacing w:after="120" w:line="259" w:lineRule="auto"/>
      </w:pPr>
      <w:r>
        <w:t>Maven POM: https://maven.apache.org/guides/introduction/introduction-to-the-pom.html</w:t>
      </w:r>
    </w:p>
    <w:p>
      <w:pPr>
        <w:spacing w:after="120" w:line="259" w:lineRule="auto"/>
      </w:pPr>
      <w:r>
        <w:t>GitHub Actions con Maven: https://docs.github.com/en/actions/use-cases-and-examples/building-and-testing/building-and-testing-java-with-maven</w:t>
      </w:r>
    </w:p>
    <w:p>
      <w:r>
        <w:br w:type="page"/>
      </w:r>
    </w:p>
    <w:p>
      <w:pPr>
        <w:pStyle w:val="Title"/>
        <w:spacing w:after="60"/>
        <w:jc w:val="left"/>
      </w:pPr>
      <w:r>
        <w:t>Kevin</w:t>
      </w:r>
    </w:p>
    <w:p>
      <w:pPr>
        <w:spacing w:after="140"/>
      </w:pPr>
      <w:r>
        <w:rPr>
          <w:b/>
          <w:color w:val="555555"/>
        </w:rPr>
        <w:t>Portada diapositiva 1 y diapositivas 14 y 15</w:t>
      </w:r>
    </w:p>
    <w:p>
      <w:pPr>
        <w:keepNext/>
        <w:spacing w:before="100" w:after="40"/>
      </w:pPr>
      <w:r>
        <w:rPr>
          <w:b/>
          <w:sz w:val="22"/>
        </w:rPr>
        <w:t>Portada  Presentación del tema</w:t>
      </w:r>
    </w:p>
    <w:p>
      <w:pPr>
        <w:spacing w:after="100" w:line="245" w:lineRule="auto"/>
        <w:ind w:left="259"/>
      </w:pPr>
      <w:r>
        <w:rPr>
          <w:sz w:val="20"/>
        </w:rPr>
        <w:t>“Buenas tardes. Somos el equipo 3 y nuestro tema es la fase Build, que en español significa construcción. Esta fase forma parte del ciclo DevOps y se encarga de tomar el código del equipo para convertirlo en un resultado que pueda probarse y compartirse. Elegimos Apache Maven como herramienta principal. Al final mostraremos un ejemplo sencillo en Java sobre pedidos de cafetería, construido desde Visual Studio Code.”</w:t>
      </w:r>
    </w:p>
    <w:p>
      <w:pPr>
        <w:keepNext/>
        <w:spacing w:before="100" w:after="40"/>
      </w:pPr>
      <w:r>
        <w:rPr>
          <w:b/>
          <w:sz w:val="22"/>
        </w:rPr>
        <w:t>Diapositiva 1  Build dentro del ciclo DevOps</w:t>
      </w:r>
    </w:p>
    <w:p>
      <w:pPr>
        <w:spacing w:after="100" w:line="245" w:lineRule="auto"/>
        <w:ind w:left="259"/>
      </w:pPr>
      <w:r>
        <w:rPr>
          <w:sz w:val="20"/>
        </w:rPr>
        <w:t>“Primero vamos a ubicar Build dentro del ciclo completo. El equipo planifica lo que necesita, después escribe y versiona el código, y entonces llega la construcción. Build recibe una versión concreta del proyecto, con su código y configuración. Su trabajo es comprobar que puede compilarse y producir un artefacto. Ese artefacto pasa después a pruebas, lanzamiento y despliegue. Por eso Build conecta el trabajo de los desarrolladores con las siguientes fases. En nuestro ejemplo la salida será un archivo JAR que podremos ejecutar.”</w:t>
      </w:r>
    </w:p>
    <w:p>
      <w:pPr>
        <w:keepNext/>
        <w:spacing w:before="100" w:after="40"/>
      </w:pPr>
      <w:r>
        <w:rPr>
          <w:b/>
          <w:sz w:val="22"/>
        </w:rPr>
        <w:t>Enlace con Miguel  Entrada al proceso</w:t>
      </w:r>
    </w:p>
    <w:p>
      <w:pPr>
        <w:spacing w:after="100" w:line="245" w:lineRule="auto"/>
        <w:ind w:left="259"/>
      </w:pPr>
      <w:r>
        <w:rPr>
          <w:sz w:val="20"/>
        </w:rPr>
        <w:t>“Con esto ya sabemos dónde se encuentra Build y qué entrega. Ahora Miguel explicará con más detalle cómo se transforma el código, qué se necesita antes de construirlo y qué personas participan en el proceso.”</w:t>
      </w:r>
    </w:p>
    <w:p>
      <w:pPr>
        <w:keepNext/>
        <w:spacing w:before="100" w:after="40"/>
      </w:pPr>
      <w:r>
        <w:rPr>
          <w:b/>
          <w:sz w:val="22"/>
        </w:rPr>
        <w:t>Diapositiva 14  Fuentes oficiales</w:t>
      </w:r>
    </w:p>
    <w:p>
      <w:pPr>
        <w:spacing w:after="100" w:line="245" w:lineRule="auto"/>
        <w:ind w:left="259"/>
      </w:pPr>
      <w:r>
        <w:rPr>
          <w:sz w:val="20"/>
        </w:rPr>
        <w:t>“Para preparar el tema usamos principalmente documentación oficial. Revisamos la introducción de Maven, su ciclo de vida, el funcionamiento del archivo POM y la guía de GitHub Actions para proyectos Java. También consultamos las páginas oficiales de Gradle, Bazel, CMake, npm, Docker y Jenkins para no comparar herramientas solo por opinión. Estas fuentes aparecen en la diapositiva para que cualquier persona pueda revisar la información.”</w:t>
      </w:r>
    </w:p>
    <w:p>
      <w:pPr>
        <w:keepNext/>
        <w:spacing w:before="100" w:after="40"/>
      </w:pPr>
      <w:r>
        <w:rPr>
          <w:b/>
          <w:sz w:val="22"/>
        </w:rPr>
        <w:t>Diapositiva 15  Cierre</w:t>
      </w:r>
    </w:p>
    <w:p>
      <w:pPr>
        <w:spacing w:after="100" w:line="245" w:lineRule="auto"/>
        <w:ind w:left="259"/>
      </w:pPr>
      <w:r>
        <w:rPr>
          <w:sz w:val="20"/>
        </w:rPr>
        <w:t>“Como conclusión, Build es indispensable porque transforma una versión exacta del código en un resultado repetible y verificable. Git y Maven no hacen lo mismo: Git conserva cambios, ramas y commits; Maven toma ese código, resuelve dependencias, compila, ejecuta pruebas y crea el paquete. GitHub Actions permite repetir Maven automáticamente en un entorno limpio. Si una prueba falla o falta una dependencia, la construcción se detiene y evita entregar un paquete defectuoso. Así las siguientes fases reciben el mismo artefacto y pueden confiar en su origen.”</w:t>
      </w:r>
    </w:p>
    <w:p>
      <w:pPr>
        <w:pStyle w:val="Heading2"/>
        <w:keepNext/>
        <w:spacing w:before="140" w:after="100"/>
      </w:pPr>
      <w:r>
        <w:t>Frase final</w:t>
      </w:r>
    </w:p>
    <w:p>
      <w:pPr>
        <w:spacing w:after="120" w:line="259" w:lineRule="auto"/>
      </w:pPr>
      <w:r>
        <w:t>“En resumen, Build conecta el código escrito por el equipo con un artefacto confiable que las siguientes fases pueden probar y liberar.”</w:t>
      </w:r>
    </w:p>
    <w:p>
      <w:r>
        <w:br w:type="page"/>
      </w:r>
    </w:p>
    <w:p>
      <w:pPr>
        <w:pStyle w:val="Title"/>
        <w:spacing w:after="60"/>
        <w:jc w:val="left"/>
      </w:pPr>
      <w:r>
        <w:t>Miguel</w:t>
      </w:r>
    </w:p>
    <w:p>
      <w:pPr>
        <w:spacing w:after="140"/>
      </w:pPr>
      <w:r>
        <w:rPr>
          <w:b/>
          <w:color w:val="555555"/>
        </w:rPr>
        <w:t>Diapositivas 2 3 4 y 5</w:t>
      </w:r>
    </w:p>
    <w:p>
      <w:pPr>
        <w:keepNext/>
        <w:spacing w:before="100" w:after="40"/>
      </w:pPr>
      <w:r>
        <w:rPr>
          <w:b/>
          <w:sz w:val="22"/>
        </w:rPr>
        <w:t>Diapositiva 2  La transformación del código</w:t>
      </w:r>
    </w:p>
    <w:p>
      <w:pPr>
        <w:spacing w:after="100" w:line="245" w:lineRule="auto"/>
        <w:ind w:left="259"/>
      </w:pPr>
      <w:r>
        <w:rPr>
          <w:sz w:val="20"/>
        </w:rPr>
        <w:t>“Podemos entender Build como un flujo de entrada, proceso y salida. La entrada incluye el commit que queremos construir, el archivo de configuración y las dependencias. Durante el proceso la herramienta prepara el proyecto, compila el código, ejecuta las verificaciones y lo empaqueta. La salida no es solamente un mensaje de éxito: debe existir un artefacto identificable, como un JAR, y reportes que indiquen qué ocurrió. Así el equipo puede saber qué versión se construyó y qué resultado obtuvo.”</w:t>
      </w:r>
    </w:p>
    <w:p>
      <w:pPr>
        <w:keepNext/>
        <w:spacing w:before="100" w:after="40"/>
      </w:pPr>
      <w:r>
        <w:rPr>
          <w:b/>
          <w:sz w:val="22"/>
        </w:rPr>
        <w:t>Diapositiva 3  Preparación de la construcción</w:t>
      </w:r>
    </w:p>
    <w:p>
      <w:pPr>
        <w:spacing w:after="100" w:line="245" w:lineRule="auto"/>
        <w:ind w:left="259"/>
      </w:pPr>
      <w:r>
        <w:rPr>
          <w:sz w:val="20"/>
        </w:rPr>
        <w:t>“Antes de ejecutar Maven tenemos que preparar tres cosas. Primero obtenemos del repositorio la versión exacta del código. Segundo usamos un entorno compatible; para este proyecto indicamos Java 17 y Maven. Tercero resolvemos las dependencias declaradas en pom.xml, como JUnit para las pruebas. Esta preparación evita dependencias ocultas. Si una computadora usa otro JDK, falta una biblioteca o no tiene acceso al repositorio de dependencias, la construcción puede fallar aunque el código se vea igual.”</w:t>
      </w:r>
    </w:p>
    <w:p>
      <w:pPr>
        <w:keepNext/>
        <w:spacing w:before="100" w:after="40"/>
      </w:pPr>
      <w:r>
        <w:rPr>
          <w:b/>
          <w:sz w:val="22"/>
        </w:rPr>
        <w:t>Diapositiva 4  Compilación y empaquetado</w:t>
      </w:r>
    </w:p>
    <w:p>
      <w:pPr>
        <w:spacing w:after="100" w:line="245" w:lineRule="auto"/>
        <w:ind w:left="259"/>
      </w:pPr>
      <w:r>
        <w:rPr>
          <w:sz w:val="20"/>
        </w:rPr>
        <w:t>“Después comienza la construcción. Maven compila los archivos .java y genera archivos .class que la máquina virtual de Java puede ejecutar. Luego corre las pruebas configuradas. Si una prueba falla, Maven marca BUILD FAILURE y no debemos entregar el paquete. Si todo pasa, la fase package crea el archivo JAR dentro de target. Con mvn clean package también eliminamos primero los resultados anteriores, para no confundir archivos viejos con los que pertenecen al build actual.”</w:t>
      </w:r>
    </w:p>
    <w:p>
      <w:pPr>
        <w:keepNext/>
        <w:spacing w:before="100" w:after="40"/>
      </w:pPr>
      <w:r>
        <w:rPr>
          <w:b/>
          <w:sz w:val="22"/>
        </w:rPr>
        <w:t>Diapositiva 5  Responsabilidades del equipo</w:t>
      </w:r>
    </w:p>
    <w:p>
      <w:pPr>
        <w:spacing w:after="100" w:line="245" w:lineRule="auto"/>
        <w:ind w:left="259"/>
      </w:pPr>
      <w:r>
        <w:rPr>
          <w:sz w:val="20"/>
        </w:rPr>
        <w:t>“Aunque Maven automatiza tareas, varias personas siguen siendo responsables. Desarrollo escribe el código, declara dependencias y mantiene pom.xml. DevOps o plataforma prepara la automatización y un entorno estable. QA define o revisa las pruebas y sus resultados. Seguridad vigila dependencias, credenciales y permisos. En equipos pequeños una persona puede tener más de un rol, pero las responsabilidades no desaparecen. Todos necesitan saber qué entrada usaron y qué artefacto salió.”</w:t>
      </w:r>
    </w:p>
    <w:p>
      <w:pPr>
        <w:pStyle w:val="Heading2"/>
        <w:keepNext/>
        <w:spacing w:before="140" w:after="100"/>
      </w:pPr>
      <w:r>
        <w:t>Enlace con Brandon</w:t>
      </w:r>
    </w:p>
    <w:p>
      <w:pPr>
        <w:spacing w:after="120" w:line="259" w:lineRule="auto"/>
      </w:pPr>
      <w:r>
        <w:t>“Ya vimos el proceso y los responsables. Brandon explicará las prácticas que hacen este build más confiable, los fallos frecuentes y cómo se comparan las herramientas.”</w:t>
      </w:r>
    </w:p>
    <w:p>
      <w:r>
        <w:br w:type="page"/>
      </w:r>
    </w:p>
    <w:p>
      <w:pPr>
        <w:pStyle w:val="Title"/>
        <w:spacing w:after="60"/>
        <w:jc w:val="left"/>
      </w:pPr>
      <w:r>
        <w:t>Brandon</w:t>
      </w:r>
    </w:p>
    <w:p>
      <w:pPr>
        <w:spacing w:after="140"/>
      </w:pPr>
      <w:r>
        <w:rPr>
          <w:b/>
          <w:color w:val="555555"/>
        </w:rPr>
        <w:t>Diapositivas 6 7 8 y 9</w:t>
      </w:r>
    </w:p>
    <w:p>
      <w:pPr>
        <w:keepNext/>
        <w:spacing w:before="100" w:after="40"/>
      </w:pPr>
      <w:r>
        <w:rPr>
          <w:b/>
          <w:sz w:val="22"/>
        </w:rPr>
        <w:t>Diapositiva 6  Cinco buenas prácticas</w:t>
      </w:r>
    </w:p>
    <w:p>
      <w:pPr>
        <w:spacing w:after="100" w:line="245" w:lineRule="auto"/>
        <w:ind w:left="259"/>
      </w:pPr>
      <w:r>
        <w:rPr>
          <w:sz w:val="20"/>
        </w:rPr>
        <w:t>“Hay cinco prácticas importantes. La primera es guardar pom.xml junto con el código para revisar cualquier cambio. La segunda es fijar versiones de dependencias y plugins. La tercera es construir en un entorno limpio para detectar archivos o programas que solo existen en una computadora. La cuarta es detener el flujo cuando una compilación o prueba falla. La quinta es relacionar el JAR con el commit que lo produjo. Juntas hacen que el resultado sea repetible y rastreable.”</w:t>
      </w:r>
    </w:p>
    <w:p>
      <w:pPr>
        <w:keepNext/>
        <w:spacing w:before="100" w:after="40"/>
      </w:pPr>
      <w:r>
        <w:rPr>
          <w:b/>
          <w:sz w:val="22"/>
        </w:rPr>
        <w:t>Diapositiva 7  Fallos frecuentes</w:t>
      </w:r>
    </w:p>
    <w:p>
      <w:pPr>
        <w:spacing w:after="100" w:line="245" w:lineRule="auto"/>
        <w:ind w:left="259"/>
      </w:pPr>
      <w:r>
        <w:rPr>
          <w:sz w:val="20"/>
        </w:rPr>
        <w:t>“También hay problemas comunes. Una biblioteca puede no descargarse por una versión o repositorio incorrecto; entonces revisamos pom.xml y la conexión. El build puede funcionar localmente y fallar en CI por usar otro JDK o archivos distintos; la solución es igualar el entorno y las entradas. Una prueba fallida indica que una regla no se cumple y debemos corregirla antes de continuar. Finalmente, un paquete sin nombre o commit identificable puede hacer que QA pruebe otra versión. Por eso conviene leer primero el error principal del registro.”</w:t>
      </w:r>
    </w:p>
    <w:p>
      <w:pPr>
        <w:keepNext/>
        <w:spacing w:before="100" w:after="40"/>
      </w:pPr>
      <w:r>
        <w:rPr>
          <w:b/>
          <w:sz w:val="22"/>
        </w:rPr>
        <w:t>Diapositiva 8  Herramientas según su función</w:t>
      </w:r>
    </w:p>
    <w:p>
      <w:pPr>
        <w:spacing w:after="100" w:line="245" w:lineRule="auto"/>
        <w:ind w:left="259"/>
      </w:pPr>
      <w:r>
        <w:rPr>
          <w:sz w:val="20"/>
        </w:rPr>
        <w:t>“El ecosistema de Build tiene herramientas con funciones diferentes. Maven, Gradle y Bazel organizan tareas y generan artefactos. CMake se usa mucho en proyectos nativos para generar sistemas de construcción. En JavaScript, npm ci instala exactamente las dependencias registradas. Docker Build crea imágenes que incluyen la aplicación y su entorno. Jenkins y GitHub Actions coordinan el flujo automático. Una herramienta de automatización puede llamar a Maven, por lo que no siempre compiten: muchas veces se complementan.”</w:t>
      </w:r>
    </w:p>
    <w:p>
      <w:pPr>
        <w:keepNext/>
        <w:spacing w:before="100" w:after="40"/>
      </w:pPr>
      <w:r>
        <w:rPr>
          <w:b/>
          <w:sz w:val="22"/>
        </w:rPr>
        <w:t>Diapositiva 9  Maven Gradle y Bazel</w:t>
      </w:r>
    </w:p>
    <w:p>
      <w:pPr>
        <w:spacing w:after="100" w:line="245" w:lineRule="auto"/>
        <w:ind w:left="259"/>
      </w:pPr>
      <w:r>
        <w:rPr>
          <w:sz w:val="20"/>
        </w:rPr>
        <w:t>“Al comparar las tres herramientas principales, Maven usa un POM en XML y convenciones conocidas, lo cual facilita un proyecto Java tradicional. Gradle se configura con Kotlin o Groovy y ofrece más flexibilidad y caché, pero su lógica también necesita mantenimiento. Bazel usa reglas BUILD y dependencias explícitas; puede ser útil en repositorios grandes y con varios lenguajes, aunque requiere más aprendizaje. No existe una herramienta mejor para todos. Nosotros elegimos Maven porque el ejemplo es pequeño, Java y fácil de explicar.”</w:t>
      </w:r>
    </w:p>
    <w:p>
      <w:pPr>
        <w:pStyle w:val="Heading2"/>
        <w:keepNext/>
        <w:spacing w:before="140" w:after="100"/>
      </w:pPr>
      <w:r>
        <w:t>Enlace con Fabian</w:t>
      </w:r>
    </w:p>
    <w:p>
      <w:pPr>
        <w:spacing w:after="120" w:line="259" w:lineRule="auto"/>
      </w:pPr>
      <w:r>
        <w:t>“Para nuestro caso elegimos Maven. Fabian explicará por qué, mostrará su estructura y realizará la demostración práctica.”</w:t>
      </w:r>
    </w:p>
    <w:p>
      <w:r>
        <w:br w:type="page"/>
      </w:r>
    </w:p>
    <w:p>
      <w:pPr>
        <w:pStyle w:val="Title"/>
        <w:spacing w:after="60"/>
        <w:jc w:val="left"/>
      </w:pPr>
      <w:r>
        <w:t>Fabian</w:t>
      </w:r>
    </w:p>
    <w:p>
      <w:pPr>
        <w:spacing w:after="140"/>
      </w:pPr>
      <w:r>
        <w:rPr>
          <w:b/>
          <w:color w:val="555555"/>
        </w:rPr>
        <w:t>Diapositivas 10 11 12 y 13</w:t>
      </w:r>
    </w:p>
    <w:p>
      <w:pPr>
        <w:keepNext/>
        <w:spacing w:before="100" w:after="40"/>
      </w:pPr>
      <w:r>
        <w:rPr>
          <w:b/>
          <w:sz w:val="22"/>
        </w:rPr>
        <w:t>Diapositiva 10  Herramienta elegida</w:t>
      </w:r>
    </w:p>
    <w:p>
      <w:pPr>
        <w:spacing w:after="100" w:line="245" w:lineRule="auto"/>
        <w:ind w:left="259"/>
      </w:pPr>
      <w:r>
        <w:rPr>
          <w:sz w:val="20"/>
        </w:rPr>
        <w:t>“La herramienta seleccionada es Apache Maven, un proyecto de código abierto de Apache Software Foundation. La elegimos porque resuelve directamente nuestro problema: construir un proyecto Java de la misma manera en cualquier equipo. Sus ventajas son las convenciones conocidas, la declaración de dependencias, los plugins y la integración con CI. Como límites, pom.xml puede volverse extenso, una personalización avanzada exige conocer plugins y la descarga depende de que los repositorios estén disponibles.”</w:t>
      </w:r>
    </w:p>
    <w:p>
      <w:pPr>
        <w:keepNext/>
        <w:spacing w:before="100" w:after="40"/>
      </w:pPr>
      <w:r>
        <w:rPr>
          <w:b/>
          <w:sz w:val="22"/>
        </w:rPr>
        <w:t>Diapositiva 11  Cómo trabaja Maven</w:t>
      </w:r>
    </w:p>
    <w:p>
      <w:pPr>
        <w:spacing w:after="100" w:line="245" w:lineRule="auto"/>
        <w:ind w:left="259"/>
      </w:pPr>
      <w:r>
        <w:rPr>
          <w:sz w:val="20"/>
        </w:rPr>
        <w:t>“Maven comienza leyendo pom.xml. Ahí encuentra groupId, artifactId y version, que identifican el artefacto; también encuentra Java 17, JUnit y los plugins. El código principal está en src/main/java y las pruebas están en src/test/java. La carpeta target no se escribe a mano: Maven la genera. Cuando pedimos mvn clean package, clean elimina la salida anterior y package ejecuta en orden las fases necesarias, entre ellas compile y test, hasta producir el JAR.”</w:t>
      </w:r>
    </w:p>
    <w:p>
      <w:pPr>
        <w:keepNext/>
        <w:spacing w:before="100" w:after="40"/>
      </w:pPr>
      <w:r>
        <w:rPr>
          <w:b/>
          <w:sz w:val="22"/>
        </w:rPr>
        <w:t>Diapositiva 12  Demostración guiada</w:t>
      </w:r>
    </w:p>
    <w:p>
      <w:pPr>
        <w:spacing w:after="100" w:line="245" w:lineRule="auto"/>
        <w:ind w:left="259"/>
      </w:pPr>
      <w:r>
        <w:rPr>
          <w:sz w:val="20"/>
        </w:rPr>
        <w:t>“Ahora vamos a comprobarlo en Visual Studio Code. Primero ejecuto mvn -version para confirmar Java y Maven. Después abro App.java: aquí registramos dos pedidos y calculamos el total. En CafeteriaTest.java tenemos dos pruebas. También muestro pom.xml, que contiene la configuración. Ejecuto mvn clean package. Maven compila tres clases, ejecuta dos pruebas y termina con BUILD SUCCESS. Abro target y señalo cafeteria-1.0-SNAPSHOT.jar. Por último ejecuto java -jar target/cafeteria-1.0-SNAPSHOT.jar y vemos los pedidos y el total de cien pesos.”</w:t>
      </w:r>
    </w:p>
    <w:p>
      <w:pPr>
        <w:keepNext/>
        <w:spacing w:before="100" w:after="40"/>
      </w:pPr>
      <w:r>
        <w:rPr>
          <w:b/>
          <w:sz w:val="22"/>
        </w:rPr>
        <w:t>Diapositiva 13  Caso de pedidos de cafetería</w:t>
      </w:r>
    </w:p>
    <w:p>
      <w:pPr>
        <w:spacing w:after="100" w:line="245" w:lineRule="auto"/>
        <w:ind w:left="259"/>
      </w:pPr>
      <w:r>
        <w:rPr>
          <w:sz w:val="20"/>
        </w:rPr>
        <w:t>“En el caso académico, el equipo desarrolla un componente de pedidos de cafetería. La necesidad es compartir una versión consistente con QA. Cada cambio se guarda en Git y se envía a GitHub. El flujo de GitHub Actions descarga ese commit y ejecuta Maven en un entorno limpio. Si las pruebas pasan, se genera el JAR y los reportes; si fallan, el equipo corrige antes de continuar. Así QA recibe el mismo artefacto relacionado con el mismo commit y no un archivo diferente de cada desarrollador.”</w:t>
      </w:r>
    </w:p>
    <w:p>
      <w:pPr>
        <w:pStyle w:val="Heading2"/>
        <w:keepNext/>
        <w:spacing w:before="140" w:after="100"/>
      </w:pPr>
      <w:r>
        <w:t>Enlace con Kevin</w:t>
      </w:r>
    </w:p>
    <w:p>
      <w:pPr>
        <w:spacing w:after="120" w:line="259" w:lineRule="auto"/>
      </w:pPr>
      <w:r>
        <w:t>“Con esto comprobamos cómo Maven aplica la fase Build en el caso práctico. Kevin cerrará con las fuentes y la conclusión del equipo.”</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exposición y demostración de Build con Maven</dc:title>
  <dc:subject>Resumen, ejecución en VS Code, reparto y guion por integrante</dc:subject>
  <dc:creator>Equipo 3</dc:creator>
  <cp:keywords/>
  <dc:description>generated by python-docx</dc:description>
  <cp:lastModifiedBy/>
  <cp:revision>1</cp:revision>
  <dcterms:created xsi:type="dcterms:W3CDTF">2013-12-23T23:15:00Z</dcterms:created>
  <dcterms:modified xsi:type="dcterms:W3CDTF">2013-12-23T23:15:00Z</dcterms:modified>
  <cp:category/>
</cp:coreProperties>
</file>