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8816" w14:textId="08189CC1" w:rsidR="00144012" w:rsidRDefault="0095533F" w:rsidP="00F43CF1">
      <w:pPr>
        <w:spacing w:line="480" w:lineRule="auto"/>
        <w:jc w:val="center"/>
        <w:rPr>
          <w:rFonts w:ascii="Times New Roman" w:hAnsi="Times New Roman" w:cs="Times New Roman"/>
          <w:sz w:val="24"/>
        </w:rPr>
      </w:pPr>
      <w:bookmarkStart w:id="0" w:name="_Hlk56791261"/>
      <w:bookmarkEnd w:id="0"/>
      <w:r w:rsidRPr="009503A7">
        <w:rPr>
          <w:rFonts w:ascii="Times New Roman" w:hAnsi="Times New Roman" w:cs="Times New Roman"/>
          <w:sz w:val="24"/>
        </w:rPr>
        <w:t>Estimating the Probability of a Voting Cycle</w:t>
      </w:r>
    </w:p>
    <w:p w14:paraId="33426045" w14:textId="2C06FE6D" w:rsidR="00F43CF1"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hang </w:t>
      </w:r>
      <w:proofErr w:type="spellStart"/>
      <w:r>
        <w:rPr>
          <w:rFonts w:ascii="Times New Roman" w:hAnsi="Times New Roman" w:cs="Times New Roman"/>
          <w:sz w:val="24"/>
        </w:rPr>
        <w:t>Geun</w:t>
      </w:r>
      <w:proofErr w:type="spellEnd"/>
      <w:r>
        <w:rPr>
          <w:rFonts w:ascii="Times New Roman" w:hAnsi="Times New Roman" w:cs="Times New Roman"/>
          <w:sz w:val="24"/>
        </w:rPr>
        <w:t xml:space="preserve"> Song</w:t>
      </w:r>
    </w:p>
    <w:p w14:paraId="0E239676" w14:textId="78D7AB42" w:rsidR="0095533F"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sz w:val="24"/>
        </w:rPr>
        <w:t>(Last</w:t>
      </w:r>
      <w:r w:rsidR="00DB4023">
        <w:rPr>
          <w:rFonts w:ascii="Times New Roman" w:hAnsi="Times New Roman" w:cs="Times New Roman"/>
          <w:sz w:val="24"/>
        </w:rPr>
        <w:t xml:space="preserve"> update, </w:t>
      </w:r>
      <w:r w:rsidR="008D3EB2">
        <w:rPr>
          <w:rFonts w:ascii="Times New Roman" w:hAnsi="Times New Roman" w:cs="Times New Roman" w:hint="eastAsia"/>
          <w:sz w:val="24"/>
        </w:rPr>
        <w:t>O</w:t>
      </w:r>
      <w:r w:rsidR="008D3EB2">
        <w:rPr>
          <w:rFonts w:ascii="Times New Roman" w:hAnsi="Times New Roman" w:cs="Times New Roman"/>
          <w:sz w:val="24"/>
        </w:rPr>
        <w:t xml:space="preserve">ctober </w:t>
      </w:r>
      <w:r w:rsidR="00EC15D1">
        <w:rPr>
          <w:rFonts w:ascii="Times New Roman" w:hAnsi="Times New Roman" w:cs="Times New Roman"/>
          <w:sz w:val="24"/>
        </w:rPr>
        <w:t>9</w:t>
      </w:r>
      <w:r w:rsidR="008D3EB2">
        <w:rPr>
          <w:rFonts w:ascii="Times New Roman" w:hAnsi="Times New Roman" w:cs="Times New Roman"/>
          <w:sz w:val="24"/>
        </w:rPr>
        <w:t>,</w:t>
      </w:r>
      <w:r w:rsidR="00DB4023">
        <w:rPr>
          <w:rFonts w:ascii="Times New Roman" w:hAnsi="Times New Roman" w:cs="Times New Roman"/>
          <w:sz w:val="24"/>
        </w:rPr>
        <w:t xml:space="preserve"> 2021</w:t>
      </w:r>
      <w:r>
        <w:rPr>
          <w:rFonts w:ascii="Times New Roman" w:hAnsi="Times New Roman" w:cs="Times New Roman"/>
          <w:sz w:val="24"/>
        </w:rPr>
        <w:t>)</w:t>
      </w:r>
    </w:p>
    <w:p w14:paraId="40758C1E" w14:textId="57DCF2D2" w:rsidR="0095533F" w:rsidRPr="009503A7" w:rsidRDefault="0095533F" w:rsidP="006F229C">
      <w:pPr>
        <w:spacing w:line="480" w:lineRule="auto"/>
        <w:rPr>
          <w:rFonts w:ascii="Times New Roman" w:hAnsi="Times New Roman" w:cs="Times New Roman"/>
          <w:sz w:val="24"/>
        </w:rPr>
      </w:pPr>
      <w:r w:rsidRPr="009503A7">
        <w:rPr>
          <w:rFonts w:ascii="Times New Roman" w:hAnsi="Times New Roman" w:cs="Times New Roman"/>
          <w:sz w:val="24"/>
        </w:rPr>
        <w:t>Abstract</w:t>
      </w:r>
    </w:p>
    <w:p w14:paraId="671436D1" w14:textId="4D68A7C5" w:rsidR="00DB4881" w:rsidRDefault="00A15633" w:rsidP="006F229C">
      <w:pPr>
        <w:spacing w:line="480" w:lineRule="auto"/>
        <w:rPr>
          <w:rFonts w:ascii="Times New Roman" w:hAnsi="Times New Roman" w:cs="Times New Roman"/>
          <w:b/>
          <w:sz w:val="28"/>
        </w:rPr>
      </w:pPr>
      <w:r w:rsidRPr="00A15633">
        <w:rPr>
          <w:rFonts w:ascii="Times New Roman" w:hAnsi="Times New Roman" w:cs="Times New Roman"/>
          <w:sz w:val="24"/>
        </w:rPr>
        <w:t xml:space="preserve">Theoretically, Condorcet paradox exists and occurs, but much less in practice than it predicted. This paper targets estimating the probability of the paradox, being closer to what the data tells. Survey data is the best alternative to actual election data under the ranked voting system. We use German </w:t>
      </w:r>
      <w:proofErr w:type="spellStart"/>
      <w:r w:rsidRPr="00A15633">
        <w:rPr>
          <w:rFonts w:ascii="Times New Roman" w:hAnsi="Times New Roman" w:cs="Times New Roman"/>
          <w:sz w:val="24"/>
        </w:rPr>
        <w:t>Politbarometer</w:t>
      </w:r>
      <w:proofErr w:type="spellEnd"/>
      <w:r w:rsidRPr="00A15633">
        <w:rPr>
          <w:rFonts w:ascii="Times New Roman" w:hAnsi="Times New Roman" w:cs="Times New Roman"/>
          <w:sz w:val="24"/>
        </w:rPr>
        <w:t xml:space="preserve">, which offers two benefits for empirical analysis of voting systems; containing scoring data and the enormous observation size. We suggest different statistics and models based on cardinality. Specifically, considering a 'median' of collected evaluations as a significant factor in predicting the winner of </w:t>
      </w:r>
      <w:bookmarkStart w:id="1" w:name="_GoBack"/>
      <w:bookmarkEnd w:id="1"/>
      <w:r w:rsidRPr="00A15633">
        <w:rPr>
          <w:rFonts w:ascii="Times New Roman" w:hAnsi="Times New Roman" w:cs="Times New Roman"/>
          <w:sz w:val="24"/>
        </w:rPr>
        <w:t>one-to-one comparison, approximating the probability of a cycle from the probability of two sets of three events occur. The model predicts a significantly lower (but positive) voting cycle frequency than popular models, a probabilistic model with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14:paraId="3BD0BF3D" w14:textId="52456605" w:rsidR="00877B13" w:rsidRDefault="00877B13" w:rsidP="006F229C">
      <w:pPr>
        <w:spacing w:line="480" w:lineRule="auto"/>
        <w:rPr>
          <w:rFonts w:ascii="Times New Roman" w:hAnsi="Times New Roman" w:cs="Times New Roman"/>
          <w:b/>
          <w:sz w:val="28"/>
        </w:rPr>
      </w:pPr>
    </w:p>
    <w:p w14:paraId="4B67A602" w14:textId="62586C8C" w:rsidR="00877B13" w:rsidRDefault="00877B13" w:rsidP="006F229C">
      <w:pPr>
        <w:spacing w:line="480" w:lineRule="auto"/>
        <w:rPr>
          <w:rFonts w:ascii="Times New Roman" w:hAnsi="Times New Roman" w:cs="Times New Roman"/>
          <w:b/>
          <w:sz w:val="28"/>
        </w:rPr>
      </w:pPr>
    </w:p>
    <w:p w14:paraId="75491E2F" w14:textId="77777777" w:rsidR="00877B13" w:rsidRDefault="00877B13" w:rsidP="006F229C">
      <w:pPr>
        <w:spacing w:line="480" w:lineRule="auto"/>
        <w:rPr>
          <w:rFonts w:ascii="Times New Roman" w:hAnsi="Times New Roman" w:cs="Times New Roman"/>
          <w:b/>
          <w:sz w:val="28"/>
        </w:rPr>
      </w:pPr>
    </w:p>
    <w:p w14:paraId="4E5C1F62" w14:textId="488D522A" w:rsidR="005E0E9E" w:rsidRPr="003423EE" w:rsidRDefault="00FD577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lastRenderedPageBreak/>
        <w:t xml:space="preserve">1. </w:t>
      </w:r>
      <w:r w:rsidR="005E0E9E" w:rsidRPr="003423EE">
        <w:rPr>
          <w:rFonts w:ascii="Times New Roman" w:hAnsi="Times New Roman" w:cs="Times New Roman" w:hint="eastAsia"/>
          <w:b/>
          <w:sz w:val="28"/>
        </w:rPr>
        <w:t>I</w:t>
      </w:r>
      <w:r w:rsidR="005E0E9E" w:rsidRPr="003423EE">
        <w:rPr>
          <w:rFonts w:ascii="Times New Roman" w:hAnsi="Times New Roman" w:cs="Times New Roman"/>
          <w:b/>
          <w:sz w:val="28"/>
        </w:rPr>
        <w:t>ntro</w:t>
      </w:r>
      <w:r w:rsidRPr="003423EE">
        <w:rPr>
          <w:rFonts w:ascii="Times New Roman" w:hAnsi="Times New Roman" w:cs="Times New Roman"/>
          <w:b/>
          <w:sz w:val="28"/>
        </w:rPr>
        <w:t>duction</w:t>
      </w:r>
    </w:p>
    <w:p w14:paraId="06DA01A4" w14:textId="6DEDF263" w:rsidR="00DB4881" w:rsidRDefault="00DB4881" w:rsidP="00DB4881">
      <w:pPr>
        <w:spacing w:line="480" w:lineRule="auto"/>
        <w:rPr>
          <w:rFonts w:ascii="Times New Roman" w:hAnsi="Times New Roman" w:cs="Times New Roman"/>
          <w:sz w:val="24"/>
          <w:szCs w:val="24"/>
        </w:rPr>
      </w:pPr>
      <w:r w:rsidRPr="00DB4881">
        <w:rPr>
          <w:rFonts w:ascii="Times New Roman" w:hAnsi="Times New Roman" w:cs="Times New Roman"/>
          <w:sz w:val="24"/>
          <w:szCs w:val="24"/>
        </w:rPr>
        <w:t xml:space="preserve">The decision-making process of a group is not like that of the individual. While considering that people have different views and preferences, one needs to pick the best choice in a given situation. A natural and acceptable way to aggregate the opinions of the members of the group is voting. The most common electoral system, plurality rule, is used worldwide </w:t>
      </w:r>
      <w:r w:rsidR="006724DE">
        <w:rPr>
          <w:rFonts w:ascii="Times New Roman" w:hAnsi="Times New Roman" w:cs="Times New Roman"/>
          <w:sz w:val="24"/>
          <w:szCs w:val="24"/>
        </w:rPr>
        <w:t xml:space="preserve">and </w:t>
      </w:r>
      <w:r w:rsidRPr="00DB4881">
        <w:rPr>
          <w:rFonts w:ascii="Times New Roman" w:hAnsi="Times New Roman" w:cs="Times New Roman"/>
          <w:sz w:val="24"/>
          <w:szCs w:val="24"/>
        </w:rPr>
        <w:t>continuously. Easy to understand and to do are advantages of plurality rule, but it also has flaws. Thus, researchers have suggested many alternatives to better aggregate individuals’ preferences and reach better outcomes for the groups that use them. Almost all of them are turned out to be demonstrably better than the plurality rule in many respects.</w:t>
      </w:r>
    </w:p>
    <w:p w14:paraId="02B09C9A" w14:textId="4B270559" w:rsidR="00DB4881" w:rsidRDefault="00DB4881" w:rsidP="004851C1">
      <w:pPr>
        <w:spacing w:line="480" w:lineRule="auto"/>
        <w:ind w:firstLine="800"/>
        <w:rPr>
          <w:rFonts w:ascii="Times New Roman" w:hAnsi="Times New Roman" w:cs="Times New Roman"/>
          <w:sz w:val="24"/>
          <w:szCs w:val="24"/>
        </w:rPr>
      </w:pPr>
      <w:r w:rsidRPr="00DB4881">
        <w:rPr>
          <w:rFonts w:ascii="Times New Roman" w:hAnsi="Times New Roman" w:cs="Times New Roman"/>
          <w:sz w:val="24"/>
          <w:szCs w:val="24"/>
        </w:rPr>
        <w:t xml:space="preserve">Nevertheless, no voting rule is “ideal.” In particular, no voting rule is free from Condorcet paradox, the case that the aggregated preference is cyclic or transitivity is not valid: Suppose there is a group and three available options, A, B, and C. The group prefers A to B, B to C, and C to A. If the group decides to use pairwise comparisons sequentially to find the best option for the group, the winner depends on the order of the comparisons, and it allows the possibility for the agenda setter to manipulate the result. </w:t>
      </w:r>
      <w:r w:rsidR="002D237F" w:rsidRPr="002D237F">
        <w:rPr>
          <w:rFonts w:ascii="Times New Roman" w:hAnsi="Times New Roman" w:cs="Times New Roman"/>
          <w:sz w:val="24"/>
          <w:szCs w:val="24"/>
        </w:rPr>
        <w:t>The more severe problem is, for any option wins under ANY voting rule, there will always be another option with a majority over the chosen if a voting cycle exists.</w:t>
      </w:r>
      <w:r w:rsidRPr="00DB4881">
        <w:rPr>
          <w:rFonts w:ascii="Times New Roman" w:hAnsi="Times New Roman" w:cs="Times New Roman"/>
          <w:sz w:val="24"/>
          <w:szCs w:val="24"/>
        </w:rPr>
        <w:t xml:space="preserve"> Thus, voting provides necessarily imperfect estimates of the socially best option, and the impact of Condorcet paradox has been discussed as a serious potential peril to the coherence of democratic decision-making. </w:t>
      </w:r>
      <w:r w:rsidR="00EE4B98" w:rsidRPr="00EE4B98">
        <w:rPr>
          <w:rFonts w:ascii="Times New Roman" w:hAnsi="Times New Roman" w:cs="Times New Roman"/>
          <w:sz w:val="24"/>
          <w:szCs w:val="24"/>
        </w:rPr>
        <w:t>More terrifying is that some theories and probabilistic models predicted the frequent occurrence of the paradox.</w:t>
      </w:r>
    </w:p>
    <w:p w14:paraId="4B84B2DF" w14:textId="4960CE98"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 xml:space="preserve">Researchers also tried to find empirical evidence. However, it was hard to detect Condorcet paradox in practice as often as previous studies insisted. Rather, the voting cycle is very </w:t>
      </w:r>
      <w:r w:rsidRPr="00BD0560">
        <w:rPr>
          <w:rFonts w:ascii="Times New Roman" w:hAnsi="Times New Roman" w:cs="Times New Roman"/>
          <w:sz w:val="24"/>
          <w:szCs w:val="24"/>
        </w:rPr>
        <w:lastRenderedPageBreak/>
        <w:t xml:space="preserve">rarely happening. Nevertheless, one might disagree with the gap between the theories and the real world because the number of empirical researches is limited. According to </w:t>
      </w:r>
      <w:r w:rsidRPr="00BD0560">
        <w:rPr>
          <w:rFonts w:ascii="Times New Roman" w:hAnsi="Times New Roman" w:cs="Times New Roman"/>
          <w:b/>
          <w:color w:val="0070C0"/>
          <w:sz w:val="24"/>
          <w:szCs w:val="24"/>
        </w:rPr>
        <w:t xml:space="preserve">Van </w:t>
      </w:r>
      <w:proofErr w:type="spellStart"/>
      <w:r w:rsidRPr="00BD0560">
        <w:rPr>
          <w:rFonts w:ascii="Times New Roman" w:hAnsi="Times New Roman" w:cs="Times New Roman"/>
          <w:b/>
          <w:color w:val="0070C0"/>
          <w:sz w:val="24"/>
          <w:szCs w:val="24"/>
        </w:rPr>
        <w:t>Deemen</w:t>
      </w:r>
      <w:proofErr w:type="spellEnd"/>
      <w:r w:rsidRPr="00BD0560">
        <w:rPr>
          <w:rFonts w:ascii="Times New Roman" w:hAnsi="Times New Roman" w:cs="Times New Roman"/>
          <w:b/>
          <w:color w:val="0070C0"/>
          <w:sz w:val="24"/>
          <w:szCs w:val="24"/>
        </w:rPr>
        <w:t xml:space="preserve"> (2014) [</w:t>
      </w:r>
      <w:r w:rsidR="00F105BA">
        <w:rPr>
          <w:rFonts w:ascii="Times New Roman" w:hAnsi="Times New Roman" w:cs="Times New Roman"/>
          <w:b/>
          <w:color w:val="0070C0"/>
          <w:sz w:val="24"/>
          <w:szCs w:val="24"/>
        </w:rPr>
        <w:t>16</w:t>
      </w:r>
      <w:r w:rsidRPr="00BD0560">
        <w:rPr>
          <w:rFonts w:ascii="Times New Roman" w:hAnsi="Times New Roman" w:cs="Times New Roman"/>
          <w:b/>
          <w:color w:val="0070C0"/>
          <w:sz w:val="24"/>
          <w:szCs w:val="24"/>
        </w:rPr>
        <w:t>]</w:t>
      </w:r>
      <w:r w:rsidRPr="00BD0560">
        <w:rPr>
          <w:rFonts w:ascii="Times New Roman" w:hAnsi="Times New Roman" w:cs="Times New Roman"/>
          <w:sz w:val="24"/>
          <w:szCs w:val="24"/>
        </w:rPr>
        <w:t xml:space="preserve">, only 47 empirical studies related to it, involving 265 elections in total, from 1955 to 2010. Moreover, almost all of these studies dealt with a few elections. </w:t>
      </w:r>
    </w:p>
    <w:p w14:paraId="17B42DC4" w14:textId="7CD67CF5"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 xml:space="preserve">The main reason for a limited number of studied elections is that available data are fairly scarce. There have been countless elections in human history, and, for many of them, the data exists. However, most elections are held under the plurality rule, which can only reveal how many (presumably, first-choice) votes each candidate had. This information is insufficient for constructing each voter’s specified preference on candidates and so aggregated preference. Moreover, this prevents determining the paradoxes or opportunities for strategic voting. </w:t>
      </w:r>
    </w:p>
    <w:p w14:paraId="7652D3A2" w14:textId="77777777" w:rsidR="007224C7" w:rsidRDefault="007224C7" w:rsidP="00FD528D">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In the present paper, we use a part of German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survey data. The data include respondents’ scoring data of politicians. Using the data, we construct individuals’ reported preference orderings and check the frequency of voting cycles in synthetic elections. One might be concerned that people who participate in a poll or survey may have significantly different preferences than people who do not. So that an analysis based on the survey data will not reflect the whole population, and it is not a good way to approximate the preference orderings of voters. However, it is impossible to know voters’ rankings unless voters report their rankings of candidates in elections, so survey data is generally the best available actual data except for the actual election data. </w:t>
      </w:r>
    </w:p>
    <w:p w14:paraId="5F16D899" w14:textId="77777777" w:rsidR="007224C7" w:rsidRDefault="007224C7" w:rsidP="004851C1">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Additionally, the lack of data from actual elections makes it interesting to use survey data. A huge benefit of using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data is its vast size of observations: We analyze 1,022 synthetic elections. Another advantage of using poll or survey data is that respondents have no </w:t>
      </w:r>
      <w:r w:rsidRPr="007224C7">
        <w:rPr>
          <w:rFonts w:ascii="Times New Roman" w:hAnsi="Times New Roman" w:cs="Times New Roman"/>
          <w:sz w:val="24"/>
          <w:szCs w:val="24"/>
        </w:rPr>
        <w:lastRenderedPageBreak/>
        <w:t>incentive to report false preferences intentionally, and so less distortion in aggregated preference. Since it is merely answering a survey and nothing changes with regards to one’s welfare. However, that also causes some meaningless or careless responses, and we screen them out.</w:t>
      </w:r>
    </w:p>
    <w:p w14:paraId="60B44BB6" w14:textId="6E6F494A" w:rsidR="00186E39" w:rsidRDefault="007224C7" w:rsidP="00186E39">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Our goal is to report the empirical result and then suggest a distinct way to explain Condorcet paradox and the departure of the result from the predictions of the existing models. The modeling process is based on actual data, not like the probabilistic model with cultural assumptions. What makes our work different from the others the most is that we directly connect the cardinal information to the probability of winning in the pairwise election and establish a model based on that to estimate the frequency of the voting cycle. Specifically, we introduce original statistics for discrete data, fraction-based median, which contains information of the standard median and the distributions of observations. Then, we </w:t>
      </w:r>
      <w:r w:rsidR="00D40D84">
        <w:rPr>
          <w:rFonts w:ascii="Times New Roman" w:hAnsi="Times New Roman" w:cs="Times New Roman"/>
          <w:sz w:val="24"/>
          <w:szCs w:val="24"/>
        </w:rPr>
        <w:t>check</w:t>
      </w:r>
      <w:r w:rsidRPr="007224C7">
        <w:rPr>
          <w:rFonts w:ascii="Times New Roman" w:hAnsi="Times New Roman" w:cs="Times New Roman"/>
          <w:sz w:val="24"/>
          <w:szCs w:val="24"/>
        </w:rPr>
        <w:t xml:space="preserve"> the predictability of </w:t>
      </w:r>
      <w:r w:rsidR="00D40D84">
        <w:rPr>
          <w:rFonts w:ascii="Times New Roman" w:hAnsi="Times New Roman" w:cs="Times New Roman"/>
          <w:sz w:val="24"/>
          <w:szCs w:val="24"/>
        </w:rPr>
        <w:t xml:space="preserve">the gap in </w:t>
      </w:r>
      <w:r w:rsidRPr="007224C7">
        <w:rPr>
          <w:rFonts w:ascii="Times New Roman" w:hAnsi="Times New Roman" w:cs="Times New Roman"/>
          <w:sz w:val="24"/>
          <w:szCs w:val="24"/>
        </w:rPr>
        <w:t xml:space="preserve">the </w:t>
      </w:r>
      <w:r w:rsidR="00D40D84">
        <w:rPr>
          <w:rFonts w:ascii="Times New Roman" w:hAnsi="Times New Roman" w:cs="Times New Roman"/>
          <w:sz w:val="24"/>
          <w:szCs w:val="24"/>
        </w:rPr>
        <w:t>fraction-based median of scores</w:t>
      </w:r>
      <w:r w:rsidRPr="007224C7">
        <w:rPr>
          <w:rFonts w:ascii="Times New Roman" w:hAnsi="Times New Roman" w:cs="Times New Roman"/>
          <w:sz w:val="24"/>
          <w:szCs w:val="24"/>
        </w:rPr>
        <w:t xml:space="preserve"> </w:t>
      </w:r>
      <w:r w:rsidR="00D40D84">
        <w:rPr>
          <w:rFonts w:ascii="Times New Roman" w:hAnsi="Times New Roman" w:cs="Times New Roman"/>
          <w:sz w:val="24"/>
          <w:szCs w:val="24"/>
        </w:rPr>
        <w:t>of two candidates</w:t>
      </w:r>
      <w:r w:rsidR="006C7493">
        <w:rPr>
          <w:rFonts w:ascii="Times New Roman" w:hAnsi="Times New Roman" w:cs="Times New Roman"/>
          <w:sz w:val="24"/>
          <w:szCs w:val="24"/>
        </w:rPr>
        <w:t xml:space="preserve"> </w:t>
      </w:r>
      <w:r w:rsidRPr="007224C7">
        <w:rPr>
          <w:rFonts w:ascii="Times New Roman" w:hAnsi="Times New Roman" w:cs="Times New Roman"/>
          <w:sz w:val="24"/>
          <w:szCs w:val="24"/>
        </w:rPr>
        <w:t>for winning in pairwise comparisons.</w:t>
      </w:r>
      <w:r w:rsidR="00944245">
        <w:rPr>
          <w:rFonts w:ascii="Times New Roman" w:hAnsi="Times New Roman" w:cs="Times New Roman"/>
          <w:sz w:val="24"/>
          <w:szCs w:val="24"/>
        </w:rPr>
        <w:t xml:space="preserve"> </w:t>
      </w:r>
      <w:r w:rsidR="00186E39" w:rsidRPr="00186E39">
        <w:rPr>
          <w:rFonts w:ascii="Times New Roman" w:hAnsi="Times New Roman" w:cs="Times New Roman"/>
          <w:sz w:val="24"/>
          <w:szCs w:val="24"/>
        </w:rPr>
        <w:t>Finally, we consider a cycle as a consecutive three head-to-head election and calculate the probability by multiplications of three estimated probabilities</w:t>
      </w:r>
      <w:r w:rsidR="00186E39">
        <w:rPr>
          <w:rFonts w:ascii="Times New Roman" w:hAnsi="Times New Roman" w:cs="Times New Roman"/>
          <w:sz w:val="24"/>
          <w:szCs w:val="24"/>
        </w:rPr>
        <w:t>.</w:t>
      </w:r>
    </w:p>
    <w:p w14:paraId="3B7152BB" w14:textId="3E551285" w:rsidR="00635771" w:rsidRPr="007224C7" w:rsidRDefault="00635771" w:rsidP="00186E39">
      <w:pPr>
        <w:spacing w:line="480" w:lineRule="auto"/>
        <w:rPr>
          <w:rFonts w:ascii="Times New Roman" w:hAnsi="Times New Roman" w:cs="Times New Roman"/>
          <w:sz w:val="24"/>
          <w:szCs w:val="24"/>
        </w:rPr>
      </w:pPr>
      <w:r>
        <w:rPr>
          <w:rFonts w:ascii="Times New Roman" w:hAnsi="Times New Roman" w:cs="Times New Roman"/>
          <w:b/>
          <w:sz w:val="28"/>
        </w:rPr>
        <w:t>Contents</w:t>
      </w:r>
    </w:p>
    <w:p w14:paraId="6D346AAA" w14:textId="68582643" w:rsidR="004B32B3" w:rsidRPr="007E26A5" w:rsidRDefault="004B32B3" w:rsidP="006F229C">
      <w:pPr>
        <w:spacing w:line="480" w:lineRule="auto"/>
        <w:rPr>
          <w:rFonts w:ascii="Times New Roman" w:hAnsi="Times New Roman" w:cs="Times New Roman"/>
          <w:color w:val="000000" w:themeColor="text1"/>
          <w:sz w:val="24"/>
        </w:rPr>
      </w:pPr>
      <w:r w:rsidRPr="007E26A5">
        <w:rPr>
          <w:rFonts w:ascii="Times New Roman" w:hAnsi="Times New Roman" w:cs="Times New Roman"/>
          <w:color w:val="000000" w:themeColor="text1"/>
          <w:sz w:val="24"/>
        </w:rPr>
        <w:t>The remaining parts of th</w:t>
      </w:r>
      <w:r w:rsidR="00086879">
        <w:rPr>
          <w:rFonts w:ascii="Times New Roman" w:hAnsi="Times New Roman" w:cs="Times New Roman"/>
          <w:color w:val="000000" w:themeColor="text1"/>
          <w:sz w:val="24"/>
        </w:rPr>
        <w:t>is</w:t>
      </w:r>
      <w:r w:rsidRPr="007E26A5">
        <w:rPr>
          <w:rFonts w:ascii="Times New Roman" w:hAnsi="Times New Roman" w:cs="Times New Roman"/>
          <w:color w:val="000000" w:themeColor="text1"/>
          <w:sz w:val="24"/>
        </w:rPr>
        <w:t xml:space="preserve"> paper are as follows: in section 2, a literature review, we discuss some well-known </w:t>
      </w:r>
      <w:r w:rsidR="00554377">
        <w:rPr>
          <w:rFonts w:ascii="Times New Roman" w:hAnsi="Times New Roman" w:cs="Times New Roman"/>
          <w:color w:val="000000" w:themeColor="text1"/>
          <w:sz w:val="24"/>
        </w:rPr>
        <w:t>probabilistic</w:t>
      </w:r>
      <w:r w:rsidRPr="007E26A5">
        <w:rPr>
          <w:rFonts w:ascii="Times New Roman" w:hAnsi="Times New Roman" w:cs="Times New Roman"/>
          <w:color w:val="000000" w:themeColor="text1"/>
          <w:sz w:val="24"/>
        </w:rPr>
        <w:t xml:space="preserve"> models and describe the departure of predictions of these models for the occurrence of Condorcet paradox in empirical work. Section 3 describes the data that are used</w:t>
      </w:r>
      <w:r w:rsidR="00325C97" w:rsidRPr="007E26A5">
        <w:rPr>
          <w:rFonts w:ascii="Times New Roman" w:hAnsi="Times New Roman" w:cs="Times New Roman"/>
          <w:color w:val="000000" w:themeColor="text1"/>
          <w:sz w:val="24"/>
        </w:rPr>
        <w:t xml:space="preserve">, </w:t>
      </w:r>
      <w:r w:rsidRPr="007E26A5">
        <w:rPr>
          <w:rFonts w:ascii="Times New Roman" w:hAnsi="Times New Roman" w:cs="Times New Roman"/>
          <w:color w:val="000000" w:themeColor="text1"/>
          <w:sz w:val="24"/>
        </w:rPr>
        <w:t>the methods of analysis</w:t>
      </w:r>
      <w:r w:rsidR="007E26A5" w:rsidRPr="007E26A5">
        <w:rPr>
          <w:rFonts w:ascii="Times New Roman" w:hAnsi="Times New Roman" w:cs="Times New Roman"/>
          <w:color w:val="000000" w:themeColor="text1"/>
          <w:sz w:val="24"/>
        </w:rPr>
        <w:t>,</w:t>
      </w:r>
      <w:r w:rsidR="00325C97" w:rsidRPr="007E26A5">
        <w:rPr>
          <w:rFonts w:ascii="Times New Roman" w:hAnsi="Times New Roman" w:cs="Times New Roman"/>
          <w:color w:val="000000" w:themeColor="text1"/>
          <w:sz w:val="24"/>
        </w:rPr>
        <w:t xml:space="preserve"> and </w:t>
      </w:r>
      <w:r w:rsidR="00557CD0">
        <w:rPr>
          <w:rFonts w:ascii="Times New Roman" w:hAnsi="Times New Roman" w:cs="Times New Roman"/>
          <w:color w:val="000000" w:themeColor="text1"/>
          <w:sz w:val="24"/>
        </w:rPr>
        <w:t xml:space="preserve">the </w:t>
      </w:r>
      <w:r w:rsidR="00325C97" w:rsidRPr="007E26A5">
        <w:rPr>
          <w:rFonts w:ascii="Times New Roman" w:hAnsi="Times New Roman" w:cs="Times New Roman"/>
          <w:color w:val="000000" w:themeColor="text1"/>
          <w:sz w:val="24"/>
        </w:rPr>
        <w:t>results</w:t>
      </w:r>
      <w:r w:rsidRPr="007E26A5">
        <w:rPr>
          <w:rFonts w:ascii="Times New Roman" w:hAnsi="Times New Roman" w:cs="Times New Roman"/>
          <w:color w:val="000000" w:themeColor="text1"/>
          <w:sz w:val="24"/>
        </w:rPr>
        <w:t xml:space="preserve">. </w:t>
      </w:r>
      <w:r w:rsidR="007E26A5" w:rsidRPr="007E26A5">
        <w:rPr>
          <w:rFonts w:ascii="Times New Roman" w:hAnsi="Times New Roman" w:cs="Times New Roman"/>
          <w:color w:val="000000" w:themeColor="text1"/>
          <w:sz w:val="24"/>
        </w:rPr>
        <w:t>Finally, s</w:t>
      </w:r>
      <w:r w:rsidRPr="007E26A5">
        <w:rPr>
          <w:rFonts w:ascii="Times New Roman" w:hAnsi="Times New Roman" w:cs="Times New Roman"/>
          <w:color w:val="000000" w:themeColor="text1"/>
          <w:sz w:val="24"/>
        </w:rPr>
        <w:t xml:space="preserve">ection 4 </w:t>
      </w:r>
      <w:r w:rsidR="00325C97" w:rsidRPr="007E26A5">
        <w:rPr>
          <w:rFonts w:ascii="Times New Roman" w:hAnsi="Times New Roman" w:cs="Times New Roman"/>
          <w:color w:val="000000" w:themeColor="text1"/>
          <w:sz w:val="24"/>
        </w:rPr>
        <w:t xml:space="preserve">summarizes works </w:t>
      </w:r>
      <w:r w:rsidRPr="007E26A5">
        <w:rPr>
          <w:rFonts w:ascii="Times New Roman" w:hAnsi="Times New Roman" w:cs="Times New Roman"/>
          <w:color w:val="000000" w:themeColor="text1"/>
          <w:sz w:val="24"/>
        </w:rPr>
        <w:t>and proposes future research.</w:t>
      </w:r>
    </w:p>
    <w:p w14:paraId="3782C63B" w14:textId="77777777" w:rsidR="002F0EF7" w:rsidRDefault="002F0EF7" w:rsidP="006F229C">
      <w:pPr>
        <w:spacing w:line="480" w:lineRule="auto"/>
        <w:rPr>
          <w:rFonts w:ascii="Times New Roman" w:hAnsi="Times New Roman" w:cs="Times New Roman"/>
          <w:sz w:val="24"/>
        </w:rPr>
      </w:pPr>
    </w:p>
    <w:p w14:paraId="276048D7" w14:textId="714B34C5" w:rsidR="00C71F77"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b/>
          <w:sz w:val="28"/>
        </w:rPr>
        <w:lastRenderedPageBreak/>
        <w:t>2. Literature Review</w:t>
      </w:r>
    </w:p>
    <w:p w14:paraId="330E3E5D" w14:textId="77777777" w:rsidR="00AB64CE" w:rsidRDefault="008F2943" w:rsidP="006F229C">
      <w:pPr>
        <w:spacing w:line="480" w:lineRule="auto"/>
        <w:rPr>
          <w:rFonts w:ascii="Times New Roman" w:hAnsi="Times New Roman" w:cs="Times New Roman"/>
          <w:sz w:val="24"/>
        </w:rPr>
      </w:pPr>
      <w:r w:rsidRPr="008F2943">
        <w:rPr>
          <w:rFonts w:ascii="Times New Roman" w:hAnsi="Times New Roman" w:cs="Times New Roman"/>
          <w:sz w:val="24"/>
        </w:rPr>
        <w:t xml:space="preserve">Condorcet paradox was initially discussed in the late 18th century by Condorcet. Since then, there have been fewer results from empirical work than from theoretical approaches. Researchers have also analyzed elections generated from a hypothetical, probabilistic model because of the scarcity of large data sets of the relevant sort. </w:t>
      </w:r>
    </w:p>
    <w:p w14:paraId="2F0D11C9" w14:textId="7D39F238" w:rsidR="008F2943" w:rsidRDefault="008F2943" w:rsidP="00AB64CE">
      <w:pPr>
        <w:spacing w:line="480" w:lineRule="auto"/>
        <w:ind w:firstLine="800"/>
        <w:rPr>
          <w:rFonts w:ascii="Times New Roman" w:hAnsi="Times New Roman" w:cs="Times New Roman"/>
          <w:sz w:val="24"/>
        </w:rPr>
      </w:pPr>
      <w:r w:rsidRPr="008F2943">
        <w:rPr>
          <w:rFonts w:ascii="Times New Roman" w:hAnsi="Times New Roman" w:cs="Times New Roman"/>
          <w:sz w:val="24"/>
        </w:rPr>
        <w:t>Firstly, we will outline widely using probabilistic models and then introduce empirical works on Condorcet paradox.</w:t>
      </w:r>
    </w:p>
    <w:p w14:paraId="1C6EB194" w14:textId="32ACED01" w:rsidR="00E466C6" w:rsidRPr="00E466C6" w:rsidRDefault="00D00721" w:rsidP="006F229C">
      <w:pPr>
        <w:spacing w:line="480" w:lineRule="auto"/>
        <w:rPr>
          <w:rFonts w:ascii="Times New Roman" w:hAnsi="Times New Roman" w:cs="Times New Roman"/>
          <w:sz w:val="24"/>
        </w:rPr>
      </w:pPr>
      <w:r>
        <w:rPr>
          <w:rFonts w:ascii="Times New Roman" w:hAnsi="Times New Roman" w:cs="Times New Roman"/>
          <w:b/>
          <w:sz w:val="28"/>
        </w:rPr>
        <w:t>Probabilistic model</w:t>
      </w:r>
    </w:p>
    <w:p w14:paraId="707DDE22" w14:textId="77777777" w:rsidR="00134CE9" w:rsidRP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 xml:space="preserve">Individuals’ preference orderings determine the aggregate preference ordering through the application of a voting rule, and the choice of the voting rule affects who will win. </w:t>
      </w:r>
    </w:p>
    <w:p w14:paraId="37096444" w14:textId="00DA1B1C" w:rsid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ab/>
        <w:t xml:space="preserve">When we have </w:t>
      </w:r>
      <w:r w:rsidRPr="004640E1">
        <w:rPr>
          <w:rFonts w:ascii="Times New Roman" w:hAnsi="Times New Roman" w:cs="Times New Roman"/>
          <w:i/>
          <w:sz w:val="24"/>
        </w:rPr>
        <w:t>n</w:t>
      </w:r>
      <w:r w:rsidRPr="00134CE9">
        <w:rPr>
          <w:rFonts w:ascii="Times New Roman" w:hAnsi="Times New Roman" w:cs="Times New Roman"/>
          <w:sz w:val="24"/>
        </w:rPr>
        <w:t xml:space="preserve"> alternatives, we have </w:t>
      </w:r>
      <w:r w:rsidRPr="004640E1">
        <w:rPr>
          <w:rFonts w:ascii="Times New Roman" w:hAnsi="Times New Roman" w:cs="Times New Roman"/>
          <w:i/>
          <w:sz w:val="24"/>
        </w:rPr>
        <w:t>n!</w:t>
      </w:r>
      <w:r w:rsidRPr="00134CE9">
        <w:rPr>
          <w:rFonts w:ascii="Times New Roman" w:hAnsi="Times New Roman" w:cs="Times New Roman"/>
          <w:sz w:val="24"/>
        </w:rPr>
        <w:t xml:space="preserve"> possible strict orderings. Furthermore, the frequency distribution over the strict orderings would be expressed by a vector with </w:t>
      </w:r>
      <w:r w:rsidRPr="004640E1">
        <w:rPr>
          <w:rFonts w:ascii="Times New Roman" w:hAnsi="Times New Roman" w:cs="Times New Roman"/>
          <w:i/>
          <w:sz w:val="24"/>
        </w:rPr>
        <w:t>n!</w:t>
      </w:r>
      <w:r w:rsidRPr="00134CE9">
        <w:rPr>
          <w:rFonts w:ascii="Times New Roman" w:hAnsi="Times New Roman" w:cs="Times New Roman"/>
          <w:sz w:val="24"/>
        </w:rPr>
        <w:t xml:space="preserve"> components, such that the sum of components is 1</w:t>
      </w:r>
      <w:r w:rsidR="007E26A5">
        <w:rPr>
          <w:rFonts w:ascii="Times New Roman" w:hAnsi="Times New Roman" w:cs="Times New Roman"/>
          <w:sz w:val="24"/>
        </w:rPr>
        <w:t>.</w:t>
      </w:r>
      <w:r w:rsidR="003F4635">
        <w:rPr>
          <w:rFonts w:ascii="Times New Roman" w:hAnsi="Times New Roman" w:cs="Times New Roman"/>
          <w:sz w:val="24"/>
        </w:rPr>
        <w:t xml:space="preserve"> </w:t>
      </w:r>
    </w:p>
    <w:p w14:paraId="70CB45B3" w14:textId="7E12EC8A" w:rsidR="00E466C6" w:rsidRDefault="00E466C6" w:rsidP="00134CE9">
      <w:pPr>
        <w:spacing w:line="480" w:lineRule="auto"/>
        <w:rPr>
          <w:rFonts w:ascii="Times New Roman" w:hAnsi="Times New Roman" w:cs="Times New Roman"/>
          <w:b/>
          <w:sz w:val="28"/>
        </w:rPr>
      </w:pPr>
      <w:r>
        <w:rPr>
          <w:rFonts w:ascii="Times New Roman" w:hAnsi="Times New Roman" w:cs="Times New Roman"/>
          <w:b/>
          <w:sz w:val="28"/>
        </w:rPr>
        <w:t>Impartial Culture (IC) model</w:t>
      </w:r>
    </w:p>
    <w:p w14:paraId="4E9551CF" w14:textId="087E1F67" w:rsidR="00E466C6" w:rsidRDefault="00E466C6" w:rsidP="006F229C">
      <w:pPr>
        <w:spacing w:line="480" w:lineRule="auto"/>
        <w:rPr>
          <w:rFonts w:ascii="Times New Roman" w:hAnsi="Times New Roman" w:cs="Times New Roman"/>
          <w:sz w:val="24"/>
        </w:rPr>
      </w:pPr>
      <w:proofErr w:type="spellStart"/>
      <w:r w:rsidRPr="00E466C6">
        <w:rPr>
          <w:rFonts w:ascii="Times New Roman" w:hAnsi="Times New Roman" w:cs="Times New Roman"/>
          <w:b/>
          <w:color w:val="0070C0"/>
          <w:sz w:val="24"/>
        </w:rPr>
        <w:t>Guilbaud</w:t>
      </w:r>
      <w:proofErr w:type="spellEnd"/>
      <w:r w:rsidRPr="00E466C6">
        <w:rPr>
          <w:rFonts w:ascii="Times New Roman" w:hAnsi="Times New Roman" w:cs="Times New Roman"/>
          <w:b/>
          <w:color w:val="0070C0"/>
          <w:sz w:val="24"/>
        </w:rPr>
        <w:t xml:space="preserve"> (1952)</w:t>
      </w:r>
      <w:r w:rsidR="00DD5550">
        <w:rPr>
          <w:rFonts w:ascii="Times New Roman" w:hAnsi="Times New Roman" w:cs="Times New Roman"/>
          <w:b/>
          <w:color w:val="0070C0"/>
          <w:sz w:val="24"/>
        </w:rPr>
        <w:t xml:space="preserve"> [</w:t>
      </w:r>
      <w:r w:rsidR="00F105BA">
        <w:rPr>
          <w:rFonts w:ascii="Times New Roman" w:hAnsi="Times New Roman" w:cs="Times New Roman"/>
          <w:b/>
          <w:color w:val="0070C0"/>
          <w:sz w:val="24"/>
        </w:rPr>
        <w:t>8</w:t>
      </w:r>
      <w:r w:rsidR="00DD5550">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Pr="00E466C6">
        <w:rPr>
          <w:rFonts w:ascii="Times New Roman" w:hAnsi="Times New Roman" w:cs="Times New Roman"/>
          <w:sz w:val="24"/>
        </w:rPr>
        <w:t>propose</w:t>
      </w:r>
      <w:r w:rsidR="00E17E62">
        <w:rPr>
          <w:rFonts w:ascii="Times New Roman" w:hAnsi="Times New Roman" w:cs="Times New Roman"/>
          <w:sz w:val="24"/>
        </w:rPr>
        <w:t>d</w:t>
      </w:r>
      <w:r w:rsidRPr="00E466C6">
        <w:rPr>
          <w:rFonts w:ascii="Times New Roman" w:hAnsi="Times New Roman" w:cs="Times New Roman"/>
          <w:sz w:val="24"/>
        </w:rPr>
        <w:t xml:space="preserve"> the impartial culture (IC) model,</w:t>
      </w:r>
      <w:r w:rsidR="00134CE9">
        <w:rPr>
          <w:rFonts w:ascii="Times New Roman" w:hAnsi="Times New Roman" w:cs="Times New Roman"/>
          <w:sz w:val="24"/>
        </w:rPr>
        <w:t xml:space="preserve"> </w:t>
      </w:r>
      <w:r w:rsidR="00134CE9" w:rsidRPr="00134CE9">
        <w:rPr>
          <w:rFonts w:ascii="Times New Roman" w:hAnsi="Times New Roman" w:cs="Times New Roman"/>
          <w:sz w:val="24"/>
        </w:rPr>
        <w:t>which, for every voter, assigns equal probability to every possible preference ordering. For example,</w:t>
      </w:r>
      <w:r w:rsidR="0007256B">
        <w:rPr>
          <w:rFonts w:ascii="Times New Roman" w:hAnsi="Times New Roman" w:cs="Times New Roman"/>
          <w:sz w:val="24"/>
        </w:rPr>
        <w:t xml:space="preserve"> suppose</w:t>
      </w:r>
      <w:r w:rsidR="00134CE9" w:rsidRPr="00134CE9">
        <w:rPr>
          <w:rFonts w:ascii="Times New Roman" w:hAnsi="Times New Roman" w:cs="Times New Roman"/>
          <w:sz w:val="24"/>
        </w:rPr>
        <w:t xml:space="preserve"> there are six (strict) rankings ABC, ACB, BAC, BCA, CBA, and CAB for three options A, B and C. Hence, the IC model assumes that every individual would have each preference ranking with 1/6 probability.</w:t>
      </w:r>
    </w:p>
    <w:p w14:paraId="423443EF" w14:textId="7728AD3B"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Impartial Anonymous Culture (IAC) model</w:t>
      </w:r>
    </w:p>
    <w:p w14:paraId="516AFE4E" w14:textId="75DB12A8" w:rsidR="00385FE6" w:rsidRPr="00385FE6" w:rsidRDefault="00E466C6" w:rsidP="006F229C">
      <w:pPr>
        <w:spacing w:line="480" w:lineRule="auto"/>
        <w:rPr>
          <w:rFonts w:ascii="Times New Roman" w:hAnsi="Times New Roman" w:cs="Times New Roman"/>
          <w:sz w:val="24"/>
          <w:highlight w:val="yellow"/>
        </w:rPr>
      </w:pPr>
      <w:r w:rsidRPr="00E466C6">
        <w:rPr>
          <w:rFonts w:ascii="Times New Roman" w:hAnsi="Times New Roman" w:cs="Times New Roman"/>
          <w:sz w:val="24"/>
        </w:rPr>
        <w:t xml:space="preserve">The impartial anonymous culture (IAC) model was developed by </w:t>
      </w:r>
      <w:r w:rsidR="00A76DFC">
        <w:rPr>
          <w:rFonts w:ascii="Times New Roman" w:hAnsi="Times New Roman" w:cs="Times New Roman"/>
          <w:b/>
          <w:color w:val="0070C0"/>
          <w:sz w:val="24"/>
        </w:rPr>
        <w:t>K</w:t>
      </w:r>
      <w:r w:rsidR="00A76DFC" w:rsidRPr="00E466C6">
        <w:rPr>
          <w:rFonts w:ascii="Times New Roman" w:hAnsi="Times New Roman" w:cs="Times New Roman"/>
          <w:b/>
          <w:color w:val="0070C0"/>
          <w:sz w:val="24"/>
        </w:rPr>
        <w:t xml:space="preserve">uga and </w:t>
      </w:r>
      <w:proofErr w:type="spellStart"/>
      <w:r w:rsidR="00A76DFC" w:rsidRPr="00E466C6">
        <w:rPr>
          <w:rFonts w:ascii="Times New Roman" w:hAnsi="Times New Roman" w:cs="Times New Roman"/>
          <w:b/>
          <w:color w:val="0070C0"/>
          <w:sz w:val="24"/>
        </w:rPr>
        <w:t>Nagatani</w:t>
      </w:r>
      <w:proofErr w:type="spellEnd"/>
      <w:r w:rsidR="00A76DFC" w:rsidRPr="00E466C6">
        <w:rPr>
          <w:rFonts w:ascii="Times New Roman" w:hAnsi="Times New Roman" w:cs="Times New Roman"/>
          <w:b/>
          <w:color w:val="0070C0"/>
          <w:sz w:val="24"/>
        </w:rPr>
        <w:t xml:space="preserve"> (1974)</w:t>
      </w:r>
      <w:r w:rsidR="00150841">
        <w:rPr>
          <w:rFonts w:ascii="Times New Roman" w:hAnsi="Times New Roman" w:cs="Times New Roman"/>
          <w:b/>
          <w:color w:val="0070C0"/>
          <w:sz w:val="24"/>
        </w:rPr>
        <w:t xml:space="preserve"> [</w:t>
      </w:r>
      <w:r w:rsidR="00F105BA">
        <w:rPr>
          <w:rFonts w:ascii="Times New Roman" w:hAnsi="Times New Roman" w:cs="Times New Roman"/>
          <w:b/>
          <w:color w:val="0070C0"/>
          <w:sz w:val="24"/>
        </w:rPr>
        <w:t>9</w:t>
      </w:r>
      <w:r w:rsidR="00150841">
        <w:rPr>
          <w:rFonts w:ascii="Times New Roman" w:hAnsi="Times New Roman" w:cs="Times New Roman"/>
          <w:b/>
          <w:color w:val="0070C0"/>
          <w:sz w:val="24"/>
        </w:rPr>
        <w:t>]</w:t>
      </w:r>
      <w:r w:rsidR="00A76DFC" w:rsidRPr="00E466C6">
        <w:rPr>
          <w:rFonts w:ascii="Times New Roman" w:hAnsi="Times New Roman" w:cs="Times New Roman"/>
          <w:b/>
          <w:color w:val="0070C0"/>
          <w:sz w:val="24"/>
        </w:rPr>
        <w:t xml:space="preserve"> </w:t>
      </w:r>
      <w:r w:rsidR="00A76DFC" w:rsidRPr="00E466C6">
        <w:rPr>
          <w:rFonts w:ascii="Times New Roman" w:hAnsi="Times New Roman" w:cs="Times New Roman"/>
          <w:sz w:val="24"/>
        </w:rPr>
        <w:lastRenderedPageBreak/>
        <w:t xml:space="preserve">and </w:t>
      </w:r>
      <w:proofErr w:type="spellStart"/>
      <w:r w:rsidR="0090747B">
        <w:rPr>
          <w:rFonts w:ascii="Times New Roman" w:hAnsi="Times New Roman" w:cs="Times New Roman"/>
          <w:b/>
          <w:color w:val="0070C0"/>
          <w:sz w:val="24"/>
        </w:rPr>
        <w:t>G</w:t>
      </w:r>
      <w:r w:rsidRPr="00E466C6">
        <w:rPr>
          <w:rFonts w:ascii="Times New Roman" w:hAnsi="Times New Roman" w:cs="Times New Roman"/>
          <w:b/>
          <w:color w:val="0070C0"/>
          <w:sz w:val="24"/>
        </w:rPr>
        <w:t>ehrlein</w:t>
      </w:r>
      <w:proofErr w:type="spellEnd"/>
      <w:r w:rsidRPr="00E466C6">
        <w:rPr>
          <w:rFonts w:ascii="Times New Roman" w:hAnsi="Times New Roman" w:cs="Times New Roman"/>
          <w:b/>
          <w:color w:val="0070C0"/>
          <w:sz w:val="24"/>
        </w:rPr>
        <w:t xml:space="preserve"> and </w:t>
      </w:r>
      <w:proofErr w:type="spellStart"/>
      <w:r w:rsidRPr="00E466C6">
        <w:rPr>
          <w:rFonts w:ascii="Times New Roman" w:hAnsi="Times New Roman" w:cs="Times New Roman"/>
          <w:b/>
          <w:color w:val="0070C0"/>
          <w:sz w:val="24"/>
        </w:rPr>
        <w:t>Fishburn</w:t>
      </w:r>
      <w:proofErr w:type="spellEnd"/>
      <w:r w:rsidRPr="00E466C6">
        <w:rPr>
          <w:rFonts w:ascii="Times New Roman" w:hAnsi="Times New Roman" w:cs="Times New Roman"/>
          <w:b/>
          <w:color w:val="0070C0"/>
          <w:sz w:val="24"/>
        </w:rPr>
        <w:t xml:space="preserve"> (</w:t>
      </w:r>
      <w:r w:rsidRPr="004B6245">
        <w:rPr>
          <w:rFonts w:ascii="Times New Roman" w:hAnsi="Times New Roman" w:cs="Times New Roman"/>
          <w:b/>
          <w:color w:val="0070C0"/>
          <w:sz w:val="24"/>
        </w:rPr>
        <w:t>1976</w:t>
      </w:r>
      <w:r w:rsidR="009F4AAB" w:rsidRPr="004B6245">
        <w:rPr>
          <w:rFonts w:ascii="Times New Roman" w:hAnsi="Times New Roman" w:cs="Times New Roman"/>
          <w:sz w:val="24"/>
        </w:rPr>
        <w:t>)</w:t>
      </w:r>
      <w:r w:rsidR="004B6245" w:rsidRPr="004B6245">
        <w:rPr>
          <w:rFonts w:ascii="Times New Roman" w:hAnsi="Times New Roman" w:cs="Times New Roman"/>
          <w:sz w:val="24"/>
        </w:rPr>
        <w:t xml:space="preserve"> </w:t>
      </w:r>
      <w:r w:rsidR="004B6245" w:rsidRPr="004B6245">
        <w:rPr>
          <w:rFonts w:ascii="Times New Roman" w:hAnsi="Times New Roman" w:cs="Times New Roman"/>
          <w:b/>
          <w:color w:val="0070C0"/>
          <w:sz w:val="24"/>
        </w:rPr>
        <w:t>[</w:t>
      </w:r>
      <w:r w:rsidR="0038634A">
        <w:rPr>
          <w:rFonts w:ascii="Times New Roman" w:hAnsi="Times New Roman" w:cs="Times New Roman"/>
          <w:b/>
          <w:color w:val="0070C0"/>
          <w:sz w:val="24"/>
        </w:rPr>
        <w:t>3</w:t>
      </w:r>
      <w:r w:rsidR="004B6245" w:rsidRPr="004B6245">
        <w:rPr>
          <w:rFonts w:ascii="Times New Roman" w:hAnsi="Times New Roman" w:cs="Times New Roman"/>
          <w:b/>
          <w:color w:val="0070C0"/>
          <w:sz w:val="24"/>
        </w:rPr>
        <w:t>]</w:t>
      </w:r>
      <w:r w:rsidR="009F4AAB" w:rsidRPr="004B6245">
        <w:rPr>
          <w:rFonts w:ascii="Times New Roman" w:hAnsi="Times New Roman" w:cs="Times New Roman"/>
          <w:sz w:val="24"/>
        </w:rPr>
        <w:t>.</w:t>
      </w:r>
    </w:p>
    <w:p w14:paraId="05A7467F" w14:textId="61DE4118" w:rsidR="00385FE6" w:rsidRPr="00291DF7" w:rsidRDefault="00CC3739" w:rsidP="00291DF7">
      <w:pPr>
        <w:spacing w:line="480" w:lineRule="auto"/>
        <w:ind w:firstLine="800"/>
        <w:rPr>
          <w:rFonts w:ascii="Times New Roman" w:hAnsi="Times New Roman" w:cs="Times New Roman"/>
          <w:sz w:val="24"/>
        </w:rPr>
      </w:pPr>
      <w:r w:rsidRPr="00A32ED1">
        <w:rPr>
          <w:rFonts w:ascii="Times New Roman" w:hAnsi="Times New Roman" w:cs="Times New Roman"/>
          <w:sz w:val="24"/>
        </w:rPr>
        <w:t xml:space="preserve">For the case of </w:t>
      </w:r>
      <w:r w:rsidR="006D3F04" w:rsidRPr="00A32ED1">
        <w:rPr>
          <w:rFonts w:ascii="Times New Roman" w:hAnsi="Times New Roman" w:cs="Times New Roman"/>
          <w:sz w:val="24"/>
        </w:rPr>
        <w:t>two</w:t>
      </w:r>
      <w:r w:rsidRPr="00A32ED1">
        <w:rPr>
          <w:rFonts w:ascii="Times New Roman" w:hAnsi="Times New Roman" w:cs="Times New Roman"/>
          <w:sz w:val="24"/>
        </w:rPr>
        <w:t xml:space="preserve"> alternatives</w:t>
      </w:r>
      <w:r w:rsidR="0031081A" w:rsidRPr="00A32ED1">
        <w:rPr>
          <w:rFonts w:ascii="Times New Roman" w:hAnsi="Times New Roman" w:cs="Times New Roman"/>
          <w:sz w:val="24"/>
        </w:rPr>
        <w:t xml:space="preserve"> </w:t>
      </w:r>
      <w:r w:rsidR="004703B7">
        <w:rPr>
          <w:rFonts w:ascii="Times New Roman" w:hAnsi="Times New Roman" w:cs="Times New Roman"/>
          <w:sz w:val="24"/>
        </w:rPr>
        <w:t xml:space="preserve">A and B </w:t>
      </w:r>
      <w:r w:rsidR="0031081A" w:rsidRPr="00A32ED1">
        <w:rPr>
          <w:rFonts w:ascii="Times New Roman" w:hAnsi="Times New Roman" w:cs="Times New Roman"/>
          <w:sz w:val="24"/>
        </w:rPr>
        <w:t>with three voters</w:t>
      </w:r>
      <w:r w:rsidRPr="00A32ED1">
        <w:rPr>
          <w:rFonts w:ascii="Times New Roman" w:hAnsi="Times New Roman" w:cs="Times New Roman"/>
          <w:sz w:val="24"/>
        </w:rPr>
        <w:t>,</w:t>
      </w:r>
      <w:r w:rsidR="00385FE6" w:rsidRPr="00A32ED1">
        <w:rPr>
          <w:rFonts w:ascii="Times New Roman" w:hAnsi="Times New Roman" w:cs="Times New Roman"/>
          <w:sz w:val="24"/>
        </w:rPr>
        <w:t xml:space="preserve"> there are 2 possible preference orderings</w:t>
      </w:r>
      <w:r w:rsidR="00F16101" w:rsidRPr="00A32ED1">
        <w:rPr>
          <w:rFonts w:ascii="Times New Roman" w:hAnsi="Times New Roman" w:cs="Times New Roman"/>
          <w:sz w:val="24"/>
        </w:rPr>
        <w:t xml:space="preserve">, AB and BA, </w:t>
      </w:r>
      <w:r w:rsidR="00385FE6" w:rsidRPr="00A32ED1">
        <w:rPr>
          <w:rFonts w:ascii="Times New Roman" w:hAnsi="Times New Roman" w:cs="Times New Roman"/>
          <w:sz w:val="24"/>
        </w:rPr>
        <w:t>and</w:t>
      </w:r>
      <w:r w:rsidRPr="00A32ED1">
        <w:rPr>
          <w:rFonts w:ascii="Times New Roman" w:hAnsi="Times New Roman" w:cs="Times New Roman"/>
          <w:sz w:val="24"/>
        </w:rPr>
        <w:t xml:space="preserve"> </w:t>
      </w:r>
      <m:oMath>
        <m:sSup>
          <m:sSupPr>
            <m:ctrlPr>
              <w:rPr>
                <w:rFonts w:ascii="Cambria Math" w:hAnsi="Cambria Math" w:cs="Times New Roman"/>
                <w:sz w:val="24"/>
              </w:rPr>
            </m:ctrlPr>
          </m:sSupPr>
          <m:e>
            <m:r>
              <m:rPr>
                <m:sty m:val="p"/>
              </m:rPr>
              <w:rPr>
                <w:rFonts w:ascii="Cambria Math" w:hAnsi="Cambria Math" w:cs="Times New Roman"/>
                <w:sz w:val="24"/>
              </w:rPr>
              <m:t>2</m:t>
            </m:r>
          </m:e>
          <m:sup>
            <m:r>
              <m:rPr>
                <m:sty m:val="p"/>
              </m:rPr>
              <w:rPr>
                <w:rFonts w:ascii="Cambria Math" w:hAnsi="Cambria Math" w:cs="Times New Roman"/>
                <w:sz w:val="24"/>
              </w:rPr>
              <m:t>3</m:t>
            </m:r>
          </m:sup>
        </m:sSup>
        <m:r>
          <m:rPr>
            <m:sty m:val="p"/>
          </m:rPr>
          <w:rPr>
            <w:rFonts w:ascii="Cambria Math" w:hAnsi="Cambria Math" w:cs="Times New Roman"/>
            <w:sz w:val="24"/>
          </w:rPr>
          <m:t>=8</m:t>
        </m:r>
      </m:oMath>
      <w:r w:rsidR="00385FE6" w:rsidRPr="00A32ED1">
        <w:rPr>
          <w:rFonts w:ascii="Times New Roman" w:hAnsi="Times New Roman" w:cs="Times New Roman"/>
          <w:sz w:val="24"/>
        </w:rPr>
        <w:t xml:space="preserve"> possible preference profiles.</w:t>
      </w:r>
      <w:r w:rsidR="00385FE6" w:rsidRPr="00A32ED1">
        <w:rPr>
          <w:rFonts w:ascii="Times New Roman" w:hAnsi="Times New Roman" w:cs="Times New Roman" w:hint="eastAsia"/>
          <w:sz w:val="24"/>
        </w:rPr>
        <w:t xml:space="preserve"> </w:t>
      </w:r>
      <w:r w:rsidR="00A32ED1">
        <w:rPr>
          <w:rFonts w:ascii="Times New Roman" w:hAnsi="Times New Roman" w:cs="Times New Roman"/>
          <w:sz w:val="24"/>
        </w:rPr>
        <w:t>Then, w</w:t>
      </w:r>
      <w:r w:rsidR="00385FE6" w:rsidRPr="00A32ED1">
        <w:rPr>
          <w:rFonts w:ascii="Times New Roman" w:hAnsi="Times New Roman" w:cs="Times New Roman"/>
          <w:sz w:val="24"/>
        </w:rPr>
        <w:t xml:space="preserve">e can categorize </w:t>
      </w:r>
      <w:r w:rsidR="00E41FC9">
        <w:rPr>
          <w:rFonts w:ascii="Times New Roman" w:hAnsi="Times New Roman" w:cs="Times New Roman"/>
          <w:sz w:val="24"/>
        </w:rPr>
        <w:t xml:space="preserve">the </w:t>
      </w:r>
      <w:r w:rsidR="007803B1">
        <w:rPr>
          <w:rFonts w:ascii="Times New Roman" w:hAnsi="Times New Roman" w:cs="Times New Roman"/>
          <w:sz w:val="24"/>
        </w:rPr>
        <w:t>profiles</w:t>
      </w:r>
      <w:r w:rsidR="00385FE6" w:rsidRPr="00A32ED1">
        <w:rPr>
          <w:rFonts w:ascii="Times New Roman" w:hAnsi="Times New Roman" w:cs="Times New Roman"/>
          <w:sz w:val="24"/>
        </w:rPr>
        <w:t xml:space="preserve"> into four </w:t>
      </w:r>
      <w:r w:rsidR="00E95F6F" w:rsidRPr="00A32ED1">
        <w:rPr>
          <w:rFonts w:ascii="Times New Roman" w:hAnsi="Times New Roman" w:cs="Times New Roman"/>
          <w:sz w:val="24"/>
        </w:rPr>
        <w:t>“</w:t>
      </w:r>
      <w:r w:rsidR="00157A60" w:rsidRPr="00A32ED1">
        <w:rPr>
          <w:rFonts w:ascii="Times New Roman" w:hAnsi="Times New Roman" w:cs="Times New Roman"/>
          <w:sz w:val="24"/>
        </w:rPr>
        <w:t>classes</w:t>
      </w:r>
      <w:r w:rsidR="00E95F6F" w:rsidRPr="00A32ED1">
        <w:rPr>
          <w:rFonts w:ascii="Times New Roman" w:hAnsi="Times New Roman" w:cs="Times New Roman"/>
          <w:sz w:val="24"/>
        </w:rPr>
        <w:t>”</w:t>
      </w:r>
      <w:r w:rsidR="00385FE6" w:rsidRPr="00A32ED1">
        <w:rPr>
          <w:rFonts w:ascii="Times New Roman" w:hAnsi="Times New Roman" w:cs="Times New Roman"/>
          <w:sz w:val="24"/>
        </w:rPr>
        <w:t xml:space="preserve"> </w:t>
      </w:r>
      <w:r w:rsidR="00F22191" w:rsidRPr="00A32ED1">
        <w:rPr>
          <w:rFonts w:ascii="Times New Roman" w:hAnsi="Times New Roman" w:cs="Times New Roman"/>
          <w:sz w:val="24"/>
        </w:rPr>
        <w:t xml:space="preserve">by </w:t>
      </w:r>
      <w:r w:rsidR="009F2C09">
        <w:rPr>
          <w:rFonts w:ascii="Times New Roman" w:hAnsi="Times New Roman" w:cs="Times New Roman"/>
          <w:sz w:val="24"/>
        </w:rPr>
        <w:t xml:space="preserve">their </w:t>
      </w:r>
      <w:r w:rsidR="0055291F" w:rsidRPr="00A32ED1">
        <w:rPr>
          <w:rFonts w:ascii="Times New Roman" w:hAnsi="Times New Roman" w:cs="Times New Roman"/>
          <w:sz w:val="24"/>
        </w:rPr>
        <w:t xml:space="preserve">composition </w:t>
      </w:r>
      <w:r w:rsidR="00385FE6" w:rsidRPr="00A32ED1">
        <w:rPr>
          <w:rFonts w:ascii="Times New Roman" w:hAnsi="Times New Roman" w:cs="Times New Roman"/>
          <w:sz w:val="24"/>
        </w:rPr>
        <w:t>with</w:t>
      </w:r>
      <w:r w:rsidR="009F2C09">
        <w:rPr>
          <w:rFonts w:ascii="Times New Roman" w:hAnsi="Times New Roman" w:cs="Times New Roman"/>
          <w:sz w:val="24"/>
        </w:rPr>
        <w:t xml:space="preserve">out </w:t>
      </w:r>
      <w:r w:rsidR="00385FE6" w:rsidRPr="00A32ED1">
        <w:rPr>
          <w:rFonts w:ascii="Times New Roman" w:hAnsi="Times New Roman" w:cs="Times New Roman"/>
          <w:sz w:val="24"/>
        </w:rPr>
        <w:t>considering the order of voters.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552029" w14:paraId="4053C5EC" w14:textId="77777777" w:rsidTr="001A056E">
        <w:trPr>
          <w:jc w:val="center"/>
        </w:trPr>
        <w:tc>
          <w:tcPr>
            <w:tcW w:w="7088" w:type="dxa"/>
          </w:tcPr>
          <w:p w14:paraId="6B01D4F6" w14:textId="18B7287D" w:rsidR="00552029" w:rsidRDefault="00552029" w:rsidP="00C13E6F">
            <w:pPr>
              <w:spacing w:line="360" w:lineRule="auto"/>
              <w:ind w:firstLine="0"/>
            </w:pPr>
            <w:r>
              <w:t>AEC1</w:t>
            </w:r>
            <w:r w:rsidR="001A056E">
              <w:t xml:space="preserve">: AB x3       - </w:t>
            </w:r>
            <w:r w:rsidR="00E71922">
              <w:t>(</w:t>
            </w:r>
            <w:r>
              <w:t>AB, AB, AB</w:t>
            </w:r>
            <w:r w:rsidR="00E71922">
              <w:t>)</w:t>
            </w:r>
            <w:r>
              <w:t xml:space="preserve"> </w:t>
            </w:r>
          </w:p>
        </w:tc>
      </w:tr>
      <w:tr w:rsidR="00552029" w14:paraId="77AE9097" w14:textId="77777777" w:rsidTr="001A056E">
        <w:trPr>
          <w:jc w:val="center"/>
        </w:trPr>
        <w:tc>
          <w:tcPr>
            <w:tcW w:w="7088" w:type="dxa"/>
          </w:tcPr>
          <w:p w14:paraId="68DCBF94" w14:textId="1E79A064" w:rsidR="00552029" w:rsidRDefault="00552029" w:rsidP="00C13E6F">
            <w:pPr>
              <w:spacing w:line="360" w:lineRule="auto"/>
              <w:ind w:firstLine="0"/>
            </w:pPr>
            <w:r>
              <w:t>AEC2</w:t>
            </w:r>
            <w:r w:rsidR="001A056E">
              <w:t xml:space="preserve">: AB x2, BA x1 </w:t>
            </w:r>
            <w:r w:rsidR="00E71922">
              <w:t>–</w:t>
            </w:r>
            <w:r>
              <w:t xml:space="preserve"> </w:t>
            </w:r>
            <w:r w:rsidR="00E71922">
              <w:t>(</w:t>
            </w:r>
            <w:r>
              <w:t>AB, AB, BA</w:t>
            </w:r>
            <w:r w:rsidR="00E71922">
              <w:t>)</w:t>
            </w:r>
            <w:r>
              <w:t xml:space="preserve">, </w:t>
            </w:r>
            <w:r w:rsidR="00E71922">
              <w:t>(</w:t>
            </w:r>
            <w:r>
              <w:t>AB, BA, AB</w:t>
            </w:r>
            <w:r w:rsidR="00E71922">
              <w:t>)</w:t>
            </w:r>
            <w:r>
              <w:t xml:space="preserve">, </w:t>
            </w:r>
            <w:r w:rsidR="00E71922">
              <w:t>(</w:t>
            </w:r>
            <w:r>
              <w:t>BA, AB, AB</w:t>
            </w:r>
            <w:r w:rsidR="00E71922">
              <w:t>)</w:t>
            </w:r>
          </w:p>
        </w:tc>
      </w:tr>
      <w:tr w:rsidR="00552029" w14:paraId="08936638" w14:textId="77777777" w:rsidTr="001A056E">
        <w:trPr>
          <w:jc w:val="center"/>
        </w:trPr>
        <w:tc>
          <w:tcPr>
            <w:tcW w:w="7088" w:type="dxa"/>
          </w:tcPr>
          <w:p w14:paraId="7EEDEC69" w14:textId="04245655" w:rsidR="00552029" w:rsidRDefault="00C13E6F" w:rsidP="00C13E6F">
            <w:pPr>
              <w:spacing w:line="360" w:lineRule="auto"/>
              <w:ind w:firstLine="0"/>
            </w:pPr>
            <w:r>
              <w:t>AEC3:</w:t>
            </w:r>
            <w:r w:rsidR="001A056E">
              <w:t xml:space="preserve"> AB x1, BA</w:t>
            </w:r>
            <w:r>
              <w:rPr>
                <w:rFonts w:hint="eastAsia"/>
              </w:rPr>
              <w:t xml:space="preserve"> </w:t>
            </w:r>
            <w:r w:rsidR="001A056E">
              <w:t xml:space="preserve">x2 </w:t>
            </w:r>
            <w:r w:rsidR="00E71922">
              <w:t>–</w:t>
            </w:r>
            <w:r w:rsidR="001A056E">
              <w:t xml:space="preserve"> </w:t>
            </w:r>
            <w:r w:rsidR="00E71922">
              <w:t>(</w:t>
            </w:r>
            <w:r>
              <w:t>AB, BA, BA</w:t>
            </w:r>
            <w:r w:rsidR="00E71922">
              <w:t>)</w:t>
            </w:r>
            <w:r>
              <w:t>,</w:t>
            </w:r>
            <w:r w:rsidRPr="00BC38FA">
              <w:rPr>
                <w:rFonts w:hint="eastAsia"/>
              </w:rPr>
              <w:t xml:space="preserve"> </w:t>
            </w:r>
            <w:r w:rsidR="00E71922">
              <w:t>(</w:t>
            </w:r>
            <w:r>
              <w:t>BA, AB, BA</w:t>
            </w:r>
            <w:r w:rsidR="00E71922">
              <w:t>)</w:t>
            </w:r>
            <w:r>
              <w:t>,</w:t>
            </w:r>
            <w:r w:rsidR="00E71922">
              <w:t xml:space="preserve"> (</w:t>
            </w:r>
            <w:r>
              <w:t>BA, BA, AB</w:t>
            </w:r>
            <w:r w:rsidR="00E71922">
              <w:t>)</w:t>
            </w:r>
          </w:p>
        </w:tc>
      </w:tr>
      <w:tr w:rsidR="00552029" w14:paraId="3A518615" w14:textId="77777777" w:rsidTr="001A056E">
        <w:trPr>
          <w:jc w:val="center"/>
        </w:trPr>
        <w:tc>
          <w:tcPr>
            <w:tcW w:w="7088" w:type="dxa"/>
          </w:tcPr>
          <w:p w14:paraId="19C51F61" w14:textId="537D9EA1" w:rsidR="00E71922" w:rsidRDefault="00C13E6F" w:rsidP="00C13E6F">
            <w:pPr>
              <w:spacing w:line="360" w:lineRule="auto"/>
              <w:ind w:firstLine="0"/>
            </w:pPr>
            <w:r>
              <w:t xml:space="preserve">AEC4: </w:t>
            </w:r>
            <w:r w:rsidR="001A056E">
              <w:t xml:space="preserve">BA x3       - </w:t>
            </w:r>
            <w:r w:rsidR="00E71922">
              <w:t>(</w:t>
            </w:r>
            <w:r>
              <w:t>BA, BA, BA</w:t>
            </w:r>
            <w:r w:rsidR="00E71922">
              <w:t>)</w:t>
            </w:r>
          </w:p>
        </w:tc>
      </w:tr>
    </w:tbl>
    <w:p w14:paraId="4786F62D" w14:textId="26740DB0" w:rsidR="00C13E6F" w:rsidRDefault="00C13E6F" w:rsidP="006F229C">
      <w:pPr>
        <w:spacing w:line="480" w:lineRule="auto"/>
        <w:rPr>
          <w:rFonts w:ascii="Times New Roman" w:hAnsi="Times New Roman" w:cs="Times New Roman"/>
          <w:sz w:val="24"/>
        </w:rPr>
      </w:pPr>
    </w:p>
    <w:p w14:paraId="13FB001B" w14:textId="03A110A2" w:rsidR="004C1987" w:rsidRPr="00C47E41" w:rsidRDefault="004C1987" w:rsidP="006F229C">
      <w:pPr>
        <w:spacing w:line="48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class is called </w:t>
      </w:r>
      <w:r w:rsidRPr="004C1987">
        <w:rPr>
          <w:rFonts w:ascii="Times New Roman" w:hAnsi="Times New Roman" w:cs="Times New Roman"/>
          <w:i/>
          <w:sz w:val="24"/>
        </w:rPr>
        <w:t>anonymous equivalence class</w:t>
      </w:r>
      <w:r>
        <w:rPr>
          <w:rFonts w:ascii="Times New Roman" w:hAnsi="Times New Roman" w:cs="Times New Roman"/>
          <w:sz w:val="24"/>
        </w:rPr>
        <w:t xml:space="preserve"> (AEC</w:t>
      </w:r>
      <w:r w:rsidRPr="00C47E41">
        <w:rPr>
          <w:rFonts w:ascii="Times New Roman" w:hAnsi="Times New Roman" w:cs="Times New Roman"/>
          <w:sz w:val="24"/>
        </w:rPr>
        <w:t xml:space="preserve">). </w:t>
      </w:r>
      <w:r w:rsidR="00065732" w:rsidRPr="00C47E41">
        <w:rPr>
          <w:rFonts w:ascii="Times New Roman" w:hAnsi="Times New Roman" w:cs="Times New Roman"/>
          <w:sz w:val="24"/>
        </w:rPr>
        <w:t xml:space="preserve">The </w:t>
      </w:r>
      <w:r w:rsidRPr="00C47E41">
        <w:rPr>
          <w:rFonts w:ascii="Times New Roman" w:hAnsi="Times New Roman" w:cs="Times New Roman"/>
          <w:sz w:val="24"/>
        </w:rPr>
        <w:t>IAC model assumes that each class of preference profile</w:t>
      </w:r>
      <w:r w:rsidR="00EF2064">
        <w:rPr>
          <w:rFonts w:ascii="Times New Roman" w:hAnsi="Times New Roman" w:cs="Times New Roman" w:hint="eastAsia"/>
          <w:sz w:val="24"/>
        </w:rPr>
        <w:t>s</w:t>
      </w:r>
      <w:r w:rsidRPr="00C47E41">
        <w:rPr>
          <w:rFonts w:ascii="Times New Roman" w:hAnsi="Times New Roman" w:cs="Times New Roman"/>
          <w:sz w:val="24"/>
        </w:rPr>
        <w:t xml:space="preserve"> has </w:t>
      </w:r>
      <w:r w:rsidR="00C47E41">
        <w:rPr>
          <w:rFonts w:ascii="Times New Roman" w:hAnsi="Times New Roman" w:cs="Times New Roman"/>
          <w:sz w:val="24"/>
        </w:rPr>
        <w:t xml:space="preserve">an </w:t>
      </w:r>
      <w:r w:rsidRPr="00C47E41">
        <w:rPr>
          <w:rFonts w:ascii="Times New Roman" w:hAnsi="Times New Roman" w:cs="Times New Roman"/>
          <w:sz w:val="24"/>
        </w:rPr>
        <w:t xml:space="preserve">equal </w:t>
      </w:r>
      <w:r w:rsidRPr="00EF2064">
        <w:rPr>
          <w:rFonts w:ascii="Times New Roman" w:hAnsi="Times New Roman" w:cs="Times New Roman"/>
          <w:sz w:val="24"/>
        </w:rPr>
        <w:t>probability</w:t>
      </w:r>
      <w:r w:rsidR="00D72116" w:rsidRPr="00EF2064">
        <w:rPr>
          <w:rFonts w:ascii="Times New Roman" w:hAnsi="Times New Roman" w:cs="Times New Roman"/>
          <w:sz w:val="24"/>
        </w:rPr>
        <w:t xml:space="preserve"> </w:t>
      </w:r>
      <w:r w:rsidR="00EC1353" w:rsidRPr="00EF2064">
        <w:rPr>
          <w:rFonts w:ascii="Times New Roman" w:hAnsi="Times New Roman" w:cs="Times New Roman"/>
          <w:sz w:val="24"/>
        </w:rPr>
        <w:t>of</w:t>
      </w:r>
      <w:r w:rsidR="00D72116" w:rsidRPr="00EF2064">
        <w:rPr>
          <w:rFonts w:ascii="Times New Roman" w:hAnsi="Times New Roman" w:cs="Times New Roman"/>
          <w:sz w:val="24"/>
        </w:rPr>
        <w:t xml:space="preserve"> reali</w:t>
      </w:r>
      <w:r w:rsidR="00EC1353" w:rsidRPr="00EF2064">
        <w:rPr>
          <w:rFonts w:ascii="Times New Roman" w:hAnsi="Times New Roman" w:cs="Times New Roman"/>
          <w:sz w:val="24"/>
        </w:rPr>
        <w:t>zation</w:t>
      </w:r>
      <w:r w:rsidR="00C47E41">
        <w:rPr>
          <w:rFonts w:ascii="Times New Roman" w:hAnsi="Times New Roman" w:cs="Times New Roman"/>
          <w:sz w:val="24"/>
        </w:rPr>
        <w:t>, 1/4 for</w:t>
      </w:r>
      <w:r w:rsidR="00EF2064">
        <w:rPr>
          <w:rFonts w:ascii="Times New Roman" w:hAnsi="Times New Roman" w:cs="Times New Roman"/>
          <w:sz w:val="24"/>
        </w:rPr>
        <w:t xml:space="preserve"> the</w:t>
      </w:r>
      <w:r w:rsidR="00C47E41">
        <w:rPr>
          <w:rFonts w:ascii="Times New Roman" w:hAnsi="Times New Roman" w:cs="Times New Roman"/>
          <w:sz w:val="24"/>
        </w:rPr>
        <w:t xml:space="preserve"> given example</w:t>
      </w:r>
      <w:r w:rsidRPr="00C47E41">
        <w:rPr>
          <w:rFonts w:ascii="Times New Roman" w:hAnsi="Times New Roman" w:cs="Times New Roman"/>
          <w:sz w:val="24"/>
        </w:rPr>
        <w:t>.</w:t>
      </w:r>
    </w:p>
    <w:p w14:paraId="55AD2888" w14:textId="77777777"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Normal spatial model</w:t>
      </w:r>
    </w:p>
    <w:p w14:paraId="69421767" w14:textId="3AAADF26" w:rsidR="00C1642F" w:rsidRDefault="00E466C6" w:rsidP="006F229C">
      <w:pPr>
        <w:spacing w:line="480" w:lineRule="auto"/>
        <w:rPr>
          <w:rFonts w:ascii="Times New Roman" w:hAnsi="Times New Roman" w:cs="Times New Roman"/>
          <w:noProof/>
          <w:sz w:val="24"/>
        </w:rPr>
      </w:pPr>
      <w:r w:rsidRPr="00E466C6">
        <w:rPr>
          <w:rFonts w:ascii="Times New Roman" w:hAnsi="Times New Roman" w:cs="Times New Roman"/>
          <w:sz w:val="24"/>
        </w:rPr>
        <w:t xml:space="preserve">The normal spatial model was developed by </w:t>
      </w:r>
      <w:r w:rsidR="0090747B">
        <w:rPr>
          <w:rFonts w:ascii="Times New Roman" w:hAnsi="Times New Roman" w:cs="Times New Roman"/>
          <w:b/>
          <w:color w:val="0070C0"/>
          <w:sz w:val="24"/>
        </w:rPr>
        <w:t>G</w:t>
      </w:r>
      <w:r w:rsidRPr="00E466C6">
        <w:rPr>
          <w:rFonts w:ascii="Times New Roman" w:hAnsi="Times New Roman" w:cs="Times New Roman"/>
          <w:b/>
          <w:color w:val="0070C0"/>
          <w:sz w:val="24"/>
        </w:rPr>
        <w:t xml:space="preserve">ood and </w:t>
      </w:r>
      <w:proofErr w:type="spellStart"/>
      <w:r w:rsidRPr="00E466C6">
        <w:rPr>
          <w:rFonts w:ascii="Times New Roman" w:hAnsi="Times New Roman" w:cs="Times New Roman"/>
          <w:b/>
          <w:color w:val="0070C0"/>
          <w:sz w:val="24"/>
        </w:rPr>
        <w:t>Tideman</w:t>
      </w:r>
      <w:proofErr w:type="spellEnd"/>
      <w:r w:rsidRPr="00E466C6">
        <w:rPr>
          <w:rFonts w:ascii="Times New Roman" w:hAnsi="Times New Roman" w:cs="Times New Roman"/>
          <w:b/>
          <w:color w:val="0070C0"/>
          <w:sz w:val="24"/>
        </w:rPr>
        <w:t xml:space="preserve"> (1976)</w:t>
      </w:r>
      <w:r w:rsidR="0015103B">
        <w:rPr>
          <w:rFonts w:ascii="Times New Roman" w:hAnsi="Times New Roman" w:cs="Times New Roman"/>
          <w:b/>
          <w:color w:val="0070C0"/>
          <w:sz w:val="24"/>
        </w:rPr>
        <w:t xml:space="preserve"> [</w:t>
      </w:r>
      <w:r w:rsidR="0038634A">
        <w:rPr>
          <w:rFonts w:ascii="Times New Roman" w:hAnsi="Times New Roman" w:cs="Times New Roman"/>
          <w:b/>
          <w:color w:val="0070C0"/>
          <w:sz w:val="24"/>
        </w:rPr>
        <w:t>7</w:t>
      </w:r>
      <w:r w:rsidR="0015103B">
        <w:rPr>
          <w:rFonts w:ascii="Times New Roman" w:hAnsi="Times New Roman" w:cs="Times New Roman"/>
          <w:b/>
          <w:color w:val="0070C0"/>
          <w:sz w:val="24"/>
        </w:rPr>
        <w:t>]</w:t>
      </w:r>
      <w:r w:rsidRPr="00E466C6">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001E6B41" w:rsidRPr="009F4AAB">
        <w:rPr>
          <w:rFonts w:ascii="Times New Roman" w:hAnsi="Times New Roman" w:cs="Times New Roman"/>
          <w:sz w:val="24"/>
        </w:rPr>
        <w:t xml:space="preserve">This model assumes </w:t>
      </w:r>
      <w:r w:rsidR="00FE31D8" w:rsidRPr="009F4AAB">
        <w:rPr>
          <w:rFonts w:ascii="Times New Roman" w:hAnsi="Times New Roman" w:cs="Times New Roman"/>
          <w:sz w:val="24"/>
        </w:rPr>
        <w:t>an attribute space</w:t>
      </w:r>
      <w:r w:rsidR="009F4AAB" w:rsidRPr="009F4AAB">
        <w:rPr>
          <w:rFonts w:ascii="Times New Roman" w:hAnsi="Times New Roman" w:cs="Times New Roman"/>
          <w:sz w:val="24"/>
        </w:rPr>
        <w:t>,</w:t>
      </w:r>
      <w:r w:rsidR="00FE31D8" w:rsidRPr="009F4AAB">
        <w:rPr>
          <w:rFonts w:ascii="Times New Roman" w:hAnsi="Times New Roman" w:cs="Times New Roman"/>
          <w:sz w:val="24"/>
        </w:rPr>
        <w:t xml:space="preserve"> and </w:t>
      </w:r>
      <w:r w:rsidR="001E6B41" w:rsidRPr="009F4AAB">
        <w:rPr>
          <w:rFonts w:ascii="Times New Roman" w:hAnsi="Times New Roman" w:cs="Times New Roman"/>
          <w:sz w:val="24"/>
        </w:rPr>
        <w:t>an individual’s preference ordering is determined by the distances from the options to his or her most desired option, with closer options ranked higher.</w:t>
      </w:r>
      <w:r w:rsidR="001E6B41" w:rsidRPr="001E6B41">
        <w:rPr>
          <w:rFonts w:ascii="Times New Roman" w:hAnsi="Times New Roman" w:cs="Times New Roman"/>
          <w:sz w:val="24"/>
        </w:rPr>
        <w:t xml:space="preserve"> The Normal spatial model assumes that the voters’ most desired options are drawn from a (multivariate) normal distribution. The hyperplanes that bisect line segments connecting all pairs of candidates divide the space into sectors corresponding to different strict preference orderings. </w:t>
      </w:r>
      <w:r w:rsidR="00C13E6F">
        <w:rPr>
          <w:rFonts w:ascii="Times New Roman" w:hAnsi="Times New Roman" w:cs="Times New Roman"/>
          <w:sz w:val="24"/>
        </w:rPr>
        <w:t>The i</w:t>
      </w:r>
      <w:r w:rsidR="001E6B41" w:rsidRPr="001E6B41">
        <w:rPr>
          <w:rFonts w:ascii="Times New Roman" w:hAnsi="Times New Roman" w:cs="Times New Roman"/>
          <w:sz w:val="24"/>
        </w:rPr>
        <w:t xml:space="preserve">ntegration of </w:t>
      </w:r>
      <w:r w:rsidR="00C13E6F">
        <w:rPr>
          <w:rFonts w:ascii="Times New Roman" w:hAnsi="Times New Roman" w:cs="Times New Roman"/>
          <w:sz w:val="24"/>
        </w:rPr>
        <w:t xml:space="preserve">the </w:t>
      </w:r>
      <w:r w:rsidR="001E6B41" w:rsidRPr="001E6B41">
        <w:rPr>
          <w:rFonts w:ascii="Times New Roman" w:hAnsi="Times New Roman" w:cs="Times New Roman"/>
          <w:sz w:val="24"/>
        </w:rPr>
        <w:t>voter</w:t>
      </w:r>
      <w:r w:rsidR="00C13E6F">
        <w:rPr>
          <w:rFonts w:ascii="Times New Roman" w:hAnsi="Times New Roman" w:cs="Times New Roman"/>
          <w:sz w:val="24"/>
        </w:rPr>
        <w:t>s’</w:t>
      </w:r>
      <w:r w:rsidR="001E6B41" w:rsidRPr="001E6B41">
        <w:rPr>
          <w:rFonts w:ascii="Times New Roman" w:hAnsi="Times New Roman" w:cs="Times New Roman"/>
          <w:sz w:val="24"/>
        </w:rPr>
        <w:t xml:space="preserve"> probability density over all such sectors specifies the probabilities</w:t>
      </w:r>
      <w:r w:rsidR="00D00721">
        <w:rPr>
          <w:rFonts w:ascii="Times New Roman" w:hAnsi="Times New Roman" w:cs="Times New Roman"/>
          <w:sz w:val="24"/>
        </w:rPr>
        <w:t xml:space="preserve">. </w:t>
      </w:r>
      <w:r w:rsidR="001E6B41" w:rsidRPr="001E6B41">
        <w:rPr>
          <w:rFonts w:ascii="Times New Roman" w:hAnsi="Times New Roman" w:cs="Times New Roman"/>
          <w:sz w:val="24"/>
        </w:rPr>
        <w:t>For three candidates, one needs at least two dimensions to represent all six possible</w:t>
      </w:r>
      <w:r w:rsidR="00D00721">
        <w:rPr>
          <w:rFonts w:ascii="Times New Roman" w:hAnsi="Times New Roman" w:cs="Times New Roman"/>
          <w:sz w:val="24"/>
        </w:rPr>
        <w:t>,</w:t>
      </w:r>
      <w:r w:rsidR="001E6B41" w:rsidRPr="001E6B41">
        <w:rPr>
          <w:rFonts w:ascii="Times New Roman" w:hAnsi="Times New Roman" w:cs="Times New Roman"/>
          <w:sz w:val="24"/>
        </w:rPr>
        <w:t xml:space="preserve"> strict rankings.</w:t>
      </w:r>
      <w:r w:rsidR="00C1642F" w:rsidRPr="00C1642F">
        <w:rPr>
          <w:rFonts w:ascii="Times New Roman" w:hAnsi="Times New Roman" w:cs="Times New Roman"/>
          <w:noProof/>
          <w:sz w:val="24"/>
        </w:rPr>
        <w:t xml:space="preserve"> </w:t>
      </w:r>
    </w:p>
    <w:p w14:paraId="578123E7" w14:textId="26027A86" w:rsidR="00E466C6" w:rsidRDefault="00C1642F" w:rsidP="006D4A98">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92B1100" wp14:editId="52B4A513">
            <wp:extent cx="2973600" cy="295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600" cy="2955600"/>
                    </a:xfrm>
                    <a:prstGeom prst="rect">
                      <a:avLst/>
                    </a:prstGeom>
                    <a:noFill/>
                    <a:ln>
                      <a:noFill/>
                    </a:ln>
                  </pic:spPr>
                </pic:pic>
              </a:graphicData>
            </a:graphic>
          </wp:inline>
        </w:drawing>
      </w:r>
    </w:p>
    <w:p w14:paraId="48233B6C" w14:textId="582F45B3" w:rsidR="00936EDF" w:rsidRPr="00936EDF" w:rsidRDefault="00936EDF" w:rsidP="00936EDF">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Pr>
          <w:rFonts w:ascii="Times New Roman" w:hAnsi="Times New Roman" w:cs="Times New Roman"/>
          <w:b/>
          <w:color w:val="0070C0"/>
          <w:sz w:val="24"/>
        </w:rPr>
        <w:t>figure</w:t>
      </w:r>
      <w:r w:rsidRPr="004809A7">
        <w:rPr>
          <w:rFonts w:ascii="Times New Roman" w:hAnsi="Times New Roman" w:cs="Times New Roman"/>
          <w:b/>
          <w:color w:val="0070C0"/>
          <w:sz w:val="24"/>
        </w:rPr>
        <w:t xml:space="preserve"> 1, </w:t>
      </w:r>
      <w:r>
        <w:rPr>
          <w:rFonts w:ascii="Times New Roman" w:hAnsi="Times New Roman" w:cs="Times New Roman"/>
          <w:b/>
          <w:color w:val="0070C0"/>
          <w:sz w:val="24"/>
        </w:rPr>
        <w:t>normal spatial model, 3 candidates</w:t>
      </w:r>
      <w:r w:rsidR="00135782">
        <w:rPr>
          <w:rFonts w:ascii="Times New Roman" w:hAnsi="Times New Roman" w:cs="Times New Roman"/>
          <w:b/>
          <w:color w:val="0070C0"/>
          <w:sz w:val="24"/>
        </w:rPr>
        <w:t>,</w:t>
      </w:r>
      <w:r>
        <w:rPr>
          <w:rFonts w:ascii="Times New Roman" w:hAnsi="Times New Roman" w:cs="Times New Roman"/>
          <w:b/>
          <w:color w:val="0070C0"/>
          <w:sz w:val="24"/>
        </w:rPr>
        <w:t xml:space="preserve"> 2-dimensional</w:t>
      </w:r>
      <w:r w:rsidRPr="004809A7">
        <w:rPr>
          <w:rFonts w:ascii="Times New Roman" w:hAnsi="Times New Roman" w:cs="Times New Roman"/>
          <w:b/>
          <w:color w:val="0070C0"/>
          <w:sz w:val="24"/>
        </w:rPr>
        <w:t>&gt;</w:t>
      </w:r>
    </w:p>
    <w:p w14:paraId="587F3C9E" w14:textId="6BD6A7B9" w:rsidR="002F7466" w:rsidRDefault="00E466C6" w:rsidP="006F229C">
      <w:pPr>
        <w:spacing w:line="480" w:lineRule="auto"/>
        <w:rPr>
          <w:rFonts w:ascii="Times New Roman" w:hAnsi="Times New Roman" w:cs="Times New Roman"/>
          <w:sz w:val="24"/>
        </w:rPr>
      </w:pPr>
      <w:r>
        <w:rPr>
          <w:rFonts w:ascii="Times New Roman" w:hAnsi="Times New Roman" w:cs="Times New Roman"/>
          <w:b/>
          <w:sz w:val="28"/>
        </w:rPr>
        <w:t>The probabilities implied by the models</w:t>
      </w:r>
    </w:p>
    <w:p w14:paraId="27A3A5EC" w14:textId="11064320" w:rsidR="00EC1353" w:rsidRDefault="009D231F" w:rsidP="00EC1353">
      <w:pPr>
        <w:spacing w:line="480" w:lineRule="auto"/>
        <w:rPr>
          <w:rFonts w:ascii="Times New Roman" w:hAnsi="Times New Roman" w:cs="Times New Roman"/>
          <w:noProof/>
          <w:sz w:val="24"/>
        </w:rPr>
      </w:pPr>
      <w:r w:rsidRPr="009276E0">
        <w:rPr>
          <w:rFonts w:ascii="Times New Roman" w:hAnsi="Times New Roman" w:cs="Times New Roman"/>
          <w:sz w:val="24"/>
        </w:rPr>
        <w:t xml:space="preserve">The normal spatial model implies that as the number of voters approaches infinity, the probability of a voting cycle approaches 0, since a candidate closer to the mode of the voters’ locations will always have more votes than a candidate who is farther from the mode. </w:t>
      </w:r>
      <w:proofErr w:type="spellStart"/>
      <w:r w:rsidR="0090747B" w:rsidRPr="009276E0">
        <w:rPr>
          <w:rFonts w:ascii="Times New Roman" w:hAnsi="Times New Roman" w:cs="Times New Roman"/>
          <w:b/>
          <w:color w:val="0070C0"/>
          <w:sz w:val="24"/>
        </w:rPr>
        <w:t>G</w:t>
      </w:r>
      <w:r w:rsidRPr="009276E0">
        <w:rPr>
          <w:rFonts w:ascii="Times New Roman" w:hAnsi="Times New Roman" w:cs="Times New Roman"/>
          <w:b/>
          <w:color w:val="0070C0"/>
          <w:sz w:val="24"/>
        </w:rPr>
        <w:t>ehrlein</w:t>
      </w:r>
      <w:proofErr w:type="spellEnd"/>
      <w:r w:rsidRPr="009276E0">
        <w:rPr>
          <w:rFonts w:ascii="Times New Roman" w:hAnsi="Times New Roman" w:cs="Times New Roman"/>
          <w:b/>
          <w:color w:val="0070C0"/>
          <w:sz w:val="24"/>
        </w:rPr>
        <w:t xml:space="preserve"> (2002</w:t>
      </w:r>
      <w:r w:rsidR="00432EBC" w:rsidRPr="009276E0">
        <w:rPr>
          <w:rFonts w:ascii="Times New Roman" w:hAnsi="Times New Roman" w:cs="Times New Roman"/>
          <w:b/>
          <w:color w:val="0070C0"/>
          <w:sz w:val="24"/>
        </w:rPr>
        <w:t>, 2006</w:t>
      </w:r>
      <w:r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 xml:space="preserve"> </w:t>
      </w:r>
      <w:r w:rsidR="00432EBC" w:rsidRPr="009276E0">
        <w:rPr>
          <w:rFonts w:ascii="Times New Roman" w:hAnsi="Times New Roman" w:cs="Times New Roman"/>
          <w:b/>
          <w:color w:val="0070C0"/>
          <w:sz w:val="24"/>
        </w:rPr>
        <w:t>[</w:t>
      </w:r>
      <w:r w:rsidR="0038634A">
        <w:rPr>
          <w:rFonts w:ascii="Times New Roman" w:hAnsi="Times New Roman" w:cs="Times New Roman"/>
          <w:b/>
          <w:color w:val="0070C0"/>
          <w:sz w:val="24"/>
        </w:rPr>
        <w:t>4</w:t>
      </w:r>
      <w:r w:rsidR="00432EBC"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w:t>
      </w:r>
      <w:r w:rsidR="0038634A">
        <w:rPr>
          <w:rFonts w:ascii="Times New Roman" w:hAnsi="Times New Roman" w:cs="Times New Roman"/>
          <w:b/>
          <w:color w:val="0070C0"/>
          <w:sz w:val="24"/>
        </w:rPr>
        <w:t>5</w:t>
      </w:r>
      <w:r w:rsidR="0077629C" w:rsidRPr="009276E0">
        <w:rPr>
          <w:rFonts w:ascii="Times New Roman" w:hAnsi="Times New Roman" w:cs="Times New Roman"/>
          <w:b/>
          <w:color w:val="0070C0"/>
          <w:sz w:val="24"/>
        </w:rPr>
        <w:t>]</w:t>
      </w:r>
      <w:r w:rsidR="00432EBC" w:rsidRPr="009276E0">
        <w:rPr>
          <w:rFonts w:ascii="Times New Roman" w:hAnsi="Times New Roman" w:cs="Times New Roman"/>
          <w:sz w:val="24"/>
        </w:rPr>
        <w:t xml:space="preserve"> </w:t>
      </w:r>
      <w:r w:rsidRPr="009276E0">
        <w:rPr>
          <w:rFonts w:ascii="Times New Roman" w:hAnsi="Times New Roman" w:cs="Times New Roman"/>
          <w:sz w:val="24"/>
        </w:rPr>
        <w:t xml:space="preserve">provides calculations for the probabilities of the existence of the Condorcet winner under different assumptions on culture. </w:t>
      </w:r>
      <w:r w:rsidR="00D00721" w:rsidRPr="009276E0">
        <w:rPr>
          <w:rFonts w:ascii="Times New Roman" w:hAnsi="Times New Roman" w:cs="Times New Roman"/>
          <w:sz w:val="24"/>
        </w:rPr>
        <w:t>I</w:t>
      </w:r>
      <w:r w:rsidRPr="009276E0">
        <w:rPr>
          <w:rFonts w:ascii="Times New Roman" w:hAnsi="Times New Roman" w:cs="Times New Roman"/>
          <w:sz w:val="24"/>
        </w:rPr>
        <w:t xml:space="preserve">n the three-candidate case, it is equivalent to the probability of non-existence of the Condorcet paradox. When the number of voters goes </w:t>
      </w:r>
      <w:r w:rsidR="007350DA" w:rsidRPr="009276E0">
        <w:rPr>
          <w:rFonts w:ascii="Times New Roman" w:hAnsi="Times New Roman" w:cs="Times New Roman"/>
          <w:sz w:val="24"/>
        </w:rPr>
        <w:t>large enough</w:t>
      </w:r>
      <w:r w:rsidRPr="009276E0">
        <w:rPr>
          <w:rFonts w:ascii="Times New Roman" w:hAnsi="Times New Roman" w:cs="Times New Roman"/>
          <w:sz w:val="24"/>
        </w:rPr>
        <w:t xml:space="preserve">,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IC model and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IAC model yield probabilities of Condorcet paradox </w:t>
      </w:r>
      <w:r w:rsidR="009201AB" w:rsidRPr="009276E0">
        <w:rPr>
          <w:rFonts w:ascii="Times New Roman" w:hAnsi="Times New Roman" w:cs="Times New Roman"/>
          <w:sz w:val="24"/>
        </w:rPr>
        <w:t xml:space="preserve">decreases and </w:t>
      </w:r>
      <w:r w:rsidR="00A276F0" w:rsidRPr="009276E0">
        <w:rPr>
          <w:rFonts w:ascii="Times New Roman" w:hAnsi="Times New Roman" w:cs="Times New Roman" w:hint="eastAsia"/>
          <w:sz w:val="24"/>
        </w:rPr>
        <w:t>c</w:t>
      </w:r>
      <w:r w:rsidR="00A276F0" w:rsidRPr="009276E0">
        <w:rPr>
          <w:rFonts w:ascii="Times New Roman" w:hAnsi="Times New Roman" w:cs="Times New Roman"/>
          <w:sz w:val="24"/>
        </w:rPr>
        <w:t>onverges to</w:t>
      </w:r>
      <w:r w:rsidRPr="009276E0">
        <w:rPr>
          <w:rFonts w:ascii="Times New Roman" w:hAnsi="Times New Roman" w:cs="Times New Roman"/>
          <w:sz w:val="24"/>
        </w:rPr>
        <w:t xml:space="preserve"> 8.77% and 6.25%, respectively.</w:t>
      </w:r>
      <w:r w:rsidR="00EC1353" w:rsidRPr="009276E0">
        <w:rPr>
          <w:rFonts w:ascii="Times New Roman" w:hAnsi="Times New Roman" w:cs="Times New Roman"/>
          <w:sz w:val="24"/>
        </w:rPr>
        <w:t xml:space="preserve"> On the other hand, the </w:t>
      </w:r>
      <w:r w:rsidR="00EC1353" w:rsidRPr="009276E0">
        <w:rPr>
          <w:rFonts w:ascii="Times New Roman" w:hAnsi="Times New Roman" w:cs="Times New Roman"/>
          <w:noProof/>
          <w:sz w:val="24"/>
        </w:rPr>
        <w:t>estimation of the frequency of voting cycle by normal spatial model, vary depends on the data, is much lower than that of IC and IAC model and it converges to 0 as the number of voter goes infinity.</w:t>
      </w:r>
    </w:p>
    <w:p w14:paraId="1F0CE292" w14:textId="4C5CAB25" w:rsidR="002542F3" w:rsidRDefault="002542F3" w:rsidP="006F229C">
      <w:pPr>
        <w:spacing w:line="480" w:lineRule="auto"/>
        <w:rPr>
          <w:rFonts w:ascii="Times New Roman" w:hAnsi="Times New Roman" w:cs="Times New Roman"/>
          <w:sz w:val="24"/>
        </w:rPr>
      </w:pPr>
    </w:p>
    <w:p w14:paraId="1A1E7573" w14:textId="328EA242" w:rsidR="002542F3" w:rsidRPr="0017335C" w:rsidRDefault="002542F3" w:rsidP="006F229C">
      <w:pPr>
        <w:spacing w:line="480" w:lineRule="auto"/>
        <w:rPr>
          <w:rFonts w:ascii="Times New Roman" w:hAnsi="Times New Roman" w:cs="Times New Roman"/>
          <w:b/>
          <w:sz w:val="28"/>
        </w:rPr>
      </w:pPr>
      <w:r w:rsidRPr="0017335C">
        <w:rPr>
          <w:rFonts w:ascii="Times New Roman" w:hAnsi="Times New Roman" w:cs="Times New Roman" w:hint="eastAsia"/>
          <w:b/>
          <w:sz w:val="28"/>
        </w:rPr>
        <w:lastRenderedPageBreak/>
        <w:t>E</w:t>
      </w:r>
      <w:r w:rsidRPr="0017335C">
        <w:rPr>
          <w:rFonts w:ascii="Times New Roman" w:hAnsi="Times New Roman" w:cs="Times New Roman"/>
          <w:b/>
          <w:sz w:val="28"/>
        </w:rPr>
        <w:t>mpirical works</w:t>
      </w:r>
    </w:p>
    <w:p w14:paraId="0E406853" w14:textId="5421D3A1" w:rsidR="002542F3" w:rsidRPr="00D94A31" w:rsidRDefault="00D94A31" w:rsidP="006F229C">
      <w:pPr>
        <w:spacing w:line="480" w:lineRule="auto"/>
        <w:rPr>
          <w:rFonts w:ascii="Times New Roman" w:hAnsi="Times New Roman" w:cs="Times New Roman"/>
          <w:sz w:val="24"/>
          <w:highlight w:val="yellow"/>
        </w:rPr>
      </w:pPr>
      <w:r w:rsidRPr="009276E0">
        <w:rPr>
          <w:rFonts w:ascii="Times New Roman" w:hAnsi="Times New Roman" w:cs="Times New Roman"/>
          <w:sz w:val="24"/>
        </w:rPr>
        <w:t xml:space="preserve">We will briefly summarize </w:t>
      </w:r>
      <w:r w:rsidR="009276E0" w:rsidRPr="009276E0">
        <w:rPr>
          <w:rFonts w:ascii="Times New Roman" w:hAnsi="Times New Roman" w:cs="Times New Roman"/>
          <w:sz w:val="24"/>
        </w:rPr>
        <w:t>the framework</w:t>
      </w:r>
      <w:r w:rsidRPr="009276E0">
        <w:rPr>
          <w:rFonts w:ascii="Times New Roman" w:hAnsi="Times New Roman" w:cs="Times New Roman"/>
          <w:sz w:val="24"/>
        </w:rPr>
        <w:t xml:space="preserve"> and results of empirical works that provide the frequency of Condorcet paradox.</w:t>
      </w:r>
      <w:r w:rsidRPr="009276E0">
        <w:rPr>
          <w:rFonts w:ascii="Times New Roman" w:hAnsi="Times New Roman" w:cs="Times New Roman" w:hint="eastAsia"/>
          <w:sz w:val="24"/>
        </w:rPr>
        <w:t xml:space="preserve"> </w:t>
      </w:r>
      <w:r w:rsidRPr="009276E0">
        <w:rPr>
          <w:rFonts w:ascii="Times New Roman" w:hAnsi="Times New Roman" w:cs="Times New Roman"/>
          <w:sz w:val="24"/>
        </w:rPr>
        <w:t xml:space="preserve">We </w:t>
      </w:r>
      <w:r w:rsidR="00554377" w:rsidRPr="009276E0">
        <w:rPr>
          <w:rFonts w:ascii="Times New Roman" w:hAnsi="Times New Roman" w:cs="Times New Roman"/>
          <w:sz w:val="24"/>
        </w:rPr>
        <w:t xml:space="preserve">purposely </w:t>
      </w:r>
      <w:r w:rsidRPr="009276E0">
        <w:rPr>
          <w:rFonts w:ascii="Times New Roman" w:hAnsi="Times New Roman" w:cs="Times New Roman"/>
          <w:sz w:val="24"/>
        </w:rPr>
        <w:t xml:space="preserve">omit relevant ones published before 2010 (cf. </w:t>
      </w:r>
      <w:proofErr w:type="spellStart"/>
      <w:r w:rsidRPr="009276E0">
        <w:rPr>
          <w:rFonts w:ascii="Times New Roman" w:hAnsi="Times New Roman" w:cs="Times New Roman"/>
          <w:b/>
          <w:color w:val="0070C0"/>
          <w:sz w:val="24"/>
        </w:rPr>
        <w:t>Gehrlein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Lepelley</w:t>
      </w:r>
      <w:proofErr w:type="spellEnd"/>
      <w:r w:rsidRPr="009276E0">
        <w:rPr>
          <w:rFonts w:ascii="Times New Roman" w:hAnsi="Times New Roman" w:cs="Times New Roman"/>
          <w:b/>
          <w:color w:val="0070C0"/>
          <w:sz w:val="24"/>
        </w:rPr>
        <w:t xml:space="preserve"> (2011: 13)</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[6]</w:t>
      </w:r>
      <w:r w:rsidRPr="009276E0">
        <w:rPr>
          <w:rFonts w:ascii="Times New Roman" w:hAnsi="Times New Roman" w:cs="Times New Roman"/>
          <w:sz w:val="24"/>
        </w:rPr>
        <w:t>and</w:t>
      </w:r>
      <w:r w:rsidRPr="009276E0">
        <w:rPr>
          <w:rFonts w:ascii="Times New Roman" w:hAnsi="Times New Roman" w:cs="Times New Roman"/>
          <w:color w:val="0070C0"/>
          <w:sz w:val="24"/>
        </w:rPr>
        <w:t xml:space="preserve"> </w:t>
      </w:r>
      <w:r w:rsidRPr="009276E0">
        <w:rPr>
          <w:rFonts w:ascii="Times New Roman" w:hAnsi="Times New Roman" w:cs="Times New Roman"/>
          <w:b/>
          <w:color w:val="0070C0"/>
          <w:sz w:val="24"/>
          <w:szCs w:val="24"/>
        </w:rPr>
        <w:t xml:space="preserve">Van </w:t>
      </w:r>
      <w:proofErr w:type="spellStart"/>
      <w:r w:rsidRPr="009276E0">
        <w:rPr>
          <w:rFonts w:ascii="Times New Roman" w:hAnsi="Times New Roman" w:cs="Times New Roman"/>
          <w:b/>
          <w:color w:val="0070C0"/>
          <w:sz w:val="24"/>
          <w:szCs w:val="24"/>
        </w:rPr>
        <w:t>Deemen</w:t>
      </w:r>
      <w:proofErr w:type="spellEnd"/>
      <w:r w:rsidRPr="009276E0">
        <w:rPr>
          <w:rFonts w:ascii="Times New Roman" w:hAnsi="Times New Roman" w:cs="Times New Roman"/>
          <w:b/>
          <w:color w:val="0070C0"/>
          <w:sz w:val="24"/>
          <w:szCs w:val="24"/>
        </w:rPr>
        <w:t xml:space="preserve"> (2014, Sect. 5) [</w:t>
      </w:r>
      <w:r w:rsidR="0038634A">
        <w:rPr>
          <w:rFonts w:ascii="Times New Roman" w:hAnsi="Times New Roman" w:cs="Times New Roman"/>
          <w:b/>
          <w:color w:val="0070C0"/>
          <w:sz w:val="24"/>
          <w:szCs w:val="24"/>
        </w:rPr>
        <w:t>16</w:t>
      </w:r>
      <w:r w:rsidRPr="009276E0">
        <w:rPr>
          <w:rFonts w:ascii="Times New Roman" w:hAnsi="Times New Roman" w:cs="Times New Roman"/>
          <w:b/>
          <w:color w:val="0070C0"/>
          <w:sz w:val="24"/>
          <w:szCs w:val="24"/>
        </w:rPr>
        <w:t>]</w:t>
      </w:r>
      <w:r w:rsidRPr="009276E0">
        <w:rPr>
          <w:rFonts w:ascii="Times New Roman" w:hAnsi="Times New Roman" w:cs="Times New Roman"/>
          <w:sz w:val="24"/>
        </w:rPr>
        <w:t>).</w:t>
      </w:r>
    </w:p>
    <w:p w14:paraId="1AB8C8B4" w14:textId="3ADE59FA" w:rsidR="009201AB" w:rsidRPr="002C7D69" w:rsidRDefault="009201AB" w:rsidP="006F229C">
      <w:pPr>
        <w:spacing w:line="480" w:lineRule="auto"/>
        <w:rPr>
          <w:rFonts w:ascii="Times New Roman" w:hAnsi="Times New Roman" w:cs="Times New Roman"/>
          <w:b/>
          <w:sz w:val="28"/>
        </w:rPr>
      </w:pPr>
      <w:r w:rsidRPr="002C7D69">
        <w:rPr>
          <w:rFonts w:ascii="Times New Roman" w:hAnsi="Times New Roman" w:cs="Times New Roman" w:hint="eastAsia"/>
          <w:b/>
          <w:sz w:val="28"/>
        </w:rPr>
        <w:t>V</w:t>
      </w:r>
      <w:r w:rsidRPr="002C7D69">
        <w:rPr>
          <w:rFonts w:ascii="Times New Roman" w:hAnsi="Times New Roman" w:cs="Times New Roman"/>
          <w:b/>
          <w:sz w:val="28"/>
        </w:rPr>
        <w:t xml:space="preserve">oting cycles </w:t>
      </w:r>
      <w:r w:rsidR="00A81049">
        <w:rPr>
          <w:rFonts w:ascii="Times New Roman" w:hAnsi="Times New Roman" w:cs="Times New Roman"/>
          <w:b/>
          <w:sz w:val="28"/>
        </w:rPr>
        <w:t xml:space="preserve">in </w:t>
      </w:r>
      <w:r w:rsidR="00A82C0D">
        <w:rPr>
          <w:rFonts w:ascii="Times New Roman" w:hAnsi="Times New Roman" w:cs="Times New Roman"/>
          <w:b/>
          <w:sz w:val="28"/>
        </w:rPr>
        <w:t>simulations based on real data</w:t>
      </w:r>
    </w:p>
    <w:p w14:paraId="29E0324C" w14:textId="377AF6AD" w:rsidR="009276E0" w:rsidRPr="009276E0" w:rsidRDefault="009276E0" w:rsidP="009276E0">
      <w:pPr>
        <w:spacing w:line="480" w:lineRule="auto"/>
        <w:rPr>
          <w:rFonts w:ascii="Times New Roman" w:hAnsi="Times New Roman" w:cs="Times New Roman"/>
          <w:sz w:val="24"/>
        </w:rPr>
      </w:pPr>
      <w:r w:rsidRPr="009276E0">
        <w:rPr>
          <w:rFonts w:ascii="Times New Roman" w:hAnsi="Times New Roman" w:cs="Times New Roman"/>
          <w:b/>
          <w:color w:val="0070C0"/>
          <w:sz w:val="24"/>
        </w:rPr>
        <w:t>Popov et al. (2014)</w:t>
      </w:r>
      <w:r w:rsidR="0038634A">
        <w:rPr>
          <w:rFonts w:ascii="Times New Roman" w:hAnsi="Times New Roman" w:cs="Times New Roman"/>
          <w:b/>
          <w:color w:val="0070C0"/>
          <w:sz w:val="24"/>
        </w:rPr>
        <w:t xml:space="preserve"> [13]</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used five-candidate American Psychological Association (APA) presidential election data to compare and evaluate various voting systems, including the Plurality rule, Instant Runoff Voting, or </w:t>
      </w:r>
      <w:proofErr w:type="spellStart"/>
      <w:r w:rsidRPr="009276E0">
        <w:rPr>
          <w:rFonts w:ascii="Times New Roman" w:hAnsi="Times New Roman" w:cs="Times New Roman"/>
          <w:sz w:val="24"/>
        </w:rPr>
        <w:t>Vorda</w:t>
      </w:r>
      <w:proofErr w:type="spellEnd"/>
      <w:r w:rsidRPr="009276E0">
        <w:rPr>
          <w:rFonts w:ascii="Times New Roman" w:hAnsi="Times New Roman" w:cs="Times New Roman"/>
          <w:sz w:val="24"/>
        </w:rPr>
        <w:t xml:space="preserve"> Rule. The data include voters’ full or partial ranking of candidates. With 12 elections, they generated three thousand bootstrapped ballot profiles for each. The frequency of Condorcet paradox was infrequent, lower than 0.3% of total samples. </w:t>
      </w:r>
    </w:p>
    <w:p w14:paraId="18F655D8" w14:textId="483F8248" w:rsidR="009276E0" w:rsidRPr="009276E0" w:rsidRDefault="009276E0" w:rsidP="009276E0">
      <w:pPr>
        <w:spacing w:line="480" w:lineRule="auto"/>
        <w:rPr>
          <w:rFonts w:ascii="Times New Roman" w:hAnsi="Times New Roman" w:cs="Times New Roman"/>
          <w:sz w:val="24"/>
        </w:rPr>
      </w:pPr>
      <w:proofErr w:type="spellStart"/>
      <w:r w:rsidRPr="009276E0">
        <w:rPr>
          <w:rFonts w:ascii="Times New Roman" w:hAnsi="Times New Roman" w:cs="Times New Roman"/>
          <w:b/>
          <w:color w:val="0070C0"/>
          <w:sz w:val="24"/>
        </w:rPr>
        <w:t>Darmann</w:t>
      </w:r>
      <w:proofErr w:type="spellEnd"/>
      <w:r w:rsidRPr="009276E0">
        <w:rPr>
          <w:rFonts w:ascii="Times New Roman" w:hAnsi="Times New Roman" w:cs="Times New Roman"/>
          <w:b/>
          <w:color w:val="0070C0"/>
          <w:sz w:val="24"/>
        </w:rPr>
        <w:t xml:space="preserve"> el al. (2019)</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 </w:t>
      </w:r>
      <w:r w:rsidRPr="009276E0">
        <w:rPr>
          <w:rFonts w:ascii="Times New Roman" w:hAnsi="Times New Roman" w:cs="Times New Roman"/>
          <w:sz w:val="24"/>
        </w:rPr>
        <w:t>used online survey data collected two weeks before the 2015 parliamentary elections in the Austrian federal state of Styria. Questions asked respondents to assign points ranges in [-20,20]. The authors reported 13 voting cycles out of 1000 bootstrapped profiles but 0 voting cycles of three candidates who win the most votes under plurality rule.</w:t>
      </w:r>
    </w:p>
    <w:p w14:paraId="32FB75A1" w14:textId="6B33F388" w:rsidR="009276E0" w:rsidRDefault="009276E0" w:rsidP="009276E0">
      <w:pPr>
        <w:spacing w:line="480" w:lineRule="auto"/>
        <w:rPr>
          <w:rFonts w:ascii="Times New Roman" w:hAnsi="Times New Roman" w:cs="Times New Roman"/>
          <w:sz w:val="24"/>
        </w:rPr>
      </w:pPr>
      <w:r w:rsidRPr="009276E0">
        <w:rPr>
          <w:rFonts w:ascii="Times New Roman" w:hAnsi="Times New Roman" w:cs="Times New Roman"/>
          <w:sz w:val="24"/>
        </w:rPr>
        <w:t xml:space="preserve">Another notable empirical study is </w:t>
      </w:r>
      <w:proofErr w:type="spellStart"/>
      <w:r w:rsidRPr="009276E0">
        <w:rPr>
          <w:rFonts w:ascii="Times New Roman" w:hAnsi="Times New Roman" w:cs="Times New Roman"/>
          <w:b/>
          <w:color w:val="0070C0"/>
          <w:sz w:val="24"/>
        </w:rPr>
        <w:t>Tideman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Plassmann</w:t>
      </w:r>
      <w:proofErr w:type="spellEnd"/>
      <w:r w:rsidRPr="009276E0">
        <w:rPr>
          <w:rFonts w:ascii="Times New Roman" w:hAnsi="Times New Roman" w:cs="Times New Roman"/>
          <w:b/>
          <w:color w:val="0070C0"/>
          <w:sz w:val="24"/>
        </w:rPr>
        <w:t xml:space="preserve"> (2012)</w:t>
      </w:r>
      <w:r w:rsidR="0038634A">
        <w:rPr>
          <w:rFonts w:ascii="Times New Roman" w:hAnsi="Times New Roman" w:cs="Times New Roman"/>
          <w:b/>
          <w:color w:val="0070C0"/>
          <w:sz w:val="24"/>
        </w:rPr>
        <w:t xml:space="preserve"> [15]</w:t>
      </w:r>
      <w:r w:rsidRPr="009276E0">
        <w:rPr>
          <w:rFonts w:ascii="Times New Roman" w:hAnsi="Times New Roman" w:cs="Times New Roman"/>
          <w:b/>
          <w:color w:val="0070C0"/>
          <w:sz w:val="24"/>
        </w:rPr>
        <w:t>.</w:t>
      </w:r>
      <w:r w:rsidRPr="009276E0">
        <w:rPr>
          <w:rFonts w:ascii="Times New Roman" w:hAnsi="Times New Roman" w:cs="Times New Roman"/>
          <w:color w:val="0070C0"/>
          <w:sz w:val="24"/>
        </w:rPr>
        <w:t xml:space="preserve"> </w:t>
      </w:r>
      <w:r w:rsidRPr="009276E0">
        <w:rPr>
          <w:rFonts w:ascii="Times New Roman" w:hAnsi="Times New Roman" w:cs="Times New Roman"/>
          <w:sz w:val="24"/>
        </w:rPr>
        <w:t>They used actual election data from Electoral Reform Society, and survey data from the American National Election Studies. They showed that the spatial model fits the data better than other probabilistic models, including IC and IAC. Authors estimated the share of preference orderings by spatial model and simulated 1,000,000 elections for each different number of voters. For 1,000 voters, the voting cycle existed 0.53% of simulated elections, and it converged to 0% as the number of voters increases.</w:t>
      </w:r>
    </w:p>
    <w:p w14:paraId="6CE1B424" w14:textId="1047F129" w:rsidR="002F7466" w:rsidRDefault="00E466C6" w:rsidP="009276E0">
      <w:pPr>
        <w:spacing w:line="480" w:lineRule="auto"/>
        <w:rPr>
          <w:rFonts w:ascii="Times New Roman" w:hAnsi="Times New Roman" w:cs="Times New Roman"/>
          <w:b/>
          <w:sz w:val="28"/>
        </w:rPr>
      </w:pPr>
      <w:r>
        <w:rPr>
          <w:rFonts w:ascii="Times New Roman" w:hAnsi="Times New Roman" w:cs="Times New Roman"/>
          <w:b/>
          <w:sz w:val="28"/>
        </w:rPr>
        <w:lastRenderedPageBreak/>
        <w:t>Voting cycles in real data</w:t>
      </w:r>
    </w:p>
    <w:p w14:paraId="0E88DC26" w14:textId="5CDB958D" w:rsidR="00E466C6" w:rsidRDefault="00B66BBF" w:rsidP="00025DEF">
      <w:pPr>
        <w:spacing w:line="480" w:lineRule="auto"/>
        <w:rPr>
          <w:rFonts w:ascii="Times New Roman" w:hAnsi="Times New Roman" w:cs="Times New Roman"/>
          <w:sz w:val="24"/>
        </w:rPr>
      </w:pPr>
      <w:proofErr w:type="spellStart"/>
      <w:r w:rsidRPr="00B66BBF">
        <w:rPr>
          <w:rFonts w:ascii="Times New Roman" w:hAnsi="Times New Roman" w:cs="Times New Roman"/>
          <w:b/>
          <w:color w:val="0070C0"/>
          <w:sz w:val="24"/>
        </w:rPr>
        <w:t>Mattei</w:t>
      </w:r>
      <w:proofErr w:type="spellEnd"/>
      <w:r w:rsidR="005F0320">
        <w:rPr>
          <w:rFonts w:ascii="Times New Roman" w:hAnsi="Times New Roman" w:cs="Times New Roman"/>
          <w:b/>
          <w:color w:val="0070C0"/>
          <w:sz w:val="24"/>
        </w:rPr>
        <w:t xml:space="preserve"> </w:t>
      </w:r>
      <w:r w:rsidRPr="00B66BBF">
        <w:rPr>
          <w:rFonts w:ascii="Times New Roman" w:hAnsi="Times New Roman" w:cs="Times New Roman"/>
          <w:b/>
          <w:color w:val="0070C0"/>
          <w:sz w:val="24"/>
        </w:rPr>
        <w:t>(201</w:t>
      </w:r>
      <w:r w:rsidR="005F0320">
        <w:rPr>
          <w:rFonts w:ascii="Times New Roman" w:hAnsi="Times New Roman" w:cs="Times New Roman"/>
          <w:b/>
          <w:color w:val="0070C0"/>
          <w:sz w:val="24"/>
        </w:rPr>
        <w:t>1</w:t>
      </w:r>
      <w:r w:rsidRPr="00B66BBF">
        <w:rPr>
          <w:rFonts w:ascii="Times New Roman" w:hAnsi="Times New Roman" w:cs="Times New Roman"/>
          <w:b/>
          <w:color w:val="0070C0"/>
          <w:sz w:val="24"/>
        </w:rPr>
        <w:t>)</w:t>
      </w:r>
      <w:r w:rsidR="0060050D">
        <w:rPr>
          <w:rFonts w:ascii="Times New Roman" w:hAnsi="Times New Roman" w:cs="Times New Roman"/>
          <w:b/>
          <w:color w:val="0070C0"/>
          <w:sz w:val="24"/>
        </w:rPr>
        <w:t xml:space="preserve"> [</w:t>
      </w:r>
      <w:r w:rsidR="0038634A">
        <w:rPr>
          <w:rFonts w:ascii="Times New Roman" w:hAnsi="Times New Roman" w:cs="Times New Roman"/>
          <w:b/>
          <w:color w:val="0070C0"/>
          <w:sz w:val="24"/>
        </w:rPr>
        <w:t>11</w:t>
      </w:r>
      <w:r w:rsidR="0060050D">
        <w:rPr>
          <w:rFonts w:ascii="Times New Roman" w:hAnsi="Times New Roman" w:cs="Times New Roman"/>
          <w:b/>
          <w:color w:val="0070C0"/>
          <w:sz w:val="24"/>
        </w:rPr>
        <w:t>]</w:t>
      </w:r>
      <w:r>
        <w:rPr>
          <w:rFonts w:ascii="Times New Roman" w:hAnsi="Times New Roman" w:cs="Times New Roman"/>
          <w:color w:val="0070C0"/>
          <w:sz w:val="24"/>
        </w:rPr>
        <w:t xml:space="preserve"> </w:t>
      </w:r>
      <w:r w:rsidRPr="00B66BBF">
        <w:rPr>
          <w:rFonts w:ascii="Times New Roman" w:hAnsi="Times New Roman" w:cs="Times New Roman"/>
          <w:sz w:val="24"/>
        </w:rPr>
        <w:t>measure</w:t>
      </w:r>
      <w:r w:rsidR="005F0320">
        <w:rPr>
          <w:rFonts w:ascii="Times New Roman" w:hAnsi="Times New Roman" w:cs="Times New Roman"/>
          <w:sz w:val="24"/>
        </w:rPr>
        <w:t>d</w:t>
      </w:r>
      <w:r w:rsidRPr="00B66BBF">
        <w:rPr>
          <w:rFonts w:ascii="Times New Roman" w:hAnsi="Times New Roman" w:cs="Times New Roman"/>
          <w:sz w:val="24"/>
        </w:rPr>
        <w:t xml:space="preserve"> the Condorcet efficiency (the probability of selecting a Condorcet winner) of several voting rules and calculates how often a voting paradox happens in </w:t>
      </w:r>
      <w:r w:rsidR="003B16AC">
        <w:rPr>
          <w:rFonts w:ascii="Times New Roman" w:hAnsi="Times New Roman" w:cs="Times New Roman"/>
          <w:sz w:val="24"/>
        </w:rPr>
        <w:t>three</w:t>
      </w:r>
      <w:r w:rsidR="009276E0">
        <w:rPr>
          <w:rFonts w:ascii="Times New Roman" w:hAnsi="Times New Roman" w:cs="Times New Roman"/>
          <w:sz w:val="24"/>
        </w:rPr>
        <w:t xml:space="preserve"> </w:t>
      </w:r>
      <w:r w:rsidRPr="00B66BBF">
        <w:rPr>
          <w:rFonts w:ascii="Times New Roman" w:hAnsi="Times New Roman" w:cs="Times New Roman"/>
          <w:sz w:val="24"/>
        </w:rPr>
        <w:t xml:space="preserve">alternative and </w:t>
      </w:r>
      <w:r w:rsidR="0041593F">
        <w:rPr>
          <w:rFonts w:ascii="Times New Roman" w:hAnsi="Times New Roman" w:cs="Times New Roman"/>
          <w:sz w:val="24"/>
        </w:rPr>
        <w:t>four</w:t>
      </w:r>
      <w:r w:rsidRPr="00B66BBF">
        <w:rPr>
          <w:rFonts w:ascii="Times New Roman" w:hAnsi="Times New Roman" w:cs="Times New Roman"/>
          <w:sz w:val="24"/>
        </w:rPr>
        <w:t xml:space="preserve">-alternative elections that are constructed from a </w:t>
      </w:r>
      <w:r w:rsidR="009D231F">
        <w:rPr>
          <w:rFonts w:ascii="Times New Roman" w:hAnsi="Times New Roman" w:cs="Times New Roman"/>
          <w:sz w:val="24"/>
        </w:rPr>
        <w:t>vast</w:t>
      </w:r>
      <w:r w:rsidRPr="00B66BBF">
        <w:rPr>
          <w:rFonts w:ascii="Times New Roman" w:hAnsi="Times New Roman" w:cs="Times New Roman"/>
          <w:sz w:val="24"/>
        </w:rPr>
        <w:t xml:space="preserve"> data set consisting of individual ratings </w:t>
      </w:r>
      <w:r w:rsidRPr="003B16AC">
        <w:rPr>
          <w:rFonts w:ascii="Times New Roman" w:hAnsi="Times New Roman" w:cs="Times New Roman"/>
          <w:sz w:val="24"/>
        </w:rPr>
        <w:t xml:space="preserve">of </w:t>
      </w:r>
      <w:r w:rsidR="00C15209" w:rsidRPr="003B16AC">
        <w:rPr>
          <w:rFonts w:ascii="Times New Roman" w:hAnsi="Times New Roman" w:cs="Times New Roman"/>
          <w:sz w:val="24"/>
        </w:rPr>
        <w:t xml:space="preserve">17,770 </w:t>
      </w:r>
      <w:r w:rsidRPr="003B16AC">
        <w:rPr>
          <w:rFonts w:ascii="Times New Roman" w:hAnsi="Times New Roman" w:cs="Times New Roman"/>
          <w:sz w:val="24"/>
        </w:rPr>
        <w:t>movies</w:t>
      </w:r>
      <w:r w:rsidRPr="00B66BBF">
        <w:rPr>
          <w:rFonts w:ascii="Times New Roman" w:hAnsi="Times New Roman" w:cs="Times New Roman"/>
          <w:sz w:val="24"/>
        </w:rPr>
        <w:t>. The ratings c</w:t>
      </w:r>
      <w:r w:rsidR="000C5E85">
        <w:rPr>
          <w:rFonts w:ascii="Times New Roman" w:hAnsi="Times New Roman" w:cs="Times New Roman"/>
          <w:sz w:val="24"/>
        </w:rPr>
        <w:t>ame</w:t>
      </w:r>
      <w:r w:rsidRPr="00B66BBF">
        <w:rPr>
          <w:rFonts w:ascii="Times New Roman" w:hAnsi="Times New Roman" w:cs="Times New Roman"/>
          <w:sz w:val="24"/>
        </w:rPr>
        <w:t xml:space="preserve"> from </w:t>
      </w:r>
      <w:r w:rsidR="000C5E85">
        <w:rPr>
          <w:rFonts w:ascii="Times New Roman" w:hAnsi="Times New Roman" w:cs="Times New Roman"/>
          <w:sz w:val="24"/>
        </w:rPr>
        <w:t xml:space="preserve">480,189 distinct </w:t>
      </w:r>
      <w:r w:rsidRPr="00B66BBF">
        <w:rPr>
          <w:rFonts w:ascii="Times New Roman" w:hAnsi="Times New Roman" w:cs="Times New Roman"/>
          <w:sz w:val="24"/>
        </w:rPr>
        <w:t>users of Netflix</w:t>
      </w:r>
      <w:r w:rsidR="00B47963">
        <w:rPr>
          <w:rFonts w:ascii="Times New Roman" w:hAnsi="Times New Roman" w:cs="Times New Roman"/>
          <w:sz w:val="24"/>
        </w:rPr>
        <w:t>,</w:t>
      </w:r>
      <w:r w:rsidRPr="00B66BBF">
        <w:rPr>
          <w:rFonts w:ascii="Times New Roman" w:hAnsi="Times New Roman" w:cs="Times New Roman"/>
          <w:sz w:val="24"/>
        </w:rPr>
        <w:t xml:space="preserve"> who </w:t>
      </w:r>
      <w:r w:rsidR="000C5E85">
        <w:rPr>
          <w:rFonts w:ascii="Times New Roman" w:hAnsi="Times New Roman" w:cs="Times New Roman"/>
          <w:sz w:val="24"/>
        </w:rPr>
        <w:t>were</w:t>
      </w:r>
      <w:r w:rsidRPr="00B66BBF">
        <w:rPr>
          <w:rFonts w:ascii="Times New Roman" w:hAnsi="Times New Roman" w:cs="Times New Roman"/>
          <w:sz w:val="24"/>
        </w:rPr>
        <w:t xml:space="preserve"> asked to assign stars from 1-5 (with half stars permitted) for how well they liked the movies they watched</w:t>
      </w:r>
      <w:r w:rsidR="0085695E">
        <w:rPr>
          <w:rStyle w:val="FootnoteReference"/>
          <w:rFonts w:ascii="Times New Roman" w:hAnsi="Times New Roman" w:cs="Times New Roman"/>
          <w:sz w:val="24"/>
        </w:rPr>
        <w:footnoteReference w:id="1"/>
      </w:r>
      <w:r w:rsidR="0085695E">
        <w:rPr>
          <w:rStyle w:val="FootnoteReference"/>
          <w:rFonts w:ascii="Times New Roman" w:hAnsi="Times New Roman" w:cs="Times New Roman"/>
          <w:sz w:val="24"/>
        </w:rPr>
        <w:footnoteReference w:id="2"/>
      </w:r>
      <w:r w:rsidR="00B47963">
        <w:rPr>
          <w:rFonts w:ascii="Times New Roman" w:hAnsi="Times New Roman" w:cs="Times New Roman"/>
          <w:sz w:val="24"/>
        </w:rPr>
        <w:t>.</w:t>
      </w:r>
      <w:r w:rsidRPr="00B66BBF">
        <w:rPr>
          <w:rFonts w:ascii="Times New Roman" w:hAnsi="Times New Roman" w:cs="Times New Roman"/>
          <w:sz w:val="24"/>
        </w:rPr>
        <w:t xml:space="preserve"> </w:t>
      </w:r>
      <w:r w:rsidR="005F0320">
        <w:rPr>
          <w:rFonts w:ascii="Times New Roman" w:hAnsi="Times New Roman" w:cs="Times New Roman"/>
          <w:sz w:val="24"/>
        </w:rPr>
        <w:t>The author</w:t>
      </w:r>
      <w:r w:rsidRPr="003B16AC">
        <w:rPr>
          <w:rFonts w:ascii="Times New Roman" w:hAnsi="Times New Roman" w:cs="Times New Roman"/>
          <w:sz w:val="24"/>
        </w:rPr>
        <w:t xml:space="preserve"> made three subsets by randomly drawing 2,000 movies</w:t>
      </w:r>
      <w:r w:rsidR="0039530F" w:rsidRPr="003B16AC">
        <w:rPr>
          <w:rFonts w:ascii="Times New Roman" w:hAnsi="Times New Roman" w:cs="Times New Roman"/>
          <w:sz w:val="24"/>
        </w:rPr>
        <w:t xml:space="preserve"> from the 17,770 movies</w:t>
      </w:r>
      <w:r w:rsidRPr="003B16AC">
        <w:rPr>
          <w:rFonts w:ascii="Times New Roman" w:hAnsi="Times New Roman" w:cs="Times New Roman"/>
          <w:sz w:val="24"/>
        </w:rPr>
        <w:t xml:space="preserve">. He then </w:t>
      </w:r>
      <w:r w:rsidR="0039530F" w:rsidRPr="003B16AC">
        <w:rPr>
          <w:rFonts w:ascii="Times New Roman" w:hAnsi="Times New Roman" w:cs="Times New Roman"/>
          <w:sz w:val="24"/>
        </w:rPr>
        <w:t>generated</w:t>
      </w:r>
      <w:r w:rsidRPr="003B16AC">
        <w:rPr>
          <w:rFonts w:ascii="Times New Roman" w:hAnsi="Times New Roman" w:cs="Times New Roman"/>
          <w:sz w:val="24"/>
        </w:rPr>
        <w:t xml:space="preserve"> </w:t>
      </w:r>
      <w:r w:rsidR="00265903" w:rsidRPr="003B16AC">
        <w:rPr>
          <w:rFonts w:ascii="Times New Roman" w:hAnsi="Times New Roman" w:cs="Times New Roman"/>
          <w:sz w:val="24"/>
        </w:rPr>
        <w:t xml:space="preserve">all possible </w:t>
      </w:r>
      <w:r w:rsidR="009D231F" w:rsidRPr="003B16AC">
        <w:rPr>
          <w:rFonts w:ascii="Times New Roman" w:hAnsi="Times New Roman" w:cs="Times New Roman"/>
          <w:sz w:val="24"/>
        </w:rPr>
        <w:t>three</w:t>
      </w:r>
      <w:r w:rsidR="00265903" w:rsidRPr="003B16AC">
        <w:rPr>
          <w:rFonts w:ascii="Times New Roman" w:hAnsi="Times New Roman" w:cs="Times New Roman"/>
          <w:sz w:val="24"/>
        </w:rPr>
        <w:t>-</w:t>
      </w:r>
      <w:r w:rsidRPr="003B16AC">
        <w:rPr>
          <w:rFonts w:ascii="Times New Roman" w:hAnsi="Times New Roman" w:cs="Times New Roman"/>
          <w:sz w:val="24"/>
        </w:rPr>
        <w:t xml:space="preserve">alternative elections and </w:t>
      </w:r>
      <w:r w:rsidR="009D231F" w:rsidRPr="003B16AC">
        <w:rPr>
          <w:rFonts w:ascii="Times New Roman" w:hAnsi="Times New Roman" w:cs="Times New Roman"/>
          <w:sz w:val="24"/>
        </w:rPr>
        <w:t>four</w:t>
      </w:r>
      <w:r w:rsidR="00265903" w:rsidRPr="003B16AC">
        <w:rPr>
          <w:rFonts w:ascii="Times New Roman" w:hAnsi="Times New Roman" w:cs="Times New Roman"/>
          <w:sz w:val="24"/>
        </w:rPr>
        <w:t>-</w:t>
      </w:r>
      <w:r w:rsidRPr="003B16AC">
        <w:rPr>
          <w:rFonts w:ascii="Times New Roman" w:hAnsi="Times New Roman" w:cs="Times New Roman"/>
          <w:sz w:val="24"/>
        </w:rPr>
        <w:t>alternative elections</w:t>
      </w:r>
      <w:r w:rsidR="003B16AC" w:rsidRPr="003B16AC">
        <w:rPr>
          <w:rFonts w:ascii="Times New Roman" w:hAnsi="Times New Roman" w:cs="Times New Roman"/>
          <w:sz w:val="24"/>
        </w:rPr>
        <w:t xml:space="preserve"> in each subset</w:t>
      </w:r>
      <w:r w:rsidRPr="003B16AC">
        <w:rPr>
          <w:rFonts w:ascii="Times New Roman" w:hAnsi="Times New Roman" w:cs="Times New Roman"/>
          <w:sz w:val="24"/>
        </w:rPr>
        <w:t xml:space="preserve">. A derived election was included in the analysis only if it had more than 350 voters. The share of </w:t>
      </w:r>
      <w:r w:rsidR="00265903" w:rsidRPr="003B16AC">
        <w:rPr>
          <w:rFonts w:ascii="Times New Roman" w:hAnsi="Times New Roman" w:cs="Times New Roman"/>
          <w:sz w:val="24"/>
        </w:rPr>
        <w:t>three-</w:t>
      </w:r>
      <w:r w:rsidRPr="003B16AC">
        <w:rPr>
          <w:rFonts w:ascii="Times New Roman" w:hAnsi="Times New Roman" w:cs="Times New Roman"/>
          <w:sz w:val="24"/>
        </w:rPr>
        <w:t>alternative elections that exhibited Condorcet paradox in the three independent subsets were 0.041%, 0.044%</w:t>
      </w:r>
      <w:r w:rsidR="009D231F" w:rsidRPr="003B16AC">
        <w:rPr>
          <w:rFonts w:ascii="Times New Roman" w:hAnsi="Times New Roman" w:cs="Times New Roman"/>
          <w:sz w:val="24"/>
        </w:rPr>
        <w:t>,</w:t>
      </w:r>
      <w:r w:rsidRPr="003B16AC">
        <w:rPr>
          <w:rFonts w:ascii="Times New Roman" w:hAnsi="Times New Roman" w:cs="Times New Roman"/>
          <w:sz w:val="24"/>
        </w:rPr>
        <w:t xml:space="preserve"> and 0.056% </w:t>
      </w:r>
      <w:r w:rsidR="0045695F" w:rsidRPr="003B16AC">
        <w:rPr>
          <w:rFonts w:ascii="Times New Roman" w:hAnsi="Times New Roman" w:cs="Times New Roman"/>
          <w:sz w:val="24"/>
        </w:rPr>
        <w:t>in each subset</w:t>
      </w:r>
      <w:r w:rsidRPr="003B16AC">
        <w:rPr>
          <w:rFonts w:ascii="Times New Roman" w:hAnsi="Times New Roman" w:cs="Times New Roman"/>
          <w:sz w:val="24"/>
        </w:rPr>
        <w:t>.</w:t>
      </w:r>
      <w:r w:rsidR="005F0320">
        <w:rPr>
          <w:rFonts w:ascii="Times New Roman" w:hAnsi="Times New Roman" w:cs="Times New Roman"/>
          <w:sz w:val="24"/>
        </w:rPr>
        <w:t xml:space="preserve"> </w:t>
      </w:r>
      <w:r w:rsidR="009276E0" w:rsidRPr="009276E0">
        <w:rPr>
          <w:rFonts w:ascii="Times New Roman" w:hAnsi="Times New Roman" w:cs="Times New Roman"/>
          <w:sz w:val="24"/>
        </w:rPr>
        <w:t xml:space="preserve">In </w:t>
      </w:r>
      <w:proofErr w:type="spellStart"/>
      <w:r w:rsidR="009276E0" w:rsidRPr="009276E0">
        <w:rPr>
          <w:rFonts w:ascii="Times New Roman" w:hAnsi="Times New Roman" w:cs="Times New Roman"/>
          <w:b/>
          <w:color w:val="0070C0"/>
          <w:sz w:val="24"/>
        </w:rPr>
        <w:t>Mattei</w:t>
      </w:r>
      <w:proofErr w:type="spellEnd"/>
      <w:r w:rsidR="009276E0" w:rsidRPr="009276E0">
        <w:rPr>
          <w:rFonts w:ascii="Times New Roman" w:hAnsi="Times New Roman" w:cs="Times New Roman"/>
          <w:b/>
          <w:color w:val="0070C0"/>
          <w:sz w:val="24"/>
        </w:rPr>
        <w:t xml:space="preserve"> et al. (2012)</w:t>
      </w:r>
      <w:r w:rsidR="0038634A">
        <w:rPr>
          <w:rFonts w:ascii="Times New Roman" w:hAnsi="Times New Roman" w:cs="Times New Roman"/>
          <w:b/>
          <w:color w:val="0070C0"/>
          <w:sz w:val="24"/>
        </w:rPr>
        <w:t xml:space="preserve"> [12]</w:t>
      </w:r>
      <w:r w:rsidR="009276E0" w:rsidRPr="009276E0">
        <w:rPr>
          <w:rFonts w:ascii="Times New Roman" w:hAnsi="Times New Roman" w:cs="Times New Roman"/>
          <w:sz w:val="24"/>
        </w:rPr>
        <w:t>, they extended the work. They made ten subsets with the same data set with non-overwrapping 1,777 movies for each and checked the voting cycle for all possible triples and quadruples in each subset. The frequency of the cycles in the top three candidates in four alternative elections was lower than 0.11% of the total.</w:t>
      </w:r>
    </w:p>
    <w:p w14:paraId="2811F8E8" w14:textId="60FAF863" w:rsidR="002E7E7D" w:rsidRPr="00025DEF" w:rsidRDefault="00FD528D" w:rsidP="006F229C">
      <w:pPr>
        <w:spacing w:line="480" w:lineRule="auto"/>
        <w:rPr>
          <w:rFonts w:ascii="Times New Roman" w:hAnsi="Times New Roman" w:cs="Times New Roman"/>
          <w:sz w:val="24"/>
        </w:rPr>
      </w:pPr>
      <w:r>
        <w:rPr>
          <w:rFonts w:ascii="Times New Roman" w:hAnsi="Times New Roman" w:cs="Times New Roman"/>
          <w:sz w:val="24"/>
        </w:rPr>
        <w:tab/>
      </w:r>
      <w:proofErr w:type="spellStart"/>
      <w:r w:rsidR="00E34361" w:rsidRPr="00E34361">
        <w:rPr>
          <w:rFonts w:ascii="Times New Roman" w:hAnsi="Times New Roman" w:cs="Times New Roman"/>
          <w:b/>
          <w:color w:val="0070C0"/>
          <w:sz w:val="24"/>
        </w:rPr>
        <w:t>Kurrild-Klitgaard</w:t>
      </w:r>
      <w:proofErr w:type="spellEnd"/>
      <w:r w:rsidR="00E34361" w:rsidRPr="00E34361">
        <w:rPr>
          <w:rFonts w:ascii="Times New Roman" w:hAnsi="Times New Roman" w:cs="Times New Roman"/>
          <w:b/>
          <w:color w:val="0070C0"/>
          <w:sz w:val="24"/>
        </w:rPr>
        <w:t xml:space="preserve"> (2014)</w:t>
      </w:r>
      <w:r w:rsidR="00E34361" w:rsidRPr="00E34361">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[10] </w:t>
      </w:r>
      <w:r w:rsidR="00E34361" w:rsidRPr="00E34361">
        <w:rPr>
          <w:rFonts w:ascii="Times New Roman" w:hAnsi="Times New Roman" w:cs="Times New Roman"/>
          <w:sz w:val="24"/>
        </w:rPr>
        <w:t xml:space="preserve">provided possible evidence of voting cycle in practice based on the result of a Monmouth University Poll in March and April 2015, which asked head-to-head comparison of four potential candidates (Jeb Bush, Chris Christie, Ted Cruz, and Scott Walker) for 2016 Republican party presidential primaries. The result showed a top voting cycle of </w:t>
      </w:r>
      <w:r w:rsidR="00E34361" w:rsidRPr="00E34361">
        <w:rPr>
          <w:rFonts w:ascii="Times New Roman" w:hAnsi="Times New Roman" w:cs="Times New Roman"/>
          <w:sz w:val="24"/>
        </w:rPr>
        <w:lastRenderedPageBreak/>
        <w:t xml:space="preserve">three candidates. </w:t>
      </w:r>
      <w:proofErr w:type="spellStart"/>
      <w:r w:rsidR="00E34361" w:rsidRPr="00E34361">
        <w:rPr>
          <w:rFonts w:ascii="Times New Roman" w:hAnsi="Times New Roman" w:cs="Times New Roman"/>
          <w:b/>
          <w:color w:val="0070C0"/>
          <w:sz w:val="24"/>
        </w:rPr>
        <w:t>Feizi</w:t>
      </w:r>
      <w:proofErr w:type="spellEnd"/>
      <w:r w:rsidR="00E34361" w:rsidRPr="00E34361">
        <w:rPr>
          <w:rFonts w:ascii="Times New Roman" w:hAnsi="Times New Roman" w:cs="Times New Roman"/>
          <w:b/>
          <w:color w:val="0070C0"/>
          <w:sz w:val="24"/>
        </w:rPr>
        <w:t xml:space="preserve"> et al. (2020)</w:t>
      </w:r>
      <w:r w:rsidR="0038634A">
        <w:rPr>
          <w:rFonts w:ascii="Times New Roman" w:hAnsi="Times New Roman" w:cs="Times New Roman"/>
          <w:b/>
          <w:color w:val="0070C0"/>
          <w:sz w:val="24"/>
        </w:rPr>
        <w:t xml:space="preserve"> [2]</w:t>
      </w:r>
      <w:r w:rsidR="00E34361" w:rsidRPr="00E34361">
        <w:rPr>
          <w:rFonts w:ascii="Times New Roman" w:hAnsi="Times New Roman" w:cs="Times New Roman"/>
          <w:sz w:val="24"/>
        </w:rPr>
        <w:t xml:space="preserve"> also analyzed several polls before the actual election. The polls began some weeks before the 2017 Iranian presidential election. The polls included the pairwise comparison of candidates. The authors concluded that there is no voting cycle of three leading candidates in every poll.</w:t>
      </w:r>
    </w:p>
    <w:p w14:paraId="1FF07E9C" w14:textId="33C525C8" w:rsidR="002F7466"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t>3</w:t>
      </w:r>
      <w:r w:rsidRPr="003423EE">
        <w:rPr>
          <w:rFonts w:ascii="Times New Roman" w:hAnsi="Times New Roman" w:cs="Times New Roman"/>
          <w:b/>
          <w:sz w:val="28"/>
        </w:rPr>
        <w:t>. Analysis</w:t>
      </w:r>
    </w:p>
    <w:p w14:paraId="2D47360C" w14:textId="1DF9D669"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D</w:t>
      </w:r>
      <w:r w:rsidRPr="00300CCB">
        <w:rPr>
          <w:rFonts w:ascii="Times New Roman" w:hAnsi="Times New Roman" w:cs="Times New Roman"/>
          <w:b/>
          <w:sz w:val="28"/>
        </w:rPr>
        <w:t>escription of the data</w:t>
      </w:r>
    </w:p>
    <w:p w14:paraId="34E09353" w14:textId="4F160BD0" w:rsidR="005E71DC" w:rsidRDefault="001205DD" w:rsidP="00653BD8">
      <w:pPr>
        <w:spacing w:line="480" w:lineRule="auto"/>
        <w:rPr>
          <w:rFonts w:ascii="Times New Roman" w:hAnsi="Times New Roman" w:cs="Times New Roman"/>
          <w:sz w:val="24"/>
        </w:rPr>
      </w:pPr>
      <w:r>
        <w:rPr>
          <w:rFonts w:ascii="Times New Roman" w:hAnsi="Times New Roman" w:cs="Times New Roman"/>
          <w:sz w:val="24"/>
        </w:rPr>
        <w:t>We</w:t>
      </w:r>
      <w:r w:rsidR="003423EE">
        <w:rPr>
          <w:rFonts w:ascii="Times New Roman" w:hAnsi="Times New Roman" w:cs="Times New Roman"/>
          <w:sz w:val="24"/>
        </w:rPr>
        <w:t xml:space="preserve"> use German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data, which are freely available to the public at the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website. These data come from surveys of German voters, conducted approximately monthly, beginning in 1977</w:t>
      </w:r>
      <w:r w:rsidR="00C95663">
        <w:rPr>
          <w:rFonts w:ascii="Times New Roman" w:hAnsi="Times New Roman" w:cs="Times New Roman"/>
          <w:sz w:val="24"/>
        </w:rPr>
        <w:t xml:space="preserve"> </w:t>
      </w:r>
      <w:r w:rsidR="003255B7">
        <w:rPr>
          <w:rFonts w:ascii="Times New Roman" w:hAnsi="Times New Roman" w:cs="Times New Roman"/>
          <w:sz w:val="24"/>
        </w:rPr>
        <w:t>and ending in</w:t>
      </w:r>
      <w:r w:rsidR="00C95663">
        <w:rPr>
          <w:rFonts w:ascii="Times New Roman" w:hAnsi="Times New Roman" w:cs="Times New Roman"/>
          <w:sz w:val="24"/>
        </w:rPr>
        <w:t xml:space="preserve"> December 2019</w:t>
      </w:r>
      <w:r w:rsidR="003423EE">
        <w:rPr>
          <w:rFonts w:ascii="Times New Roman" w:hAnsi="Times New Roman" w:cs="Times New Roman"/>
          <w:sz w:val="24"/>
        </w:rPr>
        <w:t xml:space="preserve">. The surveys contain many questions about demographic characteristics, region of residence, and weekly working hours. </w:t>
      </w:r>
    </w:p>
    <w:p w14:paraId="0346FC6E" w14:textId="122E01AF" w:rsidR="00653BD8" w:rsidRPr="003F0FAB" w:rsidRDefault="003423EE" w:rsidP="005E71DC">
      <w:pPr>
        <w:spacing w:line="480" w:lineRule="auto"/>
        <w:ind w:firstLine="800"/>
        <w:rPr>
          <w:rFonts w:ascii="Times New Roman" w:hAnsi="Times New Roman" w:cs="Times New Roman"/>
          <w:color w:val="000000" w:themeColor="text1"/>
          <w:sz w:val="24"/>
        </w:rPr>
      </w:pPr>
      <w:r>
        <w:rPr>
          <w:rFonts w:ascii="Times New Roman" w:hAnsi="Times New Roman" w:cs="Times New Roman"/>
          <w:sz w:val="24"/>
        </w:rPr>
        <w:t xml:space="preserve">We focused on questions related to a </w:t>
      </w:r>
      <w:proofErr w:type="spellStart"/>
      <w:r>
        <w:rPr>
          <w:rFonts w:ascii="Times New Roman" w:hAnsi="Times New Roman" w:cs="Times New Roman"/>
          <w:i/>
          <w:sz w:val="24"/>
        </w:rPr>
        <w:t>skalometer</w:t>
      </w:r>
      <w:proofErr w:type="spellEnd"/>
      <w:r>
        <w:rPr>
          <w:rFonts w:ascii="Times New Roman" w:hAnsi="Times New Roman" w:cs="Times New Roman"/>
          <w:sz w:val="24"/>
        </w:rPr>
        <w:t xml:space="preserve"> (in English, </w:t>
      </w:r>
      <w:r w:rsidR="001205DD">
        <w:rPr>
          <w:rFonts w:ascii="Times New Roman" w:hAnsi="Times New Roman" w:cs="Times New Roman"/>
          <w:sz w:val="24"/>
        </w:rPr>
        <w:t>consists of “</w:t>
      </w:r>
      <w:r>
        <w:rPr>
          <w:rFonts w:ascii="Times New Roman" w:hAnsi="Times New Roman" w:cs="Times New Roman"/>
          <w:sz w:val="24"/>
        </w:rPr>
        <w:t>scal</w:t>
      </w:r>
      <w:r w:rsidR="001205DD">
        <w:rPr>
          <w:rFonts w:ascii="Times New Roman" w:hAnsi="Times New Roman" w:cs="Times New Roman"/>
          <w:sz w:val="24"/>
        </w:rPr>
        <w:t>e” and “</w:t>
      </w:r>
      <w:r>
        <w:rPr>
          <w:rFonts w:ascii="Times New Roman" w:hAnsi="Times New Roman" w:cs="Times New Roman"/>
          <w:sz w:val="24"/>
        </w:rPr>
        <w:t>meter</w:t>
      </w:r>
      <w:r w:rsidR="001205DD">
        <w:rPr>
          <w:rFonts w:ascii="Times New Roman" w:hAnsi="Times New Roman" w:cs="Times New Roman"/>
          <w:sz w:val="24"/>
        </w:rPr>
        <w:t>”</w:t>
      </w:r>
      <w:r>
        <w:rPr>
          <w:rFonts w:ascii="Times New Roman" w:hAnsi="Times New Roman" w:cs="Times New Roman"/>
          <w:sz w:val="24"/>
        </w:rPr>
        <w:t xml:space="preserve">) of politicians. Each participant is asked to </w:t>
      </w:r>
      <w:r w:rsidR="00B62F19">
        <w:rPr>
          <w:rFonts w:ascii="Times New Roman" w:hAnsi="Times New Roman" w:cs="Times New Roman"/>
          <w:sz w:val="24"/>
        </w:rPr>
        <w:t xml:space="preserve">independently </w:t>
      </w:r>
      <w:r>
        <w:rPr>
          <w:rFonts w:ascii="Times New Roman" w:hAnsi="Times New Roman" w:cs="Times New Roman"/>
          <w:sz w:val="24"/>
        </w:rPr>
        <w:t>assign to each politician one of the 11 integers from -5 to 5</w:t>
      </w:r>
      <w:r w:rsidR="001205DD">
        <w:rPr>
          <w:rFonts w:ascii="Times New Roman" w:hAnsi="Times New Roman" w:cs="Times New Roman"/>
          <w:sz w:val="24"/>
        </w:rPr>
        <w:t>;</w:t>
      </w:r>
      <w:r>
        <w:rPr>
          <w:rFonts w:ascii="Times New Roman" w:hAnsi="Times New Roman" w:cs="Times New Roman"/>
          <w:sz w:val="24"/>
        </w:rPr>
        <w:t xml:space="preserve"> higher integers </w:t>
      </w:r>
      <w:r w:rsidR="0098089E">
        <w:rPr>
          <w:rFonts w:ascii="Times New Roman" w:hAnsi="Times New Roman" w:cs="Times New Roman"/>
          <w:sz w:val="24"/>
        </w:rPr>
        <w:t>mean the participant thinks higher of the politician</w:t>
      </w:r>
      <w:r>
        <w:rPr>
          <w:rFonts w:ascii="Times New Roman" w:hAnsi="Times New Roman" w:cs="Times New Roman"/>
          <w:sz w:val="24"/>
        </w:rPr>
        <w:t>.</w:t>
      </w:r>
      <w:r w:rsidR="00653BD8" w:rsidRPr="008D6ABB">
        <w:rPr>
          <w:rFonts w:ascii="Times New Roman" w:hAnsi="Times New Roman" w:cs="Times New Roman"/>
          <w:color w:val="FF0000"/>
          <w:sz w:val="24"/>
        </w:rPr>
        <w:t xml:space="preserve"> </w:t>
      </w:r>
      <w:r w:rsidR="00D04148" w:rsidRPr="003F0FAB">
        <w:rPr>
          <w:rFonts w:ascii="Times New Roman" w:hAnsi="Times New Roman" w:cs="Times New Roman"/>
          <w:color w:val="000000" w:themeColor="text1"/>
          <w:sz w:val="24"/>
        </w:rPr>
        <w:t xml:space="preserve">Thus, we have the cardinality as well, </w:t>
      </w:r>
      <w:r w:rsidR="003F0FAB">
        <w:rPr>
          <w:rFonts w:ascii="Times New Roman" w:hAnsi="Times New Roman" w:cs="Times New Roman"/>
          <w:color w:val="000000" w:themeColor="text1"/>
          <w:sz w:val="24"/>
        </w:rPr>
        <w:t xml:space="preserve">which is uncommon, </w:t>
      </w:r>
      <w:r w:rsidR="00D04148" w:rsidRPr="003F0FAB">
        <w:rPr>
          <w:rFonts w:ascii="Times New Roman" w:hAnsi="Times New Roman" w:cs="Times New Roman"/>
          <w:color w:val="000000" w:themeColor="text1"/>
          <w:sz w:val="24"/>
        </w:rPr>
        <w:t>and t</w:t>
      </w:r>
      <w:r w:rsidR="008D6ABB" w:rsidRPr="003F0FAB">
        <w:rPr>
          <w:rFonts w:ascii="Times New Roman" w:hAnsi="Times New Roman" w:cs="Times New Roman"/>
          <w:color w:val="000000" w:themeColor="text1"/>
          <w:sz w:val="24"/>
        </w:rPr>
        <w:t>his provides the preference order on the politicians</w:t>
      </w:r>
      <w:r w:rsidR="003F0FAB" w:rsidRPr="003F0FAB">
        <w:rPr>
          <w:rFonts w:ascii="Times New Roman" w:hAnsi="Times New Roman" w:cs="Times New Roman"/>
          <w:color w:val="000000" w:themeColor="text1"/>
          <w:sz w:val="24"/>
        </w:rPr>
        <w:t xml:space="preserve"> and</w:t>
      </w:r>
      <w:r w:rsidR="008D6ABB" w:rsidRPr="003F0FAB">
        <w:rPr>
          <w:rFonts w:ascii="Times New Roman" w:hAnsi="Times New Roman" w:cs="Times New Roman"/>
          <w:color w:val="000000" w:themeColor="text1"/>
          <w:sz w:val="24"/>
        </w:rPr>
        <w:t xml:space="preserve"> degree of likeness or </w:t>
      </w:r>
      <w:proofErr w:type="spellStart"/>
      <w:r w:rsidR="008D6ABB" w:rsidRPr="003F0FAB">
        <w:rPr>
          <w:rFonts w:ascii="Times New Roman" w:hAnsi="Times New Roman" w:cs="Times New Roman"/>
          <w:color w:val="000000" w:themeColor="text1"/>
          <w:sz w:val="24"/>
        </w:rPr>
        <w:t>dislikeness</w:t>
      </w:r>
      <w:proofErr w:type="spellEnd"/>
      <w:r w:rsidR="008D6ABB" w:rsidRPr="003F0FAB">
        <w:rPr>
          <w:rFonts w:ascii="Times New Roman" w:hAnsi="Times New Roman" w:cs="Times New Roman"/>
          <w:color w:val="000000" w:themeColor="text1"/>
          <w:sz w:val="24"/>
        </w:rPr>
        <w:t>.</w:t>
      </w:r>
    </w:p>
    <w:p w14:paraId="1E869704" w14:textId="50F5A1CF" w:rsidR="00C95663" w:rsidRDefault="00710C16" w:rsidP="00B9269F">
      <w:pPr>
        <w:spacing w:line="480" w:lineRule="auto"/>
        <w:ind w:firstLine="800"/>
        <w:rPr>
          <w:rFonts w:ascii="Times New Roman" w:hAnsi="Times New Roman" w:cs="Times New Roman"/>
          <w:sz w:val="24"/>
        </w:rPr>
      </w:pPr>
      <w:r>
        <w:rPr>
          <w:rFonts w:ascii="Times New Roman" w:hAnsi="Times New Roman" w:cs="Times New Roman"/>
          <w:sz w:val="24"/>
        </w:rPr>
        <w:t>We treat the data as separate surveys by region</w:t>
      </w:r>
      <w:r w:rsidR="00B9269F">
        <w:rPr>
          <w:rFonts w:ascii="Times New Roman" w:hAnsi="Times New Roman" w:cs="Times New Roman"/>
          <w:sz w:val="24"/>
        </w:rPr>
        <w:t>s</w:t>
      </w:r>
      <w:r>
        <w:rPr>
          <w:rFonts w:ascii="Times New Roman" w:hAnsi="Times New Roman" w:cs="Times New Roman"/>
          <w:sz w:val="24"/>
        </w:rPr>
        <w:t xml:space="preserve"> </w:t>
      </w:r>
      <w:r w:rsidR="009E6AA1">
        <w:rPr>
          <w:rFonts w:ascii="Times New Roman" w:hAnsi="Times New Roman" w:cs="Times New Roman"/>
          <w:sz w:val="24"/>
        </w:rPr>
        <w:t xml:space="preserve">where </w:t>
      </w:r>
      <w:r>
        <w:rPr>
          <w:rFonts w:ascii="Times New Roman" w:hAnsi="Times New Roman" w:cs="Times New Roman"/>
          <w:sz w:val="24"/>
        </w:rPr>
        <w:t>participant</w:t>
      </w:r>
      <w:r w:rsidR="00B9269F">
        <w:rPr>
          <w:rFonts w:ascii="Times New Roman" w:hAnsi="Times New Roman" w:cs="Times New Roman"/>
          <w:sz w:val="24"/>
        </w:rPr>
        <w:t>s</w:t>
      </w:r>
      <w:r>
        <w:rPr>
          <w:rFonts w:ascii="Times New Roman" w:hAnsi="Times New Roman" w:cs="Times New Roman"/>
          <w:sz w:val="24"/>
        </w:rPr>
        <w:t xml:space="preserve"> </w:t>
      </w:r>
      <w:r w:rsidR="00B9269F">
        <w:rPr>
          <w:rFonts w:ascii="Times New Roman" w:hAnsi="Times New Roman" w:cs="Times New Roman"/>
          <w:sz w:val="24"/>
        </w:rPr>
        <w:t>are</w:t>
      </w:r>
      <w:r>
        <w:rPr>
          <w:rFonts w:ascii="Times New Roman" w:hAnsi="Times New Roman" w:cs="Times New Roman"/>
          <w:sz w:val="24"/>
        </w:rPr>
        <w:t xml:space="preserve"> living</w:t>
      </w:r>
      <w:r w:rsidR="00B9269F">
        <w:rPr>
          <w:rFonts w:ascii="Times New Roman" w:hAnsi="Times New Roman" w:cs="Times New Roman"/>
          <w:sz w:val="24"/>
        </w:rPr>
        <w:t xml:space="preserve"> (the former West or East Germany) and by months</w:t>
      </w:r>
      <w:r w:rsidR="002D5838">
        <w:rPr>
          <w:rFonts w:ascii="Times New Roman" w:hAnsi="Times New Roman" w:cs="Times New Roman"/>
          <w:sz w:val="24"/>
        </w:rPr>
        <w:t>.</w:t>
      </w:r>
      <w:r w:rsidR="00B9269F">
        <w:rPr>
          <w:rFonts w:ascii="Times New Roman" w:hAnsi="Times New Roman" w:cs="Times New Roman"/>
          <w:sz w:val="24"/>
        </w:rPr>
        <w:t xml:space="preserve"> </w:t>
      </w:r>
      <w:r w:rsidR="005E3D3D">
        <w:rPr>
          <w:rFonts w:ascii="Times New Roman" w:hAnsi="Times New Roman" w:cs="Times New Roman"/>
          <w:sz w:val="24"/>
        </w:rPr>
        <w:t xml:space="preserve">We also divide the data when </w:t>
      </w:r>
      <w:r w:rsidR="00B9269F">
        <w:rPr>
          <w:rFonts w:ascii="Times New Roman" w:hAnsi="Times New Roman" w:cs="Times New Roman"/>
          <w:sz w:val="24"/>
        </w:rPr>
        <w:t>t</w:t>
      </w:r>
      <w:r w:rsidR="00653BD8">
        <w:rPr>
          <w:rFonts w:ascii="Times New Roman" w:hAnsi="Times New Roman" w:cs="Times New Roman"/>
          <w:sz w:val="24"/>
        </w:rPr>
        <w:t>he set of politicians for the question</w:t>
      </w:r>
      <w:r w:rsidR="00B9269F">
        <w:rPr>
          <w:rFonts w:ascii="Times New Roman" w:hAnsi="Times New Roman" w:cs="Times New Roman"/>
          <w:sz w:val="24"/>
        </w:rPr>
        <w:t>s</w:t>
      </w:r>
      <w:r w:rsidR="00653BD8">
        <w:rPr>
          <w:rFonts w:ascii="Times New Roman" w:hAnsi="Times New Roman" w:cs="Times New Roman"/>
          <w:sz w:val="24"/>
        </w:rPr>
        <w:t xml:space="preserve"> varie</w:t>
      </w:r>
      <w:r w:rsidR="007D3818">
        <w:rPr>
          <w:rFonts w:ascii="Times New Roman" w:hAnsi="Times New Roman" w:cs="Times New Roman" w:hint="eastAsia"/>
          <w:sz w:val="24"/>
        </w:rPr>
        <w:t>s</w:t>
      </w:r>
      <w:r w:rsidR="005E3D3D">
        <w:rPr>
          <w:rFonts w:ascii="Times New Roman" w:hAnsi="Times New Roman" w:cs="Times New Roman"/>
          <w:sz w:val="24"/>
        </w:rPr>
        <w:t xml:space="preserve"> even in the same region and</w:t>
      </w:r>
      <w:r w:rsidR="00DC0608">
        <w:rPr>
          <w:rFonts w:ascii="Times New Roman" w:hAnsi="Times New Roman" w:cs="Times New Roman"/>
          <w:sz w:val="24"/>
        </w:rPr>
        <w:t xml:space="preserve"> the</w:t>
      </w:r>
      <w:r w:rsidR="005E3D3D">
        <w:rPr>
          <w:rFonts w:ascii="Times New Roman" w:hAnsi="Times New Roman" w:cs="Times New Roman"/>
          <w:sz w:val="24"/>
        </w:rPr>
        <w:t xml:space="preserve"> same month</w:t>
      </w:r>
      <w:r w:rsidR="00B9269F">
        <w:rPr>
          <w:rFonts w:ascii="Times New Roman" w:hAnsi="Times New Roman" w:cs="Times New Roman"/>
          <w:sz w:val="24"/>
        </w:rPr>
        <w:t>.</w:t>
      </w:r>
      <w:r w:rsidR="00B9269F">
        <w:rPr>
          <w:rFonts w:ascii="Times New Roman" w:hAnsi="Times New Roman" w:cs="Times New Roman" w:hint="eastAsia"/>
          <w:sz w:val="24"/>
        </w:rPr>
        <w:t xml:space="preserve"> </w:t>
      </w:r>
      <w:r w:rsidR="00C95663">
        <w:rPr>
          <w:rFonts w:ascii="Times New Roman" w:hAnsi="Times New Roman" w:cs="Times New Roman"/>
          <w:sz w:val="24"/>
        </w:rPr>
        <w:t>After cleaning the data, we have 1,0</w:t>
      </w:r>
      <w:r w:rsidR="007D3818">
        <w:rPr>
          <w:rFonts w:ascii="Times New Roman" w:hAnsi="Times New Roman" w:cs="Times New Roman"/>
          <w:sz w:val="24"/>
        </w:rPr>
        <w:t>22</w:t>
      </w:r>
      <w:r w:rsidR="00C95663">
        <w:rPr>
          <w:rFonts w:ascii="Times New Roman" w:hAnsi="Times New Roman" w:cs="Times New Roman"/>
          <w:sz w:val="24"/>
        </w:rPr>
        <w:t xml:space="preserve"> usable surveys.</w:t>
      </w:r>
    </w:p>
    <w:p w14:paraId="2706EC14" w14:textId="05A0EBB4" w:rsidR="0040427D" w:rsidRDefault="0040427D" w:rsidP="00B9269F">
      <w:pPr>
        <w:spacing w:line="480" w:lineRule="auto"/>
        <w:ind w:firstLine="800"/>
        <w:rPr>
          <w:rFonts w:ascii="Times New Roman" w:hAnsi="Times New Roman" w:cs="Times New Roman"/>
          <w:sz w:val="24"/>
        </w:rPr>
      </w:pPr>
      <w:r>
        <w:rPr>
          <w:rFonts w:ascii="Times New Roman" w:hAnsi="Times New Roman" w:cs="Times New Roman"/>
          <w:sz w:val="24"/>
        </w:rPr>
        <w:t>In each survey, at least four and at most 21 politicians are evaluated (1</w:t>
      </w:r>
      <w:r w:rsidR="006131E5">
        <w:rPr>
          <w:rFonts w:ascii="Times New Roman" w:hAnsi="Times New Roman" w:cs="Times New Roman"/>
          <w:sz w:val="24"/>
        </w:rPr>
        <w:t>0</w:t>
      </w:r>
      <w:r>
        <w:rPr>
          <w:rFonts w:ascii="Times New Roman" w:hAnsi="Times New Roman" w:cs="Times New Roman"/>
          <w:sz w:val="24"/>
        </w:rPr>
        <w:t>.</w:t>
      </w:r>
      <w:r w:rsidR="006131E5">
        <w:rPr>
          <w:rFonts w:ascii="Times New Roman" w:hAnsi="Times New Roman" w:cs="Times New Roman"/>
          <w:sz w:val="24"/>
        </w:rPr>
        <w:t>6</w:t>
      </w:r>
      <w:r w:rsidR="007D3818">
        <w:rPr>
          <w:rFonts w:ascii="Times New Roman" w:hAnsi="Times New Roman" w:cs="Times New Roman"/>
          <w:sz w:val="24"/>
        </w:rPr>
        <w:t xml:space="preserve">2 </w:t>
      </w:r>
      <w:r>
        <w:rPr>
          <w:rFonts w:ascii="Times New Roman" w:hAnsi="Times New Roman" w:cs="Times New Roman"/>
          <w:sz w:val="24"/>
        </w:rPr>
        <w:t>on average)</w:t>
      </w:r>
      <w:r w:rsidR="0079553F">
        <w:rPr>
          <w:rFonts w:ascii="Times New Roman" w:hAnsi="Times New Roman" w:cs="Times New Roman"/>
          <w:sz w:val="24"/>
        </w:rPr>
        <w:t>, and the number of participants in a survey ranges from 1</w:t>
      </w:r>
      <w:r w:rsidR="00B9269F">
        <w:rPr>
          <w:rFonts w:ascii="Times New Roman" w:hAnsi="Times New Roman" w:cs="Times New Roman"/>
          <w:sz w:val="24"/>
        </w:rPr>
        <w:t>79</w:t>
      </w:r>
      <w:r w:rsidR="0079553F">
        <w:rPr>
          <w:rFonts w:ascii="Times New Roman" w:hAnsi="Times New Roman" w:cs="Times New Roman"/>
          <w:sz w:val="24"/>
        </w:rPr>
        <w:t xml:space="preserve"> to </w:t>
      </w:r>
      <w:r w:rsidR="00B9269F">
        <w:rPr>
          <w:rFonts w:ascii="Times New Roman" w:hAnsi="Times New Roman" w:cs="Times New Roman"/>
          <w:sz w:val="24"/>
        </w:rPr>
        <w:t>3</w:t>
      </w:r>
      <w:r w:rsidR="0079553F">
        <w:rPr>
          <w:rFonts w:ascii="Times New Roman" w:hAnsi="Times New Roman" w:cs="Times New Roman"/>
          <w:sz w:val="24"/>
        </w:rPr>
        <w:t>,</w:t>
      </w:r>
      <w:r w:rsidR="00B9269F">
        <w:rPr>
          <w:rFonts w:ascii="Times New Roman" w:hAnsi="Times New Roman" w:cs="Times New Roman"/>
          <w:sz w:val="24"/>
        </w:rPr>
        <w:t>345</w:t>
      </w:r>
      <w:r w:rsidR="0079553F">
        <w:rPr>
          <w:rFonts w:ascii="Times New Roman" w:hAnsi="Times New Roman" w:cs="Times New Roman"/>
          <w:sz w:val="24"/>
        </w:rPr>
        <w:t xml:space="preserve"> (</w:t>
      </w:r>
      <w:r w:rsidR="00DC04BA">
        <w:rPr>
          <w:rFonts w:ascii="Times New Roman" w:hAnsi="Times New Roman" w:cs="Times New Roman"/>
          <w:sz w:val="24"/>
        </w:rPr>
        <w:t>9</w:t>
      </w:r>
      <w:r w:rsidR="0048652D">
        <w:rPr>
          <w:rFonts w:ascii="Times New Roman" w:hAnsi="Times New Roman" w:cs="Times New Roman"/>
          <w:sz w:val="24"/>
        </w:rPr>
        <w:t>30</w:t>
      </w:r>
      <w:r w:rsidR="00574D17">
        <w:rPr>
          <w:rFonts w:ascii="Times New Roman" w:hAnsi="Times New Roman" w:cs="Times New Roman"/>
          <w:sz w:val="24"/>
        </w:rPr>
        <w:t>.</w:t>
      </w:r>
      <w:r w:rsidR="0048652D">
        <w:rPr>
          <w:rFonts w:ascii="Times New Roman" w:hAnsi="Times New Roman" w:cs="Times New Roman"/>
          <w:sz w:val="24"/>
        </w:rPr>
        <w:t>0</w:t>
      </w:r>
      <w:r w:rsidR="00DC04BA">
        <w:rPr>
          <w:rFonts w:ascii="Times New Roman" w:hAnsi="Times New Roman" w:cs="Times New Roman"/>
          <w:sz w:val="24"/>
        </w:rPr>
        <w:t>5</w:t>
      </w:r>
      <w:r w:rsidR="0079553F">
        <w:rPr>
          <w:rFonts w:ascii="Times New Roman" w:hAnsi="Times New Roman" w:cs="Times New Roman"/>
          <w:sz w:val="24"/>
        </w:rPr>
        <w:t xml:space="preserve"> on average). The </w:t>
      </w:r>
      <w:r w:rsidR="0079553F">
        <w:rPr>
          <w:rFonts w:ascii="Times New Roman" w:hAnsi="Times New Roman" w:cs="Times New Roman"/>
          <w:sz w:val="24"/>
        </w:rPr>
        <w:lastRenderedPageBreak/>
        <w:t xml:space="preserve">politicians in </w:t>
      </w:r>
      <w:r w:rsidR="003376A3">
        <w:rPr>
          <w:rFonts w:ascii="Times New Roman" w:hAnsi="Times New Roman" w:cs="Times New Roman"/>
          <w:sz w:val="24"/>
        </w:rPr>
        <w:t>the questionnaire</w:t>
      </w:r>
      <w:r w:rsidR="0079553F">
        <w:rPr>
          <w:rFonts w:ascii="Times New Roman" w:hAnsi="Times New Roman" w:cs="Times New Roman"/>
          <w:sz w:val="24"/>
        </w:rPr>
        <w:t xml:space="preserve"> consist of influential politicians at the time of the survey. </w:t>
      </w:r>
      <w:r w:rsidR="00B9269F">
        <w:rPr>
          <w:rFonts w:ascii="Times New Roman" w:hAnsi="Times New Roman" w:cs="Times New Roman"/>
          <w:sz w:val="24"/>
        </w:rPr>
        <w:t>There is no regular rule for forming t</w:t>
      </w:r>
      <w:r w:rsidR="0079553F">
        <w:rPr>
          <w:rFonts w:ascii="Times New Roman" w:hAnsi="Times New Roman" w:cs="Times New Roman"/>
          <w:sz w:val="24"/>
        </w:rPr>
        <w:t>he pool</w:t>
      </w:r>
      <w:r w:rsidR="005B559A">
        <w:rPr>
          <w:rFonts w:ascii="Times New Roman" w:hAnsi="Times New Roman" w:cs="Times New Roman"/>
          <w:sz w:val="24"/>
        </w:rPr>
        <w:t>;</w:t>
      </w:r>
      <w:r w:rsidR="0079553F">
        <w:rPr>
          <w:rFonts w:ascii="Times New Roman" w:hAnsi="Times New Roman" w:cs="Times New Roman"/>
          <w:sz w:val="24"/>
        </w:rPr>
        <w:t xml:space="preserve"> some politicians continue to the </w:t>
      </w:r>
      <w:r w:rsidR="003376A3">
        <w:rPr>
          <w:rFonts w:ascii="Times New Roman" w:hAnsi="Times New Roman" w:cs="Times New Roman"/>
          <w:sz w:val="24"/>
        </w:rPr>
        <w:t>following</w:t>
      </w:r>
      <w:r w:rsidR="0079553F">
        <w:rPr>
          <w:rFonts w:ascii="Times New Roman" w:hAnsi="Times New Roman" w:cs="Times New Roman"/>
          <w:sz w:val="24"/>
        </w:rPr>
        <w:t xml:space="preserve"> survey</w:t>
      </w:r>
      <w:r w:rsidR="003376A3">
        <w:rPr>
          <w:rFonts w:ascii="Times New Roman" w:hAnsi="Times New Roman" w:cs="Times New Roman"/>
          <w:sz w:val="24"/>
        </w:rPr>
        <w:t>,</w:t>
      </w:r>
      <w:r w:rsidR="0079553F">
        <w:rPr>
          <w:rFonts w:ascii="Times New Roman" w:hAnsi="Times New Roman" w:cs="Times New Roman"/>
          <w:sz w:val="24"/>
        </w:rPr>
        <w:t xml:space="preserve"> and others do not. Some excluded politicians are re-included in later surveys’ pools. In some surveys, former politicians or famous politicians from countries other than Germany are also on the list</w:t>
      </w:r>
      <w:r w:rsidR="0079553F">
        <w:rPr>
          <w:rStyle w:val="FootnoteReference"/>
          <w:rFonts w:ascii="Times New Roman" w:hAnsi="Times New Roman" w:cs="Times New Roman"/>
          <w:sz w:val="24"/>
        </w:rPr>
        <w:footnoteReference w:id="3"/>
      </w:r>
      <w:r w:rsidR="0079553F">
        <w:rPr>
          <w:rFonts w:ascii="Times New Roman" w:hAnsi="Times New Roman" w:cs="Times New Roman"/>
          <w:sz w:val="24"/>
        </w:rPr>
        <w:t>.</w:t>
      </w:r>
    </w:p>
    <w:p w14:paraId="73E73324" w14:textId="43CDCD7A" w:rsidR="00831BC8" w:rsidRPr="00F43E00" w:rsidRDefault="0079553F" w:rsidP="006F229C">
      <w:pPr>
        <w:spacing w:line="480" w:lineRule="auto"/>
        <w:rPr>
          <w:rFonts w:ascii="Times New Roman" w:hAnsi="Times New Roman" w:cs="Times New Roman"/>
          <w:sz w:val="24"/>
        </w:rPr>
      </w:pPr>
      <w:r>
        <w:rPr>
          <w:rFonts w:ascii="Times New Roman" w:hAnsi="Times New Roman" w:cs="Times New Roman"/>
          <w:sz w:val="24"/>
        </w:rPr>
        <w:tab/>
        <w:t xml:space="preserve">For </w:t>
      </w:r>
      <w:r w:rsidR="00F43E00">
        <w:rPr>
          <w:rFonts w:ascii="Times New Roman" w:hAnsi="Times New Roman" w:cs="Times New Roman"/>
          <w:sz w:val="24"/>
        </w:rPr>
        <w:t>convenience</w:t>
      </w:r>
      <w:r>
        <w:rPr>
          <w:rFonts w:ascii="Times New Roman" w:hAnsi="Times New Roman" w:cs="Times New Roman"/>
          <w:sz w:val="24"/>
        </w:rPr>
        <w:t>, we confine our analysis to triples of candidates,</w:t>
      </w:r>
      <w:r w:rsidR="00F43E00">
        <w:rPr>
          <w:rFonts w:ascii="Times New Roman" w:hAnsi="Times New Roman" w:cs="Times New Roman"/>
          <w:sz w:val="24"/>
        </w:rPr>
        <w:t xml:space="preserve"> the minimum number of alternatives needed for Condorcet paradox. We construct triples from each survey for all possible combinations of three politicians in the survey</w:t>
      </w:r>
      <w:r w:rsidR="00BC15C3">
        <w:rPr>
          <w:rFonts w:ascii="Times New Roman" w:hAnsi="Times New Roman" w:cs="Times New Roman"/>
          <w:sz w:val="24"/>
        </w:rPr>
        <w:t xml:space="preserve">. </w:t>
      </w:r>
      <w:r w:rsidR="00F43E00">
        <w:rPr>
          <w:rFonts w:ascii="Times New Roman" w:hAnsi="Times New Roman" w:cs="Times New Roman"/>
          <w:sz w:val="24"/>
        </w:rPr>
        <w:t>To be specific, we can make four tr</w:t>
      </w:r>
      <w:r w:rsidR="00DF2CBC">
        <w:rPr>
          <w:rFonts w:ascii="Times New Roman" w:hAnsi="Times New Roman" w:cs="Times New Roman"/>
          <w:sz w:val="24"/>
        </w:rPr>
        <w:t>ip</w:t>
      </w:r>
      <w:r w:rsidR="00F43E00">
        <w:rPr>
          <w:rFonts w:ascii="Times New Roman" w:hAnsi="Times New Roman" w:cs="Times New Roman"/>
          <w:sz w:val="24"/>
        </w:rPr>
        <w:t>les from four politicians, ten triples from five politicians</w:t>
      </w:r>
      <w:r w:rsidR="002A1281">
        <w:rPr>
          <w:rFonts w:ascii="Times New Roman" w:hAnsi="Times New Roman" w:cs="Times New Roman"/>
          <w:sz w:val="24"/>
        </w:rPr>
        <w:t>,</w:t>
      </w:r>
      <w:r w:rsidR="00F43E00">
        <w:rPr>
          <w:rFonts w:ascii="Times New Roman" w:hAnsi="Times New Roman" w:cs="Times New Roman"/>
          <w:sz w:val="24"/>
        </w:rPr>
        <w:t xml:space="preserve"> and </w:t>
      </w:r>
      <m:oMath>
        <m:r>
          <m:rPr>
            <m:sty m:val="p"/>
          </m:rPr>
          <w:rPr>
            <w:rFonts w:ascii="Cambria Math" w:hAnsi="Cambria Math" w:cs="Times New Roman"/>
            <w:sz w:val="24"/>
          </w:rPr>
          <m:t>n</m:t>
        </m:r>
        <m:d>
          <m:dPr>
            <m:ctrlPr>
              <w:rPr>
                <w:rFonts w:ascii="Cambria Math" w:hAnsi="Cambria Math" w:cs="Times New Roman"/>
                <w:sz w:val="24"/>
              </w:rPr>
            </m:ctrlPr>
          </m:dPr>
          <m:e>
            <m:r>
              <m:rPr>
                <m:sty m:val="p"/>
              </m:rPr>
              <w:rPr>
                <w:rFonts w:ascii="Cambria Math" w:hAnsi="Cambria Math" w:cs="Times New Roman"/>
                <w:sz w:val="24"/>
              </w:rPr>
              <m:t>n-1</m:t>
            </m:r>
          </m:e>
        </m:d>
        <m:d>
          <m:dPr>
            <m:ctrlPr>
              <w:rPr>
                <w:rFonts w:ascii="Cambria Math" w:hAnsi="Cambria Math" w:cs="Times New Roman"/>
                <w:sz w:val="24"/>
              </w:rPr>
            </m:ctrlPr>
          </m:dPr>
          <m:e>
            <m:r>
              <m:rPr>
                <m:sty m:val="p"/>
              </m:rPr>
              <w:rPr>
                <w:rFonts w:ascii="Cambria Math" w:hAnsi="Cambria Math" w:cs="Times New Roman"/>
                <w:sz w:val="24"/>
              </w:rPr>
              <m:t>n-2</m:t>
            </m:r>
          </m:e>
        </m:d>
        <m:r>
          <m:rPr>
            <m:lit/>
            <m:sty m:val="p"/>
          </m:rPr>
          <w:rPr>
            <w:rFonts w:ascii="Cambria Math" w:hAnsi="Cambria Math" w:cs="Times New Roman"/>
            <w:sz w:val="24"/>
          </w:rPr>
          <m:t>/</m:t>
        </m:r>
        <m:r>
          <m:rPr>
            <m:sty m:val="p"/>
          </m:rPr>
          <w:rPr>
            <w:rFonts w:ascii="Cambria Math" w:hAnsi="Cambria Math" w:cs="Times New Roman"/>
            <w:sz w:val="24"/>
          </w:rPr>
          <m:t>6</m:t>
        </m:r>
      </m:oMath>
      <w:r w:rsidR="00F43E00">
        <w:rPr>
          <w:rFonts w:ascii="Times New Roman" w:hAnsi="Times New Roman" w:cs="Times New Roman" w:hint="eastAsia"/>
          <w:sz w:val="24"/>
        </w:rPr>
        <w:t xml:space="preserve"> </w:t>
      </w:r>
      <w:r w:rsidR="00F43E00">
        <w:rPr>
          <w:rFonts w:ascii="Times New Roman" w:hAnsi="Times New Roman" w:cs="Times New Roman"/>
          <w:sz w:val="24"/>
        </w:rPr>
        <w:t>tri</w:t>
      </w:r>
      <w:r w:rsidR="008456BB">
        <w:rPr>
          <w:rFonts w:ascii="Times New Roman" w:hAnsi="Times New Roman" w:cs="Times New Roman"/>
          <w:sz w:val="24"/>
        </w:rPr>
        <w:t>p</w:t>
      </w:r>
      <w:r w:rsidR="00F43E00">
        <w:rPr>
          <w:rFonts w:ascii="Times New Roman" w:hAnsi="Times New Roman" w:cs="Times New Roman"/>
          <w:sz w:val="24"/>
        </w:rPr>
        <w:t xml:space="preserve">les from </w:t>
      </w:r>
      <m:oMath>
        <m:r>
          <m:rPr>
            <m:sty m:val="p"/>
          </m:rPr>
          <w:rPr>
            <w:rFonts w:ascii="Cambria Math" w:hAnsi="Cambria Math" w:cs="Times New Roman"/>
            <w:sz w:val="24"/>
          </w:rPr>
          <m:t>n</m:t>
        </m:r>
      </m:oMath>
      <w:r w:rsidR="00F43E00">
        <w:rPr>
          <w:rFonts w:ascii="Times New Roman" w:hAnsi="Times New Roman" w:cs="Times New Roman" w:hint="eastAsia"/>
          <w:sz w:val="24"/>
        </w:rPr>
        <w:t xml:space="preserve"> </w:t>
      </w:r>
      <w:r w:rsidR="00F43E00">
        <w:rPr>
          <w:rFonts w:ascii="Times New Roman" w:hAnsi="Times New Roman" w:cs="Times New Roman"/>
          <w:sz w:val="24"/>
        </w:rPr>
        <w:t>politicians.</w:t>
      </w:r>
      <w:r w:rsidR="00BC15C3">
        <w:rPr>
          <w:rFonts w:ascii="Times New Roman" w:hAnsi="Times New Roman" w:cs="Times New Roman"/>
          <w:sz w:val="24"/>
        </w:rPr>
        <w:t xml:space="preserve"> </w:t>
      </w:r>
    </w:p>
    <w:p w14:paraId="3D4DFEF8" w14:textId="058D5C3A" w:rsidR="00F43E00" w:rsidRPr="00F43E00" w:rsidRDefault="00315030" w:rsidP="006F229C">
      <w:pPr>
        <w:spacing w:line="480" w:lineRule="auto"/>
        <w:rPr>
          <w:rFonts w:ascii="Times New Roman" w:hAnsi="Times New Roman" w:cs="Times New Roman"/>
          <w:sz w:val="24"/>
        </w:rPr>
      </w:pPr>
      <w:r>
        <w:rPr>
          <w:rFonts w:ascii="Times New Roman" w:hAnsi="Times New Roman" w:cs="Times New Roman"/>
          <w:sz w:val="24"/>
        </w:rPr>
        <w:tab/>
        <w:t xml:space="preserve">For every triple, we checked for the existence of a cycle </w:t>
      </w:r>
      <w:r w:rsidR="00936EDF">
        <w:rPr>
          <w:rFonts w:ascii="Times New Roman" w:hAnsi="Times New Roman" w:cs="Times New Roman"/>
          <w:sz w:val="24"/>
        </w:rPr>
        <w:t>by</w:t>
      </w:r>
      <w:r>
        <w:rPr>
          <w:rFonts w:ascii="Times New Roman" w:hAnsi="Times New Roman" w:cs="Times New Roman"/>
          <w:sz w:val="24"/>
        </w:rPr>
        <w:t xml:space="preserve"> paired comparisons</w:t>
      </w:r>
      <w:r w:rsidR="00936EDF">
        <w:rPr>
          <w:rFonts w:ascii="Times New Roman" w:hAnsi="Times New Roman" w:cs="Times New Roman"/>
          <w:sz w:val="24"/>
        </w:rPr>
        <w:t>.</w:t>
      </w:r>
      <w:r>
        <w:rPr>
          <w:rFonts w:ascii="Times New Roman" w:hAnsi="Times New Roman" w:cs="Times New Roman"/>
          <w:sz w:val="24"/>
        </w:rPr>
        <w:t xml:space="preserve"> </w:t>
      </w:r>
      <w:r w:rsidR="00936EDF">
        <w:rPr>
          <w:rFonts w:ascii="Times New Roman" w:hAnsi="Times New Roman" w:cs="Times New Roman"/>
          <w:sz w:val="24"/>
        </w:rPr>
        <w:t xml:space="preserve">We </w:t>
      </w:r>
      <w:r>
        <w:rPr>
          <w:rFonts w:ascii="Times New Roman" w:hAnsi="Times New Roman" w:cs="Times New Roman"/>
          <w:sz w:val="24"/>
        </w:rPr>
        <w:t>exclud</w:t>
      </w:r>
      <w:r w:rsidR="00936EDF">
        <w:rPr>
          <w:rFonts w:ascii="Times New Roman" w:hAnsi="Times New Roman" w:cs="Times New Roman"/>
          <w:sz w:val="24"/>
        </w:rPr>
        <w:t>e</w:t>
      </w:r>
      <w:r w:rsidR="00DA73BD">
        <w:rPr>
          <w:rFonts w:ascii="Times New Roman" w:hAnsi="Times New Roman" w:cs="Times New Roman"/>
          <w:sz w:val="24"/>
        </w:rPr>
        <w:t xml:space="preserve"> participants who did not provide a score for both politicians. </w:t>
      </w:r>
      <w:r w:rsidR="00D469B0">
        <w:rPr>
          <w:rFonts w:ascii="Times New Roman" w:hAnsi="Times New Roman" w:cs="Times New Roman"/>
          <w:sz w:val="24"/>
        </w:rPr>
        <w:t>As a result, there are</w:t>
      </w:r>
      <w:r w:rsidR="00DA73BD">
        <w:rPr>
          <w:rFonts w:ascii="Times New Roman" w:hAnsi="Times New Roman" w:cs="Times New Roman"/>
          <w:sz w:val="24"/>
        </w:rPr>
        <w:t xml:space="preserve"> </w:t>
      </w:r>
      <w:r w:rsidR="0048652D">
        <w:rPr>
          <w:rFonts w:ascii="Times New Roman" w:hAnsi="Times New Roman" w:cs="Times New Roman"/>
          <w:sz w:val="24"/>
        </w:rPr>
        <w:t xml:space="preserve">206 </w:t>
      </w:r>
      <w:r w:rsidR="00F6221D">
        <w:rPr>
          <w:rFonts w:ascii="Times New Roman" w:hAnsi="Times New Roman" w:cs="Times New Roman"/>
          <w:sz w:val="24"/>
        </w:rPr>
        <w:t>majority cycles</w:t>
      </w:r>
      <w:r w:rsidR="00FE13CD">
        <w:rPr>
          <w:rFonts w:ascii="Times New Roman" w:hAnsi="Times New Roman" w:cs="Times New Roman"/>
          <w:sz w:val="24"/>
        </w:rPr>
        <w:t xml:space="preserve"> (including semi-cycle)</w:t>
      </w:r>
      <w:r w:rsidR="00F6221D">
        <w:rPr>
          <w:rFonts w:ascii="Times New Roman" w:hAnsi="Times New Roman" w:cs="Times New Roman"/>
          <w:sz w:val="24"/>
        </w:rPr>
        <w:t xml:space="preserve">, out of </w:t>
      </w:r>
      <w:r w:rsidR="00AD199E">
        <w:rPr>
          <w:rFonts w:ascii="Times New Roman" w:hAnsi="Times New Roman" w:cs="Times New Roman"/>
          <w:sz w:val="24"/>
        </w:rPr>
        <w:t>181,579</w:t>
      </w:r>
      <w:r w:rsidR="00F6221D">
        <w:rPr>
          <w:rFonts w:ascii="Times New Roman" w:hAnsi="Times New Roman" w:cs="Times New Roman"/>
          <w:sz w:val="24"/>
        </w:rPr>
        <w:t xml:space="preserve"> triples, a rate of </w:t>
      </w:r>
      <w:r w:rsidR="00AD199E">
        <w:rPr>
          <w:rFonts w:ascii="Times New Roman" w:hAnsi="Times New Roman" w:cs="Times New Roman"/>
          <w:sz w:val="24"/>
        </w:rPr>
        <w:t>0</w:t>
      </w:r>
      <w:r w:rsidR="00F6221D">
        <w:rPr>
          <w:rFonts w:ascii="Times New Roman" w:hAnsi="Times New Roman" w:cs="Times New Roman"/>
          <w:sz w:val="24"/>
        </w:rPr>
        <w:t>.</w:t>
      </w:r>
      <w:r w:rsidR="00AD199E">
        <w:rPr>
          <w:rFonts w:ascii="Times New Roman" w:hAnsi="Times New Roman" w:cs="Times New Roman"/>
          <w:sz w:val="24"/>
        </w:rPr>
        <w:t>113</w:t>
      </w:r>
      <w:r w:rsidR="00F6221D">
        <w:rPr>
          <w:rFonts w:ascii="Times New Roman" w:hAnsi="Times New Roman" w:cs="Times New Roman"/>
          <w:sz w:val="24"/>
        </w:rPr>
        <w:t xml:space="preserve">%, or about 1 out of </w:t>
      </w:r>
      <w:r w:rsidR="00AD199E">
        <w:rPr>
          <w:rFonts w:ascii="Times New Roman" w:hAnsi="Times New Roman" w:cs="Times New Roman"/>
          <w:sz w:val="24"/>
        </w:rPr>
        <w:t>881</w:t>
      </w:r>
      <w:r w:rsidR="00F6221D">
        <w:rPr>
          <w:rFonts w:ascii="Times New Roman" w:hAnsi="Times New Roman" w:cs="Times New Roman"/>
          <w:sz w:val="24"/>
        </w:rPr>
        <w:t>, showing a significant departure from the predictions of statistical models.</w:t>
      </w:r>
    </w:p>
    <w:p w14:paraId="18FD2DD2" w14:textId="551ACA22"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F</w:t>
      </w:r>
      <w:r w:rsidRPr="00300CCB">
        <w:rPr>
          <w:rFonts w:ascii="Times New Roman" w:hAnsi="Times New Roman" w:cs="Times New Roman"/>
          <w:b/>
          <w:sz w:val="28"/>
        </w:rPr>
        <w:t>ramework for analysis</w:t>
      </w:r>
    </w:p>
    <w:p w14:paraId="1B9D22D1" w14:textId="0ABA39ED" w:rsidR="00F6221D" w:rsidRPr="00F6221D" w:rsidRDefault="00F6221D" w:rsidP="006F229C">
      <w:pPr>
        <w:spacing w:line="480" w:lineRule="auto"/>
        <w:rPr>
          <w:rFonts w:ascii="Times New Roman" w:hAnsi="Times New Roman" w:cs="Times New Roman"/>
          <w:sz w:val="24"/>
        </w:rPr>
      </w:pPr>
      <w:r w:rsidRPr="00F6221D">
        <w:rPr>
          <w:rFonts w:ascii="Times New Roman" w:hAnsi="Times New Roman" w:cs="Times New Roman"/>
          <w:sz w:val="24"/>
        </w:rPr>
        <w:t>1.</w:t>
      </w:r>
      <w:r>
        <w:rPr>
          <w:rFonts w:ascii="Times New Roman" w:hAnsi="Times New Roman" w:cs="Times New Roman"/>
          <w:sz w:val="24"/>
        </w:rPr>
        <w:t xml:space="preserve"> </w:t>
      </w:r>
      <w:r w:rsidR="00D93D98">
        <w:rPr>
          <w:rFonts w:ascii="Times New Roman" w:hAnsi="Times New Roman" w:cs="Times New Roman"/>
          <w:sz w:val="24"/>
        </w:rPr>
        <w:t>Decompose</w:t>
      </w:r>
      <w:r w:rsidRPr="00F6221D">
        <w:rPr>
          <w:rFonts w:ascii="Times New Roman" w:hAnsi="Times New Roman" w:cs="Times New Roman"/>
          <w:sz w:val="24"/>
        </w:rPr>
        <w:t xml:space="preserve"> a voting cycle into three probabilistic events</w:t>
      </w:r>
    </w:p>
    <w:p w14:paraId="595E27E5" w14:textId="10EEE8B1" w:rsidR="006C0FE1" w:rsidRPr="006C0FE1" w:rsidRDefault="00F6221D" w:rsidP="006F229C">
      <w:pPr>
        <w:spacing w:line="480" w:lineRule="auto"/>
        <w:rPr>
          <w:rFonts w:ascii="Times New Roman" w:hAnsi="Times New Roman" w:cs="Times New Roman"/>
          <w:sz w:val="24"/>
        </w:rPr>
      </w:pPr>
      <w:r>
        <w:rPr>
          <w:rFonts w:ascii="Times New Roman" w:hAnsi="Times New Roman" w:cs="Times New Roman"/>
          <w:sz w:val="24"/>
        </w:rPr>
        <w:t xml:space="preserve">To check whether there is a voting cycle, we need to know the majorities in three paired comparisons. </w:t>
      </w:r>
      <w:r w:rsidR="00B53E28">
        <w:rPr>
          <w:rFonts w:ascii="Times New Roman" w:hAnsi="Times New Roman" w:cs="Times New Roman"/>
          <w:sz w:val="24"/>
        </w:rPr>
        <w:t xml:space="preserve">Define </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xml:space="preserve"> as the strictly prefer A to B,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xml:space="preserve">] as the number of the voter who prefer A to B.,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6C0FE1">
        <w:rPr>
          <w:rFonts w:ascii="Times New Roman" w:hAnsi="Times New Roman" w:cs="Times New Roman" w:hint="eastAsia"/>
          <w:sz w:val="24"/>
        </w:rPr>
        <w:t xml:space="preserve"> </w:t>
      </w:r>
      <w:r w:rsidR="006C0FE1">
        <w:rPr>
          <w:rFonts w:ascii="Times New Roman" w:hAnsi="Times New Roman" w:cs="Times New Roman"/>
          <w:sz w:val="24"/>
        </w:rPr>
        <w:t>as the difference between</w:t>
      </w:r>
      <w:r w:rsidR="00B53E28">
        <w:rPr>
          <w:rFonts w:ascii="Times New Roman" w:hAnsi="Times New Roman" w:cs="Times New Roman"/>
          <w:sz w:val="24"/>
        </w:rPr>
        <w:t xml:space="preserve">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and n[</w:t>
      </w:r>
      <w:proofErr w:type="spellStart"/>
      <w:r w:rsidR="00B53E28">
        <w:rPr>
          <w:rFonts w:ascii="Times New Roman" w:hAnsi="Times New Roman" w:cs="Times New Roman"/>
          <w:sz w:val="24"/>
        </w:rPr>
        <w:t>B</w:t>
      </w:r>
      <w:r w:rsidR="00B53E28" w:rsidRPr="00B53E28">
        <w:rPr>
          <w:rFonts w:ascii="Times New Roman" w:hAnsi="Times New Roman" w:cs="Times New Roman"/>
          <w:b/>
          <w:sz w:val="24"/>
        </w:rPr>
        <w:t>p</w:t>
      </w:r>
      <w:r w:rsidR="00B53E28">
        <w:rPr>
          <w:rFonts w:ascii="Times New Roman" w:hAnsi="Times New Roman" w:cs="Times New Roman"/>
          <w:sz w:val="24"/>
        </w:rPr>
        <w:t>A</w:t>
      </w:r>
      <w:proofErr w:type="spellEnd"/>
      <w:r w:rsidR="00B53E28">
        <w:rPr>
          <w:rFonts w:ascii="Times New Roman" w:hAnsi="Times New Roman" w:cs="Times New Roman"/>
          <w:sz w:val="24"/>
        </w:rPr>
        <w:t>]</w:t>
      </w:r>
      <w:r w:rsidR="006C0FE1">
        <w:rPr>
          <w:rFonts w:ascii="Times New Roman" w:hAnsi="Times New Roman" w:cs="Times New Roman" w:hint="eastAsia"/>
          <w:sz w:val="24"/>
        </w:rPr>
        <w:t>.</w:t>
      </w:r>
    </w:p>
    <w:p w14:paraId="4A05C36B" w14:textId="6F398FD9" w:rsidR="006C0FE1" w:rsidRDefault="0023444D" w:rsidP="006F229C">
      <w:pPr>
        <w:spacing w:line="480" w:lineRule="auto"/>
        <w:rPr>
          <w:rFonts w:ascii="Times New Roman" w:hAnsi="Times New Roman" w:cs="Times New Roman"/>
          <w:sz w:val="24"/>
        </w:rPr>
      </w:pPr>
      <w:r>
        <w:rPr>
          <w:rFonts w:ascii="Times New Roman" w:hAnsi="Times New Roman" w:cs="Times New Roman"/>
          <w:sz w:val="24"/>
        </w:rPr>
        <w:lastRenderedPageBreak/>
        <w:tab/>
      </w:r>
      <w:r w:rsidR="00B53E28">
        <w:rPr>
          <w:rFonts w:ascii="Times New Roman" w:hAnsi="Times New Roman" w:cs="Times New Roman"/>
          <w:sz w:val="24"/>
        </w:rPr>
        <w:t xml:space="preserve">For arbitrarily labeled alternatives </w:t>
      </w:r>
      <w:r w:rsidR="00B53E28" w:rsidRPr="00F2169F">
        <w:rPr>
          <w:rFonts w:ascii="Times New Roman" w:hAnsi="Times New Roman" w:cs="Times New Roman"/>
          <w:b/>
          <w:sz w:val="24"/>
        </w:rPr>
        <w:t>A</w:t>
      </w:r>
      <w:r w:rsidR="00B53E28">
        <w:rPr>
          <w:rFonts w:ascii="Times New Roman" w:hAnsi="Times New Roman" w:cs="Times New Roman"/>
          <w:sz w:val="24"/>
        </w:rPr>
        <w:t xml:space="preserve">, </w:t>
      </w:r>
      <w:r w:rsidR="00B53E28" w:rsidRPr="00F2169F">
        <w:rPr>
          <w:rFonts w:ascii="Times New Roman" w:hAnsi="Times New Roman" w:cs="Times New Roman"/>
          <w:b/>
          <w:sz w:val="24"/>
        </w:rPr>
        <w:t>B</w:t>
      </w:r>
      <w:r w:rsidR="00B53E28">
        <w:rPr>
          <w:rFonts w:ascii="Times New Roman" w:hAnsi="Times New Roman" w:cs="Times New Roman"/>
          <w:sz w:val="24"/>
        </w:rPr>
        <w:t xml:space="preserve">, and </w:t>
      </w:r>
      <w:r w:rsidR="00B53E28" w:rsidRPr="00F2169F">
        <w:rPr>
          <w:rFonts w:ascii="Times New Roman" w:hAnsi="Times New Roman" w:cs="Times New Roman"/>
          <w:b/>
          <w:sz w:val="24"/>
        </w:rPr>
        <w:t>C</w:t>
      </w:r>
      <w:r w:rsidR="00B53E28">
        <w:rPr>
          <w:rFonts w:ascii="Times New Roman" w:hAnsi="Times New Roman" w:cs="Times New Roman"/>
          <w:sz w:val="24"/>
        </w:rPr>
        <w:t>, a</w:t>
      </w:r>
      <w:r>
        <w:rPr>
          <w:rFonts w:ascii="Times New Roman" w:hAnsi="Times New Roman" w:cs="Times New Roman"/>
          <w:sz w:val="24"/>
        </w:rPr>
        <w:t xml:space="preserve">s table 1 shows, there are eight possible combinations of the sign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ij</m:t>
            </m:r>
          </m:sub>
        </m:sSub>
      </m:oMath>
      <w:r>
        <w:rPr>
          <w:rFonts w:ascii="Times New Roman" w:hAnsi="Times New Roman" w:cs="Times New Roman" w:hint="eastAsia"/>
          <w:sz w:val="24"/>
        </w:rPr>
        <w:t xml:space="preserve"> </w:t>
      </w:r>
      <w:r>
        <w:rPr>
          <w:rFonts w:ascii="Times New Roman" w:hAnsi="Times New Roman" w:cs="Times New Roman"/>
          <w:sz w:val="24"/>
        </w:rPr>
        <w:t xml:space="preserve">for </w:t>
      </w:r>
      <m:oMath>
        <m:r>
          <m:rPr>
            <m:sty m:val="p"/>
          </m:rPr>
          <w:rPr>
            <w:rFonts w:ascii="Cambria Math" w:hAnsi="Cambria Math" w:cs="Times New Roman"/>
            <w:sz w:val="24"/>
          </w:rPr>
          <m:t xml:space="preserve">i </m:t>
        </m:r>
        <m:r>
          <m:rPr>
            <m:sty m:val="p"/>
          </m:rPr>
          <w:rPr>
            <w:rFonts w:ascii="Cambria Math" w:hAnsi="Cambria Math" w:cs="Times New Roman" w:hint="eastAsia"/>
            <w:sz w:val="24"/>
          </w:rPr>
          <m:t>≠</m:t>
        </m:r>
        <m:r>
          <m:rPr>
            <m:sty m:val="p"/>
          </m:rPr>
          <w:rPr>
            <w:rFonts w:ascii="Cambria Math" w:hAnsi="Cambria Math" w:cs="Times New Roman"/>
            <w:sz w:val="24"/>
          </w:rPr>
          <m:t>j ∈</m:t>
        </m:r>
      </m:oMath>
      <w:r>
        <w:rPr>
          <w:rFonts w:ascii="Times New Roman" w:hAnsi="Times New Roman" w:cs="Times New Roman" w:hint="eastAsia"/>
          <w:sz w:val="24"/>
        </w:rPr>
        <w:t xml:space="preserve"> </w:t>
      </w:r>
      <w:r w:rsidR="00B53E28">
        <w:rPr>
          <w:rFonts w:ascii="Times New Roman" w:hAnsi="Times New Roman" w:cs="Times New Roman"/>
          <w:sz w:val="24"/>
        </w:rPr>
        <w:t>{</w:t>
      </w:r>
      <w:r w:rsidRPr="0023444D">
        <w:rPr>
          <w:rFonts w:ascii="Times New Roman" w:hAnsi="Times New Roman" w:cs="Times New Roman"/>
          <w:b/>
          <w:sz w:val="24"/>
        </w:rPr>
        <w:t>A</w:t>
      </w:r>
      <w:r w:rsidRPr="0023444D">
        <w:rPr>
          <w:rFonts w:ascii="Times New Roman" w:hAnsi="Times New Roman" w:cs="Times New Roman"/>
          <w:sz w:val="24"/>
        </w:rPr>
        <w:t>,</w:t>
      </w:r>
      <w:r w:rsidRPr="0023444D">
        <w:rPr>
          <w:rFonts w:ascii="Times New Roman" w:hAnsi="Times New Roman" w:cs="Times New Roman"/>
          <w:b/>
          <w:sz w:val="24"/>
        </w:rPr>
        <w:t xml:space="preserve"> B</w:t>
      </w:r>
      <w:r w:rsidRPr="0023444D">
        <w:rPr>
          <w:rFonts w:ascii="Times New Roman" w:hAnsi="Times New Roman" w:cs="Times New Roman"/>
          <w:sz w:val="24"/>
        </w:rPr>
        <w:t>,</w:t>
      </w:r>
      <w:r w:rsidRPr="0023444D">
        <w:rPr>
          <w:rFonts w:ascii="Times New Roman" w:hAnsi="Times New Roman" w:cs="Times New Roman"/>
          <w:b/>
          <w:sz w:val="24"/>
        </w:rPr>
        <w:t xml:space="preserve"> C</w:t>
      </w:r>
      <w:r w:rsidR="00B53E28">
        <w:rPr>
          <w:rFonts w:ascii="Times New Roman" w:hAnsi="Times New Roman" w:cs="Times New Roman"/>
          <w:b/>
          <w:sz w:val="24"/>
        </w:rPr>
        <w:t>}</w:t>
      </w:r>
      <w:r>
        <w:rPr>
          <w:rFonts w:ascii="Times New Roman" w:hAnsi="Times New Roman" w:cs="Times New Roman"/>
          <w:sz w:val="24"/>
        </w:rPr>
        <w:t>, and they correspond to the six possible strict preference orderings and two cyclical orderings of the three options.</w:t>
      </w:r>
    </w:p>
    <w:tbl>
      <w:tblPr>
        <w:tblW w:w="6080" w:type="dxa"/>
        <w:jc w:val="center"/>
        <w:tblCellMar>
          <w:left w:w="99" w:type="dxa"/>
          <w:right w:w="99" w:type="dxa"/>
        </w:tblCellMar>
        <w:tblLook w:val="04A0" w:firstRow="1" w:lastRow="0" w:firstColumn="1" w:lastColumn="0" w:noHBand="0" w:noVBand="1"/>
      </w:tblPr>
      <w:tblGrid>
        <w:gridCol w:w="1520"/>
        <w:gridCol w:w="1060"/>
        <w:gridCol w:w="1060"/>
        <w:gridCol w:w="1060"/>
        <w:gridCol w:w="1380"/>
      </w:tblGrid>
      <w:tr w:rsidR="00B53E28" w:rsidRPr="00977BF1" w14:paraId="1AEB40BB" w14:textId="77777777" w:rsidTr="00977BF1">
        <w:trPr>
          <w:trHeight w:val="1044"/>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8293E" w14:textId="77777777" w:rsidR="00B53E28" w:rsidRPr="00977BF1" w:rsidRDefault="00B53E28" w:rsidP="00B53E28">
            <w:pPr>
              <w:widowControl/>
              <w:wordWrap/>
              <w:autoSpaceDE/>
              <w:autoSpaceDN/>
              <w:spacing w:after="0" w:line="240" w:lineRule="auto"/>
              <w:jc w:val="left"/>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752ED91" w14:textId="1C9C0FAD" w:rsidR="00B53E28" w:rsidRPr="00977BF1" w:rsidRDefault="00A87FE4"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AB</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709670" w14:textId="0F3E5F95" w:rsidR="00B53E28" w:rsidRPr="00977BF1" w:rsidRDefault="00A87FE4"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BC</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1481A76" w14:textId="37FF4621" w:rsidR="00B53E28" w:rsidRPr="00977BF1" w:rsidRDefault="00A87FE4"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AC</m:t>
                    </m:r>
                  </m:sub>
                </m:sSub>
              </m:oMath>
            </m:oMathPara>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462BD731" w14:textId="77777777" w:rsidR="00B53E28" w:rsidRPr="00977BF1" w:rsidRDefault="00B53E28" w:rsidP="00B53E28">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preference ordering</w:t>
            </w:r>
          </w:p>
        </w:tc>
      </w:tr>
      <w:tr w:rsidR="00977BF1" w:rsidRPr="00977BF1" w14:paraId="4F816863" w14:textId="77777777" w:rsidTr="00977BF1">
        <w:trPr>
          <w:trHeight w:val="348"/>
          <w:jc w:val="center"/>
        </w:trPr>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14:paraId="4E1F01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sign of difference in majority</w:t>
            </w:r>
          </w:p>
        </w:tc>
        <w:tc>
          <w:tcPr>
            <w:tcW w:w="1060" w:type="dxa"/>
            <w:tcBorders>
              <w:top w:val="nil"/>
              <w:left w:val="nil"/>
              <w:bottom w:val="single" w:sz="4" w:space="0" w:color="auto"/>
              <w:right w:val="single" w:sz="4" w:space="0" w:color="auto"/>
            </w:tcBorders>
            <w:shd w:val="clear" w:color="auto" w:fill="auto"/>
            <w:noWrap/>
            <w:vAlign w:val="center"/>
            <w:hideMark/>
          </w:tcPr>
          <w:p w14:paraId="1680D53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8153D5"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7A07F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4F8F822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w:t>
            </w:r>
          </w:p>
        </w:tc>
      </w:tr>
      <w:tr w:rsidR="00977BF1" w:rsidRPr="00977BF1" w14:paraId="7EC3B4D6"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28E83B8"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05FF6F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C91783C"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BE52DE"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077DC38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ABCA (cycle)</w:t>
            </w:r>
          </w:p>
        </w:tc>
      </w:tr>
      <w:tr w:rsidR="00977BF1" w:rsidRPr="00977BF1" w14:paraId="64DFA359"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4FD73E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7A54FA1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90AA6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8AF240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205000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ACB</w:t>
            </w:r>
          </w:p>
        </w:tc>
      </w:tr>
      <w:tr w:rsidR="00977BF1" w:rsidRPr="00977BF1" w14:paraId="77703D4C"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28A891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7BAFA1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B186AF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CC6B2F"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738C1D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CAB</w:t>
            </w:r>
          </w:p>
        </w:tc>
      </w:tr>
      <w:tr w:rsidR="00977BF1" w:rsidRPr="00977BF1" w14:paraId="05F76321"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27EC8CAA"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8DD199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52AB8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EC45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D2595F9"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BAC</w:t>
            </w:r>
          </w:p>
        </w:tc>
      </w:tr>
      <w:tr w:rsidR="00977BF1" w:rsidRPr="00977BF1" w14:paraId="43B623F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EA28B27"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CC150C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5F44B4A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9D2C2F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58E008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BCA</w:t>
            </w:r>
          </w:p>
        </w:tc>
      </w:tr>
      <w:tr w:rsidR="00977BF1" w:rsidRPr="00977BF1" w14:paraId="417C81B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D8F738E"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350F5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F3F82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828DE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88A020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CBAC (cycle)</w:t>
            </w:r>
          </w:p>
        </w:tc>
      </w:tr>
      <w:tr w:rsidR="00977BF1" w:rsidRPr="00977BF1" w14:paraId="1A171263"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6089F62B"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7B5A68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7EC2CA9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E296C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3CBF83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w:t>
            </w:r>
          </w:p>
        </w:tc>
      </w:tr>
    </w:tbl>
    <w:p w14:paraId="70D736AD" w14:textId="799F7B67" w:rsidR="00F80415" w:rsidRPr="004809A7" w:rsidRDefault="007A1972" w:rsidP="00F80415">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sidR="00407329" w:rsidRPr="004809A7">
        <w:rPr>
          <w:rFonts w:ascii="Times New Roman" w:hAnsi="Times New Roman" w:cs="Times New Roman"/>
          <w:b/>
          <w:color w:val="0070C0"/>
          <w:sz w:val="24"/>
        </w:rPr>
        <w:t>t</w:t>
      </w:r>
      <w:r w:rsidR="009A6C43" w:rsidRPr="004809A7">
        <w:rPr>
          <w:rFonts w:ascii="Times New Roman" w:hAnsi="Times New Roman" w:cs="Times New Roman"/>
          <w:b/>
          <w:color w:val="0070C0"/>
          <w:sz w:val="24"/>
        </w:rPr>
        <w:t>able</w:t>
      </w:r>
      <w:r w:rsidR="00F80415" w:rsidRPr="004809A7">
        <w:rPr>
          <w:rFonts w:ascii="Times New Roman" w:hAnsi="Times New Roman" w:cs="Times New Roman"/>
          <w:b/>
          <w:color w:val="0070C0"/>
          <w:sz w:val="24"/>
        </w:rPr>
        <w:t xml:space="preserve"> </w:t>
      </w:r>
      <w:r w:rsidR="009A6C43" w:rsidRPr="004809A7">
        <w:rPr>
          <w:rFonts w:ascii="Times New Roman" w:hAnsi="Times New Roman" w:cs="Times New Roman"/>
          <w:b/>
          <w:color w:val="0070C0"/>
          <w:sz w:val="24"/>
        </w:rPr>
        <w:t>1</w:t>
      </w:r>
      <w:r w:rsidR="004809A7" w:rsidRPr="004809A7">
        <w:rPr>
          <w:rFonts w:ascii="Times New Roman" w:hAnsi="Times New Roman" w:cs="Times New Roman"/>
          <w:b/>
          <w:color w:val="0070C0"/>
          <w:sz w:val="24"/>
        </w:rPr>
        <w:t>,</w:t>
      </w:r>
      <w:r w:rsidR="00F80415" w:rsidRPr="004809A7">
        <w:rPr>
          <w:rFonts w:ascii="Times New Roman" w:hAnsi="Times New Roman" w:cs="Times New Roman"/>
          <w:b/>
          <w:color w:val="0070C0"/>
          <w:sz w:val="24"/>
        </w:rPr>
        <w:t xml:space="preserve"> eight possible profiles of signs of </w:t>
      </w:r>
      <m:oMath>
        <m:sSub>
          <m:sSubPr>
            <m:ctrlPr>
              <w:rPr>
                <w:rFonts w:ascii="Cambria Math" w:hAnsi="Cambria Math" w:cs="Times New Roman"/>
                <w:b/>
                <w:color w:val="0070C0"/>
                <w:sz w:val="24"/>
              </w:rPr>
            </m:ctrlPr>
          </m:sSubPr>
          <m:e>
            <m:r>
              <m:rPr>
                <m:sty m:val="b"/>
              </m:rPr>
              <w:rPr>
                <w:rFonts w:ascii="Cambria Math" w:hAnsi="Cambria Math" w:cs="Times New Roman"/>
                <w:color w:val="0070C0"/>
                <w:sz w:val="24"/>
              </w:rPr>
              <m:t>d</m:t>
            </m:r>
          </m:e>
          <m:sub>
            <m:r>
              <m:rPr>
                <m:sty m:val="b"/>
              </m:rPr>
              <w:rPr>
                <w:rFonts w:ascii="Cambria Math" w:hAnsi="Cambria Math" w:cs="Times New Roman"/>
                <w:color w:val="0070C0"/>
                <w:sz w:val="24"/>
              </w:rPr>
              <m:t>ij</m:t>
            </m:r>
          </m:sub>
        </m:sSub>
      </m:oMath>
      <w:r w:rsidR="00F80415" w:rsidRPr="004809A7">
        <w:rPr>
          <w:rFonts w:ascii="Times New Roman" w:hAnsi="Times New Roman" w:cs="Times New Roman" w:hint="eastAsia"/>
          <w:b/>
          <w:color w:val="0070C0"/>
          <w:sz w:val="24"/>
        </w:rPr>
        <w:t xml:space="preserve"> </w:t>
      </w:r>
      <w:r w:rsidR="00F80415" w:rsidRPr="004809A7">
        <w:rPr>
          <w:rFonts w:ascii="Times New Roman" w:hAnsi="Times New Roman" w:cs="Times New Roman"/>
          <w:b/>
          <w:color w:val="0070C0"/>
          <w:sz w:val="24"/>
        </w:rPr>
        <w:t>and implied preference orderings</w:t>
      </w:r>
      <w:r w:rsidR="004809A7" w:rsidRPr="004809A7">
        <w:rPr>
          <w:rFonts w:ascii="Times New Roman" w:hAnsi="Times New Roman" w:cs="Times New Roman"/>
          <w:b/>
          <w:color w:val="0070C0"/>
          <w:sz w:val="24"/>
        </w:rPr>
        <w:t>&gt;</w:t>
      </w:r>
    </w:p>
    <w:p w14:paraId="3C5E0650" w14:textId="493D6578" w:rsidR="008452A3" w:rsidRDefault="00877ACD" w:rsidP="008452A3">
      <w:pPr>
        <w:spacing w:line="480" w:lineRule="auto"/>
        <w:ind w:firstLine="800"/>
        <w:rPr>
          <w:rFonts w:ascii="Times New Roman" w:hAnsi="Times New Roman" w:cs="Times New Roman"/>
          <w:sz w:val="24"/>
        </w:rPr>
      </w:pPr>
      <w:r>
        <w:rPr>
          <w:rFonts w:ascii="Times New Roman" w:hAnsi="Times New Roman" w:cs="Times New Roman"/>
          <w:sz w:val="24"/>
        </w:rPr>
        <w:t>If</w:t>
      </w:r>
      <w:r w:rsidR="00B70F98">
        <w:rPr>
          <w:rFonts w:ascii="Times New Roman" w:hAnsi="Times New Roman" w:cs="Times New Roman"/>
          <w:sz w:val="24"/>
        </w:rPr>
        <w:t xml:space="preserve"> </w:t>
      </w:r>
      <w:r w:rsidR="008452A3">
        <w:rPr>
          <w:rFonts w:ascii="Times New Roman" w:hAnsi="Times New Roman" w:cs="Times New Roman"/>
          <w:sz w:val="24"/>
        </w:rPr>
        <w:t xml:space="preserve">we can </w:t>
      </w:r>
      <w:r>
        <w:rPr>
          <w:rFonts w:ascii="Times New Roman" w:hAnsi="Times New Roman" w:cs="Times New Roman"/>
          <w:sz w:val="24"/>
        </w:rPr>
        <w:t>predict</w:t>
      </w:r>
      <w:r w:rsidR="0037730D">
        <w:rPr>
          <w:rFonts w:ascii="Times New Roman" w:hAnsi="Times New Roman" w:cs="Times New Roman"/>
          <w:sz w:val="24"/>
        </w:rPr>
        <w:t xml:space="preserve"> the sign</w:t>
      </w:r>
      <w:r w:rsidR="008452A3">
        <w:rPr>
          <w:rFonts w:ascii="Times New Roman" w:hAnsi="Times New Roman" w:cs="Times New Roman"/>
          <w:sz w:val="24"/>
        </w:rPr>
        <w:t xml:space="preserve">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BC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w:r>
        <w:rPr>
          <w:rFonts w:ascii="Times New Roman" w:hAnsi="Times New Roman" w:cs="Times New Roman"/>
          <w:sz w:val="24"/>
        </w:rPr>
        <w:t xml:space="preserve">then </w:t>
      </w:r>
      <w:r w:rsidR="008452A3">
        <w:rPr>
          <w:rFonts w:ascii="Times New Roman" w:hAnsi="Times New Roman" w:cs="Times New Roman"/>
          <w:sz w:val="24"/>
        </w:rPr>
        <w:t xml:space="preserve">we can also </w:t>
      </w:r>
      <w:r>
        <w:rPr>
          <w:rFonts w:ascii="Times New Roman" w:hAnsi="Times New Roman" w:cs="Times New Roman"/>
          <w:sz w:val="24"/>
        </w:rPr>
        <w:t xml:space="preserve">predict whether there exists the </w:t>
      </w:r>
      <w:r w:rsidR="008452A3">
        <w:rPr>
          <w:rFonts w:ascii="Times New Roman" w:hAnsi="Times New Roman" w:cs="Times New Roman"/>
          <w:sz w:val="24"/>
        </w:rPr>
        <w:t>voting cycle</w:t>
      </w:r>
      <w:r>
        <w:rPr>
          <w:rFonts w:ascii="Times New Roman" w:hAnsi="Times New Roman" w:cs="Times New Roman"/>
          <w:sz w:val="24"/>
        </w:rPr>
        <w:t xml:space="preserve"> or not.</w:t>
      </w:r>
      <w:r w:rsidR="009D460C">
        <w:rPr>
          <w:rFonts w:ascii="Times New Roman" w:hAnsi="Times New Roman" w:cs="Times New Roman"/>
          <w:sz w:val="24"/>
        </w:rPr>
        <w:t xml:space="preserve"> </w:t>
      </w:r>
      <w:r>
        <w:rPr>
          <w:rFonts w:ascii="Times New Roman" w:hAnsi="Times New Roman" w:cs="Times New Roman"/>
          <w:sz w:val="24"/>
        </w:rPr>
        <w:t xml:space="preserve">Assuming the voters cast their ballots based on their evaluation, then comparing the distribution of scores will be </w:t>
      </w:r>
      <w:r w:rsidR="00362DCF">
        <w:rPr>
          <w:rFonts w:ascii="Times New Roman" w:hAnsi="Times New Roman" w:cs="Times New Roman"/>
          <w:sz w:val="24"/>
        </w:rPr>
        <w:t xml:space="preserve">a </w:t>
      </w:r>
      <w:r>
        <w:rPr>
          <w:rFonts w:ascii="Times New Roman" w:hAnsi="Times New Roman" w:cs="Times New Roman"/>
          <w:sz w:val="24"/>
        </w:rPr>
        <w:t xml:space="preserve">great predictor for </w:t>
      </w:r>
      <w:r w:rsidR="00362DCF">
        <w:rPr>
          <w:rFonts w:ascii="Times New Roman" w:hAnsi="Times New Roman" w:cs="Times New Roman"/>
          <w:sz w:val="24"/>
        </w:rPr>
        <w:t xml:space="preserve">the </w:t>
      </w:r>
      <w:r>
        <w:rPr>
          <w:rFonts w:ascii="Times New Roman" w:hAnsi="Times New Roman" w:cs="Times New Roman"/>
          <w:sz w:val="24"/>
        </w:rPr>
        <w:t xml:space="preserve">sign of majorities and existence of </w:t>
      </w:r>
      <w:r w:rsidR="00362DCF">
        <w:rPr>
          <w:rFonts w:ascii="Times New Roman" w:hAnsi="Times New Roman" w:cs="Times New Roman"/>
          <w:sz w:val="24"/>
        </w:rPr>
        <w:t xml:space="preserve">the </w:t>
      </w:r>
      <w:r>
        <w:rPr>
          <w:rFonts w:ascii="Times New Roman" w:hAnsi="Times New Roman" w:cs="Times New Roman"/>
          <w:sz w:val="24"/>
        </w:rPr>
        <w:t xml:space="preserve">voting cycle. Thus, </w:t>
      </w:r>
      <w:r w:rsidR="00F91B3C">
        <w:rPr>
          <w:rFonts w:ascii="Times New Roman" w:hAnsi="Times New Roman" w:cs="Times New Roman"/>
          <w:sz w:val="24"/>
        </w:rPr>
        <w:t>we pay attention to compar</w:t>
      </w:r>
      <w:r w:rsidR="008D1050">
        <w:rPr>
          <w:rFonts w:ascii="Times New Roman" w:hAnsi="Times New Roman" w:cs="Times New Roman"/>
          <w:sz w:val="24"/>
        </w:rPr>
        <w:t>e</w:t>
      </w:r>
      <w:r w:rsidR="00F91B3C">
        <w:rPr>
          <w:rFonts w:ascii="Times New Roman" w:hAnsi="Times New Roman" w:cs="Times New Roman"/>
          <w:sz w:val="24"/>
        </w:rPr>
        <w:t xml:space="preserve"> people</w:t>
      </w:r>
      <w:r w:rsidR="008D1050">
        <w:rPr>
          <w:rFonts w:ascii="Times New Roman" w:hAnsi="Times New Roman" w:cs="Times New Roman"/>
          <w:sz w:val="24"/>
        </w:rPr>
        <w:t xml:space="preserve">s’ evaluation, specifically </w:t>
      </w:r>
      <w:r w:rsidR="00F91B3C">
        <w:rPr>
          <w:rFonts w:ascii="Times New Roman" w:hAnsi="Times New Roman" w:cs="Times New Roman"/>
          <w:sz w:val="24"/>
        </w:rPr>
        <w:t xml:space="preserve">the </w:t>
      </w:r>
      <w:r w:rsidR="008D1050">
        <w:rPr>
          <w:rFonts w:ascii="Times New Roman" w:hAnsi="Times New Roman" w:cs="Times New Roman"/>
          <w:sz w:val="24"/>
        </w:rPr>
        <w:t>median evaluat</w:t>
      </w:r>
      <w:r w:rsidR="00F91B3C">
        <w:rPr>
          <w:rFonts w:ascii="Times New Roman" w:hAnsi="Times New Roman" w:cs="Times New Roman"/>
          <w:sz w:val="24"/>
        </w:rPr>
        <w:t>ion of each alternative.</w:t>
      </w:r>
    </w:p>
    <w:p w14:paraId="7B0F8546" w14:textId="45A58E9F" w:rsidR="00877ACD" w:rsidRPr="00877ACD" w:rsidRDefault="00877ACD" w:rsidP="00877ACD">
      <w:pPr>
        <w:spacing w:line="480" w:lineRule="auto"/>
        <w:rPr>
          <w:rFonts w:ascii="Times New Roman" w:hAnsi="Times New Roman" w:cs="Times New Roman"/>
          <w:b/>
          <w:sz w:val="28"/>
        </w:rPr>
      </w:pPr>
      <w:r>
        <w:rPr>
          <w:rFonts w:ascii="Times New Roman" w:hAnsi="Times New Roman" w:cs="Times New Roman"/>
          <w:b/>
          <w:sz w:val="28"/>
        </w:rPr>
        <w:t>Why median</w:t>
      </w:r>
      <w:r w:rsidR="00362DCF">
        <w:rPr>
          <w:rFonts w:ascii="Times New Roman" w:hAnsi="Times New Roman" w:cs="Times New Roman"/>
          <w:b/>
          <w:sz w:val="28"/>
        </w:rPr>
        <w:t xml:space="preserve"> matters</w:t>
      </w:r>
      <w:r>
        <w:rPr>
          <w:rFonts w:ascii="Times New Roman" w:hAnsi="Times New Roman" w:cs="Times New Roman"/>
          <w:b/>
          <w:sz w:val="28"/>
        </w:rPr>
        <w:t>?</w:t>
      </w:r>
    </w:p>
    <w:p w14:paraId="7A778FB6" w14:textId="35FF6267" w:rsidR="00914D1C" w:rsidRDefault="009D460C" w:rsidP="00D04148">
      <w:pPr>
        <w:spacing w:line="480" w:lineRule="auto"/>
        <w:ind w:firstLine="800"/>
        <w:rPr>
          <w:rFonts w:ascii="Times New Roman" w:hAnsi="Times New Roman" w:cs="Times New Roman"/>
          <w:sz w:val="24"/>
        </w:rPr>
      </w:pPr>
      <w:r>
        <w:rPr>
          <w:rFonts w:ascii="Times New Roman" w:hAnsi="Times New Roman" w:cs="Times New Roman"/>
          <w:sz w:val="24"/>
        </w:rPr>
        <w:t>Let</w:t>
      </w:r>
      <w:r w:rsidR="008452A3">
        <w:rPr>
          <w:rFonts w:ascii="Times New Roman" w:hAnsi="Times New Roman" w:cs="Times New Roman"/>
          <w:sz w:val="24"/>
        </w:rPr>
        <w:t xml:space="preserve"> </w:t>
      </w:r>
      <w:r w:rsidR="00B20609">
        <w:rPr>
          <w:rFonts w:ascii="Times New Roman" w:hAnsi="Times New Roman" w:cs="Times New Roman"/>
          <w:sz w:val="24"/>
        </w:rPr>
        <w:t>the voters’ cardinal evaluation of two candidates</w:t>
      </w:r>
      <w:r w:rsidR="00CB25EF">
        <w:rPr>
          <w:rFonts w:ascii="Times New Roman" w:hAnsi="Times New Roman" w:cs="Times New Roman"/>
          <w:sz w:val="24"/>
        </w:rPr>
        <w:t xml:space="preserve"> are distributed </w:t>
      </w:r>
      <w:r w:rsidR="00AC1790">
        <w:rPr>
          <w:rFonts w:ascii="Times New Roman" w:hAnsi="Times New Roman" w:cs="Times New Roman"/>
          <w:sz w:val="24"/>
        </w:rPr>
        <w:t>on two-dimensional space</w:t>
      </w:r>
      <w:r w:rsidR="00914D1C">
        <w:rPr>
          <w:rFonts w:ascii="Times New Roman" w:hAnsi="Times New Roman" w:cs="Times New Roman"/>
          <w:sz w:val="24"/>
        </w:rPr>
        <w:t xml:space="preserve"> as</w:t>
      </w:r>
      <w:r w:rsidR="00CB25EF">
        <w:rPr>
          <w:rFonts w:ascii="Times New Roman" w:hAnsi="Times New Roman" w:cs="Times New Roman"/>
          <w:sz w:val="24"/>
        </w:rPr>
        <w:t xml:space="preserve"> </w:t>
      </w:r>
      <w:r w:rsidR="00262B6B" w:rsidRPr="00262B6B">
        <w:rPr>
          <w:rFonts w:ascii="Times New Roman" w:hAnsi="Times New Roman" w:cs="Times New Roman"/>
          <w:b/>
          <w:color w:val="0070C0"/>
          <w:sz w:val="24"/>
        </w:rPr>
        <w:t>&lt;</w:t>
      </w:r>
      <w:r w:rsidR="00407329">
        <w:rPr>
          <w:rFonts w:ascii="Times New Roman" w:hAnsi="Times New Roman" w:cs="Times New Roman"/>
          <w:b/>
          <w:color w:val="0070C0"/>
          <w:sz w:val="24"/>
        </w:rPr>
        <w:t>f</w:t>
      </w:r>
      <w:r w:rsidR="00CB25EF" w:rsidRPr="00262B6B">
        <w:rPr>
          <w:rFonts w:ascii="Times New Roman" w:hAnsi="Times New Roman" w:cs="Times New Roman"/>
          <w:b/>
          <w:color w:val="0070C0"/>
          <w:sz w:val="24"/>
        </w:rPr>
        <w:t>igure</w:t>
      </w:r>
      <w:r w:rsidR="00135782">
        <w:rPr>
          <w:rFonts w:ascii="Times New Roman" w:hAnsi="Times New Roman" w:cs="Times New Roman"/>
          <w:b/>
          <w:color w:val="0070C0"/>
          <w:sz w:val="24"/>
        </w:rPr>
        <w:t xml:space="preserve"> 2</w:t>
      </w:r>
      <w:r w:rsidR="00262B6B" w:rsidRPr="00262B6B">
        <w:rPr>
          <w:rFonts w:ascii="Times New Roman" w:hAnsi="Times New Roman" w:cs="Times New Roman"/>
          <w:b/>
          <w:color w:val="0070C0"/>
          <w:sz w:val="24"/>
        </w:rPr>
        <w:t>&gt;</w:t>
      </w:r>
      <w:r w:rsidR="00914D1C">
        <w:rPr>
          <w:rFonts w:ascii="Times New Roman" w:hAnsi="Times New Roman" w:cs="Times New Roman"/>
          <w:sz w:val="24"/>
        </w:rPr>
        <w:t>.</w:t>
      </w:r>
      <w:r w:rsidR="00AC1790">
        <w:rPr>
          <w:rFonts w:ascii="Times New Roman" w:hAnsi="Times New Roman" w:cs="Times New Roman"/>
          <w:sz w:val="24"/>
        </w:rPr>
        <w:t xml:space="preserve"> </w:t>
      </w:r>
      <w:r w:rsidR="00914D1C">
        <w:rPr>
          <w:rFonts w:ascii="Times New Roman" w:hAnsi="Times New Roman" w:cs="Times New Roman"/>
          <w:sz w:val="24"/>
        </w:rPr>
        <w:t xml:space="preserve">Voter’s </w:t>
      </w:r>
      <w:r w:rsidR="00AC1790">
        <w:rPr>
          <w:rFonts w:ascii="Times New Roman" w:hAnsi="Times New Roman" w:cs="Times New Roman"/>
          <w:sz w:val="24"/>
        </w:rPr>
        <w:t>evaluation of A for x-axis and that of B for y-axis.</w:t>
      </w:r>
      <w:r w:rsidR="00CB25EF" w:rsidRPr="007A1972">
        <w:rPr>
          <w:rFonts w:ascii="Times New Roman" w:hAnsi="Times New Roman" w:cs="Times New Roman"/>
          <w:color w:val="0070C0"/>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A</m:t>
            </m:r>
          </m:sub>
        </m:sSub>
      </m:oMath>
      <w:r w:rsidR="007556D0">
        <w:rPr>
          <w:rFonts w:ascii="Times New Roman" w:hAnsi="Times New Roman" w:cs="Times New Roman" w:hint="eastAsia"/>
          <w:sz w:val="24"/>
        </w:rPr>
        <w:t xml:space="preserve"> </w:t>
      </w:r>
      <w:r w:rsidR="007556D0">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B</m:t>
            </m:r>
          </m:sub>
        </m:sSub>
      </m:oMath>
      <w:r w:rsidR="00755B71">
        <w:rPr>
          <w:rFonts w:ascii="Times New Roman" w:hAnsi="Times New Roman" w:cs="Times New Roman" w:hint="eastAsia"/>
          <w:sz w:val="24"/>
        </w:rPr>
        <w:t xml:space="preserve"> </w:t>
      </w:r>
      <w:r w:rsidR="007556D0">
        <w:rPr>
          <w:rFonts w:ascii="Times New Roman" w:hAnsi="Times New Roman" w:cs="Times New Roman"/>
          <w:sz w:val="24"/>
        </w:rPr>
        <w:t>are</w:t>
      </w:r>
      <w:r w:rsidR="00755B71">
        <w:rPr>
          <w:rFonts w:ascii="Times New Roman" w:hAnsi="Times New Roman" w:cs="Times New Roman"/>
          <w:sz w:val="24"/>
        </w:rPr>
        <w:t xml:space="preserve"> the median </w:t>
      </w:r>
      <w:r w:rsidR="007556D0">
        <w:rPr>
          <w:rFonts w:ascii="Times New Roman" w:hAnsi="Times New Roman" w:cs="Times New Roman"/>
          <w:sz w:val="24"/>
        </w:rPr>
        <w:t>evaluation of candidate</w:t>
      </w:r>
      <w:r w:rsidR="00D04148">
        <w:rPr>
          <w:rFonts w:ascii="Times New Roman" w:hAnsi="Times New Roman" w:cs="Times New Roman"/>
          <w:sz w:val="24"/>
        </w:rPr>
        <w:t>s</w:t>
      </w:r>
      <w:r w:rsidR="007556D0">
        <w:rPr>
          <w:rFonts w:ascii="Times New Roman" w:hAnsi="Times New Roman" w:cs="Times New Roman"/>
          <w:sz w:val="24"/>
        </w:rPr>
        <w:t xml:space="preserve"> </w:t>
      </w:r>
      <w:r w:rsidR="007556D0" w:rsidRPr="009E4688">
        <w:rPr>
          <w:rFonts w:ascii="Times New Roman" w:hAnsi="Times New Roman" w:cs="Times New Roman"/>
          <w:b/>
          <w:sz w:val="24"/>
        </w:rPr>
        <w:t>A</w:t>
      </w:r>
      <w:r w:rsidR="007556D0">
        <w:rPr>
          <w:rFonts w:ascii="Times New Roman" w:hAnsi="Times New Roman" w:cs="Times New Roman"/>
          <w:sz w:val="24"/>
        </w:rPr>
        <w:t xml:space="preserve"> and </w:t>
      </w:r>
      <w:r w:rsidR="007556D0" w:rsidRPr="009E4688">
        <w:rPr>
          <w:rFonts w:ascii="Times New Roman" w:hAnsi="Times New Roman" w:cs="Times New Roman"/>
          <w:b/>
          <w:sz w:val="24"/>
        </w:rPr>
        <w:t>B</w:t>
      </w:r>
      <w:r w:rsidR="007556D0">
        <w:rPr>
          <w:rFonts w:ascii="Times New Roman" w:hAnsi="Times New Roman" w:cs="Times New Roman"/>
          <w:sz w:val="24"/>
        </w:rPr>
        <w:t xml:space="preserve">, respectively. </w:t>
      </w:r>
      <w:r>
        <w:rPr>
          <w:rFonts w:ascii="Times New Roman" w:hAnsi="Times New Roman" w:cs="Times New Roman"/>
          <w:sz w:val="24"/>
        </w:rPr>
        <w:t>If voters cast ballot</w:t>
      </w:r>
      <w:r w:rsidR="00331E02">
        <w:rPr>
          <w:rFonts w:ascii="Times New Roman" w:hAnsi="Times New Roman" w:cs="Times New Roman"/>
          <w:sz w:val="24"/>
        </w:rPr>
        <w:t>s</w:t>
      </w:r>
      <w:r>
        <w:rPr>
          <w:rFonts w:ascii="Times New Roman" w:hAnsi="Times New Roman" w:cs="Times New Roman"/>
          <w:sz w:val="24"/>
        </w:rPr>
        <w:t xml:space="preserve"> based on their </w:t>
      </w:r>
      <w:r>
        <w:rPr>
          <w:rFonts w:ascii="Times New Roman" w:hAnsi="Times New Roman" w:cs="Times New Roman"/>
          <w:sz w:val="24"/>
        </w:rPr>
        <w:lastRenderedPageBreak/>
        <w:t xml:space="preserve">evaluation, </w:t>
      </w:r>
      <w:r w:rsidR="0067149B" w:rsidRPr="009E4688">
        <w:rPr>
          <w:rFonts w:ascii="Times New Roman" w:hAnsi="Times New Roman" w:cs="Times New Roman"/>
          <w:b/>
          <w:sz w:val="24"/>
        </w:rPr>
        <w:t>B</w:t>
      </w:r>
      <w:r w:rsidR="000C4F82">
        <w:rPr>
          <w:rFonts w:ascii="Times New Roman" w:hAnsi="Times New Roman" w:cs="Times New Roman"/>
          <w:sz w:val="24"/>
        </w:rPr>
        <w:t xml:space="preserve"> will be selected by the majority rule</w:t>
      </w:r>
      <w:r w:rsidR="00331E02">
        <w:rPr>
          <w:rFonts w:ascii="Times New Roman" w:hAnsi="Times New Roman" w:cs="Times New Roman"/>
          <w:sz w:val="24"/>
        </w:rPr>
        <w:t xml:space="preserve"> </w:t>
      </w:r>
      <w:r w:rsidR="0067149B">
        <w:rPr>
          <w:rFonts w:ascii="Times New Roman" w:hAnsi="Times New Roman" w:cs="Times New Roman"/>
          <w:sz w:val="24"/>
        </w:rPr>
        <w:t xml:space="preserve">if and only if more than a half of voters are located above line </w:t>
      </w:r>
      <w:r w:rsidR="007556D0" w:rsidRPr="00B14699">
        <w:rPr>
          <w:rFonts w:ascii="Times New Roman" w:hAnsi="Times New Roman" w:cs="Times New Roman"/>
          <w:i/>
          <w:sz w:val="24"/>
        </w:rPr>
        <w:t>D</w:t>
      </w:r>
      <w:r w:rsidR="00D04148">
        <w:rPr>
          <w:rFonts w:ascii="Times New Roman" w:hAnsi="Times New Roman" w:cs="Times New Roman"/>
          <w:sz w:val="24"/>
        </w:rPr>
        <w:t>,</w:t>
      </w:r>
      <w:r w:rsidR="007556D0">
        <w:rPr>
          <w:rFonts w:ascii="Times New Roman" w:hAnsi="Times New Roman" w:cs="Times New Roman"/>
          <w:sz w:val="24"/>
        </w:rPr>
        <w:t xml:space="preserve"> </w:t>
      </w:r>
      <w:r w:rsidR="0067149B">
        <w:rPr>
          <w:rFonts w:ascii="Times New Roman" w:hAnsi="Times New Roman" w:cs="Times New Roman"/>
          <w:sz w:val="24"/>
        </w:rPr>
        <w:t xml:space="preserve">which </w:t>
      </w:r>
      <w:r w:rsidR="007556D0">
        <w:rPr>
          <w:rFonts w:ascii="Times New Roman" w:hAnsi="Times New Roman" w:cs="Times New Roman"/>
          <w:sz w:val="24"/>
        </w:rPr>
        <w:t>is a 45</w:t>
      </w:r>
      <w:r w:rsidR="00A710AE">
        <w:rPr>
          <w:rFonts w:ascii="Times New Roman" w:hAnsi="Times New Roman" w:cs="Times New Roman"/>
          <w:sz w:val="24"/>
        </w:rPr>
        <w:t>-</w:t>
      </w:r>
      <w:r w:rsidR="007556D0">
        <w:rPr>
          <w:rFonts w:ascii="Times New Roman" w:hAnsi="Times New Roman" w:cs="Times New Roman"/>
          <w:sz w:val="24"/>
        </w:rPr>
        <w:t>degree line.</w:t>
      </w:r>
      <w:r w:rsidR="00C0053D">
        <w:rPr>
          <w:rFonts w:ascii="Times New Roman" w:hAnsi="Times New Roman" w:cs="Times New Roman"/>
          <w:sz w:val="24"/>
        </w:rPr>
        <w:t xml:space="preserve"> </w:t>
      </w:r>
      <w:r w:rsidR="00F91B3C">
        <w:rPr>
          <w:rFonts w:ascii="Times New Roman" w:hAnsi="Times New Roman" w:cs="Times New Roman"/>
          <w:sz w:val="24"/>
        </w:rPr>
        <w:t>Due to</w:t>
      </w:r>
      <w:r w:rsidR="00C0053D">
        <w:rPr>
          <w:rFonts w:ascii="Times New Roman" w:hAnsi="Times New Roman" w:cs="Times New Roman"/>
          <w:sz w:val="24"/>
        </w:rPr>
        <w:t xml:space="preserve"> the half of voters are </w:t>
      </w:r>
      <w:r w:rsidR="00D04148">
        <w:rPr>
          <w:rFonts w:ascii="Times New Roman" w:hAnsi="Times New Roman" w:cs="Times New Roman"/>
          <w:sz w:val="24"/>
        </w:rPr>
        <w:t xml:space="preserve">on the </w:t>
      </w:r>
      <w:r w:rsidR="00C0053D">
        <w:rPr>
          <w:rFonts w:ascii="Times New Roman" w:hAnsi="Times New Roman" w:cs="Times New Roman"/>
          <w:sz w:val="24"/>
        </w:rPr>
        <w:t xml:space="preserve">right </w:t>
      </w:r>
      <w:r w:rsidR="00D04148">
        <w:rPr>
          <w:rFonts w:ascii="Times New Roman" w:hAnsi="Times New Roman" w:cs="Times New Roman"/>
          <w:sz w:val="24"/>
        </w:rPr>
        <w:t>of</w:t>
      </w:r>
      <w:r w:rsidR="00C0053D">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A</m:t>
            </m:r>
          </m:sub>
        </m:sSub>
      </m:oMath>
      <w:r w:rsidR="00D04148">
        <w:rPr>
          <w:rFonts w:ascii="Times New Roman" w:hAnsi="Times New Roman" w:cs="Times New Roman" w:hint="eastAsia"/>
          <w:sz w:val="24"/>
        </w:rPr>
        <w:t>,</w:t>
      </w:r>
      <w:r w:rsidR="00C0053D">
        <w:rPr>
          <w:rFonts w:ascii="Times New Roman" w:hAnsi="Times New Roman" w:cs="Times New Roman"/>
          <w:sz w:val="24"/>
        </w:rPr>
        <w:t xml:space="preserve"> and half voters are </w:t>
      </w:r>
      <w:r w:rsidR="009864DF">
        <w:rPr>
          <w:rFonts w:ascii="Times New Roman" w:hAnsi="Times New Roman" w:cs="Times New Roman"/>
          <w:sz w:val="24"/>
        </w:rPr>
        <w:t>below</w:t>
      </w:r>
      <w:r w:rsidR="00C0053D">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B</m:t>
            </m:r>
          </m:sub>
        </m:sSub>
      </m:oMath>
      <w:r w:rsidR="00C0053D">
        <w:rPr>
          <w:rFonts w:ascii="Times New Roman" w:hAnsi="Times New Roman" w:cs="Times New Roman"/>
          <w:sz w:val="24"/>
        </w:rPr>
        <w:t xml:space="preserve">, however, </w:t>
      </w:r>
      <w:r w:rsidR="00914D1C">
        <w:rPr>
          <w:rFonts w:ascii="Times New Roman" w:hAnsi="Times New Roman" w:cs="Times New Roman"/>
          <w:sz w:val="24"/>
        </w:rPr>
        <w:t>winning more votes is</w:t>
      </w:r>
      <w:r w:rsidR="00C0053D">
        <w:rPr>
          <w:rFonts w:ascii="Times New Roman" w:hAnsi="Times New Roman" w:cs="Times New Roman"/>
          <w:sz w:val="24"/>
        </w:rPr>
        <w:t xml:space="preserve"> likely to </w:t>
      </w:r>
      <w:r w:rsidR="00A537D5">
        <w:rPr>
          <w:rFonts w:ascii="Times New Roman" w:hAnsi="Times New Roman" w:cs="Times New Roman"/>
          <w:sz w:val="24"/>
        </w:rPr>
        <w:t xml:space="preserve">the </w:t>
      </w:r>
      <w:r w:rsidR="00C0053D">
        <w:rPr>
          <w:rFonts w:ascii="Times New Roman" w:hAnsi="Times New Roman" w:cs="Times New Roman"/>
          <w:sz w:val="24"/>
        </w:rPr>
        <w:t xml:space="preserve">candidate </w:t>
      </w:r>
      <w:r w:rsidR="00914D1C">
        <w:rPr>
          <w:rFonts w:ascii="Times New Roman" w:hAnsi="Times New Roman" w:cs="Times New Roman"/>
          <w:b/>
          <w:sz w:val="24"/>
        </w:rPr>
        <w:t>A</w:t>
      </w:r>
      <w:r w:rsidR="00F91B3C">
        <w:rPr>
          <w:rFonts w:ascii="Times New Roman" w:hAnsi="Times New Roman" w:cs="Times New Roman"/>
          <w:sz w:val="24"/>
        </w:rPr>
        <w:t xml:space="preserve">. </w:t>
      </w:r>
    </w:p>
    <w:p w14:paraId="12DC01E9" w14:textId="1DFC7DEC" w:rsidR="00E81B1C" w:rsidRPr="00D04148" w:rsidRDefault="0068035B" w:rsidP="00D04148">
      <w:pPr>
        <w:spacing w:line="480" w:lineRule="auto"/>
        <w:ind w:firstLine="800"/>
        <w:rPr>
          <w:rFonts w:ascii="Times New Roman" w:hAnsi="Times New Roman" w:cs="Times New Roman"/>
          <w:sz w:val="24"/>
        </w:rPr>
      </w:pPr>
      <w:r>
        <w:rPr>
          <w:rFonts w:ascii="Times New Roman" w:hAnsi="Times New Roman" w:cs="Times New Roman"/>
          <w:sz w:val="24"/>
        </w:rPr>
        <w:t xml:space="preserve">Another way to think about the possibility is that rotating the horizontal line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B</m:t>
            </m:r>
          </m:sub>
        </m:sSub>
      </m:oMath>
      <w:r>
        <w:rPr>
          <w:rFonts w:ascii="Times New Roman" w:hAnsi="Times New Roman" w:cs="Times New Roman" w:hint="eastAsia"/>
          <w:sz w:val="24"/>
        </w:rPr>
        <w:t xml:space="preserve"> </w:t>
      </w:r>
      <w:r>
        <w:rPr>
          <w:rFonts w:ascii="Times New Roman" w:hAnsi="Times New Roman" w:cs="Times New Roman"/>
          <w:sz w:val="24"/>
        </w:rPr>
        <w:t xml:space="preserve">45 degrees, counterclockwise and look the upper-left partition of the rotated line. </w:t>
      </w:r>
      <w:r w:rsidR="00766EF8">
        <w:rPr>
          <w:rFonts w:ascii="Times New Roman" w:hAnsi="Times New Roman" w:cs="Times New Roman"/>
          <w:sz w:val="24"/>
        </w:rPr>
        <w:t xml:space="preserve">For a majority in favor of candidate </w:t>
      </w:r>
      <w:r w:rsidR="00766EF8" w:rsidRPr="009E4688">
        <w:rPr>
          <w:rFonts w:ascii="Times New Roman" w:hAnsi="Times New Roman" w:cs="Times New Roman"/>
          <w:b/>
          <w:sz w:val="24"/>
        </w:rPr>
        <w:t>B</w:t>
      </w:r>
      <w:r w:rsidR="00766EF8">
        <w:rPr>
          <w:rFonts w:ascii="Times New Roman" w:hAnsi="Times New Roman" w:cs="Times New Roman"/>
          <w:sz w:val="24"/>
        </w:rPr>
        <w:t xml:space="preserve">, such a rotation, ruling out voters in </w:t>
      </w:r>
      <w:r>
        <w:rPr>
          <w:rFonts w:ascii="Times New Roman" w:hAnsi="Times New Roman" w:cs="Times New Roman"/>
          <w:sz w:val="24"/>
        </w:rPr>
        <w:t xml:space="preserve">area X from above the line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B</m:t>
            </m:r>
          </m:sub>
        </m:sSub>
      </m:oMath>
      <w:r>
        <w:rPr>
          <w:rFonts w:ascii="Times New Roman" w:hAnsi="Times New Roman" w:cs="Times New Roman" w:hint="eastAsia"/>
          <w:sz w:val="24"/>
        </w:rPr>
        <w:t xml:space="preserve"> </w:t>
      </w:r>
      <w:r>
        <w:rPr>
          <w:rFonts w:ascii="Times New Roman" w:hAnsi="Times New Roman" w:cs="Times New Roman"/>
          <w:sz w:val="24"/>
        </w:rPr>
        <w:t xml:space="preserve">and adding </w:t>
      </w:r>
      <w:r w:rsidR="00766EF8">
        <w:rPr>
          <w:rFonts w:ascii="Times New Roman" w:hAnsi="Times New Roman" w:cs="Times New Roman"/>
          <w:sz w:val="24"/>
        </w:rPr>
        <w:t xml:space="preserve">voters in </w:t>
      </w:r>
      <w:r>
        <w:rPr>
          <w:rFonts w:ascii="Times New Roman" w:hAnsi="Times New Roman" w:cs="Times New Roman"/>
          <w:sz w:val="24"/>
        </w:rPr>
        <w:t>area Y from below the line</w:t>
      </w:r>
      <w:r w:rsidR="001D5203">
        <w:rPr>
          <w:rFonts w:ascii="Times New Roman" w:hAnsi="Times New Roman" w:cs="Times New Roman"/>
          <w:sz w:val="24"/>
        </w:rPr>
        <w:t xml:space="preserve">, </w:t>
      </w:r>
      <w:r w:rsidR="00766EF8">
        <w:rPr>
          <w:rFonts w:ascii="Times New Roman" w:hAnsi="Times New Roman" w:cs="Times New Roman"/>
          <w:sz w:val="24"/>
        </w:rPr>
        <w:t>must include so many voters above the line. In either way, it</w:t>
      </w:r>
      <w:r w:rsidR="00250C06">
        <w:rPr>
          <w:rFonts w:ascii="Times New Roman" w:hAnsi="Times New Roman" w:cs="Times New Roman"/>
          <w:sz w:val="24"/>
        </w:rPr>
        <w:t xml:space="preserve"> would </w:t>
      </w:r>
      <w:r w:rsidR="001134D8">
        <w:rPr>
          <w:noProof/>
        </w:rPr>
        <mc:AlternateContent>
          <mc:Choice Requires="wpg">
            <w:drawing>
              <wp:anchor distT="0" distB="0" distL="114300" distR="114300" simplePos="0" relativeHeight="251659264" behindDoc="0" locked="0" layoutInCell="1" allowOverlap="1" wp14:anchorId="70A2CC81" wp14:editId="5172756C">
                <wp:simplePos x="0" y="0"/>
                <wp:positionH relativeFrom="margin">
                  <wp:posOffset>1522056</wp:posOffset>
                </wp:positionH>
                <wp:positionV relativeFrom="paragraph">
                  <wp:posOffset>2640317</wp:posOffset>
                </wp:positionV>
                <wp:extent cx="3315335" cy="331851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3315335" cy="3318510"/>
                          <a:chOff x="-35863" y="0"/>
                          <a:chExt cx="3315387" cy="3318576"/>
                        </a:xfrm>
                      </wpg:grpSpPr>
                      <wpg:grpSp>
                        <wpg:cNvPr id="3" name="Group 3"/>
                        <wpg:cNvGrpSpPr/>
                        <wpg:grpSpPr>
                          <a:xfrm>
                            <a:off x="-35863" y="0"/>
                            <a:ext cx="3315387" cy="3318576"/>
                            <a:chOff x="-35863" y="0"/>
                            <a:chExt cx="3315387" cy="3318576"/>
                          </a:xfrm>
                        </wpg:grpSpPr>
                        <wps:wsp>
                          <wps:cNvPr id="4" name="Straight Connector 4"/>
                          <wps:cNvCnPr/>
                          <wps:spPr>
                            <a:xfrm flipH="1" flipV="1">
                              <a:off x="378597" y="2831911"/>
                              <a:ext cx="2508250" cy="6350"/>
                            </a:xfrm>
                            <a:prstGeom prst="line">
                              <a:avLst/>
                            </a:prstGeom>
                            <a:noFill/>
                            <a:ln w="19050" cap="flat" cmpd="sng" algn="ctr">
                              <a:solidFill>
                                <a:sysClr val="windowText" lastClr="000000"/>
                              </a:solidFill>
                              <a:prstDash val="solid"/>
                              <a:miter lim="800000"/>
                            </a:ln>
                            <a:effectLst/>
                          </wps:spPr>
                          <wps:bodyPr/>
                        </wps:wsp>
                        <wps:wsp>
                          <wps:cNvPr id="5" name="Straight Connector 5"/>
                          <wps:cNvCnPr/>
                          <wps:spPr>
                            <a:xfrm flipH="1">
                              <a:off x="378597" y="252484"/>
                              <a:ext cx="6350" cy="2571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873027" y="245660"/>
                              <a:ext cx="6350" cy="25717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385421" y="388962"/>
                              <a:ext cx="2184400" cy="24384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822150" y="484496"/>
                              <a:ext cx="2000250" cy="221615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647799" y="0"/>
                              <a:ext cx="451484" cy="439419"/>
                            </a:xfrm>
                            <a:prstGeom prst="rect">
                              <a:avLst/>
                            </a:prstGeom>
                            <a:noFill/>
                            <a:ln w="9525">
                              <a:noFill/>
                              <a:miter lim="800000"/>
                              <a:headEnd/>
                              <a:tailEnd/>
                            </a:ln>
                          </wps:spPr>
                          <wps:txbx>
                            <w:txbxContent>
                              <w:p w14:paraId="6DED241B" w14:textId="77777777" w:rsidR="00865261" w:rsidRDefault="00865261" w:rsidP="00F91B3C">
                                <w:r>
                                  <w:t>M</w:t>
                                </w:r>
                                <w:r w:rsidRPr="00C623CC">
                                  <w:rPr>
                                    <w:vertAlign w:val="subscript"/>
                                  </w:rPr>
                                  <w:t>A</w:t>
                                </w:r>
                              </w:p>
                            </w:txbxContent>
                          </wps:txbx>
                          <wps:bodyPr rot="0" vert="horz" wrap="square" lIns="91440" tIns="45720" rIns="91440" bIns="45720" anchor="t" anchorCtr="0">
                            <a:spAutoFit/>
                          </wps:bodyPr>
                        </wps:wsp>
                        <wps:wsp>
                          <wps:cNvPr id="10" name="Straight Connector 10"/>
                          <wps:cNvCnPr/>
                          <wps:spPr>
                            <a:xfrm flipH="1" flipV="1">
                              <a:off x="371774" y="1521726"/>
                              <a:ext cx="2508250" cy="6350"/>
                            </a:xfrm>
                            <a:prstGeom prst="line">
                              <a:avLst/>
                            </a:prstGeom>
                            <a:noFill/>
                            <a:ln w="9525" cap="flat" cmpd="sng" algn="ctr">
                              <a:solidFill>
                                <a:sysClr val="windowText" lastClr="000000"/>
                              </a:solidFill>
                              <a:prstDash val="solid"/>
                              <a:miter lim="800000"/>
                            </a:ln>
                            <a:effectLst/>
                          </wps:spPr>
                          <wps:bodyPr/>
                        </wps:wsp>
                        <wps:wsp>
                          <wps:cNvPr id="11" name="Text Box 2"/>
                          <wps:cNvSpPr txBox="1">
                            <a:spLocks noChangeArrowheads="1"/>
                          </wps:cNvSpPr>
                          <wps:spPr bwMode="auto">
                            <a:xfrm>
                              <a:off x="1067783" y="2879157"/>
                              <a:ext cx="1664334" cy="439419"/>
                            </a:xfrm>
                            <a:prstGeom prst="rect">
                              <a:avLst/>
                            </a:prstGeom>
                            <a:noFill/>
                            <a:ln w="9525">
                              <a:noFill/>
                              <a:miter lim="800000"/>
                              <a:headEnd/>
                              <a:tailEnd/>
                            </a:ln>
                          </wps:spPr>
                          <wps:txbx>
                            <w:txbxContent>
                              <w:p w14:paraId="32A734A2" w14:textId="77777777" w:rsidR="00865261" w:rsidRDefault="00865261" w:rsidP="00F91B3C">
                                <w:r>
                                  <w:t>Evaluations of A</w:t>
                                </w:r>
                              </w:p>
                            </w:txbxContent>
                          </wps:txbx>
                          <wps:bodyPr rot="0" vert="horz" wrap="square" lIns="91440" tIns="45720" rIns="91440" bIns="45720" anchor="t" anchorCtr="0">
                            <a:spAutoFit/>
                          </wps:bodyPr>
                        </wps:wsp>
                        <wps:wsp>
                          <wps:cNvPr id="12" name="Text Box 2"/>
                          <wps:cNvSpPr txBox="1">
                            <a:spLocks noChangeArrowheads="1"/>
                          </wps:cNvSpPr>
                          <wps:spPr bwMode="auto">
                            <a:xfrm rot="16200000">
                              <a:off x="-597203" y="1289688"/>
                              <a:ext cx="1562099" cy="439419"/>
                            </a:xfrm>
                            <a:prstGeom prst="rect">
                              <a:avLst/>
                            </a:prstGeom>
                            <a:noFill/>
                            <a:ln w="9525">
                              <a:noFill/>
                              <a:miter lim="800000"/>
                              <a:headEnd/>
                              <a:tailEnd/>
                            </a:ln>
                          </wps:spPr>
                          <wps:txbx>
                            <w:txbxContent>
                              <w:p w14:paraId="7D016C9E" w14:textId="77777777" w:rsidR="00865261" w:rsidRDefault="00865261" w:rsidP="00F91B3C">
                                <w:r>
                                  <w:t>Evaluations of B</w:t>
                                </w:r>
                              </w:p>
                            </w:txbxContent>
                          </wps:txbx>
                          <wps:bodyPr rot="0" vert="horz" wrap="square" lIns="91440" tIns="45720" rIns="91440" bIns="45720" anchor="t" anchorCtr="0">
                            <a:spAutoFit/>
                          </wps:bodyPr>
                        </wps:wsp>
                        <wps:wsp>
                          <wps:cNvPr id="13" name="Text Box 2"/>
                          <wps:cNvSpPr txBox="1">
                            <a:spLocks noChangeArrowheads="1"/>
                          </wps:cNvSpPr>
                          <wps:spPr bwMode="auto">
                            <a:xfrm>
                              <a:off x="2828040" y="1378397"/>
                              <a:ext cx="451484" cy="439419"/>
                            </a:xfrm>
                            <a:prstGeom prst="rect">
                              <a:avLst/>
                            </a:prstGeom>
                            <a:noFill/>
                            <a:ln w="9525">
                              <a:noFill/>
                              <a:miter lim="800000"/>
                              <a:headEnd/>
                              <a:tailEnd/>
                            </a:ln>
                          </wps:spPr>
                          <wps:txbx>
                            <w:txbxContent>
                              <w:p w14:paraId="2D440A0B" w14:textId="77777777" w:rsidR="00865261" w:rsidRDefault="00865261" w:rsidP="00F91B3C">
                                <w:r>
                                  <w:t>M</w:t>
                                </w:r>
                                <w:r>
                                  <w:rPr>
                                    <w:vertAlign w:val="subscript"/>
                                  </w:rPr>
                                  <w:t>B</w:t>
                                </w:r>
                              </w:p>
                            </w:txbxContent>
                          </wps:txbx>
                          <wps:bodyPr rot="0" vert="horz" wrap="square" lIns="91440" tIns="45720" rIns="91440" bIns="45720" anchor="t" anchorCtr="0">
                            <a:spAutoFit/>
                          </wps:bodyPr>
                        </wps:wsp>
                        <wps:wsp>
                          <wps:cNvPr id="14" name="Text Box 2"/>
                          <wps:cNvSpPr txBox="1">
                            <a:spLocks noChangeArrowheads="1"/>
                          </wps:cNvSpPr>
                          <wps:spPr bwMode="auto">
                            <a:xfrm>
                              <a:off x="2528080" y="143299"/>
                              <a:ext cx="317499" cy="439419"/>
                            </a:xfrm>
                            <a:prstGeom prst="rect">
                              <a:avLst/>
                            </a:prstGeom>
                            <a:noFill/>
                            <a:ln w="9525">
                              <a:noFill/>
                              <a:miter lim="800000"/>
                              <a:headEnd/>
                              <a:tailEnd/>
                            </a:ln>
                          </wps:spPr>
                          <wps:txbx>
                            <w:txbxContent>
                              <w:p w14:paraId="529FFA56" w14:textId="77777777" w:rsidR="00865261" w:rsidRDefault="00865261" w:rsidP="00F91B3C">
                                <w:r>
                                  <w:t>D</w:t>
                                </w:r>
                              </w:p>
                            </w:txbxContent>
                          </wps:txbx>
                          <wps:bodyPr rot="0" vert="horz" wrap="square" lIns="91440" tIns="45720" rIns="91440" bIns="45720" anchor="t" anchorCtr="0">
                            <a:spAutoFit/>
                          </wps:bodyPr>
                        </wps:wsp>
                      </wpg:grpSp>
                      <wps:wsp>
                        <wps:cNvPr id="15" name="Text Box 2"/>
                        <wps:cNvSpPr txBox="1">
                          <a:spLocks noChangeArrowheads="1"/>
                        </wps:cNvSpPr>
                        <wps:spPr bwMode="auto">
                          <a:xfrm>
                            <a:off x="2402485" y="905381"/>
                            <a:ext cx="450856" cy="771539"/>
                          </a:xfrm>
                          <a:prstGeom prst="rect">
                            <a:avLst/>
                          </a:prstGeom>
                          <a:noFill/>
                          <a:ln w="9525">
                            <a:noFill/>
                            <a:miter lim="800000"/>
                            <a:headEnd/>
                            <a:tailEnd/>
                          </a:ln>
                        </wps:spPr>
                        <wps:txbx>
                          <w:txbxContent>
                            <w:p w14:paraId="464BCE4F" w14:textId="77777777" w:rsidR="00865261" w:rsidRPr="004E7A34" w:rsidRDefault="00865261" w:rsidP="00F91B3C">
                              <w:pPr>
                                <w:rPr>
                                  <w:sz w:val="48"/>
                                  <w:szCs w:val="48"/>
                                </w:rPr>
                              </w:pPr>
                              <w:r w:rsidRPr="004E7A34">
                                <w:rPr>
                                  <w:sz w:val="48"/>
                                  <w:szCs w:val="48"/>
                                </w:rPr>
                                <w:t>X</w:t>
                              </w:r>
                            </w:p>
                          </w:txbxContent>
                        </wps:txbx>
                        <wps:bodyPr rot="0" vert="horz" wrap="square" lIns="91440" tIns="45720" rIns="91440" bIns="45720" anchor="t" anchorCtr="0">
                          <a:spAutoFit/>
                        </wps:bodyPr>
                      </wps:wsp>
                      <wps:wsp>
                        <wps:cNvPr id="16" name="Text Box 2"/>
                        <wps:cNvSpPr txBox="1">
                          <a:spLocks noChangeArrowheads="1"/>
                        </wps:cNvSpPr>
                        <wps:spPr bwMode="auto">
                          <a:xfrm>
                            <a:off x="822150" y="1800846"/>
                            <a:ext cx="450856" cy="771539"/>
                          </a:xfrm>
                          <a:prstGeom prst="rect">
                            <a:avLst/>
                          </a:prstGeom>
                          <a:noFill/>
                          <a:ln w="9525">
                            <a:noFill/>
                            <a:miter lim="800000"/>
                            <a:headEnd/>
                            <a:tailEnd/>
                          </a:ln>
                        </wps:spPr>
                        <wps:txbx>
                          <w:txbxContent>
                            <w:p w14:paraId="79A8B8B9" w14:textId="77777777" w:rsidR="00865261" w:rsidRPr="004E7A34" w:rsidRDefault="00865261" w:rsidP="00F91B3C">
                              <w:pPr>
                                <w:rPr>
                                  <w:sz w:val="48"/>
                                  <w:szCs w:val="48"/>
                                </w:rPr>
                              </w:pPr>
                              <w:r w:rsidRPr="004E7A34">
                                <w:rPr>
                                  <w:sz w:val="48"/>
                                  <w:szCs w:val="48"/>
                                </w:rPr>
                                <w:t>Y</w:t>
                              </w:r>
                            </w:p>
                          </w:txbxContent>
                        </wps:txbx>
                        <wps:bodyPr rot="0" vert="horz" wrap="square" lIns="91440" tIns="45720" rIns="91440" bIns="45720" anchor="t" anchorCtr="0">
                          <a:spAutoFit/>
                        </wps:bodyPr>
                      </wps:wsp>
                    </wpg:wgp>
                  </a:graphicData>
                </a:graphic>
              </wp:anchor>
            </w:drawing>
          </mc:Choice>
          <mc:Fallback>
            <w:pict>
              <v:group w14:anchorId="70A2CC81" id="Group 2" o:spid="_x0000_s1026" style="position:absolute;left:0;text-align:left;margin-left:119.85pt;margin-top:207.9pt;width:261.05pt;height:261.3pt;z-index:251659264;mso-position-horizontal-relative:margin" coordorigin="-358" coordsize="33153,3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">
                <v:group id="Group 3" o:spid="_x0000_s1027" style="position:absolute;left:-358;width:33153;height:33185" coordorigin="-358" coordsize="33153,3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4" o:spid="_x0000_s1028" style="position:absolute;flip:x y;visibility:visible;mso-wrap-style:square" from="3785,28319" to="28868,2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" strokecolor="windowText" strokeweight="1.5pt">
                    <v:stroke joinstyle="miter"/>
                  </v:line>
                  <v:line id="Straight Connector 5" o:spid="_x0000_s1029" style="position:absolute;flip:x;visibility:visible;mso-wrap-style:square" from="3785,2524" to="3849,2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" strokecolor="black [3213]" strokeweight="1.5pt">
                    <v:stroke joinstyle="miter"/>
                  </v:line>
                  <v:line id="Straight Connector 6" o:spid="_x0000_s1030" style="position:absolute;flip:x;visibility:visible;mso-wrap-style:square" from="18730,2456" to="18793,28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" strokecolor="black [3213]">
                    <v:stroke joinstyle="miter"/>
                  </v:line>
                  <v:line id="Straight Connector 7" o:spid="_x0000_s1031" style="position:absolute;flip:x;visibility:visible;mso-wrap-style:square" from="3854,3889" to="25698,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" strokecolor="black [3213]" strokeweight="1.5pt">
                    <v:stroke dashstyle="dash" joinstyle="miter"/>
                  </v:line>
                  <v:line id="Straight Connector 8" o:spid="_x0000_s1032" style="position:absolute;flip:x;visibility:visible;mso-wrap-style:square" from="8221,4844" to="28224,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" strokecolor="black [3213]">
                    <v:stroke dashstyle="dash" joinstyle="miter"/>
                  </v:line>
                  <v:shapetype id="_x0000_t202" coordsize="21600,21600" o:spt="202" path="m,l,21600r21600,l21600,xe">
                    <v:stroke joinstyle="miter"/>
                    <v:path gradientshapeok="t" o:connecttype="rect"/>
                  </v:shapetype>
                  <v:shape id="Text Box 2" o:spid="_x0000_s1033" type="#_x0000_t202" style="position:absolute;left:16477;width:4515;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6DED241B" w14:textId="77777777" w:rsidR="00865261" w:rsidRDefault="00865261" w:rsidP="00F91B3C">
                          <w:r>
                            <w:t>M</w:t>
                          </w:r>
                          <w:r w:rsidRPr="00C623CC">
                            <w:rPr>
                              <w:vertAlign w:val="subscript"/>
                            </w:rPr>
                            <w:t>A</w:t>
                          </w:r>
                        </w:p>
                      </w:txbxContent>
                    </v:textbox>
                  </v:shape>
                  <v:line id="Straight Connector 10" o:spid="_x0000_s1034" style="position:absolute;flip:x y;visibility:visible;mso-wrap-style:square" from="3717,15217" to="28800,1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" strokecolor="windowText">
                    <v:stroke joinstyle="miter"/>
                  </v:line>
                  <v:shape id="Text Box 2" o:spid="_x0000_s1035" type="#_x0000_t202" style="position:absolute;left:10677;top:28791;width:16644;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32A734A2" w14:textId="77777777" w:rsidR="00865261" w:rsidRDefault="00865261" w:rsidP="00F91B3C">
                          <w:r>
                            <w:t>Evaluations of A</w:t>
                          </w:r>
                        </w:p>
                      </w:txbxContent>
                    </v:textbox>
                  </v:shape>
                  <v:shape id="Text Box 2" o:spid="_x0000_s1036" type="#_x0000_t202" style="position:absolute;left:-5972;top:12897;width:15621;height:43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" filled="f" stroked="f">
                    <v:textbox style="mso-fit-shape-to-text:t">
                      <w:txbxContent>
                        <w:p w14:paraId="7D016C9E" w14:textId="77777777" w:rsidR="00865261" w:rsidRDefault="00865261" w:rsidP="00F91B3C">
                          <w:r>
                            <w:t>Evaluations of B</w:t>
                          </w:r>
                        </w:p>
                      </w:txbxContent>
                    </v:textbox>
                  </v:shape>
                  <v:shape id="Text Box 2" o:spid="_x0000_s1037" type="#_x0000_t202" style="position:absolute;left:28280;top:13783;width:4515;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D440A0B" w14:textId="77777777" w:rsidR="00865261" w:rsidRDefault="00865261" w:rsidP="00F91B3C">
                          <w:r>
                            <w:t>M</w:t>
                          </w:r>
                          <w:r>
                            <w:rPr>
                              <w:vertAlign w:val="subscript"/>
                            </w:rPr>
                            <w:t>B</w:t>
                          </w:r>
                        </w:p>
                      </w:txbxContent>
                    </v:textbox>
                  </v:shape>
                  <v:shape id="Text Box 2" o:spid="_x0000_s1038" type="#_x0000_t202" style="position:absolute;left:25280;top:1432;width:3175;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529FFA56" w14:textId="77777777" w:rsidR="00865261" w:rsidRDefault="00865261" w:rsidP="00F91B3C">
                          <w:r>
                            <w:t>D</w:t>
                          </w:r>
                        </w:p>
                      </w:txbxContent>
                    </v:textbox>
                  </v:shape>
                </v:group>
                <v:shape id="Text Box 2" o:spid="_x0000_s1039" type="#_x0000_t202" style="position:absolute;left:24024;top:9053;width:4509;height:7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464BCE4F" w14:textId="77777777" w:rsidR="00865261" w:rsidRPr="004E7A34" w:rsidRDefault="00865261" w:rsidP="00F91B3C">
                        <w:pPr>
                          <w:rPr>
                            <w:sz w:val="48"/>
                            <w:szCs w:val="48"/>
                          </w:rPr>
                        </w:pPr>
                        <w:r w:rsidRPr="004E7A34">
                          <w:rPr>
                            <w:sz w:val="48"/>
                            <w:szCs w:val="48"/>
                          </w:rPr>
                          <w:t>X</w:t>
                        </w:r>
                      </w:p>
                    </w:txbxContent>
                  </v:textbox>
                </v:shape>
                <v:shape id="Text Box 2" o:spid="_x0000_s1040" type="#_x0000_t202" style="position:absolute;left:8221;top:18008;width:4509;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79A8B8B9" w14:textId="77777777" w:rsidR="00865261" w:rsidRPr="004E7A34" w:rsidRDefault="00865261" w:rsidP="00F91B3C">
                        <w:pPr>
                          <w:rPr>
                            <w:sz w:val="48"/>
                            <w:szCs w:val="48"/>
                          </w:rPr>
                        </w:pPr>
                        <w:r w:rsidRPr="004E7A34">
                          <w:rPr>
                            <w:sz w:val="48"/>
                            <w:szCs w:val="48"/>
                          </w:rPr>
                          <w:t>Y</w:t>
                        </w:r>
                      </w:p>
                    </w:txbxContent>
                  </v:textbox>
                </v:shape>
                <w10:wrap type="topAndBottom" anchorx="margin"/>
              </v:group>
            </w:pict>
          </mc:Fallback>
        </mc:AlternateContent>
      </w:r>
      <w:r w:rsidR="00250C06">
        <w:rPr>
          <w:rFonts w:ascii="Times New Roman" w:hAnsi="Times New Roman" w:cs="Times New Roman"/>
          <w:sz w:val="24"/>
        </w:rPr>
        <w:t xml:space="preserve">be </w:t>
      </w:r>
      <w:r w:rsidR="008553A7">
        <w:rPr>
          <w:rFonts w:ascii="Times New Roman" w:hAnsi="Times New Roman" w:cs="Times New Roman"/>
          <w:sz w:val="24"/>
        </w:rPr>
        <w:t xml:space="preserve">more unlikely when the intersection of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A</m:t>
            </m:r>
          </m:sub>
        </m:sSub>
      </m:oMath>
      <w:r w:rsidR="008553A7">
        <w:rPr>
          <w:rFonts w:ascii="Times New Roman" w:hAnsi="Times New Roman" w:cs="Times New Roman" w:hint="eastAsia"/>
          <w:sz w:val="24"/>
        </w:rPr>
        <w:t xml:space="preserve"> </w:t>
      </w:r>
      <w:r w:rsidR="008553A7">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m:t>
            </m:r>
          </m:e>
          <m:sub>
            <m:r>
              <m:rPr>
                <m:sty m:val="p"/>
              </m:rPr>
              <w:rPr>
                <w:rFonts w:ascii="Cambria Math" w:hAnsi="Cambria Math" w:cs="Times New Roman"/>
                <w:sz w:val="24"/>
              </w:rPr>
              <m:t>B</m:t>
            </m:r>
          </m:sub>
        </m:sSub>
      </m:oMath>
      <w:r w:rsidR="008553A7">
        <w:rPr>
          <w:rFonts w:ascii="Times New Roman" w:hAnsi="Times New Roman" w:cs="Times New Roman"/>
          <w:sz w:val="24"/>
        </w:rPr>
        <w:t xml:space="preserve"> moves farther below line </w:t>
      </w:r>
      <w:r w:rsidR="008553A7" w:rsidRPr="00B14699">
        <w:rPr>
          <w:rFonts w:ascii="Times New Roman" w:hAnsi="Times New Roman" w:cs="Times New Roman"/>
          <w:i/>
          <w:sz w:val="24"/>
        </w:rPr>
        <w:t>D</w:t>
      </w:r>
      <w:r w:rsidR="008553A7">
        <w:rPr>
          <w:rFonts w:ascii="Times New Roman" w:hAnsi="Times New Roman" w:cs="Times New Roman"/>
          <w:sz w:val="24"/>
        </w:rPr>
        <w:t>.</w:t>
      </w:r>
    </w:p>
    <w:p w14:paraId="15FD5F35" w14:textId="1E39C3D7" w:rsidR="0049322C" w:rsidRDefault="0049322C" w:rsidP="0049322C">
      <w:pPr>
        <w:spacing w:line="480" w:lineRule="auto"/>
        <w:ind w:firstLine="800"/>
        <w:jc w:val="center"/>
        <w:rPr>
          <w:rFonts w:ascii="Times New Roman" w:hAnsi="Times New Roman" w:cs="Times New Roman"/>
          <w:sz w:val="24"/>
        </w:rPr>
      </w:pPr>
      <w:r w:rsidRPr="00262B6B">
        <w:rPr>
          <w:rFonts w:ascii="Times New Roman" w:hAnsi="Times New Roman" w:cs="Times New Roman"/>
          <w:b/>
          <w:color w:val="0070C0"/>
          <w:sz w:val="24"/>
        </w:rPr>
        <w:t>&lt;</w:t>
      </w:r>
      <w:r w:rsidR="00407329">
        <w:rPr>
          <w:rFonts w:ascii="Times New Roman" w:hAnsi="Times New Roman" w:cs="Times New Roman"/>
          <w:b/>
          <w:color w:val="0070C0"/>
          <w:sz w:val="24"/>
        </w:rPr>
        <w:t>f</w:t>
      </w:r>
      <w:r w:rsidRPr="00262B6B">
        <w:rPr>
          <w:rFonts w:ascii="Times New Roman" w:hAnsi="Times New Roman" w:cs="Times New Roman"/>
          <w:b/>
          <w:color w:val="0070C0"/>
          <w:sz w:val="24"/>
        </w:rPr>
        <w:t>igure</w:t>
      </w:r>
      <w:r w:rsidR="00135782">
        <w:rPr>
          <w:rFonts w:ascii="Times New Roman" w:hAnsi="Times New Roman" w:cs="Times New Roman"/>
          <w:b/>
          <w:color w:val="0070C0"/>
          <w:sz w:val="24"/>
        </w:rPr>
        <w:t xml:space="preserve"> 2</w:t>
      </w:r>
      <w:r w:rsidR="00750FCD">
        <w:rPr>
          <w:rFonts w:ascii="Times New Roman" w:hAnsi="Times New Roman" w:cs="Times New Roman"/>
          <w:b/>
          <w:color w:val="0070C0"/>
          <w:sz w:val="24"/>
        </w:rPr>
        <w:t>, Median and Majority</w:t>
      </w:r>
      <w:r w:rsidRPr="00262B6B">
        <w:rPr>
          <w:rFonts w:ascii="Times New Roman" w:hAnsi="Times New Roman" w:cs="Times New Roman"/>
          <w:b/>
          <w:color w:val="0070C0"/>
          <w:sz w:val="24"/>
        </w:rPr>
        <w:t>&gt;</w:t>
      </w:r>
    </w:p>
    <w:p w14:paraId="2740823E" w14:textId="6C50E757" w:rsidR="00EA76CC" w:rsidRPr="001064EF" w:rsidRDefault="00AC5549" w:rsidP="00EA76CC">
      <w:pPr>
        <w:spacing w:line="480" w:lineRule="auto"/>
        <w:ind w:firstLine="800"/>
        <w:rPr>
          <w:rFonts w:ascii="Times New Roman" w:hAnsi="Times New Roman" w:cs="Times New Roman"/>
          <w:color w:val="000000" w:themeColor="text1"/>
          <w:sz w:val="24"/>
        </w:rPr>
      </w:pPr>
      <w:r w:rsidRPr="001064EF">
        <w:rPr>
          <w:rFonts w:ascii="Times New Roman" w:hAnsi="Times New Roman" w:cs="Times New Roman"/>
          <w:color w:val="000000" w:themeColor="text1"/>
          <w:sz w:val="24"/>
        </w:rPr>
        <w:t>We check each candidate’s median evaluation and which one would win more vote</w:t>
      </w:r>
      <w:r w:rsidR="00EA76CC" w:rsidRPr="001064EF">
        <w:rPr>
          <w:rFonts w:ascii="Times New Roman" w:hAnsi="Times New Roman" w:cs="Times New Roman"/>
          <w:color w:val="000000" w:themeColor="text1"/>
          <w:sz w:val="24"/>
        </w:rPr>
        <w:t>s</w:t>
      </w:r>
      <w:r w:rsidRPr="001064EF">
        <w:rPr>
          <w:rFonts w:ascii="Times New Roman" w:hAnsi="Times New Roman" w:cs="Times New Roman"/>
          <w:color w:val="000000" w:themeColor="text1"/>
          <w:sz w:val="24"/>
        </w:rPr>
        <w:t xml:space="preserve"> in </w:t>
      </w:r>
      <w:r w:rsidR="00EA76CC" w:rsidRPr="001064EF">
        <w:rPr>
          <w:rFonts w:ascii="Times New Roman" w:hAnsi="Times New Roman" w:cs="Times New Roman"/>
          <w:color w:val="000000" w:themeColor="text1"/>
          <w:sz w:val="24"/>
        </w:rPr>
        <w:t xml:space="preserve">all </w:t>
      </w:r>
      <w:r w:rsidRPr="001064EF">
        <w:rPr>
          <w:rFonts w:ascii="Times New Roman" w:hAnsi="Times New Roman" w:cs="Times New Roman"/>
          <w:color w:val="000000" w:themeColor="text1"/>
          <w:sz w:val="24"/>
        </w:rPr>
        <w:t xml:space="preserve">55,321 pairs of candidates </w:t>
      </w:r>
      <w:r w:rsidR="00EA76CC" w:rsidRPr="001064EF">
        <w:rPr>
          <w:rFonts w:ascii="Times New Roman" w:hAnsi="Times New Roman" w:cs="Times New Roman"/>
          <w:color w:val="000000" w:themeColor="text1"/>
          <w:sz w:val="24"/>
        </w:rPr>
        <w:t>from</w:t>
      </w:r>
      <w:r w:rsidRPr="001064EF">
        <w:rPr>
          <w:rFonts w:ascii="Times New Roman" w:hAnsi="Times New Roman" w:cs="Times New Roman"/>
          <w:color w:val="000000" w:themeColor="text1"/>
          <w:sz w:val="24"/>
        </w:rPr>
        <w:t xml:space="preserve"> 1,022 surveys. </w:t>
      </w:r>
      <w:r w:rsidR="00EA76CC" w:rsidRPr="001064EF">
        <w:rPr>
          <w:rFonts w:ascii="Times New Roman" w:hAnsi="Times New Roman" w:cs="Times New Roman"/>
          <w:color w:val="000000" w:themeColor="text1"/>
          <w:sz w:val="24"/>
        </w:rPr>
        <w:t xml:space="preserve">Among 41,512 pairs </w:t>
      </w:r>
      <w:r w:rsidR="007E5EE4" w:rsidRPr="001064EF">
        <w:rPr>
          <w:rFonts w:ascii="Times New Roman" w:hAnsi="Times New Roman" w:cs="Times New Roman"/>
          <w:color w:val="000000" w:themeColor="text1"/>
          <w:sz w:val="24"/>
        </w:rPr>
        <w:t>with a</w:t>
      </w:r>
      <w:r w:rsidR="00EA76CC" w:rsidRPr="001064EF">
        <w:rPr>
          <w:rFonts w:ascii="Times New Roman" w:hAnsi="Times New Roman" w:cs="Times New Roman"/>
          <w:color w:val="000000" w:themeColor="text1"/>
          <w:sz w:val="24"/>
        </w:rPr>
        <w:t xml:space="preserve"> gap between two candidates’ </w:t>
      </w:r>
      <w:r w:rsidR="00751A45" w:rsidRPr="001064EF">
        <w:rPr>
          <w:rFonts w:ascii="Times New Roman" w:hAnsi="Times New Roman" w:cs="Times New Roman"/>
          <w:color w:val="000000" w:themeColor="text1"/>
          <w:sz w:val="24"/>
        </w:rPr>
        <w:t>median of evaluation</w:t>
      </w:r>
      <w:r w:rsidR="007E5EE4" w:rsidRPr="001064EF">
        <w:rPr>
          <w:rFonts w:ascii="Times New Roman" w:hAnsi="Times New Roman" w:cs="Times New Roman"/>
          <w:color w:val="000000" w:themeColor="text1"/>
          <w:sz w:val="24"/>
        </w:rPr>
        <w:t xml:space="preserve"> exists</w:t>
      </w:r>
      <w:r w:rsidR="00751A45" w:rsidRPr="001064EF">
        <w:rPr>
          <w:rFonts w:ascii="Times New Roman" w:hAnsi="Times New Roman" w:cs="Times New Roman"/>
          <w:color w:val="000000" w:themeColor="text1"/>
          <w:sz w:val="24"/>
        </w:rPr>
        <w:t xml:space="preserve">, a candidate </w:t>
      </w:r>
      <w:r w:rsidR="007E5EE4" w:rsidRPr="001064EF">
        <w:rPr>
          <w:rFonts w:ascii="Times New Roman" w:hAnsi="Times New Roman" w:cs="Times New Roman"/>
          <w:color w:val="000000" w:themeColor="text1"/>
          <w:sz w:val="24"/>
        </w:rPr>
        <w:t>with a</w:t>
      </w:r>
      <w:r w:rsidR="00751A45" w:rsidRPr="001064EF">
        <w:rPr>
          <w:rFonts w:ascii="Times New Roman" w:hAnsi="Times New Roman" w:cs="Times New Roman"/>
          <w:color w:val="000000" w:themeColor="text1"/>
          <w:sz w:val="24"/>
        </w:rPr>
        <w:t xml:space="preserve"> lower median beats the other in </w:t>
      </w:r>
      <w:r w:rsidR="00FA3FC8" w:rsidRPr="001064EF">
        <w:rPr>
          <w:rFonts w:ascii="Times New Roman" w:hAnsi="Times New Roman" w:cs="Times New Roman"/>
          <w:color w:val="000000" w:themeColor="text1"/>
          <w:sz w:val="24"/>
        </w:rPr>
        <w:t xml:space="preserve">213 </w:t>
      </w:r>
      <w:r w:rsidR="00FA3FC8" w:rsidRPr="001064EF">
        <w:rPr>
          <w:rFonts w:ascii="Times New Roman" w:hAnsi="Times New Roman" w:cs="Times New Roman"/>
          <w:color w:val="000000" w:themeColor="text1"/>
          <w:sz w:val="24"/>
        </w:rPr>
        <w:lastRenderedPageBreak/>
        <w:t>cases.</w:t>
      </w:r>
      <w:r w:rsidR="003312A5" w:rsidRPr="001064EF">
        <w:rPr>
          <w:rFonts w:ascii="Times New Roman" w:hAnsi="Times New Roman" w:cs="Times New Roman"/>
          <w:color w:val="000000" w:themeColor="text1"/>
          <w:sz w:val="24"/>
        </w:rPr>
        <w:t xml:space="preserve"> It happens only when the gap is 0.5 and 1, and </w:t>
      </w:r>
      <w:r w:rsidR="007E5EE4" w:rsidRPr="001064EF">
        <w:rPr>
          <w:rFonts w:ascii="Times New Roman" w:hAnsi="Times New Roman" w:cs="Times New Roman"/>
          <w:color w:val="000000" w:themeColor="text1"/>
          <w:sz w:val="24"/>
        </w:rPr>
        <w:t>the portion is lesser</w:t>
      </w:r>
      <w:r w:rsidR="003312A5" w:rsidRPr="001064EF">
        <w:rPr>
          <w:rFonts w:ascii="Times New Roman" w:hAnsi="Times New Roman" w:cs="Times New Roman"/>
          <w:color w:val="000000" w:themeColor="text1"/>
          <w:sz w:val="24"/>
        </w:rPr>
        <w:t xml:space="preserve"> when the gap is 1 compare</w:t>
      </w:r>
      <w:r w:rsidR="007E5EE4" w:rsidRPr="001064EF">
        <w:rPr>
          <w:rFonts w:ascii="Times New Roman" w:hAnsi="Times New Roman" w:cs="Times New Roman"/>
          <w:color w:val="000000" w:themeColor="text1"/>
          <w:sz w:val="24"/>
        </w:rPr>
        <w:t>d</w:t>
      </w:r>
      <w:r w:rsidR="003312A5" w:rsidRPr="001064EF">
        <w:rPr>
          <w:rFonts w:ascii="Times New Roman" w:hAnsi="Times New Roman" w:cs="Times New Roman"/>
          <w:color w:val="000000" w:themeColor="text1"/>
          <w:sz w:val="24"/>
        </w:rPr>
        <w:t xml:space="preserve"> to 0.5.</w:t>
      </w:r>
      <w:r w:rsidR="002F266C" w:rsidRPr="001064EF">
        <w:rPr>
          <w:rFonts w:ascii="Times New Roman" w:hAnsi="Times New Roman" w:cs="Times New Roman"/>
          <w:color w:val="000000" w:themeColor="text1"/>
          <w:sz w:val="24"/>
        </w:rPr>
        <w:t xml:space="preserve"> </w:t>
      </w:r>
    </w:p>
    <w:tbl>
      <w:tblPr>
        <w:tblW w:w="7102" w:type="dxa"/>
        <w:jc w:val="center"/>
        <w:tblCellMar>
          <w:left w:w="99" w:type="dxa"/>
          <w:right w:w="99" w:type="dxa"/>
        </w:tblCellMar>
        <w:tblLook w:val="04A0" w:firstRow="1" w:lastRow="0" w:firstColumn="1" w:lastColumn="0" w:noHBand="0" w:noVBand="1"/>
      </w:tblPr>
      <w:tblGrid>
        <w:gridCol w:w="1060"/>
        <w:gridCol w:w="1240"/>
        <w:gridCol w:w="1171"/>
        <w:gridCol w:w="340"/>
        <w:gridCol w:w="1060"/>
        <w:gridCol w:w="1060"/>
        <w:gridCol w:w="1171"/>
      </w:tblGrid>
      <w:tr w:rsidR="002F266C" w:rsidRPr="002F266C" w14:paraId="0B016FEC" w14:textId="77777777" w:rsidTr="004809A7">
        <w:trPr>
          <w:trHeight w:val="34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C81DD"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median gap</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B2EFE2F"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64DA3780"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c>
          <w:tcPr>
            <w:tcW w:w="340" w:type="dxa"/>
            <w:tcBorders>
              <w:top w:val="nil"/>
              <w:left w:val="nil"/>
              <w:bottom w:val="nil"/>
              <w:right w:val="nil"/>
            </w:tcBorders>
            <w:shd w:val="clear" w:color="auto" w:fill="auto"/>
            <w:noWrap/>
            <w:vAlign w:val="center"/>
            <w:hideMark/>
          </w:tcPr>
          <w:p w14:paraId="22900EF4"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A7E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median gap</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0E984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5982D3BA"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r>
      <w:tr w:rsidR="002F266C" w:rsidRPr="002F266C" w14:paraId="71DFCE9B"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12F730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240" w:type="dxa"/>
            <w:tcBorders>
              <w:top w:val="nil"/>
              <w:left w:val="nil"/>
              <w:bottom w:val="single" w:sz="4" w:space="0" w:color="auto"/>
              <w:right w:val="single" w:sz="4" w:space="0" w:color="auto"/>
            </w:tcBorders>
            <w:shd w:val="clear" w:color="auto" w:fill="auto"/>
            <w:noWrap/>
            <w:vAlign w:val="center"/>
            <w:hideMark/>
          </w:tcPr>
          <w:p w14:paraId="245D63A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13809</w:t>
            </w:r>
          </w:p>
        </w:tc>
        <w:tc>
          <w:tcPr>
            <w:tcW w:w="1171" w:type="dxa"/>
            <w:tcBorders>
              <w:top w:val="nil"/>
              <w:left w:val="nil"/>
              <w:bottom w:val="single" w:sz="4" w:space="0" w:color="auto"/>
              <w:right w:val="single" w:sz="4" w:space="0" w:color="auto"/>
            </w:tcBorders>
            <w:shd w:val="clear" w:color="auto" w:fill="auto"/>
            <w:noWrap/>
            <w:vAlign w:val="center"/>
            <w:hideMark/>
          </w:tcPr>
          <w:p w14:paraId="2DC5FFA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1FEC68C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7D6B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w:t>
            </w:r>
          </w:p>
        </w:tc>
        <w:tc>
          <w:tcPr>
            <w:tcW w:w="1060" w:type="dxa"/>
            <w:tcBorders>
              <w:top w:val="nil"/>
              <w:left w:val="nil"/>
              <w:bottom w:val="single" w:sz="4" w:space="0" w:color="auto"/>
              <w:right w:val="single" w:sz="4" w:space="0" w:color="auto"/>
            </w:tcBorders>
            <w:shd w:val="clear" w:color="auto" w:fill="auto"/>
            <w:noWrap/>
            <w:vAlign w:val="center"/>
            <w:hideMark/>
          </w:tcPr>
          <w:p w14:paraId="259F227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171" w:type="dxa"/>
            <w:tcBorders>
              <w:top w:val="nil"/>
              <w:left w:val="nil"/>
              <w:bottom w:val="single" w:sz="4" w:space="0" w:color="auto"/>
              <w:right w:val="single" w:sz="4" w:space="0" w:color="auto"/>
            </w:tcBorders>
            <w:shd w:val="clear" w:color="auto" w:fill="auto"/>
            <w:noWrap/>
            <w:vAlign w:val="center"/>
            <w:hideMark/>
          </w:tcPr>
          <w:p w14:paraId="64FA501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9E3654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20616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0.5</w:t>
            </w:r>
          </w:p>
        </w:tc>
        <w:tc>
          <w:tcPr>
            <w:tcW w:w="1240" w:type="dxa"/>
            <w:tcBorders>
              <w:top w:val="nil"/>
              <w:left w:val="nil"/>
              <w:bottom w:val="single" w:sz="4" w:space="0" w:color="auto"/>
              <w:right w:val="single" w:sz="4" w:space="0" w:color="auto"/>
            </w:tcBorders>
            <w:shd w:val="clear" w:color="auto" w:fill="auto"/>
            <w:noWrap/>
            <w:vAlign w:val="center"/>
            <w:hideMark/>
          </w:tcPr>
          <w:p w14:paraId="2E94794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297</w:t>
            </w:r>
          </w:p>
        </w:tc>
        <w:tc>
          <w:tcPr>
            <w:tcW w:w="1171" w:type="dxa"/>
            <w:tcBorders>
              <w:top w:val="nil"/>
              <w:left w:val="nil"/>
              <w:bottom w:val="single" w:sz="4" w:space="0" w:color="auto"/>
              <w:right w:val="single" w:sz="4" w:space="0" w:color="auto"/>
            </w:tcBorders>
            <w:shd w:val="clear" w:color="auto" w:fill="auto"/>
            <w:noWrap/>
            <w:vAlign w:val="center"/>
            <w:hideMark/>
          </w:tcPr>
          <w:p w14:paraId="10FC5E1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w:t>
            </w:r>
          </w:p>
        </w:tc>
        <w:tc>
          <w:tcPr>
            <w:tcW w:w="340" w:type="dxa"/>
            <w:tcBorders>
              <w:top w:val="nil"/>
              <w:left w:val="nil"/>
              <w:bottom w:val="nil"/>
              <w:right w:val="nil"/>
            </w:tcBorders>
            <w:shd w:val="clear" w:color="auto" w:fill="auto"/>
            <w:noWrap/>
            <w:vAlign w:val="center"/>
            <w:hideMark/>
          </w:tcPr>
          <w:p w14:paraId="3CB1BFD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A1A6DA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center"/>
            <w:hideMark/>
          </w:tcPr>
          <w:p w14:paraId="32ECAC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93</w:t>
            </w:r>
          </w:p>
        </w:tc>
        <w:tc>
          <w:tcPr>
            <w:tcW w:w="1171" w:type="dxa"/>
            <w:tcBorders>
              <w:top w:val="nil"/>
              <w:left w:val="nil"/>
              <w:bottom w:val="single" w:sz="4" w:space="0" w:color="auto"/>
              <w:right w:val="single" w:sz="4" w:space="0" w:color="auto"/>
            </w:tcBorders>
            <w:shd w:val="clear" w:color="auto" w:fill="auto"/>
            <w:noWrap/>
            <w:vAlign w:val="center"/>
            <w:hideMark/>
          </w:tcPr>
          <w:p w14:paraId="3C9CE3F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6EF681F"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3B25FF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240" w:type="dxa"/>
            <w:tcBorders>
              <w:top w:val="nil"/>
              <w:left w:val="nil"/>
              <w:bottom w:val="single" w:sz="4" w:space="0" w:color="auto"/>
              <w:right w:val="single" w:sz="4" w:space="0" w:color="auto"/>
            </w:tcBorders>
            <w:shd w:val="clear" w:color="auto" w:fill="auto"/>
            <w:noWrap/>
            <w:vAlign w:val="center"/>
            <w:hideMark/>
          </w:tcPr>
          <w:p w14:paraId="7D185F8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22195</w:t>
            </w:r>
          </w:p>
        </w:tc>
        <w:tc>
          <w:tcPr>
            <w:tcW w:w="1171" w:type="dxa"/>
            <w:tcBorders>
              <w:top w:val="nil"/>
              <w:left w:val="nil"/>
              <w:bottom w:val="single" w:sz="4" w:space="0" w:color="auto"/>
              <w:right w:val="single" w:sz="4" w:space="0" w:color="auto"/>
            </w:tcBorders>
            <w:shd w:val="clear" w:color="auto" w:fill="auto"/>
            <w:noWrap/>
            <w:vAlign w:val="center"/>
            <w:hideMark/>
          </w:tcPr>
          <w:p w14:paraId="2B155486"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191</w:t>
            </w:r>
          </w:p>
        </w:tc>
        <w:tc>
          <w:tcPr>
            <w:tcW w:w="340" w:type="dxa"/>
            <w:tcBorders>
              <w:top w:val="nil"/>
              <w:left w:val="nil"/>
              <w:bottom w:val="nil"/>
              <w:right w:val="nil"/>
            </w:tcBorders>
            <w:shd w:val="clear" w:color="auto" w:fill="auto"/>
            <w:noWrap/>
            <w:vAlign w:val="center"/>
            <w:hideMark/>
          </w:tcPr>
          <w:p w14:paraId="6C585F0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42CB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6.5</w:t>
            </w:r>
          </w:p>
        </w:tc>
        <w:tc>
          <w:tcPr>
            <w:tcW w:w="1060" w:type="dxa"/>
            <w:tcBorders>
              <w:top w:val="nil"/>
              <w:left w:val="nil"/>
              <w:bottom w:val="single" w:sz="4" w:space="0" w:color="auto"/>
              <w:right w:val="single" w:sz="4" w:space="0" w:color="auto"/>
            </w:tcBorders>
            <w:shd w:val="clear" w:color="auto" w:fill="auto"/>
            <w:noWrap/>
            <w:vAlign w:val="center"/>
            <w:hideMark/>
          </w:tcPr>
          <w:p w14:paraId="3E8A1CE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171" w:type="dxa"/>
            <w:tcBorders>
              <w:top w:val="nil"/>
              <w:left w:val="nil"/>
              <w:bottom w:val="single" w:sz="4" w:space="0" w:color="auto"/>
              <w:right w:val="single" w:sz="4" w:space="0" w:color="auto"/>
            </w:tcBorders>
            <w:shd w:val="clear" w:color="auto" w:fill="auto"/>
            <w:noWrap/>
            <w:vAlign w:val="center"/>
            <w:hideMark/>
          </w:tcPr>
          <w:p w14:paraId="5382AB3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0FD265A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97A52D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w:t>
            </w:r>
          </w:p>
        </w:tc>
        <w:tc>
          <w:tcPr>
            <w:tcW w:w="1240" w:type="dxa"/>
            <w:tcBorders>
              <w:top w:val="nil"/>
              <w:left w:val="nil"/>
              <w:bottom w:val="single" w:sz="4" w:space="0" w:color="auto"/>
              <w:right w:val="single" w:sz="4" w:space="0" w:color="auto"/>
            </w:tcBorders>
            <w:shd w:val="clear" w:color="auto" w:fill="auto"/>
            <w:noWrap/>
            <w:vAlign w:val="center"/>
            <w:hideMark/>
          </w:tcPr>
          <w:p w14:paraId="24C9CD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203</w:t>
            </w:r>
          </w:p>
        </w:tc>
        <w:tc>
          <w:tcPr>
            <w:tcW w:w="1171" w:type="dxa"/>
            <w:tcBorders>
              <w:top w:val="nil"/>
              <w:left w:val="nil"/>
              <w:bottom w:val="single" w:sz="4" w:space="0" w:color="auto"/>
              <w:right w:val="single" w:sz="4" w:space="0" w:color="auto"/>
            </w:tcBorders>
            <w:shd w:val="clear" w:color="auto" w:fill="auto"/>
            <w:noWrap/>
            <w:vAlign w:val="center"/>
            <w:hideMark/>
          </w:tcPr>
          <w:p w14:paraId="6CE983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5581EF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0A7E5E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center"/>
            <w:hideMark/>
          </w:tcPr>
          <w:p w14:paraId="342CC8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31</w:t>
            </w:r>
          </w:p>
        </w:tc>
        <w:tc>
          <w:tcPr>
            <w:tcW w:w="1171" w:type="dxa"/>
            <w:tcBorders>
              <w:top w:val="nil"/>
              <w:left w:val="nil"/>
              <w:bottom w:val="single" w:sz="4" w:space="0" w:color="auto"/>
              <w:right w:val="single" w:sz="4" w:space="0" w:color="auto"/>
            </w:tcBorders>
            <w:shd w:val="clear" w:color="auto" w:fill="auto"/>
            <w:noWrap/>
            <w:vAlign w:val="center"/>
            <w:hideMark/>
          </w:tcPr>
          <w:p w14:paraId="350B5BE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2188B4F9"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93316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240" w:type="dxa"/>
            <w:tcBorders>
              <w:top w:val="nil"/>
              <w:left w:val="nil"/>
              <w:bottom w:val="single" w:sz="4" w:space="0" w:color="auto"/>
              <w:right w:val="single" w:sz="4" w:space="0" w:color="auto"/>
            </w:tcBorders>
            <w:shd w:val="clear" w:color="auto" w:fill="auto"/>
            <w:noWrap/>
            <w:vAlign w:val="center"/>
            <w:hideMark/>
          </w:tcPr>
          <w:p w14:paraId="4ADB25E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11864</w:t>
            </w:r>
          </w:p>
        </w:tc>
        <w:tc>
          <w:tcPr>
            <w:tcW w:w="1171" w:type="dxa"/>
            <w:tcBorders>
              <w:top w:val="nil"/>
              <w:left w:val="nil"/>
              <w:bottom w:val="single" w:sz="4" w:space="0" w:color="auto"/>
              <w:right w:val="single" w:sz="4" w:space="0" w:color="auto"/>
            </w:tcBorders>
            <w:shd w:val="clear" w:color="auto" w:fill="auto"/>
            <w:noWrap/>
            <w:vAlign w:val="center"/>
            <w:hideMark/>
          </w:tcPr>
          <w:p w14:paraId="544A78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80233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8BB54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7.5</w:t>
            </w:r>
          </w:p>
        </w:tc>
        <w:tc>
          <w:tcPr>
            <w:tcW w:w="1060" w:type="dxa"/>
            <w:tcBorders>
              <w:top w:val="nil"/>
              <w:left w:val="nil"/>
              <w:bottom w:val="single" w:sz="4" w:space="0" w:color="auto"/>
              <w:right w:val="single" w:sz="4" w:space="0" w:color="auto"/>
            </w:tcBorders>
            <w:shd w:val="clear" w:color="auto" w:fill="auto"/>
            <w:noWrap/>
            <w:vAlign w:val="center"/>
            <w:hideMark/>
          </w:tcPr>
          <w:p w14:paraId="65B5DCB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0CE0A78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515C796"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938BC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2.5</w:t>
            </w:r>
          </w:p>
        </w:tc>
        <w:tc>
          <w:tcPr>
            <w:tcW w:w="1240" w:type="dxa"/>
            <w:tcBorders>
              <w:top w:val="nil"/>
              <w:left w:val="nil"/>
              <w:bottom w:val="single" w:sz="4" w:space="0" w:color="auto"/>
              <w:right w:val="single" w:sz="4" w:space="0" w:color="auto"/>
            </w:tcBorders>
            <w:shd w:val="clear" w:color="auto" w:fill="auto"/>
            <w:noWrap/>
            <w:vAlign w:val="center"/>
            <w:hideMark/>
          </w:tcPr>
          <w:p w14:paraId="7B650FA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71</w:t>
            </w:r>
          </w:p>
        </w:tc>
        <w:tc>
          <w:tcPr>
            <w:tcW w:w="1171" w:type="dxa"/>
            <w:tcBorders>
              <w:top w:val="nil"/>
              <w:left w:val="nil"/>
              <w:bottom w:val="single" w:sz="4" w:space="0" w:color="auto"/>
              <w:right w:val="single" w:sz="4" w:space="0" w:color="auto"/>
            </w:tcBorders>
            <w:shd w:val="clear" w:color="auto" w:fill="auto"/>
            <w:noWrap/>
            <w:vAlign w:val="center"/>
            <w:hideMark/>
          </w:tcPr>
          <w:p w14:paraId="6F1752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6CBBBC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32542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center"/>
            <w:hideMark/>
          </w:tcPr>
          <w:p w14:paraId="1AD2E86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171" w:type="dxa"/>
            <w:tcBorders>
              <w:top w:val="nil"/>
              <w:left w:val="nil"/>
              <w:bottom w:val="single" w:sz="4" w:space="0" w:color="auto"/>
              <w:right w:val="single" w:sz="4" w:space="0" w:color="auto"/>
            </w:tcBorders>
            <w:shd w:val="clear" w:color="auto" w:fill="auto"/>
            <w:noWrap/>
            <w:vAlign w:val="center"/>
            <w:hideMark/>
          </w:tcPr>
          <w:p w14:paraId="2829C27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8C7F1C5"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F96B17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w:t>
            </w:r>
          </w:p>
        </w:tc>
        <w:tc>
          <w:tcPr>
            <w:tcW w:w="1240" w:type="dxa"/>
            <w:tcBorders>
              <w:top w:val="nil"/>
              <w:left w:val="nil"/>
              <w:bottom w:val="single" w:sz="4" w:space="0" w:color="auto"/>
              <w:right w:val="single" w:sz="4" w:space="0" w:color="auto"/>
            </w:tcBorders>
            <w:shd w:val="clear" w:color="auto" w:fill="auto"/>
            <w:noWrap/>
            <w:vAlign w:val="center"/>
            <w:hideMark/>
          </w:tcPr>
          <w:p w14:paraId="2322F2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4639</w:t>
            </w:r>
          </w:p>
        </w:tc>
        <w:tc>
          <w:tcPr>
            <w:tcW w:w="1171" w:type="dxa"/>
            <w:tcBorders>
              <w:top w:val="nil"/>
              <w:left w:val="nil"/>
              <w:bottom w:val="single" w:sz="4" w:space="0" w:color="auto"/>
              <w:right w:val="single" w:sz="4" w:space="0" w:color="auto"/>
            </w:tcBorders>
            <w:shd w:val="clear" w:color="auto" w:fill="auto"/>
            <w:noWrap/>
            <w:vAlign w:val="center"/>
            <w:hideMark/>
          </w:tcPr>
          <w:p w14:paraId="0EB481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DCB915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5932D6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8.5</w:t>
            </w:r>
          </w:p>
        </w:tc>
        <w:tc>
          <w:tcPr>
            <w:tcW w:w="1060" w:type="dxa"/>
            <w:tcBorders>
              <w:top w:val="nil"/>
              <w:left w:val="nil"/>
              <w:bottom w:val="single" w:sz="4" w:space="0" w:color="auto"/>
              <w:right w:val="single" w:sz="4" w:space="0" w:color="auto"/>
            </w:tcBorders>
            <w:shd w:val="clear" w:color="auto" w:fill="auto"/>
            <w:noWrap/>
            <w:vAlign w:val="center"/>
            <w:hideMark/>
          </w:tcPr>
          <w:p w14:paraId="3A41220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6FC44CE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826D28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92EC1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3.5</w:t>
            </w:r>
          </w:p>
        </w:tc>
        <w:tc>
          <w:tcPr>
            <w:tcW w:w="1240" w:type="dxa"/>
            <w:tcBorders>
              <w:top w:val="nil"/>
              <w:left w:val="nil"/>
              <w:bottom w:val="single" w:sz="4" w:space="0" w:color="auto"/>
              <w:right w:val="single" w:sz="4" w:space="0" w:color="auto"/>
            </w:tcBorders>
            <w:shd w:val="clear" w:color="auto" w:fill="auto"/>
            <w:noWrap/>
            <w:vAlign w:val="center"/>
            <w:hideMark/>
          </w:tcPr>
          <w:p w14:paraId="6478A3F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28</w:t>
            </w:r>
          </w:p>
        </w:tc>
        <w:tc>
          <w:tcPr>
            <w:tcW w:w="1171" w:type="dxa"/>
            <w:tcBorders>
              <w:top w:val="nil"/>
              <w:left w:val="nil"/>
              <w:bottom w:val="single" w:sz="4" w:space="0" w:color="auto"/>
              <w:right w:val="single" w:sz="4" w:space="0" w:color="auto"/>
            </w:tcBorders>
            <w:shd w:val="clear" w:color="auto" w:fill="auto"/>
            <w:noWrap/>
            <w:vAlign w:val="center"/>
            <w:hideMark/>
          </w:tcPr>
          <w:p w14:paraId="03374AF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7B43D8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4E1CA2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center"/>
            <w:hideMark/>
          </w:tcPr>
          <w:p w14:paraId="15143CA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171" w:type="dxa"/>
            <w:tcBorders>
              <w:top w:val="nil"/>
              <w:left w:val="nil"/>
              <w:bottom w:val="single" w:sz="4" w:space="0" w:color="auto"/>
              <w:right w:val="single" w:sz="4" w:space="0" w:color="auto"/>
            </w:tcBorders>
            <w:shd w:val="clear" w:color="auto" w:fill="auto"/>
            <w:noWrap/>
            <w:vAlign w:val="center"/>
            <w:hideMark/>
          </w:tcPr>
          <w:p w14:paraId="446816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0DCF68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6832C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14:paraId="1C70E80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1576</w:t>
            </w:r>
          </w:p>
        </w:tc>
        <w:tc>
          <w:tcPr>
            <w:tcW w:w="1171" w:type="dxa"/>
            <w:tcBorders>
              <w:top w:val="nil"/>
              <w:left w:val="nil"/>
              <w:bottom w:val="single" w:sz="4" w:space="0" w:color="auto"/>
              <w:right w:val="single" w:sz="4" w:space="0" w:color="auto"/>
            </w:tcBorders>
            <w:shd w:val="clear" w:color="auto" w:fill="auto"/>
            <w:noWrap/>
            <w:vAlign w:val="center"/>
            <w:hideMark/>
          </w:tcPr>
          <w:p w14:paraId="3282A9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99EA37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5F0DAB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9.5</w:t>
            </w:r>
          </w:p>
        </w:tc>
        <w:tc>
          <w:tcPr>
            <w:tcW w:w="1060" w:type="dxa"/>
            <w:tcBorders>
              <w:top w:val="nil"/>
              <w:left w:val="nil"/>
              <w:bottom w:val="single" w:sz="4" w:space="0" w:color="auto"/>
              <w:right w:val="single" w:sz="4" w:space="0" w:color="auto"/>
            </w:tcBorders>
            <w:shd w:val="clear" w:color="auto" w:fill="auto"/>
            <w:noWrap/>
            <w:vAlign w:val="center"/>
            <w:hideMark/>
          </w:tcPr>
          <w:p w14:paraId="7403DFA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53A7A1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113723F1"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EB8CB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4.5</w:t>
            </w:r>
          </w:p>
        </w:tc>
        <w:tc>
          <w:tcPr>
            <w:tcW w:w="1240" w:type="dxa"/>
            <w:tcBorders>
              <w:top w:val="nil"/>
              <w:left w:val="nil"/>
              <w:bottom w:val="single" w:sz="4" w:space="0" w:color="auto"/>
              <w:right w:val="single" w:sz="4" w:space="0" w:color="auto"/>
            </w:tcBorders>
            <w:shd w:val="clear" w:color="auto" w:fill="auto"/>
            <w:noWrap/>
            <w:vAlign w:val="center"/>
            <w:hideMark/>
          </w:tcPr>
          <w:p w14:paraId="4281136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171" w:type="dxa"/>
            <w:tcBorders>
              <w:top w:val="nil"/>
              <w:left w:val="nil"/>
              <w:bottom w:val="single" w:sz="4" w:space="0" w:color="auto"/>
              <w:right w:val="single" w:sz="4" w:space="0" w:color="auto"/>
            </w:tcBorders>
            <w:shd w:val="clear" w:color="auto" w:fill="auto"/>
            <w:noWrap/>
            <w:vAlign w:val="center"/>
            <w:hideMark/>
          </w:tcPr>
          <w:p w14:paraId="6CD1491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3EE549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9311A1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14:paraId="4BC21B3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709B4F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7E9AE8D4"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B6A99B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w:t>
            </w:r>
          </w:p>
        </w:tc>
        <w:tc>
          <w:tcPr>
            <w:tcW w:w="1240" w:type="dxa"/>
            <w:tcBorders>
              <w:top w:val="nil"/>
              <w:left w:val="nil"/>
              <w:bottom w:val="single" w:sz="4" w:space="0" w:color="auto"/>
              <w:right w:val="single" w:sz="4" w:space="0" w:color="auto"/>
            </w:tcBorders>
            <w:shd w:val="clear" w:color="auto" w:fill="auto"/>
            <w:noWrap/>
            <w:vAlign w:val="center"/>
            <w:hideMark/>
          </w:tcPr>
          <w:p w14:paraId="1397A7B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493</w:t>
            </w:r>
          </w:p>
        </w:tc>
        <w:tc>
          <w:tcPr>
            <w:tcW w:w="1171" w:type="dxa"/>
            <w:tcBorders>
              <w:top w:val="nil"/>
              <w:left w:val="nil"/>
              <w:bottom w:val="single" w:sz="4" w:space="0" w:color="auto"/>
              <w:right w:val="single" w:sz="4" w:space="0" w:color="auto"/>
            </w:tcBorders>
            <w:shd w:val="clear" w:color="auto" w:fill="auto"/>
            <w:noWrap/>
            <w:vAlign w:val="center"/>
            <w:hideMark/>
          </w:tcPr>
          <w:p w14:paraId="3C09239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5A64B9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nil"/>
              <w:bottom w:val="nil"/>
              <w:right w:val="nil"/>
            </w:tcBorders>
            <w:shd w:val="clear" w:color="auto" w:fill="auto"/>
            <w:noWrap/>
            <w:vAlign w:val="center"/>
            <w:hideMark/>
          </w:tcPr>
          <w:p w14:paraId="17AEB880"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24E8B56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0E842562"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r>
      <w:tr w:rsidR="002F266C" w:rsidRPr="002F266C" w14:paraId="3C2A19E5" w14:textId="77777777" w:rsidTr="004809A7">
        <w:trPr>
          <w:trHeight w:val="348"/>
          <w:jc w:val="center"/>
        </w:trPr>
        <w:tc>
          <w:tcPr>
            <w:tcW w:w="1060" w:type="dxa"/>
            <w:tcBorders>
              <w:top w:val="nil"/>
              <w:left w:val="nil"/>
              <w:bottom w:val="nil"/>
              <w:right w:val="nil"/>
            </w:tcBorders>
            <w:shd w:val="clear" w:color="auto" w:fill="auto"/>
            <w:noWrap/>
            <w:vAlign w:val="center"/>
            <w:hideMark/>
          </w:tcPr>
          <w:p w14:paraId="17E3111E"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240" w:type="dxa"/>
            <w:tcBorders>
              <w:top w:val="nil"/>
              <w:left w:val="nil"/>
              <w:bottom w:val="nil"/>
              <w:right w:val="nil"/>
            </w:tcBorders>
            <w:shd w:val="clear" w:color="auto" w:fill="auto"/>
            <w:noWrap/>
            <w:vAlign w:val="center"/>
            <w:hideMark/>
          </w:tcPr>
          <w:p w14:paraId="7D14685D"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12F4A80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340" w:type="dxa"/>
            <w:tcBorders>
              <w:top w:val="nil"/>
              <w:left w:val="nil"/>
              <w:bottom w:val="nil"/>
              <w:right w:val="nil"/>
            </w:tcBorders>
            <w:shd w:val="clear" w:color="auto" w:fill="auto"/>
            <w:noWrap/>
            <w:vAlign w:val="center"/>
            <w:hideMark/>
          </w:tcPr>
          <w:p w14:paraId="4EDEF247"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5A01708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total</w:t>
            </w:r>
          </w:p>
        </w:tc>
        <w:tc>
          <w:tcPr>
            <w:tcW w:w="1060" w:type="dxa"/>
            <w:tcBorders>
              <w:top w:val="nil"/>
              <w:left w:val="nil"/>
              <w:bottom w:val="nil"/>
              <w:right w:val="nil"/>
            </w:tcBorders>
            <w:shd w:val="clear" w:color="auto" w:fill="auto"/>
            <w:noWrap/>
            <w:vAlign w:val="center"/>
            <w:hideMark/>
          </w:tcPr>
          <w:p w14:paraId="0447942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55321</w:t>
            </w:r>
          </w:p>
        </w:tc>
        <w:tc>
          <w:tcPr>
            <w:tcW w:w="1171" w:type="dxa"/>
            <w:tcBorders>
              <w:top w:val="nil"/>
              <w:left w:val="nil"/>
              <w:bottom w:val="nil"/>
              <w:right w:val="nil"/>
            </w:tcBorders>
            <w:shd w:val="clear" w:color="auto" w:fill="auto"/>
            <w:noWrap/>
            <w:vAlign w:val="center"/>
            <w:hideMark/>
          </w:tcPr>
          <w:p w14:paraId="490ABE0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213</w:t>
            </w:r>
          </w:p>
        </w:tc>
      </w:tr>
    </w:tbl>
    <w:p w14:paraId="723E3A79" w14:textId="427124D5" w:rsidR="00582EBB" w:rsidRPr="006E6C9A" w:rsidRDefault="004809A7" w:rsidP="006E6C9A">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&lt;table</w:t>
      </w:r>
      <w:r>
        <w:rPr>
          <w:rFonts w:ascii="Times New Roman" w:hAnsi="Times New Roman" w:cs="Times New Roman"/>
          <w:b/>
          <w:color w:val="0070C0"/>
          <w:sz w:val="24"/>
        </w:rPr>
        <w:t>2</w:t>
      </w:r>
      <w:r w:rsidRPr="004809A7">
        <w:rPr>
          <w:rFonts w:ascii="Times New Roman" w:hAnsi="Times New Roman" w:cs="Times New Roman"/>
          <w:b/>
          <w:color w:val="0070C0"/>
          <w:sz w:val="24"/>
        </w:rPr>
        <w:t xml:space="preserve">, </w:t>
      </w:r>
      <w:r>
        <w:rPr>
          <w:rFonts w:ascii="Times New Roman" w:hAnsi="Times New Roman" w:cs="Times New Roman"/>
          <w:b/>
          <w:color w:val="0070C0"/>
          <w:sz w:val="24"/>
        </w:rPr>
        <w:t xml:space="preserve">the number </w:t>
      </w:r>
      <w:r w:rsidR="00A870BE">
        <w:rPr>
          <w:rFonts w:ascii="Times New Roman" w:hAnsi="Times New Roman" w:cs="Times New Roman"/>
          <w:b/>
          <w:color w:val="0070C0"/>
          <w:sz w:val="24"/>
        </w:rPr>
        <w:t xml:space="preserve">of </w:t>
      </w:r>
      <w:r>
        <w:rPr>
          <w:rFonts w:ascii="Times New Roman" w:hAnsi="Times New Roman" w:cs="Times New Roman"/>
          <w:b/>
          <w:color w:val="0070C0"/>
          <w:sz w:val="24"/>
        </w:rPr>
        <w:t>pairs and beat by lower</w:t>
      </w:r>
      <w:r w:rsidR="00907593">
        <w:rPr>
          <w:rFonts w:ascii="Times New Roman" w:hAnsi="Times New Roman" w:cs="Times New Roman"/>
          <w:b/>
          <w:color w:val="0070C0"/>
          <w:sz w:val="24"/>
        </w:rPr>
        <w:t xml:space="preserve"> with respect to median gap</w:t>
      </w:r>
      <w:r w:rsidRPr="004809A7">
        <w:rPr>
          <w:rFonts w:ascii="Times New Roman" w:hAnsi="Times New Roman" w:cs="Times New Roman"/>
          <w:b/>
          <w:color w:val="0070C0"/>
          <w:sz w:val="24"/>
        </w:rPr>
        <w:t>&gt;</w:t>
      </w:r>
    </w:p>
    <w:p w14:paraId="60FE3127" w14:textId="5F8AF1DA" w:rsidR="007F17A2" w:rsidRPr="00E81B1C" w:rsidRDefault="002F266C" w:rsidP="00A36F90">
      <w:pPr>
        <w:spacing w:line="480" w:lineRule="auto"/>
        <w:ind w:firstLine="800"/>
        <w:rPr>
          <w:rFonts w:ascii="Times New Roman" w:hAnsi="Times New Roman" w:cs="Times New Roman"/>
          <w:sz w:val="24"/>
        </w:rPr>
      </w:pPr>
      <w:r>
        <w:rPr>
          <w:rFonts w:ascii="Times New Roman" w:hAnsi="Times New Roman" w:cs="Times New Roman"/>
          <w:sz w:val="24"/>
        </w:rPr>
        <w:t xml:space="preserve">Comparing the median of evaluation seems a </w:t>
      </w:r>
      <w:r w:rsidR="004E017C">
        <w:rPr>
          <w:rFonts w:ascii="Times New Roman" w:hAnsi="Times New Roman" w:cs="Times New Roman"/>
          <w:sz w:val="24"/>
        </w:rPr>
        <w:t>fair</w:t>
      </w:r>
      <w:r>
        <w:rPr>
          <w:rFonts w:ascii="Times New Roman" w:hAnsi="Times New Roman" w:cs="Times New Roman"/>
          <w:sz w:val="24"/>
        </w:rPr>
        <w:t xml:space="preserve"> way to predict who wins in paired comparison. </w:t>
      </w:r>
      <w:r w:rsidR="008F12A9">
        <w:rPr>
          <w:rFonts w:ascii="Times New Roman" w:hAnsi="Times New Roman" w:cs="Times New Roman"/>
          <w:sz w:val="24"/>
        </w:rPr>
        <w:t xml:space="preserve">A </w:t>
      </w:r>
      <w:r w:rsidR="003D2FC0">
        <w:rPr>
          <w:rFonts w:ascii="Times New Roman" w:hAnsi="Times New Roman" w:cs="Times New Roman"/>
          <w:sz w:val="24"/>
        </w:rPr>
        <w:t>substantial</w:t>
      </w:r>
      <w:r w:rsidR="008F12A9">
        <w:rPr>
          <w:rFonts w:ascii="Times New Roman" w:hAnsi="Times New Roman" w:cs="Times New Roman"/>
          <w:sz w:val="24"/>
        </w:rPr>
        <w:t xml:space="preserve"> problem </w:t>
      </w:r>
      <w:r w:rsidR="00FB3D83">
        <w:rPr>
          <w:rFonts w:ascii="Times New Roman" w:hAnsi="Times New Roman" w:cs="Times New Roman"/>
          <w:sz w:val="24"/>
        </w:rPr>
        <w:t>with</w:t>
      </w:r>
      <w:r w:rsidR="008F12A9">
        <w:rPr>
          <w:rFonts w:ascii="Times New Roman" w:hAnsi="Times New Roman" w:cs="Times New Roman"/>
          <w:sz w:val="24"/>
        </w:rPr>
        <w:t xml:space="preserve"> us</w:t>
      </w:r>
      <w:r w:rsidR="00FB3D83">
        <w:rPr>
          <w:rFonts w:ascii="Times New Roman" w:hAnsi="Times New Roman" w:cs="Times New Roman"/>
          <w:sz w:val="24"/>
        </w:rPr>
        <w:t>ing</w:t>
      </w:r>
      <w:r w:rsidR="008F12A9">
        <w:rPr>
          <w:rFonts w:ascii="Times New Roman" w:hAnsi="Times New Roman" w:cs="Times New Roman"/>
          <w:sz w:val="24"/>
        </w:rPr>
        <w:t xml:space="preserve"> the median </w:t>
      </w:r>
      <w:r w:rsidR="00FC6623">
        <w:rPr>
          <w:rFonts w:ascii="Times New Roman" w:hAnsi="Times New Roman" w:cs="Times New Roman"/>
          <w:sz w:val="24"/>
        </w:rPr>
        <w:t>and the gap</w:t>
      </w:r>
      <w:r w:rsidR="00E04C6A">
        <w:rPr>
          <w:rFonts w:ascii="Times New Roman" w:hAnsi="Times New Roman" w:cs="Times New Roman"/>
          <w:sz w:val="24"/>
        </w:rPr>
        <w:t xml:space="preserve"> </w:t>
      </w:r>
      <w:r w:rsidR="008F12A9">
        <w:rPr>
          <w:rFonts w:ascii="Times New Roman" w:hAnsi="Times New Roman" w:cs="Times New Roman"/>
          <w:sz w:val="24"/>
        </w:rPr>
        <w:t xml:space="preserve">in our analysis is that the survey allows only 11 integers for scoring, so many ties </w:t>
      </w:r>
      <w:r w:rsidR="00211A18">
        <w:rPr>
          <w:rFonts w:ascii="Times New Roman" w:hAnsi="Times New Roman" w:cs="Times New Roman"/>
          <w:sz w:val="24"/>
        </w:rPr>
        <w:t>in pairwise comparisons</w:t>
      </w:r>
      <w:r w:rsidR="00E04C6A">
        <w:rPr>
          <w:rFonts w:ascii="Times New Roman" w:hAnsi="Times New Roman" w:cs="Times New Roman"/>
          <w:sz w:val="24"/>
        </w:rPr>
        <w:t xml:space="preserve">. </w:t>
      </w:r>
      <w:r w:rsidR="00D7752F">
        <w:rPr>
          <w:rFonts w:ascii="Times New Roman" w:hAnsi="Times New Roman" w:cs="Times New Roman"/>
          <w:sz w:val="24"/>
        </w:rPr>
        <w:t>Indeed, w</w:t>
      </w:r>
      <w:r w:rsidR="00713FA1">
        <w:rPr>
          <w:rFonts w:ascii="Times New Roman" w:hAnsi="Times New Roman" w:cs="Times New Roman"/>
          <w:sz w:val="24"/>
        </w:rPr>
        <w:t xml:space="preserve">e have pairs that have </w:t>
      </w:r>
      <w:r w:rsidR="004E6D4D">
        <w:rPr>
          <w:rFonts w:ascii="Times New Roman" w:hAnsi="Times New Roman" w:cs="Times New Roman"/>
          <w:sz w:val="24"/>
        </w:rPr>
        <w:t xml:space="preserve">the </w:t>
      </w:r>
      <w:r w:rsidR="00713FA1">
        <w:rPr>
          <w:rFonts w:ascii="Times New Roman" w:hAnsi="Times New Roman" w:cs="Times New Roman"/>
          <w:sz w:val="24"/>
        </w:rPr>
        <w:t xml:space="preserve">same median evaluation between </w:t>
      </w:r>
      <w:r w:rsidR="007321EE">
        <w:rPr>
          <w:rFonts w:ascii="Times New Roman" w:hAnsi="Times New Roman" w:cs="Times New Roman"/>
          <w:sz w:val="24"/>
        </w:rPr>
        <w:t xml:space="preserve">two </w:t>
      </w:r>
      <w:r w:rsidR="00713FA1">
        <w:rPr>
          <w:rFonts w:ascii="Times New Roman" w:hAnsi="Times New Roman" w:cs="Times New Roman"/>
          <w:sz w:val="24"/>
        </w:rPr>
        <w:t xml:space="preserve">candidates in about 1/4 of the total cases. </w:t>
      </w:r>
      <w:r w:rsidR="00E04C6A">
        <w:rPr>
          <w:rFonts w:ascii="Times New Roman" w:hAnsi="Times New Roman" w:cs="Times New Roman"/>
          <w:sz w:val="24"/>
        </w:rPr>
        <w:t xml:space="preserve">We need to identify a </w:t>
      </w:r>
      <w:r w:rsidR="00D7752F">
        <w:rPr>
          <w:rFonts w:ascii="Times New Roman" w:hAnsi="Times New Roman" w:cs="Times New Roman"/>
          <w:sz w:val="24"/>
        </w:rPr>
        <w:t xml:space="preserve">better </w:t>
      </w:r>
      <w:r w:rsidR="00E04C6A">
        <w:rPr>
          <w:rFonts w:ascii="Times New Roman" w:hAnsi="Times New Roman" w:cs="Times New Roman"/>
          <w:sz w:val="24"/>
        </w:rPr>
        <w:t xml:space="preserve">measure of candidate quality that can be considered as a </w:t>
      </w:r>
      <w:r w:rsidR="002E7E7D">
        <w:rPr>
          <w:rFonts w:ascii="Times New Roman" w:hAnsi="Times New Roman" w:cs="Times New Roman"/>
          <w:sz w:val="24"/>
        </w:rPr>
        <w:t xml:space="preserve">reasonable </w:t>
      </w:r>
      <w:r w:rsidR="00E04C6A">
        <w:rPr>
          <w:rFonts w:ascii="Times New Roman" w:hAnsi="Times New Roman" w:cs="Times New Roman"/>
          <w:sz w:val="24"/>
        </w:rPr>
        <w:t xml:space="preserve">explanatory factor for the difference between votes that two candidates receive </w:t>
      </w:r>
      <w:r w:rsidR="005A72EF">
        <w:rPr>
          <w:rFonts w:ascii="Times New Roman" w:hAnsi="Times New Roman" w:cs="Times New Roman"/>
          <w:sz w:val="24"/>
        </w:rPr>
        <w:t xml:space="preserve">as the median </w:t>
      </w:r>
      <w:r w:rsidR="00E04C6A">
        <w:rPr>
          <w:rFonts w:ascii="Times New Roman" w:hAnsi="Times New Roman" w:cs="Times New Roman"/>
          <w:sz w:val="24"/>
        </w:rPr>
        <w:t>and be easy to observe and calculate.</w:t>
      </w:r>
    </w:p>
    <w:p w14:paraId="1FB5DB28" w14:textId="1A338712" w:rsidR="00AD5F7C" w:rsidRPr="00300CCB" w:rsidRDefault="00AD5F7C" w:rsidP="00AD5F7C">
      <w:pPr>
        <w:spacing w:line="480" w:lineRule="auto"/>
        <w:rPr>
          <w:rFonts w:ascii="Times New Roman" w:hAnsi="Times New Roman" w:cs="Times New Roman"/>
          <w:b/>
          <w:sz w:val="28"/>
        </w:rPr>
      </w:pPr>
      <w:r w:rsidRPr="00300CCB">
        <w:rPr>
          <w:rFonts w:ascii="Times New Roman" w:hAnsi="Times New Roman" w:cs="Times New Roman"/>
          <w:b/>
          <w:sz w:val="28"/>
        </w:rPr>
        <w:t>The Fraction-Based Median (FBM)</w:t>
      </w:r>
    </w:p>
    <w:p w14:paraId="02F6C54D" w14:textId="7D1F5D3E" w:rsidR="00924449" w:rsidRDefault="00AD5F7C" w:rsidP="00924449">
      <w:pPr>
        <w:spacing w:line="480" w:lineRule="auto"/>
        <w:rPr>
          <w:rFonts w:ascii="Times New Roman" w:hAnsi="Times New Roman" w:cs="Times New Roman"/>
          <w:sz w:val="24"/>
        </w:rPr>
      </w:pPr>
      <w:r>
        <w:rPr>
          <w:rFonts w:ascii="Times New Roman" w:hAnsi="Times New Roman" w:cs="Times New Roman"/>
          <w:sz w:val="24"/>
        </w:rPr>
        <w:lastRenderedPageBreak/>
        <w:t>We construct a new measure that has the character of a median but generally does not result in ties, despite only a few discrete values that the underlying variable can take. The “fraction-based median (FBM)” takes non-integer value based on the median and the placement of the median in the set of median-valued observations</w:t>
      </w:r>
      <w:r w:rsidR="00896D23">
        <w:rPr>
          <w:rFonts w:ascii="Times New Roman" w:hAnsi="Times New Roman" w:cs="Times New Roman"/>
          <w:sz w:val="24"/>
        </w:rPr>
        <w:t>.</w:t>
      </w:r>
    </w:p>
    <w:p w14:paraId="2CD61E1F" w14:textId="4639915B" w:rsidR="00CE4D49" w:rsidRDefault="007734A7" w:rsidP="00AD5F7C">
      <w:pPr>
        <w:spacing w:line="480" w:lineRule="auto"/>
        <w:rPr>
          <w:rFonts w:ascii="Times New Roman" w:hAnsi="Times New Roman" w:cs="Times New Roman"/>
          <w:sz w:val="24"/>
        </w:rPr>
      </w:pPr>
      <w:r>
        <w:rPr>
          <w:rFonts w:ascii="Times New Roman" w:hAnsi="Times New Roman" w:cs="Times New Roman"/>
          <w:sz w:val="24"/>
        </w:rPr>
        <w:t>It is derived in the following way.</w:t>
      </w:r>
    </w:p>
    <w:p w14:paraId="298A38A9" w14:textId="1D74A0B2" w:rsidR="007734A7" w:rsidRDefault="007734A7"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0073654F" w:rsidRPr="0073654F">
        <w:rPr>
          <w:rFonts w:ascii="Times New Roman" w:hAnsi="Times New Roman" w:cs="Times New Roman"/>
          <w:b/>
          <w:sz w:val="24"/>
        </w:rPr>
        <w:t>M</w:t>
      </w:r>
      <w:r w:rsidR="0073654F">
        <w:rPr>
          <w:rFonts w:ascii="Times New Roman" w:hAnsi="Times New Roman" w:cs="Times New Roman"/>
          <w:b/>
          <w:sz w:val="24"/>
        </w:rPr>
        <w:t xml:space="preserve"> </w:t>
      </w:r>
      <w:r w:rsidR="0073654F">
        <w:rPr>
          <w:rFonts w:ascii="Times New Roman" w:hAnsi="Times New Roman" w:cs="Times New Roman"/>
          <w:sz w:val="24"/>
        </w:rPr>
        <w:t>be the integer median of the numbers in the set,</w:t>
      </w:r>
    </w:p>
    <w:p w14:paraId="1E459A11" w14:textId="0128BF0E" w:rsidR="0073654F" w:rsidRDefault="0073654F"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Pr="0073654F">
        <w:rPr>
          <w:rFonts w:ascii="Times New Roman" w:hAnsi="Times New Roman" w:cs="Times New Roman"/>
          <w:b/>
          <w:sz w:val="24"/>
        </w:rPr>
        <w:t>N</w:t>
      </w:r>
      <w:r>
        <w:rPr>
          <w:rFonts w:ascii="Times New Roman" w:hAnsi="Times New Roman" w:cs="Times New Roman"/>
          <w:b/>
          <w:sz w:val="24"/>
        </w:rPr>
        <w:t xml:space="preserve"> </w:t>
      </w:r>
      <w:r>
        <w:rPr>
          <w:rFonts w:ascii="Times New Roman" w:hAnsi="Times New Roman" w:cs="Times New Roman"/>
          <w:sz w:val="24"/>
        </w:rPr>
        <w:t xml:space="preserve">be the number of observations that take </w:t>
      </w:r>
      <w:r w:rsidR="00735042">
        <w:rPr>
          <w:rFonts w:ascii="Times New Roman" w:hAnsi="Times New Roman" w:cs="Times New Roman"/>
          <w:sz w:val="24"/>
        </w:rPr>
        <w:t>the standard</w:t>
      </w:r>
      <w:r>
        <w:rPr>
          <w:rFonts w:ascii="Times New Roman" w:hAnsi="Times New Roman" w:cs="Times New Roman"/>
          <w:sz w:val="24"/>
        </w:rPr>
        <w:t xml:space="preserve"> median value,</w:t>
      </w:r>
    </w:p>
    <w:p w14:paraId="15926B31" w14:textId="0F959AAF" w:rsidR="0073654F" w:rsidRDefault="0073654F"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Pr="0073654F">
        <w:rPr>
          <w:rFonts w:ascii="Times New Roman" w:hAnsi="Times New Roman" w:cs="Times New Roman"/>
          <w:b/>
          <w:sz w:val="24"/>
        </w:rPr>
        <w:t>K</w:t>
      </w:r>
      <w:r>
        <w:rPr>
          <w:rFonts w:ascii="Times New Roman" w:hAnsi="Times New Roman" w:cs="Times New Roman"/>
          <w:b/>
          <w:sz w:val="24"/>
        </w:rPr>
        <w:t xml:space="preserve"> </w:t>
      </w:r>
      <w:r>
        <w:rPr>
          <w:rFonts w:ascii="Times New Roman" w:hAnsi="Times New Roman" w:cs="Times New Roman"/>
          <w:sz w:val="24"/>
        </w:rPr>
        <w:t xml:space="preserve">be the number of observations to the left of </w:t>
      </w:r>
      <w:r w:rsidR="00735042">
        <w:rPr>
          <w:rFonts w:ascii="Times New Roman" w:hAnsi="Times New Roman" w:cs="Times New Roman"/>
          <w:sz w:val="24"/>
        </w:rPr>
        <w:t>“</w:t>
      </w:r>
      <w:r>
        <w:rPr>
          <w:rFonts w:ascii="Times New Roman" w:hAnsi="Times New Roman" w:cs="Times New Roman"/>
          <w:sz w:val="24"/>
        </w:rPr>
        <w:t>the median</w:t>
      </w:r>
      <w:r w:rsidR="00735042">
        <w:rPr>
          <w:rFonts w:ascii="Times New Roman" w:hAnsi="Times New Roman" w:cs="Times New Roman"/>
          <w:sz w:val="24"/>
        </w:rPr>
        <w:t>”</w:t>
      </w:r>
      <w:r>
        <w:rPr>
          <w:rFonts w:ascii="Times New Roman" w:hAnsi="Times New Roman" w:cs="Times New Roman"/>
          <w:sz w:val="24"/>
        </w:rPr>
        <w:t xml:space="preserve"> that take the </w:t>
      </w:r>
      <w:r w:rsidR="00643E71">
        <w:rPr>
          <w:rFonts w:ascii="Times New Roman" w:hAnsi="Times New Roman" w:cs="Times New Roman"/>
          <w:sz w:val="24"/>
        </w:rPr>
        <w:t xml:space="preserve">standard </w:t>
      </w:r>
      <w:r>
        <w:rPr>
          <w:rFonts w:ascii="Times New Roman" w:hAnsi="Times New Roman" w:cs="Times New Roman"/>
          <w:sz w:val="24"/>
        </w:rPr>
        <w:t>median value.</w:t>
      </w:r>
    </w:p>
    <w:p w14:paraId="1F18503E" w14:textId="7BB6E67D" w:rsidR="0073654F" w:rsidRPr="0073654F" w:rsidRDefault="0073654F" w:rsidP="00AD5F7C">
      <w:pPr>
        <w:spacing w:line="480" w:lineRule="auto"/>
        <w:rPr>
          <w:rFonts w:ascii="Times New Roman" w:hAnsi="Times New Roman" w:cs="Times New Roman"/>
          <w:sz w:val="24"/>
        </w:rPr>
      </w:pPr>
      <w:r>
        <w:rPr>
          <w:rFonts w:ascii="Times New Roman" w:hAnsi="Times New Roman" w:cs="Times New Roman"/>
          <w:sz w:val="24"/>
        </w:rPr>
        <w:tab/>
        <w:t xml:space="preserve">Then FBM of the set is M – 1/2 + K/N. </w:t>
      </w:r>
      <w:r w:rsidR="00F53E4D">
        <w:rPr>
          <w:rFonts w:ascii="Times New Roman" w:hAnsi="Times New Roman" w:cs="Times New Roman"/>
          <w:sz w:val="24"/>
        </w:rPr>
        <w:t xml:space="preserve">If the median occurs </w:t>
      </w:r>
      <w:r w:rsidR="00086C55">
        <w:rPr>
          <w:rFonts w:ascii="Times New Roman" w:hAnsi="Times New Roman" w:cs="Times New Roman"/>
          <w:sz w:val="24"/>
        </w:rPr>
        <w:t>precisely</w:t>
      </w:r>
      <w:r w:rsidR="00F53E4D">
        <w:rPr>
          <w:rFonts w:ascii="Times New Roman" w:hAnsi="Times New Roman" w:cs="Times New Roman"/>
          <w:sz w:val="24"/>
        </w:rPr>
        <w:t xml:space="preserve"> in the middle of the observations that have the median value, then the FBM is M. </w:t>
      </w:r>
      <w:r w:rsidR="00B27D51">
        <w:rPr>
          <w:rFonts w:ascii="Times New Roman" w:hAnsi="Times New Roman" w:cs="Times New Roman"/>
          <w:sz w:val="24"/>
        </w:rPr>
        <w:t>By</w:t>
      </w:r>
      <w:r w:rsidR="007F55B3">
        <w:rPr>
          <w:rFonts w:ascii="Times New Roman" w:hAnsi="Times New Roman" w:cs="Times New Roman"/>
          <w:sz w:val="24"/>
        </w:rPr>
        <w:t xml:space="preserve"> </w:t>
      </w:r>
      <w:r w:rsidR="009F13D5">
        <w:rPr>
          <w:rFonts w:ascii="Times New Roman" w:hAnsi="Times New Roman" w:cs="Times New Roman"/>
          <w:sz w:val="24"/>
        </w:rPr>
        <w:t xml:space="preserve">its </w:t>
      </w:r>
      <w:r w:rsidR="005F36C5">
        <w:rPr>
          <w:rFonts w:ascii="Times New Roman" w:hAnsi="Times New Roman" w:cs="Times New Roman"/>
          <w:sz w:val="24"/>
        </w:rPr>
        <w:t>definition</w:t>
      </w:r>
      <w:r w:rsidR="00B27D51">
        <w:rPr>
          <w:rFonts w:ascii="Times New Roman" w:hAnsi="Times New Roman" w:cs="Times New Roman"/>
          <w:sz w:val="24"/>
        </w:rPr>
        <w:t xml:space="preserve">, FBM can </w:t>
      </w:r>
      <w:r w:rsidR="007F55B3">
        <w:rPr>
          <w:rFonts w:ascii="Times New Roman" w:hAnsi="Times New Roman" w:cs="Times New Roman"/>
          <w:sz w:val="24"/>
        </w:rPr>
        <w:t xml:space="preserve">only </w:t>
      </w:r>
      <w:r w:rsidR="00B27D51">
        <w:rPr>
          <w:rFonts w:ascii="Times New Roman" w:hAnsi="Times New Roman" w:cs="Times New Roman"/>
          <w:sz w:val="24"/>
        </w:rPr>
        <w:t>have the value from M-1/2 to M+1/2</w:t>
      </w:r>
      <w:r w:rsidR="00C171AD">
        <w:rPr>
          <w:rFonts w:ascii="Times New Roman" w:hAnsi="Times New Roman" w:cs="Times New Roman"/>
          <w:sz w:val="24"/>
        </w:rPr>
        <w:t>,</w:t>
      </w:r>
      <w:r w:rsidR="007F55B3">
        <w:rPr>
          <w:rFonts w:ascii="Times New Roman" w:hAnsi="Times New Roman" w:cs="Times New Roman"/>
          <w:sz w:val="24"/>
        </w:rPr>
        <w:t xml:space="preserve"> and even two sets have the same standard median, it will generally be true that one will have a higher FBM than the other.</w:t>
      </w:r>
      <w:r w:rsidR="00B536AD">
        <w:rPr>
          <w:rFonts w:ascii="Times New Roman" w:hAnsi="Times New Roman" w:cs="Times New Roman"/>
          <w:sz w:val="24"/>
        </w:rPr>
        <w:t xml:space="preserve"> </w:t>
      </w:r>
      <w:r w:rsidR="00F53E4D">
        <w:rPr>
          <w:rFonts w:ascii="Times New Roman" w:hAnsi="Times New Roman" w:cs="Times New Roman"/>
          <w:sz w:val="24"/>
        </w:rPr>
        <w:t xml:space="preserve">Note that if the </w:t>
      </w:r>
      <w:r w:rsidR="00C2139B">
        <w:rPr>
          <w:rFonts w:ascii="Times New Roman" w:hAnsi="Times New Roman" w:cs="Times New Roman"/>
          <w:sz w:val="24"/>
        </w:rPr>
        <w:t xml:space="preserve">standard </w:t>
      </w:r>
      <w:r w:rsidR="00F53E4D">
        <w:rPr>
          <w:rFonts w:ascii="Times New Roman" w:hAnsi="Times New Roman" w:cs="Times New Roman"/>
          <w:sz w:val="24"/>
        </w:rPr>
        <w:t>median is not an integer, then define FBM as the median.</w:t>
      </w:r>
    </w:p>
    <w:p w14:paraId="0A9B8596" w14:textId="53A21E0D" w:rsidR="007B3C42" w:rsidRDefault="007B3C42"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s an example of a calculation of an FBM, the set {2,2,3,3,4,5,7} has an FBM of 3 – 0.5 + 0.75 = 3.25</w:t>
      </w:r>
      <w:r w:rsidR="00A94098">
        <w:rPr>
          <w:rFonts w:ascii="Times New Roman" w:hAnsi="Times New Roman" w:cs="Times New Roman"/>
          <w:sz w:val="24"/>
        </w:rPr>
        <w:t xml:space="preserve"> </w:t>
      </w:r>
      <w:r w:rsidR="00A94098" w:rsidRPr="00A94098">
        <w:rPr>
          <w:rFonts w:ascii="Times New Roman" w:hAnsi="Times New Roman" w:cs="Times New Roman"/>
          <w:b/>
          <w:color w:val="0070C0"/>
          <w:sz w:val="24"/>
        </w:rPr>
        <w:t>(figure 3a)</w:t>
      </w:r>
      <w:r w:rsidRPr="00A94098">
        <w:rPr>
          <w:rFonts w:ascii="Times New Roman" w:hAnsi="Times New Roman" w:cs="Times New Roman"/>
          <w:b/>
          <w:color w:val="0070C0"/>
          <w:sz w:val="24"/>
        </w:rPr>
        <w:t>.</w:t>
      </w:r>
      <w:r w:rsidRPr="00A94098">
        <w:rPr>
          <w:rFonts w:ascii="Times New Roman" w:hAnsi="Times New Roman" w:cs="Times New Roman"/>
          <w:color w:val="0070C0"/>
          <w:sz w:val="24"/>
        </w:rPr>
        <w:t xml:space="preserve"> </w:t>
      </w:r>
      <w:r w:rsidR="00924449">
        <w:rPr>
          <w:rFonts w:ascii="Times New Roman" w:hAnsi="Times New Roman" w:cs="Times New Roman"/>
          <w:sz w:val="24"/>
        </w:rPr>
        <w:t>The value 3.25 indicates that the median is 3 and, being greater than the median, indicates that the number of observations in the given set that take a value higher than 3 is greater than the number that take</w:t>
      </w:r>
      <w:r w:rsidR="00994BD9">
        <w:rPr>
          <w:rFonts w:ascii="Times New Roman" w:hAnsi="Times New Roman" w:cs="Times New Roman"/>
          <w:sz w:val="24"/>
        </w:rPr>
        <w:t>s</w:t>
      </w:r>
      <w:r w:rsidR="00924449">
        <w:rPr>
          <w:rFonts w:ascii="Times New Roman" w:hAnsi="Times New Roman" w:cs="Times New Roman"/>
          <w:sz w:val="24"/>
        </w:rPr>
        <w:t xml:space="preserve"> a value less than 3.</w:t>
      </w:r>
    </w:p>
    <w:p w14:paraId="417006D9" w14:textId="26B87C11" w:rsidR="00924449" w:rsidRDefault="00924449"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raphically, FBM </w:t>
      </w:r>
      <w:r w:rsidR="00593CC4">
        <w:rPr>
          <w:rFonts w:ascii="Times New Roman" w:hAnsi="Times New Roman" w:cs="Times New Roman"/>
          <w:sz w:val="24"/>
        </w:rPr>
        <w:t>is</w:t>
      </w:r>
      <w:r>
        <w:rPr>
          <w:rFonts w:ascii="Times New Roman" w:hAnsi="Times New Roman" w:cs="Times New Roman"/>
          <w:sz w:val="24"/>
        </w:rPr>
        <w:t xml:space="preserve"> described as follows.</w:t>
      </w:r>
    </w:p>
    <w:p w14:paraId="3109EA71" w14:textId="77777777" w:rsidR="00643E71" w:rsidRDefault="00643E71" w:rsidP="00A65EC6">
      <w:pPr>
        <w:spacing w:line="480" w:lineRule="auto"/>
        <w:jc w:val="center"/>
        <w:rPr>
          <w:rFonts w:ascii="Times New Roman" w:hAnsi="Times New Roman" w:cs="Times New Roman"/>
          <w:sz w:val="24"/>
        </w:rPr>
      </w:pPr>
      <w:r>
        <w:rPr>
          <w:rFonts w:ascii="Times New Roman" w:hAnsi="Times New Roman" w:cs="Times New Roman"/>
          <w:b/>
          <w:noProof/>
          <w:color w:val="0070C0"/>
          <w:sz w:val="24"/>
        </w:rPr>
        <w:lastRenderedPageBreak/>
        <w:drawing>
          <wp:inline distT="0" distB="0" distL="0" distR="0" wp14:anchorId="3CE1715F" wp14:editId="024B6BE9">
            <wp:extent cx="4478400" cy="204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8400" cy="2041200"/>
                    </a:xfrm>
                    <a:prstGeom prst="rect">
                      <a:avLst/>
                    </a:prstGeom>
                    <a:noFill/>
                    <a:ln>
                      <a:noFill/>
                    </a:ln>
                  </pic:spPr>
                </pic:pic>
              </a:graphicData>
            </a:graphic>
          </wp:inline>
        </w:drawing>
      </w:r>
    </w:p>
    <w:p w14:paraId="6473BD1A" w14:textId="2DC58322" w:rsidR="00643E71" w:rsidRPr="009217F6" w:rsidRDefault="00643E71" w:rsidP="00643E71">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Pr>
          <w:rFonts w:ascii="Times New Roman" w:hAnsi="Times New Roman" w:cs="Times New Roman"/>
          <w:b/>
          <w:color w:val="0070C0"/>
          <w:sz w:val="24"/>
        </w:rPr>
        <w:t>f</w:t>
      </w:r>
      <w:r w:rsidRPr="009217F6">
        <w:rPr>
          <w:rFonts w:ascii="Times New Roman" w:hAnsi="Times New Roman" w:cs="Times New Roman"/>
          <w:b/>
          <w:color w:val="0070C0"/>
          <w:sz w:val="24"/>
        </w:rPr>
        <w:t>igure</w:t>
      </w:r>
      <w:r>
        <w:rPr>
          <w:rFonts w:ascii="Times New Roman" w:hAnsi="Times New Roman" w:cs="Times New Roman"/>
          <w:b/>
          <w:color w:val="0070C0"/>
          <w:sz w:val="24"/>
        </w:rPr>
        <w:t xml:space="preserve"> 3a, Idea of Fraction-Based Median</w:t>
      </w:r>
      <w:r w:rsidRPr="009217F6">
        <w:rPr>
          <w:rFonts w:ascii="Times New Roman" w:hAnsi="Times New Roman" w:cs="Times New Roman"/>
          <w:b/>
          <w:color w:val="0070C0"/>
          <w:sz w:val="24"/>
        </w:rPr>
        <w:t>&gt;</w:t>
      </w:r>
    </w:p>
    <w:p w14:paraId="1CE4680A" w14:textId="74425D80" w:rsidR="007B3C42" w:rsidRPr="007B3C42" w:rsidRDefault="00986FF2" w:rsidP="00A65EC6">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2C91C08" wp14:editId="570E17AE">
            <wp:extent cx="5935980" cy="2971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B22FB14" w14:textId="5357EF97" w:rsidR="007A1972" w:rsidRPr="009217F6" w:rsidRDefault="007A1972" w:rsidP="007A1972">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sidR="00407329">
        <w:rPr>
          <w:rFonts w:ascii="Times New Roman" w:hAnsi="Times New Roman" w:cs="Times New Roman"/>
          <w:b/>
          <w:color w:val="0070C0"/>
          <w:sz w:val="24"/>
        </w:rPr>
        <w:t>f</w:t>
      </w:r>
      <w:r w:rsidRPr="009217F6">
        <w:rPr>
          <w:rFonts w:ascii="Times New Roman" w:hAnsi="Times New Roman" w:cs="Times New Roman"/>
          <w:b/>
          <w:color w:val="0070C0"/>
          <w:sz w:val="24"/>
        </w:rPr>
        <w:t>igure</w:t>
      </w:r>
      <w:r w:rsidR="00135782">
        <w:rPr>
          <w:rFonts w:ascii="Times New Roman" w:hAnsi="Times New Roman" w:cs="Times New Roman"/>
          <w:b/>
          <w:color w:val="0070C0"/>
          <w:sz w:val="24"/>
        </w:rPr>
        <w:t xml:space="preserve"> 3</w:t>
      </w:r>
      <w:r w:rsidR="00643E71">
        <w:rPr>
          <w:rFonts w:ascii="Times New Roman" w:hAnsi="Times New Roman" w:cs="Times New Roman"/>
          <w:b/>
          <w:color w:val="0070C0"/>
          <w:sz w:val="24"/>
        </w:rPr>
        <w:t>b</w:t>
      </w:r>
      <w:r w:rsidR="00750FCD">
        <w:rPr>
          <w:rFonts w:ascii="Times New Roman" w:hAnsi="Times New Roman" w:cs="Times New Roman"/>
          <w:b/>
          <w:color w:val="0070C0"/>
          <w:sz w:val="24"/>
        </w:rPr>
        <w:t>, Median and Fraction-Based Median</w:t>
      </w:r>
      <w:r w:rsidR="00643E71">
        <w:rPr>
          <w:rFonts w:ascii="Times New Roman" w:hAnsi="Times New Roman" w:cs="Times New Roman"/>
          <w:b/>
          <w:color w:val="0070C0"/>
          <w:sz w:val="24"/>
        </w:rPr>
        <w:t xml:space="preserve"> by CDF</w:t>
      </w:r>
      <w:r w:rsidRPr="009217F6">
        <w:rPr>
          <w:rFonts w:ascii="Times New Roman" w:hAnsi="Times New Roman" w:cs="Times New Roman"/>
          <w:b/>
          <w:color w:val="0070C0"/>
          <w:sz w:val="24"/>
        </w:rPr>
        <w:t>&gt;</w:t>
      </w:r>
    </w:p>
    <w:p w14:paraId="5FE9BA8B" w14:textId="6AC7A7DC" w:rsidR="007B3C42" w:rsidRDefault="0084703E" w:rsidP="00AD5F7C">
      <w:pPr>
        <w:spacing w:line="480" w:lineRule="auto"/>
        <w:rPr>
          <w:rFonts w:ascii="Times New Roman" w:hAnsi="Times New Roman" w:cs="Times New Roman"/>
          <w:sz w:val="24"/>
        </w:rPr>
      </w:pPr>
      <w:r>
        <w:rPr>
          <w:rFonts w:ascii="Times New Roman" w:hAnsi="Times New Roman" w:cs="Times New Roman"/>
          <w:sz w:val="24"/>
        </w:rPr>
        <w:tab/>
        <w:t xml:space="preserve">The CDF of a set of discrete random variables is a step function. </w:t>
      </w:r>
      <w:r w:rsidR="00DF3B53">
        <w:rPr>
          <w:rFonts w:ascii="Times New Roman" w:hAnsi="Times New Roman" w:cs="Times New Roman"/>
          <w:sz w:val="24"/>
        </w:rPr>
        <w:t xml:space="preserve">The </w:t>
      </w:r>
      <w:r w:rsidR="00733023">
        <w:rPr>
          <w:rFonts w:ascii="Times New Roman" w:hAnsi="Times New Roman" w:cs="Times New Roman"/>
          <w:sz w:val="24"/>
        </w:rPr>
        <w:t xml:space="preserve">standard </w:t>
      </w:r>
      <w:r w:rsidR="00DF3B53">
        <w:rPr>
          <w:rFonts w:ascii="Times New Roman" w:hAnsi="Times New Roman" w:cs="Times New Roman"/>
          <w:sz w:val="24"/>
        </w:rPr>
        <w:t>median is the score of t</w:t>
      </w:r>
      <w:r w:rsidR="00DD59AD">
        <w:rPr>
          <w:rFonts w:ascii="Times New Roman" w:hAnsi="Times New Roman" w:cs="Times New Roman"/>
          <w:sz w:val="24"/>
        </w:rPr>
        <w:t>he intersec</w:t>
      </w:r>
      <w:r w:rsidR="00DF3B53">
        <w:rPr>
          <w:rFonts w:ascii="Times New Roman" w:hAnsi="Times New Roman" w:cs="Times New Roman"/>
          <w:sz w:val="24"/>
        </w:rPr>
        <w:t>ts of a horizontal line at the height 0.5 and the CDF.</w:t>
      </w:r>
      <w:r>
        <w:rPr>
          <w:rFonts w:ascii="Times New Roman" w:hAnsi="Times New Roman" w:cs="Times New Roman"/>
          <w:sz w:val="24"/>
        </w:rPr>
        <w:t xml:space="preserve"> Suppose a series of line segments, passing through the midpoints of all of the horizontal segments of the CDF</w:t>
      </w:r>
      <w:r w:rsidR="00C2139B">
        <w:rPr>
          <w:rFonts w:ascii="Times New Roman" w:hAnsi="Times New Roman" w:cs="Times New Roman"/>
          <w:sz w:val="24"/>
        </w:rPr>
        <w:t xml:space="preserve"> </w:t>
      </w:r>
      <w:r w:rsidR="009D6A8F">
        <w:rPr>
          <w:rFonts w:ascii="Times New Roman" w:hAnsi="Times New Roman" w:cs="Times New Roman"/>
          <w:b/>
          <w:color w:val="0070C0"/>
          <w:sz w:val="24"/>
        </w:rPr>
        <w:t xml:space="preserve">(the second </w:t>
      </w:r>
      <w:r w:rsidR="00C2139B">
        <w:rPr>
          <w:rFonts w:ascii="Times New Roman" w:hAnsi="Times New Roman" w:cs="Times New Roman"/>
          <w:b/>
          <w:color w:val="0070C0"/>
          <w:sz w:val="24"/>
        </w:rPr>
        <w:t xml:space="preserve">graph on </w:t>
      </w:r>
      <w:r w:rsidR="00C2139B" w:rsidRPr="00C2139B">
        <w:rPr>
          <w:rFonts w:ascii="Times New Roman" w:hAnsi="Times New Roman" w:cs="Times New Roman"/>
          <w:b/>
          <w:color w:val="0070C0"/>
          <w:sz w:val="24"/>
        </w:rPr>
        <w:t>figure 3b)</w:t>
      </w:r>
      <w:r>
        <w:rPr>
          <w:rFonts w:ascii="Times New Roman" w:hAnsi="Times New Roman" w:cs="Times New Roman"/>
          <w:sz w:val="24"/>
        </w:rPr>
        <w:t xml:space="preserve">. The FBM will be at the fractional score where that series of line segments intersects the horizontal line at </w:t>
      </w:r>
      <w:r w:rsidR="00733023">
        <w:rPr>
          <w:rFonts w:ascii="Times New Roman" w:hAnsi="Times New Roman" w:cs="Times New Roman"/>
          <w:sz w:val="24"/>
        </w:rPr>
        <w:t>the</w:t>
      </w:r>
      <w:r>
        <w:rPr>
          <w:rFonts w:ascii="Times New Roman" w:hAnsi="Times New Roman" w:cs="Times New Roman"/>
          <w:sz w:val="24"/>
        </w:rPr>
        <w:t xml:space="preserve"> height o</w:t>
      </w:r>
      <w:r w:rsidR="00733023">
        <w:rPr>
          <w:rFonts w:ascii="Times New Roman" w:hAnsi="Times New Roman" w:cs="Times New Roman"/>
          <w:sz w:val="24"/>
        </w:rPr>
        <w:t>f</w:t>
      </w:r>
      <w:r>
        <w:rPr>
          <w:rFonts w:ascii="Times New Roman" w:hAnsi="Times New Roman" w:cs="Times New Roman"/>
          <w:sz w:val="24"/>
        </w:rPr>
        <w:t xml:space="preserve"> 0.5.</w:t>
      </w:r>
    </w:p>
    <w:p w14:paraId="5A20E651" w14:textId="20A4662C" w:rsidR="00F81978" w:rsidRPr="00300CCB" w:rsidRDefault="00F81978" w:rsidP="00F81978">
      <w:pPr>
        <w:spacing w:line="480" w:lineRule="auto"/>
        <w:rPr>
          <w:rFonts w:ascii="Times New Roman" w:hAnsi="Times New Roman" w:cs="Times New Roman"/>
          <w:b/>
          <w:sz w:val="28"/>
        </w:rPr>
      </w:pPr>
      <w:r w:rsidRPr="00300CCB">
        <w:rPr>
          <w:rFonts w:ascii="Times New Roman" w:hAnsi="Times New Roman" w:cs="Times New Roman"/>
          <w:b/>
          <w:sz w:val="28"/>
        </w:rPr>
        <w:lastRenderedPageBreak/>
        <w:t>Upset rate</w:t>
      </w:r>
    </w:p>
    <w:p w14:paraId="4F8FC90D" w14:textId="2C2B1E39" w:rsidR="00F81978" w:rsidRDefault="00F81978" w:rsidP="00F81978">
      <w:pPr>
        <w:spacing w:line="480" w:lineRule="auto"/>
        <w:rPr>
          <w:rFonts w:ascii="Times New Roman" w:hAnsi="Times New Roman" w:cs="Times New Roman"/>
          <w:sz w:val="24"/>
        </w:rPr>
      </w:pPr>
      <w:r>
        <w:rPr>
          <w:rFonts w:ascii="Times New Roman" w:hAnsi="Times New Roman" w:cs="Times New Roman"/>
          <w:sz w:val="24"/>
        </w:rPr>
        <w:t xml:space="preserve">Now we restrict our interest to the top triple of each survey, the three politicians </w:t>
      </w:r>
      <w:r w:rsidR="00733023">
        <w:rPr>
          <w:rFonts w:ascii="Times New Roman" w:hAnsi="Times New Roman" w:cs="Times New Roman"/>
          <w:sz w:val="24"/>
        </w:rPr>
        <w:t>with</w:t>
      </w:r>
      <w:r>
        <w:rPr>
          <w:rFonts w:ascii="Times New Roman" w:hAnsi="Times New Roman" w:cs="Times New Roman"/>
          <w:sz w:val="24"/>
        </w:rPr>
        <w:t xml:space="preserve"> the highest FBMs. </w:t>
      </w:r>
      <w:r w:rsidR="00244E6B">
        <w:rPr>
          <w:rFonts w:ascii="Times New Roman" w:hAnsi="Times New Roman" w:cs="Times New Roman"/>
          <w:sz w:val="24"/>
        </w:rPr>
        <w:t>The main reason for</w:t>
      </w:r>
      <w:r>
        <w:rPr>
          <w:rFonts w:ascii="Times New Roman" w:hAnsi="Times New Roman" w:cs="Times New Roman"/>
          <w:sz w:val="24"/>
        </w:rPr>
        <w:t xml:space="preserve"> this restriction </w:t>
      </w:r>
      <w:r w:rsidR="00244E6B">
        <w:rPr>
          <w:rFonts w:ascii="Times New Roman" w:hAnsi="Times New Roman" w:cs="Times New Roman"/>
          <w:sz w:val="24"/>
        </w:rPr>
        <w:t>is that</w:t>
      </w:r>
      <w:r>
        <w:rPr>
          <w:rFonts w:ascii="Times New Roman" w:hAnsi="Times New Roman" w:cs="Times New Roman"/>
          <w:sz w:val="24"/>
        </w:rPr>
        <w:t xml:space="preserve"> the frequency of voting cycles being created by a fourth or other politician and resulting in no Condorcet winner can be expected to be much lower than the frequency for cycles among the top three.</w:t>
      </w:r>
    </w:p>
    <w:p w14:paraId="47D1D281" w14:textId="7D5F646B"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 xml:space="preserve">We assign labels </w:t>
      </w:r>
      <w:r w:rsidRPr="00E776FE">
        <w:rPr>
          <w:rFonts w:ascii="Times New Roman" w:hAnsi="Times New Roman" w:cs="Times New Roman"/>
          <w:b/>
          <w:sz w:val="24"/>
        </w:rPr>
        <w:t>1</w:t>
      </w:r>
      <w:r>
        <w:rPr>
          <w:rFonts w:ascii="Times New Roman" w:hAnsi="Times New Roman" w:cs="Times New Roman"/>
          <w:sz w:val="24"/>
        </w:rPr>
        <w:t xml:space="preserve">, </w:t>
      </w:r>
      <w:r w:rsidRPr="00E776FE">
        <w:rPr>
          <w:rFonts w:ascii="Times New Roman" w:hAnsi="Times New Roman" w:cs="Times New Roman"/>
          <w:b/>
          <w:sz w:val="24"/>
        </w:rPr>
        <w:t>2</w:t>
      </w:r>
      <w:r>
        <w:rPr>
          <w:rFonts w:ascii="Times New Roman" w:hAnsi="Times New Roman" w:cs="Times New Roman"/>
          <w:sz w:val="24"/>
        </w:rPr>
        <w:t xml:space="preserve">, and </w:t>
      </w:r>
      <w:r w:rsidRPr="00E776FE">
        <w:rPr>
          <w:rFonts w:ascii="Times New Roman" w:hAnsi="Times New Roman" w:cs="Times New Roman"/>
          <w:b/>
          <w:sz w:val="24"/>
        </w:rPr>
        <w:t>3</w:t>
      </w:r>
      <w:r>
        <w:rPr>
          <w:rFonts w:ascii="Times New Roman" w:hAnsi="Times New Roman" w:cs="Times New Roman"/>
          <w:sz w:val="24"/>
        </w:rPr>
        <w:t xml:space="preserve"> according to FBMs. That is, </w:t>
      </w:r>
      <w:r w:rsidRPr="00E776FE">
        <w:rPr>
          <w:rFonts w:ascii="Times New Roman" w:hAnsi="Times New Roman" w:cs="Times New Roman"/>
          <w:b/>
          <w:sz w:val="24"/>
        </w:rPr>
        <w:t>1</w:t>
      </w:r>
      <w:r>
        <w:rPr>
          <w:rFonts w:ascii="Times New Roman" w:hAnsi="Times New Roman" w:cs="Times New Roman"/>
          <w:sz w:val="24"/>
        </w:rPr>
        <w:t xml:space="preserve"> is the politician who has the highest FBM among all candidates in a survey, </w:t>
      </w:r>
      <w:r w:rsidRPr="00E776FE">
        <w:rPr>
          <w:rFonts w:ascii="Times New Roman" w:hAnsi="Times New Roman" w:cs="Times New Roman"/>
          <w:b/>
          <w:sz w:val="24"/>
        </w:rPr>
        <w:t>2</w:t>
      </w:r>
      <w:r>
        <w:rPr>
          <w:rFonts w:ascii="Times New Roman" w:hAnsi="Times New Roman" w:cs="Times New Roman"/>
          <w:sz w:val="24"/>
        </w:rPr>
        <w:t xml:space="preserve"> is the second highest and </w:t>
      </w:r>
      <w:r w:rsidRPr="00E776FE">
        <w:rPr>
          <w:rFonts w:ascii="Times New Roman" w:hAnsi="Times New Roman" w:cs="Times New Roman"/>
          <w:b/>
          <w:sz w:val="24"/>
        </w:rPr>
        <w:t>3</w:t>
      </w:r>
      <w:r>
        <w:rPr>
          <w:rFonts w:ascii="Times New Roman" w:hAnsi="Times New Roman" w:cs="Times New Roman"/>
          <w:sz w:val="24"/>
        </w:rPr>
        <w:t xml:space="preserve"> is the third highest.</w:t>
      </w:r>
    </w:p>
    <w:p w14:paraId="4F9C64F1" w14:textId="2892E0B4"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 xml:space="preserve">If scores assigned by participants are not correlated, then in any paired comparison, the candidate with the higher FBM score is more likely to win the paired comparison. </w:t>
      </w:r>
      <w:r w:rsidR="007A1972">
        <w:rPr>
          <w:rFonts w:ascii="Times New Roman" w:hAnsi="Times New Roman" w:cs="Times New Roman"/>
          <w:sz w:val="24"/>
        </w:rPr>
        <w:t>While the candidate with the lower FBM might beat the candidate with the higher FBM, we will call such an event an “</w:t>
      </w:r>
      <w:r w:rsidR="007A1972" w:rsidRPr="00566522">
        <w:rPr>
          <w:rFonts w:ascii="Times New Roman" w:hAnsi="Times New Roman" w:cs="Times New Roman"/>
          <w:b/>
          <w:i/>
          <w:sz w:val="24"/>
        </w:rPr>
        <w:t>upset</w:t>
      </w:r>
      <w:r w:rsidR="007A1972">
        <w:rPr>
          <w:rFonts w:ascii="Times New Roman" w:hAnsi="Times New Roman" w:cs="Times New Roman"/>
          <w:sz w:val="24"/>
        </w:rPr>
        <w:t>” and the usual result a “</w:t>
      </w:r>
      <w:r w:rsidR="007A1972" w:rsidRPr="00566522">
        <w:rPr>
          <w:rFonts w:ascii="Times New Roman" w:hAnsi="Times New Roman" w:cs="Times New Roman"/>
          <w:b/>
          <w:i/>
          <w:sz w:val="24"/>
        </w:rPr>
        <w:t>straight</w:t>
      </w:r>
      <w:r w:rsidR="007A1972">
        <w:rPr>
          <w:rFonts w:ascii="Times New Roman" w:hAnsi="Times New Roman" w:cs="Times New Roman"/>
          <w:sz w:val="24"/>
        </w:rPr>
        <w:t xml:space="preserve">.” </w:t>
      </w:r>
      <w:r w:rsidR="007935A3">
        <w:rPr>
          <w:rFonts w:ascii="Times New Roman" w:hAnsi="Times New Roman" w:cs="Times New Roman" w:hint="eastAsia"/>
          <w:sz w:val="24"/>
        </w:rPr>
        <w:t>W</w:t>
      </w:r>
      <w:r w:rsidR="007935A3">
        <w:rPr>
          <w:rFonts w:ascii="Times New Roman" w:hAnsi="Times New Roman" w:cs="Times New Roman"/>
          <w:sz w:val="24"/>
        </w:rPr>
        <w:t xml:space="preserve">e checked </w:t>
      </w:r>
      <w:r w:rsidR="00F511BC">
        <w:rPr>
          <w:rFonts w:ascii="Times New Roman" w:hAnsi="Times New Roman" w:cs="Times New Roman"/>
          <w:sz w:val="24"/>
        </w:rPr>
        <w:t xml:space="preserve">how often upsets happen in all possible pairwise comparisons </w:t>
      </w:r>
      <w:r w:rsidR="00282461">
        <w:rPr>
          <w:rFonts w:ascii="Times New Roman" w:hAnsi="Times New Roman" w:cs="Times New Roman"/>
          <w:sz w:val="24"/>
        </w:rPr>
        <w:t>to</w:t>
      </w:r>
      <w:r w:rsidR="00F511BC">
        <w:rPr>
          <w:rFonts w:ascii="Times New Roman" w:hAnsi="Times New Roman" w:cs="Times New Roman"/>
          <w:sz w:val="24"/>
        </w:rPr>
        <w:t xml:space="preserve"> the difference in fraction-based medians. We have 3,066 pairs from </w:t>
      </w:r>
      <w:r w:rsidR="00282461">
        <w:rPr>
          <w:rFonts w:ascii="Times New Roman" w:hAnsi="Times New Roman" w:cs="Times New Roman"/>
          <w:sz w:val="24"/>
        </w:rPr>
        <w:t xml:space="preserve">the </w:t>
      </w:r>
      <w:r w:rsidR="00F511BC">
        <w:rPr>
          <w:rFonts w:ascii="Times New Roman" w:hAnsi="Times New Roman" w:cs="Times New Roman"/>
          <w:sz w:val="24"/>
        </w:rPr>
        <w:t xml:space="preserve">top three candidates of 1,022 surveys. </w:t>
      </w:r>
      <w:r w:rsidR="00282461">
        <w:rPr>
          <w:rFonts w:ascii="Times New Roman" w:hAnsi="Times New Roman" w:cs="Times New Roman"/>
          <w:sz w:val="24"/>
        </w:rPr>
        <w:t xml:space="preserve">We fit the data for the upset rate, U, by the arc of an ellipse. </w:t>
      </w:r>
      <w:r w:rsidR="007A1972">
        <w:rPr>
          <w:rFonts w:ascii="Times New Roman" w:hAnsi="Times New Roman" w:cs="Times New Roman"/>
          <w:sz w:val="24"/>
        </w:rPr>
        <w:t xml:space="preserve">The data shows </w:t>
      </w:r>
      <w:r w:rsidR="00282461">
        <w:rPr>
          <w:rFonts w:ascii="Times New Roman" w:hAnsi="Times New Roman" w:cs="Times New Roman"/>
          <w:sz w:val="24"/>
        </w:rPr>
        <w:t xml:space="preserve">a </w:t>
      </w:r>
      <w:r w:rsidR="007A1972">
        <w:rPr>
          <w:rFonts w:ascii="Times New Roman" w:hAnsi="Times New Roman" w:cs="Times New Roman"/>
          <w:sz w:val="24"/>
        </w:rPr>
        <w:t xml:space="preserve">clear downward trend for the frequency of upsets as a function of the FBM difference between two candidates, as shown in the </w:t>
      </w:r>
      <w:r w:rsidR="009217F6" w:rsidRPr="009217F6">
        <w:rPr>
          <w:rFonts w:ascii="Times New Roman" w:hAnsi="Times New Roman" w:cs="Times New Roman"/>
          <w:b/>
          <w:color w:val="0070C0"/>
          <w:sz w:val="24"/>
        </w:rPr>
        <w:t>&lt;</w:t>
      </w:r>
      <w:r w:rsidR="007A1972"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9217F6" w:rsidRPr="009217F6">
        <w:rPr>
          <w:rFonts w:ascii="Times New Roman" w:hAnsi="Times New Roman" w:cs="Times New Roman"/>
          <w:b/>
          <w:color w:val="0070C0"/>
          <w:sz w:val="24"/>
        </w:rPr>
        <w:t>&gt;</w:t>
      </w:r>
      <w:r w:rsidR="007A1972">
        <w:rPr>
          <w:rFonts w:ascii="Times New Roman" w:hAnsi="Times New Roman" w:cs="Times New Roman"/>
          <w:sz w:val="24"/>
        </w:rPr>
        <w:t xml:space="preserve">. </w:t>
      </w:r>
    </w:p>
    <w:p w14:paraId="6AA6C122" w14:textId="6940E6D9" w:rsidR="00407329" w:rsidRDefault="0047038D" w:rsidP="00407329">
      <w:pPr>
        <w:spacing w:line="480" w:lineRule="auto"/>
        <w:jc w:val="center"/>
        <w:rPr>
          <w:rFonts w:ascii="Times New Roman" w:hAnsi="Times New Roman" w:cs="Times New Roman"/>
          <w:sz w:val="24"/>
        </w:rPr>
      </w:pPr>
      <w:r w:rsidRPr="0047038D">
        <w:rPr>
          <w:noProof/>
        </w:rPr>
        <w:lastRenderedPageBreak/>
        <w:t xml:space="preserve"> </w:t>
      </w:r>
      <w:r>
        <w:rPr>
          <w:noProof/>
        </w:rPr>
        <w:drawing>
          <wp:inline distT="0" distB="0" distL="0" distR="0" wp14:anchorId="79E5010C" wp14:editId="616630FA">
            <wp:extent cx="3900488" cy="3376613"/>
            <wp:effectExtent l="0" t="0" r="5080" b="14605"/>
            <wp:docPr id="26" name="Chart 26">
              <a:extLst xmlns:a="http://schemas.openxmlformats.org/drawingml/2006/main">
                <a:ext uri="{FF2B5EF4-FFF2-40B4-BE49-F238E27FC236}">
                  <a16:creationId xmlns:a16="http://schemas.microsoft.com/office/drawing/2014/main" id="{1B9161C6-9A69-46EE-A517-D62612783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536284C" w14:textId="0389CF7C" w:rsidR="00DD28C9" w:rsidRPr="00407329" w:rsidRDefault="00DD28C9" w:rsidP="00407329">
      <w:pPr>
        <w:spacing w:line="480" w:lineRule="auto"/>
        <w:jc w:val="center"/>
        <w:rPr>
          <w:rFonts w:ascii="Times New Roman" w:hAnsi="Times New Roman" w:cs="Times New Roman"/>
          <w:sz w:val="24"/>
        </w:rPr>
      </w:pPr>
      <w:r w:rsidRPr="009217F6">
        <w:rPr>
          <w:rFonts w:ascii="Times New Roman" w:hAnsi="Times New Roman" w:cs="Times New Roman" w:hint="eastAsia"/>
          <w:b/>
          <w:color w:val="0070C0"/>
          <w:sz w:val="24"/>
        </w:rPr>
        <w:t>&lt;</w:t>
      </w:r>
      <w:r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750FCD">
        <w:rPr>
          <w:rFonts w:ascii="Times New Roman" w:hAnsi="Times New Roman" w:cs="Times New Roman"/>
          <w:b/>
          <w:color w:val="0070C0"/>
          <w:sz w:val="24"/>
        </w:rPr>
        <w:t>, upset rate</w:t>
      </w:r>
      <w:r w:rsidRPr="009217F6">
        <w:rPr>
          <w:rFonts w:ascii="Times New Roman" w:hAnsi="Times New Roman" w:cs="Times New Roman"/>
          <w:b/>
          <w:color w:val="0070C0"/>
          <w:sz w:val="24"/>
        </w:rPr>
        <w:t>&gt;</w:t>
      </w:r>
    </w:p>
    <w:p w14:paraId="03A0500D" w14:textId="04088BF0" w:rsidR="00DD28C9" w:rsidRPr="007A4CD5" w:rsidRDefault="007A4CD5" w:rsidP="006F229C">
      <w:pPr>
        <w:spacing w:line="480" w:lineRule="auto"/>
        <w:rPr>
          <w:rFonts w:ascii="Times New Roman" w:hAnsi="Times New Roman" w:cs="Times New Roman"/>
          <w:sz w:val="24"/>
        </w:rPr>
      </w:pPr>
      <m:oMathPara>
        <m:oMath>
          <m:r>
            <m:rPr>
              <m:sty m:val="p"/>
            </m:rPr>
            <w:rPr>
              <w:rFonts w:ascii="Cambria Math" w:hAnsi="Cambria Math" w:cs="Times New Roman"/>
              <w:sz w:val="24"/>
            </w:rPr>
            <m:t>U</m:t>
          </m:r>
          <m:d>
            <m:dPr>
              <m:ctrlPr>
                <w:rPr>
                  <w:rFonts w:ascii="Cambria Math" w:hAnsi="Cambria Math" w:cs="Times New Roman"/>
                  <w:sz w:val="24"/>
                </w:rPr>
              </m:ctrlPr>
            </m:dPr>
            <m:e>
              <m:r>
                <m:rPr>
                  <m:sty m:val="p"/>
                </m:rPr>
                <w:rPr>
                  <w:rFonts w:ascii="Cambria Math" w:hAnsi="Cambria Math" w:cs="Times New Roman"/>
                  <w:sz w:val="24"/>
                </w:rPr>
                <m:t>D</m:t>
              </m:r>
            </m:e>
          </m:d>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D-4081</m:t>
                              </m:r>
                            </m:num>
                            <m:den>
                              <m:r>
                                <w:rPr>
                                  <w:rFonts w:ascii="Cambria Math" w:hAnsi="Cambria Math" w:cs="Times New Roman"/>
                                  <w:sz w:val="24"/>
                                </w:rPr>
                                <m:t>0.4081</m:t>
                              </m:r>
                            </m:den>
                          </m:f>
                        </m:e>
                      </m:d>
                    </m:e>
                    <m:sup>
                      <m:r>
                        <w:rPr>
                          <w:rFonts w:ascii="Cambria Math" w:hAnsi="Cambria Math" w:cs="Times New Roman"/>
                          <w:sz w:val="24"/>
                        </w:rPr>
                        <m:t>2</m:t>
                      </m:r>
                    </m:sup>
                  </m:sSup>
                </m:e>
              </m:rad>
            </m:e>
          </m:d>
        </m:oMath>
      </m:oMathPara>
    </w:p>
    <w:p w14:paraId="68D1259B" w14:textId="188D7698" w:rsidR="007A4CD5" w:rsidRDefault="00190EA2" w:rsidP="006F229C">
      <w:pPr>
        <w:spacing w:line="480" w:lineRule="auto"/>
        <w:rPr>
          <w:rFonts w:ascii="Times New Roman" w:hAnsi="Times New Roman" w:cs="Times New Roman"/>
          <w:sz w:val="24"/>
        </w:rPr>
      </w:pPr>
      <w:r>
        <w:rPr>
          <w:rFonts w:ascii="Times New Roman" w:hAnsi="Times New Roman" w:cs="Times New Roman"/>
          <w:sz w:val="24"/>
        </w:rPr>
        <w:t xml:space="preserve">Where </w:t>
      </w:r>
      <m:oMath>
        <m:r>
          <m:rPr>
            <m:sty m:val="p"/>
          </m:rPr>
          <w:rPr>
            <w:rFonts w:ascii="Cambria Math" w:hAnsi="Cambria Math" w:cs="Times New Roman"/>
            <w:sz w:val="24"/>
          </w:rPr>
          <m:t>D</m:t>
        </m:r>
      </m:oMath>
      <w:r w:rsidR="00AB703A">
        <w:rPr>
          <w:rFonts w:ascii="Times New Roman" w:hAnsi="Times New Roman" w:cs="Times New Roman" w:hint="eastAsia"/>
          <w:sz w:val="24"/>
        </w:rPr>
        <w:t xml:space="preserve"> </w:t>
      </w:r>
      <w:r w:rsidR="00AB703A">
        <w:rPr>
          <w:rFonts w:ascii="Times New Roman" w:hAnsi="Times New Roman" w:cs="Times New Roman"/>
          <w:sz w:val="24"/>
        </w:rPr>
        <w:t>is the difference in FBMs</w:t>
      </w:r>
      <w:r w:rsidR="004D0F2A">
        <w:rPr>
          <w:rFonts w:ascii="Times New Roman" w:hAnsi="Times New Roman" w:cs="Times New Roman"/>
          <w:sz w:val="24"/>
        </w:rPr>
        <w:t>,</w:t>
      </w:r>
      <w:r w:rsidR="00AB703A">
        <w:rPr>
          <w:rFonts w:ascii="Times New Roman" w:hAnsi="Times New Roman" w:cs="Times New Roman"/>
          <w:sz w:val="24"/>
        </w:rPr>
        <w:t xml:space="preserve"> and the number 0.</w:t>
      </w:r>
      <w:r w:rsidR="006840F1">
        <w:rPr>
          <w:rFonts w:ascii="Times New Roman" w:hAnsi="Times New Roman" w:cs="Times New Roman"/>
          <w:sz w:val="24"/>
        </w:rPr>
        <w:t>4081</w:t>
      </w:r>
      <w:r w:rsidR="00AB703A">
        <w:rPr>
          <w:rFonts w:ascii="Times New Roman" w:hAnsi="Times New Roman" w:cs="Times New Roman"/>
          <w:sz w:val="24"/>
        </w:rPr>
        <w:t xml:space="preserve"> matches the integral under the ellipse to the integral of bars from data.</w:t>
      </w:r>
    </w:p>
    <w:p w14:paraId="7A9ABCB8" w14:textId="6CAD4B57" w:rsidR="00A94098" w:rsidRDefault="009B787A" w:rsidP="007062EC">
      <w:pPr>
        <w:spacing w:line="480" w:lineRule="auto"/>
        <w:ind w:firstLine="800"/>
        <w:rPr>
          <w:rFonts w:ascii="Times New Roman" w:hAnsi="Times New Roman" w:cs="Times New Roman"/>
          <w:sz w:val="24"/>
        </w:rPr>
      </w:pPr>
      <w:r w:rsidRPr="00314F3D">
        <w:rPr>
          <w:rFonts w:ascii="Times New Roman" w:hAnsi="Times New Roman" w:cs="Times New Roman"/>
          <w:sz w:val="24"/>
        </w:rPr>
        <w:t>For a given FBM difference</w:t>
      </w:r>
      <w:r w:rsidR="00D03DE6" w:rsidRPr="00314F3D">
        <w:rPr>
          <w:rFonts w:ascii="Times New Roman" w:hAnsi="Times New Roman" w:cs="Times New Roman"/>
          <w:sz w:val="24"/>
        </w:rPr>
        <w:t>, D</w:t>
      </w:r>
      <w:r w:rsidRPr="00314F3D">
        <w:rPr>
          <w:rFonts w:ascii="Times New Roman" w:hAnsi="Times New Roman" w:cs="Times New Roman"/>
          <w:sz w:val="24"/>
        </w:rPr>
        <w:t xml:space="preserve">, </w:t>
      </w:r>
      <w:proofErr w:type="gramStart"/>
      <w:r w:rsidR="00A94098" w:rsidRPr="00314F3D">
        <w:rPr>
          <w:rFonts w:ascii="Times New Roman" w:hAnsi="Times New Roman" w:cs="Times New Roman" w:hint="eastAsia"/>
          <w:sz w:val="24"/>
        </w:rPr>
        <w:t>U</w:t>
      </w:r>
      <w:r w:rsidR="00A94098" w:rsidRPr="00314F3D">
        <w:rPr>
          <w:rFonts w:ascii="Times New Roman" w:hAnsi="Times New Roman" w:cs="Times New Roman"/>
          <w:sz w:val="24"/>
        </w:rPr>
        <w:t>(</w:t>
      </w:r>
      <w:r w:rsidR="00D03DE6" w:rsidRPr="00314F3D">
        <w:rPr>
          <w:rFonts w:ascii="Times New Roman" w:hAnsi="Times New Roman" w:cs="Times New Roman"/>
          <w:sz w:val="24"/>
        </w:rPr>
        <w:t xml:space="preserve"> .</w:t>
      </w:r>
      <w:proofErr w:type="gramEnd"/>
      <w:r w:rsidR="00D03DE6" w:rsidRPr="00314F3D">
        <w:rPr>
          <w:rFonts w:ascii="Times New Roman" w:hAnsi="Times New Roman" w:cs="Times New Roman"/>
          <w:sz w:val="24"/>
        </w:rPr>
        <w:t xml:space="preserve"> </w:t>
      </w:r>
      <w:r w:rsidR="00A94098" w:rsidRPr="00314F3D">
        <w:rPr>
          <w:rFonts w:ascii="Times New Roman" w:hAnsi="Times New Roman" w:cs="Times New Roman"/>
          <w:sz w:val="24"/>
        </w:rPr>
        <w:t xml:space="preserve">) </w:t>
      </w:r>
      <w:r w:rsidR="00EC1353" w:rsidRPr="00314F3D">
        <w:rPr>
          <w:rFonts w:ascii="Times New Roman" w:hAnsi="Times New Roman" w:cs="Times New Roman"/>
          <w:sz w:val="24"/>
        </w:rPr>
        <w:t>generate</w:t>
      </w:r>
      <w:r w:rsidR="00D03DE6" w:rsidRPr="00314F3D">
        <w:rPr>
          <w:rFonts w:ascii="Times New Roman" w:hAnsi="Times New Roman" w:cs="Times New Roman"/>
          <w:sz w:val="24"/>
        </w:rPr>
        <w:t>s</w:t>
      </w:r>
      <w:r w:rsidR="00EC1353" w:rsidRPr="00314F3D">
        <w:rPr>
          <w:rFonts w:ascii="Times New Roman" w:hAnsi="Times New Roman" w:cs="Times New Roman"/>
          <w:sz w:val="24"/>
        </w:rPr>
        <w:t xml:space="preserve"> the probability estimation of </w:t>
      </w:r>
      <w:r w:rsidR="00B52699" w:rsidRPr="00314F3D">
        <w:rPr>
          <w:rFonts w:ascii="Times New Roman" w:hAnsi="Times New Roman" w:cs="Times New Roman"/>
          <w:sz w:val="24"/>
        </w:rPr>
        <w:t xml:space="preserve">an </w:t>
      </w:r>
      <w:r w:rsidR="00EC1353" w:rsidRPr="00314F3D">
        <w:rPr>
          <w:rFonts w:ascii="Times New Roman" w:hAnsi="Times New Roman" w:cs="Times New Roman"/>
          <w:sz w:val="24"/>
        </w:rPr>
        <w:t>upset</w:t>
      </w:r>
      <w:r w:rsidR="008B2373" w:rsidRPr="00314F3D">
        <w:rPr>
          <w:rFonts w:ascii="Times New Roman" w:hAnsi="Times New Roman" w:cs="Times New Roman"/>
          <w:sz w:val="24"/>
        </w:rPr>
        <w:t>, and 1-U(</w:t>
      </w:r>
      <w:r w:rsidR="00D03DE6" w:rsidRPr="00314F3D">
        <w:rPr>
          <w:rFonts w:ascii="Times New Roman" w:hAnsi="Times New Roman" w:cs="Times New Roman"/>
          <w:sz w:val="24"/>
        </w:rPr>
        <w:t>.</w:t>
      </w:r>
      <w:r w:rsidR="008B2373" w:rsidRPr="00314F3D">
        <w:rPr>
          <w:rFonts w:ascii="Times New Roman" w:hAnsi="Times New Roman" w:cs="Times New Roman"/>
          <w:sz w:val="24"/>
        </w:rPr>
        <w:t xml:space="preserve">) estimates the probability of </w:t>
      </w:r>
      <w:r w:rsidR="00B52699" w:rsidRPr="00314F3D">
        <w:rPr>
          <w:rFonts w:ascii="Times New Roman" w:hAnsi="Times New Roman" w:cs="Times New Roman"/>
          <w:sz w:val="24"/>
        </w:rPr>
        <w:t xml:space="preserve">a </w:t>
      </w:r>
      <w:r w:rsidR="008B2373" w:rsidRPr="00314F3D">
        <w:rPr>
          <w:rFonts w:ascii="Times New Roman" w:hAnsi="Times New Roman" w:cs="Times New Roman"/>
          <w:sz w:val="24"/>
        </w:rPr>
        <w:t>straight</w:t>
      </w:r>
      <w:r w:rsidR="00D03DE6" w:rsidRPr="00314F3D">
        <w:rPr>
          <w:rFonts w:ascii="Times New Roman" w:hAnsi="Times New Roman" w:cs="Times New Roman"/>
          <w:sz w:val="24"/>
        </w:rPr>
        <w:t>.</w:t>
      </w:r>
    </w:p>
    <w:p w14:paraId="6D424062" w14:textId="184A6882" w:rsidR="007B025B" w:rsidRPr="00300CCB" w:rsidRDefault="007B025B" w:rsidP="006F229C">
      <w:pPr>
        <w:spacing w:line="480" w:lineRule="auto"/>
        <w:rPr>
          <w:rFonts w:ascii="Times New Roman" w:hAnsi="Times New Roman" w:cs="Times New Roman"/>
          <w:b/>
          <w:sz w:val="28"/>
        </w:rPr>
      </w:pPr>
      <w:r w:rsidRPr="00300CCB">
        <w:rPr>
          <w:rFonts w:ascii="Times New Roman" w:hAnsi="Times New Roman" w:cs="Times New Roman"/>
          <w:b/>
          <w:sz w:val="28"/>
        </w:rPr>
        <w:t>Frequency</w:t>
      </w:r>
      <w:r w:rsidR="00E12ED4" w:rsidRPr="00300CCB">
        <w:rPr>
          <w:rFonts w:ascii="Times New Roman" w:hAnsi="Times New Roman" w:cs="Times New Roman"/>
          <w:b/>
          <w:sz w:val="28"/>
        </w:rPr>
        <w:t xml:space="preserve"> of d_12, d_23, d_13</w:t>
      </w:r>
    </w:p>
    <w:p w14:paraId="77453510" w14:textId="61F61F48" w:rsidR="00D03DE6" w:rsidRDefault="002C4D04" w:rsidP="00577428">
      <w:pPr>
        <w:spacing w:line="480" w:lineRule="auto"/>
        <w:ind w:firstLine="800"/>
        <w:rPr>
          <w:rFonts w:ascii="Times New Roman" w:hAnsi="Times New Roman" w:cs="Times New Roman"/>
          <w:sz w:val="24"/>
        </w:rPr>
      </w:pPr>
      <w:r>
        <w:rPr>
          <w:rFonts w:ascii="Times New Roman" w:hAnsi="Times New Roman" w:cs="Times New Roman"/>
          <w:sz w:val="24"/>
        </w:rPr>
        <w:t>Besides</w:t>
      </w:r>
      <w:r w:rsidR="006E0D22">
        <w:rPr>
          <w:rFonts w:ascii="Times New Roman" w:hAnsi="Times New Roman" w:cs="Times New Roman"/>
          <w:sz w:val="24"/>
        </w:rPr>
        <w:t xml:space="preserve"> the function for estimat</w:t>
      </w:r>
      <w:r>
        <w:rPr>
          <w:rFonts w:ascii="Times New Roman" w:hAnsi="Times New Roman" w:cs="Times New Roman"/>
          <w:sz w:val="24"/>
        </w:rPr>
        <w:t>ing</w:t>
      </w:r>
      <w:r w:rsidR="006E0D22">
        <w:rPr>
          <w:rFonts w:ascii="Times New Roman" w:hAnsi="Times New Roman" w:cs="Times New Roman"/>
          <w:sz w:val="24"/>
        </w:rPr>
        <w:t xml:space="preserve"> upset rate </w:t>
      </w:r>
      <w:r>
        <w:rPr>
          <w:rFonts w:ascii="Times New Roman" w:hAnsi="Times New Roman" w:cs="Times New Roman"/>
          <w:sz w:val="24"/>
        </w:rPr>
        <w:t xml:space="preserve">by </w:t>
      </w:r>
      <w:r w:rsidR="006E0D22">
        <w:rPr>
          <w:rFonts w:ascii="Times New Roman" w:hAnsi="Times New Roman" w:cs="Times New Roman"/>
          <w:sz w:val="24"/>
        </w:rPr>
        <w:t>given D, the other</w:t>
      </w:r>
      <w:r w:rsidR="007B025B">
        <w:rPr>
          <w:rFonts w:ascii="Times New Roman" w:hAnsi="Times New Roman" w:cs="Times New Roman"/>
          <w:sz w:val="24"/>
        </w:rPr>
        <w:t xml:space="preserve"> should</w:t>
      </w:r>
      <w:r w:rsidR="006E0D22">
        <w:rPr>
          <w:rFonts w:ascii="Times New Roman" w:hAnsi="Times New Roman" w:cs="Times New Roman"/>
          <w:sz w:val="24"/>
        </w:rPr>
        <w:t xml:space="preserve"> be concerned is that the distribution of D. The empirical frequency distribution of FBM differences between candidates 1 and 3</w:t>
      </w:r>
      <w:r>
        <w:rPr>
          <w:rFonts w:ascii="Times New Roman" w:hAnsi="Times New Roman" w:cs="Times New Roman"/>
          <w:sz w:val="24"/>
        </w:rPr>
        <w:t xml:space="preserve"> is shown in </w:t>
      </w:r>
      <w:r w:rsidRPr="007B025B">
        <w:rPr>
          <w:rFonts w:ascii="Times New Roman" w:hAnsi="Times New Roman" w:cs="Times New Roman"/>
          <w:b/>
          <w:color w:val="0070C0"/>
          <w:sz w:val="24"/>
        </w:rPr>
        <w:t>&lt;figure</w:t>
      </w:r>
      <w:r w:rsidR="00135782">
        <w:rPr>
          <w:rFonts w:ascii="Times New Roman" w:hAnsi="Times New Roman" w:cs="Times New Roman"/>
          <w:b/>
          <w:color w:val="0070C0"/>
          <w:sz w:val="24"/>
        </w:rPr>
        <w:t xml:space="preserve"> 5</w:t>
      </w:r>
      <w:r w:rsidRPr="007B025B">
        <w:rPr>
          <w:rFonts w:ascii="Times New Roman" w:hAnsi="Times New Roman" w:cs="Times New Roman"/>
          <w:b/>
          <w:color w:val="0070C0"/>
          <w:sz w:val="24"/>
        </w:rPr>
        <w:t>&gt;</w:t>
      </w:r>
      <w:r>
        <w:rPr>
          <w:rFonts w:ascii="Times New Roman" w:hAnsi="Times New Roman" w:cs="Times New Roman"/>
          <w:sz w:val="24"/>
        </w:rPr>
        <w:t xml:space="preserve">. </w:t>
      </w:r>
      <w:r w:rsidR="00D03DE6" w:rsidRPr="00D03DE6">
        <w:rPr>
          <w:rFonts w:ascii="Times New Roman" w:hAnsi="Times New Roman" w:cs="Times New Roman"/>
          <w:sz w:val="24"/>
        </w:rPr>
        <w:t xml:space="preserve">By its’ shape, we fit a generalized gamma distribution </w:t>
      </w:r>
      <w:r w:rsidR="00D03DE6" w:rsidRPr="00D03DE6">
        <w:rPr>
          <w:rFonts w:ascii="Times New Roman" w:hAnsi="Times New Roman" w:cs="Times New Roman"/>
          <w:sz w:val="24"/>
        </w:rPr>
        <w:lastRenderedPageBreak/>
        <w:t>(three-parameter gamma distribution) in the data.</w:t>
      </w:r>
      <w:r w:rsidR="00D03DE6">
        <w:rPr>
          <w:rFonts w:ascii="Times New Roman" w:hAnsi="Times New Roman" w:cs="Times New Roman"/>
          <w:sz w:val="24"/>
        </w:rPr>
        <w:t xml:space="preserve"> </w:t>
      </w:r>
      <w:r w:rsidR="00577428">
        <w:rPr>
          <w:rFonts w:ascii="Times New Roman" w:hAnsi="Times New Roman" w:cs="Times New Roman"/>
          <w:sz w:val="24"/>
        </w:rPr>
        <w:t>Specifically, for the distribution function to emerge from the origin with a finite, positive slope and no curvature, as seems to be true of the data</w:t>
      </w:r>
      <w:r w:rsidR="003F0FAB">
        <w:rPr>
          <w:rFonts w:ascii="Times New Roman" w:hAnsi="Times New Roman" w:cs="Times New Roman"/>
          <w:sz w:val="24"/>
        </w:rPr>
        <w:t>,</w:t>
      </w:r>
      <w:r w:rsidR="00577428">
        <w:rPr>
          <w:rFonts w:ascii="Times New Roman" w:hAnsi="Times New Roman" w:cs="Times New Roman"/>
          <w:sz w:val="24"/>
        </w:rPr>
        <w:t xml:space="preserve"> the second parameter of the generalized gamma distribution, d, </w:t>
      </w:r>
      <w:r w:rsidR="003F0FAB">
        <w:rPr>
          <w:rFonts w:ascii="Times New Roman" w:hAnsi="Times New Roman" w:cs="Times New Roman"/>
          <w:sz w:val="24"/>
        </w:rPr>
        <w:t xml:space="preserve">is </w:t>
      </w:r>
      <w:r w:rsidR="00577428">
        <w:rPr>
          <w:rFonts w:ascii="Times New Roman" w:hAnsi="Times New Roman" w:cs="Times New Roman"/>
          <w:sz w:val="24"/>
        </w:rPr>
        <w:t xml:space="preserve">around 2. </w:t>
      </w:r>
    </w:p>
    <w:p w14:paraId="0E278B52" w14:textId="3FDF5ED0" w:rsidR="006E0D22" w:rsidRPr="00577428" w:rsidRDefault="00577428" w:rsidP="00577428">
      <w:pPr>
        <w:spacing w:line="480" w:lineRule="auto"/>
        <w:ind w:firstLine="800"/>
        <w:rPr>
          <w:rFonts w:ascii="Times New Roman" w:hAnsi="Times New Roman" w:cs="Times New Roman"/>
          <w:sz w:val="24"/>
        </w:rPr>
      </w:pPr>
      <w:r>
        <w:rPr>
          <w:rFonts w:ascii="Times New Roman" w:hAnsi="Times New Roman" w:cs="Times New Roman"/>
          <w:sz w:val="24"/>
        </w:rPr>
        <w:t>The probability density function of generalized gamma distribution is as follows.</w:t>
      </w:r>
    </w:p>
    <w:p w14:paraId="013CF8A4" w14:textId="4CD6F1B3" w:rsidR="00D56BC0" w:rsidRPr="00D56BC0" w:rsidRDefault="008F77E2" w:rsidP="006E0D22">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f</m:t>
          </m:r>
          <m:d>
            <m:dPr>
              <m:ctrlPr>
                <w:rPr>
                  <w:rFonts w:ascii="Cambria Math" w:hAnsi="Cambria Math" w:cs="Times New Roman"/>
                  <w:sz w:val="24"/>
                </w:rPr>
              </m:ctrlPr>
            </m:dPr>
            <m:e>
              <m:r>
                <m:rPr>
                  <m:sty m:val="p"/>
                </m:rPr>
                <w:rPr>
                  <w:rFonts w:ascii="Cambria Math" w:hAnsi="Cambria Math" w:cs="Times New Roman"/>
                  <w:sz w:val="24"/>
                </w:rPr>
                <m:t>x:a,d,p</m:t>
              </m:r>
            </m:e>
          </m:d>
          <m:r>
            <m:rPr>
              <m:sty m:val="p"/>
            </m:rP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p</m:t>
              </m:r>
              <m:r>
                <m:rPr>
                  <m:lit/>
                </m:rP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d</m:t>
                  </m:r>
                </m:sup>
              </m:sSup>
            </m:num>
            <m:den>
              <m:r>
                <m:rPr>
                  <m:sty m:val="p"/>
                </m:rPr>
                <w:rPr>
                  <w:rFonts w:ascii="Cambria Math" w:hAnsi="Cambria Math" w:cs="Times New Roman"/>
                  <w:sz w:val="24"/>
                </w:rPr>
                <m:t>Γ</m:t>
              </m:r>
              <m:d>
                <m:dPr>
                  <m:ctrlPr>
                    <w:rPr>
                      <w:rFonts w:ascii="Cambria Math" w:hAnsi="Cambria Math" w:cs="Times New Roman"/>
                      <w:sz w:val="24"/>
                    </w:rPr>
                  </m:ctrlPr>
                </m:dPr>
                <m:e>
                  <m:r>
                    <m:rPr>
                      <m:sty m:val="p"/>
                    </m:rPr>
                    <w:rPr>
                      <w:rFonts w:ascii="Cambria Math" w:hAnsi="Cambria Math" w:cs="Times New Roman"/>
                      <w:sz w:val="24"/>
                    </w:rPr>
                    <m:t>d</m:t>
                  </m:r>
                  <m:r>
                    <m:rPr>
                      <m:lit/>
                      <m:sty m:val="p"/>
                    </m:rPr>
                    <w:rPr>
                      <w:rFonts w:ascii="Cambria Math" w:hAnsi="Cambria Math" w:cs="Times New Roman"/>
                      <w:sz w:val="24"/>
                    </w:rPr>
                    <m:t>/</m:t>
                  </m:r>
                  <m:r>
                    <m:rPr>
                      <m:sty m:val="p"/>
                    </m:rPr>
                    <w:rPr>
                      <w:rFonts w:ascii="Cambria Math" w:hAnsi="Cambria Math" w:cs="Times New Roman"/>
                      <w:sz w:val="24"/>
                    </w:rPr>
                    <m:t>p</m:t>
                  </m:r>
                </m:e>
              </m:d>
            </m:den>
          </m:f>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d-1</m:t>
              </m:r>
            </m:sup>
          </m:sSup>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r>
                        <m:rPr>
                          <m:lit/>
                        </m:rPr>
                        <w:rPr>
                          <w:rFonts w:ascii="Cambria Math" w:hAnsi="Cambria Math" w:cs="Times New Roman"/>
                          <w:sz w:val="24"/>
                        </w:rPr>
                        <m:t>/</m:t>
                      </m:r>
                      <m:r>
                        <w:rPr>
                          <w:rFonts w:ascii="Cambria Math" w:hAnsi="Cambria Math" w:cs="Times New Roman"/>
                          <w:sz w:val="24"/>
                        </w:rPr>
                        <m:t>a</m:t>
                      </m:r>
                    </m:e>
                  </m:d>
                </m:e>
                <m:sup>
                  <m:r>
                    <w:rPr>
                      <w:rFonts w:ascii="Cambria Math" w:hAnsi="Cambria Math" w:cs="Times New Roman"/>
                      <w:sz w:val="24"/>
                    </w:rPr>
                    <m:t>p</m:t>
                  </m:r>
                </m:sup>
              </m:sSup>
            </m:sup>
          </m:sSup>
        </m:oMath>
      </m:oMathPara>
    </w:p>
    <w:p w14:paraId="39366F06" w14:textId="00760465" w:rsidR="00577428" w:rsidRPr="0063315B" w:rsidRDefault="00577428" w:rsidP="001068C1">
      <w:pPr>
        <w:spacing w:line="480" w:lineRule="auto"/>
        <w:ind w:firstLine="800"/>
        <w:rPr>
          <w:rFonts w:ascii="Times New Roman" w:hAnsi="Times New Roman" w:cs="Times New Roman"/>
          <w:color w:val="000000" w:themeColor="text1"/>
          <w:sz w:val="24"/>
        </w:rPr>
      </w:pPr>
      <w:r w:rsidRPr="0063315B">
        <w:rPr>
          <w:rFonts w:ascii="Times New Roman" w:hAnsi="Times New Roman" w:cs="Times New Roman"/>
          <w:color w:val="000000" w:themeColor="text1"/>
          <w:sz w:val="24"/>
        </w:rPr>
        <w:t>The likelihood maximized when (</w:t>
      </w:r>
      <w:proofErr w:type="spellStart"/>
      <w:proofErr w:type="gramStart"/>
      <w:r w:rsidRPr="0063315B">
        <w:rPr>
          <w:rFonts w:ascii="Times New Roman" w:hAnsi="Times New Roman" w:cs="Times New Roman"/>
          <w:color w:val="000000" w:themeColor="text1"/>
          <w:sz w:val="24"/>
        </w:rPr>
        <w:t>a,d</w:t>
      </w:r>
      <w:proofErr w:type="gramEnd"/>
      <w:r w:rsidRPr="0063315B">
        <w:rPr>
          <w:rFonts w:ascii="Times New Roman" w:hAnsi="Times New Roman" w:cs="Times New Roman"/>
          <w:color w:val="000000" w:themeColor="text1"/>
          <w:sz w:val="24"/>
        </w:rPr>
        <w:t>,p</w:t>
      </w:r>
      <w:proofErr w:type="spellEnd"/>
      <w:r w:rsidRPr="0063315B">
        <w:rPr>
          <w:rFonts w:ascii="Times New Roman" w:hAnsi="Times New Roman" w:cs="Times New Roman"/>
          <w:color w:val="000000" w:themeColor="text1"/>
          <w:sz w:val="24"/>
        </w:rPr>
        <w:t xml:space="preserve">) = (1.1531,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1.7766,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2.0646), </w:t>
      </w:r>
      <w:r w:rsidRPr="0063315B">
        <w:rPr>
          <w:rFonts w:ascii="Times New Roman" w:hAnsi="Times New Roman" w:cs="Times New Roman"/>
          <w:b/>
          <w:color w:val="0070C0"/>
          <w:sz w:val="24"/>
        </w:rPr>
        <w:t xml:space="preserve">&lt;figure </w:t>
      </w:r>
      <w:r w:rsidR="00135782">
        <w:rPr>
          <w:rFonts w:ascii="Times New Roman" w:hAnsi="Times New Roman" w:cs="Times New Roman"/>
          <w:b/>
          <w:color w:val="0070C0"/>
          <w:sz w:val="24"/>
        </w:rPr>
        <w:t>5</w:t>
      </w:r>
      <w:r w:rsidRPr="0063315B">
        <w:rPr>
          <w:rFonts w:ascii="Times New Roman" w:hAnsi="Times New Roman" w:cs="Times New Roman"/>
          <w:b/>
          <w:color w:val="0070C0"/>
          <w:sz w:val="24"/>
        </w:rPr>
        <w:t>&gt;</w:t>
      </w:r>
      <w:r w:rsidRPr="0063315B">
        <w:rPr>
          <w:rFonts w:ascii="Times New Roman" w:hAnsi="Times New Roman" w:cs="Times New Roman"/>
          <w:color w:val="0070C0"/>
          <w:sz w:val="24"/>
        </w:rPr>
        <w:t xml:space="preserve"> </w:t>
      </w:r>
      <w:r w:rsidRPr="0063315B">
        <w:rPr>
          <w:rFonts w:ascii="Times New Roman" w:hAnsi="Times New Roman" w:cs="Times New Roman"/>
          <w:color w:val="000000" w:themeColor="text1"/>
          <w:sz w:val="24"/>
        </w:rPr>
        <w:t>shows that the estimated with the real frequency of the data.</w:t>
      </w:r>
    </w:p>
    <w:p w14:paraId="19175650" w14:textId="79857A9A" w:rsidR="004C2A71" w:rsidRDefault="0047038D" w:rsidP="00FE3430">
      <w:pPr>
        <w:spacing w:line="480" w:lineRule="auto"/>
        <w:ind w:firstLine="800"/>
        <w:jc w:val="center"/>
        <w:rPr>
          <w:noProof/>
        </w:rPr>
      </w:pPr>
      <w:r w:rsidRPr="0047038D">
        <w:rPr>
          <w:noProof/>
        </w:rPr>
        <w:t xml:space="preserve"> </w:t>
      </w:r>
    </w:p>
    <w:p w14:paraId="1C05FDC8" w14:textId="1A1C2511" w:rsidR="00680581" w:rsidRDefault="00680581" w:rsidP="00FE3430">
      <w:pPr>
        <w:spacing w:line="480" w:lineRule="auto"/>
        <w:ind w:firstLine="800"/>
        <w:jc w:val="center"/>
        <w:rPr>
          <w:rFonts w:ascii="Times New Roman" w:hAnsi="Times New Roman" w:cs="Times New Roman"/>
          <w:sz w:val="24"/>
        </w:rPr>
      </w:pPr>
      <w:r>
        <w:rPr>
          <w:noProof/>
        </w:rPr>
        <w:drawing>
          <wp:inline distT="0" distB="0" distL="0" distR="0" wp14:anchorId="44C6CF13" wp14:editId="3DBDFF5E">
            <wp:extent cx="4039721" cy="3125322"/>
            <wp:effectExtent l="0" t="0" r="18415" b="18415"/>
            <wp:docPr id="28" name="Chart 28">
              <a:extLst xmlns:a="http://schemas.openxmlformats.org/drawingml/2006/main">
                <a:ext uri="{FF2B5EF4-FFF2-40B4-BE49-F238E27FC236}">
                  <a16:creationId xmlns:a16="http://schemas.microsoft.com/office/drawing/2014/main" id="{7BA37477-2371-4A40-A7C0-ECA11B470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D1ABB7" w14:textId="24514C67" w:rsidR="004B7350" w:rsidRPr="00750FCD" w:rsidRDefault="004B7350" w:rsidP="00FE3430">
      <w:pPr>
        <w:spacing w:line="480" w:lineRule="auto"/>
        <w:ind w:firstLine="800"/>
        <w:jc w:val="center"/>
        <w:rPr>
          <w:rFonts w:ascii="Times New Roman" w:hAnsi="Times New Roman" w:cs="Times New Roman"/>
          <w:b/>
          <w:color w:val="0070C0"/>
          <w:sz w:val="24"/>
        </w:rPr>
      </w:pPr>
      <w:r w:rsidRPr="00750FCD">
        <w:rPr>
          <w:rFonts w:ascii="Times New Roman" w:hAnsi="Times New Roman" w:cs="Times New Roman"/>
          <w:b/>
          <w:color w:val="0070C0"/>
          <w:sz w:val="24"/>
        </w:rPr>
        <w:t>&lt;</w:t>
      </w:r>
      <w:r w:rsidR="001A7A92" w:rsidRPr="00750FCD">
        <w:rPr>
          <w:rFonts w:ascii="Times New Roman" w:hAnsi="Times New Roman" w:cs="Times New Roman"/>
          <w:b/>
          <w:color w:val="0070C0"/>
          <w:sz w:val="24"/>
        </w:rPr>
        <w:t>figure</w:t>
      </w:r>
      <w:r w:rsidR="00135782">
        <w:rPr>
          <w:rFonts w:ascii="Times New Roman" w:hAnsi="Times New Roman" w:cs="Times New Roman"/>
          <w:b/>
          <w:color w:val="0070C0"/>
          <w:sz w:val="24"/>
        </w:rPr>
        <w:t xml:space="preserve"> 5</w:t>
      </w:r>
      <w:r w:rsidR="001A7A92" w:rsidRPr="00750FCD">
        <w:rPr>
          <w:rFonts w:ascii="Times New Roman" w:hAnsi="Times New Roman" w:cs="Times New Roman"/>
          <w:b/>
          <w:color w:val="0070C0"/>
          <w:sz w:val="24"/>
        </w:rPr>
        <w:t xml:space="preserve">. </w:t>
      </w:r>
      <w:r w:rsidR="00135782">
        <w:rPr>
          <w:rFonts w:ascii="Times New Roman" w:hAnsi="Times New Roman" w:cs="Times New Roman"/>
          <w:b/>
          <w:color w:val="0070C0"/>
          <w:sz w:val="24"/>
        </w:rPr>
        <w:t xml:space="preserve">real distribution of D and estimation with three-parameter gamma distribution </w:t>
      </w:r>
      <w:r w:rsidRPr="00750FCD">
        <w:rPr>
          <w:rFonts w:ascii="Times New Roman" w:hAnsi="Times New Roman" w:cs="Times New Roman" w:hint="eastAsia"/>
          <w:b/>
          <w:color w:val="0070C0"/>
          <w:sz w:val="24"/>
        </w:rPr>
        <w:t>w</w:t>
      </w:r>
      <w:r w:rsidRPr="00750FCD">
        <w:rPr>
          <w:rFonts w:ascii="Times New Roman" w:hAnsi="Times New Roman" w:cs="Times New Roman"/>
          <w:b/>
          <w:color w:val="0070C0"/>
          <w:sz w:val="24"/>
        </w:rPr>
        <w:t>hen</w:t>
      </w:r>
      <w:r w:rsidR="00577428" w:rsidRPr="00750FCD">
        <w:rPr>
          <w:rFonts w:ascii="Times New Roman" w:hAnsi="Times New Roman" w:cs="Times New Roman"/>
          <w:b/>
          <w:color w:val="0070C0"/>
          <w:sz w:val="24"/>
        </w:rPr>
        <w:t xml:space="preserve"> (</w:t>
      </w:r>
      <w:proofErr w:type="spellStart"/>
      <w:proofErr w:type="gramStart"/>
      <w:r w:rsidR="00577428" w:rsidRPr="00750FCD">
        <w:rPr>
          <w:rFonts w:ascii="Times New Roman" w:hAnsi="Times New Roman" w:cs="Times New Roman"/>
          <w:b/>
          <w:color w:val="0070C0"/>
          <w:sz w:val="24"/>
        </w:rPr>
        <w:t>a,d</w:t>
      </w:r>
      <w:proofErr w:type="gramEnd"/>
      <w:r w:rsidR="00577428" w:rsidRPr="00750FCD">
        <w:rPr>
          <w:rFonts w:ascii="Times New Roman" w:hAnsi="Times New Roman" w:cs="Times New Roman"/>
          <w:b/>
          <w:color w:val="0070C0"/>
          <w:sz w:val="24"/>
        </w:rPr>
        <w:t>,p</w:t>
      </w:r>
      <w:proofErr w:type="spellEnd"/>
      <w:r w:rsidR="00577428" w:rsidRPr="00750FCD">
        <w:rPr>
          <w:rFonts w:ascii="Times New Roman" w:hAnsi="Times New Roman" w:cs="Times New Roman"/>
          <w:b/>
          <w:color w:val="0070C0"/>
          <w:sz w:val="24"/>
        </w:rPr>
        <w:t xml:space="preserve">) = (1.1531, 1.7766, 2.0646), </w:t>
      </w:r>
      <w:r w:rsidRPr="00750FCD">
        <w:rPr>
          <w:rFonts w:ascii="Times New Roman" w:hAnsi="Times New Roman" w:cs="Times New Roman"/>
          <w:b/>
          <w:color w:val="0070C0"/>
          <w:sz w:val="24"/>
        </w:rPr>
        <w:t>&gt;</w:t>
      </w:r>
    </w:p>
    <w:p w14:paraId="38A1CC6C" w14:textId="5C7E3CA7" w:rsidR="004C2A71" w:rsidRDefault="008C065F" w:rsidP="00314F3D">
      <w:pPr>
        <w:spacing w:line="480" w:lineRule="auto"/>
        <w:ind w:firstLine="800"/>
        <w:rPr>
          <w:noProof/>
        </w:rPr>
      </w:pPr>
      <w:bookmarkStart w:id="2" w:name="_Hlk82916615"/>
      <w:r>
        <w:rPr>
          <w:rFonts w:ascii="Times New Roman" w:hAnsi="Times New Roman" w:cs="Times New Roman"/>
          <w:color w:val="000000" w:themeColor="text1"/>
          <w:sz w:val="24"/>
        </w:rPr>
        <w:lastRenderedPageBreak/>
        <w:t xml:space="preserve">After that, we also need to care </w:t>
      </w:r>
      <w:r w:rsidR="0063315B">
        <w:rPr>
          <w:rFonts w:ascii="Times New Roman" w:hAnsi="Times New Roman" w:cs="Times New Roman"/>
          <w:color w:val="000000" w:themeColor="text1"/>
          <w:sz w:val="24"/>
        </w:rPr>
        <w:t>about the</w:t>
      </w:r>
      <w:r>
        <w:rPr>
          <w:rFonts w:ascii="Times New Roman" w:hAnsi="Times New Roman" w:cs="Times New Roman"/>
          <w:color w:val="000000" w:themeColor="text1"/>
          <w:sz w:val="24"/>
        </w:rPr>
        <w:t xml:space="preserve"> </w:t>
      </w:r>
      <w:r w:rsidR="00A9552C">
        <w:rPr>
          <w:rFonts w:ascii="Times New Roman" w:hAnsi="Times New Roman" w:cs="Times New Roman"/>
          <w:color w:val="000000" w:themeColor="text1"/>
          <w:sz w:val="24"/>
        </w:rPr>
        <w:t xml:space="preserve">FBM difference between </w:t>
      </w:r>
      <w:r>
        <w:rPr>
          <w:rFonts w:ascii="Times New Roman" w:hAnsi="Times New Roman" w:cs="Times New Roman"/>
          <w:color w:val="000000" w:themeColor="text1"/>
          <w:sz w:val="24"/>
        </w:rPr>
        <w:t xml:space="preserve">candidates </w:t>
      </w:r>
      <w:r w:rsidR="00A9552C">
        <w:rPr>
          <w:rFonts w:ascii="Times New Roman" w:hAnsi="Times New Roman" w:cs="Times New Roman"/>
          <w:color w:val="000000" w:themeColor="text1"/>
          <w:sz w:val="24"/>
        </w:rPr>
        <w:t>1 and 2, and 2 and 3</w:t>
      </w:r>
      <w:r>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Those</w:t>
      </w:r>
      <w:r>
        <w:rPr>
          <w:rFonts w:ascii="Times New Roman" w:hAnsi="Times New Roman" w:cs="Times New Roman"/>
          <w:color w:val="000000" w:themeColor="text1"/>
          <w:sz w:val="24"/>
        </w:rPr>
        <w:t xml:space="preserve"> FBM differences </w:t>
      </w:r>
      <w:r w:rsidR="0063315B">
        <w:rPr>
          <w:rFonts w:ascii="Times New Roman" w:hAnsi="Times New Roman" w:cs="Times New Roman"/>
          <w:color w:val="000000" w:themeColor="text1"/>
          <w:sz w:val="24"/>
        </w:rPr>
        <w:t>depend</w:t>
      </w:r>
      <w:r>
        <w:rPr>
          <w:rFonts w:ascii="Times New Roman" w:hAnsi="Times New Roman" w:cs="Times New Roman"/>
          <w:color w:val="000000" w:themeColor="text1"/>
          <w:sz w:val="24"/>
        </w:rPr>
        <w:t xml:space="preserve"> on </w:t>
      </w:r>
      <w:r w:rsidR="0063315B">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FBM difference between candidates 1 and 3. Hence, we do not assume each FBM difference is drawn independently</w:t>
      </w:r>
      <w:r w:rsidR="0063315B">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we </w:t>
      </w:r>
      <w:r w:rsidR="007933BE">
        <w:rPr>
          <w:rFonts w:ascii="Times New Roman" w:hAnsi="Times New Roman" w:cs="Times New Roman"/>
          <w:color w:val="000000" w:themeColor="text1"/>
          <w:sz w:val="24"/>
        </w:rPr>
        <w:t xml:space="preserve">assume that </w:t>
      </w:r>
      <w:r>
        <w:rPr>
          <w:rFonts w:ascii="Times New Roman" w:hAnsi="Times New Roman" w:cs="Times New Roman"/>
          <w:color w:val="000000" w:themeColor="text1"/>
          <w:sz w:val="24"/>
        </w:rPr>
        <w:t xml:space="preserve">FBM difference between candidates 1 and 3 is drawn and </w:t>
      </w:r>
      <w:r w:rsidR="007933BE">
        <w:rPr>
          <w:rFonts w:ascii="Times New Roman" w:hAnsi="Times New Roman" w:cs="Times New Roman"/>
          <w:color w:val="000000" w:themeColor="text1"/>
          <w:sz w:val="24"/>
        </w:rPr>
        <w:t xml:space="preserve">the proportions in which this division is drawn </w:t>
      </w:r>
      <w:r>
        <w:rPr>
          <w:rFonts w:ascii="Times New Roman" w:hAnsi="Times New Roman" w:cs="Times New Roman"/>
          <w:color w:val="000000" w:themeColor="text1"/>
          <w:sz w:val="24"/>
        </w:rPr>
        <w:t>instead</w:t>
      </w:r>
      <w:r w:rsidR="007933BE">
        <w:rPr>
          <w:rFonts w:ascii="Times New Roman" w:hAnsi="Times New Roman" w:cs="Times New Roman"/>
          <w:color w:val="000000" w:themeColor="text1"/>
          <w:sz w:val="24"/>
        </w:rPr>
        <w:t xml:space="preserve">. Thus, if we define the share of FBM difference </w:t>
      </w:r>
      <w:bookmarkEnd w:id="2"/>
      <w:r w:rsidR="007933BE">
        <w:rPr>
          <w:rFonts w:ascii="Times New Roman" w:hAnsi="Times New Roman" w:cs="Times New Roman"/>
          <w:color w:val="000000" w:themeColor="text1"/>
          <w:sz w:val="24"/>
        </w:rPr>
        <w:t xml:space="preserve">between 1 and 2 in the FBM difference between 1 and 3 as </w:t>
      </w:r>
      <m:oMath>
        <m:r>
          <m:rPr>
            <m:sty m:val="p"/>
          </m:rPr>
          <w:rPr>
            <w:rFonts w:ascii="Cambria Math" w:hAnsi="Cambria Math" w:cs="Times New Roman"/>
            <w:color w:val="000000" w:themeColor="text1"/>
            <w:sz w:val="24"/>
          </w:rPr>
          <m:t>z=</m:t>
        </m:r>
        <m:f>
          <m:fPr>
            <m:ctrlPr>
              <w:rPr>
                <w:rFonts w:ascii="Cambria Math" w:hAnsi="Cambria Math" w:cs="Times New Roman"/>
                <w:color w:val="000000" w:themeColor="text1"/>
                <w:sz w:val="24"/>
              </w:rPr>
            </m:ctrlPr>
          </m:fPr>
          <m:num>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2</m:t>
                </m:r>
              </m:sub>
            </m:sSub>
          </m:num>
          <m:den>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3</m:t>
                </m:r>
              </m:sub>
            </m:sSub>
          </m:den>
        </m:f>
      </m:oMath>
      <w:r w:rsidR="007933BE">
        <w:rPr>
          <w:rFonts w:ascii="Times New Roman" w:hAnsi="Times New Roman" w:cs="Times New Roman"/>
          <w:color w:val="000000" w:themeColor="text1"/>
          <w:sz w:val="24"/>
        </w:rPr>
        <w:t xml:space="preserve">, we can examine the empirical distribution of this share. </w:t>
      </w:r>
      <w:bookmarkStart w:id="3" w:name="_Hlk58453370"/>
      <w:r w:rsidR="007933BE" w:rsidRPr="00FE3430">
        <w:rPr>
          <w:rFonts w:ascii="Times New Roman" w:hAnsi="Times New Roman" w:cs="Times New Roman"/>
          <w:b/>
          <w:color w:val="0070C0"/>
          <w:sz w:val="24"/>
        </w:rPr>
        <w:t>&lt;</w:t>
      </w:r>
      <w:r w:rsidR="001A7A92">
        <w:rPr>
          <w:rFonts w:ascii="Times New Roman" w:hAnsi="Times New Roman" w:cs="Times New Roman"/>
          <w:b/>
          <w:color w:val="0070C0"/>
          <w:sz w:val="24"/>
        </w:rPr>
        <w:t>f</w:t>
      </w:r>
      <w:r w:rsidR="007933BE"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6</w:t>
      </w:r>
      <w:r w:rsidR="007933BE" w:rsidRPr="00FE3430">
        <w:rPr>
          <w:rFonts w:ascii="Times New Roman" w:hAnsi="Times New Roman" w:cs="Times New Roman"/>
          <w:b/>
          <w:color w:val="0070C0"/>
          <w:sz w:val="24"/>
        </w:rPr>
        <w:t>&gt;</w:t>
      </w:r>
      <w:r w:rsidR="007933BE" w:rsidRPr="00FE3430">
        <w:rPr>
          <w:rFonts w:ascii="Times New Roman" w:hAnsi="Times New Roman" w:cs="Times New Roman"/>
          <w:color w:val="0070C0"/>
          <w:sz w:val="24"/>
        </w:rPr>
        <w:t xml:space="preserve"> </w:t>
      </w:r>
      <w:bookmarkEnd w:id="3"/>
      <w:r w:rsidR="007933BE" w:rsidRPr="0063315B">
        <w:rPr>
          <w:rFonts w:ascii="Times New Roman" w:hAnsi="Times New Roman" w:cs="Times New Roman"/>
          <w:color w:val="000000" w:themeColor="text1"/>
          <w:sz w:val="24"/>
        </w:rPr>
        <w:t xml:space="preserve">shows that it seems to </w:t>
      </w:r>
      <w:r w:rsidR="00C0656F" w:rsidRPr="0063315B">
        <w:rPr>
          <w:rFonts w:ascii="Times New Roman" w:hAnsi="Times New Roman" w:cs="Times New Roman"/>
          <w:color w:val="000000" w:themeColor="text1"/>
          <w:sz w:val="24"/>
        </w:rPr>
        <w:t xml:space="preserve">have </w:t>
      </w:r>
      <w:r w:rsidR="0063315B" w:rsidRPr="0063315B">
        <w:rPr>
          <w:rFonts w:ascii="Times New Roman" w:hAnsi="Times New Roman" w:cs="Times New Roman"/>
          <w:color w:val="000000" w:themeColor="text1"/>
          <w:sz w:val="24"/>
        </w:rPr>
        <w:t xml:space="preserve">a </w:t>
      </w:r>
      <w:r w:rsidR="0047038D" w:rsidRPr="0063315B">
        <w:rPr>
          <w:rFonts w:ascii="Times New Roman" w:hAnsi="Times New Roman" w:cs="Times New Roman"/>
          <w:color w:val="000000" w:themeColor="text1"/>
          <w:sz w:val="24"/>
        </w:rPr>
        <w:t xml:space="preserve">relatively steep </w:t>
      </w:r>
      <w:r w:rsidR="00C0656F" w:rsidRPr="0063315B">
        <w:rPr>
          <w:rFonts w:ascii="Times New Roman" w:hAnsi="Times New Roman" w:cs="Times New Roman"/>
          <w:color w:val="000000" w:themeColor="text1"/>
          <w:sz w:val="24"/>
        </w:rPr>
        <w:t xml:space="preserve">upward trend until </w:t>
      </w:r>
      <w:r w:rsidR="0063315B">
        <w:rPr>
          <w:rFonts w:ascii="Times New Roman" w:hAnsi="Times New Roman" w:cs="Times New Roman"/>
          <w:color w:val="000000" w:themeColor="text1"/>
          <w:sz w:val="24"/>
        </w:rPr>
        <w:t xml:space="preserve">a </w:t>
      </w:r>
      <w:r w:rsidR="00C0656F" w:rsidRPr="0063315B">
        <w:rPr>
          <w:rFonts w:ascii="Times New Roman" w:hAnsi="Times New Roman" w:cs="Times New Roman"/>
          <w:color w:val="000000" w:themeColor="text1"/>
          <w:sz w:val="24"/>
        </w:rPr>
        <w:t>certain point</w:t>
      </w:r>
      <w:r w:rsidR="0063315B">
        <w:rPr>
          <w:rFonts w:ascii="Times New Roman" w:hAnsi="Times New Roman" w:cs="Times New Roman"/>
          <w:color w:val="000000" w:themeColor="text1"/>
          <w:sz w:val="24"/>
        </w:rPr>
        <w:t>,</w:t>
      </w:r>
      <w:r w:rsidR="0047038D" w:rsidRPr="0063315B">
        <w:rPr>
          <w:rFonts w:ascii="Times New Roman" w:hAnsi="Times New Roman" w:cs="Times New Roman"/>
          <w:color w:val="000000" w:themeColor="text1"/>
          <w:sz w:val="24"/>
        </w:rPr>
        <w:t xml:space="preserve"> and then</w:t>
      </w:r>
      <w:r w:rsidR="005A4D73" w:rsidRPr="0063315B">
        <w:rPr>
          <w:rFonts w:ascii="Times New Roman" w:hAnsi="Times New Roman" w:cs="Times New Roman"/>
          <w:color w:val="000000" w:themeColor="text1"/>
          <w:sz w:val="24"/>
        </w:rPr>
        <w:t xml:space="preserve"> the degree gets mild</w:t>
      </w:r>
      <w:r w:rsidR="007933BE" w:rsidRPr="0063315B">
        <w:rPr>
          <w:rFonts w:ascii="Times New Roman" w:hAnsi="Times New Roman" w:cs="Times New Roman"/>
          <w:color w:val="000000" w:themeColor="text1"/>
          <w:sz w:val="24"/>
        </w:rPr>
        <w:t>.</w:t>
      </w:r>
      <w:r w:rsidR="00D0441F" w:rsidRPr="0063315B">
        <w:rPr>
          <w:rFonts w:ascii="Times New Roman" w:hAnsi="Times New Roman" w:cs="Times New Roman"/>
          <w:color w:val="000000" w:themeColor="text1"/>
          <w:sz w:val="24"/>
        </w:rPr>
        <w:t xml:space="preserve"> </w:t>
      </w:r>
      <w:r w:rsidR="002B4543" w:rsidRPr="0063315B">
        <w:rPr>
          <w:rFonts w:ascii="Times New Roman" w:hAnsi="Times New Roman" w:cs="Times New Roman"/>
          <w:color w:val="000000" w:themeColor="text1"/>
          <w:sz w:val="24"/>
        </w:rPr>
        <w:t xml:space="preserve">For simplicity, we fit </w:t>
      </w:r>
      <w:proofErr w:type="gramStart"/>
      <w:r w:rsidR="002B4543" w:rsidRPr="0063315B">
        <w:rPr>
          <w:rFonts w:ascii="Times New Roman" w:hAnsi="Times New Roman" w:cs="Times New Roman"/>
          <w:color w:val="000000" w:themeColor="text1"/>
          <w:sz w:val="24"/>
        </w:rPr>
        <w:t>two line</w:t>
      </w:r>
      <w:proofErr w:type="gramEnd"/>
      <w:r w:rsidR="002B4543" w:rsidRPr="0063315B">
        <w:rPr>
          <w:rFonts w:ascii="Times New Roman" w:hAnsi="Times New Roman" w:cs="Times New Roman"/>
          <w:color w:val="000000" w:themeColor="text1"/>
          <w:sz w:val="24"/>
        </w:rPr>
        <w:t xml:space="preserve"> segments</w:t>
      </w:r>
      <w:r w:rsidR="00314F3D">
        <w:rPr>
          <w:rFonts w:ascii="Times New Roman" w:hAnsi="Times New Roman" w:cs="Times New Roman"/>
          <w:color w:val="000000" w:themeColor="text1"/>
          <w:sz w:val="24"/>
        </w:rPr>
        <w:t>.</w:t>
      </w:r>
      <w:r w:rsidR="00314F3D" w:rsidRPr="00314F3D">
        <w:t xml:space="preserve"> </w:t>
      </w:r>
      <w:r w:rsidR="00314F3D" w:rsidRPr="00314F3D">
        <w:rPr>
          <w:rFonts w:ascii="Times New Roman" w:hAnsi="Times New Roman" w:cs="Times New Roman"/>
          <w:color w:val="000000" w:themeColor="text1"/>
          <w:sz w:val="24"/>
        </w:rPr>
        <w:t>The empirical distribution shows that the FBM difference between 1 and 2 is more likely to be greater than 2 and 3.</w:t>
      </w:r>
      <w:r w:rsidR="0047038D" w:rsidRPr="0047038D">
        <w:rPr>
          <w:noProof/>
        </w:rPr>
        <w:t xml:space="preserve"> </w:t>
      </w:r>
    </w:p>
    <w:p w14:paraId="6977F5DC" w14:textId="5CF51FA0" w:rsidR="0075101B" w:rsidRDefault="005A4D73" w:rsidP="00FE3430">
      <w:pPr>
        <w:spacing w:line="480" w:lineRule="auto"/>
        <w:ind w:firstLine="800"/>
        <w:jc w:val="center"/>
        <w:rPr>
          <w:rFonts w:ascii="Times New Roman" w:hAnsi="Times New Roman" w:cs="Times New Roman"/>
          <w:color w:val="000000" w:themeColor="text1"/>
          <w:sz w:val="24"/>
          <w:u w:val="single"/>
        </w:rPr>
      </w:pPr>
      <w:r>
        <w:rPr>
          <w:noProof/>
        </w:rPr>
        <w:drawing>
          <wp:inline distT="0" distB="0" distL="0" distR="0" wp14:anchorId="23025E34" wp14:editId="345F09A1">
            <wp:extent cx="4635500" cy="2806700"/>
            <wp:effectExtent l="0" t="0" r="12700" b="12700"/>
            <wp:docPr id="18" name="Chart 18">
              <a:extLst xmlns:a="http://schemas.openxmlformats.org/drawingml/2006/main">
                <a:ext uri="{FF2B5EF4-FFF2-40B4-BE49-F238E27FC236}">
                  <a16:creationId xmlns:a16="http://schemas.microsoft.com/office/drawing/2014/main" id="{831FB944-B4BB-4D77-8D21-2F8D8B43C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E41107" w14:textId="061C9B8F" w:rsidR="001A7A92" w:rsidRPr="002B4543" w:rsidRDefault="001A7A92" w:rsidP="00FE3430">
      <w:pPr>
        <w:spacing w:line="480" w:lineRule="auto"/>
        <w:ind w:firstLine="800"/>
        <w:jc w:val="center"/>
        <w:rPr>
          <w:rFonts w:ascii="Times New Roman" w:hAnsi="Times New Roman" w:cs="Times New Roman"/>
          <w:color w:val="000000" w:themeColor="text1"/>
          <w:sz w:val="24"/>
          <w:u w:val="single"/>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907593">
        <w:rPr>
          <w:rFonts w:ascii="Times New Roman" w:hAnsi="Times New Roman" w:cs="Times New Roman"/>
          <w:b/>
          <w:color w:val="0070C0"/>
          <w:sz w:val="24"/>
        </w:rPr>
        <w:t xml:space="preserve"> </w:t>
      </w:r>
      <w:r w:rsidR="00135782">
        <w:rPr>
          <w:rFonts w:ascii="Times New Roman" w:hAnsi="Times New Roman" w:cs="Times New Roman"/>
          <w:b/>
          <w:color w:val="0070C0"/>
          <w:sz w:val="24"/>
        </w:rPr>
        <w:t>6</w:t>
      </w:r>
      <w:r w:rsidR="004809A7">
        <w:rPr>
          <w:rFonts w:ascii="Times New Roman" w:hAnsi="Times New Roman" w:cs="Times New Roman"/>
          <w:b/>
          <w:color w:val="0070C0"/>
          <w:sz w:val="24"/>
        </w:rPr>
        <w:t>, distribution of the ratio z</w:t>
      </w:r>
      <w:r w:rsidRPr="00FE3430">
        <w:rPr>
          <w:rFonts w:ascii="Times New Roman" w:hAnsi="Times New Roman" w:cs="Times New Roman"/>
          <w:b/>
          <w:color w:val="0070C0"/>
          <w:sz w:val="24"/>
        </w:rPr>
        <w:t>&gt;</w:t>
      </w:r>
    </w:p>
    <w:p w14:paraId="4998C2C7" w14:textId="1A25168D" w:rsidR="007933BE" w:rsidRPr="007933BE" w:rsidRDefault="00B176B2" w:rsidP="00B176B2">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24"/>
          </w:rPr>
          <m:t xml:space="preserve">g(z) = </m:t>
        </m:r>
        <m:d>
          <m:dPr>
            <m:begChr m:val="{"/>
            <m:endChr m:val=""/>
            <m:ctrlPr>
              <w:rPr>
                <w:rFonts w:ascii="Cambria Math" w:hAnsi="Cambria Math" w:cs="Times New Roman"/>
                <w:color w:val="000000" w:themeColor="text1"/>
                <w:sz w:val="24"/>
              </w:rPr>
            </m:ctrlPr>
          </m:dPr>
          <m:e>
            <m:eqArr>
              <m:eqArrPr>
                <m:ctrlPr>
                  <w:rPr>
                    <w:rFonts w:ascii="Cambria Math" w:hAnsi="Cambria Math" w:cs="Times New Roman"/>
                    <w:color w:val="000000" w:themeColor="text1"/>
                    <w:sz w:val="24"/>
                  </w:rPr>
                </m:ctrlPr>
              </m:eqArrPr>
              <m:e>
                <m:r>
                  <w:rPr>
                    <w:rFonts w:ascii="Cambria Math" w:hAnsi="Cambria Math" w:cs="Times New Roman"/>
                    <w:color w:val="000000" w:themeColor="text1"/>
                    <w:sz w:val="24"/>
                  </w:rPr>
                  <m:t>64.206+67.327(z-0.625)   if z≤0.625</m:t>
                </m:r>
              </m:e>
              <m:e>
                <m:r>
                  <w:rPr>
                    <w:rFonts w:ascii="Cambria Math" w:hAnsi="Cambria Math" w:cs="Times New Roman"/>
                    <w:color w:val="000000" w:themeColor="text1"/>
                    <w:sz w:val="24"/>
                  </w:rPr>
                  <m:t>64.206+0.320(z-0.625)     if z &gt;0.625</m:t>
                </m:r>
              </m:e>
            </m:eqArr>
          </m:e>
        </m:d>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 </w:t>
      </w:r>
      <w:r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1</w:t>
      </w:r>
      <w:r w:rsidRPr="00B176B2">
        <w:rPr>
          <w:rFonts w:ascii="Times New Roman" w:hAnsi="Times New Roman" w:cs="Times New Roman"/>
          <w:b/>
          <w:color w:val="0070C0"/>
          <w:sz w:val="24"/>
        </w:rPr>
        <w:t>&gt;</w:t>
      </w:r>
    </w:p>
    <w:p w14:paraId="43F6E24F" w14:textId="1568D4D5" w:rsidR="00B176B2" w:rsidRDefault="00F44988" w:rsidP="001068C1">
      <w:pPr>
        <w:spacing w:line="480" w:lineRule="auto"/>
        <w:ind w:firstLine="800"/>
        <w:rPr>
          <w:rFonts w:ascii="Times New Roman" w:hAnsi="Times New Roman" w:cs="Times New Roman"/>
          <w:color w:val="000000" w:themeColor="text1"/>
          <w:sz w:val="24"/>
        </w:rPr>
      </w:pPr>
      <w:r w:rsidRPr="00F44988">
        <w:rPr>
          <w:rFonts w:ascii="Times New Roman" w:hAnsi="Times New Roman" w:cs="Times New Roman"/>
          <w:color w:val="000000" w:themeColor="text1"/>
          <w:sz w:val="24"/>
        </w:rPr>
        <w:t xml:space="preserve">The joint distribution of the FBM difference between 1 and 2, 2 and 3, and 1 and 3 can be </w:t>
      </w:r>
      <w:r w:rsidRPr="00F44988">
        <w:rPr>
          <w:rFonts w:ascii="Times New Roman" w:hAnsi="Times New Roman" w:cs="Times New Roman"/>
          <w:color w:val="000000" w:themeColor="text1"/>
          <w:sz w:val="24"/>
        </w:rPr>
        <w:lastRenderedPageBreak/>
        <w:t>represented by a draw of D from a generalized gamma distribution with parameters a = 1.1531, d = 1.7766, p = 2.0646.</w:t>
      </w:r>
      <w:r w:rsidR="00B176B2">
        <w:rPr>
          <w:rFonts w:ascii="Times New Roman" w:hAnsi="Times New Roman" w:cs="Times New Roman"/>
          <w:color w:val="000000" w:themeColor="text1"/>
          <w:sz w:val="24"/>
        </w:rPr>
        <w:t xml:space="preserve"> Followed by a draw from the normalized version of the distribution specified by </w:t>
      </w:r>
      <w:r w:rsidR="00B176B2"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1</w:t>
      </w:r>
      <w:r w:rsidR="00B176B2" w:rsidRPr="00B176B2">
        <w:rPr>
          <w:rFonts w:ascii="Times New Roman" w:hAnsi="Times New Roman" w:cs="Times New Roman"/>
          <w:b/>
          <w:color w:val="0070C0"/>
          <w:sz w:val="24"/>
        </w:rPr>
        <w:t>&gt;</w:t>
      </w:r>
      <w:r w:rsidR="00B176B2">
        <w:rPr>
          <w:rFonts w:ascii="Times New Roman" w:hAnsi="Times New Roman" w:cs="Times New Roman"/>
          <w:color w:val="000000" w:themeColor="text1"/>
          <w:sz w:val="24"/>
        </w:rPr>
        <w:t>, divide the difference between the FBMs of 1 and 3 into a difference between the FBMs of 1 and 2 and between those of 2 and 3.</w:t>
      </w:r>
    </w:p>
    <w:p w14:paraId="543048C4" w14:textId="59B88A21" w:rsidR="009804EA" w:rsidRDefault="009804EA" w:rsidP="00907593">
      <w:pPr>
        <w:spacing w:line="480" w:lineRule="auto"/>
        <w:ind w:firstLine="800"/>
        <w:rPr>
          <w:rFonts w:ascii="Times New Roman" w:hAnsi="Times New Roman" w:cs="Times New Roman"/>
          <w:color w:val="000000" w:themeColor="text1"/>
          <w:sz w:val="24"/>
        </w:rPr>
      </w:pPr>
      <w:r w:rsidRPr="009804EA">
        <w:rPr>
          <w:rFonts w:ascii="Times New Roman" w:hAnsi="Times New Roman" w:cs="Times New Roman"/>
          <w:color w:val="000000" w:themeColor="text1"/>
          <w:sz w:val="24"/>
        </w:rPr>
        <w:t xml:space="preserve">The probability estimation is an integration of the probability of two “types” of cycle given 1-3 FBM difference and proportions of 1-2 FBM difference and 2-3 FBM difference. A voting cycle requires either </w:t>
      </w:r>
      <w:r w:rsidR="00105B35">
        <w:rPr>
          <w:rFonts w:ascii="Times New Roman" w:hAnsi="Times New Roman" w:cs="Times New Roman"/>
          <w:color w:val="000000" w:themeColor="text1"/>
          <w:sz w:val="24"/>
        </w:rPr>
        <w:t>(straight, straight, upset) or (upset, upset, straight) in pairwise comparisons</w:t>
      </w:r>
      <w:r w:rsidRPr="009804EA">
        <w:rPr>
          <w:rFonts w:ascii="Times New Roman" w:hAnsi="Times New Roman" w:cs="Times New Roman"/>
          <w:color w:val="000000" w:themeColor="text1"/>
          <w:sz w:val="24"/>
        </w:rPr>
        <w:t>. The expectation of the probability of a cycle can be calculated as</w:t>
      </w:r>
    </w:p>
    <w:p w14:paraId="3076F323" w14:textId="465C0B74" w:rsidR="00907593" w:rsidRPr="00907593" w:rsidRDefault="00CF1581" w:rsidP="00907593">
      <w:pPr>
        <w:spacing w:line="480" w:lineRule="auto"/>
        <w:ind w:firstLine="800"/>
        <w:rPr>
          <w:rFonts w:ascii="Times New Roman" w:hAnsi="Times New Roman" w:cs="Times New Roman"/>
          <w:color w:val="000000" w:themeColor="text1"/>
          <w:sz w:val="24"/>
        </w:rPr>
      </w:pPr>
      <m:oMath>
        <m:r>
          <w:rPr>
            <w:rFonts w:ascii="Cambria Math" w:hAnsi="Cambria Math" w:cs="Times New Roman"/>
            <w:color w:val="000000" w:themeColor="text1"/>
            <w:sz w:val="24"/>
          </w:rPr>
          <m:t xml:space="preserve">P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r>
              <w:rPr>
                <w:rFonts w:ascii="Cambria Math" w:hAnsi="Cambria Math" w:cs="Times New Roman"/>
                <w:color w:val="000000" w:themeColor="text1"/>
                <w:sz w:val="24"/>
              </w:rPr>
              <m:t>f(D)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FC3567">
        <w:rPr>
          <w:rFonts w:ascii="Times New Roman" w:hAnsi="Times New Roman" w:cs="Times New Roman"/>
          <w:b/>
          <w:color w:val="0070C0"/>
          <w:sz w:val="24"/>
        </w:rPr>
        <w:t>2</w:t>
      </w:r>
      <w:r w:rsidR="00907593" w:rsidRPr="00B176B2">
        <w:rPr>
          <w:rFonts w:ascii="Times New Roman" w:hAnsi="Times New Roman" w:cs="Times New Roman"/>
          <w:b/>
          <w:color w:val="0070C0"/>
          <w:sz w:val="24"/>
        </w:rPr>
        <w:t>&gt;</w:t>
      </w:r>
    </w:p>
    <w:p w14:paraId="038DD9A9" w14:textId="6082C432" w:rsidR="00FE3430" w:rsidRPr="00B26DAB" w:rsidRDefault="000E6A99" w:rsidP="001068C1">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estimation </w:t>
      </w:r>
      <w:r w:rsidR="00A42D6A">
        <w:rPr>
          <w:rFonts w:ascii="Times New Roman" w:hAnsi="Times New Roman" w:cs="Times New Roman"/>
          <w:color w:val="000000" w:themeColor="text1"/>
          <w:sz w:val="24"/>
        </w:rPr>
        <w:t>is</w:t>
      </w:r>
      <w:r>
        <w:rPr>
          <w:rFonts w:ascii="Times New Roman" w:hAnsi="Times New Roman" w:cs="Times New Roman"/>
          <w:color w:val="000000" w:themeColor="text1"/>
          <w:sz w:val="24"/>
        </w:rPr>
        <w:t xml:space="preserve"> </w:t>
      </w:r>
      <w:r>
        <w:rPr>
          <w:rFonts w:ascii="Times New Roman" w:hAnsi="Times New Roman" w:cs="Times New Roman"/>
          <w:sz w:val="24"/>
        </w:rPr>
        <w:t>0.00</w:t>
      </w:r>
      <w:r w:rsidR="0085428B">
        <w:rPr>
          <w:rFonts w:ascii="Times New Roman" w:hAnsi="Times New Roman" w:cs="Times New Roman"/>
          <w:sz w:val="24"/>
        </w:rPr>
        <w:t>8</w:t>
      </w:r>
      <w:r>
        <w:rPr>
          <w:rFonts w:ascii="Times New Roman" w:hAnsi="Times New Roman" w:cs="Times New Roman"/>
          <w:sz w:val="24"/>
        </w:rPr>
        <w:t>8</w:t>
      </w:r>
      <w:r w:rsidRPr="000E6A99">
        <w:rPr>
          <w:rFonts w:ascii="Times New Roman" w:hAnsi="Times New Roman" w:cs="Times New Roman"/>
          <w:sz w:val="24"/>
        </w:rPr>
        <w:t xml:space="preserve"> </w:t>
      </w:r>
      <w:r>
        <w:rPr>
          <w:rFonts w:ascii="Times New Roman" w:hAnsi="Times New Roman" w:cs="Times New Roman"/>
          <w:sz w:val="24"/>
        </w:rPr>
        <w:t>or 0.</w:t>
      </w:r>
      <w:r w:rsidR="00A42D6A">
        <w:rPr>
          <w:rFonts w:ascii="Times New Roman" w:hAnsi="Times New Roman" w:cs="Times New Roman"/>
          <w:sz w:val="24"/>
        </w:rPr>
        <w:t>88</w:t>
      </w:r>
      <w:r w:rsidRPr="00B26DAB">
        <w:rPr>
          <w:rFonts w:ascii="Times New Roman" w:hAnsi="Times New Roman" w:cs="Times New Roman"/>
          <w:color w:val="000000" w:themeColor="text1"/>
          <w:sz w:val="24"/>
        </w:rPr>
        <w:t>%.</w:t>
      </w:r>
      <w:r w:rsidR="00B26DAB">
        <w:rPr>
          <w:rFonts w:ascii="Times New Roman" w:hAnsi="Times New Roman" w:cs="Times New Roman"/>
          <w:color w:val="000000" w:themeColor="text1"/>
          <w:sz w:val="24"/>
        </w:rPr>
        <w:t xml:space="preserve"> </w:t>
      </w:r>
      <w:r w:rsidR="00B26DAB" w:rsidRPr="00B26DAB">
        <w:rPr>
          <w:rFonts w:ascii="Times New Roman" w:hAnsi="Times New Roman" w:cs="Times New Roman"/>
          <w:color w:val="000000" w:themeColor="text1"/>
          <w:sz w:val="24"/>
        </w:rPr>
        <w:t>The estimation is a bit off from what data shows; i</w:t>
      </w:r>
      <w:r w:rsidR="00D17C39" w:rsidRPr="00B26DAB">
        <w:rPr>
          <w:rFonts w:ascii="Times New Roman" w:hAnsi="Times New Roman" w:cs="Times New Roman"/>
          <w:color w:val="000000" w:themeColor="text1"/>
          <w:sz w:val="24"/>
        </w:rPr>
        <w:t>n 1,022 triples of top candidates of each survey, there is 0 cycle.</w:t>
      </w:r>
    </w:p>
    <w:p w14:paraId="4FBB240C" w14:textId="4B5701D8" w:rsidR="00663C85" w:rsidRPr="00300CCB" w:rsidRDefault="00A812A5" w:rsidP="00663C85">
      <w:pPr>
        <w:spacing w:line="480" w:lineRule="auto"/>
        <w:rPr>
          <w:rFonts w:ascii="Times New Roman" w:hAnsi="Times New Roman" w:cs="Times New Roman"/>
          <w:b/>
          <w:sz w:val="28"/>
        </w:rPr>
      </w:pPr>
      <w:r w:rsidRPr="00300CCB">
        <w:rPr>
          <w:rFonts w:ascii="Times New Roman" w:hAnsi="Times New Roman" w:cs="Times New Roman"/>
          <w:b/>
          <w:sz w:val="28"/>
        </w:rPr>
        <w:t>An extended model</w:t>
      </w:r>
    </w:p>
    <w:p w14:paraId="4ADC2078" w14:textId="514D0FF6" w:rsidR="006135B0" w:rsidRDefault="00711026" w:rsidP="00711026">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For our research, we choose only </w:t>
      </w:r>
      <w:r w:rsidR="00945B81">
        <w:rPr>
          <w:rFonts w:ascii="Times New Roman" w:hAnsi="Times New Roman" w:cs="Times New Roman"/>
          <w:color w:val="000000" w:themeColor="text1"/>
          <w:sz w:val="24"/>
        </w:rPr>
        <w:t>the top three</w:t>
      </w:r>
      <w:r>
        <w:rPr>
          <w:rFonts w:ascii="Times New Roman" w:hAnsi="Times New Roman" w:cs="Times New Roman"/>
          <w:color w:val="000000" w:themeColor="text1"/>
          <w:sz w:val="24"/>
        </w:rPr>
        <w:t xml:space="preserve"> candidates among the candidate pool in each survey, and</w:t>
      </w:r>
      <w:r w:rsidR="0057687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w:t>
      </w:r>
      <w:r w:rsidR="0057687D">
        <w:rPr>
          <w:rFonts w:ascii="Times New Roman" w:hAnsi="Times New Roman" w:cs="Times New Roman"/>
          <w:color w:val="000000" w:themeColor="text1"/>
          <w:sz w:val="24"/>
        </w:rPr>
        <w:t xml:space="preserve">he number of politicians in the pool </w:t>
      </w:r>
      <w:r w:rsidR="00945B81">
        <w:rPr>
          <w:rFonts w:ascii="Times New Roman" w:hAnsi="Times New Roman" w:cs="Times New Roman"/>
          <w:color w:val="000000" w:themeColor="text1"/>
          <w:sz w:val="24"/>
        </w:rPr>
        <w:t>varies</w:t>
      </w:r>
      <w:r w:rsidR="0057687D">
        <w:rPr>
          <w:rFonts w:ascii="Times New Roman" w:hAnsi="Times New Roman" w:cs="Times New Roman"/>
          <w:color w:val="000000" w:themeColor="text1"/>
          <w:sz w:val="24"/>
        </w:rPr>
        <w:t xml:space="preserve"> in each survey from 4 to 21</w:t>
      </w:r>
      <w:r>
        <w:rPr>
          <w:rFonts w:ascii="Times New Roman" w:hAnsi="Times New Roman" w:cs="Times New Roman"/>
          <w:color w:val="000000" w:themeColor="text1"/>
          <w:sz w:val="24"/>
        </w:rPr>
        <w:t xml:space="preserve">. It is reasonable to expect that the average values of differences in FBMs within the top triple will shrink when the top triple is chosen from a survey that has more politicians. Intuitively, when all politicians have FBMs in the fixed interval [-5,5], </w:t>
      </w:r>
      <w:r w:rsidR="00945B81">
        <w:rPr>
          <w:rFonts w:ascii="Times New Roman" w:hAnsi="Times New Roman" w:cs="Times New Roman"/>
          <w:color w:val="000000" w:themeColor="text1"/>
          <w:sz w:val="24"/>
        </w:rPr>
        <w:t>more</w:t>
      </w:r>
      <w:r>
        <w:rPr>
          <w:rFonts w:ascii="Times New Roman" w:hAnsi="Times New Roman" w:cs="Times New Roman"/>
          <w:color w:val="000000" w:themeColor="text1"/>
          <w:sz w:val="24"/>
        </w:rPr>
        <w:t xml:space="preserve"> politicians can be expected, on average, to lead to a reduction in </w:t>
      </w:r>
      <w:r w:rsidR="008A2574">
        <w:rPr>
          <w:rFonts w:ascii="Times New Roman" w:hAnsi="Times New Roman" w:cs="Times New Roman"/>
          <w:color w:val="000000" w:themeColor="text1"/>
          <w:sz w:val="24"/>
        </w:rPr>
        <w:t xml:space="preserve">every </w:t>
      </w:r>
      <w:r>
        <w:rPr>
          <w:rFonts w:ascii="Times New Roman" w:hAnsi="Times New Roman" w:cs="Times New Roman"/>
          <w:color w:val="000000" w:themeColor="text1"/>
          <w:sz w:val="24"/>
        </w:rPr>
        <w:t xml:space="preserve">gap </w:t>
      </w:r>
      <w:r w:rsidR="008A2574">
        <w:rPr>
          <w:rFonts w:ascii="Times New Roman" w:hAnsi="Times New Roman" w:cs="Times New Roman"/>
          <w:color w:val="000000" w:themeColor="text1"/>
          <w:sz w:val="24"/>
        </w:rPr>
        <w:t xml:space="preserve">between </w:t>
      </w:r>
      <w:r w:rsidR="00680581">
        <w:rPr>
          <w:rFonts w:ascii="Times New Roman" w:hAnsi="Times New Roman" w:cs="Times New Roman"/>
          <w:color w:val="000000" w:themeColor="text1"/>
          <w:sz w:val="24"/>
        </w:rPr>
        <w:t>a candidate to a candidate</w:t>
      </w:r>
      <w:r w:rsidR="00F738F1">
        <w:rPr>
          <w:rFonts w:ascii="Times New Roman" w:hAnsi="Times New Roman" w:cs="Times New Roman"/>
          <w:color w:val="000000" w:themeColor="text1"/>
          <w:sz w:val="24"/>
        </w:rPr>
        <w:t>, and it will be 0 in the limit.</w:t>
      </w:r>
      <w:r w:rsidR="00730D4E">
        <w:rPr>
          <w:rFonts w:ascii="Times New Roman" w:hAnsi="Times New Roman" w:cs="Times New Roman"/>
          <w:color w:val="000000" w:themeColor="text1"/>
          <w:sz w:val="24"/>
        </w:rPr>
        <w:t xml:space="preserve"> </w:t>
      </w:r>
    </w:p>
    <w:p w14:paraId="4F4EBB62" w14:textId="1926062E" w:rsidR="00B30C58" w:rsidRDefault="006135B0" w:rsidP="00730D4E">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00711026">
        <w:rPr>
          <w:rFonts w:ascii="Times New Roman" w:hAnsi="Times New Roman" w:cs="Times New Roman"/>
          <w:color w:val="000000" w:themeColor="text1"/>
          <w:sz w:val="24"/>
        </w:rPr>
        <w:t xml:space="preserve"> data display a weak negative correlation between the number of candidates in a survey and the FBM difference between candidates 1 and 3, or D</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The</w:t>
      </w:r>
      <w:r w:rsidR="002B3AF4">
        <w:rPr>
          <w:rFonts w:ascii="Times New Roman" w:hAnsi="Times New Roman" w:cs="Times New Roman"/>
          <w:color w:val="000000" w:themeColor="text1"/>
          <w:sz w:val="24"/>
        </w:rPr>
        <w:t xml:space="preserve"> standard deviation </w:t>
      </w:r>
      <w:r w:rsidR="00945B81">
        <w:rPr>
          <w:rFonts w:ascii="Times New Roman" w:hAnsi="Times New Roman" w:cs="Times New Roman"/>
          <w:color w:val="000000" w:themeColor="text1"/>
          <w:sz w:val="24"/>
        </w:rPr>
        <w:t>somewhat</w:t>
      </w:r>
      <w:r w:rsidR="00DC3127">
        <w:rPr>
          <w:rFonts w:ascii="Times New Roman" w:hAnsi="Times New Roman" w:cs="Times New Roman"/>
          <w:color w:val="000000" w:themeColor="text1"/>
          <w:sz w:val="24"/>
        </w:rPr>
        <w:t xml:space="preserve"> get</w:t>
      </w:r>
      <w:r w:rsidR="00CB07AC">
        <w:rPr>
          <w:rFonts w:ascii="Times New Roman" w:hAnsi="Times New Roman" w:cs="Times New Roman" w:hint="eastAsia"/>
          <w:color w:val="000000" w:themeColor="text1"/>
          <w:sz w:val="24"/>
        </w:rPr>
        <w:t>s</w:t>
      </w:r>
      <w:r w:rsidR="00DC3127">
        <w:rPr>
          <w:rFonts w:ascii="Times New Roman" w:hAnsi="Times New Roman" w:cs="Times New Roman"/>
          <w:color w:val="000000" w:themeColor="text1"/>
          <w:sz w:val="24"/>
        </w:rPr>
        <w:t xml:space="preserve"> </w:t>
      </w:r>
      <w:r w:rsidR="00DC3127">
        <w:rPr>
          <w:rFonts w:ascii="Times New Roman" w:hAnsi="Times New Roman" w:cs="Times New Roman"/>
          <w:color w:val="000000" w:themeColor="text1"/>
          <w:sz w:val="24"/>
        </w:rPr>
        <w:lastRenderedPageBreak/>
        <w:t>smaller</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w:t>
      </w:r>
      <w:r w:rsidR="000C041D" w:rsidRPr="00A030C6">
        <w:rPr>
          <w:rFonts w:ascii="Times New Roman" w:hAnsi="Times New Roman" w:cs="Times New Roman"/>
          <w:b/>
          <w:color w:val="0070C0"/>
          <w:sz w:val="24"/>
        </w:rPr>
        <w:t>&lt;table</w:t>
      </w:r>
      <w:r w:rsidR="00135782">
        <w:rPr>
          <w:rFonts w:ascii="Times New Roman" w:hAnsi="Times New Roman" w:cs="Times New Roman"/>
          <w:b/>
          <w:color w:val="0070C0"/>
          <w:sz w:val="24"/>
        </w:rPr>
        <w:t xml:space="preserve"> </w:t>
      </w:r>
      <w:r w:rsidR="00000D20">
        <w:rPr>
          <w:rFonts w:ascii="Times New Roman" w:hAnsi="Times New Roman" w:cs="Times New Roman"/>
          <w:b/>
          <w:color w:val="0070C0"/>
          <w:sz w:val="24"/>
        </w:rPr>
        <w:t>3</w:t>
      </w:r>
      <w:r w:rsidR="000C041D" w:rsidRPr="00A030C6">
        <w:rPr>
          <w:rFonts w:ascii="Times New Roman" w:hAnsi="Times New Roman" w:cs="Times New Roman"/>
          <w:b/>
          <w:color w:val="0070C0"/>
          <w:sz w:val="24"/>
        </w:rPr>
        <w:t>&gt;</w:t>
      </w:r>
      <w:r w:rsidR="000C041D">
        <w:rPr>
          <w:rFonts w:ascii="Times New Roman" w:hAnsi="Times New Roman" w:cs="Times New Roman"/>
          <w:color w:val="000000" w:themeColor="text1"/>
          <w:sz w:val="24"/>
        </w:rPr>
        <w:t xml:space="preserve">, </w:t>
      </w:r>
      <w:r w:rsidR="00A030C6" w:rsidRPr="00FE3430">
        <w:rPr>
          <w:rFonts w:ascii="Times New Roman" w:hAnsi="Times New Roman" w:cs="Times New Roman"/>
          <w:b/>
          <w:color w:val="0070C0"/>
          <w:sz w:val="24"/>
        </w:rPr>
        <w:t>&lt;</w:t>
      </w:r>
      <w:r w:rsidR="00A030C6">
        <w:rPr>
          <w:rFonts w:ascii="Times New Roman" w:hAnsi="Times New Roman" w:cs="Times New Roman"/>
          <w:b/>
          <w:color w:val="0070C0"/>
          <w:sz w:val="24"/>
        </w:rPr>
        <w:t>f</w:t>
      </w:r>
      <w:r w:rsidR="00A030C6"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7</w:t>
      </w:r>
      <w:r w:rsidR="00907593" w:rsidRPr="00A030C6">
        <w:rPr>
          <w:rFonts w:ascii="Times New Roman" w:hAnsi="Times New Roman" w:cs="Times New Roman"/>
          <w:b/>
          <w:color w:val="0070C0"/>
          <w:sz w:val="24"/>
        </w:rPr>
        <w:t>&gt;</w:t>
      </w:r>
      <w:r w:rsidR="00907593">
        <w:rPr>
          <w:rFonts w:ascii="Times New Roman" w:hAnsi="Times New Roman" w:cs="Times New Roman"/>
          <w:color w:val="000000" w:themeColor="text1"/>
          <w:sz w:val="24"/>
        </w:rPr>
        <w:t xml:space="preserve">, </w:t>
      </w:r>
      <w:r w:rsidR="00907593" w:rsidRPr="00FE3430">
        <w:rPr>
          <w:rFonts w:ascii="Times New Roman" w:hAnsi="Times New Roman" w:cs="Times New Roman"/>
          <w:b/>
          <w:color w:val="0070C0"/>
          <w:sz w:val="24"/>
        </w:rPr>
        <w:t>&lt;</w:t>
      </w:r>
      <w:r w:rsidR="00907593">
        <w:rPr>
          <w:rFonts w:ascii="Times New Roman" w:hAnsi="Times New Roman" w:cs="Times New Roman"/>
          <w:b/>
          <w:color w:val="0070C0"/>
          <w:sz w:val="24"/>
        </w:rPr>
        <w:t>f</w:t>
      </w:r>
      <w:r w:rsidR="00907593"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8</w:t>
      </w:r>
      <w:r w:rsidR="00907593" w:rsidRPr="00FE3430">
        <w:rPr>
          <w:rFonts w:ascii="Times New Roman" w:hAnsi="Times New Roman" w:cs="Times New Roman"/>
          <w:b/>
          <w:color w:val="0070C0"/>
          <w:sz w:val="24"/>
        </w:rPr>
        <w:t>&gt;</w:t>
      </w:r>
      <w:r w:rsidR="00945B81">
        <w:rPr>
          <w:rFonts w:ascii="Times New Roman" w:hAnsi="Times New Roman" w:cs="Times New Roman"/>
          <w:b/>
          <w:color w:val="0070C0"/>
          <w:sz w:val="24"/>
        </w:rPr>
        <w:t>)</w:t>
      </w:r>
      <w:r w:rsidR="00711026">
        <w:rPr>
          <w:rFonts w:ascii="Times New Roman" w:hAnsi="Times New Roman" w:cs="Times New Roman"/>
          <w:color w:val="000000" w:themeColor="text1"/>
          <w:sz w:val="24"/>
        </w:rPr>
        <w:t>.</w:t>
      </w:r>
      <w:r w:rsidR="00A45FC0">
        <w:rPr>
          <w:rFonts w:ascii="Times New Roman" w:hAnsi="Times New Roman" w:cs="Times New Roman"/>
          <w:color w:val="000000" w:themeColor="text1"/>
          <w:sz w:val="24"/>
        </w:rPr>
        <w:t xml:space="preserve"> </w:t>
      </w:r>
    </w:p>
    <w:tbl>
      <w:tblPr>
        <w:tblStyle w:val="TableGrid"/>
        <w:tblW w:w="0" w:type="auto"/>
        <w:tblLook w:val="04A0" w:firstRow="1" w:lastRow="0" w:firstColumn="1" w:lastColumn="0" w:noHBand="0" w:noVBand="1"/>
      </w:tblPr>
      <w:tblGrid>
        <w:gridCol w:w="1548"/>
        <w:gridCol w:w="1528"/>
        <w:gridCol w:w="1649"/>
        <w:gridCol w:w="1541"/>
        <w:gridCol w:w="1542"/>
        <w:gridCol w:w="1542"/>
      </w:tblGrid>
      <w:tr w:rsidR="00EF42DD" w14:paraId="6F1601FA" w14:textId="77777777" w:rsidTr="00907593">
        <w:tc>
          <w:tcPr>
            <w:tcW w:w="1548" w:type="dxa"/>
            <w:vAlign w:val="center"/>
          </w:tcPr>
          <w:p w14:paraId="19B63826" w14:textId="77777777" w:rsidR="00B30C58" w:rsidRDefault="00B30C58" w:rsidP="00B66BBF">
            <w:pPr>
              <w:ind w:firstLine="0"/>
              <w:jc w:val="center"/>
            </w:pPr>
            <w:r>
              <w:t>Number of candidates</w:t>
            </w:r>
          </w:p>
        </w:tc>
        <w:tc>
          <w:tcPr>
            <w:tcW w:w="1528" w:type="dxa"/>
            <w:vAlign w:val="center"/>
          </w:tcPr>
          <w:p w14:paraId="7E94CC90" w14:textId="77777777" w:rsidR="00B30C58" w:rsidRPr="00501583" w:rsidRDefault="00B30C58" w:rsidP="00B66BBF">
            <w:pPr>
              <w:ind w:firstLine="0"/>
              <w:jc w:val="center"/>
            </w:pPr>
            <w:r w:rsidRPr="00501583">
              <w:t>Number o</w:t>
            </w:r>
            <w:r>
              <w:t>f instances</w:t>
            </w:r>
          </w:p>
        </w:tc>
        <w:tc>
          <w:tcPr>
            <w:tcW w:w="1649" w:type="dxa"/>
            <w:vAlign w:val="center"/>
          </w:tcPr>
          <w:p w14:paraId="2D78AA72" w14:textId="77777777" w:rsidR="00B30C58" w:rsidRPr="00501583" w:rsidRDefault="00B30C58" w:rsidP="00B66BBF">
            <w:pPr>
              <w:ind w:firstLine="0"/>
              <w:jc w:val="center"/>
            </w:pPr>
            <w:r w:rsidRPr="00501583">
              <w:t>Mean</w:t>
            </w:r>
            <w:r>
              <w:t xml:space="preserve"> difference </w:t>
            </w:r>
            <w:r>
              <w:br/>
              <w:t>in 1-3 FBM</w:t>
            </w:r>
          </w:p>
        </w:tc>
        <w:tc>
          <w:tcPr>
            <w:tcW w:w="1541" w:type="dxa"/>
            <w:vAlign w:val="center"/>
          </w:tcPr>
          <w:p w14:paraId="092FB441" w14:textId="77777777" w:rsidR="00B30C58" w:rsidRPr="00501583" w:rsidRDefault="00B30C58" w:rsidP="00B66BBF">
            <w:pPr>
              <w:ind w:firstLine="0"/>
              <w:jc w:val="center"/>
            </w:pPr>
            <w:r>
              <w:t>Standard deviation</w:t>
            </w:r>
          </w:p>
        </w:tc>
        <w:tc>
          <w:tcPr>
            <w:tcW w:w="1542" w:type="dxa"/>
            <w:vAlign w:val="center"/>
          </w:tcPr>
          <w:p w14:paraId="0622D71E" w14:textId="77777777" w:rsidR="00B30C58" w:rsidRPr="00501583" w:rsidRDefault="00B30C58" w:rsidP="00B66BBF">
            <w:pPr>
              <w:ind w:firstLine="0"/>
              <w:jc w:val="center"/>
            </w:pPr>
            <w:r>
              <w:t xml:space="preserve">Coefficient </w:t>
            </w:r>
            <w:r>
              <w:br/>
              <w:t>of variation</w:t>
            </w:r>
          </w:p>
        </w:tc>
        <w:tc>
          <w:tcPr>
            <w:tcW w:w="1542" w:type="dxa"/>
            <w:vAlign w:val="center"/>
          </w:tcPr>
          <w:p w14:paraId="01A3418A" w14:textId="77777777" w:rsidR="00B30C58" w:rsidRPr="00501583" w:rsidRDefault="00B30C58" w:rsidP="00B66BBF">
            <w:pPr>
              <w:ind w:firstLine="0"/>
              <w:jc w:val="center"/>
            </w:pPr>
            <w:r w:rsidRPr="00501583">
              <w:t>S</w:t>
            </w:r>
            <w:r>
              <w:t>tandard error of estimate</w:t>
            </w:r>
          </w:p>
        </w:tc>
      </w:tr>
      <w:tr w:rsidR="00907593" w14:paraId="00428623" w14:textId="77777777" w:rsidTr="005A4D73">
        <w:tc>
          <w:tcPr>
            <w:tcW w:w="1548" w:type="dxa"/>
            <w:vAlign w:val="bottom"/>
          </w:tcPr>
          <w:p w14:paraId="3A56D287" w14:textId="77777777" w:rsidR="00907593" w:rsidRPr="002C6F83" w:rsidRDefault="00907593" w:rsidP="00907593">
            <w:pPr>
              <w:jc w:val="right"/>
              <w:rPr>
                <w:color w:val="000000"/>
              </w:rPr>
            </w:pPr>
            <w:r w:rsidRPr="002C6F83">
              <w:rPr>
                <w:color w:val="000000"/>
              </w:rPr>
              <w:t>4          </w:t>
            </w:r>
          </w:p>
        </w:tc>
        <w:tc>
          <w:tcPr>
            <w:tcW w:w="1528" w:type="dxa"/>
            <w:vAlign w:val="bottom"/>
          </w:tcPr>
          <w:p w14:paraId="2FD74A0E" w14:textId="014469DA" w:rsidR="00907593" w:rsidRPr="002C6F83" w:rsidRDefault="00907593" w:rsidP="00907593">
            <w:pPr>
              <w:jc w:val="center"/>
              <w:rPr>
                <w:color w:val="000000"/>
              </w:rPr>
            </w:pPr>
            <w:r w:rsidRPr="002C6F83">
              <w:rPr>
                <w:color w:val="000000"/>
              </w:rPr>
              <w:t>18</w:t>
            </w:r>
          </w:p>
        </w:tc>
        <w:tc>
          <w:tcPr>
            <w:tcW w:w="1649" w:type="dxa"/>
          </w:tcPr>
          <w:p w14:paraId="7140B9B9" w14:textId="4FB4BA51" w:rsidR="00907593" w:rsidRPr="002C6F83" w:rsidRDefault="00907593" w:rsidP="00907593">
            <w:pPr>
              <w:ind w:firstLine="173"/>
              <w:jc w:val="center"/>
              <w:rPr>
                <w:color w:val="000000"/>
                <w:lang w:eastAsia="ko-KR"/>
              </w:rPr>
            </w:pPr>
            <w:r w:rsidRPr="005C720A">
              <w:t xml:space="preserve">1.7825 </w:t>
            </w:r>
          </w:p>
        </w:tc>
        <w:tc>
          <w:tcPr>
            <w:tcW w:w="1541" w:type="dxa"/>
          </w:tcPr>
          <w:p w14:paraId="5B21E8B7" w14:textId="6528ACC0" w:rsidR="00907593" w:rsidRPr="002C6F83" w:rsidRDefault="00907593" w:rsidP="00907593">
            <w:pPr>
              <w:ind w:firstLine="173"/>
              <w:jc w:val="center"/>
              <w:rPr>
                <w:color w:val="000000"/>
              </w:rPr>
            </w:pPr>
            <w:r w:rsidRPr="00101C3D">
              <w:t xml:space="preserve">0.7558 </w:t>
            </w:r>
          </w:p>
        </w:tc>
        <w:tc>
          <w:tcPr>
            <w:tcW w:w="1542" w:type="dxa"/>
          </w:tcPr>
          <w:p w14:paraId="3EE98DB8" w14:textId="37E8B46B" w:rsidR="00907593" w:rsidRPr="002C6F83" w:rsidRDefault="00907593" w:rsidP="00907593">
            <w:pPr>
              <w:ind w:firstLine="173"/>
              <w:jc w:val="center"/>
              <w:rPr>
                <w:color w:val="000000"/>
              </w:rPr>
            </w:pPr>
            <w:r w:rsidRPr="00FE2D3F">
              <w:t xml:space="preserve">0.4240 </w:t>
            </w:r>
          </w:p>
        </w:tc>
        <w:tc>
          <w:tcPr>
            <w:tcW w:w="1542" w:type="dxa"/>
          </w:tcPr>
          <w:p w14:paraId="20EEB27F" w14:textId="3B49EE53" w:rsidR="00907593" w:rsidRPr="002C6F83" w:rsidRDefault="00907593" w:rsidP="00907593">
            <w:pPr>
              <w:ind w:firstLine="173"/>
              <w:jc w:val="center"/>
              <w:rPr>
                <w:color w:val="000000"/>
              </w:rPr>
            </w:pPr>
            <w:r w:rsidRPr="00E74D51">
              <w:t xml:space="preserve">0.1781 </w:t>
            </w:r>
          </w:p>
        </w:tc>
      </w:tr>
      <w:tr w:rsidR="00907593" w14:paraId="689D83F7" w14:textId="77777777" w:rsidTr="005A4D73">
        <w:tc>
          <w:tcPr>
            <w:tcW w:w="1548" w:type="dxa"/>
            <w:vAlign w:val="bottom"/>
          </w:tcPr>
          <w:p w14:paraId="13209195" w14:textId="77777777" w:rsidR="00907593" w:rsidRPr="002C6F83" w:rsidRDefault="00907593" w:rsidP="00907593">
            <w:pPr>
              <w:jc w:val="right"/>
              <w:rPr>
                <w:color w:val="000000"/>
              </w:rPr>
            </w:pPr>
            <w:r w:rsidRPr="002C6F83">
              <w:rPr>
                <w:color w:val="000000"/>
              </w:rPr>
              <w:t>5          </w:t>
            </w:r>
          </w:p>
        </w:tc>
        <w:tc>
          <w:tcPr>
            <w:tcW w:w="1528" w:type="dxa"/>
            <w:vAlign w:val="bottom"/>
          </w:tcPr>
          <w:p w14:paraId="637DC2B1" w14:textId="389D79A2" w:rsidR="00907593" w:rsidRPr="002C6F83" w:rsidRDefault="00907593" w:rsidP="00907593">
            <w:pPr>
              <w:jc w:val="center"/>
              <w:rPr>
                <w:color w:val="000000"/>
              </w:rPr>
            </w:pPr>
            <w:r w:rsidRPr="002C6F83">
              <w:rPr>
                <w:color w:val="000000"/>
              </w:rPr>
              <w:t>22</w:t>
            </w:r>
          </w:p>
        </w:tc>
        <w:tc>
          <w:tcPr>
            <w:tcW w:w="1649" w:type="dxa"/>
          </w:tcPr>
          <w:p w14:paraId="6AA2E608" w14:textId="72808365" w:rsidR="00907593" w:rsidRPr="002C6F83" w:rsidRDefault="00907593" w:rsidP="00907593">
            <w:pPr>
              <w:ind w:firstLine="173"/>
              <w:jc w:val="center"/>
              <w:rPr>
                <w:color w:val="000000"/>
              </w:rPr>
            </w:pPr>
            <w:r w:rsidRPr="005C720A">
              <w:t xml:space="preserve">1.5989 </w:t>
            </w:r>
          </w:p>
        </w:tc>
        <w:tc>
          <w:tcPr>
            <w:tcW w:w="1541" w:type="dxa"/>
          </w:tcPr>
          <w:p w14:paraId="065FBC3E" w14:textId="73986A0B" w:rsidR="00907593" w:rsidRPr="002C6F83" w:rsidRDefault="00907593" w:rsidP="00907593">
            <w:pPr>
              <w:ind w:firstLine="173"/>
              <w:jc w:val="center"/>
              <w:rPr>
                <w:color w:val="000000"/>
              </w:rPr>
            </w:pPr>
            <w:r w:rsidRPr="00101C3D">
              <w:t xml:space="preserve">0.4449 </w:t>
            </w:r>
          </w:p>
        </w:tc>
        <w:tc>
          <w:tcPr>
            <w:tcW w:w="1542" w:type="dxa"/>
          </w:tcPr>
          <w:p w14:paraId="21C54941" w14:textId="3A394368" w:rsidR="00907593" w:rsidRPr="002C6F83" w:rsidRDefault="00907593" w:rsidP="00907593">
            <w:pPr>
              <w:ind w:firstLine="173"/>
              <w:jc w:val="center"/>
              <w:rPr>
                <w:color w:val="000000"/>
              </w:rPr>
            </w:pPr>
            <w:r w:rsidRPr="00FE2D3F">
              <w:t xml:space="preserve">0.2782 </w:t>
            </w:r>
          </w:p>
        </w:tc>
        <w:tc>
          <w:tcPr>
            <w:tcW w:w="1542" w:type="dxa"/>
          </w:tcPr>
          <w:p w14:paraId="2897F4F8" w14:textId="698CB2D6" w:rsidR="00907593" w:rsidRPr="002C6F83" w:rsidRDefault="00907593" w:rsidP="00907593">
            <w:pPr>
              <w:ind w:firstLine="173"/>
              <w:jc w:val="center"/>
              <w:rPr>
                <w:color w:val="000000"/>
              </w:rPr>
            </w:pPr>
            <w:r w:rsidRPr="00E74D51">
              <w:t xml:space="preserve">0.0949 </w:t>
            </w:r>
          </w:p>
        </w:tc>
      </w:tr>
      <w:tr w:rsidR="00907593" w14:paraId="1D6E514B" w14:textId="77777777" w:rsidTr="005A4D73">
        <w:tc>
          <w:tcPr>
            <w:tcW w:w="1548" w:type="dxa"/>
            <w:vAlign w:val="bottom"/>
          </w:tcPr>
          <w:p w14:paraId="7DDC8B92" w14:textId="77777777" w:rsidR="00907593" w:rsidRPr="002C6F83" w:rsidRDefault="00907593" w:rsidP="00907593">
            <w:pPr>
              <w:jc w:val="right"/>
              <w:rPr>
                <w:color w:val="000000"/>
              </w:rPr>
            </w:pPr>
            <w:r w:rsidRPr="002C6F83">
              <w:rPr>
                <w:color w:val="000000"/>
              </w:rPr>
              <w:t>6          </w:t>
            </w:r>
          </w:p>
        </w:tc>
        <w:tc>
          <w:tcPr>
            <w:tcW w:w="1528" w:type="dxa"/>
            <w:vAlign w:val="bottom"/>
          </w:tcPr>
          <w:p w14:paraId="10E34F03" w14:textId="0C50007E" w:rsidR="00907593" w:rsidRPr="002C6F83" w:rsidRDefault="00907593" w:rsidP="00907593">
            <w:pPr>
              <w:jc w:val="center"/>
              <w:rPr>
                <w:color w:val="000000"/>
              </w:rPr>
            </w:pPr>
            <w:r>
              <w:rPr>
                <w:color w:val="000000"/>
              </w:rPr>
              <w:t>23</w:t>
            </w:r>
          </w:p>
        </w:tc>
        <w:tc>
          <w:tcPr>
            <w:tcW w:w="1649" w:type="dxa"/>
          </w:tcPr>
          <w:p w14:paraId="7B5ADA03" w14:textId="2664B41D" w:rsidR="00907593" w:rsidRPr="002C6F83" w:rsidRDefault="00907593" w:rsidP="00907593">
            <w:pPr>
              <w:ind w:firstLine="173"/>
              <w:jc w:val="center"/>
              <w:rPr>
                <w:color w:val="000000"/>
              </w:rPr>
            </w:pPr>
            <w:r w:rsidRPr="005C720A">
              <w:t xml:space="preserve">1.5207 </w:t>
            </w:r>
          </w:p>
        </w:tc>
        <w:tc>
          <w:tcPr>
            <w:tcW w:w="1541" w:type="dxa"/>
          </w:tcPr>
          <w:p w14:paraId="676AA092" w14:textId="7A6B24AF" w:rsidR="00907593" w:rsidRPr="002C6F83" w:rsidRDefault="00907593" w:rsidP="00907593">
            <w:pPr>
              <w:ind w:firstLine="173"/>
              <w:jc w:val="center"/>
              <w:rPr>
                <w:color w:val="000000"/>
              </w:rPr>
            </w:pPr>
            <w:r w:rsidRPr="00101C3D">
              <w:t xml:space="preserve">0.5936 </w:t>
            </w:r>
          </w:p>
        </w:tc>
        <w:tc>
          <w:tcPr>
            <w:tcW w:w="1542" w:type="dxa"/>
          </w:tcPr>
          <w:p w14:paraId="009EE812" w14:textId="2503EE98" w:rsidR="00907593" w:rsidRPr="002C6F83" w:rsidRDefault="00907593" w:rsidP="00907593">
            <w:pPr>
              <w:ind w:firstLine="173"/>
              <w:jc w:val="center"/>
              <w:rPr>
                <w:color w:val="000000"/>
              </w:rPr>
            </w:pPr>
            <w:r w:rsidRPr="00FE2D3F">
              <w:t xml:space="preserve">0.3904 </w:t>
            </w:r>
          </w:p>
        </w:tc>
        <w:tc>
          <w:tcPr>
            <w:tcW w:w="1542" w:type="dxa"/>
          </w:tcPr>
          <w:p w14:paraId="6B39A4A5" w14:textId="37AD47F3" w:rsidR="00907593" w:rsidRPr="002C6F83" w:rsidRDefault="00907593" w:rsidP="00907593">
            <w:pPr>
              <w:ind w:firstLine="173"/>
              <w:jc w:val="center"/>
              <w:rPr>
                <w:color w:val="000000"/>
              </w:rPr>
            </w:pPr>
            <w:r w:rsidRPr="00E74D51">
              <w:t xml:space="preserve">0.1238 </w:t>
            </w:r>
          </w:p>
        </w:tc>
      </w:tr>
      <w:tr w:rsidR="00907593" w14:paraId="42F9862D" w14:textId="77777777" w:rsidTr="005A4D73">
        <w:tc>
          <w:tcPr>
            <w:tcW w:w="1548" w:type="dxa"/>
            <w:vAlign w:val="bottom"/>
          </w:tcPr>
          <w:p w14:paraId="2C31794C" w14:textId="77777777" w:rsidR="00907593" w:rsidRPr="002C6F83" w:rsidRDefault="00907593" w:rsidP="00907593">
            <w:pPr>
              <w:jc w:val="right"/>
              <w:rPr>
                <w:color w:val="000000"/>
              </w:rPr>
            </w:pPr>
            <w:r w:rsidRPr="002C6F83">
              <w:rPr>
                <w:color w:val="000000"/>
              </w:rPr>
              <w:t>7          </w:t>
            </w:r>
          </w:p>
        </w:tc>
        <w:tc>
          <w:tcPr>
            <w:tcW w:w="1528" w:type="dxa"/>
            <w:vAlign w:val="bottom"/>
          </w:tcPr>
          <w:p w14:paraId="0107244B" w14:textId="742F8908" w:rsidR="00907593" w:rsidRPr="002C6F83" w:rsidRDefault="00907593" w:rsidP="00907593">
            <w:pPr>
              <w:jc w:val="center"/>
              <w:rPr>
                <w:color w:val="000000"/>
              </w:rPr>
            </w:pPr>
            <w:r>
              <w:rPr>
                <w:color w:val="000000"/>
              </w:rPr>
              <w:t>15</w:t>
            </w:r>
          </w:p>
        </w:tc>
        <w:tc>
          <w:tcPr>
            <w:tcW w:w="1649" w:type="dxa"/>
          </w:tcPr>
          <w:p w14:paraId="0A07EFE5" w14:textId="4700DAF4" w:rsidR="00907593" w:rsidRPr="002C6F83" w:rsidRDefault="00907593" w:rsidP="00907593">
            <w:pPr>
              <w:ind w:firstLine="173"/>
              <w:jc w:val="center"/>
              <w:rPr>
                <w:color w:val="000000"/>
              </w:rPr>
            </w:pPr>
            <w:r w:rsidRPr="005C720A">
              <w:t xml:space="preserve">1.2041 </w:t>
            </w:r>
          </w:p>
        </w:tc>
        <w:tc>
          <w:tcPr>
            <w:tcW w:w="1541" w:type="dxa"/>
          </w:tcPr>
          <w:p w14:paraId="6D8AE2D5" w14:textId="5C5D5697" w:rsidR="00907593" w:rsidRPr="002C6F83" w:rsidRDefault="00907593" w:rsidP="00907593">
            <w:pPr>
              <w:ind w:firstLine="173"/>
              <w:jc w:val="center"/>
              <w:rPr>
                <w:color w:val="000000"/>
              </w:rPr>
            </w:pPr>
            <w:r w:rsidRPr="00101C3D">
              <w:t xml:space="preserve">0.6812 </w:t>
            </w:r>
          </w:p>
        </w:tc>
        <w:tc>
          <w:tcPr>
            <w:tcW w:w="1542" w:type="dxa"/>
          </w:tcPr>
          <w:p w14:paraId="042CE507" w14:textId="47178A20" w:rsidR="00907593" w:rsidRPr="002C6F83" w:rsidRDefault="00907593" w:rsidP="00907593">
            <w:pPr>
              <w:ind w:firstLine="173"/>
              <w:jc w:val="center"/>
              <w:rPr>
                <w:color w:val="000000"/>
              </w:rPr>
            </w:pPr>
            <w:r w:rsidRPr="00FE2D3F">
              <w:t xml:space="preserve">0.5658 </w:t>
            </w:r>
          </w:p>
        </w:tc>
        <w:tc>
          <w:tcPr>
            <w:tcW w:w="1542" w:type="dxa"/>
          </w:tcPr>
          <w:p w14:paraId="495AFF1B" w14:textId="6844D20D" w:rsidR="00907593" w:rsidRPr="002C6F83" w:rsidRDefault="00907593" w:rsidP="00907593">
            <w:pPr>
              <w:ind w:firstLine="173"/>
              <w:jc w:val="center"/>
              <w:rPr>
                <w:color w:val="000000"/>
              </w:rPr>
            </w:pPr>
            <w:r w:rsidRPr="00E74D51">
              <w:t xml:space="preserve">0.1759 </w:t>
            </w:r>
          </w:p>
        </w:tc>
      </w:tr>
      <w:tr w:rsidR="00907593" w14:paraId="158E5290" w14:textId="77777777" w:rsidTr="005A4D73">
        <w:tc>
          <w:tcPr>
            <w:tcW w:w="1548" w:type="dxa"/>
            <w:vAlign w:val="bottom"/>
          </w:tcPr>
          <w:p w14:paraId="799D3E3E" w14:textId="77777777" w:rsidR="00907593" w:rsidRPr="002C6F83" w:rsidRDefault="00907593" w:rsidP="00907593">
            <w:pPr>
              <w:jc w:val="right"/>
              <w:rPr>
                <w:color w:val="000000"/>
              </w:rPr>
            </w:pPr>
            <w:r w:rsidRPr="002C6F83">
              <w:rPr>
                <w:color w:val="000000"/>
              </w:rPr>
              <w:t>8          </w:t>
            </w:r>
          </w:p>
        </w:tc>
        <w:tc>
          <w:tcPr>
            <w:tcW w:w="1528" w:type="dxa"/>
            <w:vAlign w:val="bottom"/>
          </w:tcPr>
          <w:p w14:paraId="2069BED2" w14:textId="5EA8FF00" w:rsidR="00907593" w:rsidRPr="002C6F83" w:rsidRDefault="00907593" w:rsidP="00907593">
            <w:pPr>
              <w:jc w:val="center"/>
              <w:rPr>
                <w:color w:val="000000"/>
              </w:rPr>
            </w:pPr>
            <w:r w:rsidRPr="002C6F83">
              <w:rPr>
                <w:color w:val="000000"/>
              </w:rPr>
              <w:t>19</w:t>
            </w:r>
          </w:p>
        </w:tc>
        <w:tc>
          <w:tcPr>
            <w:tcW w:w="1649" w:type="dxa"/>
          </w:tcPr>
          <w:p w14:paraId="13CA4027" w14:textId="5840DCAE" w:rsidR="00907593" w:rsidRPr="002C6F83" w:rsidRDefault="00907593" w:rsidP="00907593">
            <w:pPr>
              <w:ind w:firstLine="173"/>
              <w:jc w:val="center"/>
              <w:rPr>
                <w:color w:val="000000"/>
              </w:rPr>
            </w:pPr>
            <w:r w:rsidRPr="005C720A">
              <w:t xml:space="preserve">1.2831 </w:t>
            </w:r>
          </w:p>
        </w:tc>
        <w:tc>
          <w:tcPr>
            <w:tcW w:w="1541" w:type="dxa"/>
          </w:tcPr>
          <w:p w14:paraId="510BE50B" w14:textId="55E43431" w:rsidR="00907593" w:rsidRPr="002C6F83" w:rsidRDefault="00907593" w:rsidP="00907593">
            <w:pPr>
              <w:ind w:firstLine="173"/>
              <w:jc w:val="center"/>
              <w:rPr>
                <w:color w:val="000000"/>
              </w:rPr>
            </w:pPr>
            <w:r w:rsidRPr="00101C3D">
              <w:t xml:space="preserve">0.6405 </w:t>
            </w:r>
          </w:p>
        </w:tc>
        <w:tc>
          <w:tcPr>
            <w:tcW w:w="1542" w:type="dxa"/>
          </w:tcPr>
          <w:p w14:paraId="505EBEC5" w14:textId="36DEB7DA" w:rsidR="00907593" w:rsidRPr="002C6F83" w:rsidRDefault="00907593" w:rsidP="00907593">
            <w:pPr>
              <w:ind w:firstLine="173"/>
              <w:jc w:val="center"/>
              <w:rPr>
                <w:color w:val="000000"/>
              </w:rPr>
            </w:pPr>
            <w:r w:rsidRPr="00FE2D3F">
              <w:t xml:space="preserve">0.4992 </w:t>
            </w:r>
          </w:p>
        </w:tc>
        <w:tc>
          <w:tcPr>
            <w:tcW w:w="1542" w:type="dxa"/>
          </w:tcPr>
          <w:p w14:paraId="5DC97B5C" w14:textId="02B9E07B" w:rsidR="00907593" w:rsidRPr="002C6F83" w:rsidRDefault="00907593" w:rsidP="00907593">
            <w:pPr>
              <w:ind w:firstLine="173"/>
              <w:jc w:val="center"/>
              <w:rPr>
                <w:color w:val="000000"/>
              </w:rPr>
            </w:pPr>
            <w:r w:rsidRPr="00E74D51">
              <w:t xml:space="preserve">0.1469 </w:t>
            </w:r>
          </w:p>
        </w:tc>
      </w:tr>
      <w:tr w:rsidR="00907593" w14:paraId="0104B77D" w14:textId="77777777" w:rsidTr="005A4D73">
        <w:tc>
          <w:tcPr>
            <w:tcW w:w="1548" w:type="dxa"/>
            <w:vAlign w:val="bottom"/>
          </w:tcPr>
          <w:p w14:paraId="1002257F" w14:textId="77777777" w:rsidR="00907593" w:rsidRPr="002C6F83" w:rsidRDefault="00907593" w:rsidP="00907593">
            <w:pPr>
              <w:jc w:val="right"/>
              <w:rPr>
                <w:color w:val="000000"/>
              </w:rPr>
            </w:pPr>
            <w:r w:rsidRPr="002C6F83">
              <w:rPr>
                <w:color w:val="000000"/>
              </w:rPr>
              <w:t>9          </w:t>
            </w:r>
          </w:p>
        </w:tc>
        <w:tc>
          <w:tcPr>
            <w:tcW w:w="1528" w:type="dxa"/>
            <w:vAlign w:val="bottom"/>
          </w:tcPr>
          <w:p w14:paraId="3D65420B" w14:textId="144B9006" w:rsidR="00907593" w:rsidRPr="002C6F83" w:rsidRDefault="00907593" w:rsidP="00907593">
            <w:pPr>
              <w:jc w:val="center"/>
              <w:rPr>
                <w:color w:val="000000"/>
              </w:rPr>
            </w:pPr>
            <w:r>
              <w:rPr>
                <w:color w:val="000000"/>
              </w:rPr>
              <w:t>11</w:t>
            </w:r>
          </w:p>
        </w:tc>
        <w:tc>
          <w:tcPr>
            <w:tcW w:w="1649" w:type="dxa"/>
          </w:tcPr>
          <w:p w14:paraId="70A36FB8" w14:textId="137419F9" w:rsidR="00907593" w:rsidRPr="002C6F83" w:rsidRDefault="00907593" w:rsidP="00907593">
            <w:pPr>
              <w:ind w:firstLine="173"/>
              <w:jc w:val="center"/>
              <w:rPr>
                <w:color w:val="000000"/>
              </w:rPr>
            </w:pPr>
            <w:r w:rsidRPr="005C720A">
              <w:t xml:space="preserve">0.9426 </w:t>
            </w:r>
          </w:p>
        </w:tc>
        <w:tc>
          <w:tcPr>
            <w:tcW w:w="1541" w:type="dxa"/>
          </w:tcPr>
          <w:p w14:paraId="4901C9DF" w14:textId="2AEF9C9C" w:rsidR="00907593" w:rsidRPr="002C6F83" w:rsidRDefault="00907593" w:rsidP="00907593">
            <w:pPr>
              <w:ind w:firstLine="173"/>
              <w:jc w:val="center"/>
              <w:rPr>
                <w:color w:val="000000"/>
              </w:rPr>
            </w:pPr>
            <w:r w:rsidRPr="00101C3D">
              <w:t xml:space="preserve">0.5228 </w:t>
            </w:r>
          </w:p>
        </w:tc>
        <w:tc>
          <w:tcPr>
            <w:tcW w:w="1542" w:type="dxa"/>
          </w:tcPr>
          <w:p w14:paraId="64AA5CBB" w14:textId="46E6AF99" w:rsidR="00907593" w:rsidRPr="002C6F83" w:rsidRDefault="00907593" w:rsidP="00907593">
            <w:pPr>
              <w:ind w:firstLine="173"/>
              <w:jc w:val="center"/>
              <w:rPr>
                <w:color w:val="000000"/>
              </w:rPr>
            </w:pPr>
            <w:r w:rsidRPr="00FE2D3F">
              <w:t xml:space="preserve">0.5546 </w:t>
            </w:r>
          </w:p>
        </w:tc>
        <w:tc>
          <w:tcPr>
            <w:tcW w:w="1542" w:type="dxa"/>
          </w:tcPr>
          <w:p w14:paraId="76B46146" w14:textId="1240B643" w:rsidR="00907593" w:rsidRPr="002C6F83" w:rsidRDefault="00907593" w:rsidP="00907593">
            <w:pPr>
              <w:ind w:firstLine="173"/>
              <w:jc w:val="center"/>
              <w:rPr>
                <w:color w:val="000000"/>
              </w:rPr>
            </w:pPr>
            <w:r w:rsidRPr="00E74D51">
              <w:t xml:space="preserve">0.1576 </w:t>
            </w:r>
          </w:p>
        </w:tc>
      </w:tr>
      <w:tr w:rsidR="00907593" w14:paraId="10D17787" w14:textId="77777777" w:rsidTr="005A4D73">
        <w:tc>
          <w:tcPr>
            <w:tcW w:w="1548" w:type="dxa"/>
            <w:vAlign w:val="bottom"/>
          </w:tcPr>
          <w:p w14:paraId="2CFFF008" w14:textId="77777777" w:rsidR="00907593" w:rsidRPr="002C6F83" w:rsidRDefault="00907593" w:rsidP="00907593">
            <w:pPr>
              <w:jc w:val="right"/>
              <w:rPr>
                <w:color w:val="000000"/>
              </w:rPr>
            </w:pPr>
            <w:r w:rsidRPr="002C6F83">
              <w:rPr>
                <w:color w:val="000000"/>
              </w:rPr>
              <w:t>10          </w:t>
            </w:r>
          </w:p>
        </w:tc>
        <w:tc>
          <w:tcPr>
            <w:tcW w:w="1528" w:type="dxa"/>
          </w:tcPr>
          <w:p w14:paraId="71A83088" w14:textId="7AD8A584" w:rsidR="00907593" w:rsidRPr="002C6F83" w:rsidRDefault="00907593" w:rsidP="00907593">
            <w:pPr>
              <w:jc w:val="center"/>
              <w:rPr>
                <w:color w:val="000000"/>
              </w:rPr>
            </w:pPr>
            <w:r w:rsidRPr="00C65EFA">
              <w:t>483</w:t>
            </w:r>
          </w:p>
        </w:tc>
        <w:tc>
          <w:tcPr>
            <w:tcW w:w="1649" w:type="dxa"/>
          </w:tcPr>
          <w:p w14:paraId="5C5ABDA4" w14:textId="0BC0C221" w:rsidR="00907593" w:rsidRPr="002C6F83" w:rsidRDefault="00907593" w:rsidP="00907593">
            <w:pPr>
              <w:ind w:firstLine="173"/>
              <w:jc w:val="center"/>
              <w:rPr>
                <w:color w:val="000000"/>
              </w:rPr>
            </w:pPr>
            <w:r w:rsidRPr="005C720A">
              <w:t xml:space="preserve">0.7876 </w:t>
            </w:r>
          </w:p>
        </w:tc>
        <w:tc>
          <w:tcPr>
            <w:tcW w:w="1541" w:type="dxa"/>
          </w:tcPr>
          <w:p w14:paraId="202A11EC" w14:textId="54BDA918" w:rsidR="00907593" w:rsidRPr="002C6F83" w:rsidRDefault="00907593" w:rsidP="00907593">
            <w:pPr>
              <w:ind w:firstLine="173"/>
              <w:jc w:val="center"/>
              <w:rPr>
                <w:color w:val="000000"/>
              </w:rPr>
            </w:pPr>
            <w:r w:rsidRPr="00101C3D">
              <w:t xml:space="preserve">0.4345 </w:t>
            </w:r>
          </w:p>
        </w:tc>
        <w:tc>
          <w:tcPr>
            <w:tcW w:w="1542" w:type="dxa"/>
          </w:tcPr>
          <w:p w14:paraId="08FE604E" w14:textId="5123FC7A" w:rsidR="00907593" w:rsidRPr="002C6F83" w:rsidRDefault="00907593" w:rsidP="00907593">
            <w:pPr>
              <w:ind w:firstLine="173"/>
              <w:jc w:val="center"/>
              <w:rPr>
                <w:color w:val="000000"/>
              </w:rPr>
            </w:pPr>
            <w:r w:rsidRPr="00FE2D3F">
              <w:t xml:space="preserve">0.5516 </w:t>
            </w:r>
          </w:p>
        </w:tc>
        <w:tc>
          <w:tcPr>
            <w:tcW w:w="1542" w:type="dxa"/>
          </w:tcPr>
          <w:p w14:paraId="21C15473" w14:textId="39787DC7" w:rsidR="00907593" w:rsidRPr="002C6F83" w:rsidRDefault="00907593" w:rsidP="00907593">
            <w:pPr>
              <w:ind w:firstLine="173"/>
              <w:jc w:val="center"/>
              <w:rPr>
                <w:color w:val="000000"/>
              </w:rPr>
            </w:pPr>
            <w:r w:rsidRPr="00E74D51">
              <w:t xml:space="preserve">0.0198 </w:t>
            </w:r>
          </w:p>
        </w:tc>
      </w:tr>
      <w:tr w:rsidR="00907593" w14:paraId="20F9818F" w14:textId="77777777" w:rsidTr="005A4D73">
        <w:tc>
          <w:tcPr>
            <w:tcW w:w="1548" w:type="dxa"/>
            <w:vAlign w:val="bottom"/>
          </w:tcPr>
          <w:p w14:paraId="4EE32EEA" w14:textId="77777777" w:rsidR="00907593" w:rsidRPr="002C6F83" w:rsidRDefault="00907593" w:rsidP="00907593">
            <w:pPr>
              <w:jc w:val="right"/>
              <w:rPr>
                <w:color w:val="000000"/>
              </w:rPr>
            </w:pPr>
            <w:r w:rsidRPr="002C6F83">
              <w:rPr>
                <w:color w:val="000000"/>
              </w:rPr>
              <w:t>11          </w:t>
            </w:r>
          </w:p>
        </w:tc>
        <w:tc>
          <w:tcPr>
            <w:tcW w:w="1528" w:type="dxa"/>
          </w:tcPr>
          <w:p w14:paraId="7C8B9BAC" w14:textId="55091708" w:rsidR="00907593" w:rsidRPr="002C6F83" w:rsidRDefault="00907593" w:rsidP="00907593">
            <w:pPr>
              <w:jc w:val="center"/>
              <w:rPr>
                <w:color w:val="000000"/>
              </w:rPr>
            </w:pPr>
            <w:r w:rsidRPr="00C65EFA">
              <w:t>250</w:t>
            </w:r>
          </w:p>
        </w:tc>
        <w:tc>
          <w:tcPr>
            <w:tcW w:w="1649" w:type="dxa"/>
          </w:tcPr>
          <w:p w14:paraId="12E01F6E" w14:textId="5877F44E" w:rsidR="00907593" w:rsidRPr="002C6F83" w:rsidRDefault="00907593" w:rsidP="00907593">
            <w:pPr>
              <w:ind w:firstLine="173"/>
              <w:jc w:val="center"/>
              <w:rPr>
                <w:color w:val="000000"/>
              </w:rPr>
            </w:pPr>
            <w:r w:rsidRPr="005C720A">
              <w:t xml:space="preserve">0.9515 </w:t>
            </w:r>
          </w:p>
        </w:tc>
        <w:tc>
          <w:tcPr>
            <w:tcW w:w="1541" w:type="dxa"/>
          </w:tcPr>
          <w:p w14:paraId="3B2281DF" w14:textId="072395B6" w:rsidR="00907593" w:rsidRPr="002C6F83" w:rsidRDefault="00907593" w:rsidP="00907593">
            <w:pPr>
              <w:ind w:firstLine="173"/>
              <w:jc w:val="center"/>
              <w:rPr>
                <w:color w:val="000000"/>
              </w:rPr>
            </w:pPr>
            <w:r w:rsidRPr="00101C3D">
              <w:t xml:space="preserve">0.4705 </w:t>
            </w:r>
          </w:p>
        </w:tc>
        <w:tc>
          <w:tcPr>
            <w:tcW w:w="1542" w:type="dxa"/>
          </w:tcPr>
          <w:p w14:paraId="35DD29B8" w14:textId="5E5F30B4" w:rsidR="00907593" w:rsidRPr="002C6F83" w:rsidRDefault="00907593" w:rsidP="00907593">
            <w:pPr>
              <w:ind w:firstLine="173"/>
              <w:jc w:val="center"/>
              <w:rPr>
                <w:color w:val="000000"/>
              </w:rPr>
            </w:pPr>
            <w:r w:rsidRPr="00FE2D3F">
              <w:t xml:space="preserve">0.4944 </w:t>
            </w:r>
          </w:p>
        </w:tc>
        <w:tc>
          <w:tcPr>
            <w:tcW w:w="1542" w:type="dxa"/>
          </w:tcPr>
          <w:p w14:paraId="00964C4B" w14:textId="243A3F54" w:rsidR="00907593" w:rsidRPr="002C6F83" w:rsidRDefault="00907593" w:rsidP="00907593">
            <w:pPr>
              <w:ind w:firstLine="173"/>
              <w:jc w:val="center"/>
              <w:rPr>
                <w:color w:val="000000"/>
              </w:rPr>
            </w:pPr>
            <w:r w:rsidRPr="00E74D51">
              <w:t xml:space="preserve">0.0298 </w:t>
            </w:r>
          </w:p>
        </w:tc>
      </w:tr>
      <w:tr w:rsidR="00907593" w14:paraId="092D8749" w14:textId="77777777" w:rsidTr="005A4D73">
        <w:tc>
          <w:tcPr>
            <w:tcW w:w="1548" w:type="dxa"/>
            <w:vAlign w:val="bottom"/>
          </w:tcPr>
          <w:p w14:paraId="1EEC1A27" w14:textId="77777777" w:rsidR="00907593" w:rsidRPr="002C6F83" w:rsidRDefault="00907593" w:rsidP="00907593">
            <w:pPr>
              <w:jc w:val="right"/>
              <w:rPr>
                <w:color w:val="000000"/>
              </w:rPr>
            </w:pPr>
            <w:r w:rsidRPr="002C6F83">
              <w:rPr>
                <w:color w:val="000000"/>
              </w:rPr>
              <w:t>12          </w:t>
            </w:r>
          </w:p>
        </w:tc>
        <w:tc>
          <w:tcPr>
            <w:tcW w:w="1528" w:type="dxa"/>
          </w:tcPr>
          <w:p w14:paraId="62B408EB" w14:textId="2AC79DED" w:rsidR="00907593" w:rsidRPr="002C6F83" w:rsidRDefault="00907593" w:rsidP="00907593">
            <w:pPr>
              <w:jc w:val="center"/>
              <w:rPr>
                <w:color w:val="000000"/>
              </w:rPr>
            </w:pPr>
            <w:r w:rsidRPr="00C65EFA">
              <w:t>48</w:t>
            </w:r>
          </w:p>
        </w:tc>
        <w:tc>
          <w:tcPr>
            <w:tcW w:w="1649" w:type="dxa"/>
          </w:tcPr>
          <w:p w14:paraId="2FC71127" w14:textId="291702A9" w:rsidR="00907593" w:rsidRPr="002C6F83" w:rsidRDefault="00907593" w:rsidP="00907593">
            <w:pPr>
              <w:ind w:firstLine="173"/>
              <w:jc w:val="center"/>
              <w:rPr>
                <w:color w:val="000000"/>
              </w:rPr>
            </w:pPr>
            <w:r w:rsidRPr="005C720A">
              <w:t xml:space="preserve">0.8593 </w:t>
            </w:r>
          </w:p>
        </w:tc>
        <w:tc>
          <w:tcPr>
            <w:tcW w:w="1541" w:type="dxa"/>
          </w:tcPr>
          <w:p w14:paraId="02E9C503" w14:textId="72061118" w:rsidR="00907593" w:rsidRPr="002C6F83" w:rsidRDefault="00907593" w:rsidP="00907593">
            <w:pPr>
              <w:ind w:firstLine="173"/>
              <w:jc w:val="center"/>
              <w:rPr>
                <w:color w:val="000000"/>
              </w:rPr>
            </w:pPr>
            <w:r w:rsidRPr="00101C3D">
              <w:t xml:space="preserve">0.4704 </w:t>
            </w:r>
          </w:p>
        </w:tc>
        <w:tc>
          <w:tcPr>
            <w:tcW w:w="1542" w:type="dxa"/>
          </w:tcPr>
          <w:p w14:paraId="5D37AE46" w14:textId="138463A8" w:rsidR="00907593" w:rsidRPr="002C6F83" w:rsidRDefault="00907593" w:rsidP="00907593">
            <w:pPr>
              <w:ind w:firstLine="173"/>
              <w:jc w:val="center"/>
              <w:rPr>
                <w:color w:val="000000"/>
              </w:rPr>
            </w:pPr>
            <w:r w:rsidRPr="00FE2D3F">
              <w:t xml:space="preserve">0.5474 </w:t>
            </w:r>
          </w:p>
        </w:tc>
        <w:tc>
          <w:tcPr>
            <w:tcW w:w="1542" w:type="dxa"/>
          </w:tcPr>
          <w:p w14:paraId="3C259763" w14:textId="2C5F056E" w:rsidR="00907593" w:rsidRPr="002C6F83" w:rsidRDefault="00907593" w:rsidP="00907593">
            <w:pPr>
              <w:ind w:firstLine="173"/>
              <w:jc w:val="center"/>
              <w:rPr>
                <w:color w:val="000000"/>
              </w:rPr>
            </w:pPr>
            <w:r w:rsidRPr="00E74D51">
              <w:t xml:space="preserve">0.0679 </w:t>
            </w:r>
          </w:p>
        </w:tc>
      </w:tr>
      <w:tr w:rsidR="00907593" w14:paraId="64DB5112" w14:textId="77777777" w:rsidTr="005A4D73">
        <w:tc>
          <w:tcPr>
            <w:tcW w:w="1548" w:type="dxa"/>
            <w:vAlign w:val="bottom"/>
          </w:tcPr>
          <w:p w14:paraId="32ABB896" w14:textId="77777777" w:rsidR="00907593" w:rsidRPr="002C6F83" w:rsidRDefault="00907593" w:rsidP="00907593">
            <w:pPr>
              <w:jc w:val="right"/>
              <w:rPr>
                <w:color w:val="000000"/>
              </w:rPr>
            </w:pPr>
            <w:r w:rsidRPr="002C6F83">
              <w:rPr>
                <w:color w:val="000000"/>
              </w:rPr>
              <w:t>13          </w:t>
            </w:r>
          </w:p>
        </w:tc>
        <w:tc>
          <w:tcPr>
            <w:tcW w:w="1528" w:type="dxa"/>
          </w:tcPr>
          <w:p w14:paraId="00D52DC2" w14:textId="41F77993" w:rsidR="00907593" w:rsidRPr="002C6F83" w:rsidRDefault="00907593" w:rsidP="00907593">
            <w:pPr>
              <w:jc w:val="center"/>
              <w:rPr>
                <w:color w:val="000000"/>
              </w:rPr>
            </w:pPr>
            <w:r w:rsidRPr="00C65EFA">
              <w:t>44</w:t>
            </w:r>
          </w:p>
        </w:tc>
        <w:tc>
          <w:tcPr>
            <w:tcW w:w="1649" w:type="dxa"/>
          </w:tcPr>
          <w:p w14:paraId="0D492819" w14:textId="5B8C6FC0" w:rsidR="00907593" w:rsidRPr="002C6F83" w:rsidRDefault="00907593" w:rsidP="00907593">
            <w:pPr>
              <w:ind w:firstLine="173"/>
              <w:jc w:val="center"/>
              <w:rPr>
                <w:color w:val="000000"/>
              </w:rPr>
            </w:pPr>
            <w:r w:rsidRPr="005C720A">
              <w:t xml:space="preserve">0.7759 </w:t>
            </w:r>
          </w:p>
        </w:tc>
        <w:tc>
          <w:tcPr>
            <w:tcW w:w="1541" w:type="dxa"/>
          </w:tcPr>
          <w:p w14:paraId="4A93F889" w14:textId="17F236A8" w:rsidR="00907593" w:rsidRPr="002C6F83" w:rsidRDefault="00907593" w:rsidP="00907593">
            <w:pPr>
              <w:ind w:firstLine="173"/>
              <w:jc w:val="center"/>
              <w:rPr>
                <w:color w:val="000000"/>
              </w:rPr>
            </w:pPr>
            <w:r w:rsidRPr="00101C3D">
              <w:t xml:space="preserve">0.4139 </w:t>
            </w:r>
          </w:p>
        </w:tc>
        <w:tc>
          <w:tcPr>
            <w:tcW w:w="1542" w:type="dxa"/>
          </w:tcPr>
          <w:p w14:paraId="29B2809E" w14:textId="0636905D" w:rsidR="00907593" w:rsidRPr="002C6F83" w:rsidRDefault="00907593" w:rsidP="00907593">
            <w:pPr>
              <w:ind w:firstLine="173"/>
              <w:jc w:val="center"/>
              <w:rPr>
                <w:color w:val="000000"/>
              </w:rPr>
            </w:pPr>
            <w:r w:rsidRPr="00FE2D3F">
              <w:t xml:space="preserve">0.5335 </w:t>
            </w:r>
          </w:p>
        </w:tc>
        <w:tc>
          <w:tcPr>
            <w:tcW w:w="1542" w:type="dxa"/>
          </w:tcPr>
          <w:p w14:paraId="3FFCEB4A" w14:textId="07FF752C" w:rsidR="00907593" w:rsidRPr="002C6F83" w:rsidRDefault="00907593" w:rsidP="00907593">
            <w:pPr>
              <w:ind w:firstLine="173"/>
              <w:jc w:val="center"/>
              <w:rPr>
                <w:color w:val="000000"/>
              </w:rPr>
            </w:pPr>
            <w:r w:rsidRPr="00E74D51">
              <w:t xml:space="preserve">0.0624 </w:t>
            </w:r>
          </w:p>
        </w:tc>
      </w:tr>
      <w:tr w:rsidR="00907593" w14:paraId="1221F733" w14:textId="77777777" w:rsidTr="005A4D73">
        <w:tc>
          <w:tcPr>
            <w:tcW w:w="1548" w:type="dxa"/>
            <w:vAlign w:val="bottom"/>
          </w:tcPr>
          <w:p w14:paraId="4CC1FB8D" w14:textId="77777777" w:rsidR="00907593" w:rsidRPr="002C6F83" w:rsidRDefault="00907593" w:rsidP="00907593">
            <w:pPr>
              <w:jc w:val="right"/>
              <w:rPr>
                <w:color w:val="000000"/>
              </w:rPr>
            </w:pPr>
            <w:r w:rsidRPr="002C6F83">
              <w:rPr>
                <w:color w:val="000000"/>
              </w:rPr>
              <w:t>14          </w:t>
            </w:r>
          </w:p>
        </w:tc>
        <w:tc>
          <w:tcPr>
            <w:tcW w:w="1528" w:type="dxa"/>
          </w:tcPr>
          <w:p w14:paraId="48DC2C29" w14:textId="6C322A07" w:rsidR="00907593" w:rsidRPr="002C6F83" w:rsidRDefault="00907593" w:rsidP="00907593">
            <w:pPr>
              <w:jc w:val="center"/>
              <w:rPr>
                <w:color w:val="000000"/>
              </w:rPr>
            </w:pPr>
            <w:r w:rsidRPr="00C65EFA">
              <w:t>16</w:t>
            </w:r>
          </w:p>
        </w:tc>
        <w:tc>
          <w:tcPr>
            <w:tcW w:w="1649" w:type="dxa"/>
          </w:tcPr>
          <w:p w14:paraId="4196F5DD" w14:textId="08824BFA" w:rsidR="00907593" w:rsidRPr="002C6F83" w:rsidRDefault="00907593" w:rsidP="00907593">
            <w:pPr>
              <w:ind w:firstLine="173"/>
              <w:jc w:val="center"/>
              <w:rPr>
                <w:color w:val="000000"/>
              </w:rPr>
            </w:pPr>
            <w:r w:rsidRPr="005C720A">
              <w:t xml:space="preserve">0.9608 </w:t>
            </w:r>
          </w:p>
        </w:tc>
        <w:tc>
          <w:tcPr>
            <w:tcW w:w="1541" w:type="dxa"/>
          </w:tcPr>
          <w:p w14:paraId="5762F860" w14:textId="00389263" w:rsidR="00907593" w:rsidRPr="002C6F83" w:rsidRDefault="00907593" w:rsidP="00907593">
            <w:pPr>
              <w:ind w:firstLine="173"/>
              <w:jc w:val="center"/>
              <w:rPr>
                <w:color w:val="000000"/>
              </w:rPr>
            </w:pPr>
            <w:r w:rsidRPr="00101C3D">
              <w:t xml:space="preserve">0.4127 </w:t>
            </w:r>
          </w:p>
        </w:tc>
        <w:tc>
          <w:tcPr>
            <w:tcW w:w="1542" w:type="dxa"/>
          </w:tcPr>
          <w:p w14:paraId="0ADF5398" w14:textId="03A1060C" w:rsidR="00907593" w:rsidRPr="002C6F83" w:rsidRDefault="00907593" w:rsidP="00907593">
            <w:pPr>
              <w:ind w:firstLine="173"/>
              <w:jc w:val="center"/>
              <w:rPr>
                <w:color w:val="000000"/>
              </w:rPr>
            </w:pPr>
            <w:r w:rsidRPr="00FE2D3F">
              <w:t xml:space="preserve">0.4296 </w:t>
            </w:r>
          </w:p>
        </w:tc>
        <w:tc>
          <w:tcPr>
            <w:tcW w:w="1542" w:type="dxa"/>
          </w:tcPr>
          <w:p w14:paraId="3496A418" w14:textId="7D305A44" w:rsidR="00907593" w:rsidRPr="002C6F83" w:rsidRDefault="00907593" w:rsidP="00907593">
            <w:pPr>
              <w:ind w:firstLine="173"/>
              <w:jc w:val="center"/>
              <w:rPr>
                <w:color w:val="000000"/>
              </w:rPr>
            </w:pPr>
            <w:r w:rsidRPr="00E74D51">
              <w:t xml:space="preserve">0.1032 </w:t>
            </w:r>
          </w:p>
        </w:tc>
      </w:tr>
      <w:tr w:rsidR="00907593" w14:paraId="69B35EE6" w14:textId="77777777" w:rsidTr="005A4D73">
        <w:tc>
          <w:tcPr>
            <w:tcW w:w="1548" w:type="dxa"/>
            <w:vAlign w:val="bottom"/>
          </w:tcPr>
          <w:p w14:paraId="3C152822" w14:textId="77777777" w:rsidR="00907593" w:rsidRPr="002C6F83" w:rsidRDefault="00907593" w:rsidP="00907593">
            <w:pPr>
              <w:jc w:val="right"/>
              <w:rPr>
                <w:color w:val="000000"/>
              </w:rPr>
            </w:pPr>
            <w:r w:rsidRPr="002C6F83">
              <w:rPr>
                <w:color w:val="000000"/>
              </w:rPr>
              <w:t>15          </w:t>
            </w:r>
          </w:p>
        </w:tc>
        <w:tc>
          <w:tcPr>
            <w:tcW w:w="1528" w:type="dxa"/>
          </w:tcPr>
          <w:p w14:paraId="12B17A91" w14:textId="54EA044E" w:rsidR="00907593" w:rsidRPr="002C6F83" w:rsidRDefault="00907593" w:rsidP="00907593">
            <w:pPr>
              <w:jc w:val="center"/>
              <w:rPr>
                <w:color w:val="000000"/>
              </w:rPr>
            </w:pPr>
            <w:r w:rsidRPr="00C65EFA">
              <w:t>26</w:t>
            </w:r>
          </w:p>
        </w:tc>
        <w:tc>
          <w:tcPr>
            <w:tcW w:w="1649" w:type="dxa"/>
          </w:tcPr>
          <w:p w14:paraId="3DB7DAD4" w14:textId="44980A81" w:rsidR="00907593" w:rsidRPr="002C6F83" w:rsidRDefault="00907593" w:rsidP="00907593">
            <w:pPr>
              <w:ind w:firstLine="173"/>
              <w:jc w:val="center"/>
              <w:rPr>
                <w:color w:val="000000"/>
              </w:rPr>
            </w:pPr>
            <w:r w:rsidRPr="005C720A">
              <w:t xml:space="preserve">1.1314 </w:t>
            </w:r>
          </w:p>
        </w:tc>
        <w:tc>
          <w:tcPr>
            <w:tcW w:w="1541" w:type="dxa"/>
          </w:tcPr>
          <w:p w14:paraId="5152BBCD" w14:textId="661F84F3" w:rsidR="00907593" w:rsidRPr="002C6F83" w:rsidRDefault="00907593" w:rsidP="00907593">
            <w:pPr>
              <w:ind w:firstLine="173"/>
              <w:jc w:val="center"/>
              <w:rPr>
                <w:color w:val="000000"/>
              </w:rPr>
            </w:pPr>
            <w:r w:rsidRPr="00101C3D">
              <w:t xml:space="preserve">0.4957 </w:t>
            </w:r>
          </w:p>
        </w:tc>
        <w:tc>
          <w:tcPr>
            <w:tcW w:w="1542" w:type="dxa"/>
          </w:tcPr>
          <w:p w14:paraId="6DFB7792" w14:textId="4ABF4112" w:rsidR="00907593" w:rsidRPr="002C6F83" w:rsidRDefault="00907593" w:rsidP="00907593">
            <w:pPr>
              <w:ind w:firstLine="173"/>
              <w:jc w:val="center"/>
              <w:rPr>
                <w:color w:val="000000"/>
              </w:rPr>
            </w:pPr>
            <w:r w:rsidRPr="00FE2D3F">
              <w:t xml:space="preserve">0.4382 </w:t>
            </w:r>
          </w:p>
        </w:tc>
        <w:tc>
          <w:tcPr>
            <w:tcW w:w="1542" w:type="dxa"/>
          </w:tcPr>
          <w:p w14:paraId="6326FC8B" w14:textId="04674F96" w:rsidR="00907593" w:rsidRPr="002C6F83" w:rsidRDefault="00907593" w:rsidP="00907593">
            <w:pPr>
              <w:ind w:firstLine="173"/>
              <w:jc w:val="center"/>
              <w:rPr>
                <w:color w:val="000000"/>
              </w:rPr>
            </w:pPr>
            <w:r w:rsidRPr="00E74D51">
              <w:t xml:space="preserve">0.0972 </w:t>
            </w:r>
          </w:p>
        </w:tc>
      </w:tr>
      <w:tr w:rsidR="00907593" w14:paraId="5B8622EF" w14:textId="77777777" w:rsidTr="005A4D73">
        <w:tc>
          <w:tcPr>
            <w:tcW w:w="1548" w:type="dxa"/>
            <w:vAlign w:val="bottom"/>
          </w:tcPr>
          <w:p w14:paraId="214C87CE" w14:textId="77777777" w:rsidR="00907593" w:rsidRPr="002C6F83" w:rsidRDefault="00907593" w:rsidP="00907593">
            <w:pPr>
              <w:jc w:val="right"/>
              <w:rPr>
                <w:color w:val="000000"/>
              </w:rPr>
            </w:pPr>
            <w:r w:rsidRPr="002C6F83">
              <w:rPr>
                <w:color w:val="000000"/>
              </w:rPr>
              <w:t>16          </w:t>
            </w:r>
          </w:p>
        </w:tc>
        <w:tc>
          <w:tcPr>
            <w:tcW w:w="1528" w:type="dxa"/>
          </w:tcPr>
          <w:p w14:paraId="1002B30B" w14:textId="072A537E" w:rsidR="00907593" w:rsidRPr="002C6F83" w:rsidRDefault="00907593" w:rsidP="00907593">
            <w:pPr>
              <w:jc w:val="center"/>
              <w:rPr>
                <w:color w:val="000000"/>
              </w:rPr>
            </w:pPr>
            <w:r w:rsidRPr="00C65EFA">
              <w:t>11</w:t>
            </w:r>
          </w:p>
        </w:tc>
        <w:tc>
          <w:tcPr>
            <w:tcW w:w="1649" w:type="dxa"/>
          </w:tcPr>
          <w:p w14:paraId="529B723B" w14:textId="4CC1E2D2" w:rsidR="00907593" w:rsidRPr="002C6F83" w:rsidRDefault="00907593" w:rsidP="00907593">
            <w:pPr>
              <w:ind w:firstLine="173"/>
              <w:jc w:val="center"/>
              <w:rPr>
                <w:color w:val="000000"/>
              </w:rPr>
            </w:pPr>
            <w:r w:rsidRPr="005C720A">
              <w:t xml:space="preserve">1.2559 </w:t>
            </w:r>
          </w:p>
        </w:tc>
        <w:tc>
          <w:tcPr>
            <w:tcW w:w="1541" w:type="dxa"/>
          </w:tcPr>
          <w:p w14:paraId="307A14FB" w14:textId="3EEFC634" w:rsidR="00907593" w:rsidRPr="002C6F83" w:rsidRDefault="00907593" w:rsidP="00907593">
            <w:pPr>
              <w:ind w:firstLine="173"/>
              <w:jc w:val="center"/>
              <w:rPr>
                <w:color w:val="000000"/>
              </w:rPr>
            </w:pPr>
            <w:r w:rsidRPr="00101C3D">
              <w:t xml:space="preserve">0.4868 </w:t>
            </w:r>
          </w:p>
        </w:tc>
        <w:tc>
          <w:tcPr>
            <w:tcW w:w="1542" w:type="dxa"/>
          </w:tcPr>
          <w:p w14:paraId="5683A8F7" w14:textId="1FDB897C" w:rsidR="00907593" w:rsidRPr="002C6F83" w:rsidRDefault="00907593" w:rsidP="00907593">
            <w:pPr>
              <w:ind w:firstLine="173"/>
              <w:jc w:val="center"/>
              <w:rPr>
                <w:color w:val="000000"/>
              </w:rPr>
            </w:pPr>
            <w:r w:rsidRPr="00FE2D3F">
              <w:t xml:space="preserve">0.3876 </w:t>
            </w:r>
          </w:p>
        </w:tc>
        <w:tc>
          <w:tcPr>
            <w:tcW w:w="1542" w:type="dxa"/>
          </w:tcPr>
          <w:p w14:paraId="13F5E606" w14:textId="5D47E28C" w:rsidR="00907593" w:rsidRPr="002C6F83" w:rsidRDefault="00907593" w:rsidP="00907593">
            <w:pPr>
              <w:ind w:firstLine="173"/>
              <w:jc w:val="center"/>
              <w:rPr>
                <w:color w:val="000000"/>
              </w:rPr>
            </w:pPr>
            <w:r w:rsidRPr="00E74D51">
              <w:t xml:space="preserve">0.1468 </w:t>
            </w:r>
          </w:p>
        </w:tc>
      </w:tr>
      <w:tr w:rsidR="00907593" w14:paraId="089F083D" w14:textId="77777777" w:rsidTr="005A4D73">
        <w:tc>
          <w:tcPr>
            <w:tcW w:w="1548" w:type="dxa"/>
            <w:vAlign w:val="bottom"/>
          </w:tcPr>
          <w:p w14:paraId="43F711DA" w14:textId="77777777" w:rsidR="00907593" w:rsidRPr="002C6F83" w:rsidRDefault="00907593" w:rsidP="00907593">
            <w:pPr>
              <w:jc w:val="right"/>
              <w:rPr>
                <w:color w:val="000000"/>
              </w:rPr>
            </w:pPr>
            <w:r w:rsidRPr="002C6F83">
              <w:rPr>
                <w:color w:val="000000"/>
              </w:rPr>
              <w:t>17          </w:t>
            </w:r>
          </w:p>
        </w:tc>
        <w:tc>
          <w:tcPr>
            <w:tcW w:w="1528" w:type="dxa"/>
          </w:tcPr>
          <w:p w14:paraId="7874A8AA" w14:textId="73F3009D" w:rsidR="00907593" w:rsidRPr="002C6F83" w:rsidRDefault="00907593" w:rsidP="00907593">
            <w:pPr>
              <w:jc w:val="center"/>
              <w:rPr>
                <w:color w:val="000000"/>
              </w:rPr>
            </w:pPr>
            <w:r w:rsidRPr="00C65EFA">
              <w:t>5</w:t>
            </w:r>
          </w:p>
        </w:tc>
        <w:tc>
          <w:tcPr>
            <w:tcW w:w="1649" w:type="dxa"/>
          </w:tcPr>
          <w:p w14:paraId="2E77851C" w14:textId="16EA22F4" w:rsidR="00907593" w:rsidRPr="002C6F83" w:rsidRDefault="00907593" w:rsidP="00907593">
            <w:pPr>
              <w:ind w:firstLine="173"/>
              <w:jc w:val="center"/>
              <w:rPr>
                <w:color w:val="000000"/>
              </w:rPr>
            </w:pPr>
            <w:r w:rsidRPr="005C720A">
              <w:t xml:space="preserve">1.0412 </w:t>
            </w:r>
          </w:p>
        </w:tc>
        <w:tc>
          <w:tcPr>
            <w:tcW w:w="1541" w:type="dxa"/>
          </w:tcPr>
          <w:p w14:paraId="3A3A46AF" w14:textId="2A710D1E" w:rsidR="00907593" w:rsidRPr="002C6F83" w:rsidRDefault="00907593" w:rsidP="00907593">
            <w:pPr>
              <w:ind w:firstLine="173"/>
              <w:jc w:val="center"/>
              <w:rPr>
                <w:color w:val="000000"/>
              </w:rPr>
            </w:pPr>
            <w:r w:rsidRPr="00101C3D">
              <w:t xml:space="preserve">0.3490 </w:t>
            </w:r>
          </w:p>
        </w:tc>
        <w:tc>
          <w:tcPr>
            <w:tcW w:w="1542" w:type="dxa"/>
          </w:tcPr>
          <w:p w14:paraId="68B6744C" w14:textId="6855A37D" w:rsidR="00907593" w:rsidRPr="002C6F83" w:rsidRDefault="00907593" w:rsidP="00907593">
            <w:pPr>
              <w:ind w:firstLine="173"/>
              <w:jc w:val="center"/>
              <w:rPr>
                <w:color w:val="000000"/>
              </w:rPr>
            </w:pPr>
            <w:r w:rsidRPr="00FE2D3F">
              <w:t xml:space="preserve">0.3352 </w:t>
            </w:r>
          </w:p>
        </w:tc>
        <w:tc>
          <w:tcPr>
            <w:tcW w:w="1542" w:type="dxa"/>
          </w:tcPr>
          <w:p w14:paraId="3A9887D0" w14:textId="697077FB" w:rsidR="00907593" w:rsidRPr="002C6F83" w:rsidRDefault="00907593" w:rsidP="00907593">
            <w:pPr>
              <w:ind w:firstLine="173"/>
              <w:jc w:val="center"/>
              <w:rPr>
                <w:color w:val="000000"/>
              </w:rPr>
            </w:pPr>
            <w:r w:rsidRPr="00E74D51">
              <w:t xml:space="preserve">0.1561 </w:t>
            </w:r>
          </w:p>
        </w:tc>
      </w:tr>
      <w:tr w:rsidR="00907593" w14:paraId="61DFAE3C" w14:textId="77777777" w:rsidTr="005A4D73">
        <w:tc>
          <w:tcPr>
            <w:tcW w:w="1548" w:type="dxa"/>
            <w:vAlign w:val="bottom"/>
          </w:tcPr>
          <w:p w14:paraId="580BBF2F" w14:textId="77777777" w:rsidR="00907593" w:rsidRPr="002C6F83" w:rsidRDefault="00907593" w:rsidP="00907593">
            <w:pPr>
              <w:jc w:val="right"/>
              <w:rPr>
                <w:color w:val="000000"/>
              </w:rPr>
            </w:pPr>
            <w:r w:rsidRPr="002C6F83">
              <w:rPr>
                <w:color w:val="000000"/>
              </w:rPr>
              <w:t>18          </w:t>
            </w:r>
          </w:p>
        </w:tc>
        <w:tc>
          <w:tcPr>
            <w:tcW w:w="1528" w:type="dxa"/>
          </w:tcPr>
          <w:p w14:paraId="55B262A9" w14:textId="54E7F8A1" w:rsidR="00907593" w:rsidRPr="002C6F83" w:rsidRDefault="00907593" w:rsidP="00907593">
            <w:pPr>
              <w:jc w:val="center"/>
              <w:rPr>
                <w:color w:val="000000"/>
              </w:rPr>
            </w:pPr>
            <w:r w:rsidRPr="00C65EFA">
              <w:t>20</w:t>
            </w:r>
          </w:p>
        </w:tc>
        <w:tc>
          <w:tcPr>
            <w:tcW w:w="1649" w:type="dxa"/>
          </w:tcPr>
          <w:p w14:paraId="377FDF83" w14:textId="03CCAD43" w:rsidR="00907593" w:rsidRPr="002C6F83" w:rsidRDefault="00907593" w:rsidP="00907593">
            <w:pPr>
              <w:ind w:firstLine="173"/>
              <w:jc w:val="center"/>
              <w:rPr>
                <w:color w:val="000000"/>
              </w:rPr>
            </w:pPr>
            <w:r w:rsidRPr="005C720A">
              <w:t xml:space="preserve">1.2805 </w:t>
            </w:r>
          </w:p>
        </w:tc>
        <w:tc>
          <w:tcPr>
            <w:tcW w:w="1541" w:type="dxa"/>
          </w:tcPr>
          <w:p w14:paraId="3FAE7091" w14:textId="7D4A4F34" w:rsidR="00907593" w:rsidRPr="002C6F83" w:rsidRDefault="00907593" w:rsidP="00907593">
            <w:pPr>
              <w:ind w:firstLine="173"/>
              <w:jc w:val="center"/>
              <w:rPr>
                <w:color w:val="000000"/>
              </w:rPr>
            </w:pPr>
            <w:r w:rsidRPr="00101C3D">
              <w:t xml:space="preserve">0.4340 </w:t>
            </w:r>
          </w:p>
        </w:tc>
        <w:tc>
          <w:tcPr>
            <w:tcW w:w="1542" w:type="dxa"/>
          </w:tcPr>
          <w:p w14:paraId="22214B8F" w14:textId="69B428BA" w:rsidR="00907593" w:rsidRPr="002C6F83" w:rsidRDefault="00907593" w:rsidP="00907593">
            <w:pPr>
              <w:ind w:firstLine="173"/>
              <w:jc w:val="center"/>
              <w:rPr>
                <w:color w:val="000000"/>
              </w:rPr>
            </w:pPr>
            <w:r w:rsidRPr="00FE2D3F">
              <w:t xml:space="preserve">0.3389 </w:t>
            </w:r>
          </w:p>
        </w:tc>
        <w:tc>
          <w:tcPr>
            <w:tcW w:w="1542" w:type="dxa"/>
          </w:tcPr>
          <w:p w14:paraId="725C8177" w14:textId="186B515B" w:rsidR="00907593" w:rsidRPr="002C6F83" w:rsidRDefault="00907593" w:rsidP="00907593">
            <w:pPr>
              <w:ind w:firstLine="173"/>
              <w:jc w:val="center"/>
              <w:rPr>
                <w:color w:val="000000"/>
              </w:rPr>
            </w:pPr>
            <w:r w:rsidRPr="00E74D51">
              <w:t xml:space="preserve">0.0970 </w:t>
            </w:r>
          </w:p>
        </w:tc>
      </w:tr>
      <w:tr w:rsidR="00907593" w14:paraId="4DDCB122" w14:textId="77777777" w:rsidTr="005A4D73">
        <w:tc>
          <w:tcPr>
            <w:tcW w:w="1548" w:type="dxa"/>
            <w:vAlign w:val="bottom"/>
          </w:tcPr>
          <w:p w14:paraId="5D2C2550" w14:textId="77777777" w:rsidR="00907593" w:rsidRPr="002C6F83" w:rsidRDefault="00907593" w:rsidP="00907593">
            <w:pPr>
              <w:jc w:val="right"/>
              <w:rPr>
                <w:color w:val="000000"/>
              </w:rPr>
            </w:pPr>
            <w:r w:rsidRPr="002C6F83">
              <w:rPr>
                <w:color w:val="000000"/>
              </w:rPr>
              <w:t>19          </w:t>
            </w:r>
          </w:p>
        </w:tc>
        <w:tc>
          <w:tcPr>
            <w:tcW w:w="1528" w:type="dxa"/>
          </w:tcPr>
          <w:p w14:paraId="01A04F06" w14:textId="6A8FFEA8" w:rsidR="00907593" w:rsidRPr="002C6F83" w:rsidRDefault="00907593" w:rsidP="00907593">
            <w:pPr>
              <w:jc w:val="center"/>
              <w:rPr>
                <w:color w:val="000000"/>
              </w:rPr>
            </w:pPr>
            <w:r w:rsidRPr="00C65EFA">
              <w:t>4</w:t>
            </w:r>
          </w:p>
        </w:tc>
        <w:tc>
          <w:tcPr>
            <w:tcW w:w="1649" w:type="dxa"/>
          </w:tcPr>
          <w:p w14:paraId="7E044E4D" w14:textId="7E5F50C8" w:rsidR="00907593" w:rsidRPr="002C6F83" w:rsidRDefault="00907593" w:rsidP="00907593">
            <w:pPr>
              <w:ind w:firstLine="173"/>
              <w:jc w:val="center"/>
              <w:rPr>
                <w:color w:val="000000"/>
              </w:rPr>
            </w:pPr>
            <w:r w:rsidRPr="005C720A">
              <w:t xml:space="preserve">1.5021 </w:t>
            </w:r>
          </w:p>
        </w:tc>
        <w:tc>
          <w:tcPr>
            <w:tcW w:w="1541" w:type="dxa"/>
          </w:tcPr>
          <w:p w14:paraId="063CD7DD" w14:textId="3348DD9A" w:rsidR="00907593" w:rsidRPr="002C6F83" w:rsidRDefault="00907593" w:rsidP="00907593">
            <w:pPr>
              <w:ind w:firstLine="173"/>
              <w:jc w:val="center"/>
              <w:rPr>
                <w:color w:val="000000"/>
              </w:rPr>
            </w:pPr>
            <w:r w:rsidRPr="00101C3D">
              <w:t xml:space="preserve">0.5549 </w:t>
            </w:r>
          </w:p>
        </w:tc>
        <w:tc>
          <w:tcPr>
            <w:tcW w:w="1542" w:type="dxa"/>
          </w:tcPr>
          <w:p w14:paraId="6731E9E9" w14:textId="5FA0850D" w:rsidR="00907593" w:rsidRPr="002C6F83" w:rsidRDefault="00907593" w:rsidP="00907593">
            <w:pPr>
              <w:ind w:firstLine="173"/>
              <w:jc w:val="center"/>
              <w:rPr>
                <w:color w:val="000000"/>
              </w:rPr>
            </w:pPr>
            <w:r w:rsidRPr="00FE2D3F">
              <w:t xml:space="preserve">0.3694 </w:t>
            </w:r>
          </w:p>
        </w:tc>
        <w:tc>
          <w:tcPr>
            <w:tcW w:w="1542" w:type="dxa"/>
          </w:tcPr>
          <w:p w14:paraId="00E78B6E" w14:textId="3693E1C1" w:rsidR="00907593" w:rsidRPr="002C6F83" w:rsidRDefault="00907593" w:rsidP="00907593">
            <w:pPr>
              <w:ind w:firstLine="173"/>
              <w:jc w:val="center"/>
              <w:rPr>
                <w:color w:val="000000"/>
              </w:rPr>
            </w:pPr>
            <w:r w:rsidRPr="00E74D51">
              <w:t xml:space="preserve">0.2774 </w:t>
            </w:r>
          </w:p>
        </w:tc>
      </w:tr>
      <w:tr w:rsidR="00907593" w14:paraId="52315A82" w14:textId="77777777" w:rsidTr="005A4D73">
        <w:tc>
          <w:tcPr>
            <w:tcW w:w="1548" w:type="dxa"/>
            <w:vAlign w:val="bottom"/>
          </w:tcPr>
          <w:p w14:paraId="26844BB5" w14:textId="77777777" w:rsidR="00907593" w:rsidRPr="002C6F83" w:rsidRDefault="00907593" w:rsidP="00907593">
            <w:pPr>
              <w:jc w:val="right"/>
              <w:rPr>
                <w:color w:val="000000"/>
              </w:rPr>
            </w:pPr>
            <w:r w:rsidRPr="002C6F83">
              <w:rPr>
                <w:color w:val="000000"/>
              </w:rPr>
              <w:t>20          </w:t>
            </w:r>
          </w:p>
        </w:tc>
        <w:tc>
          <w:tcPr>
            <w:tcW w:w="1528" w:type="dxa"/>
          </w:tcPr>
          <w:p w14:paraId="3C592257" w14:textId="1CE085DC" w:rsidR="00907593" w:rsidRPr="002C6F83" w:rsidRDefault="00907593" w:rsidP="00907593">
            <w:pPr>
              <w:jc w:val="center"/>
              <w:rPr>
                <w:color w:val="000000"/>
              </w:rPr>
            </w:pPr>
            <w:r w:rsidRPr="00C65EFA">
              <w:t>4</w:t>
            </w:r>
          </w:p>
        </w:tc>
        <w:tc>
          <w:tcPr>
            <w:tcW w:w="1649" w:type="dxa"/>
          </w:tcPr>
          <w:p w14:paraId="4287374D" w14:textId="21A2301E" w:rsidR="00907593" w:rsidRPr="002C6F83" w:rsidRDefault="00907593" w:rsidP="00907593">
            <w:pPr>
              <w:ind w:firstLine="173"/>
              <w:jc w:val="center"/>
              <w:rPr>
                <w:color w:val="000000"/>
              </w:rPr>
            </w:pPr>
            <w:r w:rsidRPr="005C720A">
              <w:t xml:space="preserve">1.1556 </w:t>
            </w:r>
          </w:p>
        </w:tc>
        <w:tc>
          <w:tcPr>
            <w:tcW w:w="1541" w:type="dxa"/>
          </w:tcPr>
          <w:p w14:paraId="58615AB1" w14:textId="3FECA15F" w:rsidR="00907593" w:rsidRPr="002C6F83" w:rsidRDefault="00907593" w:rsidP="00907593">
            <w:pPr>
              <w:ind w:firstLine="173"/>
              <w:jc w:val="center"/>
              <w:rPr>
                <w:color w:val="000000"/>
              </w:rPr>
            </w:pPr>
            <w:r w:rsidRPr="00101C3D">
              <w:t xml:space="preserve">0.2175 </w:t>
            </w:r>
          </w:p>
        </w:tc>
        <w:tc>
          <w:tcPr>
            <w:tcW w:w="1542" w:type="dxa"/>
          </w:tcPr>
          <w:p w14:paraId="29E10A59" w14:textId="779605DB" w:rsidR="00907593" w:rsidRPr="002C6F83" w:rsidRDefault="00907593" w:rsidP="00907593">
            <w:pPr>
              <w:ind w:firstLine="173"/>
              <w:jc w:val="center"/>
              <w:rPr>
                <w:color w:val="000000"/>
              </w:rPr>
            </w:pPr>
            <w:r w:rsidRPr="00FE2D3F">
              <w:t xml:space="preserve">0.1882 </w:t>
            </w:r>
          </w:p>
        </w:tc>
        <w:tc>
          <w:tcPr>
            <w:tcW w:w="1542" w:type="dxa"/>
          </w:tcPr>
          <w:p w14:paraId="3956CE33" w14:textId="14082E7A" w:rsidR="00907593" w:rsidRPr="002C6F83" w:rsidRDefault="00907593" w:rsidP="00907593">
            <w:pPr>
              <w:ind w:firstLine="173"/>
              <w:jc w:val="center"/>
              <w:rPr>
                <w:color w:val="000000"/>
              </w:rPr>
            </w:pPr>
            <w:r w:rsidRPr="00E74D51">
              <w:t xml:space="preserve">0.1088 </w:t>
            </w:r>
          </w:p>
        </w:tc>
      </w:tr>
      <w:tr w:rsidR="00907593" w14:paraId="0750E8B5" w14:textId="77777777" w:rsidTr="005A4D73">
        <w:tc>
          <w:tcPr>
            <w:tcW w:w="1548" w:type="dxa"/>
            <w:vAlign w:val="bottom"/>
          </w:tcPr>
          <w:p w14:paraId="4A6A2137" w14:textId="77777777" w:rsidR="00907593" w:rsidRPr="002C6F83" w:rsidRDefault="00907593" w:rsidP="00907593">
            <w:pPr>
              <w:jc w:val="right"/>
              <w:rPr>
                <w:color w:val="000000"/>
              </w:rPr>
            </w:pPr>
            <w:r w:rsidRPr="002C6F83">
              <w:rPr>
                <w:color w:val="000000"/>
              </w:rPr>
              <w:t>21          </w:t>
            </w:r>
          </w:p>
        </w:tc>
        <w:tc>
          <w:tcPr>
            <w:tcW w:w="1528" w:type="dxa"/>
          </w:tcPr>
          <w:p w14:paraId="64891BB6" w14:textId="6FFE13A4" w:rsidR="00907593" w:rsidRPr="002C6F83" w:rsidRDefault="00907593" w:rsidP="00907593">
            <w:pPr>
              <w:jc w:val="center"/>
              <w:rPr>
                <w:color w:val="000000"/>
              </w:rPr>
            </w:pPr>
            <w:r w:rsidRPr="00C65EFA">
              <w:t>3</w:t>
            </w:r>
          </w:p>
        </w:tc>
        <w:tc>
          <w:tcPr>
            <w:tcW w:w="1649" w:type="dxa"/>
          </w:tcPr>
          <w:p w14:paraId="7AF9020F" w14:textId="789E7438" w:rsidR="00907593" w:rsidRPr="002C6F83" w:rsidRDefault="00907593" w:rsidP="00907593">
            <w:pPr>
              <w:ind w:firstLine="173"/>
              <w:jc w:val="center"/>
              <w:rPr>
                <w:color w:val="000000"/>
              </w:rPr>
            </w:pPr>
            <w:r w:rsidRPr="005C720A">
              <w:t xml:space="preserve">1.1758 </w:t>
            </w:r>
          </w:p>
        </w:tc>
        <w:tc>
          <w:tcPr>
            <w:tcW w:w="1541" w:type="dxa"/>
          </w:tcPr>
          <w:p w14:paraId="3DD0FDB3" w14:textId="7B6C9A68" w:rsidR="00907593" w:rsidRPr="002C6F83" w:rsidRDefault="00907593" w:rsidP="00907593">
            <w:pPr>
              <w:ind w:firstLine="173"/>
              <w:jc w:val="center"/>
              <w:rPr>
                <w:color w:val="000000"/>
              </w:rPr>
            </w:pPr>
            <w:r w:rsidRPr="00101C3D">
              <w:t xml:space="preserve">0.1008 </w:t>
            </w:r>
          </w:p>
        </w:tc>
        <w:tc>
          <w:tcPr>
            <w:tcW w:w="1542" w:type="dxa"/>
          </w:tcPr>
          <w:p w14:paraId="15A1866F" w14:textId="2852EFF8" w:rsidR="00907593" w:rsidRPr="002C6F83" w:rsidRDefault="00907593" w:rsidP="00907593">
            <w:pPr>
              <w:ind w:firstLine="173"/>
              <w:jc w:val="center"/>
              <w:rPr>
                <w:color w:val="000000"/>
              </w:rPr>
            </w:pPr>
            <w:r w:rsidRPr="00FE2D3F">
              <w:t xml:space="preserve">0.0857 </w:t>
            </w:r>
          </w:p>
        </w:tc>
        <w:tc>
          <w:tcPr>
            <w:tcW w:w="1542" w:type="dxa"/>
          </w:tcPr>
          <w:p w14:paraId="70AF11F5" w14:textId="27E7F010" w:rsidR="00907593" w:rsidRPr="002C6F83" w:rsidRDefault="00907593" w:rsidP="00907593">
            <w:pPr>
              <w:ind w:firstLine="173"/>
              <w:jc w:val="center"/>
              <w:rPr>
                <w:color w:val="000000"/>
              </w:rPr>
            </w:pPr>
            <w:r w:rsidRPr="00E74D51">
              <w:t xml:space="preserve">0.0582 </w:t>
            </w:r>
          </w:p>
        </w:tc>
      </w:tr>
    </w:tbl>
    <w:p w14:paraId="051A80BA" w14:textId="77777777" w:rsidR="00C2246D" w:rsidRDefault="00C2246D" w:rsidP="00C2246D">
      <w:pPr>
        <w:spacing w:line="480" w:lineRule="auto"/>
        <w:jc w:val="center"/>
        <w:rPr>
          <w:rFonts w:ascii="Times New Roman" w:hAnsi="Times New Roman" w:cs="Times New Roman"/>
          <w:b/>
          <w:sz w:val="24"/>
        </w:rPr>
      </w:pPr>
    </w:p>
    <w:p w14:paraId="75AC0B98" w14:textId="20BE0558" w:rsidR="00584021" w:rsidRPr="00EF76FB" w:rsidRDefault="00C2246D" w:rsidP="00EF76FB">
      <w:pPr>
        <w:spacing w:line="480" w:lineRule="auto"/>
        <w:jc w:val="center"/>
        <w:rPr>
          <w:rFonts w:ascii="Times New Roman" w:hAnsi="Times New Roman" w:cs="Times New Roman"/>
          <w:b/>
          <w:color w:val="0070C0"/>
          <w:sz w:val="24"/>
        </w:rPr>
      </w:pPr>
      <w:r w:rsidRPr="00C2246D">
        <w:rPr>
          <w:rFonts w:ascii="Times New Roman" w:hAnsi="Times New Roman" w:cs="Times New Roman"/>
          <w:b/>
          <w:color w:val="0070C0"/>
          <w:sz w:val="24"/>
        </w:rPr>
        <w:t>&lt;</w:t>
      </w:r>
      <w:r w:rsidR="000E25CA">
        <w:rPr>
          <w:rFonts w:ascii="Times New Roman" w:hAnsi="Times New Roman" w:cs="Times New Roman" w:hint="eastAsia"/>
          <w:b/>
          <w:color w:val="0070C0"/>
          <w:sz w:val="24"/>
        </w:rPr>
        <w:t>t</w:t>
      </w:r>
      <w:r w:rsidRPr="00C2246D">
        <w:rPr>
          <w:rFonts w:ascii="Times New Roman" w:hAnsi="Times New Roman" w:cs="Times New Roman"/>
          <w:b/>
          <w:color w:val="0070C0"/>
          <w:sz w:val="24"/>
        </w:rPr>
        <w:t>able</w:t>
      </w:r>
      <w:r w:rsidR="000E25CA">
        <w:rPr>
          <w:rFonts w:ascii="Times New Roman" w:hAnsi="Times New Roman" w:cs="Times New Roman"/>
          <w:b/>
          <w:color w:val="0070C0"/>
          <w:sz w:val="24"/>
        </w:rPr>
        <w:t xml:space="preserve"> </w:t>
      </w:r>
      <w:r w:rsidR="00907593">
        <w:rPr>
          <w:rFonts w:ascii="Times New Roman" w:hAnsi="Times New Roman" w:cs="Times New Roman"/>
          <w:b/>
          <w:color w:val="0070C0"/>
          <w:sz w:val="24"/>
        </w:rPr>
        <w:t>3</w:t>
      </w:r>
      <w:r w:rsidR="004809A7">
        <w:rPr>
          <w:rFonts w:ascii="Times New Roman" w:hAnsi="Times New Roman" w:cs="Times New Roman"/>
          <w:b/>
          <w:color w:val="0070C0"/>
          <w:sz w:val="24"/>
        </w:rPr>
        <w:t>, relative statistics of the data</w:t>
      </w:r>
      <w:r w:rsidRPr="00C2246D">
        <w:rPr>
          <w:rFonts w:ascii="Times New Roman" w:hAnsi="Times New Roman" w:cs="Times New Roman"/>
          <w:b/>
          <w:color w:val="0070C0"/>
          <w:sz w:val="24"/>
        </w:rPr>
        <w:t>&gt;</w:t>
      </w:r>
    </w:p>
    <w:p w14:paraId="04CAD880" w14:textId="6446CB3F" w:rsidR="00EF76FB" w:rsidRDefault="00F738F1" w:rsidP="00CB07AC">
      <w:pPr>
        <w:spacing w:line="480" w:lineRule="auto"/>
        <w:jc w:val="center"/>
        <w:rPr>
          <w:rFonts w:ascii="Times New Roman" w:hAnsi="Times New Roman" w:cs="Times New Roman"/>
          <w:b/>
          <w:sz w:val="24"/>
        </w:rPr>
      </w:pPr>
      <w:r>
        <w:rPr>
          <w:noProof/>
        </w:rPr>
        <w:lastRenderedPageBreak/>
        <w:drawing>
          <wp:inline distT="0" distB="0" distL="0" distR="0" wp14:anchorId="322FC5C4" wp14:editId="0AF019EA">
            <wp:extent cx="5550559" cy="3268765"/>
            <wp:effectExtent l="0" t="0" r="12065" b="8255"/>
            <wp:docPr id="1" name="Chart 1">
              <a:extLst xmlns:a="http://schemas.openxmlformats.org/drawingml/2006/main">
                <a:ext uri="{FF2B5EF4-FFF2-40B4-BE49-F238E27FC236}">
                  <a16:creationId xmlns:a16="http://schemas.microsoft.com/office/drawing/2014/main" id="{6930F71C-9260-4281-B73F-D14C091BA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EE24FA" w14:textId="61D554D1" w:rsidR="004F774A" w:rsidRPr="009D1293" w:rsidRDefault="00C2246D" w:rsidP="009D129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7</w:t>
      </w:r>
      <w:r w:rsidR="004F774A">
        <w:rPr>
          <w:rFonts w:ascii="Times New Roman" w:hAnsi="Times New Roman" w:cs="Times New Roman"/>
          <w:b/>
          <w:color w:val="0070C0"/>
          <w:sz w:val="24"/>
        </w:rPr>
        <w:t>, 1-3 FBM difference and the number of candidates</w:t>
      </w:r>
      <w:r w:rsidRPr="00FE3430">
        <w:rPr>
          <w:rFonts w:ascii="Times New Roman" w:hAnsi="Times New Roman" w:cs="Times New Roman"/>
          <w:b/>
          <w:color w:val="0070C0"/>
          <w:sz w:val="24"/>
        </w:rPr>
        <w:t>&gt;</w:t>
      </w:r>
    </w:p>
    <w:p w14:paraId="5E9DE55A" w14:textId="487D4B4D" w:rsidR="00F90831" w:rsidRDefault="00F90831" w:rsidP="005F4712">
      <w:pPr>
        <w:spacing w:line="480" w:lineRule="auto"/>
        <w:jc w:val="center"/>
        <w:rPr>
          <w:rFonts w:ascii="Times New Roman" w:hAnsi="Times New Roman" w:cs="Times New Roman"/>
          <w:color w:val="000000" w:themeColor="text1"/>
          <w:sz w:val="24"/>
        </w:rPr>
      </w:pPr>
      <w:r>
        <w:rPr>
          <w:noProof/>
        </w:rPr>
        <w:drawing>
          <wp:inline distT="0" distB="0" distL="0" distR="0" wp14:anchorId="09BEB061" wp14:editId="09620005">
            <wp:extent cx="5249115" cy="3061821"/>
            <wp:effectExtent l="0" t="0" r="8890" b="5715"/>
            <wp:docPr id="20" name="Chart 20">
              <a:extLst xmlns:a="http://schemas.openxmlformats.org/drawingml/2006/main">
                <a:ext uri="{FF2B5EF4-FFF2-40B4-BE49-F238E27FC236}">
                  <a16:creationId xmlns:a16="http://schemas.microsoft.com/office/drawing/2014/main" id="{B6FA5B4F-CCDB-481E-BD85-488680878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274E93" w14:textId="6B1C0057" w:rsidR="00C2246D" w:rsidRDefault="00C2246D" w:rsidP="005F4712">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8</w:t>
      </w:r>
      <w:r w:rsidR="004F774A">
        <w:rPr>
          <w:rFonts w:ascii="Times New Roman" w:hAnsi="Times New Roman" w:cs="Times New Roman"/>
          <w:b/>
          <w:color w:val="0070C0"/>
          <w:sz w:val="24"/>
        </w:rPr>
        <w:t>, 1-3 standard deviation and the number of candidates</w:t>
      </w:r>
      <w:r w:rsidR="004F774A" w:rsidRPr="00FE3430">
        <w:rPr>
          <w:rFonts w:ascii="Times New Roman" w:hAnsi="Times New Roman" w:cs="Times New Roman"/>
          <w:b/>
          <w:color w:val="0070C0"/>
          <w:sz w:val="24"/>
        </w:rPr>
        <w:t xml:space="preserve"> </w:t>
      </w:r>
      <w:r w:rsidRPr="00FE3430">
        <w:rPr>
          <w:rFonts w:ascii="Times New Roman" w:hAnsi="Times New Roman" w:cs="Times New Roman"/>
          <w:b/>
          <w:color w:val="0070C0"/>
          <w:sz w:val="24"/>
        </w:rPr>
        <w:t>&gt;</w:t>
      </w:r>
    </w:p>
    <w:p w14:paraId="2EB6386D" w14:textId="017AE1B0" w:rsidR="00450003" w:rsidRDefault="00D21FA1" w:rsidP="00450003">
      <w:pPr>
        <w:spacing w:line="480" w:lineRule="auto"/>
        <w:jc w:val="center"/>
        <w:rPr>
          <w:rFonts w:ascii="Times New Roman" w:hAnsi="Times New Roman" w:cs="Times New Roman"/>
          <w:color w:val="FF0000"/>
          <w:sz w:val="24"/>
        </w:rPr>
      </w:pPr>
      <w:r w:rsidRPr="00D21FA1">
        <w:rPr>
          <w:noProof/>
        </w:rPr>
        <w:lastRenderedPageBreak/>
        <w:t xml:space="preserve"> </w:t>
      </w:r>
      <w:r>
        <w:rPr>
          <w:noProof/>
        </w:rPr>
        <w:drawing>
          <wp:inline distT="0" distB="0" distL="0" distR="0" wp14:anchorId="11B92229" wp14:editId="06603705">
            <wp:extent cx="4555548" cy="2770043"/>
            <wp:effectExtent l="0" t="0" r="16510" b="11430"/>
            <wp:docPr id="34" name="Chart 34">
              <a:extLst xmlns:a="http://schemas.openxmlformats.org/drawingml/2006/main">
                <a:ext uri="{FF2B5EF4-FFF2-40B4-BE49-F238E27FC236}">
                  <a16:creationId xmlns:a16="http://schemas.microsoft.com/office/drawing/2014/main" id="{4AA249BA-3C1B-472E-8A2C-533DE57620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9F8B56" w14:textId="779B6C53" w:rsidR="00450003" w:rsidRDefault="00450003" w:rsidP="0045000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Pr>
          <w:rFonts w:ascii="Times New Roman" w:hAnsi="Times New Roman" w:cs="Times New Roman"/>
          <w:b/>
          <w:color w:val="0070C0"/>
          <w:sz w:val="24"/>
        </w:rPr>
        <w:t xml:space="preserve">, </w:t>
      </w:r>
      <w:r w:rsidRPr="00EF76FB">
        <w:rPr>
          <w:rFonts w:ascii="Times New Roman" w:hAnsi="Times New Roman" w:cs="Times New Roman"/>
          <w:b/>
          <w:color w:val="0070C0"/>
          <w:sz w:val="24"/>
        </w:rPr>
        <w:t>The coefficient of variation</w:t>
      </w:r>
      <w:r>
        <w:rPr>
          <w:rFonts w:ascii="Times New Roman" w:hAnsi="Times New Roman" w:cs="Times New Roman"/>
          <w:b/>
          <w:color w:val="0070C0"/>
          <w:sz w:val="24"/>
        </w:rPr>
        <w:t xml:space="preserve"> </w:t>
      </w:r>
      <m:oMath>
        <m:f>
          <m:fPr>
            <m:ctrlPr>
              <w:rPr>
                <w:rFonts w:ascii="Cambria Math" w:hAnsi="Cambria Math" w:cs="Times New Roman"/>
                <w:color w:val="4472C4" w:themeColor="accent1"/>
                <w:sz w:val="24"/>
              </w:rPr>
            </m:ctrlPr>
          </m:fPr>
          <m:num>
            <m:r>
              <w:rPr>
                <w:rFonts w:ascii="Cambria Math" w:hAnsi="Cambria Math" w:cs="Times New Roman"/>
                <w:color w:val="4472C4" w:themeColor="accent1"/>
                <w:sz w:val="24"/>
              </w:rPr>
              <m:t>σ</m:t>
            </m:r>
          </m:num>
          <m:den>
            <m:r>
              <w:rPr>
                <w:rFonts w:ascii="Cambria Math" w:hAnsi="Cambria Math" w:cs="Times New Roman"/>
                <w:color w:val="4472C4" w:themeColor="accent1"/>
                <w:sz w:val="24"/>
              </w:rPr>
              <m:t>μ</m:t>
            </m:r>
          </m:den>
        </m:f>
      </m:oMath>
      <w:r>
        <w:rPr>
          <w:rFonts w:ascii="Times New Roman" w:hAnsi="Times New Roman" w:cs="Times New Roman"/>
          <w:b/>
          <w:color w:val="0070C0"/>
          <w:sz w:val="24"/>
        </w:rPr>
        <w:t>, data and estimated</w:t>
      </w:r>
      <w:r w:rsidRPr="00FE3430">
        <w:rPr>
          <w:rFonts w:ascii="Times New Roman" w:hAnsi="Times New Roman" w:cs="Times New Roman"/>
          <w:b/>
          <w:color w:val="0070C0"/>
          <w:sz w:val="24"/>
        </w:rPr>
        <w:t>&gt;</w:t>
      </w:r>
    </w:p>
    <w:p w14:paraId="68F589D9" w14:textId="77777777" w:rsidR="00450003" w:rsidRPr="00450003" w:rsidRDefault="00450003" w:rsidP="005F4712">
      <w:pPr>
        <w:spacing w:line="480" w:lineRule="auto"/>
        <w:jc w:val="center"/>
        <w:rPr>
          <w:rFonts w:ascii="Times New Roman" w:hAnsi="Times New Roman" w:cs="Times New Roman"/>
          <w:color w:val="000000" w:themeColor="text1"/>
          <w:sz w:val="24"/>
        </w:rPr>
      </w:pPr>
    </w:p>
    <w:p w14:paraId="60289DFC" w14:textId="7E179F9F" w:rsidR="00F56D30" w:rsidRDefault="000C041D"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For convenience, we keep our assumption that the data follow </w:t>
      </w:r>
      <w:r w:rsidR="00945B81">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 xml:space="preserve">generalized gamma distribution with </w:t>
      </w:r>
      <w:r w:rsidR="007D470D">
        <w:rPr>
          <w:rFonts w:ascii="Times New Roman" w:hAnsi="Times New Roman" w:cs="Times New Roman"/>
          <w:color w:val="000000" w:themeColor="text1"/>
          <w:sz w:val="24"/>
        </w:rPr>
        <w:t>d = 1.7766 that we have found earlier</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O</w:t>
      </w:r>
      <w:r w:rsidR="007D470D">
        <w:rPr>
          <w:rFonts w:ascii="Times New Roman" w:hAnsi="Times New Roman" w:cs="Times New Roman"/>
          <w:color w:val="000000" w:themeColor="text1"/>
          <w:sz w:val="24"/>
        </w:rPr>
        <w:t xml:space="preserve">nly </w:t>
      </w:r>
      <w:r w:rsidR="00945B81">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other two parameters</w:t>
      </w:r>
      <w:r w:rsidR="00945B81">
        <w:rPr>
          <w:rFonts w:ascii="Times New Roman" w:hAnsi="Times New Roman" w:cs="Times New Roman"/>
          <w:color w:val="000000" w:themeColor="text1"/>
          <w:sz w:val="24"/>
        </w:rPr>
        <w:t>,</w:t>
      </w:r>
      <w:r w:rsidR="00E2406D">
        <w:rPr>
          <w:rFonts w:ascii="Times New Roman" w:hAnsi="Times New Roman" w:cs="Times New Roman"/>
          <w:color w:val="000000" w:themeColor="text1"/>
          <w:sz w:val="24"/>
        </w:rPr>
        <w:t xml:space="preserve"> a and p</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for the distribution differ by the number of the candidates.</w:t>
      </w:r>
      <w:r w:rsidR="00F56D30">
        <w:rPr>
          <w:rFonts w:ascii="Times New Roman" w:hAnsi="Times New Roman" w:cs="Times New Roman"/>
          <w:color w:val="000000" w:themeColor="text1"/>
          <w:sz w:val="24"/>
        </w:rPr>
        <w:t xml:space="preserve"> </w:t>
      </w:r>
      <w:r w:rsidR="00F56D30" w:rsidRPr="00945B81">
        <w:rPr>
          <w:rFonts w:ascii="Times New Roman" w:hAnsi="Times New Roman" w:cs="Times New Roman"/>
          <w:color w:val="000000" w:themeColor="text1"/>
          <w:sz w:val="24"/>
        </w:rPr>
        <w:t xml:space="preserve">We use </w:t>
      </w:r>
      <w:r w:rsidR="00945B81" w:rsidRPr="00945B81">
        <w:rPr>
          <w:rFonts w:ascii="Times New Roman" w:hAnsi="Times New Roman" w:cs="Times New Roman"/>
          <w:color w:val="000000" w:themeColor="text1"/>
          <w:sz w:val="24"/>
        </w:rPr>
        <w:t xml:space="preserve">the </w:t>
      </w:r>
      <w:r w:rsidR="00F56D30" w:rsidRPr="00945B81">
        <w:rPr>
          <w:rFonts w:ascii="Times New Roman" w:hAnsi="Times New Roman" w:cs="Times New Roman"/>
          <w:color w:val="000000" w:themeColor="text1"/>
          <w:sz w:val="24"/>
        </w:rPr>
        <w:t>method of moments.</w:t>
      </w:r>
      <w:r w:rsidR="00E02619" w:rsidRPr="00945B81">
        <w:rPr>
          <w:rFonts w:ascii="Times New Roman" w:hAnsi="Times New Roman" w:cs="Times New Roman"/>
          <w:color w:val="000000" w:themeColor="text1"/>
          <w:sz w:val="24"/>
        </w:rPr>
        <w:t xml:space="preserve"> </w:t>
      </w:r>
    </w:p>
    <w:p w14:paraId="1E424ABC" w14:textId="516BF34F" w:rsidR="00663C85" w:rsidRDefault="00E02619" w:rsidP="00F56D30">
      <w:pPr>
        <w:spacing w:line="480" w:lineRule="auto"/>
        <w:ind w:firstLine="800"/>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r w:rsidR="00E6756A">
        <w:rPr>
          <w:rFonts w:ascii="Times New Roman" w:hAnsi="Times New Roman" w:cs="Times New Roman"/>
          <w:color w:val="000000" w:themeColor="text1"/>
          <w:sz w:val="24"/>
        </w:rPr>
        <w:t>specify</w:t>
      </w:r>
      <w:r>
        <w:rPr>
          <w:rFonts w:ascii="Times New Roman" w:hAnsi="Times New Roman" w:cs="Times New Roman"/>
          <w:color w:val="000000" w:themeColor="text1"/>
          <w:sz w:val="24"/>
        </w:rPr>
        <w:t xml:space="preserve"> two parameters, mean and standard deviation are required</w:t>
      </w:r>
      <w:r w:rsidR="00136B29">
        <w:rPr>
          <w:rFonts w:ascii="Times New Roman" w:hAnsi="Times New Roman" w:cs="Times New Roman"/>
          <w:color w:val="000000" w:themeColor="text1"/>
          <w:sz w:val="24"/>
        </w:rPr>
        <w:t>, w</w:t>
      </w:r>
      <w:r>
        <w:rPr>
          <w:rFonts w:ascii="Times New Roman" w:hAnsi="Times New Roman" w:cs="Times New Roman"/>
          <w:color w:val="000000" w:themeColor="text1"/>
          <w:sz w:val="24"/>
        </w:rPr>
        <w:t xml:space="preserve">e use </w:t>
      </w:r>
      <w:r w:rsidR="009222D1">
        <w:rPr>
          <w:rFonts w:ascii="Times New Roman" w:hAnsi="Times New Roman" w:cs="Times New Roman"/>
          <w:color w:val="000000" w:themeColor="text1"/>
          <w:sz w:val="24"/>
        </w:rPr>
        <w:t xml:space="preserve">exponential function </w:t>
      </w:r>
      <w:r>
        <w:rPr>
          <w:rFonts w:ascii="Times New Roman" w:hAnsi="Times New Roman" w:cs="Times New Roman"/>
          <w:color w:val="000000" w:themeColor="text1"/>
          <w:sz w:val="24"/>
        </w:rPr>
        <w:t xml:space="preserve">capture the trend, and least square method for the </w:t>
      </w:r>
      <w:r w:rsidR="009222D1">
        <w:rPr>
          <w:rFonts w:ascii="Times New Roman" w:hAnsi="Times New Roman" w:cs="Times New Roman"/>
          <w:color w:val="000000" w:themeColor="text1"/>
          <w:sz w:val="24"/>
        </w:rPr>
        <w:t>parameters</w:t>
      </w:r>
      <w:r w:rsidR="00CB07AC">
        <w:rPr>
          <w:rFonts w:ascii="Times New Roman" w:hAnsi="Times New Roman" w:cs="Times New Roman"/>
          <w:color w:val="000000" w:themeColor="text1"/>
          <w:sz w:val="24"/>
        </w:rPr>
        <w:t xml:space="preserve"> </w:t>
      </w:r>
      <w:r w:rsidR="00907593" w:rsidRPr="00750FCD">
        <w:rPr>
          <w:rFonts w:ascii="Times New Roman" w:hAnsi="Times New Roman" w:cs="Times New Roman"/>
          <w:b/>
          <w:color w:val="0070C0"/>
          <w:sz w:val="24"/>
        </w:rPr>
        <w:t>(</w:t>
      </w:r>
      <w:r w:rsidR="00136B29"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7</w:t>
      </w:r>
      <w:r w:rsidR="00136B29" w:rsidRPr="00750FCD">
        <w:rPr>
          <w:rFonts w:ascii="Times New Roman" w:hAnsi="Times New Roman" w:cs="Times New Roman"/>
          <w:b/>
          <w:color w:val="0070C0"/>
          <w:sz w:val="24"/>
        </w:rPr>
        <w:t>&gt;</w:t>
      </w:r>
      <w:r w:rsidR="00907593" w:rsidRPr="00750FCD">
        <w:rPr>
          <w:rFonts w:ascii="Times New Roman" w:hAnsi="Times New Roman" w:cs="Times New Roman"/>
          <w:b/>
          <w:color w:val="0070C0"/>
          <w:sz w:val="24"/>
        </w:rPr>
        <w:t xml:space="preserve"> and &lt;figure</w:t>
      </w:r>
      <w:r w:rsidR="000E25CA">
        <w:rPr>
          <w:rFonts w:ascii="Times New Roman" w:hAnsi="Times New Roman" w:cs="Times New Roman"/>
          <w:b/>
          <w:color w:val="0070C0"/>
          <w:sz w:val="24"/>
        </w:rPr>
        <w:t xml:space="preserve"> 8</w:t>
      </w:r>
      <w:r w:rsidR="00907593" w:rsidRPr="00750FCD">
        <w:rPr>
          <w:rFonts w:ascii="Times New Roman" w:hAnsi="Times New Roman" w:cs="Times New Roman"/>
          <w:b/>
          <w:color w:val="0070C0"/>
          <w:sz w:val="24"/>
        </w:rPr>
        <w:t>&gt;)</w:t>
      </w:r>
      <w:r w:rsidRPr="00750FCD">
        <w:rPr>
          <w:rFonts w:ascii="Times New Roman" w:hAnsi="Times New Roman" w:cs="Times New Roman"/>
          <w:b/>
          <w:color w:val="0070C0"/>
          <w:sz w:val="24"/>
        </w:rPr>
        <w:t>.</w:t>
      </w:r>
      <w:r w:rsidR="00D21FA1">
        <w:rPr>
          <w:rFonts w:ascii="Times New Roman" w:hAnsi="Times New Roman" w:cs="Times New Roman"/>
          <w:b/>
          <w:color w:val="0070C0"/>
          <w:sz w:val="24"/>
        </w:rPr>
        <w:t xml:space="preserve"> </w:t>
      </w:r>
    </w:p>
    <w:p w14:paraId="2545B70A" w14:textId="381EDA4F"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μ(C)=1.42487exp(-0.04064×C)</m:t>
          </m:r>
        </m:oMath>
      </m:oMathPara>
    </w:p>
    <w:p w14:paraId="01D40E23" w14:textId="4B4AB170"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σ(C)=0.79343exp(-0.04367×C)</m:t>
          </m:r>
        </m:oMath>
      </m:oMathPara>
    </w:p>
    <w:p w14:paraId="72B49BA2" w14:textId="1BA5746A" w:rsidR="00663C85" w:rsidRDefault="00136B29" w:rsidP="00663C85">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where </w:t>
      </w:r>
      <m:oMath>
        <m:r>
          <m:rPr>
            <m:sty m:val="p"/>
          </m:rPr>
          <w:rPr>
            <w:rFonts w:ascii="Cambria Math" w:hAnsi="Cambria Math" w:cs="Times New Roman"/>
            <w:color w:val="000000" w:themeColor="text1"/>
            <w:sz w:val="24"/>
          </w:rPr>
          <m:t>μ</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and </w:t>
      </w:r>
      <m:oMath>
        <m:r>
          <m:rPr>
            <m:sty m:val="p"/>
          </m:rPr>
          <w:rPr>
            <w:rFonts w:ascii="Cambria Math" w:hAnsi="Cambria Math" w:cs="Times New Roman"/>
            <w:color w:val="000000" w:themeColor="text1"/>
            <w:sz w:val="24"/>
          </w:rPr>
          <m:t>σ</m:t>
        </m:r>
      </m:oMath>
      <w:r>
        <w:rPr>
          <w:rFonts w:ascii="Times New Roman" w:hAnsi="Times New Roman" w:cs="Times New Roman" w:hint="eastAsia"/>
          <w:color w:val="000000" w:themeColor="text1"/>
          <w:sz w:val="24"/>
        </w:rPr>
        <w:t xml:space="preserve"> </w:t>
      </w:r>
      <w:r w:rsidR="005F4712">
        <w:rPr>
          <w:rFonts w:ascii="Times New Roman" w:hAnsi="Times New Roman" w:cs="Times New Roman"/>
          <w:color w:val="000000" w:themeColor="text1"/>
          <w:sz w:val="24"/>
        </w:rPr>
        <w:t>are the mean and</w:t>
      </w:r>
      <w:r>
        <w:rPr>
          <w:rFonts w:ascii="Times New Roman" w:hAnsi="Times New Roman" w:cs="Times New Roman"/>
          <w:color w:val="000000" w:themeColor="text1"/>
          <w:sz w:val="24"/>
        </w:rPr>
        <w:t xml:space="preserve"> the standard deviation </w:t>
      </w:r>
      <w:r w:rsidR="005F4712">
        <w:rPr>
          <w:rFonts w:ascii="Times New Roman" w:hAnsi="Times New Roman" w:cs="Times New Roman"/>
          <w:color w:val="000000" w:themeColor="text1"/>
          <w:sz w:val="24"/>
        </w:rPr>
        <w:t>of FBM difference between 1 and 3. C is the number of candidates in the survey.</w:t>
      </w:r>
    </w:p>
    <w:p w14:paraId="1C4432F1" w14:textId="77777777" w:rsidR="00F56D30" w:rsidRDefault="00F56D30" w:rsidP="00F56D30">
      <w:pPr>
        <w:spacing w:line="480" w:lineRule="auto"/>
        <w:ind w:firstLine="800"/>
        <w:rPr>
          <w:rFonts w:ascii="Times New Roman" w:hAnsi="Times New Roman" w:cs="Times New Roman"/>
          <w:color w:val="FF0000"/>
          <w:sz w:val="24"/>
        </w:rPr>
      </w:pPr>
      <w:r w:rsidRPr="00F56D30">
        <w:rPr>
          <w:rFonts w:ascii="Times New Roman" w:hAnsi="Times New Roman" w:cs="Times New Roman"/>
          <w:color w:val="000000" w:themeColor="text1"/>
          <w:sz w:val="24"/>
        </w:rPr>
        <w:lastRenderedPageBreak/>
        <w:t>The coefficient of variation, the ratio of the standard deviation to the mean, of the generalized gamma distribution is</w:t>
      </w:r>
    </w:p>
    <w:p w14:paraId="7F63140D" w14:textId="3561FF2F" w:rsidR="00F56D30" w:rsidRPr="00F56D30" w:rsidRDefault="00A87FE4" w:rsidP="00F56D30">
      <w:pPr>
        <w:spacing w:line="480" w:lineRule="auto"/>
        <w:ind w:firstLine="800"/>
        <w:jc w:val="center"/>
        <w:rPr>
          <w:rFonts w:ascii="Times New Roman" w:hAnsi="Times New Roman" w:cs="Times New Roman"/>
          <w:color w:val="000000" w:themeColor="text1"/>
          <w:sz w:val="24"/>
        </w:rPr>
      </w:pPr>
      <m:oMath>
        <m:f>
          <m:fPr>
            <m:ctrlPr>
              <w:rPr>
                <w:rFonts w:ascii="Cambria Math" w:hAnsi="Cambria Math" w:cs="Times New Roman"/>
                <w:color w:val="000000" w:themeColor="text1"/>
                <w:sz w:val="32"/>
              </w:rPr>
            </m:ctrlPr>
          </m:fPr>
          <m:num>
            <m:r>
              <w:rPr>
                <w:rFonts w:ascii="Cambria Math" w:hAnsi="Cambria Math" w:cs="Times New Roman"/>
                <w:color w:val="000000" w:themeColor="text1"/>
                <w:sz w:val="32"/>
              </w:rPr>
              <m:t>σ</m:t>
            </m:r>
          </m:num>
          <m:den>
            <m:r>
              <w:rPr>
                <w:rFonts w:ascii="Cambria Math" w:hAnsi="Cambria Math" w:cs="Times New Roman"/>
                <w:color w:val="000000" w:themeColor="text1"/>
                <w:sz w:val="32"/>
              </w:rPr>
              <m:t>μ</m:t>
            </m:r>
          </m:den>
        </m:f>
        <m:r>
          <m:rPr>
            <m:sty m:val="p"/>
          </m:rPr>
          <w:rPr>
            <w:rFonts w:ascii="Cambria Math" w:hAnsi="Cambria Math" w:cs="Times New Roman"/>
            <w:color w:val="000000" w:themeColor="text1"/>
            <w:sz w:val="32"/>
          </w:rPr>
          <m:t xml:space="preserve"> = </m:t>
        </m:r>
        <m:f>
          <m:fPr>
            <m:ctrlPr>
              <w:rPr>
                <w:rFonts w:ascii="Cambria Math" w:hAnsi="Cambria Math" w:cs="Times New Roman"/>
                <w:color w:val="000000" w:themeColor="text1"/>
                <w:sz w:val="32"/>
              </w:rPr>
            </m:ctrlPr>
          </m:fPr>
          <m:num>
            <m:rad>
              <m:radPr>
                <m:degHide m:val="1"/>
                <m:ctrlPr>
                  <w:rPr>
                    <w:rFonts w:ascii="Cambria Math" w:hAnsi="Cambria Math" w:cs="Times New Roman"/>
                    <w:i/>
                    <w:color w:val="000000" w:themeColor="text1"/>
                    <w:sz w:val="32"/>
                  </w:rPr>
                </m:ctrlPr>
              </m:radPr>
              <m:deg/>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Γ((d+2)/p)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r>
                  <w:rPr>
                    <w:rFonts w:ascii="Cambria Math" w:hAnsi="Cambria Math" w:cs="Times New Roman"/>
                    <w:color w:val="000000" w:themeColor="text1"/>
                    <w:sz w:val="32"/>
                  </w:rPr>
                  <m:t>-</m:t>
                </m:r>
                <m:sSup>
                  <m:sSupPr>
                    <m:ctrlPr>
                      <w:rPr>
                        <w:rFonts w:ascii="Cambria Math" w:hAnsi="Cambria Math" w:cs="Times New Roman"/>
                        <w:i/>
                        <w:color w:val="000000" w:themeColor="text1"/>
                        <w:sz w:val="32"/>
                      </w:rPr>
                    </m:ctrlPr>
                  </m:sSupPr>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e>
                  <m:sup>
                    <m:r>
                      <w:rPr>
                        <w:rFonts w:ascii="Cambria Math" w:hAnsi="Cambria Math" w:cs="Times New Roman"/>
                        <w:color w:val="000000" w:themeColor="text1"/>
                        <w:sz w:val="32"/>
                      </w:rPr>
                      <m:t>2</m:t>
                    </m:r>
                  </m:sup>
                </m:sSup>
              </m:e>
            </m:rad>
          </m:num>
          <m:den>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den>
        </m:f>
      </m:oMath>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0F6627">
        <w:rPr>
          <w:rFonts w:ascii="Times New Roman" w:hAnsi="Times New Roman" w:cs="Times New Roman"/>
          <w:b/>
          <w:color w:val="0070C0"/>
          <w:sz w:val="24"/>
        </w:rPr>
        <w:t>3</w:t>
      </w:r>
      <w:r w:rsidR="000F6627" w:rsidRPr="00B176B2">
        <w:rPr>
          <w:rFonts w:ascii="Times New Roman" w:hAnsi="Times New Roman" w:cs="Times New Roman"/>
          <w:b/>
          <w:color w:val="0070C0"/>
          <w:sz w:val="24"/>
        </w:rPr>
        <w:t>&gt;</w:t>
      </w:r>
    </w:p>
    <w:p w14:paraId="356FC779" w14:textId="1264D34A" w:rsidR="00F56D30" w:rsidRDefault="00F56D30"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The mean of the distribution can be found by</w:t>
      </w:r>
    </w:p>
    <w:p w14:paraId="6B41E6B0" w14:textId="0B876D9E" w:rsidR="00F56D30" w:rsidRDefault="00F56D30" w:rsidP="00F56D30">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32"/>
          </w:rPr>
          <m:t xml:space="preserve">μ=a </m:t>
        </m:r>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oMath>
      <w:r w:rsidR="000F6627">
        <w:rPr>
          <w:rFonts w:ascii="Times New Roman" w:hAnsi="Times New Roman" w:cs="Times New Roman" w:hint="eastAsia"/>
          <w:color w:val="000000" w:themeColor="text1"/>
          <w:sz w:val="24"/>
        </w:rPr>
        <w:t xml:space="preserve"> </w:t>
      </w:r>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0F6627">
        <w:rPr>
          <w:rFonts w:ascii="Times New Roman" w:hAnsi="Times New Roman" w:cs="Times New Roman"/>
          <w:b/>
          <w:color w:val="0070C0"/>
          <w:sz w:val="24"/>
        </w:rPr>
        <w:t>4</w:t>
      </w:r>
      <w:r w:rsidR="000F6627" w:rsidRPr="00B176B2">
        <w:rPr>
          <w:rFonts w:ascii="Times New Roman" w:hAnsi="Times New Roman" w:cs="Times New Roman"/>
          <w:b/>
          <w:color w:val="0070C0"/>
          <w:sz w:val="24"/>
        </w:rPr>
        <w:t>&gt;</w:t>
      </w:r>
    </w:p>
    <w:p w14:paraId="52996237" w14:textId="39A0D5FA" w:rsidR="00EF76FB" w:rsidRPr="00BD77B6" w:rsidRDefault="00F56D30" w:rsidP="00235C1D">
      <w:pPr>
        <w:spacing w:line="480" w:lineRule="auto"/>
        <w:rPr>
          <w:rFonts w:ascii="Times New Roman" w:hAnsi="Times New Roman" w:cs="Times New Roman"/>
          <w:color w:val="FF0000"/>
          <w:sz w:val="24"/>
        </w:rPr>
      </w:pPr>
      <w:r>
        <w:rPr>
          <w:rFonts w:ascii="Times New Roman" w:hAnsi="Times New Roman" w:cs="Times New Roman"/>
          <w:color w:val="000000" w:themeColor="text1"/>
          <w:sz w:val="24"/>
        </w:rPr>
        <w:tab/>
      </w:r>
      <w:r w:rsidR="00DC3893">
        <w:rPr>
          <w:rFonts w:ascii="Times New Roman" w:hAnsi="Times New Roman" w:cs="Times New Roman"/>
          <w:color w:val="000000" w:themeColor="text1"/>
          <w:sz w:val="24"/>
        </w:rPr>
        <w:tab/>
      </w:r>
      <w:r w:rsidR="00DC3893" w:rsidRPr="00B82DB1">
        <w:rPr>
          <w:rFonts w:ascii="Times New Roman" w:hAnsi="Times New Roman" w:cs="Times New Roman"/>
          <w:color w:val="000000" w:themeColor="text1"/>
          <w:sz w:val="24"/>
        </w:rPr>
        <w:t xml:space="preserve">We have with </w:t>
      </w:r>
      <m:oMath>
        <m:r>
          <m:rPr>
            <m:sty m:val="p"/>
          </m:rPr>
          <w:rPr>
            <w:rFonts w:ascii="Cambria Math" w:hAnsi="Cambria Math" w:cs="Times New Roman"/>
            <w:color w:val="000000" w:themeColor="text1"/>
            <w:sz w:val="24"/>
          </w:rPr>
          <m:t>μ(C)</m:t>
        </m:r>
      </m:oMath>
      <w:r w:rsidR="00DC3893" w:rsidRPr="00B82DB1">
        <w:rPr>
          <w:rFonts w:ascii="Times New Roman" w:hAnsi="Times New Roman" w:cs="Times New Roman"/>
          <w:color w:val="000000" w:themeColor="text1"/>
          <w:sz w:val="24"/>
        </w:rPr>
        <w:t xml:space="preserve">, </w:t>
      </w:r>
      <m:oMath>
        <m:r>
          <m:rPr>
            <m:sty m:val="p"/>
          </m:rPr>
          <w:rPr>
            <w:rFonts w:ascii="Cambria Math" w:hAnsi="Cambria Math" w:cs="Times New Roman"/>
            <w:color w:val="000000" w:themeColor="text1"/>
            <w:sz w:val="24"/>
          </w:rPr>
          <m:t>σ(C)</m:t>
        </m:r>
      </m:oMath>
      <w:r w:rsidR="00DC3893" w:rsidRPr="00B82DB1">
        <w:rPr>
          <w:rFonts w:ascii="Times New Roman" w:hAnsi="Times New Roman" w:cs="Times New Roman" w:hint="eastAsia"/>
          <w:color w:val="000000" w:themeColor="text1"/>
          <w:sz w:val="24"/>
        </w:rPr>
        <w:t>,</w:t>
      </w:r>
      <w:r w:rsidR="00DC3893" w:rsidRPr="00B82DB1">
        <w:rPr>
          <w:rFonts w:ascii="Times New Roman" w:hAnsi="Times New Roman" w:cs="Times New Roman"/>
          <w:color w:val="000000" w:themeColor="text1"/>
          <w:sz w:val="24"/>
        </w:rPr>
        <w:t xml:space="preserve"> and d, and </w:t>
      </w:r>
      <w:r w:rsidR="00B31567" w:rsidRPr="00B82DB1">
        <w:rPr>
          <w:rFonts w:ascii="Times New Roman" w:hAnsi="Times New Roman" w:cs="Times New Roman"/>
          <w:color w:val="000000" w:themeColor="text1"/>
          <w:sz w:val="24"/>
        </w:rPr>
        <w:t>solving</w:t>
      </w:r>
      <w:r w:rsidR="00235C1D" w:rsidRPr="00B82DB1">
        <w:rPr>
          <w:rFonts w:ascii="Times New Roman" w:hAnsi="Times New Roman" w:cs="Times New Roman"/>
          <w:color w:val="000000" w:themeColor="text1"/>
          <w:sz w:val="24"/>
        </w:rPr>
        <w:t xml:space="preserve"> </w:t>
      </w:r>
      <w:r w:rsidR="000F6627" w:rsidRPr="000F6627">
        <w:rPr>
          <w:rFonts w:ascii="Times New Roman" w:hAnsi="Times New Roman" w:cs="Times New Roman"/>
          <w:b/>
          <w:color w:val="0070C0"/>
          <w:sz w:val="24"/>
        </w:rPr>
        <w:t>&lt;e</w:t>
      </w:r>
      <w:r w:rsidR="00235C1D" w:rsidRPr="000F6627">
        <w:rPr>
          <w:rFonts w:ascii="Times New Roman" w:hAnsi="Times New Roman" w:cs="Times New Roman"/>
          <w:b/>
          <w:color w:val="0070C0"/>
          <w:sz w:val="24"/>
        </w:rPr>
        <w:t xml:space="preserve">quation </w:t>
      </w:r>
      <w:r w:rsidR="000F6627" w:rsidRPr="000F6627">
        <w:rPr>
          <w:rFonts w:ascii="Times New Roman" w:hAnsi="Times New Roman" w:cs="Times New Roman"/>
          <w:b/>
          <w:color w:val="0070C0"/>
          <w:sz w:val="24"/>
        </w:rPr>
        <w:t>3</w:t>
      </w:r>
      <w:r w:rsidR="00235C1D" w:rsidRPr="000F6627">
        <w:rPr>
          <w:rFonts w:ascii="Times New Roman" w:hAnsi="Times New Roman" w:cs="Times New Roman"/>
          <w:b/>
          <w:color w:val="0070C0"/>
          <w:sz w:val="24"/>
        </w:rPr>
        <w:t xml:space="preserve"> and </w:t>
      </w:r>
      <w:r w:rsidR="000F6627" w:rsidRPr="000F6627">
        <w:rPr>
          <w:rFonts w:ascii="Times New Roman" w:hAnsi="Times New Roman" w:cs="Times New Roman"/>
          <w:b/>
          <w:color w:val="0070C0"/>
          <w:sz w:val="24"/>
        </w:rPr>
        <w:t>4&gt;</w:t>
      </w:r>
      <w:r w:rsidR="00DC3893" w:rsidRPr="000F6627">
        <w:rPr>
          <w:rFonts w:ascii="Times New Roman" w:hAnsi="Times New Roman" w:cs="Times New Roman"/>
          <w:color w:val="0070C0"/>
          <w:sz w:val="24"/>
        </w:rPr>
        <w:t xml:space="preserve"> </w:t>
      </w:r>
      <w:r w:rsidR="00DC3893" w:rsidRPr="00B82DB1">
        <w:rPr>
          <w:rFonts w:ascii="Times New Roman" w:hAnsi="Times New Roman" w:cs="Times New Roman"/>
          <w:color w:val="000000" w:themeColor="text1"/>
          <w:sz w:val="24"/>
        </w:rPr>
        <w:t>to p and c</w:t>
      </w:r>
      <w:r w:rsidR="00235C1D" w:rsidRPr="00B82DB1">
        <w:rPr>
          <w:rFonts w:ascii="Times New Roman" w:hAnsi="Times New Roman" w:cs="Times New Roman"/>
          <w:color w:val="000000" w:themeColor="text1"/>
          <w:sz w:val="24"/>
        </w:rPr>
        <w:t>, one could get p and then a that corresponds to each C.</w:t>
      </w:r>
      <w:r w:rsidR="00235C1D" w:rsidRPr="00BD77B6">
        <w:rPr>
          <w:rFonts w:ascii="Times New Roman" w:hAnsi="Times New Roman" w:cs="Times New Roman" w:hint="eastAsia"/>
          <w:color w:val="FF0000"/>
          <w:sz w:val="24"/>
        </w:rPr>
        <w:t xml:space="preserve"> </w:t>
      </w:r>
    </w:p>
    <w:p w14:paraId="2FB8BA8B" w14:textId="50CBADE7" w:rsidR="00450003" w:rsidRDefault="00450003" w:rsidP="00450003">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Let </w:t>
      </w:r>
      <m:oMath>
        <m:sSub>
          <m:sSubPr>
            <m:ctrlPr>
              <w:rPr>
                <w:rFonts w:ascii="Cambria Math" w:hAnsi="Cambria Math" w:cs="Times New Roman"/>
                <w:color w:val="000000" w:themeColor="text1"/>
                <w:sz w:val="24"/>
              </w:rPr>
            </m:ctrlPr>
          </m:sSubPr>
          <m:e>
            <m:r>
              <m:rPr>
                <m:sty m:val="p"/>
              </m:rP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(x)</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is a generalized gamma distribution with a(C), d = 1.7766, p(C). The shape is of the same general form as in </w:t>
      </w:r>
      <w:r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9</w:t>
      </w:r>
      <w:r w:rsidRPr="00750FCD">
        <w:rPr>
          <w:rFonts w:ascii="Times New Roman" w:hAnsi="Times New Roman" w:cs="Times New Roman"/>
          <w:b/>
          <w:color w:val="0070C0"/>
          <w:sz w:val="24"/>
        </w:rPr>
        <w:t>&gt;</w:t>
      </w:r>
      <w:r>
        <w:rPr>
          <w:rFonts w:ascii="Times New Roman" w:hAnsi="Times New Roman" w:cs="Times New Roman"/>
          <w:color w:val="000000" w:themeColor="text1"/>
          <w:sz w:val="24"/>
        </w:rPr>
        <w:t>, but with a squeezing of the distribution toward the vertical axis as the number of candidates increases.</w:t>
      </w:r>
      <w:r w:rsidR="00105B35">
        <w:rPr>
          <w:rFonts w:ascii="Times New Roman" w:hAnsi="Times New Roman" w:cs="Times New Roman"/>
          <w:color w:val="000000" w:themeColor="text1"/>
          <w:sz w:val="24"/>
        </w:rPr>
        <w:t xml:space="preserve"> This is applying our assumption that differences in FBMs within the top triple tend to shrink when a survey has many candidates.</w:t>
      </w:r>
    </w:p>
    <w:p w14:paraId="434ED903" w14:textId="0F561712" w:rsidR="00FA4EEF" w:rsidRPr="00105B35" w:rsidRDefault="00FA4EEF" w:rsidP="00450003">
      <w:pPr>
        <w:spacing w:line="480" w:lineRule="auto"/>
        <w:rPr>
          <w:rFonts w:ascii="Times New Roman" w:hAnsi="Times New Roman" w:cs="Times New Roman"/>
          <w:color w:val="FF0000"/>
          <w:sz w:val="24"/>
        </w:rPr>
      </w:pPr>
    </w:p>
    <w:p w14:paraId="2D85463E" w14:textId="49274ACF" w:rsidR="00450003" w:rsidRPr="00450003" w:rsidRDefault="00290EC1" w:rsidP="00450003">
      <w:pPr>
        <w:spacing w:line="480" w:lineRule="auto"/>
        <w:jc w:val="center"/>
        <w:rPr>
          <w:rFonts w:ascii="Times New Roman" w:hAnsi="Times New Roman" w:cs="Times New Roman"/>
          <w:color w:val="FF0000"/>
          <w:sz w:val="24"/>
        </w:rPr>
      </w:pPr>
      <w:r>
        <w:rPr>
          <w:noProof/>
        </w:rPr>
        <w:lastRenderedPageBreak/>
        <w:drawing>
          <wp:inline distT="0" distB="0" distL="0" distR="0" wp14:anchorId="036DD20D" wp14:editId="0C78E6A1">
            <wp:extent cx="5943600" cy="4651375"/>
            <wp:effectExtent l="0" t="0" r="0" b="15875"/>
            <wp:docPr id="21" name="Chart 21">
              <a:extLst xmlns:a="http://schemas.openxmlformats.org/drawingml/2006/main">
                <a:ext uri="{FF2B5EF4-FFF2-40B4-BE49-F238E27FC236}">
                  <a16:creationId xmlns:a16="http://schemas.microsoft.com/office/drawing/2014/main" id="{DA0618D9-0D86-45F8-A080-1B3567C5A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37EA8C" w14:textId="37EF9B8D" w:rsidR="00C2246D" w:rsidRDefault="00C2246D" w:rsidP="00C2246D">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sidR="004809A7">
        <w:rPr>
          <w:rFonts w:ascii="Times New Roman" w:hAnsi="Times New Roman" w:cs="Times New Roman"/>
          <w:b/>
          <w:color w:val="0070C0"/>
          <w:sz w:val="24"/>
        </w:rPr>
        <w:t>, estimated distribution of 1-3 FBM differences for the number of candidates</w:t>
      </w:r>
      <w:r w:rsidRPr="00FE3430">
        <w:rPr>
          <w:rFonts w:ascii="Times New Roman" w:hAnsi="Times New Roman" w:cs="Times New Roman"/>
          <w:b/>
          <w:color w:val="0070C0"/>
          <w:sz w:val="24"/>
        </w:rPr>
        <w:t>&gt;</w:t>
      </w:r>
    </w:p>
    <w:p w14:paraId="2771CCF9" w14:textId="77777777" w:rsidR="001F6D49" w:rsidRDefault="001F6D49" w:rsidP="00C2246D">
      <w:pPr>
        <w:spacing w:line="480" w:lineRule="auto"/>
        <w:ind w:firstLine="800"/>
        <w:jc w:val="center"/>
        <w:rPr>
          <w:rFonts w:ascii="Times New Roman" w:hAnsi="Times New Roman" w:cs="Times New Roman"/>
          <w:b/>
          <w:color w:val="0070C0"/>
          <w:sz w:val="24"/>
        </w:rPr>
      </w:pPr>
    </w:p>
    <w:p w14:paraId="1BC36A0C" w14:textId="77777777" w:rsidR="00450003" w:rsidRDefault="00450003" w:rsidP="00C2246D">
      <w:pPr>
        <w:spacing w:line="480" w:lineRule="auto"/>
        <w:ind w:firstLine="800"/>
        <w:jc w:val="center"/>
        <w:rPr>
          <w:rFonts w:ascii="Times New Roman" w:hAnsi="Times New Roman" w:cs="Times New Roman"/>
          <w:color w:val="000000" w:themeColor="text1"/>
          <w:sz w:val="24"/>
        </w:rPr>
      </w:pPr>
    </w:p>
    <w:p w14:paraId="7A72F884" w14:textId="78C2B70E" w:rsidR="00B87E74" w:rsidRDefault="00DE7536" w:rsidP="00B87E74">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Reserve all other assumptions, t</w:t>
      </w:r>
      <w:r w:rsidR="00B87E74">
        <w:rPr>
          <w:rFonts w:ascii="Times New Roman" w:hAnsi="Times New Roman" w:cs="Times New Roman"/>
          <w:color w:val="000000" w:themeColor="text1"/>
          <w:sz w:val="24"/>
        </w:rPr>
        <w:t>he probability of a cycle can be calculated as</w:t>
      </w:r>
    </w:p>
    <w:p w14:paraId="27B4E793" w14:textId="7817D02B" w:rsidR="00B87E74" w:rsidRDefault="00CF1581" w:rsidP="00B87E74">
      <w:pPr>
        <w:spacing w:line="480" w:lineRule="auto"/>
        <w:ind w:firstLine="800"/>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w:lastRenderedPageBreak/>
            <m:t xml:space="preserve">P(C)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m:oMathPara>
    </w:p>
    <w:p w14:paraId="442CCC17" w14:textId="31E3FAD1" w:rsidR="00CF1581" w:rsidRDefault="00AA2207" w:rsidP="00220974">
      <w:pPr>
        <w:spacing w:line="480" w:lineRule="auto"/>
        <w:rPr>
          <w:rFonts w:ascii="Times New Roman" w:hAnsi="Times New Roman" w:cs="Times New Roman"/>
          <w:sz w:val="24"/>
        </w:rPr>
      </w:pPr>
      <w:r w:rsidRPr="00AA2207">
        <w:rPr>
          <w:rFonts w:ascii="Times New Roman" w:hAnsi="Times New Roman" w:cs="Times New Roman"/>
          <w:sz w:val="24"/>
        </w:rPr>
        <w:t xml:space="preserve">The only difference of the new equation from the </w:t>
      </w:r>
      <w:r w:rsidRPr="00AA2207">
        <w:rPr>
          <w:rFonts w:ascii="Times New Roman" w:hAnsi="Times New Roman" w:cs="Times New Roman"/>
          <w:b/>
          <w:color w:val="0070C0"/>
          <w:sz w:val="24"/>
        </w:rPr>
        <w:t>&lt;equation 2&gt;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is that the number of the candidates varies the distribution of </w:t>
      </w:r>
      <w:r w:rsidR="00210474">
        <w:rPr>
          <w:rFonts w:ascii="Times New Roman" w:hAnsi="Times New Roman" w:cs="Times New Roman"/>
          <w:sz w:val="24"/>
        </w:rPr>
        <w:t>D</w:t>
      </w:r>
      <w:r w:rsidRPr="00AA2207">
        <w:rPr>
          <w:rFonts w:ascii="Times New Roman" w:hAnsi="Times New Roman" w:cs="Times New Roman"/>
          <w:sz w:val="24"/>
        </w:rPr>
        <w:t xml:space="preserve">. The probability calculation results for each number of candidates are shown in </w:t>
      </w:r>
      <w:r w:rsidRPr="00AA2207">
        <w:rPr>
          <w:rFonts w:ascii="Times New Roman" w:hAnsi="Times New Roman" w:cs="Times New Roman"/>
          <w:b/>
          <w:color w:val="0070C0"/>
          <w:sz w:val="24"/>
        </w:rPr>
        <w:t>&lt;table 4&gt;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and </w:t>
      </w:r>
      <w:r w:rsidRPr="00AA2207">
        <w:rPr>
          <w:rFonts w:ascii="Times New Roman" w:hAnsi="Times New Roman" w:cs="Times New Roman"/>
          <w:b/>
          <w:color w:val="0070C0"/>
          <w:sz w:val="24"/>
        </w:rPr>
        <w:t>&lt;figure 10&gt;.</w:t>
      </w:r>
    </w:p>
    <w:tbl>
      <w:tblPr>
        <w:tblStyle w:val="TableGrid"/>
        <w:tblW w:w="9154" w:type="dxa"/>
        <w:tblLook w:val="04A0" w:firstRow="1" w:lastRow="0" w:firstColumn="1" w:lastColumn="0" w:noHBand="0" w:noVBand="1"/>
      </w:tblPr>
      <w:tblGrid>
        <w:gridCol w:w="2126"/>
        <w:gridCol w:w="2126"/>
        <w:gridCol w:w="650"/>
        <w:gridCol w:w="2126"/>
        <w:gridCol w:w="2126"/>
      </w:tblGrid>
      <w:tr w:rsidR="00EA3719" w14:paraId="0AB83DDE" w14:textId="77777777" w:rsidTr="00EA3719">
        <w:tc>
          <w:tcPr>
            <w:tcW w:w="2126" w:type="dxa"/>
            <w:vAlign w:val="center"/>
          </w:tcPr>
          <w:p w14:paraId="7C51BE5E" w14:textId="7650233A"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2A363AF" w14:textId="64C50B52" w:rsidR="00EA3719" w:rsidRPr="00EA3719" w:rsidRDefault="00EA3719" w:rsidP="00EA3719">
            <w:pPr>
              <w:spacing w:line="480" w:lineRule="auto"/>
              <w:jc w:val="both"/>
              <w:rPr>
                <w:sz w:val="20"/>
                <w:szCs w:val="20"/>
                <w:lang w:eastAsia="ko-KR"/>
              </w:rPr>
            </w:pPr>
            <w:r w:rsidRPr="00EA3719">
              <w:rPr>
                <w:sz w:val="20"/>
                <w:szCs w:val="20"/>
                <w:lang w:eastAsia="ko-KR"/>
              </w:rPr>
              <w:t>of</w:t>
            </w:r>
          </w:p>
          <w:p w14:paraId="45A69196" w14:textId="67012989" w:rsidR="00EA3719" w:rsidRPr="00EA3719" w:rsidRDefault="00EA3719" w:rsidP="00EA3719">
            <w:pPr>
              <w:spacing w:line="480" w:lineRule="auto"/>
              <w:jc w:val="both"/>
              <w:rPr>
                <w:sz w:val="20"/>
                <w:szCs w:val="20"/>
                <w:lang w:eastAsia="ko-KR"/>
              </w:rPr>
            </w:pPr>
            <w:r w:rsidRPr="00EA3719">
              <w:rPr>
                <w:sz w:val="20"/>
                <w:szCs w:val="20"/>
                <w:lang w:eastAsia="ko-KR"/>
              </w:rPr>
              <w:t>candidates</w:t>
            </w:r>
          </w:p>
        </w:tc>
        <w:tc>
          <w:tcPr>
            <w:tcW w:w="2126" w:type="dxa"/>
            <w:vAlign w:val="center"/>
          </w:tcPr>
          <w:p w14:paraId="26B65D31" w14:textId="3D21F0AD"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0044A6F1" w14:textId="53CAD0BA"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222BF173" w14:textId="4133EE2A" w:rsidR="00EA3719" w:rsidRPr="00EA3719" w:rsidRDefault="00EA3719" w:rsidP="00EA3719">
            <w:pPr>
              <w:spacing w:line="480" w:lineRule="auto"/>
              <w:jc w:val="both"/>
              <w:rPr>
                <w:sz w:val="20"/>
                <w:szCs w:val="20"/>
                <w:lang w:eastAsia="ko-KR"/>
              </w:rPr>
            </w:pPr>
            <w:r w:rsidRPr="00EA3719">
              <w:rPr>
                <w:sz w:val="20"/>
                <w:szCs w:val="20"/>
                <w:lang w:eastAsia="ko-KR"/>
              </w:rPr>
              <w:t>a voting cycle</w:t>
            </w:r>
          </w:p>
        </w:tc>
        <w:tc>
          <w:tcPr>
            <w:tcW w:w="650" w:type="dxa"/>
            <w:tcBorders>
              <w:top w:val="nil"/>
              <w:bottom w:val="nil"/>
            </w:tcBorders>
          </w:tcPr>
          <w:p w14:paraId="0ADA86F9" w14:textId="77777777" w:rsidR="00EA3719" w:rsidRPr="00EA3719" w:rsidRDefault="00EA3719" w:rsidP="00EA3719">
            <w:pPr>
              <w:spacing w:line="480" w:lineRule="auto"/>
              <w:rPr>
                <w:sz w:val="20"/>
                <w:szCs w:val="20"/>
              </w:rPr>
            </w:pPr>
          </w:p>
        </w:tc>
        <w:tc>
          <w:tcPr>
            <w:tcW w:w="2126" w:type="dxa"/>
          </w:tcPr>
          <w:p w14:paraId="4C38AC47"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535EDB8" w14:textId="77777777" w:rsidR="00EA3719" w:rsidRPr="00EA3719" w:rsidRDefault="00EA3719" w:rsidP="00EA3719">
            <w:pPr>
              <w:spacing w:line="480" w:lineRule="auto"/>
              <w:jc w:val="both"/>
              <w:rPr>
                <w:sz w:val="20"/>
                <w:szCs w:val="20"/>
                <w:lang w:eastAsia="ko-KR"/>
              </w:rPr>
            </w:pPr>
            <w:r w:rsidRPr="00EA3719">
              <w:rPr>
                <w:sz w:val="20"/>
                <w:szCs w:val="20"/>
                <w:lang w:eastAsia="ko-KR"/>
              </w:rPr>
              <w:t>of</w:t>
            </w:r>
          </w:p>
          <w:p w14:paraId="7C78A8CA" w14:textId="70ED8215" w:rsidR="00EA3719" w:rsidRPr="00EA3719" w:rsidRDefault="00EA3719" w:rsidP="00EA3719">
            <w:pPr>
              <w:spacing w:line="480" w:lineRule="auto"/>
              <w:rPr>
                <w:sz w:val="20"/>
                <w:szCs w:val="20"/>
              </w:rPr>
            </w:pPr>
            <w:r w:rsidRPr="00EA3719">
              <w:rPr>
                <w:sz w:val="20"/>
                <w:szCs w:val="20"/>
                <w:lang w:eastAsia="ko-KR"/>
              </w:rPr>
              <w:t>candidates</w:t>
            </w:r>
          </w:p>
        </w:tc>
        <w:tc>
          <w:tcPr>
            <w:tcW w:w="2126" w:type="dxa"/>
          </w:tcPr>
          <w:p w14:paraId="10EBEDAA"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46093F44" w14:textId="77777777"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3BF03F46" w14:textId="6BCCE97E" w:rsidR="00EA3719" w:rsidRPr="00EA3719" w:rsidRDefault="00EA3719" w:rsidP="00EA3719">
            <w:pPr>
              <w:spacing w:line="480" w:lineRule="auto"/>
              <w:rPr>
                <w:sz w:val="20"/>
                <w:szCs w:val="20"/>
              </w:rPr>
            </w:pPr>
            <w:r w:rsidRPr="00EA3719">
              <w:rPr>
                <w:sz w:val="20"/>
                <w:szCs w:val="20"/>
                <w:lang w:eastAsia="ko-KR"/>
              </w:rPr>
              <w:t>a voting cycle</w:t>
            </w:r>
          </w:p>
        </w:tc>
      </w:tr>
      <w:tr w:rsidR="00BD77B6" w14:paraId="3CE5D066" w14:textId="77777777" w:rsidTr="00EA3719">
        <w:tc>
          <w:tcPr>
            <w:tcW w:w="2126" w:type="dxa"/>
          </w:tcPr>
          <w:p w14:paraId="592A3488" w14:textId="2F268627" w:rsidR="00BD77B6" w:rsidRPr="00EA3719" w:rsidRDefault="00BD77B6" w:rsidP="00BD77B6">
            <w:pPr>
              <w:rPr>
                <w:sz w:val="20"/>
                <w:szCs w:val="20"/>
                <w:lang w:eastAsia="ko-KR"/>
              </w:rPr>
            </w:pPr>
            <w:r w:rsidRPr="00EA3719">
              <w:rPr>
                <w:rFonts w:hint="eastAsia"/>
                <w:sz w:val="20"/>
                <w:szCs w:val="20"/>
                <w:lang w:eastAsia="ko-KR"/>
              </w:rPr>
              <w:t>4</w:t>
            </w:r>
          </w:p>
        </w:tc>
        <w:tc>
          <w:tcPr>
            <w:tcW w:w="2126" w:type="dxa"/>
          </w:tcPr>
          <w:p w14:paraId="432E18CD" w14:textId="0CF7088C" w:rsidR="00BD77B6" w:rsidRPr="00EA3719" w:rsidRDefault="00BD77B6" w:rsidP="00BD77B6">
            <w:pPr>
              <w:rPr>
                <w:sz w:val="20"/>
                <w:szCs w:val="20"/>
                <w:lang w:eastAsia="ko-KR"/>
              </w:rPr>
            </w:pPr>
            <w:r w:rsidRPr="001922EF">
              <w:t>0.00558</w:t>
            </w:r>
            <w:r>
              <w:t>1</w:t>
            </w:r>
          </w:p>
        </w:tc>
        <w:tc>
          <w:tcPr>
            <w:tcW w:w="650" w:type="dxa"/>
            <w:tcBorders>
              <w:top w:val="nil"/>
              <w:bottom w:val="nil"/>
            </w:tcBorders>
          </w:tcPr>
          <w:p w14:paraId="5A7A50AE" w14:textId="77777777" w:rsidR="00BD77B6" w:rsidRPr="00EA3719" w:rsidRDefault="00BD77B6" w:rsidP="00BD77B6">
            <w:pPr>
              <w:rPr>
                <w:sz w:val="20"/>
                <w:szCs w:val="20"/>
              </w:rPr>
            </w:pPr>
          </w:p>
        </w:tc>
        <w:tc>
          <w:tcPr>
            <w:tcW w:w="2126" w:type="dxa"/>
          </w:tcPr>
          <w:p w14:paraId="217605BE" w14:textId="5F1D49EB"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3</w:t>
            </w:r>
          </w:p>
        </w:tc>
        <w:tc>
          <w:tcPr>
            <w:tcW w:w="2126" w:type="dxa"/>
          </w:tcPr>
          <w:p w14:paraId="47C71E64" w14:textId="0F02AB64" w:rsidR="00BD77B6" w:rsidRPr="00EA3719" w:rsidRDefault="00BD77B6" w:rsidP="00BD77B6">
            <w:pPr>
              <w:rPr>
                <w:sz w:val="20"/>
                <w:szCs w:val="20"/>
                <w:lang w:eastAsia="ko-KR"/>
              </w:rPr>
            </w:pPr>
            <w:r w:rsidRPr="006C139C">
              <w:t>0.01006</w:t>
            </w:r>
            <w:r>
              <w:t>4</w:t>
            </w:r>
          </w:p>
        </w:tc>
      </w:tr>
      <w:tr w:rsidR="00BD77B6" w14:paraId="1D5F0227" w14:textId="77777777" w:rsidTr="00EA3719">
        <w:tc>
          <w:tcPr>
            <w:tcW w:w="2126" w:type="dxa"/>
          </w:tcPr>
          <w:p w14:paraId="5778AC60" w14:textId="73F557E9" w:rsidR="00BD77B6" w:rsidRPr="00EA3719" w:rsidRDefault="00BD77B6" w:rsidP="00BD77B6">
            <w:pPr>
              <w:rPr>
                <w:sz w:val="20"/>
                <w:szCs w:val="20"/>
                <w:lang w:eastAsia="ko-KR"/>
              </w:rPr>
            </w:pPr>
            <w:r w:rsidRPr="00EA3719">
              <w:rPr>
                <w:rFonts w:hint="eastAsia"/>
                <w:sz w:val="20"/>
                <w:szCs w:val="20"/>
                <w:lang w:eastAsia="ko-KR"/>
              </w:rPr>
              <w:t>5</w:t>
            </w:r>
          </w:p>
        </w:tc>
        <w:tc>
          <w:tcPr>
            <w:tcW w:w="2126" w:type="dxa"/>
          </w:tcPr>
          <w:p w14:paraId="4B79B81D" w14:textId="7E96C0EF" w:rsidR="00BD77B6" w:rsidRPr="00EA3719" w:rsidRDefault="00BD77B6" w:rsidP="00BD77B6">
            <w:pPr>
              <w:rPr>
                <w:sz w:val="20"/>
                <w:szCs w:val="20"/>
                <w:lang w:eastAsia="ko-KR"/>
              </w:rPr>
            </w:pPr>
            <w:r w:rsidRPr="001922EF">
              <w:t>0.00595</w:t>
            </w:r>
            <w:r>
              <w:t>9</w:t>
            </w:r>
          </w:p>
        </w:tc>
        <w:tc>
          <w:tcPr>
            <w:tcW w:w="650" w:type="dxa"/>
            <w:tcBorders>
              <w:top w:val="nil"/>
              <w:bottom w:val="nil"/>
            </w:tcBorders>
          </w:tcPr>
          <w:p w14:paraId="17991731" w14:textId="77777777" w:rsidR="00BD77B6" w:rsidRPr="00EA3719" w:rsidRDefault="00BD77B6" w:rsidP="00BD77B6">
            <w:pPr>
              <w:rPr>
                <w:sz w:val="20"/>
                <w:szCs w:val="20"/>
              </w:rPr>
            </w:pPr>
          </w:p>
        </w:tc>
        <w:tc>
          <w:tcPr>
            <w:tcW w:w="2126" w:type="dxa"/>
          </w:tcPr>
          <w:p w14:paraId="671B606E" w14:textId="636FD637"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4</w:t>
            </w:r>
          </w:p>
        </w:tc>
        <w:tc>
          <w:tcPr>
            <w:tcW w:w="2126" w:type="dxa"/>
          </w:tcPr>
          <w:p w14:paraId="204F4D8E" w14:textId="6726BF86" w:rsidR="00BD77B6" w:rsidRPr="00EA3719" w:rsidRDefault="00BD77B6" w:rsidP="00BD77B6">
            <w:pPr>
              <w:rPr>
                <w:sz w:val="20"/>
                <w:szCs w:val="20"/>
                <w:lang w:eastAsia="ko-KR"/>
              </w:rPr>
            </w:pPr>
            <w:r w:rsidRPr="006C139C">
              <w:t>0.01074</w:t>
            </w:r>
            <w:r>
              <w:t>4</w:t>
            </w:r>
          </w:p>
        </w:tc>
      </w:tr>
      <w:tr w:rsidR="00BD77B6" w14:paraId="1FF5DAB8" w14:textId="77777777" w:rsidTr="00EA3719">
        <w:tc>
          <w:tcPr>
            <w:tcW w:w="2126" w:type="dxa"/>
          </w:tcPr>
          <w:p w14:paraId="60E2432B" w14:textId="263A8C5E" w:rsidR="00BD77B6" w:rsidRPr="00EA3719" w:rsidRDefault="00BD77B6" w:rsidP="00BD77B6">
            <w:pPr>
              <w:rPr>
                <w:sz w:val="20"/>
                <w:szCs w:val="20"/>
                <w:lang w:eastAsia="ko-KR"/>
              </w:rPr>
            </w:pPr>
            <w:r w:rsidRPr="00EA3719">
              <w:rPr>
                <w:rFonts w:hint="eastAsia"/>
                <w:sz w:val="20"/>
                <w:szCs w:val="20"/>
                <w:lang w:eastAsia="ko-KR"/>
              </w:rPr>
              <w:t>6</w:t>
            </w:r>
          </w:p>
        </w:tc>
        <w:tc>
          <w:tcPr>
            <w:tcW w:w="2126" w:type="dxa"/>
          </w:tcPr>
          <w:p w14:paraId="6337C0E1" w14:textId="2B42C769" w:rsidR="00BD77B6" w:rsidRPr="00EA3719" w:rsidRDefault="00BD77B6" w:rsidP="00BD77B6">
            <w:pPr>
              <w:rPr>
                <w:sz w:val="20"/>
                <w:szCs w:val="20"/>
                <w:lang w:eastAsia="ko-KR"/>
              </w:rPr>
            </w:pPr>
            <w:r w:rsidRPr="001922EF">
              <w:t>0.00636</w:t>
            </w:r>
            <w:r>
              <w:t>3</w:t>
            </w:r>
          </w:p>
        </w:tc>
        <w:tc>
          <w:tcPr>
            <w:tcW w:w="650" w:type="dxa"/>
            <w:tcBorders>
              <w:top w:val="nil"/>
              <w:bottom w:val="nil"/>
            </w:tcBorders>
          </w:tcPr>
          <w:p w14:paraId="6CEF6608" w14:textId="77777777" w:rsidR="00BD77B6" w:rsidRPr="00EA3719" w:rsidRDefault="00BD77B6" w:rsidP="00BD77B6">
            <w:pPr>
              <w:rPr>
                <w:sz w:val="20"/>
                <w:szCs w:val="20"/>
              </w:rPr>
            </w:pPr>
          </w:p>
        </w:tc>
        <w:tc>
          <w:tcPr>
            <w:tcW w:w="2126" w:type="dxa"/>
          </w:tcPr>
          <w:p w14:paraId="372A2922" w14:textId="65B2C0E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5</w:t>
            </w:r>
          </w:p>
        </w:tc>
        <w:tc>
          <w:tcPr>
            <w:tcW w:w="2126" w:type="dxa"/>
          </w:tcPr>
          <w:p w14:paraId="6778CA4D" w14:textId="73EE2092" w:rsidR="00BD77B6" w:rsidRPr="00EA3719" w:rsidRDefault="00BD77B6" w:rsidP="00BD77B6">
            <w:pPr>
              <w:rPr>
                <w:sz w:val="20"/>
                <w:szCs w:val="20"/>
                <w:lang w:eastAsia="ko-KR"/>
              </w:rPr>
            </w:pPr>
            <w:r w:rsidRPr="006C139C">
              <w:t>0.01146</w:t>
            </w:r>
            <w:r>
              <w:t>9</w:t>
            </w:r>
          </w:p>
        </w:tc>
      </w:tr>
      <w:tr w:rsidR="00BD77B6" w14:paraId="2439C4BB" w14:textId="77777777" w:rsidTr="00EA3719">
        <w:tc>
          <w:tcPr>
            <w:tcW w:w="2126" w:type="dxa"/>
          </w:tcPr>
          <w:p w14:paraId="35D48A27" w14:textId="2F27BC67" w:rsidR="00BD77B6" w:rsidRPr="00EA3719" w:rsidRDefault="00BD77B6" w:rsidP="00BD77B6">
            <w:pPr>
              <w:rPr>
                <w:sz w:val="20"/>
                <w:szCs w:val="20"/>
                <w:lang w:eastAsia="ko-KR"/>
              </w:rPr>
            </w:pPr>
            <w:r w:rsidRPr="00EA3719">
              <w:rPr>
                <w:rFonts w:hint="eastAsia"/>
                <w:sz w:val="20"/>
                <w:szCs w:val="20"/>
                <w:lang w:eastAsia="ko-KR"/>
              </w:rPr>
              <w:t>7</w:t>
            </w:r>
          </w:p>
        </w:tc>
        <w:tc>
          <w:tcPr>
            <w:tcW w:w="2126" w:type="dxa"/>
          </w:tcPr>
          <w:p w14:paraId="35C4D4AF" w14:textId="6FC13894" w:rsidR="00BD77B6" w:rsidRPr="00EA3719" w:rsidRDefault="00BD77B6" w:rsidP="00BD77B6">
            <w:pPr>
              <w:rPr>
                <w:sz w:val="20"/>
                <w:szCs w:val="20"/>
                <w:lang w:eastAsia="ko-KR"/>
              </w:rPr>
            </w:pPr>
            <w:r w:rsidRPr="001922EF">
              <w:t>0.00679</w:t>
            </w:r>
            <w:r>
              <w:t>4</w:t>
            </w:r>
          </w:p>
        </w:tc>
        <w:tc>
          <w:tcPr>
            <w:tcW w:w="650" w:type="dxa"/>
            <w:tcBorders>
              <w:top w:val="nil"/>
              <w:bottom w:val="nil"/>
            </w:tcBorders>
          </w:tcPr>
          <w:p w14:paraId="5B20013C" w14:textId="77777777" w:rsidR="00BD77B6" w:rsidRPr="00EA3719" w:rsidRDefault="00BD77B6" w:rsidP="00BD77B6">
            <w:pPr>
              <w:rPr>
                <w:sz w:val="20"/>
                <w:szCs w:val="20"/>
              </w:rPr>
            </w:pPr>
          </w:p>
        </w:tc>
        <w:tc>
          <w:tcPr>
            <w:tcW w:w="2126" w:type="dxa"/>
          </w:tcPr>
          <w:p w14:paraId="75DC3575" w14:textId="7D2F75E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6</w:t>
            </w:r>
          </w:p>
        </w:tc>
        <w:tc>
          <w:tcPr>
            <w:tcW w:w="2126" w:type="dxa"/>
          </w:tcPr>
          <w:p w14:paraId="1BFBC177" w14:textId="55E1CEBD" w:rsidR="00BD77B6" w:rsidRPr="00EA3719" w:rsidRDefault="00BD77B6" w:rsidP="00BD77B6">
            <w:pPr>
              <w:rPr>
                <w:sz w:val="20"/>
                <w:szCs w:val="20"/>
                <w:lang w:eastAsia="ko-KR"/>
              </w:rPr>
            </w:pPr>
            <w:r w:rsidRPr="006C139C">
              <w:t>0.01224</w:t>
            </w:r>
            <w:r>
              <w:t>3</w:t>
            </w:r>
          </w:p>
        </w:tc>
      </w:tr>
      <w:tr w:rsidR="00BD77B6" w14:paraId="6AB1E6BC" w14:textId="77777777" w:rsidTr="00EA3719">
        <w:tc>
          <w:tcPr>
            <w:tcW w:w="2126" w:type="dxa"/>
          </w:tcPr>
          <w:p w14:paraId="573CECE2" w14:textId="2273957C" w:rsidR="00BD77B6" w:rsidRPr="00EA3719" w:rsidRDefault="00BD77B6" w:rsidP="00BD77B6">
            <w:pPr>
              <w:rPr>
                <w:sz w:val="20"/>
                <w:szCs w:val="20"/>
                <w:lang w:eastAsia="ko-KR"/>
              </w:rPr>
            </w:pPr>
            <w:r w:rsidRPr="00EA3719">
              <w:rPr>
                <w:rFonts w:hint="eastAsia"/>
                <w:sz w:val="20"/>
                <w:szCs w:val="20"/>
                <w:lang w:eastAsia="ko-KR"/>
              </w:rPr>
              <w:t>8</w:t>
            </w:r>
          </w:p>
        </w:tc>
        <w:tc>
          <w:tcPr>
            <w:tcW w:w="2126" w:type="dxa"/>
          </w:tcPr>
          <w:p w14:paraId="575887B8" w14:textId="5B725B53" w:rsidR="00BD77B6" w:rsidRPr="00EA3719" w:rsidRDefault="00BD77B6" w:rsidP="00BD77B6">
            <w:pPr>
              <w:rPr>
                <w:sz w:val="20"/>
                <w:szCs w:val="20"/>
                <w:lang w:eastAsia="ko-KR"/>
              </w:rPr>
            </w:pPr>
            <w:r w:rsidRPr="001922EF">
              <w:t>0.00725</w:t>
            </w:r>
            <w:r>
              <w:t>4</w:t>
            </w:r>
          </w:p>
        </w:tc>
        <w:tc>
          <w:tcPr>
            <w:tcW w:w="650" w:type="dxa"/>
            <w:tcBorders>
              <w:top w:val="nil"/>
              <w:bottom w:val="nil"/>
            </w:tcBorders>
          </w:tcPr>
          <w:p w14:paraId="7A5B9414" w14:textId="77777777" w:rsidR="00BD77B6" w:rsidRPr="00EA3719" w:rsidRDefault="00BD77B6" w:rsidP="00BD77B6">
            <w:pPr>
              <w:rPr>
                <w:sz w:val="20"/>
                <w:szCs w:val="20"/>
              </w:rPr>
            </w:pPr>
          </w:p>
        </w:tc>
        <w:tc>
          <w:tcPr>
            <w:tcW w:w="2126" w:type="dxa"/>
          </w:tcPr>
          <w:p w14:paraId="264CB53C" w14:textId="3B37D736"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7</w:t>
            </w:r>
          </w:p>
        </w:tc>
        <w:tc>
          <w:tcPr>
            <w:tcW w:w="2126" w:type="dxa"/>
          </w:tcPr>
          <w:p w14:paraId="67D17CE9" w14:textId="6B009A0A" w:rsidR="00BD77B6" w:rsidRPr="00EA3719" w:rsidRDefault="00BD77B6" w:rsidP="00BD77B6">
            <w:pPr>
              <w:rPr>
                <w:sz w:val="20"/>
                <w:szCs w:val="20"/>
                <w:lang w:eastAsia="ko-KR"/>
              </w:rPr>
            </w:pPr>
            <w:r w:rsidRPr="006C139C">
              <w:t>0.01306</w:t>
            </w:r>
            <w:r>
              <w:t>8</w:t>
            </w:r>
          </w:p>
        </w:tc>
      </w:tr>
      <w:tr w:rsidR="00BD77B6" w14:paraId="7C14123A" w14:textId="77777777" w:rsidTr="00EA3719">
        <w:tc>
          <w:tcPr>
            <w:tcW w:w="2126" w:type="dxa"/>
          </w:tcPr>
          <w:p w14:paraId="45EDB04F" w14:textId="473A7643" w:rsidR="00BD77B6" w:rsidRPr="00EA3719" w:rsidRDefault="00BD77B6" w:rsidP="00BD77B6">
            <w:pPr>
              <w:rPr>
                <w:sz w:val="20"/>
                <w:szCs w:val="20"/>
                <w:lang w:eastAsia="ko-KR"/>
              </w:rPr>
            </w:pPr>
            <w:r w:rsidRPr="00EA3719">
              <w:rPr>
                <w:rFonts w:hint="eastAsia"/>
                <w:sz w:val="20"/>
                <w:szCs w:val="20"/>
                <w:lang w:eastAsia="ko-KR"/>
              </w:rPr>
              <w:t>9</w:t>
            </w:r>
          </w:p>
        </w:tc>
        <w:tc>
          <w:tcPr>
            <w:tcW w:w="2126" w:type="dxa"/>
          </w:tcPr>
          <w:p w14:paraId="4A91A3C3" w14:textId="4D2660B5" w:rsidR="00BD77B6" w:rsidRPr="00EA3719" w:rsidRDefault="00BD77B6" w:rsidP="00BD77B6">
            <w:pPr>
              <w:rPr>
                <w:sz w:val="20"/>
                <w:szCs w:val="20"/>
                <w:lang w:eastAsia="ko-KR"/>
              </w:rPr>
            </w:pPr>
            <w:r w:rsidRPr="001922EF">
              <w:t>0.007745</w:t>
            </w:r>
          </w:p>
        </w:tc>
        <w:tc>
          <w:tcPr>
            <w:tcW w:w="650" w:type="dxa"/>
            <w:tcBorders>
              <w:top w:val="nil"/>
              <w:bottom w:val="nil"/>
            </w:tcBorders>
          </w:tcPr>
          <w:p w14:paraId="50443A3E" w14:textId="77777777" w:rsidR="00BD77B6" w:rsidRPr="00EA3719" w:rsidRDefault="00BD77B6" w:rsidP="00BD77B6">
            <w:pPr>
              <w:rPr>
                <w:sz w:val="20"/>
                <w:szCs w:val="20"/>
              </w:rPr>
            </w:pPr>
          </w:p>
        </w:tc>
        <w:tc>
          <w:tcPr>
            <w:tcW w:w="2126" w:type="dxa"/>
          </w:tcPr>
          <w:p w14:paraId="647B4486" w14:textId="2E521ED8"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8</w:t>
            </w:r>
          </w:p>
        </w:tc>
        <w:tc>
          <w:tcPr>
            <w:tcW w:w="2126" w:type="dxa"/>
          </w:tcPr>
          <w:p w14:paraId="6800A703" w14:textId="70C69873" w:rsidR="00BD77B6" w:rsidRPr="00EA3719" w:rsidRDefault="00BD77B6" w:rsidP="00BD77B6">
            <w:pPr>
              <w:rPr>
                <w:sz w:val="20"/>
                <w:szCs w:val="20"/>
                <w:lang w:eastAsia="ko-KR"/>
              </w:rPr>
            </w:pPr>
            <w:r w:rsidRPr="006C139C">
              <w:t>0.01394</w:t>
            </w:r>
            <w:r>
              <w:t>7</w:t>
            </w:r>
          </w:p>
        </w:tc>
      </w:tr>
      <w:tr w:rsidR="00BD77B6" w14:paraId="41F1EC12" w14:textId="77777777" w:rsidTr="00EA3719">
        <w:tc>
          <w:tcPr>
            <w:tcW w:w="2126" w:type="dxa"/>
          </w:tcPr>
          <w:p w14:paraId="290C29BE" w14:textId="7655A67F"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0</w:t>
            </w:r>
          </w:p>
        </w:tc>
        <w:tc>
          <w:tcPr>
            <w:tcW w:w="2126" w:type="dxa"/>
          </w:tcPr>
          <w:p w14:paraId="52AA1C70" w14:textId="5458ECA0" w:rsidR="00BD77B6" w:rsidRPr="00EA3719" w:rsidRDefault="00BD77B6" w:rsidP="00BD77B6">
            <w:pPr>
              <w:rPr>
                <w:sz w:val="20"/>
                <w:szCs w:val="20"/>
                <w:lang w:eastAsia="ko-KR"/>
              </w:rPr>
            </w:pPr>
            <w:r w:rsidRPr="001922EF">
              <w:t>0.008269</w:t>
            </w:r>
          </w:p>
        </w:tc>
        <w:tc>
          <w:tcPr>
            <w:tcW w:w="650" w:type="dxa"/>
            <w:tcBorders>
              <w:top w:val="nil"/>
              <w:bottom w:val="nil"/>
            </w:tcBorders>
          </w:tcPr>
          <w:p w14:paraId="6311DA4A" w14:textId="77777777" w:rsidR="00BD77B6" w:rsidRPr="00EA3719" w:rsidRDefault="00BD77B6" w:rsidP="00BD77B6">
            <w:pPr>
              <w:rPr>
                <w:sz w:val="20"/>
                <w:szCs w:val="20"/>
              </w:rPr>
            </w:pPr>
          </w:p>
        </w:tc>
        <w:tc>
          <w:tcPr>
            <w:tcW w:w="2126" w:type="dxa"/>
          </w:tcPr>
          <w:p w14:paraId="3EF02E69" w14:textId="0CC6E44E"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9</w:t>
            </w:r>
          </w:p>
        </w:tc>
        <w:tc>
          <w:tcPr>
            <w:tcW w:w="2126" w:type="dxa"/>
          </w:tcPr>
          <w:p w14:paraId="1F3150B5" w14:textId="0DD37050" w:rsidR="00BD77B6" w:rsidRPr="00EA3719" w:rsidRDefault="00BD77B6" w:rsidP="00BD77B6">
            <w:pPr>
              <w:rPr>
                <w:sz w:val="20"/>
                <w:szCs w:val="20"/>
                <w:lang w:eastAsia="ko-KR"/>
              </w:rPr>
            </w:pPr>
            <w:r w:rsidRPr="006C139C">
              <w:t>0.014884</w:t>
            </w:r>
          </w:p>
        </w:tc>
      </w:tr>
      <w:tr w:rsidR="00BD77B6" w14:paraId="47EA8D51" w14:textId="77777777" w:rsidTr="00EA3719">
        <w:tc>
          <w:tcPr>
            <w:tcW w:w="2126" w:type="dxa"/>
          </w:tcPr>
          <w:p w14:paraId="75960B6F" w14:textId="320863F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1</w:t>
            </w:r>
          </w:p>
        </w:tc>
        <w:tc>
          <w:tcPr>
            <w:tcW w:w="2126" w:type="dxa"/>
          </w:tcPr>
          <w:p w14:paraId="1841928B" w14:textId="727A8D0A" w:rsidR="00BD77B6" w:rsidRPr="00EA3719" w:rsidRDefault="00BD77B6" w:rsidP="00BD77B6">
            <w:pPr>
              <w:rPr>
                <w:sz w:val="20"/>
                <w:szCs w:val="20"/>
                <w:lang w:eastAsia="ko-KR"/>
              </w:rPr>
            </w:pPr>
            <w:r w:rsidRPr="001922EF">
              <w:t>0.008829</w:t>
            </w:r>
          </w:p>
        </w:tc>
        <w:tc>
          <w:tcPr>
            <w:tcW w:w="650" w:type="dxa"/>
            <w:tcBorders>
              <w:top w:val="nil"/>
              <w:bottom w:val="nil"/>
            </w:tcBorders>
          </w:tcPr>
          <w:p w14:paraId="269FA3A8" w14:textId="77777777" w:rsidR="00BD77B6" w:rsidRPr="00EA3719" w:rsidRDefault="00BD77B6" w:rsidP="00BD77B6">
            <w:pPr>
              <w:rPr>
                <w:sz w:val="20"/>
                <w:szCs w:val="20"/>
              </w:rPr>
            </w:pPr>
          </w:p>
        </w:tc>
        <w:tc>
          <w:tcPr>
            <w:tcW w:w="2126" w:type="dxa"/>
          </w:tcPr>
          <w:p w14:paraId="5556309B" w14:textId="0AF7E698"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0</w:t>
            </w:r>
          </w:p>
        </w:tc>
        <w:tc>
          <w:tcPr>
            <w:tcW w:w="2126" w:type="dxa"/>
          </w:tcPr>
          <w:p w14:paraId="66939C92" w14:textId="03885C59" w:rsidR="00BD77B6" w:rsidRPr="00EA3719" w:rsidRDefault="00BD77B6" w:rsidP="00BD77B6">
            <w:pPr>
              <w:rPr>
                <w:sz w:val="20"/>
                <w:szCs w:val="20"/>
                <w:lang w:eastAsia="ko-KR"/>
              </w:rPr>
            </w:pPr>
            <w:r w:rsidRPr="006C139C">
              <w:t>0.015883</w:t>
            </w:r>
          </w:p>
        </w:tc>
      </w:tr>
      <w:tr w:rsidR="00BD77B6" w14:paraId="0859CE07" w14:textId="77777777" w:rsidTr="00EA3719">
        <w:tc>
          <w:tcPr>
            <w:tcW w:w="2126" w:type="dxa"/>
          </w:tcPr>
          <w:p w14:paraId="75956026" w14:textId="096115C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2</w:t>
            </w:r>
          </w:p>
        </w:tc>
        <w:tc>
          <w:tcPr>
            <w:tcW w:w="2126" w:type="dxa"/>
          </w:tcPr>
          <w:p w14:paraId="7E967F7F" w14:textId="6281AD72" w:rsidR="00BD77B6" w:rsidRPr="00EA3719" w:rsidRDefault="00BD77B6" w:rsidP="00BD77B6">
            <w:pPr>
              <w:rPr>
                <w:sz w:val="20"/>
                <w:szCs w:val="20"/>
                <w:lang w:eastAsia="ko-KR"/>
              </w:rPr>
            </w:pPr>
            <w:r w:rsidRPr="001922EF">
              <w:t>0.009426</w:t>
            </w:r>
          </w:p>
        </w:tc>
        <w:tc>
          <w:tcPr>
            <w:tcW w:w="650" w:type="dxa"/>
            <w:tcBorders>
              <w:top w:val="nil"/>
              <w:bottom w:val="nil"/>
            </w:tcBorders>
          </w:tcPr>
          <w:p w14:paraId="6EA62857" w14:textId="77777777" w:rsidR="00BD77B6" w:rsidRPr="00EA3719" w:rsidRDefault="00BD77B6" w:rsidP="00BD77B6">
            <w:pPr>
              <w:rPr>
                <w:sz w:val="20"/>
                <w:szCs w:val="20"/>
              </w:rPr>
            </w:pPr>
          </w:p>
        </w:tc>
        <w:tc>
          <w:tcPr>
            <w:tcW w:w="2126" w:type="dxa"/>
          </w:tcPr>
          <w:p w14:paraId="77667F86" w14:textId="76170C27"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1</w:t>
            </w:r>
          </w:p>
        </w:tc>
        <w:tc>
          <w:tcPr>
            <w:tcW w:w="2126" w:type="dxa"/>
          </w:tcPr>
          <w:p w14:paraId="32372381" w14:textId="214B670D" w:rsidR="00BD77B6" w:rsidRPr="00EA3719" w:rsidRDefault="00BD77B6" w:rsidP="00BD77B6">
            <w:pPr>
              <w:rPr>
                <w:sz w:val="20"/>
                <w:szCs w:val="20"/>
                <w:lang w:eastAsia="ko-KR"/>
              </w:rPr>
            </w:pPr>
            <w:r w:rsidRPr="006C139C">
              <w:t>0.016947</w:t>
            </w:r>
          </w:p>
        </w:tc>
      </w:tr>
    </w:tbl>
    <w:p w14:paraId="2162DC25" w14:textId="4252380E" w:rsidR="004809A7" w:rsidRDefault="004809A7" w:rsidP="004809A7">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table</w:t>
      </w:r>
      <w:r w:rsidR="000E25CA">
        <w:rPr>
          <w:rFonts w:ascii="Times New Roman" w:hAnsi="Times New Roman" w:cs="Times New Roman"/>
          <w:b/>
          <w:color w:val="0070C0"/>
          <w:sz w:val="24"/>
        </w:rPr>
        <w:t xml:space="preserve"> 4</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&gt;</w:t>
      </w:r>
    </w:p>
    <w:p w14:paraId="2D7CDB09" w14:textId="7B3A46BB" w:rsidR="00BD77B6" w:rsidRDefault="002801A8" w:rsidP="004809A7">
      <w:pPr>
        <w:spacing w:line="480" w:lineRule="auto"/>
        <w:ind w:firstLine="800"/>
        <w:jc w:val="center"/>
        <w:rPr>
          <w:rFonts w:ascii="Times New Roman" w:hAnsi="Times New Roman" w:cs="Times New Roman"/>
          <w:color w:val="000000" w:themeColor="text1"/>
          <w:sz w:val="24"/>
        </w:rPr>
      </w:pPr>
      <w:r>
        <w:rPr>
          <w:noProof/>
        </w:rPr>
        <w:lastRenderedPageBreak/>
        <w:drawing>
          <wp:inline distT="0" distB="0" distL="0" distR="0" wp14:anchorId="05B85E43" wp14:editId="0D04DA3A">
            <wp:extent cx="4455824" cy="3670012"/>
            <wp:effectExtent l="0" t="0" r="1905" b="6985"/>
            <wp:docPr id="22" name="Chart 22">
              <a:extLst xmlns:a="http://schemas.openxmlformats.org/drawingml/2006/main">
                <a:ext uri="{FF2B5EF4-FFF2-40B4-BE49-F238E27FC236}">
                  <a16:creationId xmlns:a16="http://schemas.microsoft.com/office/drawing/2014/main" id="{A5913A34-F380-4155-AEAB-D349D9555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3148A" w14:textId="090232C3" w:rsidR="004809A7" w:rsidRDefault="004809A7" w:rsidP="004809A7">
      <w:pPr>
        <w:spacing w:line="480" w:lineRule="auto"/>
        <w:ind w:firstLine="800"/>
        <w:jc w:val="center"/>
        <w:rPr>
          <w:rFonts w:ascii="Times New Roman" w:hAnsi="Times New Roman" w:cs="Times New Roman"/>
          <w:color w:val="000000" w:themeColor="text1"/>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10</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 xml:space="preserve"> &gt;</w:t>
      </w:r>
    </w:p>
    <w:p w14:paraId="08343E2E" w14:textId="39177B23" w:rsidR="00136B29" w:rsidRPr="00210474" w:rsidRDefault="00210474" w:rsidP="00220974">
      <w:pPr>
        <w:spacing w:line="480" w:lineRule="auto"/>
        <w:rPr>
          <w:rFonts w:ascii="Times New Roman" w:hAnsi="Times New Roman" w:cs="Times New Roman"/>
          <w:sz w:val="24"/>
        </w:rPr>
      </w:pPr>
      <w:r w:rsidRPr="00210474">
        <w:rPr>
          <w:rFonts w:ascii="Times New Roman" w:hAnsi="Times New Roman" w:cs="Times New Roman" w:hint="eastAsia"/>
          <w:sz w:val="24"/>
        </w:rPr>
        <w:t>A</w:t>
      </w:r>
      <w:r w:rsidRPr="00210474">
        <w:rPr>
          <w:rFonts w:ascii="Times New Roman" w:hAnsi="Times New Roman" w:cs="Times New Roman"/>
          <w:sz w:val="24"/>
        </w:rPr>
        <w:t>s the</w:t>
      </w:r>
      <w:r>
        <w:rPr>
          <w:rFonts w:ascii="Times New Roman" w:hAnsi="Times New Roman" w:cs="Times New Roman"/>
          <w:sz w:val="24"/>
        </w:rPr>
        <w:t xml:space="preserve"> number of the candidates increases, FBM difference between the first and the third candidates decreases, and voting cycle is more likely to exist.</w:t>
      </w:r>
    </w:p>
    <w:p w14:paraId="26E7A62C" w14:textId="3953758C" w:rsidR="00220974" w:rsidRPr="00300CCB" w:rsidRDefault="003C50F5" w:rsidP="00220974">
      <w:pPr>
        <w:spacing w:line="480" w:lineRule="auto"/>
        <w:rPr>
          <w:rFonts w:ascii="Times New Roman" w:hAnsi="Times New Roman" w:cs="Times New Roman"/>
          <w:b/>
          <w:sz w:val="28"/>
        </w:rPr>
      </w:pPr>
      <w:r w:rsidRPr="00300CCB">
        <w:rPr>
          <w:rFonts w:ascii="Times New Roman" w:hAnsi="Times New Roman" w:cs="Times New Roman"/>
          <w:b/>
          <w:sz w:val="28"/>
        </w:rPr>
        <w:t xml:space="preserve">4. </w:t>
      </w:r>
      <w:r w:rsidR="000E25CA" w:rsidRPr="00300CCB">
        <w:rPr>
          <w:rFonts w:ascii="Times New Roman" w:hAnsi="Times New Roman" w:cs="Times New Roman"/>
          <w:b/>
          <w:sz w:val="28"/>
        </w:rPr>
        <w:t>D</w:t>
      </w:r>
      <w:r w:rsidR="00071627" w:rsidRPr="00300CCB">
        <w:rPr>
          <w:rFonts w:ascii="Times New Roman" w:hAnsi="Times New Roman" w:cs="Times New Roman"/>
          <w:b/>
          <w:sz w:val="28"/>
        </w:rPr>
        <w:t>iscussion</w:t>
      </w:r>
      <w:r w:rsidR="000E25CA" w:rsidRPr="00300CCB">
        <w:rPr>
          <w:rFonts w:ascii="Times New Roman" w:hAnsi="Times New Roman" w:cs="Times New Roman"/>
          <w:b/>
          <w:sz w:val="28"/>
        </w:rPr>
        <w:t xml:space="preserve"> and future work</w:t>
      </w:r>
    </w:p>
    <w:p w14:paraId="2BF7ABF4" w14:textId="6E70A9DC" w:rsidR="00CF1BC1" w:rsidRDefault="00FD6E0D" w:rsidP="006F229C">
      <w:pPr>
        <w:spacing w:line="480" w:lineRule="auto"/>
        <w:rPr>
          <w:rFonts w:ascii="Times New Roman" w:hAnsi="Times New Roman" w:cs="Times New Roman"/>
          <w:sz w:val="24"/>
        </w:rPr>
      </w:pPr>
      <w:r w:rsidRPr="00FD6E0D">
        <w:rPr>
          <w:rFonts w:ascii="Times New Roman" w:hAnsi="Times New Roman" w:cs="Times New Roman"/>
          <w:sz w:val="24"/>
        </w:rPr>
        <w:t xml:space="preserve">Theories and models warned of the risk of the </w:t>
      </w:r>
      <w:r w:rsidR="00576255">
        <w:rPr>
          <w:rFonts w:ascii="Times New Roman" w:hAnsi="Times New Roman" w:cs="Times New Roman"/>
          <w:sz w:val="24"/>
        </w:rPr>
        <w:t>Condorcet paradox</w:t>
      </w:r>
      <w:r w:rsidRPr="00FD6E0D">
        <w:rPr>
          <w:rFonts w:ascii="Times New Roman" w:hAnsi="Times New Roman" w:cs="Times New Roman"/>
          <w:sz w:val="24"/>
        </w:rPr>
        <w:t xml:space="preserve"> and tried to reveal the frequency of the cycle in the actual voting. However, </w:t>
      </w:r>
      <w:r w:rsidR="00665496">
        <w:rPr>
          <w:rFonts w:ascii="Times New Roman" w:hAnsi="Times New Roman" w:cs="Times New Roman"/>
          <w:sz w:val="24"/>
        </w:rPr>
        <w:t>voting cycle</w:t>
      </w:r>
      <w:r w:rsidRPr="00FD6E0D">
        <w:rPr>
          <w:rFonts w:ascii="Times New Roman" w:hAnsi="Times New Roman" w:cs="Times New Roman"/>
          <w:sz w:val="24"/>
        </w:rPr>
        <w:t xml:space="preserve"> rarely happens in real cases, and finding a better method and bridge the gap </w:t>
      </w:r>
      <w:r w:rsidR="00665496">
        <w:rPr>
          <w:rFonts w:ascii="Times New Roman" w:hAnsi="Times New Roman" w:cs="Times New Roman"/>
          <w:sz w:val="24"/>
        </w:rPr>
        <w:t xml:space="preserve">between theoretical models and reality </w:t>
      </w:r>
      <w:r w:rsidRPr="00FD6E0D">
        <w:rPr>
          <w:rFonts w:ascii="Times New Roman" w:hAnsi="Times New Roman" w:cs="Times New Roman"/>
          <w:sz w:val="24"/>
        </w:rPr>
        <w:t>is our primary objective.</w:t>
      </w:r>
    </w:p>
    <w:p w14:paraId="17D9A75F" w14:textId="71F0C0E3" w:rsidR="00CF1BC1" w:rsidRDefault="002B6ECB" w:rsidP="002B6ECB">
      <w:pPr>
        <w:spacing w:line="480" w:lineRule="auto"/>
        <w:ind w:firstLine="800"/>
        <w:rPr>
          <w:rFonts w:ascii="Times New Roman" w:hAnsi="Times New Roman" w:cs="Times New Roman"/>
          <w:sz w:val="24"/>
        </w:rPr>
      </w:pPr>
      <w:r w:rsidRPr="002B6ECB">
        <w:rPr>
          <w:rFonts w:ascii="Times New Roman" w:hAnsi="Times New Roman" w:cs="Times New Roman"/>
          <w:sz w:val="24"/>
        </w:rPr>
        <w:t xml:space="preserve">We propose a distinct approach from the distribution of the data. Using basic </w:t>
      </w:r>
      <w:r w:rsidR="0011174F">
        <w:rPr>
          <w:rFonts w:ascii="Times New Roman" w:hAnsi="Times New Roman" w:cs="Times New Roman"/>
          <w:sz w:val="24"/>
        </w:rPr>
        <w:t>techniques and a</w:t>
      </w:r>
      <w:r w:rsidRPr="002B6ECB">
        <w:rPr>
          <w:rFonts w:ascii="Times New Roman" w:hAnsi="Times New Roman" w:cs="Times New Roman"/>
          <w:sz w:val="24"/>
        </w:rPr>
        <w:t xml:space="preserve"> unique data</w:t>
      </w:r>
      <w:r w:rsidR="002856C1">
        <w:rPr>
          <w:rFonts w:ascii="Times New Roman" w:hAnsi="Times New Roman" w:cs="Times New Roman"/>
          <w:sz w:val="24"/>
        </w:rPr>
        <w:t>-</w:t>
      </w:r>
      <w:r w:rsidRPr="002B6ECB">
        <w:rPr>
          <w:rFonts w:ascii="Times New Roman" w:hAnsi="Times New Roman" w:cs="Times New Roman"/>
          <w:sz w:val="24"/>
        </w:rPr>
        <w:t xml:space="preserve">set with cardinality in preference </w:t>
      </w:r>
      <w:r w:rsidR="0011174F">
        <w:rPr>
          <w:rFonts w:ascii="Times New Roman" w:hAnsi="Times New Roman" w:cs="Times New Roman"/>
          <w:sz w:val="24"/>
        </w:rPr>
        <w:t>distinguishes</w:t>
      </w:r>
      <w:r w:rsidRPr="002B6ECB">
        <w:rPr>
          <w:rFonts w:ascii="Times New Roman" w:hAnsi="Times New Roman" w:cs="Times New Roman"/>
          <w:sz w:val="24"/>
        </w:rPr>
        <w:t xml:space="preserve"> our model from the others. At the same time, this is a double-edged sword</w:t>
      </w:r>
      <w:r w:rsidR="002856C1">
        <w:rPr>
          <w:rFonts w:ascii="Times New Roman" w:hAnsi="Times New Roman" w:cs="Times New Roman"/>
          <w:sz w:val="24"/>
        </w:rPr>
        <w:t>,</w:t>
      </w:r>
      <w:r w:rsidRPr="002B6ECB">
        <w:rPr>
          <w:rFonts w:ascii="Times New Roman" w:hAnsi="Times New Roman" w:cs="Times New Roman"/>
          <w:sz w:val="24"/>
        </w:rPr>
        <w:t xml:space="preserve"> because it is difficult to find </w:t>
      </w:r>
      <w:r w:rsidR="005D67A3">
        <w:rPr>
          <w:rFonts w:ascii="Times New Roman" w:hAnsi="Times New Roman" w:cs="Times New Roman"/>
          <w:sz w:val="24"/>
        </w:rPr>
        <w:t>additional</w:t>
      </w:r>
      <w:r w:rsidRPr="002B6ECB">
        <w:rPr>
          <w:rFonts w:ascii="Times New Roman" w:hAnsi="Times New Roman" w:cs="Times New Roman"/>
          <w:sz w:val="24"/>
        </w:rPr>
        <w:t xml:space="preserve"> data with </w:t>
      </w:r>
      <w:r w:rsidR="00902A1D">
        <w:rPr>
          <w:rFonts w:ascii="Times New Roman" w:hAnsi="Times New Roman" w:cs="Times New Roman"/>
          <w:sz w:val="24"/>
        </w:rPr>
        <w:lastRenderedPageBreak/>
        <w:t>voters’ scoring</w:t>
      </w:r>
      <w:r w:rsidRPr="002B6ECB">
        <w:rPr>
          <w:rFonts w:ascii="Times New Roman" w:hAnsi="Times New Roman" w:cs="Times New Roman"/>
          <w:sz w:val="24"/>
        </w:rPr>
        <w:t xml:space="preserve"> information.</w:t>
      </w:r>
    </w:p>
    <w:p w14:paraId="0CEA1DBC" w14:textId="77777777" w:rsidR="002B6ECB" w:rsidRPr="00A03924" w:rsidRDefault="002B6ECB" w:rsidP="00353FAD">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The data shows 0 cycles in 1,022 top triples, and 206 majority cycles exist out of 181,579 all possible triples. On the other hand, in the base model, the estimated probability of a voting cycle among the top three candidates in a survey is 0.0088, or 0.88%. In the modified model with the additional assumption, the estimation ranges from 0.0056 to 0.0169 as the number of candidates increases. Consider a binomial distribution with p = 0.0088 with 1,022 trials. The expectation is 8.9836, and the standard deviation is 2.653.</w:t>
      </w:r>
    </w:p>
    <w:p w14:paraId="09BBD8B2" w14:textId="4877FED1" w:rsidR="002B6ECB" w:rsidRPr="00A03924" w:rsidRDefault="005D67A3" w:rsidP="003178A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While </w:t>
      </w:r>
      <w:r w:rsidR="00340904">
        <w:rPr>
          <w:rFonts w:ascii="Times New Roman" w:hAnsi="Times New Roman" w:cs="Times New Roman"/>
          <w:color w:val="000000" w:themeColor="text1"/>
          <w:sz w:val="24"/>
        </w:rPr>
        <w:t>critics</w:t>
      </w:r>
      <w:r w:rsidR="002B6ECB"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 xml:space="preserve">might </w:t>
      </w:r>
      <w:r w:rsidR="00F64C76">
        <w:rPr>
          <w:rFonts w:ascii="Times New Roman" w:hAnsi="Times New Roman" w:cs="Times New Roman"/>
          <w:color w:val="000000" w:themeColor="text1"/>
          <w:sz w:val="24"/>
        </w:rPr>
        <w:t>not agree</w:t>
      </w:r>
      <w:r w:rsidR="002B6ECB" w:rsidRPr="00A03924">
        <w:rPr>
          <w:rFonts w:ascii="Times New Roman" w:hAnsi="Times New Roman" w:cs="Times New Roman"/>
          <w:color w:val="000000" w:themeColor="text1"/>
          <w:sz w:val="24"/>
        </w:rPr>
        <w:t xml:space="preserve"> </w:t>
      </w:r>
      <w:r w:rsidR="00F64C76">
        <w:rPr>
          <w:rFonts w:ascii="Times New Roman" w:hAnsi="Times New Roman" w:cs="Times New Roman"/>
          <w:color w:val="000000" w:themeColor="text1"/>
          <w:sz w:val="24"/>
        </w:rPr>
        <w:t xml:space="preserve">with </w:t>
      </w:r>
      <w:r w:rsidR="002B6ECB" w:rsidRPr="00A03924">
        <w:rPr>
          <w:rFonts w:ascii="Times New Roman" w:hAnsi="Times New Roman" w:cs="Times New Roman"/>
          <w:color w:val="000000" w:themeColor="text1"/>
          <w:sz w:val="24"/>
        </w:rPr>
        <w:t xml:space="preserve">our </w:t>
      </w:r>
      <w:r w:rsidR="00F64C76">
        <w:rPr>
          <w:rFonts w:ascii="Times New Roman" w:hAnsi="Times New Roman" w:cs="Times New Roman"/>
          <w:color w:val="000000" w:themeColor="text1"/>
          <w:sz w:val="24"/>
        </w:rPr>
        <w:t xml:space="preserve">approach, </w:t>
      </w:r>
      <w:r w:rsidR="002B6ECB" w:rsidRPr="00A03924">
        <w:rPr>
          <w:rFonts w:ascii="Times New Roman" w:hAnsi="Times New Roman" w:cs="Times New Roman"/>
          <w:color w:val="000000" w:themeColor="text1"/>
          <w:sz w:val="24"/>
        </w:rPr>
        <w:t xml:space="preserve">one step closer to an accurate reflection since our results suggest a much lower probability of Condorcet paradox than the 8.77% and 6.25% that the IC and IAC models suggest. Moreover, we specify several aspects ignored for the modeling process, which </w:t>
      </w:r>
      <w:r w:rsidR="0030706B">
        <w:rPr>
          <w:rFonts w:ascii="Times New Roman" w:hAnsi="Times New Roman" w:cs="Times New Roman"/>
          <w:color w:val="000000" w:themeColor="text1"/>
          <w:sz w:val="24"/>
        </w:rPr>
        <w:t xml:space="preserve">can be checked out for </w:t>
      </w:r>
      <w:r w:rsidR="00ED148E">
        <w:rPr>
          <w:rFonts w:ascii="Times New Roman" w:hAnsi="Times New Roman" w:cs="Times New Roman" w:hint="eastAsia"/>
          <w:color w:val="000000" w:themeColor="text1"/>
          <w:sz w:val="24"/>
        </w:rPr>
        <w:t>f</w:t>
      </w:r>
      <w:r w:rsidR="00ED148E">
        <w:rPr>
          <w:rFonts w:ascii="Times New Roman" w:hAnsi="Times New Roman" w:cs="Times New Roman"/>
          <w:color w:val="000000" w:themeColor="text1"/>
          <w:sz w:val="24"/>
        </w:rPr>
        <w:t>uture</w:t>
      </w:r>
      <w:r w:rsidR="0030706B">
        <w:rPr>
          <w:rFonts w:ascii="Times New Roman" w:hAnsi="Times New Roman" w:cs="Times New Roman"/>
          <w:color w:val="000000" w:themeColor="text1"/>
          <w:sz w:val="24"/>
        </w:rPr>
        <w:t xml:space="preserve"> work.</w:t>
      </w:r>
    </w:p>
    <w:p w14:paraId="2D9E4F36" w14:textId="74DA284E" w:rsidR="000926C3"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First, we ignored some statistics. We did not count the number of voters for each survey and the representativeness of each observation, the weighting factor</w:t>
      </w:r>
      <w:r w:rsidR="00F84E5F">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 xml:space="preserve">Regarding the weighting factor, since we split the observations by region and by the questionnaire, it is tricky to adjust </w:t>
      </w:r>
      <w:r w:rsidR="0030706B">
        <w:rPr>
          <w:rFonts w:ascii="Times New Roman" w:hAnsi="Times New Roman" w:cs="Times New Roman"/>
          <w:color w:val="000000" w:themeColor="text1"/>
          <w:sz w:val="24"/>
        </w:rPr>
        <w:t>the factor</w:t>
      </w:r>
      <w:r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correct</w:t>
      </w:r>
      <w:r w:rsidRPr="00A03924">
        <w:rPr>
          <w:rFonts w:ascii="Times New Roman" w:hAnsi="Times New Roman" w:cs="Times New Roman"/>
          <w:color w:val="000000" w:themeColor="text1"/>
          <w:sz w:val="24"/>
        </w:rPr>
        <w:t>ly.</w:t>
      </w:r>
    </w:p>
    <w:p w14:paraId="1B62AD16" w14:textId="44DA3FEB" w:rsidR="002B6ECB"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Second, for all separated surveys, we assumed that they were independent of each other. Sometimes the candidate pool changes </w:t>
      </w:r>
      <w:r w:rsidR="0030706B">
        <w:rPr>
          <w:rFonts w:ascii="Times New Roman" w:hAnsi="Times New Roman" w:cs="Times New Roman"/>
          <w:color w:val="000000" w:themeColor="text1"/>
          <w:sz w:val="24"/>
        </w:rPr>
        <w:t>insignificantly</w:t>
      </w:r>
      <w:r w:rsidRPr="00A03924">
        <w:rPr>
          <w:rFonts w:ascii="Times New Roman" w:hAnsi="Times New Roman" w:cs="Times New Roman"/>
          <w:color w:val="000000" w:themeColor="text1"/>
          <w:sz w:val="24"/>
        </w:rPr>
        <w:t xml:space="preserve"> from a month to the following month, and aggregated evaluation of a candidate is related.</w:t>
      </w:r>
    </w:p>
    <w:p w14:paraId="78BD786F" w14:textId="2DD9FFFD" w:rsidR="00A03924" w:rsidRPr="00A03924" w:rsidRDefault="00A03924" w:rsidP="00D333D9">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In some surveys, participants need to assess and judge many candidates. For instance, when the participant had 20</w:t>
      </w:r>
      <w:r w:rsidR="00F331DB">
        <w:rPr>
          <w:rFonts w:ascii="Times New Roman" w:hAnsi="Times New Roman" w:cs="Times New Roman"/>
          <w:color w:val="000000" w:themeColor="text1"/>
          <w:sz w:val="24"/>
        </w:rPr>
        <w:t xml:space="preserve"> or</w:t>
      </w:r>
      <w:r w:rsidRPr="00A03924">
        <w:rPr>
          <w:rFonts w:ascii="Times New Roman" w:hAnsi="Times New Roman" w:cs="Times New Roman"/>
          <w:color w:val="000000" w:themeColor="text1"/>
          <w:sz w:val="24"/>
        </w:rPr>
        <w:t xml:space="preserve"> 21 questions for 20</w:t>
      </w:r>
      <w:r w:rsidR="00F331DB">
        <w:rPr>
          <w:rFonts w:ascii="Times New Roman" w:hAnsi="Times New Roman" w:cs="Times New Roman"/>
          <w:color w:val="000000" w:themeColor="text1"/>
          <w:sz w:val="24"/>
        </w:rPr>
        <w:t xml:space="preserve"> or</w:t>
      </w:r>
      <w:r w:rsidRPr="00A03924">
        <w:rPr>
          <w:rFonts w:ascii="Times New Roman" w:hAnsi="Times New Roman" w:cs="Times New Roman"/>
          <w:color w:val="000000" w:themeColor="text1"/>
          <w:sz w:val="24"/>
        </w:rPr>
        <w:t xml:space="preserve"> 21 candidates, he could feel fatigued and move over some “</w:t>
      </w:r>
      <w:r w:rsidR="00F331DB">
        <w:rPr>
          <w:rFonts w:ascii="Times New Roman" w:hAnsi="Times New Roman" w:cs="Times New Roman"/>
          <w:color w:val="000000" w:themeColor="text1"/>
          <w:sz w:val="24"/>
        </w:rPr>
        <w:t>un</w:t>
      </w:r>
      <w:r w:rsidRPr="00A03924">
        <w:rPr>
          <w:rFonts w:ascii="Times New Roman" w:hAnsi="Times New Roman" w:cs="Times New Roman"/>
          <w:color w:val="000000" w:themeColor="text1"/>
          <w:sz w:val="24"/>
        </w:rPr>
        <w:t xml:space="preserve">popular” candidates without serious consideration and evaluation. If this is the case, it will provide better results when we group surveys with more than a reasonable number </w:t>
      </w:r>
      <w:r w:rsidRPr="00A03924">
        <w:rPr>
          <w:rFonts w:ascii="Times New Roman" w:hAnsi="Times New Roman" w:cs="Times New Roman"/>
          <w:color w:val="000000" w:themeColor="text1"/>
          <w:sz w:val="24"/>
        </w:rPr>
        <w:lastRenderedPageBreak/>
        <w:t>of candidates.</w:t>
      </w:r>
    </w:p>
    <w:p w14:paraId="3A986A70" w14:textId="28CDA0F3" w:rsidR="00073274" w:rsidRPr="00A03924" w:rsidRDefault="00A03924" w:rsidP="00A03924">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Fourth, we did not handle blanks. In pairwise comparison, we only counted the participants who evaluated both candidates and got rid of those who did not. </w:t>
      </w:r>
      <w:r w:rsidR="00A812A5">
        <w:rPr>
          <w:rFonts w:ascii="Times New Roman" w:hAnsi="Times New Roman" w:cs="Times New Roman"/>
          <w:color w:val="000000" w:themeColor="text1"/>
          <w:sz w:val="24"/>
        </w:rPr>
        <w:t>This might be problematic. However, w</w:t>
      </w:r>
      <w:r w:rsidRPr="00A03924">
        <w:rPr>
          <w:rFonts w:ascii="Times New Roman" w:hAnsi="Times New Roman" w:cs="Times New Roman"/>
          <w:color w:val="000000" w:themeColor="text1"/>
          <w:sz w:val="24"/>
        </w:rPr>
        <w:t>e do not expect the distortion from this process to be severe since this research focused on “strong</w:t>
      </w:r>
      <w:r w:rsidRPr="00A03924">
        <w:rPr>
          <w:rFonts w:ascii="Times New Roman" w:hAnsi="Times New Roman" w:cs="Times New Roman" w:hint="eastAsia"/>
          <w:color w:val="000000" w:themeColor="text1"/>
          <w:sz w:val="24"/>
        </w:rPr>
        <w:t>”</w:t>
      </w:r>
      <w:r w:rsidRPr="00A03924">
        <w:rPr>
          <w:rFonts w:ascii="Times New Roman" w:hAnsi="Times New Roman" w:cs="Times New Roman"/>
          <w:color w:val="000000" w:themeColor="text1"/>
          <w:sz w:val="24"/>
        </w:rPr>
        <w:t xml:space="preserve"> candidates, </w:t>
      </w:r>
      <w:r w:rsidR="00A812A5">
        <w:rPr>
          <w:rFonts w:ascii="Times New Roman" w:hAnsi="Times New Roman" w:cs="Times New Roman"/>
          <w:color w:val="000000" w:themeColor="text1"/>
          <w:sz w:val="24"/>
        </w:rPr>
        <w:t xml:space="preserve">those who are </w:t>
      </w:r>
      <w:r w:rsidRPr="00A03924">
        <w:rPr>
          <w:rFonts w:ascii="Times New Roman" w:hAnsi="Times New Roman" w:cs="Times New Roman"/>
          <w:color w:val="000000" w:themeColor="text1"/>
          <w:sz w:val="24"/>
        </w:rPr>
        <w:t>highly evaluated by most of the participants</w:t>
      </w:r>
      <w:r w:rsidR="00A812A5">
        <w:rPr>
          <w:rFonts w:ascii="Times New Roman" w:hAnsi="Times New Roman" w:cs="Times New Roman"/>
          <w:color w:val="000000" w:themeColor="text1"/>
          <w:sz w:val="24"/>
        </w:rPr>
        <w:t>.</w:t>
      </w:r>
      <w:r w:rsidRPr="00A03924">
        <w:rPr>
          <w:rFonts w:ascii="Times New Roman" w:hAnsi="Times New Roman" w:cs="Times New Roman"/>
          <w:color w:val="000000" w:themeColor="text1"/>
          <w:sz w:val="24"/>
        </w:rPr>
        <w:t xml:space="preserve"> One </w:t>
      </w:r>
      <w:r w:rsidR="00A812A5">
        <w:rPr>
          <w:rFonts w:ascii="Times New Roman" w:hAnsi="Times New Roman" w:cs="Times New Roman"/>
          <w:color w:val="000000" w:themeColor="text1"/>
          <w:sz w:val="24"/>
        </w:rPr>
        <w:t>possibility</w:t>
      </w:r>
      <w:r w:rsidRPr="00A03924">
        <w:rPr>
          <w:rFonts w:ascii="Times New Roman" w:hAnsi="Times New Roman" w:cs="Times New Roman"/>
          <w:color w:val="000000" w:themeColor="text1"/>
          <w:sz w:val="24"/>
        </w:rPr>
        <w:t xml:space="preserve"> is to consider comparing a score and the blank as a choice under uncertainty or ambiguity. It would not be tough to make a preference order. Still, it is challenging to fill the blank with numbers to get a convincing aggregated evaluation</w:t>
      </w:r>
      <w:r w:rsidR="00A812A5">
        <w:rPr>
          <w:rFonts w:ascii="Times New Roman" w:hAnsi="Times New Roman" w:cs="Times New Roman"/>
          <w:color w:val="000000" w:themeColor="text1"/>
          <w:sz w:val="24"/>
        </w:rPr>
        <w:t xml:space="preserve"> or FBM</w:t>
      </w:r>
      <w:r w:rsidRPr="00A03924">
        <w:rPr>
          <w:rFonts w:ascii="Times New Roman" w:hAnsi="Times New Roman" w:cs="Times New Roman"/>
          <w:color w:val="000000" w:themeColor="text1"/>
          <w:sz w:val="24"/>
        </w:rPr>
        <w:t>.</w:t>
      </w:r>
    </w:p>
    <w:p w14:paraId="519C6811" w14:textId="77777777" w:rsidR="00A03924" w:rsidRPr="00E2596C" w:rsidRDefault="00A03924" w:rsidP="00A03924">
      <w:pPr>
        <w:spacing w:line="480" w:lineRule="auto"/>
        <w:ind w:firstLine="800"/>
        <w:rPr>
          <w:rFonts w:ascii="Times New Roman" w:hAnsi="Times New Roman" w:cs="Times New Roman"/>
          <w:color w:val="FF0000"/>
          <w:sz w:val="24"/>
        </w:rPr>
      </w:pPr>
    </w:p>
    <w:p w14:paraId="2D837752" w14:textId="77777777" w:rsidR="002D359B" w:rsidRDefault="002D359B" w:rsidP="006F229C">
      <w:pPr>
        <w:spacing w:line="480" w:lineRule="auto"/>
        <w:rPr>
          <w:rFonts w:ascii="Times New Roman" w:hAnsi="Times New Roman" w:cs="Times New Roman"/>
          <w:b/>
          <w:sz w:val="24"/>
        </w:rPr>
      </w:pPr>
    </w:p>
    <w:p w14:paraId="3DC0AF62" w14:textId="77777777" w:rsidR="002D359B" w:rsidRDefault="002D359B" w:rsidP="006F229C">
      <w:pPr>
        <w:spacing w:line="480" w:lineRule="auto"/>
        <w:rPr>
          <w:rFonts w:ascii="Times New Roman" w:hAnsi="Times New Roman" w:cs="Times New Roman"/>
          <w:b/>
          <w:sz w:val="24"/>
        </w:rPr>
      </w:pPr>
    </w:p>
    <w:p w14:paraId="581F162A" w14:textId="77777777" w:rsidR="002D359B" w:rsidRDefault="002D359B" w:rsidP="006F229C">
      <w:pPr>
        <w:spacing w:line="480" w:lineRule="auto"/>
        <w:rPr>
          <w:rFonts w:ascii="Times New Roman" w:hAnsi="Times New Roman" w:cs="Times New Roman"/>
          <w:b/>
          <w:sz w:val="24"/>
        </w:rPr>
      </w:pPr>
    </w:p>
    <w:p w14:paraId="552F3301" w14:textId="77777777" w:rsidR="002D359B" w:rsidRDefault="002D359B" w:rsidP="006F229C">
      <w:pPr>
        <w:spacing w:line="480" w:lineRule="auto"/>
        <w:rPr>
          <w:rFonts w:ascii="Times New Roman" w:hAnsi="Times New Roman" w:cs="Times New Roman"/>
          <w:b/>
          <w:sz w:val="24"/>
        </w:rPr>
      </w:pPr>
    </w:p>
    <w:p w14:paraId="266F3173" w14:textId="77777777" w:rsidR="002D359B" w:rsidRDefault="002D359B" w:rsidP="006F229C">
      <w:pPr>
        <w:spacing w:line="480" w:lineRule="auto"/>
        <w:rPr>
          <w:rFonts w:ascii="Times New Roman" w:hAnsi="Times New Roman" w:cs="Times New Roman"/>
          <w:b/>
          <w:sz w:val="24"/>
        </w:rPr>
      </w:pPr>
    </w:p>
    <w:p w14:paraId="3D7A124A" w14:textId="77777777" w:rsidR="002D359B" w:rsidRDefault="002D359B" w:rsidP="006F229C">
      <w:pPr>
        <w:spacing w:line="480" w:lineRule="auto"/>
        <w:rPr>
          <w:rFonts w:ascii="Times New Roman" w:hAnsi="Times New Roman" w:cs="Times New Roman"/>
          <w:b/>
          <w:sz w:val="24"/>
        </w:rPr>
      </w:pPr>
    </w:p>
    <w:p w14:paraId="523E0125" w14:textId="77777777" w:rsidR="002D359B" w:rsidRDefault="002D359B" w:rsidP="006F229C">
      <w:pPr>
        <w:spacing w:line="480" w:lineRule="auto"/>
        <w:rPr>
          <w:rFonts w:ascii="Times New Roman" w:hAnsi="Times New Roman" w:cs="Times New Roman"/>
          <w:b/>
          <w:sz w:val="24"/>
        </w:rPr>
      </w:pPr>
    </w:p>
    <w:p w14:paraId="4740D286" w14:textId="77777777" w:rsidR="002D359B" w:rsidRDefault="002D359B" w:rsidP="006F229C">
      <w:pPr>
        <w:spacing w:line="480" w:lineRule="auto"/>
        <w:rPr>
          <w:rFonts w:ascii="Times New Roman" w:hAnsi="Times New Roman" w:cs="Times New Roman"/>
          <w:b/>
          <w:sz w:val="24"/>
        </w:rPr>
      </w:pPr>
    </w:p>
    <w:p w14:paraId="5268CE5C" w14:textId="77777777" w:rsidR="002D359B" w:rsidRDefault="002D359B" w:rsidP="006F229C">
      <w:pPr>
        <w:spacing w:line="480" w:lineRule="auto"/>
        <w:rPr>
          <w:rFonts w:ascii="Times New Roman" w:hAnsi="Times New Roman" w:cs="Times New Roman"/>
          <w:b/>
          <w:sz w:val="24"/>
        </w:rPr>
      </w:pPr>
    </w:p>
    <w:p w14:paraId="279B924B" w14:textId="77777777" w:rsidR="00253952" w:rsidRDefault="00253952" w:rsidP="006F229C">
      <w:pPr>
        <w:spacing w:line="480" w:lineRule="auto"/>
        <w:rPr>
          <w:rFonts w:ascii="Times New Roman" w:hAnsi="Times New Roman" w:cs="Times New Roman"/>
          <w:b/>
          <w:sz w:val="24"/>
        </w:rPr>
      </w:pPr>
    </w:p>
    <w:p w14:paraId="7E1B239C" w14:textId="19C18F38" w:rsidR="002B3E23" w:rsidRDefault="00233D4A" w:rsidP="006F229C">
      <w:pPr>
        <w:spacing w:line="480" w:lineRule="auto"/>
        <w:rPr>
          <w:rFonts w:ascii="Times New Roman" w:hAnsi="Times New Roman" w:cs="Times New Roman"/>
          <w:b/>
          <w:sz w:val="24"/>
        </w:rPr>
      </w:pPr>
      <w:r>
        <w:rPr>
          <w:rFonts w:ascii="Times New Roman" w:hAnsi="Times New Roman" w:cs="Times New Roman"/>
          <w:b/>
          <w:sz w:val="24"/>
        </w:rPr>
        <w:lastRenderedPageBreak/>
        <w:t>References</w:t>
      </w:r>
    </w:p>
    <w:p w14:paraId="7AB84510" w14:textId="5A98E335"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Pr>
          <w:rFonts w:ascii="Times New Roman" w:hAnsi="Times New Roman" w:cs="Times New Roman"/>
          <w:color w:val="0070C0"/>
          <w:sz w:val="24"/>
        </w:rPr>
        <w:t xml:space="preserve">] </w:t>
      </w:r>
      <w:proofErr w:type="spellStart"/>
      <w:r w:rsidRPr="00817310">
        <w:rPr>
          <w:rFonts w:ascii="Times New Roman" w:hAnsi="Times New Roman" w:cs="Times New Roman"/>
          <w:color w:val="0070C0"/>
          <w:sz w:val="24"/>
        </w:rPr>
        <w:t>Darmann</w:t>
      </w:r>
      <w:proofErr w:type="spellEnd"/>
      <w:r w:rsidRPr="00817310">
        <w:rPr>
          <w:rFonts w:ascii="Times New Roman" w:hAnsi="Times New Roman" w:cs="Times New Roman"/>
          <w:color w:val="0070C0"/>
          <w:sz w:val="24"/>
        </w:rPr>
        <w:t xml:space="preserve">, A., </w:t>
      </w:r>
      <w:proofErr w:type="spellStart"/>
      <w:r w:rsidRPr="00817310">
        <w:rPr>
          <w:rFonts w:ascii="Times New Roman" w:hAnsi="Times New Roman" w:cs="Times New Roman"/>
          <w:color w:val="0070C0"/>
          <w:sz w:val="24"/>
        </w:rPr>
        <w:t>Grundner</w:t>
      </w:r>
      <w:proofErr w:type="spellEnd"/>
      <w:r w:rsidRPr="00817310">
        <w:rPr>
          <w:rFonts w:ascii="Times New Roman" w:hAnsi="Times New Roman" w:cs="Times New Roman"/>
          <w:color w:val="0070C0"/>
          <w:sz w:val="24"/>
        </w:rPr>
        <w:t xml:space="preserve">, J., &amp; </w:t>
      </w:r>
      <w:proofErr w:type="spellStart"/>
      <w:r w:rsidRPr="00817310">
        <w:rPr>
          <w:rFonts w:ascii="Times New Roman" w:hAnsi="Times New Roman" w:cs="Times New Roman"/>
          <w:color w:val="0070C0"/>
          <w:sz w:val="24"/>
        </w:rPr>
        <w:t>Klamler</w:t>
      </w:r>
      <w:proofErr w:type="spellEnd"/>
      <w:r w:rsidRPr="00817310">
        <w:rPr>
          <w:rFonts w:ascii="Times New Roman" w:hAnsi="Times New Roman" w:cs="Times New Roman"/>
          <w:color w:val="0070C0"/>
          <w:sz w:val="24"/>
        </w:rPr>
        <w:t>, C. (2019). Evaluative voting or classical voting rules: Does it make a difference? Empirical evidence for consensus among voting rules. European Journal of Political Economy, 59, 345-353.</w:t>
      </w:r>
    </w:p>
    <w:p w14:paraId="1ADD6C3F" w14:textId="36514850"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2</w:t>
      </w:r>
      <w:r>
        <w:rPr>
          <w:rFonts w:ascii="Times New Roman" w:hAnsi="Times New Roman" w:cs="Times New Roman"/>
          <w:color w:val="0070C0"/>
          <w:sz w:val="24"/>
        </w:rPr>
        <w:t xml:space="preserve">] </w:t>
      </w:r>
      <w:proofErr w:type="spellStart"/>
      <w:r w:rsidRPr="00490363">
        <w:rPr>
          <w:rFonts w:ascii="Times New Roman" w:hAnsi="Times New Roman" w:cs="Times New Roman"/>
          <w:color w:val="0070C0"/>
          <w:sz w:val="24"/>
        </w:rPr>
        <w:t>Feizi</w:t>
      </w:r>
      <w:proofErr w:type="spellEnd"/>
      <w:r w:rsidRPr="00490363">
        <w:rPr>
          <w:rFonts w:ascii="Times New Roman" w:hAnsi="Times New Roman" w:cs="Times New Roman"/>
          <w:color w:val="0070C0"/>
          <w:sz w:val="24"/>
        </w:rPr>
        <w:t xml:space="preserve">, M., </w:t>
      </w:r>
      <w:proofErr w:type="spellStart"/>
      <w:r w:rsidRPr="00490363">
        <w:rPr>
          <w:rFonts w:ascii="Times New Roman" w:hAnsi="Times New Roman" w:cs="Times New Roman"/>
          <w:color w:val="0070C0"/>
          <w:sz w:val="24"/>
        </w:rPr>
        <w:t>Ramezanian</w:t>
      </w:r>
      <w:proofErr w:type="spellEnd"/>
      <w:r w:rsidRPr="00490363">
        <w:rPr>
          <w:rFonts w:ascii="Times New Roman" w:hAnsi="Times New Roman" w:cs="Times New Roman"/>
          <w:color w:val="0070C0"/>
          <w:sz w:val="24"/>
        </w:rPr>
        <w:t xml:space="preserve">, R., &amp; Malek </w:t>
      </w:r>
      <w:proofErr w:type="spellStart"/>
      <w:r w:rsidRPr="00490363">
        <w:rPr>
          <w:rFonts w:ascii="Times New Roman" w:hAnsi="Times New Roman" w:cs="Times New Roman"/>
          <w:color w:val="0070C0"/>
          <w:sz w:val="24"/>
        </w:rPr>
        <w:t>Sadati</w:t>
      </w:r>
      <w:proofErr w:type="spellEnd"/>
      <w:r w:rsidRPr="00490363">
        <w:rPr>
          <w:rFonts w:ascii="Times New Roman" w:hAnsi="Times New Roman" w:cs="Times New Roman"/>
          <w:color w:val="0070C0"/>
          <w:sz w:val="24"/>
        </w:rPr>
        <w:t xml:space="preserve">, S. (2020). </w:t>
      </w:r>
      <w:proofErr w:type="spellStart"/>
      <w:r w:rsidRPr="00490363">
        <w:rPr>
          <w:rFonts w:ascii="Times New Roman" w:hAnsi="Times New Roman" w:cs="Times New Roman"/>
          <w:color w:val="0070C0"/>
          <w:sz w:val="24"/>
        </w:rPr>
        <w:t>Borda</w:t>
      </w:r>
      <w:proofErr w:type="spellEnd"/>
      <w:r w:rsidRPr="00490363">
        <w:rPr>
          <w:rFonts w:ascii="Times New Roman" w:hAnsi="Times New Roman" w:cs="Times New Roman"/>
          <w:color w:val="0070C0"/>
          <w:sz w:val="24"/>
        </w:rPr>
        <w:t xml:space="preserve"> paradox in the 2017 Iranian presidential election: empirical evidence from opinion polls. Economics of Governance, 21(2), 101-113.</w:t>
      </w:r>
    </w:p>
    <w:p w14:paraId="0BE995E9" w14:textId="5B5F3096"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38634A">
        <w:rPr>
          <w:rFonts w:ascii="Times New Roman" w:hAnsi="Times New Roman" w:cs="Times New Roman"/>
          <w:color w:val="0070C0"/>
          <w:sz w:val="24"/>
        </w:rPr>
        <w:t>3</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xml:space="preserve">, W. V., &amp; </w:t>
      </w:r>
      <w:proofErr w:type="spellStart"/>
      <w:r w:rsidRPr="00432EBC">
        <w:rPr>
          <w:rFonts w:ascii="Times New Roman" w:hAnsi="Times New Roman" w:cs="Times New Roman"/>
          <w:color w:val="0070C0"/>
          <w:sz w:val="24"/>
        </w:rPr>
        <w:t>Fishburn</w:t>
      </w:r>
      <w:proofErr w:type="spellEnd"/>
      <w:r w:rsidRPr="00432EBC">
        <w:rPr>
          <w:rFonts w:ascii="Times New Roman" w:hAnsi="Times New Roman" w:cs="Times New Roman"/>
          <w:color w:val="0070C0"/>
          <w:sz w:val="24"/>
        </w:rPr>
        <w:t>, P. C. (1976). The probability of the paradox of voting: A computable solution. Journal of Economic Theory, 13(1), 14-25.</w:t>
      </w:r>
    </w:p>
    <w:p w14:paraId="1BAC903E" w14:textId="0A1ADC7A" w:rsidR="0038634A" w:rsidRDefault="0038634A" w:rsidP="0038634A">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 xml:space="preserve">[4]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(2002). Condorcet's paradox and the likelihood of its occurrence: different perspectives on balanced preferences. Theory and decision, 52(2), 171-199.</w:t>
      </w:r>
    </w:p>
    <w:p w14:paraId="245AEFD0" w14:textId="50978D73"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5</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(2006). Condorcet’s paradox (pp. 31-58). Springer Berlin Heidelberg.</w:t>
      </w:r>
    </w:p>
    <w:p w14:paraId="6A0E5D7F" w14:textId="611A65B1" w:rsidR="00171D47" w:rsidRDefault="00171D47"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6</w:t>
      </w:r>
      <w:r>
        <w:rPr>
          <w:rFonts w:ascii="Times New Roman" w:hAnsi="Times New Roman" w:cs="Times New Roman"/>
          <w:color w:val="0070C0"/>
          <w:sz w:val="24"/>
        </w:rPr>
        <w:t xml:space="preserve">] </w:t>
      </w:r>
      <w:proofErr w:type="spellStart"/>
      <w:r w:rsidRPr="00171D47">
        <w:rPr>
          <w:rFonts w:ascii="Times New Roman" w:hAnsi="Times New Roman" w:cs="Times New Roman"/>
          <w:color w:val="0070C0"/>
          <w:sz w:val="24"/>
        </w:rPr>
        <w:t>Gehrlein</w:t>
      </w:r>
      <w:proofErr w:type="spellEnd"/>
      <w:r w:rsidRPr="00171D47">
        <w:rPr>
          <w:rFonts w:ascii="Times New Roman" w:hAnsi="Times New Roman" w:cs="Times New Roman"/>
          <w:color w:val="0070C0"/>
          <w:sz w:val="24"/>
        </w:rPr>
        <w:t xml:space="preserve">, W. V., &amp; </w:t>
      </w:r>
      <w:proofErr w:type="spellStart"/>
      <w:r w:rsidRPr="00171D47">
        <w:rPr>
          <w:rFonts w:ascii="Times New Roman" w:hAnsi="Times New Roman" w:cs="Times New Roman"/>
          <w:color w:val="0070C0"/>
          <w:sz w:val="24"/>
        </w:rPr>
        <w:t>Lepelley</w:t>
      </w:r>
      <w:proofErr w:type="spellEnd"/>
      <w:r w:rsidRPr="00171D47">
        <w:rPr>
          <w:rFonts w:ascii="Times New Roman" w:hAnsi="Times New Roman" w:cs="Times New Roman"/>
          <w:color w:val="0070C0"/>
          <w:sz w:val="24"/>
        </w:rPr>
        <w:t>, D. (2011). Condorcet efficiency and social homogeneity. In Voting Paradoxes and Group Coherence (pp. 157-198). Springer, Berlin, Heidelberg.</w:t>
      </w:r>
    </w:p>
    <w:p w14:paraId="06938A0E" w14:textId="6A205340"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7</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Good, I. J., &amp; </w:t>
      </w:r>
      <w:proofErr w:type="spellStart"/>
      <w:r w:rsidRPr="004F680E">
        <w:rPr>
          <w:rFonts w:ascii="Times New Roman" w:hAnsi="Times New Roman" w:cs="Times New Roman"/>
          <w:color w:val="0070C0"/>
          <w:sz w:val="24"/>
        </w:rPr>
        <w:t>Tideman</w:t>
      </w:r>
      <w:proofErr w:type="spellEnd"/>
      <w:r w:rsidRPr="004F680E">
        <w:rPr>
          <w:rFonts w:ascii="Times New Roman" w:hAnsi="Times New Roman" w:cs="Times New Roman"/>
          <w:color w:val="0070C0"/>
          <w:sz w:val="24"/>
        </w:rPr>
        <w:t>, T. N. (1976). From individual to collective ordering through multidimensional attribute space. Proceedings of the Royal Society of London. A. Mathematical and Physical Sciences, 347(1650), 371-385.</w:t>
      </w:r>
    </w:p>
    <w:p w14:paraId="1105D810" w14:textId="68B32D57" w:rsidR="00FE6EBF" w:rsidRPr="009D709E" w:rsidRDefault="004F680E"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8</w:t>
      </w:r>
      <w:r>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Guilbaud</w:t>
      </w:r>
      <w:proofErr w:type="spellEnd"/>
      <w:r w:rsidRPr="004F680E">
        <w:rPr>
          <w:rFonts w:ascii="Times New Roman" w:hAnsi="Times New Roman" w:cs="Times New Roman"/>
          <w:color w:val="0070C0"/>
          <w:sz w:val="24"/>
        </w:rPr>
        <w:t xml:space="preserve">, G. T. (1952). Les theories de </w:t>
      </w:r>
      <w:proofErr w:type="spellStart"/>
      <w:r w:rsidRPr="004F680E">
        <w:rPr>
          <w:rFonts w:ascii="Times New Roman" w:hAnsi="Times New Roman" w:cs="Times New Roman"/>
          <w:color w:val="0070C0"/>
          <w:sz w:val="24"/>
        </w:rPr>
        <w:t>Pinteret</w:t>
      </w:r>
      <w:proofErr w:type="spellEnd"/>
      <w:r w:rsidRPr="004F680E">
        <w:rPr>
          <w:rFonts w:ascii="Times New Roman" w:hAnsi="Times New Roman" w:cs="Times New Roman"/>
          <w:color w:val="0070C0"/>
          <w:sz w:val="24"/>
        </w:rPr>
        <w:t xml:space="preserve"> general et le </w:t>
      </w:r>
      <w:proofErr w:type="spellStart"/>
      <w:r w:rsidRPr="004F680E">
        <w:rPr>
          <w:rFonts w:ascii="Times New Roman" w:hAnsi="Times New Roman" w:cs="Times New Roman"/>
          <w:color w:val="0070C0"/>
          <w:sz w:val="24"/>
        </w:rPr>
        <w:t>probleme</w:t>
      </w:r>
      <w:proofErr w:type="spellEnd"/>
      <w:r w:rsidRPr="004F680E">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logique</w:t>
      </w:r>
      <w:proofErr w:type="spellEnd"/>
      <w:r w:rsidRPr="004F680E">
        <w:rPr>
          <w:rFonts w:ascii="Times New Roman" w:hAnsi="Times New Roman" w:cs="Times New Roman"/>
          <w:color w:val="0070C0"/>
          <w:sz w:val="24"/>
        </w:rPr>
        <w:t xml:space="preserve"> de </w:t>
      </w:r>
      <w:proofErr w:type="spellStart"/>
      <w:r w:rsidRPr="004F680E">
        <w:rPr>
          <w:rFonts w:ascii="Times New Roman" w:hAnsi="Times New Roman" w:cs="Times New Roman"/>
          <w:color w:val="0070C0"/>
          <w:sz w:val="24"/>
        </w:rPr>
        <w:t>Fagregation</w:t>
      </w:r>
      <w:proofErr w:type="spellEnd"/>
      <w:r w:rsidRPr="004F680E">
        <w:rPr>
          <w:rFonts w:ascii="Times New Roman" w:hAnsi="Times New Roman" w:cs="Times New Roman"/>
          <w:color w:val="0070C0"/>
          <w:sz w:val="24"/>
        </w:rPr>
        <w:t xml:space="preserve">. Economic </w:t>
      </w:r>
      <w:proofErr w:type="spellStart"/>
      <w:r w:rsidRPr="004F680E">
        <w:rPr>
          <w:rFonts w:ascii="Times New Roman" w:hAnsi="Times New Roman" w:cs="Times New Roman"/>
          <w:color w:val="0070C0"/>
          <w:sz w:val="24"/>
        </w:rPr>
        <w:t>appliquee</w:t>
      </w:r>
      <w:proofErr w:type="spellEnd"/>
      <w:r w:rsidRPr="004F680E">
        <w:rPr>
          <w:rFonts w:ascii="Times New Roman" w:hAnsi="Times New Roman" w:cs="Times New Roman"/>
          <w:color w:val="0070C0"/>
          <w:sz w:val="24"/>
        </w:rPr>
        <w:t>, 5, 501-584.</w:t>
      </w:r>
    </w:p>
    <w:p w14:paraId="3AAE4FC9" w14:textId="5C55251E"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9</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Kuga, K., &amp; </w:t>
      </w:r>
      <w:proofErr w:type="spellStart"/>
      <w:r w:rsidRPr="004F680E">
        <w:rPr>
          <w:rFonts w:ascii="Times New Roman" w:hAnsi="Times New Roman" w:cs="Times New Roman"/>
          <w:color w:val="0070C0"/>
          <w:sz w:val="24"/>
        </w:rPr>
        <w:t>Nagatani</w:t>
      </w:r>
      <w:proofErr w:type="spellEnd"/>
      <w:r w:rsidRPr="004F680E">
        <w:rPr>
          <w:rFonts w:ascii="Times New Roman" w:hAnsi="Times New Roman" w:cs="Times New Roman"/>
          <w:color w:val="0070C0"/>
          <w:sz w:val="24"/>
        </w:rPr>
        <w:t xml:space="preserve">, H. (1974). Voter antagonism and the paradox of voting. </w:t>
      </w:r>
      <w:proofErr w:type="spellStart"/>
      <w:r w:rsidRPr="004F680E">
        <w:rPr>
          <w:rFonts w:ascii="Times New Roman" w:hAnsi="Times New Roman" w:cs="Times New Roman"/>
          <w:color w:val="0070C0"/>
          <w:sz w:val="24"/>
        </w:rPr>
        <w:t>Econometrica</w:t>
      </w:r>
      <w:proofErr w:type="spellEnd"/>
      <w:r w:rsidRPr="004F680E">
        <w:rPr>
          <w:rFonts w:ascii="Times New Roman" w:hAnsi="Times New Roman" w:cs="Times New Roman"/>
          <w:color w:val="0070C0"/>
          <w:sz w:val="24"/>
        </w:rPr>
        <w:t xml:space="preserve">: </w:t>
      </w:r>
      <w:r w:rsidRPr="004F680E">
        <w:rPr>
          <w:rFonts w:ascii="Times New Roman" w:hAnsi="Times New Roman" w:cs="Times New Roman"/>
          <w:color w:val="0070C0"/>
          <w:sz w:val="24"/>
        </w:rPr>
        <w:lastRenderedPageBreak/>
        <w:t>Journal of the Econometric Society, 1045-1067.</w:t>
      </w:r>
    </w:p>
    <w:p w14:paraId="08237DC4" w14:textId="7BEA4FB9"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10</w:t>
      </w:r>
      <w:r>
        <w:rPr>
          <w:rFonts w:ascii="Times New Roman" w:hAnsi="Times New Roman" w:cs="Times New Roman"/>
          <w:color w:val="0070C0"/>
          <w:sz w:val="24"/>
        </w:rPr>
        <w:t xml:space="preserve">] </w:t>
      </w:r>
      <w:proofErr w:type="spellStart"/>
      <w:r w:rsidRPr="00FD528D">
        <w:rPr>
          <w:rFonts w:ascii="Times New Roman" w:hAnsi="Times New Roman" w:cs="Times New Roman"/>
          <w:color w:val="0070C0"/>
          <w:sz w:val="24"/>
        </w:rPr>
        <w:t>Kurrild-Klitgaard</w:t>
      </w:r>
      <w:proofErr w:type="spellEnd"/>
      <w:r w:rsidRPr="00FD528D">
        <w:rPr>
          <w:rFonts w:ascii="Times New Roman" w:hAnsi="Times New Roman" w:cs="Times New Roman"/>
          <w:color w:val="0070C0"/>
          <w:sz w:val="24"/>
        </w:rPr>
        <w:t xml:space="preserve">, P. (2018). Trump, Condorcet and </w:t>
      </w:r>
      <w:proofErr w:type="spellStart"/>
      <w:r w:rsidRPr="00FD528D">
        <w:rPr>
          <w:rFonts w:ascii="Times New Roman" w:hAnsi="Times New Roman" w:cs="Times New Roman"/>
          <w:color w:val="0070C0"/>
          <w:sz w:val="24"/>
        </w:rPr>
        <w:t>Borda</w:t>
      </w:r>
      <w:proofErr w:type="spellEnd"/>
      <w:r w:rsidRPr="00FD528D">
        <w:rPr>
          <w:rFonts w:ascii="Times New Roman" w:hAnsi="Times New Roman" w:cs="Times New Roman"/>
          <w:color w:val="0070C0"/>
          <w:sz w:val="24"/>
        </w:rPr>
        <w:t>: Voting paradoxes in the 2016 Republican presidential primaries. European Journal of Political Economy, 55, 29-35.</w:t>
      </w:r>
    </w:p>
    <w:p w14:paraId="38B641BD" w14:textId="2ABA7FEF" w:rsidR="00121062" w:rsidRDefault="00121062"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11</w:t>
      </w:r>
      <w:r>
        <w:rPr>
          <w:rFonts w:ascii="Times New Roman" w:hAnsi="Times New Roman" w:cs="Times New Roman"/>
          <w:color w:val="0070C0"/>
          <w:sz w:val="24"/>
        </w:rPr>
        <w:t xml:space="preserve">] </w:t>
      </w:r>
      <w:proofErr w:type="spellStart"/>
      <w:r w:rsidRPr="00121062">
        <w:rPr>
          <w:rFonts w:ascii="Times New Roman" w:hAnsi="Times New Roman" w:cs="Times New Roman"/>
          <w:color w:val="0070C0"/>
          <w:sz w:val="24"/>
        </w:rPr>
        <w:t>Mattei</w:t>
      </w:r>
      <w:proofErr w:type="spellEnd"/>
      <w:r w:rsidRPr="00121062">
        <w:rPr>
          <w:rFonts w:ascii="Times New Roman" w:hAnsi="Times New Roman" w:cs="Times New Roman"/>
          <w:color w:val="0070C0"/>
          <w:sz w:val="24"/>
        </w:rPr>
        <w:t>, N. (2011, October). Empirical evaluation of voting rules with strictly ordered preference data. In International Conference on Algorithmic Decision Theory (pp. 165-177). Springer, Berlin, Heidelberg.</w:t>
      </w:r>
    </w:p>
    <w:p w14:paraId="4FCEBCDF" w14:textId="2D8F3A7D"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12</w:t>
      </w:r>
      <w:r>
        <w:rPr>
          <w:rFonts w:ascii="Times New Roman" w:hAnsi="Times New Roman" w:cs="Times New Roman"/>
          <w:color w:val="0070C0"/>
          <w:sz w:val="24"/>
        </w:rPr>
        <w:t xml:space="preserve">] </w:t>
      </w:r>
      <w:proofErr w:type="spellStart"/>
      <w:r w:rsidRPr="00FA55F2">
        <w:rPr>
          <w:rFonts w:ascii="Times New Roman" w:hAnsi="Times New Roman" w:cs="Times New Roman"/>
          <w:color w:val="0070C0"/>
          <w:sz w:val="24"/>
        </w:rPr>
        <w:t>Mattei</w:t>
      </w:r>
      <w:proofErr w:type="spellEnd"/>
      <w:r w:rsidRPr="00FA55F2">
        <w:rPr>
          <w:rFonts w:ascii="Times New Roman" w:hAnsi="Times New Roman" w:cs="Times New Roman"/>
          <w:color w:val="0070C0"/>
          <w:sz w:val="24"/>
        </w:rPr>
        <w:t xml:space="preserve">, N., </w:t>
      </w:r>
      <w:proofErr w:type="spellStart"/>
      <w:r w:rsidRPr="00FA55F2">
        <w:rPr>
          <w:rFonts w:ascii="Times New Roman" w:hAnsi="Times New Roman" w:cs="Times New Roman"/>
          <w:color w:val="0070C0"/>
          <w:sz w:val="24"/>
        </w:rPr>
        <w:t>Forshee</w:t>
      </w:r>
      <w:proofErr w:type="spellEnd"/>
      <w:r w:rsidRPr="00FA55F2">
        <w:rPr>
          <w:rFonts w:ascii="Times New Roman" w:hAnsi="Times New Roman" w:cs="Times New Roman"/>
          <w:color w:val="0070C0"/>
          <w:sz w:val="24"/>
        </w:rPr>
        <w:t>, J., &amp; Goldsmith, J. (2012). An empirical study of voting rules and manipulation with large datasets. Proceedings of COMSOC, 59.</w:t>
      </w:r>
    </w:p>
    <w:p w14:paraId="55117689" w14:textId="6E531B29"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13</w:t>
      </w:r>
      <w:r>
        <w:rPr>
          <w:rFonts w:ascii="Times New Roman" w:hAnsi="Times New Roman" w:cs="Times New Roman"/>
          <w:color w:val="0070C0"/>
          <w:sz w:val="24"/>
        </w:rPr>
        <w:t xml:space="preserve">] </w:t>
      </w:r>
      <w:r w:rsidRPr="002A5638">
        <w:rPr>
          <w:rFonts w:ascii="Times New Roman" w:hAnsi="Times New Roman" w:cs="Times New Roman"/>
          <w:color w:val="0070C0"/>
          <w:sz w:val="24"/>
        </w:rPr>
        <w:t xml:space="preserve">Popov, S. V., Popova, A., &amp; </w:t>
      </w:r>
      <w:proofErr w:type="spellStart"/>
      <w:r w:rsidRPr="002A5638">
        <w:rPr>
          <w:rFonts w:ascii="Times New Roman" w:hAnsi="Times New Roman" w:cs="Times New Roman"/>
          <w:color w:val="0070C0"/>
          <w:sz w:val="24"/>
        </w:rPr>
        <w:t>Regenwetter</w:t>
      </w:r>
      <w:proofErr w:type="spellEnd"/>
      <w:r w:rsidRPr="002A5638">
        <w:rPr>
          <w:rFonts w:ascii="Times New Roman" w:hAnsi="Times New Roman" w:cs="Times New Roman"/>
          <w:color w:val="0070C0"/>
          <w:sz w:val="24"/>
        </w:rPr>
        <w:t xml:space="preserve">, M. (2014). Consensus in organizations: Hunting for the social choice conundrum in APA elections. Decision, 1(2), 123–146. </w:t>
      </w:r>
      <w:hyperlink r:id="rId19" w:history="1">
        <w:r w:rsidRPr="00997E53">
          <w:rPr>
            <w:rStyle w:val="Hyperlink"/>
            <w:rFonts w:ascii="Times New Roman" w:hAnsi="Times New Roman" w:cs="Times New Roman"/>
            <w:sz w:val="24"/>
          </w:rPr>
          <w:t>https://doi.org/10.1037/dec0000010</w:t>
        </w:r>
      </w:hyperlink>
    </w:p>
    <w:p w14:paraId="12ED24D5" w14:textId="67B7F491" w:rsidR="009201AB" w:rsidRDefault="009201AB"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14</w:t>
      </w:r>
      <w:r>
        <w:rPr>
          <w:rFonts w:ascii="Times New Roman" w:hAnsi="Times New Roman" w:cs="Times New Roman"/>
          <w:color w:val="0070C0"/>
          <w:sz w:val="24"/>
        </w:rPr>
        <w:t xml:space="preserve">] </w:t>
      </w:r>
      <w:proofErr w:type="spellStart"/>
      <w:r w:rsidRPr="009201AB">
        <w:rPr>
          <w:rFonts w:ascii="Times New Roman" w:hAnsi="Times New Roman" w:cs="Times New Roman"/>
          <w:color w:val="0070C0"/>
          <w:sz w:val="24"/>
        </w:rPr>
        <w:t>Regenwetter</w:t>
      </w:r>
      <w:proofErr w:type="spellEnd"/>
      <w:r w:rsidRPr="009201AB">
        <w:rPr>
          <w:rFonts w:ascii="Times New Roman" w:hAnsi="Times New Roman" w:cs="Times New Roman"/>
          <w:color w:val="0070C0"/>
          <w:sz w:val="24"/>
        </w:rPr>
        <w:t>, M., Kim, A., Kantor, A., &amp; Ho, M. H. R. (2007). The unexpected empirical consensus among consensus methods. Psychological Science, 18(7), 629-635.</w:t>
      </w:r>
    </w:p>
    <w:p w14:paraId="283A969B" w14:textId="68B89262" w:rsidR="00821055" w:rsidRDefault="00821055"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15</w:t>
      </w:r>
      <w:r>
        <w:rPr>
          <w:rFonts w:ascii="Times New Roman" w:hAnsi="Times New Roman" w:cs="Times New Roman"/>
          <w:color w:val="0070C0"/>
          <w:sz w:val="24"/>
        </w:rPr>
        <w:t xml:space="preserve">] </w:t>
      </w:r>
      <w:proofErr w:type="spellStart"/>
      <w:r w:rsidRPr="00821055">
        <w:rPr>
          <w:rFonts w:ascii="Times New Roman" w:hAnsi="Times New Roman" w:cs="Times New Roman"/>
          <w:color w:val="0070C0"/>
          <w:sz w:val="24"/>
        </w:rPr>
        <w:t>Tideman</w:t>
      </w:r>
      <w:proofErr w:type="spellEnd"/>
      <w:r w:rsidRPr="00821055">
        <w:rPr>
          <w:rFonts w:ascii="Times New Roman" w:hAnsi="Times New Roman" w:cs="Times New Roman"/>
          <w:color w:val="0070C0"/>
          <w:sz w:val="24"/>
        </w:rPr>
        <w:t xml:space="preserve">, T. N., &amp; </w:t>
      </w:r>
      <w:proofErr w:type="spellStart"/>
      <w:r w:rsidRPr="00821055">
        <w:rPr>
          <w:rFonts w:ascii="Times New Roman" w:hAnsi="Times New Roman" w:cs="Times New Roman"/>
          <w:color w:val="0070C0"/>
          <w:sz w:val="24"/>
        </w:rPr>
        <w:t>Plassmann</w:t>
      </w:r>
      <w:proofErr w:type="spellEnd"/>
      <w:r w:rsidRPr="00821055">
        <w:rPr>
          <w:rFonts w:ascii="Times New Roman" w:hAnsi="Times New Roman" w:cs="Times New Roman"/>
          <w:color w:val="0070C0"/>
          <w:sz w:val="24"/>
        </w:rPr>
        <w:t>, F. (2012). Modeling the outcomes of vote-casting in actual elections. In Electoral Systems (pp. 217-251). Springer, Berlin, Heidelberg.</w:t>
      </w:r>
    </w:p>
    <w:p w14:paraId="382637D4" w14:textId="0188F1E8" w:rsidR="0026152A" w:rsidRPr="00570A89" w:rsidRDefault="0026152A"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16</w:t>
      </w:r>
      <w:r>
        <w:rPr>
          <w:rFonts w:ascii="Times New Roman" w:hAnsi="Times New Roman" w:cs="Times New Roman"/>
          <w:color w:val="0070C0"/>
          <w:sz w:val="24"/>
        </w:rPr>
        <w:t xml:space="preserve">] </w:t>
      </w:r>
      <w:r w:rsidRPr="0026152A">
        <w:rPr>
          <w:rFonts w:ascii="Times New Roman" w:hAnsi="Times New Roman" w:cs="Times New Roman"/>
          <w:color w:val="0070C0"/>
          <w:sz w:val="24"/>
        </w:rPr>
        <w:t xml:space="preserve">Van </w:t>
      </w:r>
      <w:proofErr w:type="spellStart"/>
      <w:r w:rsidRPr="0026152A">
        <w:rPr>
          <w:rFonts w:ascii="Times New Roman" w:hAnsi="Times New Roman" w:cs="Times New Roman"/>
          <w:color w:val="0070C0"/>
          <w:sz w:val="24"/>
        </w:rPr>
        <w:t>Deemen</w:t>
      </w:r>
      <w:proofErr w:type="spellEnd"/>
      <w:r w:rsidRPr="0026152A">
        <w:rPr>
          <w:rFonts w:ascii="Times New Roman" w:hAnsi="Times New Roman" w:cs="Times New Roman"/>
          <w:color w:val="0070C0"/>
          <w:sz w:val="24"/>
        </w:rPr>
        <w:t>, A. (2014). On the empirical relevance of Condorcet’s paradox. Public Choice, 158(3), 311-330.</w:t>
      </w:r>
    </w:p>
    <w:p w14:paraId="6F68C23A" w14:textId="20F018C4" w:rsidR="00BC1CB4" w:rsidRDefault="00BC1CB4" w:rsidP="0026152A">
      <w:pPr>
        <w:spacing w:line="480" w:lineRule="auto"/>
        <w:rPr>
          <w:rFonts w:ascii="Times New Roman" w:hAnsi="Times New Roman" w:cs="Times New Roman"/>
          <w:color w:val="0070C0"/>
          <w:sz w:val="24"/>
        </w:rPr>
      </w:pPr>
    </w:p>
    <w:p w14:paraId="35F2EE0C" w14:textId="43A309D7" w:rsidR="00BC1CB4" w:rsidRDefault="00BC1CB4" w:rsidP="009D709E">
      <w:pPr>
        <w:spacing w:line="480" w:lineRule="auto"/>
        <w:ind w:left="360" w:hangingChars="150" w:hanging="360"/>
        <w:rPr>
          <w:rFonts w:ascii="Times New Roman" w:hAnsi="Times New Roman" w:cs="Times New Roman"/>
          <w:color w:val="0070C0"/>
          <w:sz w:val="24"/>
        </w:rPr>
      </w:pPr>
    </w:p>
    <w:p w14:paraId="65B5B4F5" w14:textId="77777777" w:rsidR="003A4961" w:rsidRDefault="003A4961" w:rsidP="00340C2D">
      <w:pPr>
        <w:spacing w:line="480" w:lineRule="auto"/>
        <w:rPr>
          <w:rFonts w:ascii="Times New Roman" w:hAnsi="Times New Roman" w:cs="Times New Roman"/>
          <w:color w:val="0070C0"/>
          <w:sz w:val="24"/>
        </w:rPr>
      </w:pPr>
    </w:p>
    <w:p w14:paraId="5B2E90BA" w14:textId="56BF1C80" w:rsidR="000718AD" w:rsidRDefault="00BC1CB4" w:rsidP="001A639D">
      <w:pPr>
        <w:spacing w:line="480" w:lineRule="auto"/>
        <w:rPr>
          <w:rFonts w:ascii="Times New Roman" w:hAnsi="Times New Roman" w:cs="Times New Roman"/>
          <w:color w:val="0070C0"/>
          <w:sz w:val="24"/>
        </w:rPr>
      </w:pPr>
      <w:r>
        <w:rPr>
          <w:rFonts w:ascii="Times New Roman" w:hAnsi="Times New Roman" w:cs="Times New Roman" w:hint="eastAsia"/>
          <w:color w:val="0070C0"/>
          <w:sz w:val="24"/>
        </w:rPr>
        <w:lastRenderedPageBreak/>
        <w:t>A</w:t>
      </w:r>
      <w:r>
        <w:rPr>
          <w:rFonts w:ascii="Times New Roman" w:hAnsi="Times New Roman" w:cs="Times New Roman"/>
          <w:color w:val="0070C0"/>
          <w:sz w:val="24"/>
        </w:rPr>
        <w:t>ppendix</w:t>
      </w:r>
      <w:r w:rsidR="009A463E">
        <w:rPr>
          <w:rFonts w:ascii="Times New Roman" w:hAnsi="Times New Roman" w:cs="Times New Roman"/>
          <w:color w:val="0070C0"/>
          <w:sz w:val="24"/>
        </w:rPr>
        <w:t xml:space="preserve">. </w:t>
      </w:r>
    </w:p>
    <w:p w14:paraId="20318E1D" w14:textId="3AC0988F" w:rsidR="000718AD" w:rsidRPr="000718AD" w:rsidRDefault="000718AD" w:rsidP="000718AD">
      <w:pPr>
        <w:spacing w:line="480" w:lineRule="auto"/>
        <w:ind w:left="330" w:hangingChars="150" w:hanging="330"/>
        <w:rPr>
          <w:rFonts w:ascii="Times New Roman" w:hAnsi="Times New Roman" w:cs="Times New Roman"/>
          <w:color w:val="0070C0"/>
          <w:sz w:val="22"/>
        </w:rPr>
      </w:pPr>
      <w:r w:rsidRPr="000718AD">
        <w:rPr>
          <w:rFonts w:ascii="Times New Roman" w:hAnsi="Times New Roman" w:cs="Times New Roman" w:hint="eastAsia"/>
          <w:color w:val="0070C0"/>
          <w:sz w:val="22"/>
        </w:rPr>
        <w:t>A</w:t>
      </w:r>
      <w:r w:rsidRPr="000718AD">
        <w:rPr>
          <w:rFonts w:ascii="Times New Roman" w:hAnsi="Times New Roman" w:cs="Times New Roman"/>
          <w:color w:val="0070C0"/>
          <w:sz w:val="22"/>
        </w:rPr>
        <w:t>. Upset rate and mean difference / FBM difference in 55,321 pairwise comparisons (all possible pair</w:t>
      </w:r>
      <w:r>
        <w:rPr>
          <w:rFonts w:ascii="Times New Roman" w:hAnsi="Times New Roman" w:cs="Times New Roman"/>
          <w:color w:val="0070C0"/>
          <w:sz w:val="22"/>
        </w:rPr>
        <w:t>s</w:t>
      </w:r>
      <w:r w:rsidRPr="000718AD">
        <w:rPr>
          <w:rFonts w:ascii="Times New Roman" w:hAnsi="Times New Roman" w:cs="Times New Roman"/>
          <w:color w:val="0070C0"/>
          <w:sz w:val="22"/>
        </w:rPr>
        <w:t>).</w:t>
      </w:r>
    </w:p>
    <w:p w14:paraId="6C98CEAD" w14:textId="3D1E3003" w:rsidR="000718AD" w:rsidRPr="000718AD" w:rsidRDefault="000718AD" w:rsidP="000718AD">
      <w:pPr>
        <w:spacing w:line="480" w:lineRule="auto"/>
        <w:ind w:left="300" w:hangingChars="150" w:hanging="300"/>
        <w:jc w:val="center"/>
        <w:rPr>
          <w:rFonts w:ascii="Times New Roman" w:hAnsi="Times New Roman" w:cs="Times New Roman"/>
          <w:color w:val="0070C0"/>
          <w:sz w:val="24"/>
        </w:rPr>
      </w:pPr>
      <w:r>
        <w:rPr>
          <w:noProof/>
        </w:rPr>
        <w:drawing>
          <wp:inline distT="0" distB="0" distL="0" distR="0" wp14:anchorId="4A24B702" wp14:editId="581C1C61">
            <wp:extent cx="3056400" cy="2649600"/>
            <wp:effectExtent l="0" t="0" r="10795" b="17780"/>
            <wp:docPr id="19" name="Chart 19">
              <a:extLst xmlns:a="http://schemas.openxmlformats.org/drawingml/2006/main">
                <a:ext uri="{FF2B5EF4-FFF2-40B4-BE49-F238E27FC236}">
                  <a16:creationId xmlns:a16="http://schemas.microsoft.com/office/drawing/2014/main" id="{9B3A5AAE-F543-497C-A190-BAE9E89FAA54}"/>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49995BF" w14:textId="2A519423" w:rsidR="00BC1CB4" w:rsidRPr="000718AD" w:rsidRDefault="000718AD" w:rsidP="009D709E">
      <w:pPr>
        <w:spacing w:line="480" w:lineRule="auto"/>
        <w:ind w:left="330" w:hangingChars="150" w:hanging="330"/>
        <w:rPr>
          <w:rFonts w:ascii="Times New Roman" w:hAnsi="Times New Roman" w:cs="Times New Roman"/>
          <w:color w:val="0070C0"/>
          <w:sz w:val="22"/>
        </w:rPr>
      </w:pPr>
      <w:proofErr w:type="spellStart"/>
      <w:proofErr w:type="gramStart"/>
      <w:r w:rsidRPr="000718AD">
        <w:rPr>
          <w:rFonts w:ascii="Times New Roman" w:hAnsi="Times New Roman" w:cs="Times New Roman"/>
          <w:color w:val="0070C0"/>
          <w:sz w:val="22"/>
        </w:rPr>
        <w:t>B.</w:t>
      </w:r>
      <w:r w:rsidR="009A463E" w:rsidRPr="000718AD">
        <w:rPr>
          <w:rFonts w:ascii="Times New Roman" w:hAnsi="Times New Roman" w:cs="Times New Roman"/>
          <w:color w:val="0070C0"/>
          <w:sz w:val="22"/>
        </w:rPr>
        <w:t>Upset</w:t>
      </w:r>
      <w:proofErr w:type="spellEnd"/>
      <w:proofErr w:type="gramEnd"/>
      <w:r w:rsidR="009A463E" w:rsidRPr="000718AD">
        <w:rPr>
          <w:rFonts w:ascii="Times New Roman" w:hAnsi="Times New Roman" w:cs="Times New Roman"/>
          <w:color w:val="0070C0"/>
          <w:sz w:val="22"/>
        </w:rPr>
        <w:t xml:space="preserve"> rate and mean difference / FBM difference in 3,066 pairwise comparisons</w:t>
      </w:r>
      <w:r w:rsidRPr="000718AD">
        <w:rPr>
          <w:rFonts w:ascii="Times New Roman" w:hAnsi="Times New Roman" w:cs="Times New Roman"/>
          <w:color w:val="0070C0"/>
          <w:sz w:val="22"/>
        </w:rPr>
        <w:t xml:space="preserve"> (top 3 candidates)</w:t>
      </w:r>
      <w:r w:rsidR="009A463E" w:rsidRPr="000718AD">
        <w:rPr>
          <w:rFonts w:ascii="Times New Roman" w:hAnsi="Times New Roman" w:cs="Times New Roman"/>
          <w:color w:val="0070C0"/>
          <w:sz w:val="22"/>
        </w:rPr>
        <w:t>.</w:t>
      </w:r>
    </w:p>
    <w:p w14:paraId="2A29D032" w14:textId="1552B968" w:rsidR="009A463E" w:rsidRDefault="009A463E" w:rsidP="009D709E">
      <w:pPr>
        <w:spacing w:line="480" w:lineRule="auto"/>
        <w:ind w:left="300" w:hangingChars="150" w:hanging="300"/>
        <w:rPr>
          <w:rFonts w:ascii="Times New Roman" w:hAnsi="Times New Roman" w:cs="Times New Roman"/>
          <w:color w:val="0070C0"/>
          <w:sz w:val="24"/>
        </w:rPr>
      </w:pPr>
      <w:r>
        <w:rPr>
          <w:noProof/>
        </w:rPr>
        <w:drawing>
          <wp:inline distT="0" distB="0" distL="0" distR="0" wp14:anchorId="5AD6F02E" wp14:editId="2CD57E15">
            <wp:extent cx="2880000" cy="2880000"/>
            <wp:effectExtent l="0" t="0" r="15875" b="15875"/>
            <wp:docPr id="27" name="Chart 27">
              <a:extLst xmlns:a="http://schemas.openxmlformats.org/drawingml/2006/main">
                <a:ext uri="{FF2B5EF4-FFF2-40B4-BE49-F238E27FC236}">
                  <a16:creationId xmlns:a16="http://schemas.microsoft.com/office/drawing/2014/main" id="{8AF5F0A2-64D7-48A4-B411-4C16078DAE5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rFonts w:ascii="Times New Roman" w:hAnsi="Times New Roman" w:cs="Times New Roman"/>
          <w:color w:val="0070C0"/>
          <w:sz w:val="24"/>
        </w:rPr>
        <w:tab/>
      </w:r>
      <w:r>
        <w:rPr>
          <w:noProof/>
        </w:rPr>
        <w:drawing>
          <wp:inline distT="0" distB="0" distL="0" distR="0" wp14:anchorId="60833E95" wp14:editId="25293AA3">
            <wp:extent cx="2880000" cy="2880000"/>
            <wp:effectExtent l="0" t="0" r="15875" b="15875"/>
            <wp:docPr id="29" name="Chart 29">
              <a:extLst xmlns:a="http://schemas.openxmlformats.org/drawingml/2006/main">
                <a:ext uri="{FF2B5EF4-FFF2-40B4-BE49-F238E27FC236}">
                  <a16:creationId xmlns:a16="http://schemas.microsoft.com/office/drawing/2014/main" id="{1F9FB46E-B13E-411D-ADE9-B11B0A3CB66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018B3B" w14:textId="616735D4" w:rsidR="009A463E" w:rsidRDefault="009A463E" w:rsidP="009A463E">
      <w:pPr>
        <w:spacing w:line="480" w:lineRule="auto"/>
        <w:ind w:left="60" w:firstLine="740"/>
        <w:rPr>
          <w:rFonts w:ascii="Times New Roman" w:hAnsi="Times New Roman" w:cs="Times New Roman"/>
          <w:color w:val="0070C0"/>
          <w:sz w:val="24"/>
        </w:rPr>
      </w:pPr>
      <w:r>
        <w:rPr>
          <w:rFonts w:ascii="Times New Roman" w:hAnsi="Times New Roman" w:cs="Times New Roman"/>
          <w:color w:val="0070C0"/>
          <w:sz w:val="24"/>
        </w:rPr>
        <w:t>From top 3 candidates by FBM</w:t>
      </w:r>
      <w:r>
        <w:rPr>
          <w:rFonts w:ascii="Times New Roman" w:hAnsi="Times New Roman" w:cs="Times New Roman"/>
          <w:color w:val="0070C0"/>
          <w:sz w:val="24"/>
        </w:rPr>
        <w:tab/>
      </w:r>
      <w:r>
        <w:rPr>
          <w:rFonts w:ascii="Times New Roman" w:hAnsi="Times New Roman" w:cs="Times New Roman"/>
          <w:color w:val="0070C0"/>
          <w:sz w:val="24"/>
        </w:rPr>
        <w:tab/>
      </w:r>
      <w:r>
        <w:rPr>
          <w:rFonts w:ascii="Times New Roman" w:hAnsi="Times New Roman" w:cs="Times New Roman"/>
          <w:color w:val="0070C0"/>
          <w:sz w:val="24"/>
        </w:rPr>
        <w:tab/>
      </w:r>
      <w:proofErr w:type="gramStart"/>
      <w:r w:rsidR="000473E0">
        <w:rPr>
          <w:rFonts w:ascii="Times New Roman" w:hAnsi="Times New Roman" w:cs="Times New Roman"/>
          <w:color w:val="0070C0"/>
          <w:sz w:val="24"/>
        </w:rPr>
        <w:t>From</w:t>
      </w:r>
      <w:proofErr w:type="gramEnd"/>
      <w:r w:rsidR="000473E0">
        <w:rPr>
          <w:rFonts w:ascii="Times New Roman" w:hAnsi="Times New Roman" w:cs="Times New Roman"/>
          <w:color w:val="0070C0"/>
          <w:sz w:val="24"/>
        </w:rPr>
        <w:t xml:space="preserve"> t</w:t>
      </w:r>
      <w:r>
        <w:rPr>
          <w:rFonts w:ascii="Times New Roman" w:hAnsi="Times New Roman" w:cs="Times New Roman"/>
          <w:color w:val="0070C0"/>
          <w:sz w:val="24"/>
        </w:rPr>
        <w:t>op 3 candidates by MEAN</w:t>
      </w:r>
    </w:p>
    <w:p w14:paraId="7E8A7D46" w14:textId="692410A0" w:rsidR="00F35D38" w:rsidRPr="00A03924" w:rsidRDefault="00F35D38" w:rsidP="001A639D">
      <w:pPr>
        <w:spacing w:line="480" w:lineRule="auto"/>
        <w:rPr>
          <w:rFonts w:ascii="Times New Roman" w:hAnsi="Times New Roman" w:cs="Times New Roman"/>
          <w:b/>
          <w:color w:val="000000" w:themeColor="text1"/>
          <w:sz w:val="24"/>
        </w:rPr>
      </w:pPr>
      <w:r w:rsidRPr="00A03924">
        <w:rPr>
          <w:rFonts w:ascii="Times New Roman" w:hAnsi="Times New Roman" w:cs="Times New Roman"/>
          <w:b/>
          <w:color w:val="000000" w:themeColor="text1"/>
          <w:sz w:val="24"/>
        </w:rPr>
        <w:lastRenderedPageBreak/>
        <w:t xml:space="preserve">Why do </w:t>
      </w:r>
      <w:r w:rsidR="00557CD0" w:rsidRPr="00A03924">
        <w:rPr>
          <w:rFonts w:ascii="Times New Roman" w:hAnsi="Times New Roman" w:cs="Times New Roman"/>
          <w:b/>
          <w:color w:val="000000" w:themeColor="text1"/>
          <w:sz w:val="24"/>
        </w:rPr>
        <w:t xml:space="preserve">we </w:t>
      </w:r>
      <w:r w:rsidR="003A4961">
        <w:rPr>
          <w:rFonts w:ascii="Times New Roman" w:hAnsi="Times New Roman" w:cs="Times New Roman"/>
          <w:b/>
          <w:color w:val="000000" w:themeColor="text1"/>
          <w:sz w:val="24"/>
        </w:rPr>
        <w:t>NOT</w:t>
      </w:r>
      <w:r w:rsidRPr="00A03924">
        <w:rPr>
          <w:rFonts w:ascii="Times New Roman" w:hAnsi="Times New Roman" w:cs="Times New Roman"/>
          <w:b/>
          <w:color w:val="000000" w:themeColor="text1"/>
          <w:sz w:val="24"/>
        </w:rPr>
        <w:t xml:space="preserve"> use </w:t>
      </w:r>
      <w:r w:rsidR="00557CD0" w:rsidRPr="00A03924">
        <w:rPr>
          <w:rFonts w:ascii="Times New Roman" w:hAnsi="Times New Roman" w:cs="Times New Roman"/>
          <w:b/>
          <w:color w:val="000000" w:themeColor="text1"/>
          <w:sz w:val="24"/>
        </w:rPr>
        <w:t xml:space="preserve">the </w:t>
      </w:r>
      <w:r w:rsidRPr="00A03924">
        <w:rPr>
          <w:rFonts w:ascii="Times New Roman" w:hAnsi="Times New Roman" w:cs="Times New Roman"/>
          <w:b/>
          <w:color w:val="000000" w:themeColor="text1"/>
          <w:sz w:val="24"/>
        </w:rPr>
        <w:t xml:space="preserve">mean </w:t>
      </w:r>
      <w:r w:rsidR="003A4961">
        <w:rPr>
          <w:rFonts w:ascii="Times New Roman" w:hAnsi="Times New Roman" w:cs="Times New Roman"/>
          <w:b/>
          <w:color w:val="000000" w:themeColor="text1"/>
          <w:sz w:val="24"/>
        </w:rPr>
        <w:t>of the evaluations to predict upset</w:t>
      </w:r>
      <w:r w:rsidRPr="00A03924">
        <w:rPr>
          <w:rFonts w:ascii="Times New Roman" w:hAnsi="Times New Roman" w:cs="Times New Roman"/>
          <w:b/>
          <w:color w:val="000000" w:themeColor="text1"/>
          <w:sz w:val="24"/>
        </w:rPr>
        <w:t>?</w:t>
      </w:r>
    </w:p>
    <w:p w14:paraId="3771EF3D" w14:textId="1EFE88E3" w:rsidR="003131AC" w:rsidRPr="003131AC" w:rsidRDefault="003131AC" w:rsidP="003131AC">
      <w:pPr>
        <w:spacing w:line="480" w:lineRule="auto"/>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One of the essentials in our modeling is estimating the probability of the upset, and we suggest innovative statistics, FBM, for </w:t>
      </w:r>
      <w:r w:rsidR="00F15A5C">
        <w:rPr>
          <w:rFonts w:ascii="Times New Roman" w:hAnsi="Times New Roman" w:cs="Times New Roman"/>
          <w:color w:val="000000" w:themeColor="text1"/>
          <w:sz w:val="24"/>
        </w:rPr>
        <w:t>prediction</w:t>
      </w:r>
      <w:r w:rsidRPr="003131AC">
        <w:rPr>
          <w:rFonts w:ascii="Times New Roman" w:hAnsi="Times New Roman" w:cs="Times New Roman"/>
          <w:color w:val="000000" w:themeColor="text1"/>
          <w:sz w:val="24"/>
        </w:rPr>
        <w:t xml:space="preserve">. We suggest a reason that we stick to the median in section 2. It is, by definition, the median is directly linked to the distribution of the majority. In addition, it is well-known that the mean is vulnerable to extreme values. We attach what our data tell for another reason. </w:t>
      </w:r>
    </w:p>
    <w:p w14:paraId="3E7480B5" w14:textId="2A18511E" w:rsidR="000718AD" w:rsidRPr="00EE4B98" w:rsidRDefault="003131AC" w:rsidP="00EE4B98">
      <w:pPr>
        <w:spacing w:line="480" w:lineRule="auto"/>
        <w:ind w:firstLine="800"/>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There is no difference in all pairs. However, when it comes to pairs generated from the 1,022 top triples, with the same numeric difference between two candidates in different statistics, upset is less likely to happen in FBM, which indicates that FBM works better than the mean to predict the upset in pairwise comparisons.</w:t>
      </w:r>
    </w:p>
    <w:sectPr w:rsidR="000718AD" w:rsidRPr="00EE4B98" w:rsidSect="0014401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14457" w14:textId="77777777" w:rsidR="00A87FE4" w:rsidRDefault="00A87FE4" w:rsidP="0079553F">
      <w:pPr>
        <w:spacing w:after="0" w:line="240" w:lineRule="auto"/>
      </w:pPr>
      <w:r>
        <w:separator/>
      </w:r>
    </w:p>
  </w:endnote>
  <w:endnote w:type="continuationSeparator" w:id="0">
    <w:p w14:paraId="5388C954" w14:textId="77777777" w:rsidR="00A87FE4" w:rsidRDefault="00A87FE4" w:rsidP="0079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13E59" w14:textId="77777777" w:rsidR="00A87FE4" w:rsidRDefault="00A87FE4" w:rsidP="0079553F">
      <w:pPr>
        <w:spacing w:after="0" w:line="240" w:lineRule="auto"/>
      </w:pPr>
      <w:r>
        <w:separator/>
      </w:r>
    </w:p>
  </w:footnote>
  <w:footnote w:type="continuationSeparator" w:id="0">
    <w:p w14:paraId="3A9A1FF8" w14:textId="77777777" w:rsidR="00A87FE4" w:rsidRDefault="00A87FE4" w:rsidP="0079553F">
      <w:pPr>
        <w:spacing w:after="0" w:line="240" w:lineRule="auto"/>
      </w:pPr>
      <w:r>
        <w:continuationSeparator/>
      </w:r>
    </w:p>
  </w:footnote>
  <w:footnote w:id="1">
    <w:p w14:paraId="75D2C863" w14:textId="17B20BE5" w:rsidR="00865261" w:rsidRPr="0085695E" w:rsidRDefault="00865261">
      <w:pPr>
        <w:pStyle w:val="FootnoteText"/>
      </w:pPr>
      <w:r>
        <w:rPr>
          <w:rStyle w:val="FootnoteReference"/>
        </w:rPr>
        <w:footnoteRef/>
      </w:r>
      <w:r>
        <w:t xml:space="preserve"> One can find detailed information at https://www.netflixprize.com/.</w:t>
      </w:r>
    </w:p>
  </w:footnote>
  <w:footnote w:id="2">
    <w:p w14:paraId="69A20DE8" w14:textId="270576FA" w:rsidR="00865261" w:rsidRPr="0085695E" w:rsidRDefault="00865261">
      <w:pPr>
        <w:pStyle w:val="FootnoteText"/>
      </w:pPr>
      <w:r>
        <w:rPr>
          <w:rStyle w:val="FootnoteReference"/>
        </w:rPr>
        <w:footnoteRef/>
      </w:r>
      <w:r>
        <w:t xml:space="preserve"> The rating by stars has been abolished and replaced by ratings of </w:t>
      </w:r>
      <w:r>
        <w:t>“</w:t>
      </w:r>
      <w:r>
        <w:t>like</w:t>
      </w:r>
      <w:r>
        <w:t>”</w:t>
      </w:r>
      <w:r>
        <w:t xml:space="preserve"> or </w:t>
      </w:r>
      <w:r>
        <w:t>“</w:t>
      </w:r>
      <w:r>
        <w:t>dislike.</w:t>
      </w:r>
      <w:r>
        <w:t>”</w:t>
      </w:r>
    </w:p>
  </w:footnote>
  <w:footnote w:id="3">
    <w:p w14:paraId="678A97AA" w14:textId="666F53F9" w:rsidR="00865261" w:rsidRDefault="00865261">
      <w:pPr>
        <w:pStyle w:val="FootnoteText"/>
      </w:pPr>
      <w:r>
        <w:rPr>
          <w:rStyle w:val="FootnoteReference"/>
        </w:rPr>
        <w:footnoteRef/>
      </w:r>
      <w:r>
        <w:t xml:space="preserve"> </w:t>
      </w:r>
      <w:r>
        <w:rPr>
          <w:rFonts w:hint="eastAsia"/>
        </w:rPr>
        <w:t>R</w:t>
      </w:r>
      <w:r>
        <w:t>onald Reagan, Margaret Thatcher, George W. Bush, Michail Gorbachev, Tony Blair Jacques Chirac, and Vladimir Putin are on the list on some surveys.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AFE"/>
    <w:multiLevelType w:val="hybridMultilevel"/>
    <w:tmpl w:val="EB803796"/>
    <w:lvl w:ilvl="0" w:tplc="0504AD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8E3391"/>
    <w:multiLevelType w:val="hybridMultilevel"/>
    <w:tmpl w:val="D618069C"/>
    <w:lvl w:ilvl="0" w:tplc="BF6AE8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204248"/>
    <w:multiLevelType w:val="hybridMultilevel"/>
    <w:tmpl w:val="CF7A2624"/>
    <w:lvl w:ilvl="0" w:tplc="531602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F7B0A6A"/>
    <w:multiLevelType w:val="hybridMultilevel"/>
    <w:tmpl w:val="E52698C8"/>
    <w:lvl w:ilvl="0" w:tplc="4DE845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A5"/>
    <w:rsid w:val="00000D20"/>
    <w:rsid w:val="00002E5C"/>
    <w:rsid w:val="00004E66"/>
    <w:rsid w:val="00015120"/>
    <w:rsid w:val="000227EC"/>
    <w:rsid w:val="00024028"/>
    <w:rsid w:val="00025DEF"/>
    <w:rsid w:val="00026A67"/>
    <w:rsid w:val="00032C08"/>
    <w:rsid w:val="0004041C"/>
    <w:rsid w:val="00043816"/>
    <w:rsid w:val="000473E0"/>
    <w:rsid w:val="000524A6"/>
    <w:rsid w:val="00053DF0"/>
    <w:rsid w:val="00054E43"/>
    <w:rsid w:val="00062C54"/>
    <w:rsid w:val="00065732"/>
    <w:rsid w:val="00071627"/>
    <w:rsid w:val="000718AD"/>
    <w:rsid w:val="0007256B"/>
    <w:rsid w:val="00073274"/>
    <w:rsid w:val="0007434F"/>
    <w:rsid w:val="000806E8"/>
    <w:rsid w:val="00082852"/>
    <w:rsid w:val="00082D8C"/>
    <w:rsid w:val="00086879"/>
    <w:rsid w:val="00086C55"/>
    <w:rsid w:val="00087A20"/>
    <w:rsid w:val="000926C3"/>
    <w:rsid w:val="000A060F"/>
    <w:rsid w:val="000A12A8"/>
    <w:rsid w:val="000B124D"/>
    <w:rsid w:val="000B2FB0"/>
    <w:rsid w:val="000B3D0D"/>
    <w:rsid w:val="000B55EC"/>
    <w:rsid w:val="000B7451"/>
    <w:rsid w:val="000C041D"/>
    <w:rsid w:val="000C34D7"/>
    <w:rsid w:val="000C4F82"/>
    <w:rsid w:val="000C5E85"/>
    <w:rsid w:val="000D1633"/>
    <w:rsid w:val="000D3706"/>
    <w:rsid w:val="000E25CA"/>
    <w:rsid w:val="000E571D"/>
    <w:rsid w:val="000E5BC0"/>
    <w:rsid w:val="000E6A99"/>
    <w:rsid w:val="000F2AF5"/>
    <w:rsid w:val="000F6627"/>
    <w:rsid w:val="00104860"/>
    <w:rsid w:val="00105465"/>
    <w:rsid w:val="00105979"/>
    <w:rsid w:val="00105B35"/>
    <w:rsid w:val="001064EF"/>
    <w:rsid w:val="001068C1"/>
    <w:rsid w:val="0011174F"/>
    <w:rsid w:val="001134D8"/>
    <w:rsid w:val="0011434B"/>
    <w:rsid w:val="001205DD"/>
    <w:rsid w:val="00121062"/>
    <w:rsid w:val="00132B1C"/>
    <w:rsid w:val="00133D52"/>
    <w:rsid w:val="00134CE9"/>
    <w:rsid w:val="00135277"/>
    <w:rsid w:val="00135782"/>
    <w:rsid w:val="00136B29"/>
    <w:rsid w:val="0013798C"/>
    <w:rsid w:val="00142217"/>
    <w:rsid w:val="00143947"/>
    <w:rsid w:val="00144012"/>
    <w:rsid w:val="00145618"/>
    <w:rsid w:val="00150841"/>
    <w:rsid w:val="0015103B"/>
    <w:rsid w:val="0015184A"/>
    <w:rsid w:val="00154C8F"/>
    <w:rsid w:val="00157A60"/>
    <w:rsid w:val="001610B0"/>
    <w:rsid w:val="0016184F"/>
    <w:rsid w:val="001717E5"/>
    <w:rsid w:val="00171D47"/>
    <w:rsid w:val="0017335C"/>
    <w:rsid w:val="001737EB"/>
    <w:rsid w:val="00174656"/>
    <w:rsid w:val="00186E39"/>
    <w:rsid w:val="00190EA2"/>
    <w:rsid w:val="00193732"/>
    <w:rsid w:val="00197B68"/>
    <w:rsid w:val="001A056E"/>
    <w:rsid w:val="001A639D"/>
    <w:rsid w:val="001A6A8B"/>
    <w:rsid w:val="001A7A92"/>
    <w:rsid w:val="001B0375"/>
    <w:rsid w:val="001B3F39"/>
    <w:rsid w:val="001B3FE6"/>
    <w:rsid w:val="001B5A0A"/>
    <w:rsid w:val="001B6B2E"/>
    <w:rsid w:val="001D5203"/>
    <w:rsid w:val="001E4CDB"/>
    <w:rsid w:val="001E6B41"/>
    <w:rsid w:val="001E7BBE"/>
    <w:rsid w:val="001F2CB4"/>
    <w:rsid w:val="001F478C"/>
    <w:rsid w:val="001F6D49"/>
    <w:rsid w:val="00200AB1"/>
    <w:rsid w:val="00210474"/>
    <w:rsid w:val="00211A18"/>
    <w:rsid w:val="00212828"/>
    <w:rsid w:val="00215A54"/>
    <w:rsid w:val="002164C3"/>
    <w:rsid w:val="00220974"/>
    <w:rsid w:val="002249F3"/>
    <w:rsid w:val="0023395F"/>
    <w:rsid w:val="00233D4A"/>
    <w:rsid w:val="0023444D"/>
    <w:rsid w:val="00235C1D"/>
    <w:rsid w:val="002362F4"/>
    <w:rsid w:val="0024098C"/>
    <w:rsid w:val="00244E6B"/>
    <w:rsid w:val="00250C06"/>
    <w:rsid w:val="00253952"/>
    <w:rsid w:val="002542F3"/>
    <w:rsid w:val="0026141C"/>
    <w:rsid w:val="0026152A"/>
    <w:rsid w:val="00262B6B"/>
    <w:rsid w:val="00264261"/>
    <w:rsid w:val="00265903"/>
    <w:rsid w:val="00267524"/>
    <w:rsid w:val="00273749"/>
    <w:rsid w:val="00275387"/>
    <w:rsid w:val="002801A8"/>
    <w:rsid w:val="002819E1"/>
    <w:rsid w:val="00282461"/>
    <w:rsid w:val="002856C1"/>
    <w:rsid w:val="00290EC1"/>
    <w:rsid w:val="00291DF7"/>
    <w:rsid w:val="002A1281"/>
    <w:rsid w:val="002A192F"/>
    <w:rsid w:val="002A4813"/>
    <w:rsid w:val="002A5638"/>
    <w:rsid w:val="002B055B"/>
    <w:rsid w:val="002B113D"/>
    <w:rsid w:val="002B3AF4"/>
    <w:rsid w:val="002B3E23"/>
    <w:rsid w:val="002B4543"/>
    <w:rsid w:val="002B6ECB"/>
    <w:rsid w:val="002C4D04"/>
    <w:rsid w:val="002C701B"/>
    <w:rsid w:val="002C7D69"/>
    <w:rsid w:val="002D2280"/>
    <w:rsid w:val="002D237F"/>
    <w:rsid w:val="002D359B"/>
    <w:rsid w:val="002D4CA3"/>
    <w:rsid w:val="002D5838"/>
    <w:rsid w:val="002D5BDC"/>
    <w:rsid w:val="002D6C72"/>
    <w:rsid w:val="002D7C45"/>
    <w:rsid w:val="002E5FD0"/>
    <w:rsid w:val="002E7E7D"/>
    <w:rsid w:val="002F0EF7"/>
    <w:rsid w:val="002F266C"/>
    <w:rsid w:val="002F5FBD"/>
    <w:rsid w:val="002F6757"/>
    <w:rsid w:val="002F7466"/>
    <w:rsid w:val="00300CCB"/>
    <w:rsid w:val="003019FD"/>
    <w:rsid w:val="003021DB"/>
    <w:rsid w:val="0030706B"/>
    <w:rsid w:val="003073AC"/>
    <w:rsid w:val="0031081A"/>
    <w:rsid w:val="00310A6F"/>
    <w:rsid w:val="00311B8C"/>
    <w:rsid w:val="003120D2"/>
    <w:rsid w:val="003131AC"/>
    <w:rsid w:val="00314F3D"/>
    <w:rsid w:val="00315030"/>
    <w:rsid w:val="00316CBE"/>
    <w:rsid w:val="003178AC"/>
    <w:rsid w:val="0032078D"/>
    <w:rsid w:val="00322460"/>
    <w:rsid w:val="00325218"/>
    <w:rsid w:val="003255B7"/>
    <w:rsid w:val="00325C97"/>
    <w:rsid w:val="003312A5"/>
    <w:rsid w:val="00331513"/>
    <w:rsid w:val="00331E02"/>
    <w:rsid w:val="00332B0D"/>
    <w:rsid w:val="00335BA7"/>
    <w:rsid w:val="003376A3"/>
    <w:rsid w:val="00340904"/>
    <w:rsid w:val="00340C2D"/>
    <w:rsid w:val="003423EE"/>
    <w:rsid w:val="003463C6"/>
    <w:rsid w:val="00353FAD"/>
    <w:rsid w:val="003552AB"/>
    <w:rsid w:val="0036047F"/>
    <w:rsid w:val="00361660"/>
    <w:rsid w:val="00362DCF"/>
    <w:rsid w:val="0036435E"/>
    <w:rsid w:val="0037431F"/>
    <w:rsid w:val="0037730D"/>
    <w:rsid w:val="0038069B"/>
    <w:rsid w:val="003806AE"/>
    <w:rsid w:val="00384715"/>
    <w:rsid w:val="00385490"/>
    <w:rsid w:val="00385FE6"/>
    <w:rsid w:val="0038634A"/>
    <w:rsid w:val="00390968"/>
    <w:rsid w:val="0039530F"/>
    <w:rsid w:val="003A2F5D"/>
    <w:rsid w:val="003A4961"/>
    <w:rsid w:val="003B16AC"/>
    <w:rsid w:val="003B6A68"/>
    <w:rsid w:val="003C04E8"/>
    <w:rsid w:val="003C2C45"/>
    <w:rsid w:val="003C50F5"/>
    <w:rsid w:val="003D2FC0"/>
    <w:rsid w:val="003E26F5"/>
    <w:rsid w:val="003E3E45"/>
    <w:rsid w:val="003E4EBD"/>
    <w:rsid w:val="003F0FAB"/>
    <w:rsid w:val="003F4635"/>
    <w:rsid w:val="003F4857"/>
    <w:rsid w:val="004025D8"/>
    <w:rsid w:val="0040427D"/>
    <w:rsid w:val="00407329"/>
    <w:rsid w:val="00410306"/>
    <w:rsid w:val="00413531"/>
    <w:rsid w:val="0041449C"/>
    <w:rsid w:val="0041593F"/>
    <w:rsid w:val="00424BB4"/>
    <w:rsid w:val="004308AD"/>
    <w:rsid w:val="00432EBC"/>
    <w:rsid w:val="004345D8"/>
    <w:rsid w:val="00450003"/>
    <w:rsid w:val="00453C30"/>
    <w:rsid w:val="00454979"/>
    <w:rsid w:val="00455FB1"/>
    <w:rsid w:val="0045695F"/>
    <w:rsid w:val="004640E1"/>
    <w:rsid w:val="00465B01"/>
    <w:rsid w:val="0047038D"/>
    <w:rsid w:val="004703B7"/>
    <w:rsid w:val="00473789"/>
    <w:rsid w:val="0047424D"/>
    <w:rsid w:val="004809A7"/>
    <w:rsid w:val="004851C1"/>
    <w:rsid w:val="0048652D"/>
    <w:rsid w:val="0048668E"/>
    <w:rsid w:val="00487E51"/>
    <w:rsid w:val="00490363"/>
    <w:rsid w:val="0049322C"/>
    <w:rsid w:val="00493492"/>
    <w:rsid w:val="00493BB3"/>
    <w:rsid w:val="004972C1"/>
    <w:rsid w:val="00497AAB"/>
    <w:rsid w:val="004A06B8"/>
    <w:rsid w:val="004A0EA5"/>
    <w:rsid w:val="004A7B38"/>
    <w:rsid w:val="004B32B3"/>
    <w:rsid w:val="004B6245"/>
    <w:rsid w:val="004B6B02"/>
    <w:rsid w:val="004B7350"/>
    <w:rsid w:val="004C1987"/>
    <w:rsid w:val="004C2A71"/>
    <w:rsid w:val="004C365B"/>
    <w:rsid w:val="004C7B25"/>
    <w:rsid w:val="004D0F2A"/>
    <w:rsid w:val="004D16B7"/>
    <w:rsid w:val="004D1BB6"/>
    <w:rsid w:val="004D5286"/>
    <w:rsid w:val="004E017C"/>
    <w:rsid w:val="004E135F"/>
    <w:rsid w:val="004E401B"/>
    <w:rsid w:val="004E5641"/>
    <w:rsid w:val="004E6D4D"/>
    <w:rsid w:val="004E7A34"/>
    <w:rsid w:val="004F0AEF"/>
    <w:rsid w:val="004F1639"/>
    <w:rsid w:val="004F5938"/>
    <w:rsid w:val="004F680E"/>
    <w:rsid w:val="004F774A"/>
    <w:rsid w:val="005030D3"/>
    <w:rsid w:val="00503B8D"/>
    <w:rsid w:val="00516E7C"/>
    <w:rsid w:val="0053195F"/>
    <w:rsid w:val="00534BDE"/>
    <w:rsid w:val="005370FD"/>
    <w:rsid w:val="00550D8B"/>
    <w:rsid w:val="00550FE1"/>
    <w:rsid w:val="00552029"/>
    <w:rsid w:val="0055291F"/>
    <w:rsid w:val="00552CB5"/>
    <w:rsid w:val="00554377"/>
    <w:rsid w:val="00555907"/>
    <w:rsid w:val="0055757A"/>
    <w:rsid w:val="00557CD0"/>
    <w:rsid w:val="00565978"/>
    <w:rsid w:val="00565E92"/>
    <w:rsid w:val="00566522"/>
    <w:rsid w:val="005666D5"/>
    <w:rsid w:val="00566F9C"/>
    <w:rsid w:val="00570A89"/>
    <w:rsid w:val="00570BED"/>
    <w:rsid w:val="00574D17"/>
    <w:rsid w:val="00576255"/>
    <w:rsid w:val="0057687D"/>
    <w:rsid w:val="00577428"/>
    <w:rsid w:val="005821B8"/>
    <w:rsid w:val="00582EBB"/>
    <w:rsid w:val="00584021"/>
    <w:rsid w:val="00593CC4"/>
    <w:rsid w:val="005944D8"/>
    <w:rsid w:val="005A25F0"/>
    <w:rsid w:val="005A4D73"/>
    <w:rsid w:val="005A72EF"/>
    <w:rsid w:val="005B2AC2"/>
    <w:rsid w:val="005B559A"/>
    <w:rsid w:val="005B5BD7"/>
    <w:rsid w:val="005B5F46"/>
    <w:rsid w:val="005C517B"/>
    <w:rsid w:val="005C588B"/>
    <w:rsid w:val="005C7017"/>
    <w:rsid w:val="005D03A2"/>
    <w:rsid w:val="005D67A3"/>
    <w:rsid w:val="005E0E9E"/>
    <w:rsid w:val="005E2182"/>
    <w:rsid w:val="005E3D3D"/>
    <w:rsid w:val="005E71DC"/>
    <w:rsid w:val="005E7C28"/>
    <w:rsid w:val="005F0320"/>
    <w:rsid w:val="005F13E2"/>
    <w:rsid w:val="005F36C5"/>
    <w:rsid w:val="005F4712"/>
    <w:rsid w:val="005F4F99"/>
    <w:rsid w:val="005F6F13"/>
    <w:rsid w:val="006004B5"/>
    <w:rsid w:val="0060050D"/>
    <w:rsid w:val="006131E5"/>
    <w:rsid w:val="006134E5"/>
    <w:rsid w:val="006135B0"/>
    <w:rsid w:val="006225C0"/>
    <w:rsid w:val="0063245C"/>
    <w:rsid w:val="0063315B"/>
    <w:rsid w:val="00635771"/>
    <w:rsid w:val="006373F8"/>
    <w:rsid w:val="00637609"/>
    <w:rsid w:val="00643E71"/>
    <w:rsid w:val="00653BD8"/>
    <w:rsid w:val="00660574"/>
    <w:rsid w:val="006628B4"/>
    <w:rsid w:val="006638EC"/>
    <w:rsid w:val="00663C85"/>
    <w:rsid w:val="00664198"/>
    <w:rsid w:val="00665496"/>
    <w:rsid w:val="00665934"/>
    <w:rsid w:val="0067149B"/>
    <w:rsid w:val="00672310"/>
    <w:rsid w:val="006724DE"/>
    <w:rsid w:val="0067730D"/>
    <w:rsid w:val="0068035B"/>
    <w:rsid w:val="00680581"/>
    <w:rsid w:val="006840F1"/>
    <w:rsid w:val="0069021D"/>
    <w:rsid w:val="006A20E7"/>
    <w:rsid w:val="006B4524"/>
    <w:rsid w:val="006C0418"/>
    <w:rsid w:val="006C0CD2"/>
    <w:rsid w:val="006C0FE1"/>
    <w:rsid w:val="006C2DAB"/>
    <w:rsid w:val="006C5157"/>
    <w:rsid w:val="006C665E"/>
    <w:rsid w:val="006C6DB7"/>
    <w:rsid w:val="006C7493"/>
    <w:rsid w:val="006D3F04"/>
    <w:rsid w:val="006D40A4"/>
    <w:rsid w:val="006D4A98"/>
    <w:rsid w:val="006E0D22"/>
    <w:rsid w:val="006E6C9A"/>
    <w:rsid w:val="006F229C"/>
    <w:rsid w:val="00704A22"/>
    <w:rsid w:val="007062EC"/>
    <w:rsid w:val="007109F5"/>
    <w:rsid w:val="00710C16"/>
    <w:rsid w:val="00711026"/>
    <w:rsid w:val="00713FA1"/>
    <w:rsid w:val="0072014C"/>
    <w:rsid w:val="007218D7"/>
    <w:rsid w:val="007224C7"/>
    <w:rsid w:val="00730D4E"/>
    <w:rsid w:val="007321EE"/>
    <w:rsid w:val="00733023"/>
    <w:rsid w:val="00735042"/>
    <w:rsid w:val="007350DA"/>
    <w:rsid w:val="0073654F"/>
    <w:rsid w:val="007365CE"/>
    <w:rsid w:val="00743315"/>
    <w:rsid w:val="00750FCD"/>
    <w:rsid w:val="0075101B"/>
    <w:rsid w:val="00751A45"/>
    <w:rsid w:val="0075422C"/>
    <w:rsid w:val="007556D0"/>
    <w:rsid w:val="00755B71"/>
    <w:rsid w:val="00766EF8"/>
    <w:rsid w:val="00767027"/>
    <w:rsid w:val="00770D24"/>
    <w:rsid w:val="007734A7"/>
    <w:rsid w:val="00775FEE"/>
    <w:rsid w:val="0077629C"/>
    <w:rsid w:val="00777049"/>
    <w:rsid w:val="007803B1"/>
    <w:rsid w:val="0078286F"/>
    <w:rsid w:val="00782DB7"/>
    <w:rsid w:val="0079303F"/>
    <w:rsid w:val="007933BE"/>
    <w:rsid w:val="007935A3"/>
    <w:rsid w:val="0079553F"/>
    <w:rsid w:val="0079588D"/>
    <w:rsid w:val="007A1972"/>
    <w:rsid w:val="007A4CD5"/>
    <w:rsid w:val="007B025B"/>
    <w:rsid w:val="007B233B"/>
    <w:rsid w:val="007B33DD"/>
    <w:rsid w:val="007B3C42"/>
    <w:rsid w:val="007C12C6"/>
    <w:rsid w:val="007C2E1B"/>
    <w:rsid w:val="007C37FB"/>
    <w:rsid w:val="007D315D"/>
    <w:rsid w:val="007D3477"/>
    <w:rsid w:val="007D3818"/>
    <w:rsid w:val="007D418D"/>
    <w:rsid w:val="007D470D"/>
    <w:rsid w:val="007E26A5"/>
    <w:rsid w:val="007E2FA0"/>
    <w:rsid w:val="007E5EE4"/>
    <w:rsid w:val="007E62CF"/>
    <w:rsid w:val="007F03CF"/>
    <w:rsid w:val="007F17A2"/>
    <w:rsid w:val="007F1C64"/>
    <w:rsid w:val="007F2EA1"/>
    <w:rsid w:val="007F55B3"/>
    <w:rsid w:val="007F6ACC"/>
    <w:rsid w:val="007F76C7"/>
    <w:rsid w:val="00800803"/>
    <w:rsid w:val="00801A3A"/>
    <w:rsid w:val="00801FCB"/>
    <w:rsid w:val="008041BD"/>
    <w:rsid w:val="00807C84"/>
    <w:rsid w:val="00813215"/>
    <w:rsid w:val="00817310"/>
    <w:rsid w:val="00821055"/>
    <w:rsid w:val="00821D74"/>
    <w:rsid w:val="00823FA4"/>
    <w:rsid w:val="008243A0"/>
    <w:rsid w:val="00826D6F"/>
    <w:rsid w:val="008300F4"/>
    <w:rsid w:val="00831BC8"/>
    <w:rsid w:val="0083330A"/>
    <w:rsid w:val="0083724E"/>
    <w:rsid w:val="008452A3"/>
    <w:rsid w:val="008456BB"/>
    <w:rsid w:val="0084703E"/>
    <w:rsid w:val="0085428B"/>
    <w:rsid w:val="008553A7"/>
    <w:rsid w:val="00855BAF"/>
    <w:rsid w:val="0085695E"/>
    <w:rsid w:val="00860EC4"/>
    <w:rsid w:val="008639C7"/>
    <w:rsid w:val="00865261"/>
    <w:rsid w:val="008750C1"/>
    <w:rsid w:val="008778D2"/>
    <w:rsid w:val="00877ACD"/>
    <w:rsid w:val="00877B13"/>
    <w:rsid w:val="00880654"/>
    <w:rsid w:val="00880B57"/>
    <w:rsid w:val="008933F3"/>
    <w:rsid w:val="00896D23"/>
    <w:rsid w:val="008A2574"/>
    <w:rsid w:val="008A2F29"/>
    <w:rsid w:val="008B2373"/>
    <w:rsid w:val="008C065F"/>
    <w:rsid w:val="008C0DFD"/>
    <w:rsid w:val="008D1050"/>
    <w:rsid w:val="008D3EB2"/>
    <w:rsid w:val="008D4D34"/>
    <w:rsid w:val="008D6ABB"/>
    <w:rsid w:val="008E286D"/>
    <w:rsid w:val="008E577A"/>
    <w:rsid w:val="008F0D43"/>
    <w:rsid w:val="008F12A9"/>
    <w:rsid w:val="008F20C7"/>
    <w:rsid w:val="008F2943"/>
    <w:rsid w:val="008F58C4"/>
    <w:rsid w:val="008F77E2"/>
    <w:rsid w:val="008F7914"/>
    <w:rsid w:val="009020B1"/>
    <w:rsid w:val="00902932"/>
    <w:rsid w:val="00902A1D"/>
    <w:rsid w:val="0090747B"/>
    <w:rsid w:val="00907593"/>
    <w:rsid w:val="00907EBD"/>
    <w:rsid w:val="00910B82"/>
    <w:rsid w:val="00914D1C"/>
    <w:rsid w:val="0091717C"/>
    <w:rsid w:val="009201AB"/>
    <w:rsid w:val="009217F6"/>
    <w:rsid w:val="009222D1"/>
    <w:rsid w:val="00924449"/>
    <w:rsid w:val="0092650E"/>
    <w:rsid w:val="009276E0"/>
    <w:rsid w:val="009347F5"/>
    <w:rsid w:val="00936EDF"/>
    <w:rsid w:val="00941162"/>
    <w:rsid w:val="00942E7F"/>
    <w:rsid w:val="00943399"/>
    <w:rsid w:val="00943516"/>
    <w:rsid w:val="00944245"/>
    <w:rsid w:val="00945266"/>
    <w:rsid w:val="00945B81"/>
    <w:rsid w:val="009503A7"/>
    <w:rsid w:val="0095533F"/>
    <w:rsid w:val="00976684"/>
    <w:rsid w:val="00977BF1"/>
    <w:rsid w:val="009804EA"/>
    <w:rsid w:val="0098089E"/>
    <w:rsid w:val="00980BB2"/>
    <w:rsid w:val="00983531"/>
    <w:rsid w:val="009856A4"/>
    <w:rsid w:val="009856A9"/>
    <w:rsid w:val="009864DF"/>
    <w:rsid w:val="00986FF2"/>
    <w:rsid w:val="00990966"/>
    <w:rsid w:val="0099287D"/>
    <w:rsid w:val="00994BD9"/>
    <w:rsid w:val="009A3099"/>
    <w:rsid w:val="009A463E"/>
    <w:rsid w:val="009A4E5A"/>
    <w:rsid w:val="009A6C43"/>
    <w:rsid w:val="009A6D6B"/>
    <w:rsid w:val="009B787A"/>
    <w:rsid w:val="009C062E"/>
    <w:rsid w:val="009C14B9"/>
    <w:rsid w:val="009C416C"/>
    <w:rsid w:val="009C7483"/>
    <w:rsid w:val="009D1293"/>
    <w:rsid w:val="009D231F"/>
    <w:rsid w:val="009D460C"/>
    <w:rsid w:val="009D6A8F"/>
    <w:rsid w:val="009D709E"/>
    <w:rsid w:val="009D7EBE"/>
    <w:rsid w:val="009E0736"/>
    <w:rsid w:val="009E07F0"/>
    <w:rsid w:val="009E1554"/>
    <w:rsid w:val="009E4688"/>
    <w:rsid w:val="009E5DDD"/>
    <w:rsid w:val="009E6AA1"/>
    <w:rsid w:val="009F08C6"/>
    <w:rsid w:val="009F13D5"/>
    <w:rsid w:val="009F1766"/>
    <w:rsid w:val="009F2C09"/>
    <w:rsid w:val="009F4781"/>
    <w:rsid w:val="009F4AAB"/>
    <w:rsid w:val="00A030C6"/>
    <w:rsid w:val="00A03924"/>
    <w:rsid w:val="00A05139"/>
    <w:rsid w:val="00A120D0"/>
    <w:rsid w:val="00A15633"/>
    <w:rsid w:val="00A15988"/>
    <w:rsid w:val="00A22240"/>
    <w:rsid w:val="00A23A5C"/>
    <w:rsid w:val="00A255B0"/>
    <w:rsid w:val="00A276F0"/>
    <w:rsid w:val="00A328FD"/>
    <w:rsid w:val="00A32C69"/>
    <w:rsid w:val="00A32ED1"/>
    <w:rsid w:val="00A36F90"/>
    <w:rsid w:val="00A42D6A"/>
    <w:rsid w:val="00A43887"/>
    <w:rsid w:val="00A45FC0"/>
    <w:rsid w:val="00A46C54"/>
    <w:rsid w:val="00A53037"/>
    <w:rsid w:val="00A537D5"/>
    <w:rsid w:val="00A54C42"/>
    <w:rsid w:val="00A54FDF"/>
    <w:rsid w:val="00A5719D"/>
    <w:rsid w:val="00A57DE8"/>
    <w:rsid w:val="00A63088"/>
    <w:rsid w:val="00A65AB8"/>
    <w:rsid w:val="00A65EC6"/>
    <w:rsid w:val="00A70DC1"/>
    <w:rsid w:val="00A710AE"/>
    <w:rsid w:val="00A723A3"/>
    <w:rsid w:val="00A726AE"/>
    <w:rsid w:val="00A76DFC"/>
    <w:rsid w:val="00A81049"/>
    <w:rsid w:val="00A812A5"/>
    <w:rsid w:val="00A82475"/>
    <w:rsid w:val="00A82C0D"/>
    <w:rsid w:val="00A8456F"/>
    <w:rsid w:val="00A85CD2"/>
    <w:rsid w:val="00A85DE2"/>
    <w:rsid w:val="00A870BE"/>
    <w:rsid w:val="00A87FE4"/>
    <w:rsid w:val="00A94098"/>
    <w:rsid w:val="00A95056"/>
    <w:rsid w:val="00A9552C"/>
    <w:rsid w:val="00AA2207"/>
    <w:rsid w:val="00AA2669"/>
    <w:rsid w:val="00AA2CAE"/>
    <w:rsid w:val="00AA302B"/>
    <w:rsid w:val="00AA671D"/>
    <w:rsid w:val="00AB1CE4"/>
    <w:rsid w:val="00AB4EA5"/>
    <w:rsid w:val="00AB64CE"/>
    <w:rsid w:val="00AB703A"/>
    <w:rsid w:val="00AC14FF"/>
    <w:rsid w:val="00AC1790"/>
    <w:rsid w:val="00AC1E8A"/>
    <w:rsid w:val="00AC2AC6"/>
    <w:rsid w:val="00AC5549"/>
    <w:rsid w:val="00AC622B"/>
    <w:rsid w:val="00AD199E"/>
    <w:rsid w:val="00AD5F7C"/>
    <w:rsid w:val="00AF391A"/>
    <w:rsid w:val="00AF7932"/>
    <w:rsid w:val="00B003B6"/>
    <w:rsid w:val="00B012A0"/>
    <w:rsid w:val="00B01345"/>
    <w:rsid w:val="00B03925"/>
    <w:rsid w:val="00B052E2"/>
    <w:rsid w:val="00B0665B"/>
    <w:rsid w:val="00B10BD6"/>
    <w:rsid w:val="00B11586"/>
    <w:rsid w:val="00B14699"/>
    <w:rsid w:val="00B14880"/>
    <w:rsid w:val="00B176B2"/>
    <w:rsid w:val="00B20609"/>
    <w:rsid w:val="00B22873"/>
    <w:rsid w:val="00B230DF"/>
    <w:rsid w:val="00B23856"/>
    <w:rsid w:val="00B23A4F"/>
    <w:rsid w:val="00B23B9B"/>
    <w:rsid w:val="00B268AD"/>
    <w:rsid w:val="00B26DAB"/>
    <w:rsid w:val="00B27D51"/>
    <w:rsid w:val="00B30C58"/>
    <w:rsid w:val="00B31567"/>
    <w:rsid w:val="00B3162A"/>
    <w:rsid w:val="00B330F2"/>
    <w:rsid w:val="00B33800"/>
    <w:rsid w:val="00B3385E"/>
    <w:rsid w:val="00B33F3A"/>
    <w:rsid w:val="00B352E5"/>
    <w:rsid w:val="00B47963"/>
    <w:rsid w:val="00B52699"/>
    <w:rsid w:val="00B52A11"/>
    <w:rsid w:val="00B536AD"/>
    <w:rsid w:val="00B53E28"/>
    <w:rsid w:val="00B57EA8"/>
    <w:rsid w:val="00B61A5D"/>
    <w:rsid w:val="00B62139"/>
    <w:rsid w:val="00B629DC"/>
    <w:rsid w:val="00B62F19"/>
    <w:rsid w:val="00B63934"/>
    <w:rsid w:val="00B642A8"/>
    <w:rsid w:val="00B66BBF"/>
    <w:rsid w:val="00B70F98"/>
    <w:rsid w:val="00B72499"/>
    <w:rsid w:val="00B7388B"/>
    <w:rsid w:val="00B82DB1"/>
    <w:rsid w:val="00B87E74"/>
    <w:rsid w:val="00B90583"/>
    <w:rsid w:val="00B9129F"/>
    <w:rsid w:val="00B91384"/>
    <w:rsid w:val="00B9186A"/>
    <w:rsid w:val="00B9269F"/>
    <w:rsid w:val="00B95D53"/>
    <w:rsid w:val="00BA1C32"/>
    <w:rsid w:val="00BA3DC2"/>
    <w:rsid w:val="00BA7063"/>
    <w:rsid w:val="00BB06B2"/>
    <w:rsid w:val="00BB6602"/>
    <w:rsid w:val="00BB7EC7"/>
    <w:rsid w:val="00BC15C3"/>
    <w:rsid w:val="00BC183E"/>
    <w:rsid w:val="00BC1CB4"/>
    <w:rsid w:val="00BC3620"/>
    <w:rsid w:val="00BC38FA"/>
    <w:rsid w:val="00BC4FCF"/>
    <w:rsid w:val="00BD0560"/>
    <w:rsid w:val="00BD20A1"/>
    <w:rsid w:val="00BD3B05"/>
    <w:rsid w:val="00BD77B6"/>
    <w:rsid w:val="00BE3EF1"/>
    <w:rsid w:val="00BE4B15"/>
    <w:rsid w:val="00BE5167"/>
    <w:rsid w:val="00BE5C12"/>
    <w:rsid w:val="00BF09C7"/>
    <w:rsid w:val="00C0053D"/>
    <w:rsid w:val="00C00739"/>
    <w:rsid w:val="00C02A61"/>
    <w:rsid w:val="00C03EB2"/>
    <w:rsid w:val="00C0508B"/>
    <w:rsid w:val="00C0656F"/>
    <w:rsid w:val="00C10CC4"/>
    <w:rsid w:val="00C12E4E"/>
    <w:rsid w:val="00C13E6F"/>
    <w:rsid w:val="00C15209"/>
    <w:rsid w:val="00C1572A"/>
    <w:rsid w:val="00C1642F"/>
    <w:rsid w:val="00C171AD"/>
    <w:rsid w:val="00C20F32"/>
    <w:rsid w:val="00C2139B"/>
    <w:rsid w:val="00C2246D"/>
    <w:rsid w:val="00C23130"/>
    <w:rsid w:val="00C252EB"/>
    <w:rsid w:val="00C3104E"/>
    <w:rsid w:val="00C33977"/>
    <w:rsid w:val="00C33C02"/>
    <w:rsid w:val="00C47E41"/>
    <w:rsid w:val="00C55740"/>
    <w:rsid w:val="00C5603E"/>
    <w:rsid w:val="00C71F77"/>
    <w:rsid w:val="00C80EFE"/>
    <w:rsid w:val="00C83F23"/>
    <w:rsid w:val="00C864A7"/>
    <w:rsid w:val="00C86BD8"/>
    <w:rsid w:val="00C878E1"/>
    <w:rsid w:val="00C87F4F"/>
    <w:rsid w:val="00C934AB"/>
    <w:rsid w:val="00C95663"/>
    <w:rsid w:val="00C95B04"/>
    <w:rsid w:val="00CB07AC"/>
    <w:rsid w:val="00CB25EF"/>
    <w:rsid w:val="00CB475B"/>
    <w:rsid w:val="00CC1C6E"/>
    <w:rsid w:val="00CC2475"/>
    <w:rsid w:val="00CC3739"/>
    <w:rsid w:val="00CC533C"/>
    <w:rsid w:val="00CC70AA"/>
    <w:rsid w:val="00CD201A"/>
    <w:rsid w:val="00CE4D49"/>
    <w:rsid w:val="00CF08BC"/>
    <w:rsid w:val="00CF1515"/>
    <w:rsid w:val="00CF1581"/>
    <w:rsid w:val="00CF1BC1"/>
    <w:rsid w:val="00CF31DA"/>
    <w:rsid w:val="00CF33E8"/>
    <w:rsid w:val="00D00721"/>
    <w:rsid w:val="00D00925"/>
    <w:rsid w:val="00D03290"/>
    <w:rsid w:val="00D03481"/>
    <w:rsid w:val="00D03DE6"/>
    <w:rsid w:val="00D04148"/>
    <w:rsid w:val="00D0441F"/>
    <w:rsid w:val="00D06C26"/>
    <w:rsid w:val="00D074A2"/>
    <w:rsid w:val="00D074DC"/>
    <w:rsid w:val="00D12D8E"/>
    <w:rsid w:val="00D13B75"/>
    <w:rsid w:val="00D16351"/>
    <w:rsid w:val="00D1675D"/>
    <w:rsid w:val="00D17C39"/>
    <w:rsid w:val="00D21FA1"/>
    <w:rsid w:val="00D26E7C"/>
    <w:rsid w:val="00D333D9"/>
    <w:rsid w:val="00D36B69"/>
    <w:rsid w:val="00D3776E"/>
    <w:rsid w:val="00D40588"/>
    <w:rsid w:val="00D40D84"/>
    <w:rsid w:val="00D41BE2"/>
    <w:rsid w:val="00D429E1"/>
    <w:rsid w:val="00D469B0"/>
    <w:rsid w:val="00D50B93"/>
    <w:rsid w:val="00D56BC0"/>
    <w:rsid w:val="00D60310"/>
    <w:rsid w:val="00D72116"/>
    <w:rsid w:val="00D73E0B"/>
    <w:rsid w:val="00D7752F"/>
    <w:rsid w:val="00D8069F"/>
    <w:rsid w:val="00D9086F"/>
    <w:rsid w:val="00D93D98"/>
    <w:rsid w:val="00D94A31"/>
    <w:rsid w:val="00D958D7"/>
    <w:rsid w:val="00DA73BD"/>
    <w:rsid w:val="00DB03D5"/>
    <w:rsid w:val="00DB0D10"/>
    <w:rsid w:val="00DB3ADF"/>
    <w:rsid w:val="00DB4023"/>
    <w:rsid w:val="00DB4881"/>
    <w:rsid w:val="00DB7016"/>
    <w:rsid w:val="00DC04BA"/>
    <w:rsid w:val="00DC0608"/>
    <w:rsid w:val="00DC1F56"/>
    <w:rsid w:val="00DC3127"/>
    <w:rsid w:val="00DC3893"/>
    <w:rsid w:val="00DC5BE9"/>
    <w:rsid w:val="00DD28C9"/>
    <w:rsid w:val="00DD5550"/>
    <w:rsid w:val="00DD59AD"/>
    <w:rsid w:val="00DE6475"/>
    <w:rsid w:val="00DE7536"/>
    <w:rsid w:val="00DF20AB"/>
    <w:rsid w:val="00DF2CBC"/>
    <w:rsid w:val="00DF32D4"/>
    <w:rsid w:val="00DF3B53"/>
    <w:rsid w:val="00DF6848"/>
    <w:rsid w:val="00E02619"/>
    <w:rsid w:val="00E03E05"/>
    <w:rsid w:val="00E04C6A"/>
    <w:rsid w:val="00E05B13"/>
    <w:rsid w:val="00E115A0"/>
    <w:rsid w:val="00E12ED4"/>
    <w:rsid w:val="00E17E62"/>
    <w:rsid w:val="00E22003"/>
    <w:rsid w:val="00E2406D"/>
    <w:rsid w:val="00E24F87"/>
    <w:rsid w:val="00E2596C"/>
    <w:rsid w:val="00E34361"/>
    <w:rsid w:val="00E36BA4"/>
    <w:rsid w:val="00E41FC9"/>
    <w:rsid w:val="00E466C6"/>
    <w:rsid w:val="00E5533F"/>
    <w:rsid w:val="00E66805"/>
    <w:rsid w:val="00E6756A"/>
    <w:rsid w:val="00E70C5E"/>
    <w:rsid w:val="00E71922"/>
    <w:rsid w:val="00E726C3"/>
    <w:rsid w:val="00E75BE7"/>
    <w:rsid w:val="00E776FE"/>
    <w:rsid w:val="00E77937"/>
    <w:rsid w:val="00E81B1C"/>
    <w:rsid w:val="00E90742"/>
    <w:rsid w:val="00E90801"/>
    <w:rsid w:val="00E922AC"/>
    <w:rsid w:val="00E938F7"/>
    <w:rsid w:val="00E95F6F"/>
    <w:rsid w:val="00EA1AF3"/>
    <w:rsid w:val="00EA3719"/>
    <w:rsid w:val="00EA76CC"/>
    <w:rsid w:val="00EB7592"/>
    <w:rsid w:val="00EC1353"/>
    <w:rsid w:val="00EC15D1"/>
    <w:rsid w:val="00ED148E"/>
    <w:rsid w:val="00ED4001"/>
    <w:rsid w:val="00ED6A98"/>
    <w:rsid w:val="00EE0E87"/>
    <w:rsid w:val="00EE1B21"/>
    <w:rsid w:val="00EE22F8"/>
    <w:rsid w:val="00EE4B98"/>
    <w:rsid w:val="00EE6182"/>
    <w:rsid w:val="00EF2064"/>
    <w:rsid w:val="00EF22A9"/>
    <w:rsid w:val="00EF42DD"/>
    <w:rsid w:val="00EF6909"/>
    <w:rsid w:val="00EF76FB"/>
    <w:rsid w:val="00F04CE1"/>
    <w:rsid w:val="00F06FE7"/>
    <w:rsid w:val="00F0740A"/>
    <w:rsid w:val="00F105BA"/>
    <w:rsid w:val="00F15A5C"/>
    <w:rsid w:val="00F16101"/>
    <w:rsid w:val="00F2169F"/>
    <w:rsid w:val="00F22191"/>
    <w:rsid w:val="00F25E83"/>
    <w:rsid w:val="00F331DB"/>
    <w:rsid w:val="00F35D38"/>
    <w:rsid w:val="00F36F8C"/>
    <w:rsid w:val="00F40933"/>
    <w:rsid w:val="00F4281B"/>
    <w:rsid w:val="00F43CF1"/>
    <w:rsid w:val="00F43E00"/>
    <w:rsid w:val="00F44988"/>
    <w:rsid w:val="00F5072E"/>
    <w:rsid w:val="00F511BC"/>
    <w:rsid w:val="00F53E4D"/>
    <w:rsid w:val="00F56D30"/>
    <w:rsid w:val="00F6221D"/>
    <w:rsid w:val="00F64C76"/>
    <w:rsid w:val="00F66A46"/>
    <w:rsid w:val="00F66F08"/>
    <w:rsid w:val="00F72549"/>
    <w:rsid w:val="00F73654"/>
    <w:rsid w:val="00F738F1"/>
    <w:rsid w:val="00F80415"/>
    <w:rsid w:val="00F81978"/>
    <w:rsid w:val="00F8304A"/>
    <w:rsid w:val="00F84E5F"/>
    <w:rsid w:val="00F90831"/>
    <w:rsid w:val="00F91B3C"/>
    <w:rsid w:val="00FA3FC8"/>
    <w:rsid w:val="00FA4EEF"/>
    <w:rsid w:val="00FA55F2"/>
    <w:rsid w:val="00FA6294"/>
    <w:rsid w:val="00FB3D83"/>
    <w:rsid w:val="00FC3567"/>
    <w:rsid w:val="00FC3DF9"/>
    <w:rsid w:val="00FC6623"/>
    <w:rsid w:val="00FD528D"/>
    <w:rsid w:val="00FD5776"/>
    <w:rsid w:val="00FD6E0D"/>
    <w:rsid w:val="00FE13CD"/>
    <w:rsid w:val="00FE164B"/>
    <w:rsid w:val="00FE31D8"/>
    <w:rsid w:val="00FE3430"/>
    <w:rsid w:val="00FE6EBF"/>
    <w:rsid w:val="00FF78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C6F89"/>
  <w15:chartTrackingRefBased/>
  <w15:docId w15:val="{D4227745-EB55-4545-A081-E847827C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E9E"/>
    <w:pPr>
      <w:ind w:leftChars="400" w:left="800"/>
    </w:pPr>
  </w:style>
  <w:style w:type="paragraph" w:styleId="Header">
    <w:name w:val="header"/>
    <w:basedOn w:val="Normal"/>
    <w:link w:val="HeaderChar"/>
    <w:uiPriority w:val="99"/>
    <w:unhideWhenUsed/>
    <w:rsid w:val="0079553F"/>
    <w:pPr>
      <w:tabs>
        <w:tab w:val="center" w:pos="4513"/>
        <w:tab w:val="right" w:pos="9026"/>
      </w:tabs>
      <w:snapToGrid w:val="0"/>
    </w:pPr>
  </w:style>
  <w:style w:type="character" w:customStyle="1" w:styleId="HeaderChar">
    <w:name w:val="Header Char"/>
    <w:basedOn w:val="DefaultParagraphFont"/>
    <w:link w:val="Header"/>
    <w:uiPriority w:val="99"/>
    <w:rsid w:val="0079553F"/>
  </w:style>
  <w:style w:type="paragraph" w:styleId="Footer">
    <w:name w:val="footer"/>
    <w:basedOn w:val="Normal"/>
    <w:link w:val="FooterChar"/>
    <w:uiPriority w:val="99"/>
    <w:unhideWhenUsed/>
    <w:rsid w:val="0079553F"/>
    <w:pPr>
      <w:tabs>
        <w:tab w:val="center" w:pos="4513"/>
        <w:tab w:val="right" w:pos="9026"/>
      </w:tabs>
      <w:snapToGrid w:val="0"/>
    </w:pPr>
  </w:style>
  <w:style w:type="character" w:customStyle="1" w:styleId="FooterChar">
    <w:name w:val="Footer Char"/>
    <w:basedOn w:val="DefaultParagraphFont"/>
    <w:link w:val="Footer"/>
    <w:uiPriority w:val="99"/>
    <w:rsid w:val="0079553F"/>
  </w:style>
  <w:style w:type="character" w:styleId="CommentReference">
    <w:name w:val="annotation reference"/>
    <w:basedOn w:val="DefaultParagraphFont"/>
    <w:uiPriority w:val="99"/>
    <w:semiHidden/>
    <w:unhideWhenUsed/>
    <w:rsid w:val="0079553F"/>
    <w:rPr>
      <w:sz w:val="18"/>
      <w:szCs w:val="18"/>
    </w:rPr>
  </w:style>
  <w:style w:type="paragraph" w:styleId="CommentText">
    <w:name w:val="annotation text"/>
    <w:basedOn w:val="Normal"/>
    <w:link w:val="CommentTextChar"/>
    <w:uiPriority w:val="99"/>
    <w:semiHidden/>
    <w:unhideWhenUsed/>
    <w:rsid w:val="0079553F"/>
    <w:pPr>
      <w:jc w:val="left"/>
    </w:pPr>
  </w:style>
  <w:style w:type="character" w:customStyle="1" w:styleId="CommentTextChar">
    <w:name w:val="Comment Text Char"/>
    <w:basedOn w:val="DefaultParagraphFont"/>
    <w:link w:val="CommentText"/>
    <w:uiPriority w:val="99"/>
    <w:semiHidden/>
    <w:rsid w:val="0079553F"/>
  </w:style>
  <w:style w:type="paragraph" w:styleId="CommentSubject">
    <w:name w:val="annotation subject"/>
    <w:basedOn w:val="CommentText"/>
    <w:next w:val="CommentText"/>
    <w:link w:val="CommentSubjectChar"/>
    <w:uiPriority w:val="99"/>
    <w:semiHidden/>
    <w:unhideWhenUsed/>
    <w:rsid w:val="0079553F"/>
    <w:rPr>
      <w:b/>
      <w:bCs/>
    </w:rPr>
  </w:style>
  <w:style w:type="character" w:customStyle="1" w:styleId="CommentSubjectChar">
    <w:name w:val="Comment Subject Char"/>
    <w:basedOn w:val="CommentTextChar"/>
    <w:link w:val="CommentSubject"/>
    <w:uiPriority w:val="99"/>
    <w:semiHidden/>
    <w:rsid w:val="0079553F"/>
    <w:rPr>
      <w:b/>
      <w:bCs/>
    </w:rPr>
  </w:style>
  <w:style w:type="paragraph" w:styleId="BalloonText">
    <w:name w:val="Balloon Text"/>
    <w:basedOn w:val="Normal"/>
    <w:link w:val="BalloonTextChar"/>
    <w:uiPriority w:val="99"/>
    <w:semiHidden/>
    <w:unhideWhenUsed/>
    <w:rsid w:val="0079553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9553F"/>
    <w:rPr>
      <w:rFonts w:asciiTheme="majorHAnsi" w:eastAsiaTheme="majorEastAsia" w:hAnsiTheme="majorHAnsi" w:cstheme="majorBidi"/>
      <w:sz w:val="18"/>
      <w:szCs w:val="18"/>
    </w:rPr>
  </w:style>
  <w:style w:type="paragraph" w:styleId="FootnoteText">
    <w:name w:val="footnote text"/>
    <w:basedOn w:val="Normal"/>
    <w:link w:val="FootnoteTextChar"/>
    <w:uiPriority w:val="99"/>
    <w:semiHidden/>
    <w:unhideWhenUsed/>
    <w:rsid w:val="0079553F"/>
    <w:pPr>
      <w:snapToGrid w:val="0"/>
      <w:jc w:val="left"/>
    </w:pPr>
  </w:style>
  <w:style w:type="character" w:customStyle="1" w:styleId="FootnoteTextChar">
    <w:name w:val="Footnote Text Char"/>
    <w:basedOn w:val="DefaultParagraphFont"/>
    <w:link w:val="FootnoteText"/>
    <w:uiPriority w:val="99"/>
    <w:semiHidden/>
    <w:rsid w:val="0079553F"/>
  </w:style>
  <w:style w:type="character" w:styleId="FootnoteReference">
    <w:name w:val="footnote reference"/>
    <w:basedOn w:val="DefaultParagraphFont"/>
    <w:uiPriority w:val="99"/>
    <w:semiHidden/>
    <w:unhideWhenUsed/>
    <w:rsid w:val="0079553F"/>
    <w:rPr>
      <w:vertAlign w:val="superscript"/>
    </w:rPr>
  </w:style>
  <w:style w:type="character" w:styleId="PlaceholderText">
    <w:name w:val="Placeholder Text"/>
    <w:basedOn w:val="DefaultParagraphFont"/>
    <w:uiPriority w:val="99"/>
    <w:semiHidden/>
    <w:rsid w:val="00F43E00"/>
    <w:rPr>
      <w:color w:val="808080"/>
    </w:rPr>
  </w:style>
  <w:style w:type="table" w:styleId="TableGrid">
    <w:name w:val="Table Grid"/>
    <w:basedOn w:val="TableNormal"/>
    <w:uiPriority w:val="39"/>
    <w:rsid w:val="00B30C58"/>
    <w:pPr>
      <w:widowControl/>
      <w:wordWrap/>
      <w:autoSpaceDE/>
      <w:autoSpaceDN/>
      <w:spacing w:after="0" w:line="240" w:lineRule="auto"/>
      <w:ind w:firstLine="360"/>
      <w:jc w:val="left"/>
    </w:pPr>
    <w:rPr>
      <w:rFonts w:ascii="Times New Roman" w:hAnsi="Times New Roman"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95E"/>
    <w:rPr>
      <w:color w:val="0563C1" w:themeColor="hyperlink"/>
      <w:u w:val="single"/>
    </w:rPr>
  </w:style>
  <w:style w:type="character" w:styleId="UnresolvedMention">
    <w:name w:val="Unresolved Mention"/>
    <w:basedOn w:val="DefaultParagraphFont"/>
    <w:uiPriority w:val="99"/>
    <w:semiHidden/>
    <w:unhideWhenUsed/>
    <w:rsid w:val="00856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695">
      <w:bodyDiv w:val="1"/>
      <w:marLeft w:val="0"/>
      <w:marRight w:val="0"/>
      <w:marTop w:val="0"/>
      <w:marBottom w:val="0"/>
      <w:divBdr>
        <w:top w:val="none" w:sz="0" w:space="0" w:color="auto"/>
        <w:left w:val="none" w:sz="0" w:space="0" w:color="auto"/>
        <w:bottom w:val="none" w:sz="0" w:space="0" w:color="auto"/>
        <w:right w:val="none" w:sz="0" w:space="0" w:color="auto"/>
      </w:divBdr>
    </w:div>
    <w:div w:id="219558550">
      <w:bodyDiv w:val="1"/>
      <w:marLeft w:val="0"/>
      <w:marRight w:val="0"/>
      <w:marTop w:val="0"/>
      <w:marBottom w:val="0"/>
      <w:divBdr>
        <w:top w:val="none" w:sz="0" w:space="0" w:color="auto"/>
        <w:left w:val="none" w:sz="0" w:space="0" w:color="auto"/>
        <w:bottom w:val="none" w:sz="0" w:space="0" w:color="auto"/>
        <w:right w:val="none" w:sz="0" w:space="0" w:color="auto"/>
      </w:divBdr>
    </w:div>
    <w:div w:id="236524858">
      <w:bodyDiv w:val="1"/>
      <w:marLeft w:val="0"/>
      <w:marRight w:val="0"/>
      <w:marTop w:val="0"/>
      <w:marBottom w:val="0"/>
      <w:divBdr>
        <w:top w:val="none" w:sz="0" w:space="0" w:color="auto"/>
        <w:left w:val="none" w:sz="0" w:space="0" w:color="auto"/>
        <w:bottom w:val="none" w:sz="0" w:space="0" w:color="auto"/>
        <w:right w:val="none" w:sz="0" w:space="0" w:color="auto"/>
      </w:divBdr>
    </w:div>
    <w:div w:id="407773757">
      <w:bodyDiv w:val="1"/>
      <w:marLeft w:val="0"/>
      <w:marRight w:val="0"/>
      <w:marTop w:val="0"/>
      <w:marBottom w:val="0"/>
      <w:divBdr>
        <w:top w:val="none" w:sz="0" w:space="0" w:color="auto"/>
        <w:left w:val="none" w:sz="0" w:space="0" w:color="auto"/>
        <w:bottom w:val="none" w:sz="0" w:space="0" w:color="auto"/>
        <w:right w:val="none" w:sz="0" w:space="0" w:color="auto"/>
      </w:divBdr>
    </w:div>
    <w:div w:id="475412074">
      <w:bodyDiv w:val="1"/>
      <w:marLeft w:val="0"/>
      <w:marRight w:val="0"/>
      <w:marTop w:val="0"/>
      <w:marBottom w:val="0"/>
      <w:divBdr>
        <w:top w:val="none" w:sz="0" w:space="0" w:color="auto"/>
        <w:left w:val="none" w:sz="0" w:space="0" w:color="auto"/>
        <w:bottom w:val="none" w:sz="0" w:space="0" w:color="auto"/>
        <w:right w:val="none" w:sz="0" w:space="0" w:color="auto"/>
      </w:divBdr>
    </w:div>
    <w:div w:id="485977624">
      <w:bodyDiv w:val="1"/>
      <w:marLeft w:val="0"/>
      <w:marRight w:val="0"/>
      <w:marTop w:val="0"/>
      <w:marBottom w:val="0"/>
      <w:divBdr>
        <w:top w:val="none" w:sz="0" w:space="0" w:color="auto"/>
        <w:left w:val="none" w:sz="0" w:space="0" w:color="auto"/>
        <w:bottom w:val="none" w:sz="0" w:space="0" w:color="auto"/>
        <w:right w:val="none" w:sz="0" w:space="0" w:color="auto"/>
      </w:divBdr>
    </w:div>
    <w:div w:id="636297816">
      <w:bodyDiv w:val="1"/>
      <w:marLeft w:val="0"/>
      <w:marRight w:val="0"/>
      <w:marTop w:val="0"/>
      <w:marBottom w:val="0"/>
      <w:divBdr>
        <w:top w:val="none" w:sz="0" w:space="0" w:color="auto"/>
        <w:left w:val="none" w:sz="0" w:space="0" w:color="auto"/>
        <w:bottom w:val="none" w:sz="0" w:space="0" w:color="auto"/>
        <w:right w:val="none" w:sz="0" w:space="0" w:color="auto"/>
      </w:divBdr>
    </w:div>
    <w:div w:id="735861263">
      <w:bodyDiv w:val="1"/>
      <w:marLeft w:val="0"/>
      <w:marRight w:val="0"/>
      <w:marTop w:val="0"/>
      <w:marBottom w:val="0"/>
      <w:divBdr>
        <w:top w:val="none" w:sz="0" w:space="0" w:color="auto"/>
        <w:left w:val="none" w:sz="0" w:space="0" w:color="auto"/>
        <w:bottom w:val="none" w:sz="0" w:space="0" w:color="auto"/>
        <w:right w:val="none" w:sz="0" w:space="0" w:color="auto"/>
      </w:divBdr>
    </w:div>
    <w:div w:id="748816386">
      <w:bodyDiv w:val="1"/>
      <w:marLeft w:val="0"/>
      <w:marRight w:val="0"/>
      <w:marTop w:val="0"/>
      <w:marBottom w:val="0"/>
      <w:divBdr>
        <w:top w:val="none" w:sz="0" w:space="0" w:color="auto"/>
        <w:left w:val="none" w:sz="0" w:space="0" w:color="auto"/>
        <w:bottom w:val="none" w:sz="0" w:space="0" w:color="auto"/>
        <w:right w:val="none" w:sz="0" w:space="0" w:color="auto"/>
      </w:divBdr>
    </w:div>
    <w:div w:id="904952999">
      <w:bodyDiv w:val="1"/>
      <w:marLeft w:val="0"/>
      <w:marRight w:val="0"/>
      <w:marTop w:val="0"/>
      <w:marBottom w:val="0"/>
      <w:divBdr>
        <w:top w:val="none" w:sz="0" w:space="0" w:color="auto"/>
        <w:left w:val="none" w:sz="0" w:space="0" w:color="auto"/>
        <w:bottom w:val="none" w:sz="0" w:space="0" w:color="auto"/>
        <w:right w:val="none" w:sz="0" w:space="0" w:color="auto"/>
      </w:divBdr>
    </w:div>
    <w:div w:id="917329967">
      <w:bodyDiv w:val="1"/>
      <w:marLeft w:val="0"/>
      <w:marRight w:val="0"/>
      <w:marTop w:val="0"/>
      <w:marBottom w:val="0"/>
      <w:divBdr>
        <w:top w:val="none" w:sz="0" w:space="0" w:color="auto"/>
        <w:left w:val="none" w:sz="0" w:space="0" w:color="auto"/>
        <w:bottom w:val="none" w:sz="0" w:space="0" w:color="auto"/>
        <w:right w:val="none" w:sz="0" w:space="0" w:color="auto"/>
      </w:divBdr>
    </w:div>
    <w:div w:id="918060645">
      <w:bodyDiv w:val="1"/>
      <w:marLeft w:val="0"/>
      <w:marRight w:val="0"/>
      <w:marTop w:val="0"/>
      <w:marBottom w:val="0"/>
      <w:divBdr>
        <w:top w:val="none" w:sz="0" w:space="0" w:color="auto"/>
        <w:left w:val="none" w:sz="0" w:space="0" w:color="auto"/>
        <w:bottom w:val="none" w:sz="0" w:space="0" w:color="auto"/>
        <w:right w:val="none" w:sz="0" w:space="0" w:color="auto"/>
      </w:divBdr>
    </w:div>
    <w:div w:id="1032150230">
      <w:bodyDiv w:val="1"/>
      <w:marLeft w:val="0"/>
      <w:marRight w:val="0"/>
      <w:marTop w:val="0"/>
      <w:marBottom w:val="0"/>
      <w:divBdr>
        <w:top w:val="none" w:sz="0" w:space="0" w:color="auto"/>
        <w:left w:val="none" w:sz="0" w:space="0" w:color="auto"/>
        <w:bottom w:val="none" w:sz="0" w:space="0" w:color="auto"/>
        <w:right w:val="none" w:sz="0" w:space="0" w:color="auto"/>
      </w:divBdr>
    </w:div>
    <w:div w:id="1123498473">
      <w:bodyDiv w:val="1"/>
      <w:marLeft w:val="0"/>
      <w:marRight w:val="0"/>
      <w:marTop w:val="0"/>
      <w:marBottom w:val="0"/>
      <w:divBdr>
        <w:top w:val="none" w:sz="0" w:space="0" w:color="auto"/>
        <w:left w:val="none" w:sz="0" w:space="0" w:color="auto"/>
        <w:bottom w:val="none" w:sz="0" w:space="0" w:color="auto"/>
        <w:right w:val="none" w:sz="0" w:space="0" w:color="auto"/>
      </w:divBdr>
    </w:div>
    <w:div w:id="1152023796">
      <w:bodyDiv w:val="1"/>
      <w:marLeft w:val="0"/>
      <w:marRight w:val="0"/>
      <w:marTop w:val="0"/>
      <w:marBottom w:val="0"/>
      <w:divBdr>
        <w:top w:val="none" w:sz="0" w:space="0" w:color="auto"/>
        <w:left w:val="none" w:sz="0" w:space="0" w:color="auto"/>
        <w:bottom w:val="none" w:sz="0" w:space="0" w:color="auto"/>
        <w:right w:val="none" w:sz="0" w:space="0" w:color="auto"/>
      </w:divBdr>
    </w:div>
    <w:div w:id="1300308425">
      <w:bodyDiv w:val="1"/>
      <w:marLeft w:val="0"/>
      <w:marRight w:val="0"/>
      <w:marTop w:val="0"/>
      <w:marBottom w:val="0"/>
      <w:divBdr>
        <w:top w:val="none" w:sz="0" w:space="0" w:color="auto"/>
        <w:left w:val="none" w:sz="0" w:space="0" w:color="auto"/>
        <w:bottom w:val="none" w:sz="0" w:space="0" w:color="auto"/>
        <w:right w:val="none" w:sz="0" w:space="0" w:color="auto"/>
      </w:divBdr>
    </w:div>
    <w:div w:id="1400324573">
      <w:bodyDiv w:val="1"/>
      <w:marLeft w:val="0"/>
      <w:marRight w:val="0"/>
      <w:marTop w:val="0"/>
      <w:marBottom w:val="0"/>
      <w:divBdr>
        <w:top w:val="none" w:sz="0" w:space="0" w:color="auto"/>
        <w:left w:val="none" w:sz="0" w:space="0" w:color="auto"/>
        <w:bottom w:val="none" w:sz="0" w:space="0" w:color="auto"/>
        <w:right w:val="none" w:sz="0" w:space="0" w:color="auto"/>
      </w:divBdr>
    </w:div>
    <w:div w:id="1408650455">
      <w:bodyDiv w:val="1"/>
      <w:marLeft w:val="0"/>
      <w:marRight w:val="0"/>
      <w:marTop w:val="0"/>
      <w:marBottom w:val="0"/>
      <w:divBdr>
        <w:top w:val="none" w:sz="0" w:space="0" w:color="auto"/>
        <w:left w:val="none" w:sz="0" w:space="0" w:color="auto"/>
        <w:bottom w:val="none" w:sz="0" w:space="0" w:color="auto"/>
        <w:right w:val="none" w:sz="0" w:space="0" w:color="auto"/>
      </w:divBdr>
    </w:div>
    <w:div w:id="1584609773">
      <w:bodyDiv w:val="1"/>
      <w:marLeft w:val="0"/>
      <w:marRight w:val="0"/>
      <w:marTop w:val="0"/>
      <w:marBottom w:val="0"/>
      <w:divBdr>
        <w:top w:val="none" w:sz="0" w:space="0" w:color="auto"/>
        <w:left w:val="none" w:sz="0" w:space="0" w:color="auto"/>
        <w:bottom w:val="none" w:sz="0" w:space="0" w:color="auto"/>
        <w:right w:val="none" w:sz="0" w:space="0" w:color="auto"/>
      </w:divBdr>
    </w:div>
    <w:div w:id="1623228154">
      <w:bodyDiv w:val="1"/>
      <w:marLeft w:val="0"/>
      <w:marRight w:val="0"/>
      <w:marTop w:val="0"/>
      <w:marBottom w:val="0"/>
      <w:divBdr>
        <w:top w:val="none" w:sz="0" w:space="0" w:color="auto"/>
        <w:left w:val="none" w:sz="0" w:space="0" w:color="auto"/>
        <w:bottom w:val="none" w:sz="0" w:space="0" w:color="auto"/>
        <w:right w:val="none" w:sz="0" w:space="0" w:color="auto"/>
      </w:divBdr>
    </w:div>
    <w:div w:id="1748922163">
      <w:bodyDiv w:val="1"/>
      <w:marLeft w:val="0"/>
      <w:marRight w:val="0"/>
      <w:marTop w:val="0"/>
      <w:marBottom w:val="0"/>
      <w:divBdr>
        <w:top w:val="none" w:sz="0" w:space="0" w:color="auto"/>
        <w:left w:val="none" w:sz="0" w:space="0" w:color="auto"/>
        <w:bottom w:val="none" w:sz="0" w:space="0" w:color="auto"/>
        <w:right w:val="none" w:sz="0" w:space="0" w:color="auto"/>
      </w:divBdr>
    </w:div>
    <w:div w:id="1759449723">
      <w:bodyDiv w:val="1"/>
      <w:marLeft w:val="0"/>
      <w:marRight w:val="0"/>
      <w:marTop w:val="0"/>
      <w:marBottom w:val="0"/>
      <w:divBdr>
        <w:top w:val="none" w:sz="0" w:space="0" w:color="auto"/>
        <w:left w:val="none" w:sz="0" w:space="0" w:color="auto"/>
        <w:bottom w:val="none" w:sz="0" w:space="0" w:color="auto"/>
        <w:right w:val="none" w:sz="0" w:space="0" w:color="auto"/>
      </w:divBdr>
    </w:div>
    <w:div w:id="1783760735">
      <w:bodyDiv w:val="1"/>
      <w:marLeft w:val="0"/>
      <w:marRight w:val="0"/>
      <w:marTop w:val="0"/>
      <w:marBottom w:val="0"/>
      <w:divBdr>
        <w:top w:val="none" w:sz="0" w:space="0" w:color="auto"/>
        <w:left w:val="none" w:sz="0" w:space="0" w:color="auto"/>
        <w:bottom w:val="none" w:sz="0" w:space="0" w:color="auto"/>
        <w:right w:val="none" w:sz="0" w:space="0" w:color="auto"/>
      </w:divBdr>
    </w:div>
    <w:div w:id="1784884561">
      <w:bodyDiv w:val="1"/>
      <w:marLeft w:val="0"/>
      <w:marRight w:val="0"/>
      <w:marTop w:val="0"/>
      <w:marBottom w:val="0"/>
      <w:divBdr>
        <w:top w:val="none" w:sz="0" w:space="0" w:color="auto"/>
        <w:left w:val="none" w:sz="0" w:space="0" w:color="auto"/>
        <w:bottom w:val="none" w:sz="0" w:space="0" w:color="auto"/>
        <w:right w:val="none" w:sz="0" w:space="0" w:color="auto"/>
      </w:divBdr>
    </w:div>
    <w:div w:id="1795294707">
      <w:bodyDiv w:val="1"/>
      <w:marLeft w:val="0"/>
      <w:marRight w:val="0"/>
      <w:marTop w:val="0"/>
      <w:marBottom w:val="0"/>
      <w:divBdr>
        <w:top w:val="none" w:sz="0" w:space="0" w:color="auto"/>
        <w:left w:val="none" w:sz="0" w:space="0" w:color="auto"/>
        <w:bottom w:val="none" w:sz="0" w:space="0" w:color="auto"/>
        <w:right w:val="none" w:sz="0" w:space="0" w:color="auto"/>
      </w:divBdr>
    </w:div>
    <w:div w:id="1922179607">
      <w:bodyDiv w:val="1"/>
      <w:marLeft w:val="0"/>
      <w:marRight w:val="0"/>
      <w:marTop w:val="0"/>
      <w:marBottom w:val="0"/>
      <w:divBdr>
        <w:top w:val="none" w:sz="0" w:space="0" w:color="auto"/>
        <w:left w:val="none" w:sz="0" w:space="0" w:color="auto"/>
        <w:bottom w:val="none" w:sz="0" w:space="0" w:color="auto"/>
        <w:right w:val="none" w:sz="0" w:space="0" w:color="auto"/>
      </w:divBdr>
    </w:div>
    <w:div w:id="2018076622">
      <w:bodyDiv w:val="1"/>
      <w:marLeft w:val="0"/>
      <w:marRight w:val="0"/>
      <w:marTop w:val="0"/>
      <w:marBottom w:val="0"/>
      <w:divBdr>
        <w:top w:val="none" w:sz="0" w:space="0" w:color="auto"/>
        <w:left w:val="none" w:sz="0" w:space="0" w:color="auto"/>
        <w:bottom w:val="none" w:sz="0" w:space="0" w:color="auto"/>
        <w:right w:val="none" w:sz="0" w:space="0" w:color="auto"/>
      </w:divBdr>
    </w:div>
    <w:div w:id="2020425151">
      <w:bodyDiv w:val="1"/>
      <w:marLeft w:val="0"/>
      <w:marRight w:val="0"/>
      <w:marTop w:val="0"/>
      <w:marBottom w:val="0"/>
      <w:divBdr>
        <w:top w:val="none" w:sz="0" w:space="0" w:color="auto"/>
        <w:left w:val="none" w:sz="0" w:space="0" w:color="auto"/>
        <w:bottom w:val="none" w:sz="0" w:space="0" w:color="auto"/>
        <w:right w:val="none" w:sz="0" w:space="0" w:color="auto"/>
      </w:divBdr>
    </w:div>
    <w:div w:id="2041467144">
      <w:bodyDiv w:val="1"/>
      <w:marLeft w:val="0"/>
      <w:marRight w:val="0"/>
      <w:marTop w:val="0"/>
      <w:marBottom w:val="0"/>
      <w:divBdr>
        <w:top w:val="none" w:sz="0" w:space="0" w:color="auto"/>
        <w:left w:val="none" w:sz="0" w:space="0" w:color="auto"/>
        <w:bottom w:val="none" w:sz="0" w:space="0" w:color="auto"/>
        <w:right w:val="none" w:sz="0" w:space="0" w:color="auto"/>
      </w:divBdr>
    </w:div>
    <w:div w:id="2060744064">
      <w:bodyDiv w:val="1"/>
      <w:marLeft w:val="0"/>
      <w:marRight w:val="0"/>
      <w:marTop w:val="0"/>
      <w:marBottom w:val="0"/>
      <w:divBdr>
        <w:top w:val="none" w:sz="0" w:space="0" w:color="auto"/>
        <w:left w:val="none" w:sz="0" w:space="0" w:color="auto"/>
        <w:bottom w:val="none" w:sz="0" w:space="0" w:color="auto"/>
        <w:right w:val="none" w:sz="0" w:space="0" w:color="auto"/>
      </w:divBdr>
    </w:div>
    <w:div w:id="2079745466">
      <w:bodyDiv w:val="1"/>
      <w:marLeft w:val="0"/>
      <w:marRight w:val="0"/>
      <w:marTop w:val="0"/>
      <w:marBottom w:val="0"/>
      <w:divBdr>
        <w:top w:val="none" w:sz="0" w:space="0" w:color="auto"/>
        <w:left w:val="none" w:sz="0" w:space="0" w:color="auto"/>
        <w:bottom w:val="none" w:sz="0" w:space="0" w:color="auto"/>
        <w:right w:val="none" w:sz="0" w:space="0" w:color="auto"/>
      </w:divBdr>
    </w:div>
    <w:div w:id="2113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37/dec000001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'01_top3_diff_in_FBM'!$V$36:$V$47</c:f>
              <c:numCache>
                <c:formatCode>General</c:formatCode>
                <c:ptCount val="12"/>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numCache>
            </c:numRef>
          </c:yVal>
          <c:smooth val="0"/>
          <c:extLst>
            <c:ext xmlns:c16="http://schemas.microsoft.com/office/drawing/2014/chart" uri="{C3380CC4-5D6E-409C-BE32-E72D297353CC}">
              <c16:uniqueId val="{00000000-507C-4A29-9381-DE0A510E0311}"/>
            </c:ext>
          </c:extLst>
        </c:ser>
        <c:ser>
          <c:idx val="1"/>
          <c:order val="1"/>
          <c:tx>
            <c:v>estimation</c:v>
          </c:tx>
          <c:spPr>
            <a:ln w="19050" cap="rnd">
              <a:solidFill>
                <a:schemeClr val="accent2"/>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'01_top3_diff_in_FBM'!$W$36:$W$47</c:f>
              <c:numCache>
                <c:formatCode>General</c:formatCode>
                <c:ptCount val="12"/>
                <c:pt idx="0">
                  <c:v>0.5</c:v>
                </c:pt>
                <c:pt idx="1">
                  <c:v>0.37720020804438609</c:v>
                </c:pt>
                <c:pt idx="2">
                  <c:v>0.26019838224938918</c:v>
                </c:pt>
                <c:pt idx="3">
                  <c:v>0.17212086712611391</c:v>
                </c:pt>
                <c:pt idx="4">
                  <c:v>0.11270201434171601</c:v>
                </c:pt>
                <c:pt idx="5">
                  <c:v>6.9895561940697237E-2</c:v>
                </c:pt>
                <c:pt idx="6">
                  <c:v>3.9049872975216282E-2</c:v>
                </c:pt>
                <c:pt idx="7">
                  <c:v>1.7863810119452539E-2</c:v>
                </c:pt>
                <c:pt idx="8">
                  <c:v>5.095276236516677E-3</c:v>
                </c:pt>
                <c:pt idx="9">
                  <c:v>9.885013454946634E-5</c:v>
                </c:pt>
                <c:pt idx="10">
                  <c:v>0</c:v>
                </c:pt>
                <c:pt idx="11">
                  <c:v>0</c:v>
                </c:pt>
              </c:numCache>
            </c:numRef>
          </c:yVal>
          <c:smooth val="0"/>
          <c:extLst>
            <c:ext xmlns:c16="http://schemas.microsoft.com/office/drawing/2014/chart" uri="{C3380CC4-5D6E-409C-BE32-E72D297353CC}">
              <c16:uniqueId val="{00000001-507C-4A29-9381-DE0A510E0311}"/>
            </c:ext>
          </c:extLst>
        </c:ser>
        <c:dLbls>
          <c:showLegendKey val="0"/>
          <c:showVal val="0"/>
          <c:showCatName val="0"/>
          <c:showSerName val="0"/>
          <c:showPercent val="0"/>
          <c:showBubbleSize val="0"/>
        </c:dLbls>
        <c:axId val="1404714351"/>
        <c:axId val="1440086495"/>
      </c:scatterChart>
      <c:valAx>
        <c:axId val="1404714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40086495"/>
        <c:crosses val="autoZero"/>
        <c:crossBetween val="midCat"/>
      </c:valAx>
      <c:valAx>
        <c:axId val="1440086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04714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(2)'!$L$3:$L$20</c:f>
              <c:numCache>
                <c:formatCode>General</c:formatCode>
                <c:ptCount val="18"/>
                <c:pt idx="0">
                  <c:v>0.5</c:v>
                </c:pt>
                <c:pt idx="1">
                  <c:v>0.48571428571428571</c:v>
                </c:pt>
                <c:pt idx="2">
                  <c:v>0.36094674556213019</c:v>
                </c:pt>
                <c:pt idx="3">
                  <c:v>0.24203821656050956</c:v>
                </c:pt>
                <c:pt idx="4">
                  <c:v>0.24852071005917159</c:v>
                </c:pt>
                <c:pt idx="5">
                  <c:v>0.11049723756906077</c:v>
                </c:pt>
                <c:pt idx="6">
                  <c:v>0.13907284768211919</c:v>
                </c:pt>
                <c:pt idx="7">
                  <c:v>2.1276595744680851E-2</c:v>
                </c:pt>
                <c:pt idx="8">
                  <c:v>3.614457831325301E-2</c:v>
                </c:pt>
                <c:pt idx="9">
                  <c:v>1.6260162601626018E-2</c:v>
                </c:pt>
                <c:pt idx="10">
                  <c:v>7.7519379844961239E-3</c:v>
                </c:pt>
                <c:pt idx="11">
                  <c:v>7.6335877862595417E-3</c:v>
                </c:pt>
                <c:pt idx="12">
                  <c:v>0</c:v>
                </c:pt>
                <c:pt idx="13">
                  <c:v>8.1967213114754103E-3</c:v>
                </c:pt>
                <c:pt idx="14">
                  <c:v>0</c:v>
                </c:pt>
                <c:pt idx="15">
                  <c:v>0</c:v>
                </c:pt>
                <c:pt idx="16">
                  <c:v>0</c:v>
                </c:pt>
                <c:pt idx="17">
                  <c:v>0</c:v>
                </c:pt>
              </c:numCache>
            </c:numRef>
          </c:yVal>
          <c:smooth val="0"/>
          <c:extLst>
            <c:ext xmlns:c16="http://schemas.microsoft.com/office/drawing/2014/chart" uri="{C3380CC4-5D6E-409C-BE32-E72D297353CC}">
              <c16:uniqueId val="{00000000-AF1A-4F64-95F9-36599A5EEC99}"/>
            </c:ext>
          </c:extLst>
        </c:ser>
        <c:ser>
          <c:idx val="1"/>
          <c:order val="1"/>
          <c:tx>
            <c:v>FBM</c:v>
          </c:tx>
          <c:spPr>
            <a:ln w="25400" cap="rnd">
              <a:solidFill>
                <a:srgbClr val="00B0F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(2)'!$M$3:$M$20</c:f>
              <c:numCache>
                <c:formatCode>General</c:formatCode>
                <c:ptCount val="18"/>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AF1A-4F64-95F9-36599A5EEC99}"/>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(3)'!$L$3:$L$20</c:f>
              <c:numCache>
                <c:formatCode>General</c:formatCode>
                <c:ptCount val="18"/>
                <c:pt idx="0">
                  <c:v>0.5</c:v>
                </c:pt>
                <c:pt idx="1">
                  <c:v>0.45121951219512196</c:v>
                </c:pt>
                <c:pt idx="2">
                  <c:v>0.3439153439153439</c:v>
                </c:pt>
                <c:pt idx="3">
                  <c:v>0.19277108433734941</c:v>
                </c:pt>
                <c:pt idx="4">
                  <c:v>0.2</c:v>
                </c:pt>
                <c:pt idx="5">
                  <c:v>8.5227272727272721E-2</c:v>
                </c:pt>
                <c:pt idx="6">
                  <c:v>7.6388888888888895E-2</c:v>
                </c:pt>
                <c:pt idx="7">
                  <c:v>2.0408163265306121E-2</c:v>
                </c:pt>
                <c:pt idx="8">
                  <c:v>1.7241379310344827E-2</c:v>
                </c:pt>
                <c:pt idx="9">
                  <c:v>1.6260162601626018E-2</c:v>
                </c:pt>
                <c:pt idx="10">
                  <c:v>7.6923076923076927E-3</c:v>
                </c:pt>
                <c:pt idx="11">
                  <c:v>7.7519379844961239E-3</c:v>
                </c:pt>
                <c:pt idx="12">
                  <c:v>0</c:v>
                </c:pt>
                <c:pt idx="13">
                  <c:v>8.2644628099173556E-3</c:v>
                </c:pt>
                <c:pt idx="14">
                  <c:v>0</c:v>
                </c:pt>
                <c:pt idx="15">
                  <c:v>0</c:v>
                </c:pt>
                <c:pt idx="16">
                  <c:v>0</c:v>
                </c:pt>
                <c:pt idx="17">
                  <c:v>0</c:v>
                </c:pt>
              </c:numCache>
            </c:numRef>
          </c:yVal>
          <c:smooth val="0"/>
          <c:extLst>
            <c:ext xmlns:c16="http://schemas.microsoft.com/office/drawing/2014/chart" uri="{C3380CC4-5D6E-409C-BE32-E72D297353CC}">
              <c16:uniqueId val="{00000000-DA1A-4010-BEB6-4D147CD834DE}"/>
            </c:ext>
          </c:extLst>
        </c:ser>
        <c:ser>
          <c:idx val="1"/>
          <c:order val="1"/>
          <c:tx>
            <c:v>FBM</c:v>
          </c:tx>
          <c:spPr>
            <a:ln w="25400" cap="rnd">
              <a:solidFill>
                <a:srgbClr val="00B0F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(3)'!$M$3:$M$20</c:f>
              <c:numCache>
                <c:formatCode>General</c:formatCode>
                <c:ptCount val="18"/>
                <c:pt idx="0">
                  <c:v>0.5</c:v>
                </c:pt>
                <c:pt idx="1">
                  <c:v>0.41176470588235292</c:v>
                </c:pt>
                <c:pt idx="2">
                  <c:v>0.25490196078431371</c:v>
                </c:pt>
                <c:pt idx="3">
                  <c:v>0.20529801324503311</c:v>
                </c:pt>
                <c:pt idx="4">
                  <c:v>0.125</c:v>
                </c:pt>
                <c:pt idx="5">
                  <c:v>6.8493150684931503E-2</c:v>
                </c:pt>
                <c:pt idx="6">
                  <c:v>3.2467532467532464E-2</c:v>
                </c:pt>
                <c:pt idx="7">
                  <c:v>8.8495575221238937E-3</c:v>
                </c:pt>
                <c:pt idx="8">
                  <c:v>2.4539877300613498E-2</c:v>
                </c:pt>
                <c:pt idx="9">
                  <c:v>8.0645161290322578E-3</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DA1A-4010-BEB6-4D147CD834DE}"/>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'02_13FBMdiff'!$L$37:$L$77</c:f>
              <c:numCache>
                <c:formatCode>General</c:formatCode>
                <c:ptCount val="41"/>
                <c:pt idx="0">
                  <c:v>0</c:v>
                </c:pt>
                <c:pt idx="1">
                  <c:v>29</c:v>
                </c:pt>
                <c:pt idx="2">
                  <c:v>44</c:v>
                </c:pt>
                <c:pt idx="3">
                  <c:v>64</c:v>
                </c:pt>
                <c:pt idx="4">
                  <c:v>58</c:v>
                </c:pt>
                <c:pt idx="5">
                  <c:v>75</c:v>
                </c:pt>
                <c:pt idx="6">
                  <c:v>68</c:v>
                </c:pt>
                <c:pt idx="7">
                  <c:v>78</c:v>
                </c:pt>
                <c:pt idx="8">
                  <c:v>69</c:v>
                </c:pt>
                <c:pt idx="9">
                  <c:v>75</c:v>
                </c:pt>
                <c:pt idx="10">
                  <c:v>74</c:v>
                </c:pt>
                <c:pt idx="11">
                  <c:v>61</c:v>
                </c:pt>
                <c:pt idx="12">
                  <c:v>63</c:v>
                </c:pt>
                <c:pt idx="13">
                  <c:v>60</c:v>
                </c:pt>
                <c:pt idx="14">
                  <c:v>42</c:v>
                </c:pt>
                <c:pt idx="15">
                  <c:v>36</c:v>
                </c:pt>
                <c:pt idx="16">
                  <c:v>32</c:v>
                </c:pt>
                <c:pt idx="17">
                  <c:v>24</c:v>
                </c:pt>
                <c:pt idx="18">
                  <c:v>23</c:v>
                </c:pt>
                <c:pt idx="19">
                  <c:v>10</c:v>
                </c:pt>
                <c:pt idx="20">
                  <c:v>12</c:v>
                </c:pt>
                <c:pt idx="21">
                  <c:v>5</c:v>
                </c:pt>
                <c:pt idx="22">
                  <c:v>5</c:v>
                </c:pt>
                <c:pt idx="23">
                  <c:v>3</c:v>
                </c:pt>
                <c:pt idx="24">
                  <c:v>4</c:v>
                </c:pt>
                <c:pt idx="25">
                  <c:v>2</c:v>
                </c:pt>
                <c:pt idx="26">
                  <c:v>0</c:v>
                </c:pt>
                <c:pt idx="27">
                  <c:v>2</c:v>
                </c:pt>
                <c:pt idx="28">
                  <c:v>4</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c:ext xmlns:c16="http://schemas.microsoft.com/office/drawing/2014/chart" uri="{C3380CC4-5D6E-409C-BE32-E72D297353CC}">
              <c16:uniqueId val="{00000000-95E4-48D4-B0B1-7CECE73C66F1}"/>
            </c:ext>
          </c:extLst>
        </c:ser>
        <c:ser>
          <c:idx val="1"/>
          <c:order val="1"/>
          <c:tx>
            <c:v>estimation</c:v>
          </c:tx>
          <c:spPr>
            <a:ln w="19050" cap="rnd">
              <a:solidFill>
                <a:schemeClr val="accent2"/>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'02_13FBMdiff'!$T$37:$T$77</c:f>
              <c:numCache>
                <c:formatCode>General</c:formatCode>
                <c:ptCount val="41"/>
                <c:pt idx="0">
                  <c:v>0</c:v>
                </c:pt>
                <c:pt idx="1">
                  <c:v>24.690831568078</c:v>
                </c:pt>
                <c:pt idx="2">
                  <c:v>41.441910109278389</c:v>
                </c:pt>
                <c:pt idx="3">
                  <c:v>54.816721157402704</c:v>
                </c:pt>
                <c:pt idx="4">
                  <c:v>65.175387985311175</c:v>
                </c:pt>
                <c:pt idx="5">
                  <c:v>72.57457667251532</c:v>
                </c:pt>
                <c:pt idx="6">
                  <c:v>77.075550428357076</c:v>
                </c:pt>
                <c:pt idx="7">
                  <c:v>78.825352368518679</c:v>
                </c:pt>
                <c:pt idx="8">
                  <c:v>78.074680093216344</c:v>
                </c:pt>
                <c:pt idx="9">
                  <c:v>75.167823821658956</c:v>
                </c:pt>
                <c:pt idx="10">
                  <c:v>70.517884257951721</c:v>
                </c:pt>
                <c:pt idx="11">
                  <c:v>64.574916508157472</c:v>
                </c:pt>
                <c:pt idx="12">
                  <c:v>57.792632192437047</c:v>
                </c:pt>
                <c:pt idx="13">
                  <c:v>50.598002533945483</c:v>
                </c:pt>
                <c:pt idx="14">
                  <c:v>43.366854037572971</c:v>
                </c:pt>
                <c:pt idx="15">
                  <c:v>36.407244357999069</c:v>
                </c:pt>
                <c:pt idx="16">
                  <c:v>29.951143238053184</c:v>
                </c:pt>
                <c:pt idx="17">
                  <c:v>24.153855291875004</c:v>
                </c:pt>
                <c:pt idx="18">
                  <c:v>19.099816012907738</c:v>
                </c:pt>
                <c:pt idx="19">
                  <c:v>14.812924681608916</c:v>
                </c:pt>
                <c:pt idx="20">
                  <c:v>11.269444175392159</c:v>
                </c:pt>
                <c:pt idx="21">
                  <c:v>8.4116451788481506</c:v>
                </c:pt>
                <c:pt idx="22">
                  <c:v>6.1607168291275114</c:v>
                </c:pt>
                <c:pt idx="23">
                  <c:v>4.4279125142332951</c:v>
                </c:pt>
                <c:pt idx="24">
                  <c:v>3.1233608558513475</c:v>
                </c:pt>
                <c:pt idx="25">
                  <c:v>2.1623803645194868</c:v>
                </c:pt>
                <c:pt idx="26">
                  <c:v>1.4694503366589033</c:v>
                </c:pt>
                <c:pt idx="27">
                  <c:v>0.98019449599049435</c:v>
                </c:pt>
                <c:pt idx="28">
                  <c:v>0.64183291044025381</c:v>
                </c:pt>
                <c:pt idx="29">
                  <c:v>0.41257103737989931</c:v>
                </c:pt>
                <c:pt idx="30">
                  <c:v>0.26034812932043583</c:v>
                </c:pt>
                <c:pt idx="31">
                  <c:v>0.16128677858649157</c:v>
                </c:pt>
                <c:pt idx="32">
                  <c:v>9.8093283941370776E-2</c:v>
                </c:pt>
                <c:pt idx="33">
                  <c:v>5.8570897790034743E-2</c:v>
                </c:pt>
                <c:pt idx="34">
                  <c:v>3.4334522079565513E-2</c:v>
                </c:pt>
                <c:pt idx="35">
                  <c:v>1.9760129354815446E-2</c:v>
                </c:pt>
                <c:pt idx="36">
                  <c:v>1.1165038571500205E-2</c:v>
                </c:pt>
                <c:pt idx="37">
                  <c:v>6.1936032988664852E-3</c:v>
                </c:pt>
                <c:pt idx="38">
                  <c:v>3.3731795107481322E-3</c:v>
                </c:pt>
                <c:pt idx="39">
                  <c:v>1.8036318268040798E-3</c:v>
                </c:pt>
                <c:pt idx="40">
                  <c:v>9.4682017677000306E-4</c:v>
                </c:pt>
              </c:numCache>
            </c:numRef>
          </c:yVal>
          <c:smooth val="0"/>
          <c:extLst>
            <c:ext xmlns:c16="http://schemas.microsoft.com/office/drawing/2014/chart" uri="{C3380CC4-5D6E-409C-BE32-E72D297353CC}">
              <c16:uniqueId val="{00000001-95E4-48D4-B0B1-7CECE73C66F1}"/>
            </c:ext>
          </c:extLst>
        </c:ser>
        <c:dLbls>
          <c:showLegendKey val="0"/>
          <c:showVal val="0"/>
          <c:showCatName val="0"/>
          <c:showSerName val="0"/>
          <c:showPercent val="0"/>
          <c:showBubbleSize val="0"/>
        </c:dLbls>
        <c:axId val="1748233999"/>
        <c:axId val="1433993087"/>
      </c:scatterChart>
      <c:valAx>
        <c:axId val="1748233999"/>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33993087"/>
        <c:crosses val="autoZero"/>
        <c:crossBetween val="midCat"/>
      </c:valAx>
      <c:valAx>
        <c:axId val="143399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48233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'03_share_d12d13'!$K$47:$K$66</c:f>
              <c:numCache>
                <c:formatCode>General</c:formatCode>
                <c:ptCount val="20"/>
                <c:pt idx="0">
                  <c:v>25</c:v>
                </c:pt>
                <c:pt idx="1">
                  <c:v>27</c:v>
                </c:pt>
                <c:pt idx="2">
                  <c:v>38</c:v>
                </c:pt>
                <c:pt idx="3">
                  <c:v>34</c:v>
                </c:pt>
                <c:pt idx="4">
                  <c:v>40</c:v>
                </c:pt>
                <c:pt idx="5">
                  <c:v>35</c:v>
                </c:pt>
                <c:pt idx="6">
                  <c:v>37</c:v>
                </c:pt>
                <c:pt idx="7">
                  <c:v>46</c:v>
                </c:pt>
                <c:pt idx="8">
                  <c:v>45</c:v>
                </c:pt>
                <c:pt idx="9">
                  <c:v>54</c:v>
                </c:pt>
                <c:pt idx="10">
                  <c:v>60</c:v>
                </c:pt>
                <c:pt idx="11">
                  <c:v>58</c:v>
                </c:pt>
                <c:pt idx="12">
                  <c:v>76</c:v>
                </c:pt>
                <c:pt idx="13">
                  <c:v>59</c:v>
                </c:pt>
                <c:pt idx="14">
                  <c:v>72</c:v>
                </c:pt>
                <c:pt idx="15">
                  <c:v>62</c:v>
                </c:pt>
                <c:pt idx="16">
                  <c:v>57</c:v>
                </c:pt>
                <c:pt idx="17">
                  <c:v>66</c:v>
                </c:pt>
                <c:pt idx="18">
                  <c:v>64</c:v>
                </c:pt>
                <c:pt idx="19">
                  <c:v>67</c:v>
                </c:pt>
              </c:numCache>
            </c:numRef>
          </c:yVal>
          <c:smooth val="0"/>
          <c:extLst>
            <c:ext xmlns:c16="http://schemas.microsoft.com/office/drawing/2014/chart" uri="{C3380CC4-5D6E-409C-BE32-E72D297353CC}">
              <c16:uniqueId val="{00000000-353D-4EF0-A07E-5D106FCB6B98}"/>
            </c:ext>
          </c:extLst>
        </c:ser>
        <c:ser>
          <c:idx val="1"/>
          <c:order val="1"/>
          <c:tx>
            <c:v>fitted line</c:v>
          </c:tx>
          <c:spPr>
            <a:ln w="19050" cap="rnd">
              <a:solidFill>
                <a:schemeClr val="accent2"/>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'03_share_d12d13'!$L$47:$L$66</c:f>
              <c:numCache>
                <c:formatCode>General</c:formatCode>
                <c:ptCount val="20"/>
                <c:pt idx="0">
                  <c:v>23.810060686000007</c:v>
                </c:pt>
                <c:pt idx="1">
                  <c:v>27.176427287999999</c:v>
                </c:pt>
                <c:pt idx="2">
                  <c:v>30.542793890000006</c:v>
                </c:pt>
                <c:pt idx="3">
                  <c:v>33.909160492000005</c:v>
                </c:pt>
                <c:pt idx="4">
                  <c:v>37.275527094000005</c:v>
                </c:pt>
                <c:pt idx="5">
                  <c:v>40.641893696000011</c:v>
                </c:pt>
                <c:pt idx="6">
                  <c:v>44.00826029800001</c:v>
                </c:pt>
                <c:pt idx="7">
                  <c:v>47.37462690000001</c:v>
                </c:pt>
                <c:pt idx="8">
                  <c:v>50.740993502000009</c:v>
                </c:pt>
                <c:pt idx="9">
                  <c:v>54.107360104000009</c:v>
                </c:pt>
                <c:pt idx="10">
                  <c:v>57.473726706000008</c:v>
                </c:pt>
                <c:pt idx="11">
                  <c:v>60.840093308000007</c:v>
                </c:pt>
                <c:pt idx="12">
                  <c:v>64.206459910000007</c:v>
                </c:pt>
                <c:pt idx="13">
                  <c:v>64.222442328</c:v>
                </c:pt>
                <c:pt idx="14">
                  <c:v>64.238424746000007</c:v>
                </c:pt>
                <c:pt idx="15">
                  <c:v>64.254407164</c:v>
                </c:pt>
                <c:pt idx="16">
                  <c:v>64.270389582000007</c:v>
                </c:pt>
                <c:pt idx="17">
                  <c:v>64.286372</c:v>
                </c:pt>
                <c:pt idx="18">
                  <c:v>64.302354418000007</c:v>
                </c:pt>
                <c:pt idx="19">
                  <c:v>64.318336836</c:v>
                </c:pt>
              </c:numCache>
            </c:numRef>
          </c:yVal>
          <c:smooth val="0"/>
          <c:extLst>
            <c:ext xmlns:c16="http://schemas.microsoft.com/office/drawing/2014/chart" uri="{C3380CC4-5D6E-409C-BE32-E72D297353CC}">
              <c16:uniqueId val="{00000001-353D-4EF0-A07E-5D106FCB6B98}"/>
            </c:ext>
          </c:extLst>
        </c:ser>
        <c:dLbls>
          <c:showLegendKey val="0"/>
          <c:showVal val="0"/>
          <c:showCatName val="0"/>
          <c:showSerName val="0"/>
          <c:showPercent val="0"/>
          <c:showBubbleSize val="0"/>
        </c:dLbls>
        <c:axId val="60264255"/>
        <c:axId val="60276655"/>
      </c:scatterChart>
      <c:valAx>
        <c:axId val="6026425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76655"/>
        <c:crosses val="autoZero"/>
        <c:crossBetween val="midCat"/>
      </c:valAx>
      <c:valAx>
        <c:axId val="6027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64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noFill/>
              <a:round/>
            </a:ln>
            <a:effectLst/>
          </c:spPr>
          <c:marker>
            <c:symbol val="circle"/>
            <c:size val="5"/>
            <c:spPr>
              <a:solidFill>
                <a:schemeClr val="accent1"/>
              </a:solidFill>
              <a:ln w="9525">
                <a:solidFill>
                  <a:schemeClr val="accent1"/>
                </a:solidFill>
              </a:ln>
              <a:effectLst/>
            </c:spPr>
          </c:marker>
          <c:xVal>
            <c:numRef>
              <c:f>'04_13FBMdiff_byC'!$A$2:$A$1023</c:f>
              <c:numCache>
                <c:formatCode>General</c:formatCode>
                <c:ptCount val="102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9</c:v>
                </c:pt>
                <c:pt idx="98">
                  <c:v>9</c:v>
                </c:pt>
                <c:pt idx="99">
                  <c:v>9</c:v>
                </c:pt>
                <c:pt idx="100">
                  <c:v>9</c:v>
                </c:pt>
                <c:pt idx="101">
                  <c:v>9</c:v>
                </c:pt>
                <c:pt idx="102">
                  <c:v>9</c:v>
                </c:pt>
                <c:pt idx="103">
                  <c:v>9</c:v>
                </c:pt>
                <c:pt idx="104">
                  <c:v>9</c:v>
                </c:pt>
                <c:pt idx="105">
                  <c:v>9</c:v>
                </c:pt>
                <c:pt idx="106">
                  <c:v>9</c:v>
                </c:pt>
                <c:pt idx="107">
                  <c:v>9</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pt idx="566">
                  <c:v>10</c:v>
                </c:pt>
                <c:pt idx="567">
                  <c:v>10</c:v>
                </c:pt>
                <c:pt idx="568">
                  <c:v>10</c:v>
                </c:pt>
                <c:pt idx="569">
                  <c:v>10</c:v>
                </c:pt>
                <c:pt idx="570">
                  <c:v>10</c:v>
                </c:pt>
                <c:pt idx="571">
                  <c:v>10</c:v>
                </c:pt>
                <c:pt idx="572">
                  <c:v>10</c:v>
                </c:pt>
                <c:pt idx="573">
                  <c:v>10</c:v>
                </c:pt>
                <c:pt idx="574">
                  <c:v>10</c:v>
                </c:pt>
                <c:pt idx="575">
                  <c:v>10</c:v>
                </c:pt>
                <c:pt idx="576">
                  <c:v>10</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11</c:v>
                </c:pt>
                <c:pt idx="592">
                  <c:v>11</c:v>
                </c:pt>
                <c:pt idx="593">
                  <c:v>11</c:v>
                </c:pt>
                <c:pt idx="594">
                  <c:v>11</c:v>
                </c:pt>
                <c:pt idx="595">
                  <c:v>11</c:v>
                </c:pt>
                <c:pt idx="596">
                  <c:v>11</c:v>
                </c:pt>
                <c:pt idx="597">
                  <c:v>11</c:v>
                </c:pt>
                <c:pt idx="598">
                  <c:v>11</c:v>
                </c:pt>
                <c:pt idx="599">
                  <c:v>11</c:v>
                </c:pt>
                <c:pt idx="600">
                  <c:v>11</c:v>
                </c:pt>
                <c:pt idx="601">
                  <c:v>11</c:v>
                </c:pt>
                <c:pt idx="602">
                  <c:v>11</c:v>
                </c:pt>
                <c:pt idx="603">
                  <c:v>11</c:v>
                </c:pt>
                <c:pt idx="604">
                  <c:v>11</c:v>
                </c:pt>
                <c:pt idx="605">
                  <c:v>11</c:v>
                </c:pt>
                <c:pt idx="606">
                  <c:v>11</c:v>
                </c:pt>
                <c:pt idx="607">
                  <c:v>11</c:v>
                </c:pt>
                <c:pt idx="608">
                  <c:v>11</c:v>
                </c:pt>
                <c:pt idx="609">
                  <c:v>11</c:v>
                </c:pt>
                <c:pt idx="610">
                  <c:v>11</c:v>
                </c:pt>
                <c:pt idx="611">
                  <c:v>11</c:v>
                </c:pt>
                <c:pt idx="612">
                  <c:v>11</c:v>
                </c:pt>
                <c:pt idx="613">
                  <c:v>11</c:v>
                </c:pt>
                <c:pt idx="614">
                  <c:v>11</c:v>
                </c:pt>
                <c:pt idx="615">
                  <c:v>11</c:v>
                </c:pt>
                <c:pt idx="616">
                  <c:v>11</c:v>
                </c:pt>
                <c:pt idx="617">
                  <c:v>11</c:v>
                </c:pt>
                <c:pt idx="618">
                  <c:v>11</c:v>
                </c:pt>
                <c:pt idx="619">
                  <c:v>11</c:v>
                </c:pt>
                <c:pt idx="620">
                  <c:v>11</c:v>
                </c:pt>
                <c:pt idx="621">
                  <c:v>11</c:v>
                </c:pt>
                <c:pt idx="622">
                  <c:v>11</c:v>
                </c:pt>
                <c:pt idx="623">
                  <c:v>11</c:v>
                </c:pt>
                <c:pt idx="624">
                  <c:v>11</c:v>
                </c:pt>
                <c:pt idx="625">
                  <c:v>11</c:v>
                </c:pt>
                <c:pt idx="626">
                  <c:v>11</c:v>
                </c:pt>
                <c:pt idx="627">
                  <c:v>11</c:v>
                </c:pt>
                <c:pt idx="628">
                  <c:v>11</c:v>
                </c:pt>
                <c:pt idx="629">
                  <c:v>11</c:v>
                </c:pt>
                <c:pt idx="630">
                  <c:v>11</c:v>
                </c:pt>
                <c:pt idx="631">
                  <c:v>11</c:v>
                </c:pt>
                <c:pt idx="632">
                  <c:v>11</c:v>
                </c:pt>
                <c:pt idx="633">
                  <c:v>11</c:v>
                </c:pt>
                <c:pt idx="634">
                  <c:v>11</c:v>
                </c:pt>
                <c:pt idx="635">
                  <c:v>11</c:v>
                </c:pt>
                <c:pt idx="636">
                  <c:v>11</c:v>
                </c:pt>
                <c:pt idx="637">
                  <c:v>11</c:v>
                </c:pt>
                <c:pt idx="638">
                  <c:v>11</c:v>
                </c:pt>
                <c:pt idx="639">
                  <c:v>11</c:v>
                </c:pt>
                <c:pt idx="640">
                  <c:v>11</c:v>
                </c:pt>
                <c:pt idx="641">
                  <c:v>11</c:v>
                </c:pt>
                <c:pt idx="642">
                  <c:v>11</c:v>
                </c:pt>
                <c:pt idx="643">
                  <c:v>11</c:v>
                </c:pt>
                <c:pt idx="644">
                  <c:v>11</c:v>
                </c:pt>
                <c:pt idx="645">
                  <c:v>11</c:v>
                </c:pt>
                <c:pt idx="646">
                  <c:v>11</c:v>
                </c:pt>
                <c:pt idx="647">
                  <c:v>11</c:v>
                </c:pt>
                <c:pt idx="648">
                  <c:v>11</c:v>
                </c:pt>
                <c:pt idx="649">
                  <c:v>11</c:v>
                </c:pt>
                <c:pt idx="650">
                  <c:v>11</c:v>
                </c:pt>
                <c:pt idx="651">
                  <c:v>11</c:v>
                </c:pt>
                <c:pt idx="652">
                  <c:v>11</c:v>
                </c:pt>
                <c:pt idx="653">
                  <c:v>11</c:v>
                </c:pt>
                <c:pt idx="654">
                  <c:v>11</c:v>
                </c:pt>
                <c:pt idx="655">
                  <c:v>11</c:v>
                </c:pt>
                <c:pt idx="656">
                  <c:v>11</c:v>
                </c:pt>
                <c:pt idx="657">
                  <c:v>11</c:v>
                </c:pt>
                <c:pt idx="658">
                  <c:v>11</c:v>
                </c:pt>
                <c:pt idx="659">
                  <c:v>11</c:v>
                </c:pt>
                <c:pt idx="660">
                  <c:v>11</c:v>
                </c:pt>
                <c:pt idx="661">
                  <c:v>11</c:v>
                </c:pt>
                <c:pt idx="662">
                  <c:v>11</c:v>
                </c:pt>
                <c:pt idx="663">
                  <c:v>11</c:v>
                </c:pt>
                <c:pt idx="664">
                  <c:v>11</c:v>
                </c:pt>
                <c:pt idx="665">
                  <c:v>11</c:v>
                </c:pt>
                <c:pt idx="666">
                  <c:v>11</c:v>
                </c:pt>
                <c:pt idx="667">
                  <c:v>11</c:v>
                </c:pt>
                <c:pt idx="668">
                  <c:v>11</c:v>
                </c:pt>
                <c:pt idx="669">
                  <c:v>11</c:v>
                </c:pt>
                <c:pt idx="670">
                  <c:v>11</c:v>
                </c:pt>
                <c:pt idx="671">
                  <c:v>11</c:v>
                </c:pt>
                <c:pt idx="672">
                  <c:v>11</c:v>
                </c:pt>
                <c:pt idx="673">
                  <c:v>11</c:v>
                </c:pt>
                <c:pt idx="674">
                  <c:v>11</c:v>
                </c:pt>
                <c:pt idx="675">
                  <c:v>11</c:v>
                </c:pt>
                <c:pt idx="676">
                  <c:v>11</c:v>
                </c:pt>
                <c:pt idx="677">
                  <c:v>11</c:v>
                </c:pt>
                <c:pt idx="678">
                  <c:v>11</c:v>
                </c:pt>
                <c:pt idx="679">
                  <c:v>11</c:v>
                </c:pt>
                <c:pt idx="680">
                  <c:v>11</c:v>
                </c:pt>
                <c:pt idx="681">
                  <c:v>11</c:v>
                </c:pt>
                <c:pt idx="682">
                  <c:v>11</c:v>
                </c:pt>
                <c:pt idx="683">
                  <c:v>11</c:v>
                </c:pt>
                <c:pt idx="684">
                  <c:v>11</c:v>
                </c:pt>
                <c:pt idx="685">
                  <c:v>11</c:v>
                </c:pt>
                <c:pt idx="686">
                  <c:v>11</c:v>
                </c:pt>
                <c:pt idx="687">
                  <c:v>11</c:v>
                </c:pt>
                <c:pt idx="688">
                  <c:v>11</c:v>
                </c:pt>
                <c:pt idx="689">
                  <c:v>11</c:v>
                </c:pt>
                <c:pt idx="690">
                  <c:v>11</c:v>
                </c:pt>
                <c:pt idx="691">
                  <c:v>11</c:v>
                </c:pt>
                <c:pt idx="692">
                  <c:v>11</c:v>
                </c:pt>
                <c:pt idx="693">
                  <c:v>11</c:v>
                </c:pt>
                <c:pt idx="694">
                  <c:v>11</c:v>
                </c:pt>
                <c:pt idx="695">
                  <c:v>11</c:v>
                </c:pt>
                <c:pt idx="696">
                  <c:v>11</c:v>
                </c:pt>
                <c:pt idx="697">
                  <c:v>11</c:v>
                </c:pt>
                <c:pt idx="698">
                  <c:v>11</c:v>
                </c:pt>
                <c:pt idx="699">
                  <c:v>11</c:v>
                </c:pt>
                <c:pt idx="700">
                  <c:v>11</c:v>
                </c:pt>
                <c:pt idx="701">
                  <c:v>11</c:v>
                </c:pt>
                <c:pt idx="702">
                  <c:v>11</c:v>
                </c:pt>
                <c:pt idx="703">
                  <c:v>11</c:v>
                </c:pt>
                <c:pt idx="704">
                  <c:v>11</c:v>
                </c:pt>
                <c:pt idx="705">
                  <c:v>11</c:v>
                </c:pt>
                <c:pt idx="706">
                  <c:v>11</c:v>
                </c:pt>
                <c:pt idx="707">
                  <c:v>11</c:v>
                </c:pt>
                <c:pt idx="708">
                  <c:v>11</c:v>
                </c:pt>
                <c:pt idx="709">
                  <c:v>11</c:v>
                </c:pt>
                <c:pt idx="710">
                  <c:v>11</c:v>
                </c:pt>
                <c:pt idx="711">
                  <c:v>11</c:v>
                </c:pt>
                <c:pt idx="712">
                  <c:v>11</c:v>
                </c:pt>
                <c:pt idx="713">
                  <c:v>11</c:v>
                </c:pt>
                <c:pt idx="714">
                  <c:v>11</c:v>
                </c:pt>
                <c:pt idx="715">
                  <c:v>11</c:v>
                </c:pt>
                <c:pt idx="716">
                  <c:v>11</c:v>
                </c:pt>
                <c:pt idx="717">
                  <c:v>11</c:v>
                </c:pt>
                <c:pt idx="718">
                  <c:v>11</c:v>
                </c:pt>
                <c:pt idx="719">
                  <c:v>11</c:v>
                </c:pt>
                <c:pt idx="720">
                  <c:v>11</c:v>
                </c:pt>
                <c:pt idx="721">
                  <c:v>11</c:v>
                </c:pt>
                <c:pt idx="722">
                  <c:v>11</c:v>
                </c:pt>
                <c:pt idx="723">
                  <c:v>11</c:v>
                </c:pt>
                <c:pt idx="724">
                  <c:v>11</c:v>
                </c:pt>
                <c:pt idx="725">
                  <c:v>11</c:v>
                </c:pt>
                <c:pt idx="726">
                  <c:v>11</c:v>
                </c:pt>
                <c:pt idx="727">
                  <c:v>11</c:v>
                </c:pt>
                <c:pt idx="728">
                  <c:v>11</c:v>
                </c:pt>
                <c:pt idx="729">
                  <c:v>11</c:v>
                </c:pt>
                <c:pt idx="730">
                  <c:v>11</c:v>
                </c:pt>
                <c:pt idx="731">
                  <c:v>11</c:v>
                </c:pt>
                <c:pt idx="732">
                  <c:v>11</c:v>
                </c:pt>
                <c:pt idx="733">
                  <c:v>11</c:v>
                </c:pt>
                <c:pt idx="734">
                  <c:v>11</c:v>
                </c:pt>
                <c:pt idx="735">
                  <c:v>11</c:v>
                </c:pt>
                <c:pt idx="736">
                  <c:v>11</c:v>
                </c:pt>
                <c:pt idx="737">
                  <c:v>11</c:v>
                </c:pt>
                <c:pt idx="738">
                  <c:v>11</c:v>
                </c:pt>
                <c:pt idx="739">
                  <c:v>11</c:v>
                </c:pt>
                <c:pt idx="740">
                  <c:v>11</c:v>
                </c:pt>
                <c:pt idx="741">
                  <c:v>11</c:v>
                </c:pt>
                <c:pt idx="742">
                  <c:v>11</c:v>
                </c:pt>
                <c:pt idx="743">
                  <c:v>11</c:v>
                </c:pt>
                <c:pt idx="744">
                  <c:v>11</c:v>
                </c:pt>
                <c:pt idx="745">
                  <c:v>11</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11</c:v>
                </c:pt>
                <c:pt idx="762">
                  <c:v>11</c:v>
                </c:pt>
                <c:pt idx="763">
                  <c:v>11</c:v>
                </c:pt>
                <c:pt idx="764">
                  <c:v>11</c:v>
                </c:pt>
                <c:pt idx="765">
                  <c:v>11</c:v>
                </c:pt>
                <c:pt idx="766">
                  <c:v>11</c:v>
                </c:pt>
                <c:pt idx="767">
                  <c:v>11</c:v>
                </c:pt>
                <c:pt idx="768">
                  <c:v>11</c:v>
                </c:pt>
                <c:pt idx="769">
                  <c:v>11</c:v>
                </c:pt>
                <c:pt idx="770">
                  <c:v>11</c:v>
                </c:pt>
                <c:pt idx="771">
                  <c:v>11</c:v>
                </c:pt>
                <c:pt idx="772">
                  <c:v>11</c:v>
                </c:pt>
                <c:pt idx="773">
                  <c:v>11</c:v>
                </c:pt>
                <c:pt idx="774">
                  <c:v>11</c:v>
                </c:pt>
                <c:pt idx="775">
                  <c:v>11</c:v>
                </c:pt>
                <c:pt idx="776">
                  <c:v>11</c:v>
                </c:pt>
                <c:pt idx="777">
                  <c:v>11</c:v>
                </c:pt>
                <c:pt idx="778">
                  <c:v>11</c:v>
                </c:pt>
                <c:pt idx="779">
                  <c:v>11</c:v>
                </c:pt>
                <c:pt idx="780">
                  <c:v>11</c:v>
                </c:pt>
                <c:pt idx="781">
                  <c:v>11</c:v>
                </c:pt>
                <c:pt idx="782">
                  <c:v>11</c:v>
                </c:pt>
                <c:pt idx="783">
                  <c:v>11</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11</c:v>
                </c:pt>
                <c:pt idx="828">
                  <c:v>11</c:v>
                </c:pt>
                <c:pt idx="829">
                  <c:v>11</c:v>
                </c:pt>
                <c:pt idx="830">
                  <c:v>11</c:v>
                </c:pt>
                <c:pt idx="831">
                  <c:v>11</c:v>
                </c:pt>
                <c:pt idx="832">
                  <c:v>11</c:v>
                </c:pt>
                <c:pt idx="833">
                  <c:v>11</c:v>
                </c:pt>
                <c:pt idx="834">
                  <c:v>11</c:v>
                </c:pt>
                <c:pt idx="835">
                  <c:v>11</c:v>
                </c:pt>
                <c:pt idx="836">
                  <c:v>11</c:v>
                </c:pt>
                <c:pt idx="837">
                  <c:v>11</c:v>
                </c:pt>
                <c:pt idx="838">
                  <c:v>11</c:v>
                </c:pt>
                <c:pt idx="839">
                  <c:v>11</c:v>
                </c:pt>
                <c:pt idx="840">
                  <c:v>11</c:v>
                </c:pt>
                <c:pt idx="841">
                  <c:v>12</c:v>
                </c:pt>
                <c:pt idx="842">
                  <c:v>12</c:v>
                </c:pt>
                <c:pt idx="843">
                  <c:v>12</c:v>
                </c:pt>
                <c:pt idx="844">
                  <c:v>12</c:v>
                </c:pt>
                <c:pt idx="845">
                  <c:v>12</c:v>
                </c:pt>
                <c:pt idx="846">
                  <c:v>12</c:v>
                </c:pt>
                <c:pt idx="847">
                  <c:v>12</c:v>
                </c:pt>
                <c:pt idx="848">
                  <c:v>12</c:v>
                </c:pt>
                <c:pt idx="849">
                  <c:v>12</c:v>
                </c:pt>
                <c:pt idx="850">
                  <c:v>12</c:v>
                </c:pt>
                <c:pt idx="851">
                  <c:v>12</c:v>
                </c:pt>
                <c:pt idx="852">
                  <c:v>12</c:v>
                </c:pt>
                <c:pt idx="853">
                  <c:v>12</c:v>
                </c:pt>
                <c:pt idx="854">
                  <c:v>12</c:v>
                </c:pt>
                <c:pt idx="855">
                  <c:v>12</c:v>
                </c:pt>
                <c:pt idx="856">
                  <c:v>12</c:v>
                </c:pt>
                <c:pt idx="857">
                  <c:v>12</c:v>
                </c:pt>
                <c:pt idx="858">
                  <c:v>12</c:v>
                </c:pt>
                <c:pt idx="859">
                  <c:v>12</c:v>
                </c:pt>
                <c:pt idx="860">
                  <c:v>12</c:v>
                </c:pt>
                <c:pt idx="861">
                  <c:v>12</c:v>
                </c:pt>
                <c:pt idx="862">
                  <c:v>12</c:v>
                </c:pt>
                <c:pt idx="863">
                  <c:v>12</c:v>
                </c:pt>
                <c:pt idx="864">
                  <c:v>12</c:v>
                </c:pt>
                <c:pt idx="865">
                  <c:v>12</c:v>
                </c:pt>
                <c:pt idx="866">
                  <c:v>12</c:v>
                </c:pt>
                <c:pt idx="867">
                  <c:v>12</c:v>
                </c:pt>
                <c:pt idx="868">
                  <c:v>12</c:v>
                </c:pt>
                <c:pt idx="869">
                  <c:v>12</c:v>
                </c:pt>
                <c:pt idx="870">
                  <c:v>12</c:v>
                </c:pt>
                <c:pt idx="871">
                  <c:v>12</c:v>
                </c:pt>
                <c:pt idx="872">
                  <c:v>12</c:v>
                </c:pt>
                <c:pt idx="873">
                  <c:v>12</c:v>
                </c:pt>
                <c:pt idx="874">
                  <c:v>12</c:v>
                </c:pt>
                <c:pt idx="875">
                  <c:v>12</c:v>
                </c:pt>
                <c:pt idx="876">
                  <c:v>12</c:v>
                </c:pt>
                <c:pt idx="877">
                  <c:v>12</c:v>
                </c:pt>
                <c:pt idx="878">
                  <c:v>12</c:v>
                </c:pt>
                <c:pt idx="879">
                  <c:v>12</c:v>
                </c:pt>
                <c:pt idx="880">
                  <c:v>12</c:v>
                </c:pt>
                <c:pt idx="881">
                  <c:v>12</c:v>
                </c:pt>
                <c:pt idx="882">
                  <c:v>12</c:v>
                </c:pt>
                <c:pt idx="883">
                  <c:v>12</c:v>
                </c:pt>
                <c:pt idx="884">
                  <c:v>12</c:v>
                </c:pt>
                <c:pt idx="885">
                  <c:v>12</c:v>
                </c:pt>
                <c:pt idx="886">
                  <c:v>12</c:v>
                </c:pt>
                <c:pt idx="887">
                  <c:v>12</c:v>
                </c:pt>
                <c:pt idx="888">
                  <c:v>12</c:v>
                </c:pt>
                <c:pt idx="889">
                  <c:v>13</c:v>
                </c:pt>
                <c:pt idx="890">
                  <c:v>13</c:v>
                </c:pt>
                <c:pt idx="891">
                  <c:v>13</c:v>
                </c:pt>
                <c:pt idx="892">
                  <c:v>13</c:v>
                </c:pt>
                <c:pt idx="893">
                  <c:v>13</c:v>
                </c:pt>
                <c:pt idx="894">
                  <c:v>13</c:v>
                </c:pt>
                <c:pt idx="895">
                  <c:v>13</c:v>
                </c:pt>
                <c:pt idx="896">
                  <c:v>13</c:v>
                </c:pt>
                <c:pt idx="897">
                  <c:v>13</c:v>
                </c:pt>
                <c:pt idx="898">
                  <c:v>13</c:v>
                </c:pt>
                <c:pt idx="899">
                  <c:v>13</c:v>
                </c:pt>
                <c:pt idx="900">
                  <c:v>13</c:v>
                </c:pt>
                <c:pt idx="901">
                  <c:v>13</c:v>
                </c:pt>
                <c:pt idx="902">
                  <c:v>13</c:v>
                </c:pt>
                <c:pt idx="903">
                  <c:v>13</c:v>
                </c:pt>
                <c:pt idx="904">
                  <c:v>13</c:v>
                </c:pt>
                <c:pt idx="905">
                  <c:v>13</c:v>
                </c:pt>
                <c:pt idx="906">
                  <c:v>13</c:v>
                </c:pt>
                <c:pt idx="907">
                  <c:v>13</c:v>
                </c:pt>
                <c:pt idx="908">
                  <c:v>13</c:v>
                </c:pt>
                <c:pt idx="909">
                  <c:v>13</c:v>
                </c:pt>
                <c:pt idx="910">
                  <c:v>13</c:v>
                </c:pt>
                <c:pt idx="911">
                  <c:v>13</c:v>
                </c:pt>
                <c:pt idx="912">
                  <c:v>13</c:v>
                </c:pt>
                <c:pt idx="913">
                  <c:v>13</c:v>
                </c:pt>
                <c:pt idx="914">
                  <c:v>13</c:v>
                </c:pt>
                <c:pt idx="915">
                  <c:v>13</c:v>
                </c:pt>
                <c:pt idx="916">
                  <c:v>13</c:v>
                </c:pt>
                <c:pt idx="917">
                  <c:v>13</c:v>
                </c:pt>
                <c:pt idx="918">
                  <c:v>13</c:v>
                </c:pt>
                <c:pt idx="919">
                  <c:v>13</c:v>
                </c:pt>
                <c:pt idx="920">
                  <c:v>13</c:v>
                </c:pt>
                <c:pt idx="921">
                  <c:v>13</c:v>
                </c:pt>
                <c:pt idx="922">
                  <c:v>13</c:v>
                </c:pt>
                <c:pt idx="923">
                  <c:v>13</c:v>
                </c:pt>
                <c:pt idx="924">
                  <c:v>13</c:v>
                </c:pt>
                <c:pt idx="925">
                  <c:v>13</c:v>
                </c:pt>
                <c:pt idx="926">
                  <c:v>13</c:v>
                </c:pt>
                <c:pt idx="927">
                  <c:v>13</c:v>
                </c:pt>
                <c:pt idx="928">
                  <c:v>13</c:v>
                </c:pt>
                <c:pt idx="929">
                  <c:v>13</c:v>
                </c:pt>
                <c:pt idx="930">
                  <c:v>13</c:v>
                </c:pt>
                <c:pt idx="931">
                  <c:v>13</c:v>
                </c:pt>
                <c:pt idx="932">
                  <c:v>13</c:v>
                </c:pt>
                <c:pt idx="933">
                  <c:v>14</c:v>
                </c:pt>
                <c:pt idx="934">
                  <c:v>14</c:v>
                </c:pt>
                <c:pt idx="935">
                  <c:v>14</c:v>
                </c:pt>
                <c:pt idx="936">
                  <c:v>14</c:v>
                </c:pt>
                <c:pt idx="937">
                  <c:v>14</c:v>
                </c:pt>
                <c:pt idx="938">
                  <c:v>14</c:v>
                </c:pt>
                <c:pt idx="939">
                  <c:v>14</c:v>
                </c:pt>
                <c:pt idx="940">
                  <c:v>14</c:v>
                </c:pt>
                <c:pt idx="941">
                  <c:v>14</c:v>
                </c:pt>
                <c:pt idx="942">
                  <c:v>14</c:v>
                </c:pt>
                <c:pt idx="943">
                  <c:v>14</c:v>
                </c:pt>
                <c:pt idx="944">
                  <c:v>14</c:v>
                </c:pt>
                <c:pt idx="945">
                  <c:v>14</c:v>
                </c:pt>
                <c:pt idx="946">
                  <c:v>14</c:v>
                </c:pt>
                <c:pt idx="947">
                  <c:v>14</c:v>
                </c:pt>
                <c:pt idx="948">
                  <c:v>14</c:v>
                </c:pt>
                <c:pt idx="949">
                  <c:v>15</c:v>
                </c:pt>
                <c:pt idx="950">
                  <c:v>15</c:v>
                </c:pt>
                <c:pt idx="951">
                  <c:v>15</c:v>
                </c:pt>
                <c:pt idx="952">
                  <c:v>15</c:v>
                </c:pt>
                <c:pt idx="953">
                  <c:v>15</c:v>
                </c:pt>
                <c:pt idx="954">
                  <c:v>15</c:v>
                </c:pt>
                <c:pt idx="955">
                  <c:v>15</c:v>
                </c:pt>
                <c:pt idx="956">
                  <c:v>15</c:v>
                </c:pt>
                <c:pt idx="957">
                  <c:v>15</c:v>
                </c:pt>
                <c:pt idx="958">
                  <c:v>15</c:v>
                </c:pt>
                <c:pt idx="959">
                  <c:v>15</c:v>
                </c:pt>
                <c:pt idx="960">
                  <c:v>15</c:v>
                </c:pt>
                <c:pt idx="961">
                  <c:v>15</c:v>
                </c:pt>
                <c:pt idx="962">
                  <c:v>15</c:v>
                </c:pt>
                <c:pt idx="963">
                  <c:v>15</c:v>
                </c:pt>
                <c:pt idx="964">
                  <c:v>15</c:v>
                </c:pt>
                <c:pt idx="965">
                  <c:v>15</c:v>
                </c:pt>
                <c:pt idx="966">
                  <c:v>15</c:v>
                </c:pt>
                <c:pt idx="967">
                  <c:v>15</c:v>
                </c:pt>
                <c:pt idx="968">
                  <c:v>15</c:v>
                </c:pt>
                <c:pt idx="969">
                  <c:v>15</c:v>
                </c:pt>
                <c:pt idx="970">
                  <c:v>15</c:v>
                </c:pt>
                <c:pt idx="971">
                  <c:v>15</c:v>
                </c:pt>
                <c:pt idx="972">
                  <c:v>15</c:v>
                </c:pt>
                <c:pt idx="973">
                  <c:v>15</c:v>
                </c:pt>
                <c:pt idx="974">
                  <c:v>15</c:v>
                </c:pt>
                <c:pt idx="975">
                  <c:v>16</c:v>
                </c:pt>
                <c:pt idx="976">
                  <c:v>16</c:v>
                </c:pt>
                <c:pt idx="977">
                  <c:v>16</c:v>
                </c:pt>
                <c:pt idx="978">
                  <c:v>16</c:v>
                </c:pt>
                <c:pt idx="979">
                  <c:v>16</c:v>
                </c:pt>
                <c:pt idx="980">
                  <c:v>16</c:v>
                </c:pt>
                <c:pt idx="981">
                  <c:v>16</c:v>
                </c:pt>
                <c:pt idx="982">
                  <c:v>16</c:v>
                </c:pt>
                <c:pt idx="983">
                  <c:v>16</c:v>
                </c:pt>
                <c:pt idx="984">
                  <c:v>16</c:v>
                </c:pt>
                <c:pt idx="985">
                  <c:v>16</c:v>
                </c:pt>
                <c:pt idx="986">
                  <c:v>17</c:v>
                </c:pt>
                <c:pt idx="987">
                  <c:v>17</c:v>
                </c:pt>
                <c:pt idx="988">
                  <c:v>17</c:v>
                </c:pt>
                <c:pt idx="989">
                  <c:v>17</c:v>
                </c:pt>
                <c:pt idx="990">
                  <c:v>17</c:v>
                </c:pt>
                <c:pt idx="991">
                  <c:v>18</c:v>
                </c:pt>
                <c:pt idx="992">
                  <c:v>18</c:v>
                </c:pt>
                <c:pt idx="993">
                  <c:v>18</c:v>
                </c:pt>
                <c:pt idx="994">
                  <c:v>18</c:v>
                </c:pt>
                <c:pt idx="995">
                  <c:v>18</c:v>
                </c:pt>
                <c:pt idx="996">
                  <c:v>18</c:v>
                </c:pt>
                <c:pt idx="997">
                  <c:v>18</c:v>
                </c:pt>
                <c:pt idx="998">
                  <c:v>18</c:v>
                </c:pt>
                <c:pt idx="999">
                  <c:v>18</c:v>
                </c:pt>
                <c:pt idx="1000">
                  <c:v>18</c:v>
                </c:pt>
                <c:pt idx="1001">
                  <c:v>18</c:v>
                </c:pt>
                <c:pt idx="1002">
                  <c:v>18</c:v>
                </c:pt>
                <c:pt idx="1003">
                  <c:v>18</c:v>
                </c:pt>
                <c:pt idx="1004">
                  <c:v>18</c:v>
                </c:pt>
                <c:pt idx="1005">
                  <c:v>18</c:v>
                </c:pt>
                <c:pt idx="1006">
                  <c:v>18</c:v>
                </c:pt>
                <c:pt idx="1007">
                  <c:v>18</c:v>
                </c:pt>
                <c:pt idx="1008">
                  <c:v>18</c:v>
                </c:pt>
                <c:pt idx="1009">
                  <c:v>18</c:v>
                </c:pt>
                <c:pt idx="1010">
                  <c:v>18</c:v>
                </c:pt>
                <c:pt idx="1011">
                  <c:v>19</c:v>
                </c:pt>
                <c:pt idx="1012">
                  <c:v>19</c:v>
                </c:pt>
                <c:pt idx="1013">
                  <c:v>19</c:v>
                </c:pt>
                <c:pt idx="1014">
                  <c:v>19</c:v>
                </c:pt>
                <c:pt idx="1015">
                  <c:v>20</c:v>
                </c:pt>
                <c:pt idx="1016">
                  <c:v>20</c:v>
                </c:pt>
                <c:pt idx="1017">
                  <c:v>20</c:v>
                </c:pt>
                <c:pt idx="1018">
                  <c:v>20</c:v>
                </c:pt>
                <c:pt idx="1019">
                  <c:v>21</c:v>
                </c:pt>
                <c:pt idx="1020">
                  <c:v>21</c:v>
                </c:pt>
                <c:pt idx="1021">
                  <c:v>21</c:v>
                </c:pt>
              </c:numCache>
            </c:numRef>
          </c:xVal>
          <c:yVal>
            <c:numRef>
              <c:f>'04_13FBMdiff_byC'!$B$2:$B$1023</c:f>
              <c:numCache>
                <c:formatCode>General</c:formatCode>
                <c:ptCount val="1022"/>
                <c:pt idx="0">
                  <c:v>0.62382779198635796</c:v>
                </c:pt>
                <c:pt idx="1">
                  <c:v>0.78515625</c:v>
                </c:pt>
                <c:pt idx="2">
                  <c:v>0.97443528693528503</c:v>
                </c:pt>
                <c:pt idx="3">
                  <c:v>1.0548438353443499</c:v>
                </c:pt>
                <c:pt idx="4">
                  <c:v>1.0808316929133801</c:v>
                </c:pt>
                <c:pt idx="5">
                  <c:v>1.1939940260294399</c:v>
                </c:pt>
                <c:pt idx="6">
                  <c:v>1.33558153477218</c:v>
                </c:pt>
                <c:pt idx="7">
                  <c:v>1.4842741935483801</c:v>
                </c:pt>
                <c:pt idx="8">
                  <c:v>1.53770817797663</c:v>
                </c:pt>
                <c:pt idx="9">
                  <c:v>1.7838745504548299</c:v>
                </c:pt>
                <c:pt idx="10">
                  <c:v>2.05192892902719</c:v>
                </c:pt>
                <c:pt idx="11">
                  <c:v>2.2122435020519799</c:v>
                </c:pt>
                <c:pt idx="12">
                  <c:v>2.43104683024037</c:v>
                </c:pt>
                <c:pt idx="13">
                  <c:v>2.5133179530201302</c:v>
                </c:pt>
                <c:pt idx="14">
                  <c:v>2.69259651487436</c:v>
                </c:pt>
                <c:pt idx="15">
                  <c:v>2.7515552775171099</c:v>
                </c:pt>
                <c:pt idx="16">
                  <c:v>2.7782513661202102</c:v>
                </c:pt>
                <c:pt idx="17">
                  <c:v>2.7991916913388799</c:v>
                </c:pt>
                <c:pt idx="18">
                  <c:v>0.75643382352941202</c:v>
                </c:pt>
                <c:pt idx="19">
                  <c:v>0.77484472049689401</c:v>
                </c:pt>
                <c:pt idx="20">
                  <c:v>0.98980815347721596</c:v>
                </c:pt>
                <c:pt idx="21">
                  <c:v>1.2693713450292301</c:v>
                </c:pt>
                <c:pt idx="22">
                  <c:v>1.27355072463768</c:v>
                </c:pt>
                <c:pt idx="23">
                  <c:v>1.3072765072765</c:v>
                </c:pt>
                <c:pt idx="24">
                  <c:v>1.39557837184907</c:v>
                </c:pt>
                <c:pt idx="25">
                  <c:v>1.4299758259468101</c:v>
                </c:pt>
                <c:pt idx="26">
                  <c:v>1.5432539682539601</c:v>
                </c:pt>
                <c:pt idx="27">
                  <c:v>1.5701754385964899</c:v>
                </c:pt>
                <c:pt idx="28">
                  <c:v>1.58033782074702</c:v>
                </c:pt>
                <c:pt idx="29">
                  <c:v>1.6294257934323899</c:v>
                </c:pt>
                <c:pt idx="30">
                  <c:v>1.7356858469997101</c:v>
                </c:pt>
                <c:pt idx="31">
                  <c:v>1.75967161493477</c:v>
                </c:pt>
                <c:pt idx="32">
                  <c:v>1.7753246753246701</c:v>
                </c:pt>
                <c:pt idx="33">
                  <c:v>1.77865029506948</c:v>
                </c:pt>
                <c:pt idx="34">
                  <c:v>1.77958679541881</c:v>
                </c:pt>
                <c:pt idx="35">
                  <c:v>1.7851046698872699</c:v>
                </c:pt>
                <c:pt idx="36">
                  <c:v>1.9979924655497101</c:v>
                </c:pt>
                <c:pt idx="37">
                  <c:v>2.2977766936158299</c:v>
                </c:pt>
                <c:pt idx="38">
                  <c:v>2.37125923047026</c:v>
                </c:pt>
                <c:pt idx="39">
                  <c:v>2.3752247752247699</c:v>
                </c:pt>
                <c:pt idx="40">
                  <c:v>0.17653427545729</c:v>
                </c:pt>
                <c:pt idx="41">
                  <c:v>0.35142794855025</c:v>
                </c:pt>
                <c:pt idx="42">
                  <c:v>0.96545454545454401</c:v>
                </c:pt>
                <c:pt idx="43">
                  <c:v>1.0070422535211201</c:v>
                </c:pt>
                <c:pt idx="44">
                  <c:v>1.1123408126137</c:v>
                </c:pt>
                <c:pt idx="45">
                  <c:v>1.27237386269644</c:v>
                </c:pt>
                <c:pt idx="46">
                  <c:v>1.2936265013560599</c:v>
                </c:pt>
                <c:pt idx="47">
                  <c:v>1.30399012751953</c:v>
                </c:pt>
                <c:pt idx="48">
                  <c:v>1.35069760388231</c:v>
                </c:pt>
                <c:pt idx="49">
                  <c:v>1.49083474337281</c:v>
                </c:pt>
                <c:pt idx="50">
                  <c:v>1.51828558117866</c:v>
                </c:pt>
                <c:pt idx="51">
                  <c:v>1.55879054520358</c:v>
                </c:pt>
                <c:pt idx="52">
                  <c:v>1.5759694980222601</c:v>
                </c:pt>
                <c:pt idx="53">
                  <c:v>1.6039272030651299</c:v>
                </c:pt>
                <c:pt idx="54">
                  <c:v>1.6793747188484001</c:v>
                </c:pt>
                <c:pt idx="55">
                  <c:v>1.71797460110713</c:v>
                </c:pt>
                <c:pt idx="56">
                  <c:v>1.7598246313272199</c:v>
                </c:pt>
                <c:pt idx="57">
                  <c:v>1.7760573419927099</c:v>
                </c:pt>
                <c:pt idx="58">
                  <c:v>1.80212888377445</c:v>
                </c:pt>
                <c:pt idx="59">
                  <c:v>2.1178571428571402</c:v>
                </c:pt>
                <c:pt idx="60">
                  <c:v>2.3393082896875499</c:v>
                </c:pt>
                <c:pt idx="61">
                  <c:v>2.5216131907308301</c:v>
                </c:pt>
                <c:pt idx="62">
                  <c:v>2.6799761118527301</c:v>
                </c:pt>
                <c:pt idx="63">
                  <c:v>0.13639455782312901</c:v>
                </c:pt>
                <c:pt idx="64">
                  <c:v>0.35978026956620202</c:v>
                </c:pt>
                <c:pt idx="65">
                  <c:v>0.45174680041508097</c:v>
                </c:pt>
                <c:pt idx="66">
                  <c:v>0.77189570728896495</c:v>
                </c:pt>
                <c:pt idx="67">
                  <c:v>0.89352766798418903</c:v>
                </c:pt>
                <c:pt idx="68">
                  <c:v>0.90852246410375004</c:v>
                </c:pt>
                <c:pt idx="69">
                  <c:v>1.1439171017244101</c:v>
                </c:pt>
                <c:pt idx="70">
                  <c:v>1.27716338993148</c:v>
                </c:pt>
                <c:pt idx="71">
                  <c:v>1.3122592449922901</c:v>
                </c:pt>
                <c:pt idx="72">
                  <c:v>1.33729281767955</c:v>
                </c:pt>
                <c:pt idx="73">
                  <c:v>1.3874386226614399</c:v>
                </c:pt>
                <c:pt idx="74">
                  <c:v>1.4709928229664999</c:v>
                </c:pt>
                <c:pt idx="75">
                  <c:v>1.7662044399211201</c:v>
                </c:pt>
                <c:pt idx="76">
                  <c:v>2.0479305705769</c:v>
                </c:pt>
                <c:pt idx="77">
                  <c:v>2.7966722284019201</c:v>
                </c:pt>
                <c:pt idx="78">
                  <c:v>0.24333333333333301</c:v>
                </c:pt>
                <c:pt idx="79">
                  <c:v>0.29857662023016202</c:v>
                </c:pt>
                <c:pt idx="80">
                  <c:v>0.322297297297297</c:v>
                </c:pt>
                <c:pt idx="81">
                  <c:v>0.52843398742617598</c:v>
                </c:pt>
                <c:pt idx="82">
                  <c:v>0.71254006410256499</c:v>
                </c:pt>
                <c:pt idx="83">
                  <c:v>0.96030618177120197</c:v>
                </c:pt>
                <c:pt idx="84">
                  <c:v>1.03912890762205</c:v>
                </c:pt>
                <c:pt idx="85">
                  <c:v>1.04530821917808</c:v>
                </c:pt>
                <c:pt idx="86">
                  <c:v>1.2905303030302999</c:v>
                </c:pt>
                <c:pt idx="87">
                  <c:v>1.41501731815932</c:v>
                </c:pt>
                <c:pt idx="88">
                  <c:v>1.4602409638554199</c:v>
                </c:pt>
                <c:pt idx="89">
                  <c:v>1.5351081026469899</c:v>
                </c:pt>
                <c:pt idx="90">
                  <c:v>1.70091791012311</c:v>
                </c:pt>
                <c:pt idx="91">
                  <c:v>1.7461403849893</c:v>
                </c:pt>
                <c:pt idx="92">
                  <c:v>1.79124999999999</c:v>
                </c:pt>
                <c:pt idx="93">
                  <c:v>1.95171026156941</c:v>
                </c:pt>
                <c:pt idx="94">
                  <c:v>2.0123222287161502</c:v>
                </c:pt>
                <c:pt idx="95">
                  <c:v>2.0987057480015201</c:v>
                </c:pt>
                <c:pt idx="96">
                  <c:v>2.2277633302700202</c:v>
                </c:pt>
                <c:pt idx="97">
                  <c:v>5.1242236024844297E-2</c:v>
                </c:pt>
                <c:pt idx="98">
                  <c:v>0.54439315775183195</c:v>
                </c:pt>
                <c:pt idx="99">
                  <c:v>0.60126270099635204</c:v>
                </c:pt>
                <c:pt idx="100">
                  <c:v>0.67835063850101496</c:v>
                </c:pt>
                <c:pt idx="101">
                  <c:v>0.86332584690248904</c:v>
                </c:pt>
                <c:pt idx="102">
                  <c:v>0.95901534526854104</c:v>
                </c:pt>
                <c:pt idx="103">
                  <c:v>0.96002245929253405</c:v>
                </c:pt>
                <c:pt idx="104">
                  <c:v>0.98958138374196702</c:v>
                </c:pt>
                <c:pt idx="105">
                  <c:v>1.0970870906502099</c:v>
                </c:pt>
                <c:pt idx="106">
                  <c:v>1.65515088897498</c:v>
                </c:pt>
                <c:pt idx="107">
                  <c:v>1.9687608771319101</c:v>
                </c:pt>
                <c:pt idx="108">
                  <c:v>5.04308656482566E-2</c:v>
                </c:pt>
                <c:pt idx="109">
                  <c:v>5.7920726010944799E-2</c:v>
                </c:pt>
                <c:pt idx="110">
                  <c:v>7.5029868578255304E-2</c:v>
                </c:pt>
                <c:pt idx="111">
                  <c:v>8.6363636363636795E-2</c:v>
                </c:pt>
                <c:pt idx="112">
                  <c:v>9.18373983739844E-2</c:v>
                </c:pt>
                <c:pt idx="113">
                  <c:v>9.4370579915134201E-2</c:v>
                </c:pt>
                <c:pt idx="114">
                  <c:v>9.8372513562386701E-2</c:v>
                </c:pt>
                <c:pt idx="115">
                  <c:v>0.107940854326397</c:v>
                </c:pt>
                <c:pt idx="116">
                  <c:v>0.109412326803631</c:v>
                </c:pt>
                <c:pt idx="117">
                  <c:v>0.110463121783874</c:v>
                </c:pt>
                <c:pt idx="118">
                  <c:v>0.11664456233421699</c:v>
                </c:pt>
                <c:pt idx="119">
                  <c:v>0.121031746031746</c:v>
                </c:pt>
                <c:pt idx="120">
                  <c:v>0.12524530417717999</c:v>
                </c:pt>
                <c:pt idx="121">
                  <c:v>0.126676986584107</c:v>
                </c:pt>
                <c:pt idx="122">
                  <c:v>0.13538272528176901</c:v>
                </c:pt>
                <c:pt idx="123">
                  <c:v>0.138059366872925</c:v>
                </c:pt>
                <c:pt idx="124">
                  <c:v>0.1389047827404</c:v>
                </c:pt>
                <c:pt idx="125">
                  <c:v>0.14062145427432199</c:v>
                </c:pt>
                <c:pt idx="126">
                  <c:v>0.14139113810166301</c:v>
                </c:pt>
                <c:pt idx="127">
                  <c:v>0.14246031746031701</c:v>
                </c:pt>
                <c:pt idx="128">
                  <c:v>0.15238761525490499</c:v>
                </c:pt>
                <c:pt idx="129">
                  <c:v>0.15599173553718901</c:v>
                </c:pt>
                <c:pt idx="130">
                  <c:v>0.15625</c:v>
                </c:pt>
                <c:pt idx="131">
                  <c:v>0.16639294403893001</c:v>
                </c:pt>
                <c:pt idx="132">
                  <c:v>0.168151767749352</c:v>
                </c:pt>
                <c:pt idx="133">
                  <c:v>0.16986402445451701</c:v>
                </c:pt>
                <c:pt idx="134">
                  <c:v>0.17647058823529299</c:v>
                </c:pt>
                <c:pt idx="135">
                  <c:v>0.177531421490529</c:v>
                </c:pt>
                <c:pt idx="136">
                  <c:v>0.17998236844144799</c:v>
                </c:pt>
                <c:pt idx="137">
                  <c:v>0.184544021343681</c:v>
                </c:pt>
                <c:pt idx="138">
                  <c:v>0.185690789473683</c:v>
                </c:pt>
                <c:pt idx="139">
                  <c:v>0.19011025726695499</c:v>
                </c:pt>
                <c:pt idx="140">
                  <c:v>0.19093914057942701</c:v>
                </c:pt>
                <c:pt idx="141">
                  <c:v>0.19261924156032201</c:v>
                </c:pt>
                <c:pt idx="142">
                  <c:v>0.19791666666666599</c:v>
                </c:pt>
                <c:pt idx="143">
                  <c:v>0.203252388884019</c:v>
                </c:pt>
                <c:pt idx="144">
                  <c:v>0.206123986510727</c:v>
                </c:pt>
                <c:pt idx="145">
                  <c:v>0.20953922315308299</c:v>
                </c:pt>
                <c:pt idx="146">
                  <c:v>0.21186291352803799</c:v>
                </c:pt>
                <c:pt idx="147">
                  <c:v>0.21343619414979101</c:v>
                </c:pt>
                <c:pt idx="148">
                  <c:v>0.233714721586575</c:v>
                </c:pt>
                <c:pt idx="149">
                  <c:v>0.237591267792611</c:v>
                </c:pt>
                <c:pt idx="150">
                  <c:v>0.23907187932892099</c:v>
                </c:pt>
                <c:pt idx="151">
                  <c:v>0.23981981981981901</c:v>
                </c:pt>
                <c:pt idx="152">
                  <c:v>0.24313725490196</c:v>
                </c:pt>
                <c:pt idx="153">
                  <c:v>0.24390243902438799</c:v>
                </c:pt>
                <c:pt idx="154">
                  <c:v>0.25054103059016097</c:v>
                </c:pt>
                <c:pt idx="155">
                  <c:v>0.25080306399802399</c:v>
                </c:pt>
                <c:pt idx="156">
                  <c:v>0.251748251748251</c:v>
                </c:pt>
                <c:pt idx="157">
                  <c:v>0.25697375193000399</c:v>
                </c:pt>
                <c:pt idx="158">
                  <c:v>0.25735294117647001</c:v>
                </c:pt>
                <c:pt idx="159">
                  <c:v>0.25804522722330903</c:v>
                </c:pt>
                <c:pt idx="160">
                  <c:v>0.25972540045766501</c:v>
                </c:pt>
                <c:pt idx="161">
                  <c:v>0.26280834914610901</c:v>
                </c:pt>
                <c:pt idx="162">
                  <c:v>0.26393615297358602</c:v>
                </c:pt>
                <c:pt idx="163">
                  <c:v>0.26793915040183602</c:v>
                </c:pt>
                <c:pt idx="164">
                  <c:v>0.27128412537917101</c:v>
                </c:pt>
                <c:pt idx="165">
                  <c:v>0.27187001305672298</c:v>
                </c:pt>
                <c:pt idx="166">
                  <c:v>0.27245989304812701</c:v>
                </c:pt>
                <c:pt idx="167">
                  <c:v>0.27278336686787302</c:v>
                </c:pt>
                <c:pt idx="168">
                  <c:v>0.27652157527793197</c:v>
                </c:pt>
                <c:pt idx="169">
                  <c:v>0.276578073089701</c:v>
                </c:pt>
                <c:pt idx="170">
                  <c:v>0.278898696931484</c:v>
                </c:pt>
                <c:pt idx="171">
                  <c:v>0.28089956718473202</c:v>
                </c:pt>
                <c:pt idx="172">
                  <c:v>0.28173430778002301</c:v>
                </c:pt>
                <c:pt idx="173">
                  <c:v>0.28456038135593198</c:v>
                </c:pt>
                <c:pt idx="174">
                  <c:v>0.29113743399457798</c:v>
                </c:pt>
                <c:pt idx="175">
                  <c:v>0.29155643738977</c:v>
                </c:pt>
                <c:pt idx="176">
                  <c:v>0.29357142857142898</c:v>
                </c:pt>
                <c:pt idx="177">
                  <c:v>0.30128386670442697</c:v>
                </c:pt>
                <c:pt idx="178">
                  <c:v>0.302447552447551</c:v>
                </c:pt>
                <c:pt idx="179">
                  <c:v>0.30594335859593003</c:v>
                </c:pt>
                <c:pt idx="180">
                  <c:v>0.30776364599894102</c:v>
                </c:pt>
                <c:pt idx="181">
                  <c:v>0.30861306271142203</c:v>
                </c:pt>
                <c:pt idx="182">
                  <c:v>0.31130926489778099</c:v>
                </c:pt>
                <c:pt idx="183">
                  <c:v>0.31519607843137099</c:v>
                </c:pt>
                <c:pt idx="184">
                  <c:v>0.31602614379084898</c:v>
                </c:pt>
                <c:pt idx="185">
                  <c:v>0.316357555487989</c:v>
                </c:pt>
                <c:pt idx="186">
                  <c:v>0.318965517241379</c:v>
                </c:pt>
                <c:pt idx="187">
                  <c:v>0.32453149669358999</c:v>
                </c:pt>
                <c:pt idx="188">
                  <c:v>0.32988721804511301</c:v>
                </c:pt>
                <c:pt idx="189">
                  <c:v>0.33020390489686502</c:v>
                </c:pt>
                <c:pt idx="190">
                  <c:v>0.33382601351351399</c:v>
                </c:pt>
                <c:pt idx="191">
                  <c:v>0.33524105518496</c:v>
                </c:pt>
                <c:pt idx="192">
                  <c:v>0.33631756756756798</c:v>
                </c:pt>
                <c:pt idx="193">
                  <c:v>0.33716956802063103</c:v>
                </c:pt>
                <c:pt idx="194">
                  <c:v>0.34047157622738999</c:v>
                </c:pt>
                <c:pt idx="195">
                  <c:v>0.34245305164319101</c:v>
                </c:pt>
                <c:pt idx="196">
                  <c:v>0.34391863843918602</c:v>
                </c:pt>
                <c:pt idx="197">
                  <c:v>0.34936063032808001</c:v>
                </c:pt>
                <c:pt idx="198">
                  <c:v>0.34999999999999898</c:v>
                </c:pt>
                <c:pt idx="199">
                  <c:v>0.35609243697478998</c:v>
                </c:pt>
                <c:pt idx="200">
                  <c:v>0.35714285714285698</c:v>
                </c:pt>
                <c:pt idx="201">
                  <c:v>0.35744883388862297</c:v>
                </c:pt>
                <c:pt idx="202">
                  <c:v>0.36015016903844599</c:v>
                </c:pt>
                <c:pt idx="203">
                  <c:v>0.36962608381502798</c:v>
                </c:pt>
                <c:pt idx="204">
                  <c:v>0.37301226715129499</c:v>
                </c:pt>
                <c:pt idx="205">
                  <c:v>0.37610976594027401</c:v>
                </c:pt>
                <c:pt idx="206">
                  <c:v>0.376124747852497</c:v>
                </c:pt>
                <c:pt idx="207">
                  <c:v>0.378571428571429</c:v>
                </c:pt>
                <c:pt idx="208">
                  <c:v>0.38042513316235999</c:v>
                </c:pt>
                <c:pt idx="209">
                  <c:v>0.38212839791787201</c:v>
                </c:pt>
                <c:pt idx="210">
                  <c:v>0.38539628180039198</c:v>
                </c:pt>
                <c:pt idx="211">
                  <c:v>0.38900491400491199</c:v>
                </c:pt>
                <c:pt idx="212">
                  <c:v>0.397451939483563</c:v>
                </c:pt>
                <c:pt idx="213">
                  <c:v>0.39938556067588399</c:v>
                </c:pt>
                <c:pt idx="214">
                  <c:v>0.40014084507042302</c:v>
                </c:pt>
                <c:pt idx="215">
                  <c:v>0.40242300394103098</c:v>
                </c:pt>
                <c:pt idx="216">
                  <c:v>0.40649554740701899</c:v>
                </c:pt>
                <c:pt idx="217">
                  <c:v>0.40701840290529201</c:v>
                </c:pt>
                <c:pt idx="218">
                  <c:v>0.40706806282722402</c:v>
                </c:pt>
                <c:pt idx="219">
                  <c:v>0.41466143562917701</c:v>
                </c:pt>
                <c:pt idx="220">
                  <c:v>0.41710875331564801</c:v>
                </c:pt>
                <c:pt idx="221">
                  <c:v>0.418831168831167</c:v>
                </c:pt>
                <c:pt idx="222">
                  <c:v>0.42150841241194498</c:v>
                </c:pt>
                <c:pt idx="223">
                  <c:v>0.42671614100185401</c:v>
                </c:pt>
                <c:pt idx="224">
                  <c:v>0.426899907321594</c:v>
                </c:pt>
                <c:pt idx="225">
                  <c:v>0.43034482758620701</c:v>
                </c:pt>
                <c:pt idx="226">
                  <c:v>0.43130434782608601</c:v>
                </c:pt>
                <c:pt idx="227">
                  <c:v>0.43201648917897501</c:v>
                </c:pt>
                <c:pt idx="228">
                  <c:v>0.43590020909943</c:v>
                </c:pt>
                <c:pt idx="229">
                  <c:v>0.44228235532583299</c:v>
                </c:pt>
                <c:pt idx="230">
                  <c:v>0.44338235294117501</c:v>
                </c:pt>
                <c:pt idx="231">
                  <c:v>0.443428532292308</c:v>
                </c:pt>
                <c:pt idx="232">
                  <c:v>0.446201997863447</c:v>
                </c:pt>
                <c:pt idx="233">
                  <c:v>0.446412655971479</c:v>
                </c:pt>
                <c:pt idx="234">
                  <c:v>0.45353578112467602</c:v>
                </c:pt>
                <c:pt idx="235">
                  <c:v>0.45617283950617299</c:v>
                </c:pt>
                <c:pt idx="236">
                  <c:v>0.46260459214022198</c:v>
                </c:pt>
                <c:pt idx="237">
                  <c:v>0.46556521739130402</c:v>
                </c:pt>
                <c:pt idx="238">
                  <c:v>0.46643264589732403</c:v>
                </c:pt>
                <c:pt idx="239">
                  <c:v>0.46662780530457498</c:v>
                </c:pt>
                <c:pt idx="240">
                  <c:v>0.46666666666666601</c:v>
                </c:pt>
                <c:pt idx="241">
                  <c:v>0.469015280135822</c:v>
                </c:pt>
                <c:pt idx="242">
                  <c:v>0.47068448322879702</c:v>
                </c:pt>
                <c:pt idx="243">
                  <c:v>0.47213020308224202</c:v>
                </c:pt>
                <c:pt idx="244">
                  <c:v>0.47443371085942598</c:v>
                </c:pt>
                <c:pt idx="245">
                  <c:v>0.47509356287425097</c:v>
                </c:pt>
                <c:pt idx="246">
                  <c:v>0.477445941155618</c:v>
                </c:pt>
                <c:pt idx="247">
                  <c:v>0.48614657210401901</c:v>
                </c:pt>
                <c:pt idx="248">
                  <c:v>0.48943089430894299</c:v>
                </c:pt>
                <c:pt idx="249">
                  <c:v>0.501134987893463</c:v>
                </c:pt>
                <c:pt idx="250">
                  <c:v>0.50219941348973496</c:v>
                </c:pt>
                <c:pt idx="251">
                  <c:v>0.50246522922952297</c:v>
                </c:pt>
                <c:pt idx="252">
                  <c:v>0.51249999999999996</c:v>
                </c:pt>
                <c:pt idx="253">
                  <c:v>0.51462585034013497</c:v>
                </c:pt>
                <c:pt idx="254">
                  <c:v>0.51488095238095</c:v>
                </c:pt>
                <c:pt idx="255">
                  <c:v>0.51556470285567302</c:v>
                </c:pt>
                <c:pt idx="256">
                  <c:v>0.51623376623376505</c:v>
                </c:pt>
                <c:pt idx="257">
                  <c:v>0.51934803001876095</c:v>
                </c:pt>
                <c:pt idx="258">
                  <c:v>0.51981981981982095</c:v>
                </c:pt>
                <c:pt idx="259">
                  <c:v>0.52067478437341297</c:v>
                </c:pt>
                <c:pt idx="260">
                  <c:v>0.52148953464742898</c:v>
                </c:pt>
                <c:pt idx="261">
                  <c:v>0.52347723240685895</c:v>
                </c:pt>
                <c:pt idx="262">
                  <c:v>0.53089199202051895</c:v>
                </c:pt>
                <c:pt idx="263">
                  <c:v>0.53194844989185297</c:v>
                </c:pt>
                <c:pt idx="264">
                  <c:v>0.53412377096587704</c:v>
                </c:pt>
                <c:pt idx="265">
                  <c:v>0.53876879699248004</c:v>
                </c:pt>
                <c:pt idx="266">
                  <c:v>0.54163169380560705</c:v>
                </c:pt>
                <c:pt idx="267">
                  <c:v>0.54912007432912402</c:v>
                </c:pt>
                <c:pt idx="268">
                  <c:v>0.56036531036531001</c:v>
                </c:pt>
                <c:pt idx="269">
                  <c:v>0.56190178942987801</c:v>
                </c:pt>
                <c:pt idx="270">
                  <c:v>0.56560940841054996</c:v>
                </c:pt>
                <c:pt idx="271">
                  <c:v>0.56845238095238004</c:v>
                </c:pt>
                <c:pt idx="272">
                  <c:v>0.57124155626538098</c:v>
                </c:pt>
                <c:pt idx="273">
                  <c:v>0.572771952817824</c:v>
                </c:pt>
                <c:pt idx="274">
                  <c:v>0.57357910906297904</c:v>
                </c:pt>
                <c:pt idx="275">
                  <c:v>0.57646226176634097</c:v>
                </c:pt>
                <c:pt idx="276">
                  <c:v>0.58492714025500803</c:v>
                </c:pt>
                <c:pt idx="277">
                  <c:v>0.58634698634698601</c:v>
                </c:pt>
                <c:pt idx="278">
                  <c:v>0.587141842292209</c:v>
                </c:pt>
                <c:pt idx="279">
                  <c:v>0.58755350575752097</c:v>
                </c:pt>
                <c:pt idx="280">
                  <c:v>0.58822055137844398</c:v>
                </c:pt>
                <c:pt idx="281">
                  <c:v>0.58923744487124696</c:v>
                </c:pt>
                <c:pt idx="282">
                  <c:v>0.59334264432029704</c:v>
                </c:pt>
                <c:pt idx="283">
                  <c:v>0.59661344944363703</c:v>
                </c:pt>
                <c:pt idx="284">
                  <c:v>0.59754071119973395</c:v>
                </c:pt>
                <c:pt idx="285">
                  <c:v>0.59888635695383696</c:v>
                </c:pt>
                <c:pt idx="286">
                  <c:v>0.59934693877550904</c:v>
                </c:pt>
                <c:pt idx="287">
                  <c:v>0.60619498756970902</c:v>
                </c:pt>
                <c:pt idx="288">
                  <c:v>0.61030821917808098</c:v>
                </c:pt>
                <c:pt idx="289">
                  <c:v>0.61250000000000004</c:v>
                </c:pt>
                <c:pt idx="290">
                  <c:v>0.61261422392767695</c:v>
                </c:pt>
                <c:pt idx="291">
                  <c:v>0.61346495119786904</c:v>
                </c:pt>
                <c:pt idx="292">
                  <c:v>0.615536723163842</c:v>
                </c:pt>
                <c:pt idx="293">
                  <c:v>0.61729729729729599</c:v>
                </c:pt>
                <c:pt idx="294">
                  <c:v>0.61795112781954997</c:v>
                </c:pt>
                <c:pt idx="295">
                  <c:v>0.622899159663866</c:v>
                </c:pt>
                <c:pt idx="296">
                  <c:v>0.62716117216117295</c:v>
                </c:pt>
                <c:pt idx="297">
                  <c:v>0.62732048560074105</c:v>
                </c:pt>
                <c:pt idx="298">
                  <c:v>0.63781797027870102</c:v>
                </c:pt>
                <c:pt idx="299">
                  <c:v>0.64124737945492605</c:v>
                </c:pt>
                <c:pt idx="300">
                  <c:v>0.64638590203106105</c:v>
                </c:pt>
                <c:pt idx="301">
                  <c:v>0.64659977703455895</c:v>
                </c:pt>
                <c:pt idx="302">
                  <c:v>0.65039682539682697</c:v>
                </c:pt>
                <c:pt idx="303">
                  <c:v>0.65222672064777298</c:v>
                </c:pt>
                <c:pt idx="304">
                  <c:v>0.65267094017093896</c:v>
                </c:pt>
                <c:pt idx="305">
                  <c:v>0.65553103263777501</c:v>
                </c:pt>
                <c:pt idx="306">
                  <c:v>0.66042325091404797</c:v>
                </c:pt>
                <c:pt idx="307">
                  <c:v>0.66218985976267497</c:v>
                </c:pt>
                <c:pt idx="308">
                  <c:v>0.66766371886018105</c:v>
                </c:pt>
                <c:pt idx="309">
                  <c:v>0.66816881601866296</c:v>
                </c:pt>
                <c:pt idx="310">
                  <c:v>0.66889093419236101</c:v>
                </c:pt>
                <c:pt idx="311">
                  <c:v>0.67333333333333301</c:v>
                </c:pt>
                <c:pt idx="312">
                  <c:v>0.67362252163435099</c:v>
                </c:pt>
                <c:pt idx="313">
                  <c:v>0.67676619828259199</c:v>
                </c:pt>
                <c:pt idx="314">
                  <c:v>0.68410852713178305</c:v>
                </c:pt>
                <c:pt idx="315">
                  <c:v>0.69059488629063404</c:v>
                </c:pt>
                <c:pt idx="316">
                  <c:v>0.69342512473946805</c:v>
                </c:pt>
                <c:pt idx="317">
                  <c:v>0.69400328587075499</c:v>
                </c:pt>
                <c:pt idx="318">
                  <c:v>0.69430844553243598</c:v>
                </c:pt>
                <c:pt idx="319">
                  <c:v>0.69804233384514003</c:v>
                </c:pt>
                <c:pt idx="320">
                  <c:v>0.69945378879833697</c:v>
                </c:pt>
                <c:pt idx="321">
                  <c:v>0.70010729613733902</c:v>
                </c:pt>
                <c:pt idx="322">
                  <c:v>0.70314382736334602</c:v>
                </c:pt>
                <c:pt idx="323">
                  <c:v>0.70330732069862401</c:v>
                </c:pt>
                <c:pt idx="324">
                  <c:v>0.70470009832841596</c:v>
                </c:pt>
                <c:pt idx="325">
                  <c:v>0.70641686182669705</c:v>
                </c:pt>
                <c:pt idx="326">
                  <c:v>0.706995412844037</c:v>
                </c:pt>
                <c:pt idx="327">
                  <c:v>0.70844032889788</c:v>
                </c:pt>
                <c:pt idx="328">
                  <c:v>0.70848267622461203</c:v>
                </c:pt>
                <c:pt idx="329">
                  <c:v>0.71291866028708195</c:v>
                </c:pt>
                <c:pt idx="330">
                  <c:v>0.71413352272727304</c:v>
                </c:pt>
                <c:pt idx="331">
                  <c:v>0.71846401639944402</c:v>
                </c:pt>
                <c:pt idx="332">
                  <c:v>0.71857103899645403</c:v>
                </c:pt>
                <c:pt idx="333">
                  <c:v>0.71927539663746198</c:v>
                </c:pt>
                <c:pt idx="334">
                  <c:v>0.71971508268579298</c:v>
                </c:pt>
                <c:pt idx="335">
                  <c:v>0.722710980775497</c:v>
                </c:pt>
                <c:pt idx="336">
                  <c:v>0.72376578645235501</c:v>
                </c:pt>
                <c:pt idx="337">
                  <c:v>0.72435897435897501</c:v>
                </c:pt>
                <c:pt idx="338">
                  <c:v>0.72580585264408803</c:v>
                </c:pt>
                <c:pt idx="339">
                  <c:v>0.72596238612988395</c:v>
                </c:pt>
                <c:pt idx="340">
                  <c:v>0.72684766214177898</c:v>
                </c:pt>
                <c:pt idx="341">
                  <c:v>0.73305457746478797</c:v>
                </c:pt>
                <c:pt idx="342">
                  <c:v>0.73455598455598303</c:v>
                </c:pt>
                <c:pt idx="343">
                  <c:v>0.73529411764705799</c:v>
                </c:pt>
                <c:pt idx="344">
                  <c:v>0.73707664884135504</c:v>
                </c:pt>
                <c:pt idx="345">
                  <c:v>0.737095859330686</c:v>
                </c:pt>
                <c:pt idx="346">
                  <c:v>0.73914168714168704</c:v>
                </c:pt>
                <c:pt idx="347">
                  <c:v>0.74338541666666502</c:v>
                </c:pt>
                <c:pt idx="348">
                  <c:v>0.74837662337662103</c:v>
                </c:pt>
                <c:pt idx="349">
                  <c:v>0.74993939883645799</c:v>
                </c:pt>
                <c:pt idx="350">
                  <c:v>0.75023883448769901</c:v>
                </c:pt>
                <c:pt idx="351">
                  <c:v>0.75138427464009006</c:v>
                </c:pt>
                <c:pt idx="352">
                  <c:v>0.753407402622569</c:v>
                </c:pt>
                <c:pt idx="353">
                  <c:v>0.75390085611709501</c:v>
                </c:pt>
                <c:pt idx="354">
                  <c:v>0.75680970149253701</c:v>
                </c:pt>
                <c:pt idx="355">
                  <c:v>0.75881110930647999</c:v>
                </c:pt>
                <c:pt idx="356">
                  <c:v>0.75946275946275899</c:v>
                </c:pt>
                <c:pt idx="357">
                  <c:v>0.76137638026224796</c:v>
                </c:pt>
                <c:pt idx="358">
                  <c:v>0.76336898395721797</c:v>
                </c:pt>
                <c:pt idx="359">
                  <c:v>0.76425415800415897</c:v>
                </c:pt>
                <c:pt idx="360">
                  <c:v>0.76449183379876495</c:v>
                </c:pt>
                <c:pt idx="361">
                  <c:v>0.76514617345555103</c:v>
                </c:pt>
                <c:pt idx="362">
                  <c:v>0.76617526617526499</c:v>
                </c:pt>
                <c:pt idx="363">
                  <c:v>0.76644736842105199</c:v>
                </c:pt>
                <c:pt idx="364">
                  <c:v>0.76854710089005296</c:v>
                </c:pt>
                <c:pt idx="365">
                  <c:v>0.770890277235455</c:v>
                </c:pt>
                <c:pt idx="366">
                  <c:v>0.773198129288867</c:v>
                </c:pt>
                <c:pt idx="367">
                  <c:v>0.77355999394166797</c:v>
                </c:pt>
                <c:pt idx="368">
                  <c:v>0.77551457975986204</c:v>
                </c:pt>
                <c:pt idx="369">
                  <c:v>0.78951938994273796</c:v>
                </c:pt>
                <c:pt idx="370">
                  <c:v>0.78974301924574397</c:v>
                </c:pt>
                <c:pt idx="371">
                  <c:v>0.79204421891989796</c:v>
                </c:pt>
                <c:pt idx="372">
                  <c:v>0.79483954644604604</c:v>
                </c:pt>
                <c:pt idx="373">
                  <c:v>0.79597532314923503</c:v>
                </c:pt>
                <c:pt idx="374">
                  <c:v>0.79626700411262197</c:v>
                </c:pt>
                <c:pt idx="375">
                  <c:v>0.80793010752688099</c:v>
                </c:pt>
                <c:pt idx="376">
                  <c:v>0.80905202750257099</c:v>
                </c:pt>
                <c:pt idx="377">
                  <c:v>0.81001689018856304</c:v>
                </c:pt>
                <c:pt idx="378">
                  <c:v>0.81092436974789905</c:v>
                </c:pt>
                <c:pt idx="379">
                  <c:v>0.81109799291617402</c:v>
                </c:pt>
                <c:pt idx="380">
                  <c:v>0.81497960697070904</c:v>
                </c:pt>
                <c:pt idx="381">
                  <c:v>0.81505563035929396</c:v>
                </c:pt>
                <c:pt idx="382">
                  <c:v>0.81984284406469299</c:v>
                </c:pt>
                <c:pt idx="383">
                  <c:v>0.82024040796503195</c:v>
                </c:pt>
                <c:pt idx="384">
                  <c:v>0.82750977835723505</c:v>
                </c:pt>
                <c:pt idx="385">
                  <c:v>0.82812777284827099</c:v>
                </c:pt>
                <c:pt idx="386">
                  <c:v>0.83129210042865798</c:v>
                </c:pt>
                <c:pt idx="387">
                  <c:v>0.83133971291866005</c:v>
                </c:pt>
                <c:pt idx="388">
                  <c:v>0.83698267972748397</c:v>
                </c:pt>
                <c:pt idx="389">
                  <c:v>0.83964912280701698</c:v>
                </c:pt>
                <c:pt idx="390">
                  <c:v>0.84302325581395299</c:v>
                </c:pt>
                <c:pt idx="391">
                  <c:v>0.84342049206518099</c:v>
                </c:pt>
                <c:pt idx="392">
                  <c:v>0.84525475478659096</c:v>
                </c:pt>
                <c:pt idx="393">
                  <c:v>0.84848930481283502</c:v>
                </c:pt>
                <c:pt idx="394">
                  <c:v>0.853541609321956</c:v>
                </c:pt>
                <c:pt idx="395">
                  <c:v>0.85598816029143898</c:v>
                </c:pt>
                <c:pt idx="396">
                  <c:v>0.85663880143306903</c:v>
                </c:pt>
                <c:pt idx="397">
                  <c:v>0.85787299948373696</c:v>
                </c:pt>
                <c:pt idx="398">
                  <c:v>0.85991493886230597</c:v>
                </c:pt>
                <c:pt idx="399">
                  <c:v>0.86040897012119899</c:v>
                </c:pt>
                <c:pt idx="400">
                  <c:v>0.86111111111111205</c:v>
                </c:pt>
                <c:pt idx="401">
                  <c:v>0.86434108527131603</c:v>
                </c:pt>
                <c:pt idx="402">
                  <c:v>0.86584362139917703</c:v>
                </c:pt>
                <c:pt idx="403">
                  <c:v>0.87007361083968404</c:v>
                </c:pt>
                <c:pt idx="404">
                  <c:v>0.87011677282377897</c:v>
                </c:pt>
                <c:pt idx="405">
                  <c:v>0.87179487179487203</c:v>
                </c:pt>
                <c:pt idx="406">
                  <c:v>0.87530654593472801</c:v>
                </c:pt>
                <c:pt idx="407">
                  <c:v>0.879727819017322</c:v>
                </c:pt>
                <c:pt idx="408">
                  <c:v>0.88</c:v>
                </c:pt>
                <c:pt idx="409">
                  <c:v>0.88230945959444695</c:v>
                </c:pt>
                <c:pt idx="410">
                  <c:v>0.88293650793650702</c:v>
                </c:pt>
                <c:pt idx="411">
                  <c:v>0.88329670329670296</c:v>
                </c:pt>
                <c:pt idx="412">
                  <c:v>0.88487390835050395</c:v>
                </c:pt>
                <c:pt idx="413">
                  <c:v>0.88766788766788696</c:v>
                </c:pt>
                <c:pt idx="414">
                  <c:v>0.89192942942942999</c:v>
                </c:pt>
                <c:pt idx="415">
                  <c:v>0.89851403412217901</c:v>
                </c:pt>
                <c:pt idx="416">
                  <c:v>0.90415167865707402</c:v>
                </c:pt>
                <c:pt idx="417">
                  <c:v>0.90496031746031602</c:v>
                </c:pt>
                <c:pt idx="418">
                  <c:v>0.90971155487284405</c:v>
                </c:pt>
                <c:pt idx="419">
                  <c:v>0.91279069767441801</c:v>
                </c:pt>
                <c:pt idx="420">
                  <c:v>0.91425962110271097</c:v>
                </c:pt>
                <c:pt idx="421">
                  <c:v>0.91699080622347895</c:v>
                </c:pt>
                <c:pt idx="422">
                  <c:v>0.91782230579386404</c:v>
                </c:pt>
                <c:pt idx="423">
                  <c:v>0.92072902942468104</c:v>
                </c:pt>
                <c:pt idx="424">
                  <c:v>0.92710371819960902</c:v>
                </c:pt>
                <c:pt idx="425">
                  <c:v>0.93107769423558795</c:v>
                </c:pt>
                <c:pt idx="426">
                  <c:v>0.93141753875426603</c:v>
                </c:pt>
                <c:pt idx="427">
                  <c:v>0.93347658052607196</c:v>
                </c:pt>
                <c:pt idx="428">
                  <c:v>0.93613396492977596</c:v>
                </c:pt>
                <c:pt idx="429">
                  <c:v>0.93975071907957897</c:v>
                </c:pt>
                <c:pt idx="430">
                  <c:v>0.94211195928753</c:v>
                </c:pt>
                <c:pt idx="431">
                  <c:v>0.94609250398723899</c:v>
                </c:pt>
                <c:pt idx="432">
                  <c:v>0.94776119402985004</c:v>
                </c:pt>
                <c:pt idx="433">
                  <c:v>0.95546752877646601</c:v>
                </c:pt>
                <c:pt idx="434">
                  <c:v>0.96346421609579702</c:v>
                </c:pt>
                <c:pt idx="435">
                  <c:v>0.964702842377262</c:v>
                </c:pt>
                <c:pt idx="436">
                  <c:v>0.96818181818181803</c:v>
                </c:pt>
                <c:pt idx="437">
                  <c:v>0.97353490311236701</c:v>
                </c:pt>
                <c:pt idx="438">
                  <c:v>0.97511574074074003</c:v>
                </c:pt>
                <c:pt idx="439">
                  <c:v>0.97526737967914501</c:v>
                </c:pt>
                <c:pt idx="440">
                  <c:v>0.98377399740383997</c:v>
                </c:pt>
                <c:pt idx="441">
                  <c:v>0.98634558093346403</c:v>
                </c:pt>
                <c:pt idx="442">
                  <c:v>0.987863372093023</c:v>
                </c:pt>
                <c:pt idx="443">
                  <c:v>0.98842369284198295</c:v>
                </c:pt>
                <c:pt idx="444">
                  <c:v>0.99494949494949403</c:v>
                </c:pt>
                <c:pt idx="445">
                  <c:v>1.00462814461806</c:v>
                </c:pt>
                <c:pt idx="446">
                  <c:v>1.0079080638878</c:v>
                </c:pt>
                <c:pt idx="447">
                  <c:v>1.0187356182632901</c:v>
                </c:pt>
                <c:pt idx="448">
                  <c:v>1.01983259181057</c:v>
                </c:pt>
                <c:pt idx="449">
                  <c:v>1.0202922077922001</c:v>
                </c:pt>
                <c:pt idx="450">
                  <c:v>1.0207061900610199</c:v>
                </c:pt>
                <c:pt idx="451">
                  <c:v>1.02208052013003</c:v>
                </c:pt>
                <c:pt idx="452">
                  <c:v>1.02210059171597</c:v>
                </c:pt>
                <c:pt idx="453">
                  <c:v>1.0249154512787899</c:v>
                </c:pt>
                <c:pt idx="454">
                  <c:v>1.02759871071716</c:v>
                </c:pt>
                <c:pt idx="455">
                  <c:v>1.04010459513456</c:v>
                </c:pt>
                <c:pt idx="456">
                  <c:v>1.0447404371584701</c:v>
                </c:pt>
                <c:pt idx="457">
                  <c:v>1.04910586852489</c:v>
                </c:pt>
                <c:pt idx="458">
                  <c:v>1.0494670219853399</c:v>
                </c:pt>
                <c:pt idx="459">
                  <c:v>1.05018518518518</c:v>
                </c:pt>
                <c:pt idx="460">
                  <c:v>1.05130978130257</c:v>
                </c:pt>
                <c:pt idx="461">
                  <c:v>1.05290313703907</c:v>
                </c:pt>
                <c:pt idx="462">
                  <c:v>1.0587406015037599</c:v>
                </c:pt>
                <c:pt idx="463">
                  <c:v>1.05907222548443</c:v>
                </c:pt>
                <c:pt idx="464">
                  <c:v>1.0607483055504601</c:v>
                </c:pt>
                <c:pt idx="465">
                  <c:v>1.0641403508771901</c:v>
                </c:pt>
                <c:pt idx="466">
                  <c:v>1.0659865550182801</c:v>
                </c:pt>
                <c:pt idx="467">
                  <c:v>1.0698408689062799</c:v>
                </c:pt>
                <c:pt idx="468">
                  <c:v>1.0709445371142601</c:v>
                </c:pt>
                <c:pt idx="469">
                  <c:v>1.0725029377203299</c:v>
                </c:pt>
                <c:pt idx="470">
                  <c:v>1.07401656314699</c:v>
                </c:pt>
                <c:pt idx="471">
                  <c:v>1.0758228362454201</c:v>
                </c:pt>
                <c:pt idx="472">
                  <c:v>1.08412800293416</c:v>
                </c:pt>
                <c:pt idx="473">
                  <c:v>1.08636363636363</c:v>
                </c:pt>
                <c:pt idx="474">
                  <c:v>1.0873809085166799</c:v>
                </c:pt>
                <c:pt idx="475">
                  <c:v>1.0951479038093199</c:v>
                </c:pt>
                <c:pt idx="476">
                  <c:v>1.10243055555555</c:v>
                </c:pt>
                <c:pt idx="477">
                  <c:v>1.1026020305251101</c:v>
                </c:pt>
                <c:pt idx="478">
                  <c:v>1.1036199095022601</c:v>
                </c:pt>
                <c:pt idx="479">
                  <c:v>1.1046511627906901</c:v>
                </c:pt>
                <c:pt idx="480">
                  <c:v>1.1053388347086699</c:v>
                </c:pt>
                <c:pt idx="481">
                  <c:v>1.11022962451956</c:v>
                </c:pt>
                <c:pt idx="482">
                  <c:v>1.11022962451956</c:v>
                </c:pt>
                <c:pt idx="483">
                  <c:v>1.1142111941350601</c:v>
                </c:pt>
                <c:pt idx="484">
                  <c:v>1.11459520012151</c:v>
                </c:pt>
                <c:pt idx="485">
                  <c:v>1.12510063254744</c:v>
                </c:pt>
                <c:pt idx="486">
                  <c:v>1.12518599165305</c:v>
                </c:pt>
                <c:pt idx="487">
                  <c:v>1.12820512820512</c:v>
                </c:pt>
                <c:pt idx="488">
                  <c:v>1.1312018489984501</c:v>
                </c:pt>
                <c:pt idx="489">
                  <c:v>1.13878246062154</c:v>
                </c:pt>
                <c:pt idx="490">
                  <c:v>1.1479137365213301</c:v>
                </c:pt>
                <c:pt idx="491">
                  <c:v>1.1523641980605801</c:v>
                </c:pt>
                <c:pt idx="492">
                  <c:v>1.1523641980605801</c:v>
                </c:pt>
                <c:pt idx="493">
                  <c:v>1.15717900063251</c:v>
                </c:pt>
                <c:pt idx="494">
                  <c:v>1.1590177133655399</c:v>
                </c:pt>
                <c:pt idx="495">
                  <c:v>1.1641327644324699</c:v>
                </c:pt>
                <c:pt idx="496">
                  <c:v>1.16510989010989</c:v>
                </c:pt>
                <c:pt idx="497">
                  <c:v>1.16900636104408</c:v>
                </c:pt>
                <c:pt idx="498">
                  <c:v>1.17315552830574</c:v>
                </c:pt>
                <c:pt idx="499">
                  <c:v>1.1808943089430799</c:v>
                </c:pt>
                <c:pt idx="500">
                  <c:v>1.18306830031282</c:v>
                </c:pt>
                <c:pt idx="501">
                  <c:v>1.18319423989527</c:v>
                </c:pt>
                <c:pt idx="502">
                  <c:v>1.1852701702442601</c:v>
                </c:pt>
                <c:pt idx="503">
                  <c:v>1.18749449646306</c:v>
                </c:pt>
                <c:pt idx="504">
                  <c:v>1.1892727272727199</c:v>
                </c:pt>
                <c:pt idx="505">
                  <c:v>1.19432806961005</c:v>
                </c:pt>
                <c:pt idx="506">
                  <c:v>1.2074975657254099</c:v>
                </c:pt>
                <c:pt idx="507">
                  <c:v>1.20815677966101</c:v>
                </c:pt>
                <c:pt idx="508">
                  <c:v>1.2105905015820899</c:v>
                </c:pt>
                <c:pt idx="509">
                  <c:v>1.2120462046204601</c:v>
                </c:pt>
                <c:pt idx="510">
                  <c:v>1.2160902255639101</c:v>
                </c:pt>
                <c:pt idx="511">
                  <c:v>1.2228338515841599</c:v>
                </c:pt>
                <c:pt idx="512">
                  <c:v>1.22298743933771</c:v>
                </c:pt>
                <c:pt idx="513">
                  <c:v>1.2302631578947301</c:v>
                </c:pt>
                <c:pt idx="514">
                  <c:v>1.2353416149068299</c:v>
                </c:pt>
                <c:pt idx="515">
                  <c:v>1.24174718196457</c:v>
                </c:pt>
                <c:pt idx="516">
                  <c:v>1.24199879227053</c:v>
                </c:pt>
                <c:pt idx="517">
                  <c:v>1.2429329889510701</c:v>
                </c:pt>
                <c:pt idx="518">
                  <c:v>1.24903100775193</c:v>
                </c:pt>
                <c:pt idx="519">
                  <c:v>1.25122828784119</c:v>
                </c:pt>
                <c:pt idx="520">
                  <c:v>1.2513955342902601</c:v>
                </c:pt>
                <c:pt idx="521">
                  <c:v>1.25189189189189</c:v>
                </c:pt>
                <c:pt idx="522">
                  <c:v>1.25447322524384</c:v>
                </c:pt>
                <c:pt idx="523">
                  <c:v>1.2615409309791299</c:v>
                </c:pt>
                <c:pt idx="524">
                  <c:v>1.2842813693134001</c:v>
                </c:pt>
                <c:pt idx="525">
                  <c:v>1.2893854748603299</c:v>
                </c:pt>
                <c:pt idx="526">
                  <c:v>1.29505634314794</c:v>
                </c:pt>
                <c:pt idx="527">
                  <c:v>1.29905103066867</c:v>
                </c:pt>
                <c:pt idx="528">
                  <c:v>1.3108714408973201</c:v>
                </c:pt>
                <c:pt idx="529">
                  <c:v>1.31124999999999</c:v>
                </c:pt>
                <c:pt idx="530">
                  <c:v>1.32083997873471</c:v>
                </c:pt>
                <c:pt idx="531">
                  <c:v>1.3214756258234499</c:v>
                </c:pt>
                <c:pt idx="532">
                  <c:v>1.32976384998443</c:v>
                </c:pt>
                <c:pt idx="533">
                  <c:v>1.33107890499194</c:v>
                </c:pt>
                <c:pt idx="534">
                  <c:v>1.33807221147646</c:v>
                </c:pt>
                <c:pt idx="535">
                  <c:v>1.3448827292110801</c:v>
                </c:pt>
                <c:pt idx="536">
                  <c:v>1.34698238269666</c:v>
                </c:pt>
                <c:pt idx="537">
                  <c:v>1.3552491340261099</c:v>
                </c:pt>
                <c:pt idx="538">
                  <c:v>1.3680883667475401</c:v>
                </c:pt>
                <c:pt idx="539">
                  <c:v>1.3832034761762</c:v>
                </c:pt>
                <c:pt idx="540">
                  <c:v>1.38440403456129</c:v>
                </c:pt>
                <c:pt idx="541">
                  <c:v>1.3859090909090901</c:v>
                </c:pt>
                <c:pt idx="542">
                  <c:v>1.3879331802970301</c:v>
                </c:pt>
                <c:pt idx="543">
                  <c:v>1.3906595431097999</c:v>
                </c:pt>
                <c:pt idx="544">
                  <c:v>1.3963503649635001</c:v>
                </c:pt>
                <c:pt idx="545">
                  <c:v>1.39891818796484</c:v>
                </c:pt>
                <c:pt idx="546">
                  <c:v>1.40893547427891</c:v>
                </c:pt>
                <c:pt idx="547">
                  <c:v>1.4094202898550701</c:v>
                </c:pt>
                <c:pt idx="548">
                  <c:v>1.4105691056910501</c:v>
                </c:pt>
                <c:pt idx="549">
                  <c:v>1.4278793561493901</c:v>
                </c:pt>
                <c:pt idx="550">
                  <c:v>1.43914911795748</c:v>
                </c:pt>
                <c:pt idx="551">
                  <c:v>1.43995098039215</c:v>
                </c:pt>
                <c:pt idx="552">
                  <c:v>1.4622879109225799</c:v>
                </c:pt>
                <c:pt idx="553">
                  <c:v>1.46710526315789</c:v>
                </c:pt>
                <c:pt idx="554">
                  <c:v>1.47045823195458</c:v>
                </c:pt>
                <c:pt idx="555">
                  <c:v>1.4727762803234401</c:v>
                </c:pt>
                <c:pt idx="556">
                  <c:v>1.4811602870813301</c:v>
                </c:pt>
                <c:pt idx="557">
                  <c:v>1.5153743315507999</c:v>
                </c:pt>
                <c:pt idx="558">
                  <c:v>1.52114152591729</c:v>
                </c:pt>
                <c:pt idx="559">
                  <c:v>1.5271304675716399</c:v>
                </c:pt>
                <c:pt idx="560">
                  <c:v>1.5366902834008001</c:v>
                </c:pt>
                <c:pt idx="561">
                  <c:v>1.53679435483871</c:v>
                </c:pt>
                <c:pt idx="562">
                  <c:v>1.54873511904762</c:v>
                </c:pt>
                <c:pt idx="563">
                  <c:v>1.56269841269841</c:v>
                </c:pt>
                <c:pt idx="564">
                  <c:v>1.5741837387964099</c:v>
                </c:pt>
                <c:pt idx="565">
                  <c:v>1.5764544279250099</c:v>
                </c:pt>
                <c:pt idx="566">
                  <c:v>1.58866598723381</c:v>
                </c:pt>
                <c:pt idx="567">
                  <c:v>1.5901785714285701</c:v>
                </c:pt>
                <c:pt idx="568">
                  <c:v>1.5909289037896399</c:v>
                </c:pt>
                <c:pt idx="569">
                  <c:v>1.60712096891872</c:v>
                </c:pt>
                <c:pt idx="570">
                  <c:v>1.63700680272108</c:v>
                </c:pt>
                <c:pt idx="571">
                  <c:v>1.6388074291300101</c:v>
                </c:pt>
                <c:pt idx="572">
                  <c:v>1.6496980676328501</c:v>
                </c:pt>
                <c:pt idx="573">
                  <c:v>1.67063894523326</c:v>
                </c:pt>
                <c:pt idx="574">
                  <c:v>1.6904996712689</c:v>
                </c:pt>
                <c:pt idx="575">
                  <c:v>1.69479475243334</c:v>
                </c:pt>
                <c:pt idx="576">
                  <c:v>1.72574955908289</c:v>
                </c:pt>
                <c:pt idx="577">
                  <c:v>1.7265625</c:v>
                </c:pt>
                <c:pt idx="578">
                  <c:v>1.73634558093346</c:v>
                </c:pt>
                <c:pt idx="579">
                  <c:v>1.7529268900236601</c:v>
                </c:pt>
                <c:pt idx="580">
                  <c:v>1.7805719302646399</c:v>
                </c:pt>
                <c:pt idx="581">
                  <c:v>1.78653415453527</c:v>
                </c:pt>
                <c:pt idx="582">
                  <c:v>1.81172091412742</c:v>
                </c:pt>
                <c:pt idx="583">
                  <c:v>1.8322072072072</c:v>
                </c:pt>
                <c:pt idx="584">
                  <c:v>1.8548172925000801</c:v>
                </c:pt>
                <c:pt idx="585">
                  <c:v>1.89039408866994</c:v>
                </c:pt>
                <c:pt idx="586">
                  <c:v>1.89492364361906</c:v>
                </c:pt>
                <c:pt idx="587">
                  <c:v>1.90291005291005</c:v>
                </c:pt>
                <c:pt idx="588">
                  <c:v>2.0016184971098201</c:v>
                </c:pt>
                <c:pt idx="589">
                  <c:v>2.10911102172164</c:v>
                </c:pt>
                <c:pt idx="590">
                  <c:v>2.1740017859420799</c:v>
                </c:pt>
                <c:pt idx="591">
                  <c:v>0.105927814516771</c:v>
                </c:pt>
                <c:pt idx="592">
                  <c:v>0.111655773420478</c:v>
                </c:pt>
                <c:pt idx="593">
                  <c:v>0.13006379585326899</c:v>
                </c:pt>
                <c:pt idx="594">
                  <c:v>0.14163213000327099</c:v>
                </c:pt>
                <c:pt idx="595">
                  <c:v>0.15613014969689401</c:v>
                </c:pt>
                <c:pt idx="596">
                  <c:v>0.165179352580928</c:v>
                </c:pt>
                <c:pt idx="597">
                  <c:v>0.165792203942492</c:v>
                </c:pt>
                <c:pt idx="598">
                  <c:v>0.1875</c:v>
                </c:pt>
                <c:pt idx="599">
                  <c:v>0.189446517906773</c:v>
                </c:pt>
                <c:pt idx="600">
                  <c:v>0.19191093676219401</c:v>
                </c:pt>
                <c:pt idx="601">
                  <c:v>0.19589106545628099</c:v>
                </c:pt>
                <c:pt idx="602">
                  <c:v>0.208030460366909</c:v>
                </c:pt>
                <c:pt idx="603">
                  <c:v>0.21922492401215701</c:v>
                </c:pt>
                <c:pt idx="604">
                  <c:v>0.23475609756097501</c:v>
                </c:pt>
                <c:pt idx="605">
                  <c:v>0.234929078014182</c:v>
                </c:pt>
                <c:pt idx="606">
                  <c:v>0.25617415371513802</c:v>
                </c:pt>
                <c:pt idx="607">
                  <c:v>0.27155536770921301</c:v>
                </c:pt>
                <c:pt idx="608">
                  <c:v>0.287672305764411</c:v>
                </c:pt>
                <c:pt idx="609">
                  <c:v>0.30609015758201902</c:v>
                </c:pt>
                <c:pt idx="610">
                  <c:v>0.32413888888888898</c:v>
                </c:pt>
                <c:pt idx="611">
                  <c:v>0.329395604395603</c:v>
                </c:pt>
                <c:pt idx="612">
                  <c:v>0.33904735530324098</c:v>
                </c:pt>
                <c:pt idx="613">
                  <c:v>0.340845250255362</c:v>
                </c:pt>
                <c:pt idx="614">
                  <c:v>0.34816053511705602</c:v>
                </c:pt>
                <c:pt idx="615">
                  <c:v>0.35210817097993502</c:v>
                </c:pt>
                <c:pt idx="616">
                  <c:v>0.36430938884242497</c:v>
                </c:pt>
                <c:pt idx="617">
                  <c:v>0.36792054099746502</c:v>
                </c:pt>
                <c:pt idx="618">
                  <c:v>0.36853950647054001</c:v>
                </c:pt>
                <c:pt idx="619">
                  <c:v>0.369980719255595</c:v>
                </c:pt>
                <c:pt idx="620">
                  <c:v>0.37776104417670803</c:v>
                </c:pt>
                <c:pt idx="621">
                  <c:v>0.39015231424834401</c:v>
                </c:pt>
                <c:pt idx="622">
                  <c:v>0.402118509079324</c:v>
                </c:pt>
                <c:pt idx="623">
                  <c:v>0.40237974316186598</c:v>
                </c:pt>
                <c:pt idx="624">
                  <c:v>0.40532257560121199</c:v>
                </c:pt>
                <c:pt idx="625">
                  <c:v>0.41082802547770703</c:v>
                </c:pt>
                <c:pt idx="626">
                  <c:v>0.42221715328467102</c:v>
                </c:pt>
                <c:pt idx="627">
                  <c:v>0.43400321140047099</c:v>
                </c:pt>
                <c:pt idx="628">
                  <c:v>0.44224137931034502</c:v>
                </c:pt>
                <c:pt idx="629">
                  <c:v>0.448169642857141</c:v>
                </c:pt>
                <c:pt idx="630">
                  <c:v>0.45911949685534498</c:v>
                </c:pt>
                <c:pt idx="631">
                  <c:v>0.45911949685534498</c:v>
                </c:pt>
                <c:pt idx="632">
                  <c:v>0.46280332056194101</c:v>
                </c:pt>
                <c:pt idx="633">
                  <c:v>0.46581818181818002</c:v>
                </c:pt>
                <c:pt idx="634">
                  <c:v>0.46957236842105299</c:v>
                </c:pt>
                <c:pt idx="635">
                  <c:v>0.470244821092279</c:v>
                </c:pt>
                <c:pt idx="636">
                  <c:v>0.473313565604149</c:v>
                </c:pt>
                <c:pt idx="637">
                  <c:v>0.47477337786259499</c:v>
                </c:pt>
                <c:pt idx="638">
                  <c:v>0.47780854098497999</c:v>
                </c:pt>
                <c:pt idx="639">
                  <c:v>0.487275985663082</c:v>
                </c:pt>
                <c:pt idx="640">
                  <c:v>0.49290026066675602</c:v>
                </c:pt>
                <c:pt idx="641">
                  <c:v>0.49651236525047598</c:v>
                </c:pt>
                <c:pt idx="642">
                  <c:v>0.50848681834597298</c:v>
                </c:pt>
                <c:pt idx="643">
                  <c:v>0.52381583598444603</c:v>
                </c:pt>
                <c:pt idx="644">
                  <c:v>0.52551020408163196</c:v>
                </c:pt>
                <c:pt idx="645">
                  <c:v>0.528919860627178</c:v>
                </c:pt>
                <c:pt idx="646">
                  <c:v>0.529856614246067</c:v>
                </c:pt>
                <c:pt idx="647">
                  <c:v>0.53229944029850795</c:v>
                </c:pt>
                <c:pt idx="648">
                  <c:v>0.541458593424884</c:v>
                </c:pt>
                <c:pt idx="649">
                  <c:v>0.54611903933170802</c:v>
                </c:pt>
                <c:pt idx="650">
                  <c:v>0.55326659641728204</c:v>
                </c:pt>
                <c:pt idx="651">
                  <c:v>0.56450581085403495</c:v>
                </c:pt>
                <c:pt idx="652">
                  <c:v>0.56607737434596395</c:v>
                </c:pt>
                <c:pt idx="653">
                  <c:v>0.56787320143884701</c:v>
                </c:pt>
                <c:pt idx="654">
                  <c:v>0.57910881498224098</c:v>
                </c:pt>
                <c:pt idx="655">
                  <c:v>0.585770427378419</c:v>
                </c:pt>
                <c:pt idx="656">
                  <c:v>0.58736533435328797</c:v>
                </c:pt>
                <c:pt idx="657">
                  <c:v>0.59093045112782105</c:v>
                </c:pt>
                <c:pt idx="658">
                  <c:v>0.59265083440307997</c:v>
                </c:pt>
                <c:pt idx="659">
                  <c:v>0.59426229508196804</c:v>
                </c:pt>
                <c:pt idx="660">
                  <c:v>0.60143288084464497</c:v>
                </c:pt>
                <c:pt idx="661">
                  <c:v>0.60417731221256998</c:v>
                </c:pt>
                <c:pt idx="662">
                  <c:v>0.60435680139069803</c:v>
                </c:pt>
                <c:pt idx="663">
                  <c:v>0.61170212765957399</c:v>
                </c:pt>
                <c:pt idx="664">
                  <c:v>0.621861471861471</c:v>
                </c:pt>
                <c:pt idx="665">
                  <c:v>0.62374581939799401</c:v>
                </c:pt>
                <c:pt idx="666">
                  <c:v>0.62856185048608804</c:v>
                </c:pt>
                <c:pt idx="667">
                  <c:v>0.63803680981595001</c:v>
                </c:pt>
                <c:pt idx="668">
                  <c:v>0.64180192895789201</c:v>
                </c:pt>
                <c:pt idx="669">
                  <c:v>0.64256138661531104</c:v>
                </c:pt>
                <c:pt idx="670">
                  <c:v>0.64558823529411602</c:v>
                </c:pt>
                <c:pt idx="671">
                  <c:v>0.65382634289918895</c:v>
                </c:pt>
                <c:pt idx="672">
                  <c:v>0.65462162869861196</c:v>
                </c:pt>
                <c:pt idx="673">
                  <c:v>0.66343672281920196</c:v>
                </c:pt>
                <c:pt idx="674">
                  <c:v>0.66869718717444104</c:v>
                </c:pt>
                <c:pt idx="675">
                  <c:v>0.71068720012381903</c:v>
                </c:pt>
                <c:pt idx="676">
                  <c:v>0.71123321123321204</c:v>
                </c:pt>
                <c:pt idx="677">
                  <c:v>0.71732933233308305</c:v>
                </c:pt>
                <c:pt idx="678">
                  <c:v>0.72058823529411598</c:v>
                </c:pt>
                <c:pt idx="679">
                  <c:v>0.725862155893921</c:v>
                </c:pt>
                <c:pt idx="680">
                  <c:v>0.72732959284251897</c:v>
                </c:pt>
                <c:pt idx="681">
                  <c:v>0.73359133126934795</c:v>
                </c:pt>
                <c:pt idx="682">
                  <c:v>0.73513753327417797</c:v>
                </c:pt>
                <c:pt idx="683">
                  <c:v>0.73625034809245204</c:v>
                </c:pt>
                <c:pt idx="684">
                  <c:v>0.73627316403568999</c:v>
                </c:pt>
                <c:pt idx="685">
                  <c:v>0.75389801938474499</c:v>
                </c:pt>
                <c:pt idx="686">
                  <c:v>0.763944795859689</c:v>
                </c:pt>
                <c:pt idx="687">
                  <c:v>0.76670258620689602</c:v>
                </c:pt>
                <c:pt idx="688">
                  <c:v>0.77106918238993405</c:v>
                </c:pt>
                <c:pt idx="689">
                  <c:v>0.78011881735286004</c:v>
                </c:pt>
                <c:pt idx="690">
                  <c:v>0.78030303030302905</c:v>
                </c:pt>
                <c:pt idx="691">
                  <c:v>0.78140640640640702</c:v>
                </c:pt>
                <c:pt idx="692">
                  <c:v>0.78285256410256299</c:v>
                </c:pt>
                <c:pt idx="693">
                  <c:v>0.78294573643410903</c:v>
                </c:pt>
                <c:pt idx="694">
                  <c:v>0.79383349578579399</c:v>
                </c:pt>
                <c:pt idx="695">
                  <c:v>0.81148459383753302</c:v>
                </c:pt>
                <c:pt idx="696">
                  <c:v>0.82844638090752198</c:v>
                </c:pt>
                <c:pt idx="697">
                  <c:v>0.838908184838419</c:v>
                </c:pt>
                <c:pt idx="698">
                  <c:v>0.842456608811749</c:v>
                </c:pt>
                <c:pt idx="699">
                  <c:v>0.85915015641293002</c:v>
                </c:pt>
                <c:pt idx="700">
                  <c:v>0.85941644562334196</c:v>
                </c:pt>
                <c:pt idx="701">
                  <c:v>0.862222222222222</c:v>
                </c:pt>
                <c:pt idx="702">
                  <c:v>0.86573757409940499</c:v>
                </c:pt>
                <c:pt idx="703">
                  <c:v>0.87699362041467299</c:v>
                </c:pt>
                <c:pt idx="704">
                  <c:v>0.88216321632163197</c:v>
                </c:pt>
                <c:pt idx="705">
                  <c:v>0.88657382417503205</c:v>
                </c:pt>
                <c:pt idx="706">
                  <c:v>0.88810419926417505</c:v>
                </c:pt>
                <c:pt idx="707">
                  <c:v>0.89701555275325795</c:v>
                </c:pt>
                <c:pt idx="708">
                  <c:v>0.90381316281971102</c:v>
                </c:pt>
                <c:pt idx="709">
                  <c:v>0.90882352941176403</c:v>
                </c:pt>
                <c:pt idx="710">
                  <c:v>0.91333833151581301</c:v>
                </c:pt>
                <c:pt idx="711">
                  <c:v>0.923308939873416</c:v>
                </c:pt>
                <c:pt idx="712">
                  <c:v>0.93041370953782299</c:v>
                </c:pt>
                <c:pt idx="713">
                  <c:v>0.93156339948492595</c:v>
                </c:pt>
                <c:pt idx="714">
                  <c:v>0.93189800248774102</c:v>
                </c:pt>
                <c:pt idx="715">
                  <c:v>0.93838297872340304</c:v>
                </c:pt>
                <c:pt idx="716">
                  <c:v>0.94082286935613002</c:v>
                </c:pt>
                <c:pt idx="717">
                  <c:v>0.94848073332201399</c:v>
                </c:pt>
                <c:pt idx="718">
                  <c:v>0.95442260442260496</c:v>
                </c:pt>
                <c:pt idx="719">
                  <c:v>0.95552713839158798</c:v>
                </c:pt>
                <c:pt idx="720">
                  <c:v>0.95671641791044704</c:v>
                </c:pt>
                <c:pt idx="721">
                  <c:v>0.96743655828707198</c:v>
                </c:pt>
                <c:pt idx="722">
                  <c:v>0.97187881562881595</c:v>
                </c:pt>
                <c:pt idx="723">
                  <c:v>0.973348496835443</c:v>
                </c:pt>
                <c:pt idx="724">
                  <c:v>0.97540463344969897</c:v>
                </c:pt>
                <c:pt idx="725">
                  <c:v>0.97626262626262705</c:v>
                </c:pt>
                <c:pt idx="726">
                  <c:v>0.98312503599608303</c:v>
                </c:pt>
                <c:pt idx="727">
                  <c:v>0.985628374664555</c:v>
                </c:pt>
                <c:pt idx="728">
                  <c:v>0.991312069085589</c:v>
                </c:pt>
                <c:pt idx="729">
                  <c:v>0.99317460317460504</c:v>
                </c:pt>
                <c:pt idx="730">
                  <c:v>0.99601042175541399</c:v>
                </c:pt>
                <c:pt idx="731">
                  <c:v>0.99635674730399304</c:v>
                </c:pt>
                <c:pt idx="732">
                  <c:v>1.00722135479221</c:v>
                </c:pt>
                <c:pt idx="733">
                  <c:v>1.00933706816059</c:v>
                </c:pt>
                <c:pt idx="734">
                  <c:v>1.00987558111412</c:v>
                </c:pt>
                <c:pt idx="735">
                  <c:v>1.0123051082630401</c:v>
                </c:pt>
                <c:pt idx="736">
                  <c:v>1.01902008520998</c:v>
                </c:pt>
                <c:pt idx="737">
                  <c:v>1.02122641509433</c:v>
                </c:pt>
                <c:pt idx="738">
                  <c:v>1.0222439695302601</c:v>
                </c:pt>
                <c:pt idx="739">
                  <c:v>1.0334149503096599</c:v>
                </c:pt>
                <c:pt idx="740">
                  <c:v>1.0437819756001501</c:v>
                </c:pt>
                <c:pt idx="741">
                  <c:v>1.06208784738577</c:v>
                </c:pt>
                <c:pt idx="742">
                  <c:v>1.07529137529137</c:v>
                </c:pt>
                <c:pt idx="743">
                  <c:v>1.0804662482387599</c:v>
                </c:pt>
                <c:pt idx="744">
                  <c:v>1.0815239418678599</c:v>
                </c:pt>
                <c:pt idx="745">
                  <c:v>1.1058320610687</c:v>
                </c:pt>
                <c:pt idx="746">
                  <c:v>1.1067708333333299</c:v>
                </c:pt>
                <c:pt idx="747">
                  <c:v>1.1106896551724099</c:v>
                </c:pt>
                <c:pt idx="748">
                  <c:v>1.1276090342679099</c:v>
                </c:pt>
                <c:pt idx="749">
                  <c:v>1.1298424861643199</c:v>
                </c:pt>
                <c:pt idx="750">
                  <c:v>1.13290598290598</c:v>
                </c:pt>
                <c:pt idx="751">
                  <c:v>1.1387163561076601</c:v>
                </c:pt>
                <c:pt idx="752">
                  <c:v>1.1410224160098299</c:v>
                </c:pt>
                <c:pt idx="753">
                  <c:v>1.15153153153153</c:v>
                </c:pt>
                <c:pt idx="754">
                  <c:v>1.1526548672566299</c:v>
                </c:pt>
                <c:pt idx="755">
                  <c:v>1.15317112086158</c:v>
                </c:pt>
                <c:pt idx="756">
                  <c:v>1.1531874039938499</c:v>
                </c:pt>
                <c:pt idx="757">
                  <c:v>1.1785723168760101</c:v>
                </c:pt>
                <c:pt idx="758">
                  <c:v>1.17903425932308</c:v>
                </c:pt>
                <c:pt idx="759">
                  <c:v>1.1800356506238801</c:v>
                </c:pt>
                <c:pt idx="760">
                  <c:v>1.1839366042473001</c:v>
                </c:pt>
                <c:pt idx="761">
                  <c:v>1.2081091322470601</c:v>
                </c:pt>
                <c:pt idx="762">
                  <c:v>1.20959595959595</c:v>
                </c:pt>
                <c:pt idx="763">
                  <c:v>1.2120364274742099</c:v>
                </c:pt>
                <c:pt idx="764">
                  <c:v>1.2137423935091201</c:v>
                </c:pt>
                <c:pt idx="765">
                  <c:v>1.2154761904761899</c:v>
                </c:pt>
                <c:pt idx="766">
                  <c:v>1.2164105916966299</c:v>
                </c:pt>
                <c:pt idx="767">
                  <c:v>1.21670362158167</c:v>
                </c:pt>
                <c:pt idx="768">
                  <c:v>1.2363636363636299</c:v>
                </c:pt>
                <c:pt idx="769">
                  <c:v>1.24166164356037</c:v>
                </c:pt>
                <c:pt idx="770">
                  <c:v>1.2497600537479601</c:v>
                </c:pt>
                <c:pt idx="771">
                  <c:v>1.2500697934114999</c:v>
                </c:pt>
                <c:pt idx="772">
                  <c:v>1.25390040299366</c:v>
                </c:pt>
                <c:pt idx="773">
                  <c:v>1.2584717607973399</c:v>
                </c:pt>
                <c:pt idx="774">
                  <c:v>1.26419878296146</c:v>
                </c:pt>
                <c:pt idx="775">
                  <c:v>1.26606198034769</c:v>
                </c:pt>
                <c:pt idx="776">
                  <c:v>1.2739525441778401</c:v>
                </c:pt>
                <c:pt idx="777">
                  <c:v>1.27710455450181</c:v>
                </c:pt>
                <c:pt idx="778">
                  <c:v>1.27786951268626</c:v>
                </c:pt>
                <c:pt idx="779">
                  <c:v>1.28360215053763</c:v>
                </c:pt>
                <c:pt idx="780">
                  <c:v>1.2954545454545401</c:v>
                </c:pt>
                <c:pt idx="781">
                  <c:v>1.3117099135063199</c:v>
                </c:pt>
                <c:pt idx="782">
                  <c:v>1.3124400479616201</c:v>
                </c:pt>
                <c:pt idx="783">
                  <c:v>1.32421875</c:v>
                </c:pt>
                <c:pt idx="784">
                  <c:v>1.32467948717948</c:v>
                </c:pt>
                <c:pt idx="785">
                  <c:v>1.32994987468671</c:v>
                </c:pt>
                <c:pt idx="786">
                  <c:v>1.3305555555555499</c:v>
                </c:pt>
                <c:pt idx="787">
                  <c:v>1.33227027027026</c:v>
                </c:pt>
                <c:pt idx="788">
                  <c:v>1.33446455505279</c:v>
                </c:pt>
                <c:pt idx="789">
                  <c:v>1.33746782496782</c:v>
                </c:pt>
                <c:pt idx="790">
                  <c:v>1.3447572419420599</c:v>
                </c:pt>
                <c:pt idx="791">
                  <c:v>1.35606732888672</c:v>
                </c:pt>
                <c:pt idx="792">
                  <c:v>1.3657185206098199</c:v>
                </c:pt>
                <c:pt idx="793">
                  <c:v>1.37362125769946</c:v>
                </c:pt>
                <c:pt idx="794">
                  <c:v>1.41194734227521</c:v>
                </c:pt>
                <c:pt idx="795">
                  <c:v>1.41503267973856</c:v>
                </c:pt>
                <c:pt idx="796">
                  <c:v>1.4179821735395199</c:v>
                </c:pt>
                <c:pt idx="797">
                  <c:v>1.41818181818181</c:v>
                </c:pt>
                <c:pt idx="798">
                  <c:v>1.4432172869147599</c:v>
                </c:pt>
                <c:pt idx="799">
                  <c:v>1.44469696969697</c:v>
                </c:pt>
                <c:pt idx="800">
                  <c:v>1.44999999999999</c:v>
                </c:pt>
                <c:pt idx="801">
                  <c:v>1.4583333333333299</c:v>
                </c:pt>
                <c:pt idx="802">
                  <c:v>1.4786850477200399</c:v>
                </c:pt>
                <c:pt idx="803">
                  <c:v>1.4959525094441399</c:v>
                </c:pt>
                <c:pt idx="804">
                  <c:v>1.4983839015743901</c:v>
                </c:pt>
                <c:pt idx="805">
                  <c:v>1.50213875847678</c:v>
                </c:pt>
                <c:pt idx="806">
                  <c:v>1.5187882496939999</c:v>
                </c:pt>
                <c:pt idx="807">
                  <c:v>1.53154024767801</c:v>
                </c:pt>
                <c:pt idx="808">
                  <c:v>1.5354330708661399</c:v>
                </c:pt>
                <c:pt idx="809">
                  <c:v>1.5355436081242499</c:v>
                </c:pt>
                <c:pt idx="810">
                  <c:v>1.5382471288456601</c:v>
                </c:pt>
                <c:pt idx="811">
                  <c:v>1.5486335750139399</c:v>
                </c:pt>
                <c:pt idx="812">
                  <c:v>1.5677767354596599</c:v>
                </c:pt>
                <c:pt idx="813">
                  <c:v>1.5712712830797</c:v>
                </c:pt>
                <c:pt idx="814">
                  <c:v>1.57501970498817</c:v>
                </c:pt>
                <c:pt idx="815">
                  <c:v>1.5799413101098001</c:v>
                </c:pt>
                <c:pt idx="816">
                  <c:v>1.58171912832929</c:v>
                </c:pt>
                <c:pt idx="817">
                  <c:v>1.5872727272727201</c:v>
                </c:pt>
                <c:pt idx="818">
                  <c:v>1.61410561842366</c:v>
                </c:pt>
                <c:pt idx="819">
                  <c:v>1.6174697966260201</c:v>
                </c:pt>
                <c:pt idx="820">
                  <c:v>1.6318391562293999</c:v>
                </c:pt>
                <c:pt idx="821">
                  <c:v>1.64467787114845</c:v>
                </c:pt>
                <c:pt idx="822">
                  <c:v>1.6794696969696901</c:v>
                </c:pt>
                <c:pt idx="823">
                  <c:v>1.70757575757575</c:v>
                </c:pt>
                <c:pt idx="824">
                  <c:v>1.71944310511089</c:v>
                </c:pt>
                <c:pt idx="825">
                  <c:v>1.72145642818719</c:v>
                </c:pt>
                <c:pt idx="826">
                  <c:v>1.76502463054187</c:v>
                </c:pt>
                <c:pt idx="827">
                  <c:v>1.79124668435013</c:v>
                </c:pt>
                <c:pt idx="828">
                  <c:v>1.80885097307384</c:v>
                </c:pt>
                <c:pt idx="829">
                  <c:v>1.82954125046244</c:v>
                </c:pt>
                <c:pt idx="830">
                  <c:v>1.84666666666666</c:v>
                </c:pt>
                <c:pt idx="831">
                  <c:v>1.8597151459008801</c:v>
                </c:pt>
                <c:pt idx="832">
                  <c:v>1.8690869877785701</c:v>
                </c:pt>
                <c:pt idx="833">
                  <c:v>1.8739102005231001</c:v>
                </c:pt>
                <c:pt idx="834">
                  <c:v>1.89558252427184</c:v>
                </c:pt>
                <c:pt idx="835">
                  <c:v>1.90655957161981</c:v>
                </c:pt>
                <c:pt idx="836">
                  <c:v>1.9507496251873999</c:v>
                </c:pt>
                <c:pt idx="837">
                  <c:v>1.9540015655869001</c:v>
                </c:pt>
                <c:pt idx="838">
                  <c:v>1.95855937311633</c:v>
                </c:pt>
                <c:pt idx="839">
                  <c:v>2.09005927952576</c:v>
                </c:pt>
                <c:pt idx="840">
                  <c:v>2.1664253750987101</c:v>
                </c:pt>
                <c:pt idx="841">
                  <c:v>0.119955724225173</c:v>
                </c:pt>
                <c:pt idx="842">
                  <c:v>0.11997053872053901</c:v>
                </c:pt>
                <c:pt idx="843">
                  <c:v>0.156964285714286</c:v>
                </c:pt>
                <c:pt idx="844">
                  <c:v>0.23133012820512899</c:v>
                </c:pt>
                <c:pt idx="845">
                  <c:v>0.25733011383235599</c:v>
                </c:pt>
                <c:pt idx="846">
                  <c:v>0.28834894613583101</c:v>
                </c:pt>
                <c:pt idx="847">
                  <c:v>0.34605911330049199</c:v>
                </c:pt>
                <c:pt idx="848">
                  <c:v>0.37951344430217698</c:v>
                </c:pt>
                <c:pt idx="849">
                  <c:v>0.43897438493469598</c:v>
                </c:pt>
                <c:pt idx="850">
                  <c:v>0.479124748490944</c:v>
                </c:pt>
                <c:pt idx="851">
                  <c:v>0.48052075818193701</c:v>
                </c:pt>
                <c:pt idx="852">
                  <c:v>0.48087761674718099</c:v>
                </c:pt>
                <c:pt idx="853">
                  <c:v>0.50064627315812105</c:v>
                </c:pt>
                <c:pt idx="854">
                  <c:v>0.50597137993403496</c:v>
                </c:pt>
                <c:pt idx="855">
                  <c:v>0.51833705449433498</c:v>
                </c:pt>
                <c:pt idx="856">
                  <c:v>0.53611422172452206</c:v>
                </c:pt>
                <c:pt idx="857">
                  <c:v>0.543831168831168</c:v>
                </c:pt>
                <c:pt idx="858">
                  <c:v>0.61215552232429005</c:v>
                </c:pt>
                <c:pt idx="859">
                  <c:v>0.65760233918128497</c:v>
                </c:pt>
                <c:pt idx="860">
                  <c:v>0.66609907120742995</c:v>
                </c:pt>
                <c:pt idx="861">
                  <c:v>0.68907982261640699</c:v>
                </c:pt>
                <c:pt idx="862">
                  <c:v>0.73686868686868701</c:v>
                </c:pt>
                <c:pt idx="863">
                  <c:v>0.73758646668036398</c:v>
                </c:pt>
                <c:pt idx="864">
                  <c:v>0.75004182700351396</c:v>
                </c:pt>
                <c:pt idx="865">
                  <c:v>0.78517316017315997</c:v>
                </c:pt>
                <c:pt idx="866">
                  <c:v>0.93602551757342201</c:v>
                </c:pt>
                <c:pt idx="867">
                  <c:v>0.95174485125857899</c:v>
                </c:pt>
                <c:pt idx="868">
                  <c:v>0.96753246753246802</c:v>
                </c:pt>
                <c:pt idx="869">
                  <c:v>0.97218313162585801</c:v>
                </c:pt>
                <c:pt idx="870">
                  <c:v>0.97499999999999698</c:v>
                </c:pt>
                <c:pt idx="871">
                  <c:v>0.98468137254902</c:v>
                </c:pt>
                <c:pt idx="872">
                  <c:v>1.03154533844188</c:v>
                </c:pt>
                <c:pt idx="873">
                  <c:v>1.0481818181818101</c:v>
                </c:pt>
                <c:pt idx="874">
                  <c:v>1.0698657718120801</c:v>
                </c:pt>
                <c:pt idx="875">
                  <c:v>1.12464300285597</c:v>
                </c:pt>
                <c:pt idx="876">
                  <c:v>1.1464746772591801</c:v>
                </c:pt>
                <c:pt idx="877">
                  <c:v>1.2012488208076899</c:v>
                </c:pt>
                <c:pt idx="878">
                  <c:v>1.24587912087912</c:v>
                </c:pt>
                <c:pt idx="879">
                  <c:v>1.26931818181818</c:v>
                </c:pt>
                <c:pt idx="880">
                  <c:v>1.3712874324987701</c:v>
                </c:pt>
                <c:pt idx="881">
                  <c:v>1.38053830227743</c:v>
                </c:pt>
                <c:pt idx="882">
                  <c:v>1.4429000981836</c:v>
                </c:pt>
                <c:pt idx="883">
                  <c:v>1.49128246279544</c:v>
                </c:pt>
                <c:pt idx="884">
                  <c:v>1.5615155385270301</c:v>
                </c:pt>
                <c:pt idx="885">
                  <c:v>1.6686344238975801</c:v>
                </c:pt>
                <c:pt idx="886">
                  <c:v>1.69871794871794</c:v>
                </c:pt>
                <c:pt idx="887">
                  <c:v>1.7751920122887801</c:v>
                </c:pt>
                <c:pt idx="888">
                  <c:v>1.9118375072801399</c:v>
                </c:pt>
                <c:pt idx="889">
                  <c:v>9.5594276809746803E-2</c:v>
                </c:pt>
                <c:pt idx="890">
                  <c:v>0.168548674670153</c:v>
                </c:pt>
                <c:pt idx="891">
                  <c:v>0.22453267885960099</c:v>
                </c:pt>
                <c:pt idx="892">
                  <c:v>0.26061997703788697</c:v>
                </c:pt>
                <c:pt idx="893">
                  <c:v>0.27768752986144002</c:v>
                </c:pt>
                <c:pt idx="894">
                  <c:v>0.282277329086566</c:v>
                </c:pt>
                <c:pt idx="895">
                  <c:v>0.34671936087030403</c:v>
                </c:pt>
                <c:pt idx="896">
                  <c:v>0.35858850671140902</c:v>
                </c:pt>
                <c:pt idx="897">
                  <c:v>0.39036956936581602</c:v>
                </c:pt>
                <c:pt idx="898">
                  <c:v>0.43239361702127599</c:v>
                </c:pt>
                <c:pt idx="899">
                  <c:v>0.50716110198868702</c:v>
                </c:pt>
                <c:pt idx="900">
                  <c:v>0.52485787214294</c:v>
                </c:pt>
                <c:pt idx="901">
                  <c:v>0.52630952380952301</c:v>
                </c:pt>
                <c:pt idx="902">
                  <c:v>0.54670198833194406</c:v>
                </c:pt>
                <c:pt idx="903">
                  <c:v>0.55196318771852304</c:v>
                </c:pt>
                <c:pt idx="904">
                  <c:v>0.56342182890855397</c:v>
                </c:pt>
                <c:pt idx="905">
                  <c:v>0.59649302407206894</c:v>
                </c:pt>
                <c:pt idx="906">
                  <c:v>0.64888341153412199</c:v>
                </c:pt>
                <c:pt idx="907">
                  <c:v>0.65611888111888195</c:v>
                </c:pt>
                <c:pt idx="908">
                  <c:v>0.68408178167214395</c:v>
                </c:pt>
                <c:pt idx="909">
                  <c:v>0.68504901960784104</c:v>
                </c:pt>
                <c:pt idx="910">
                  <c:v>0.736140961980288</c:v>
                </c:pt>
                <c:pt idx="911">
                  <c:v>0.73999264615761695</c:v>
                </c:pt>
                <c:pt idx="912">
                  <c:v>0.74171629561533103</c:v>
                </c:pt>
                <c:pt idx="913">
                  <c:v>0.77772869022868996</c:v>
                </c:pt>
                <c:pt idx="914">
                  <c:v>0.81461167178587002</c:v>
                </c:pt>
                <c:pt idx="915">
                  <c:v>0.85661764705882404</c:v>
                </c:pt>
                <c:pt idx="916">
                  <c:v>0.85840053763440705</c:v>
                </c:pt>
                <c:pt idx="917">
                  <c:v>0.88095238095238104</c:v>
                </c:pt>
                <c:pt idx="918">
                  <c:v>0.89380952380952505</c:v>
                </c:pt>
                <c:pt idx="919">
                  <c:v>0.93357550596782501</c:v>
                </c:pt>
                <c:pt idx="920">
                  <c:v>0.94694215759649403</c:v>
                </c:pt>
                <c:pt idx="921">
                  <c:v>0.95173093160709299</c:v>
                </c:pt>
                <c:pt idx="922">
                  <c:v>1.0217132386623899</c:v>
                </c:pt>
                <c:pt idx="923">
                  <c:v>1.0702864551179101</c:v>
                </c:pt>
                <c:pt idx="924">
                  <c:v>1.10209979945735</c:v>
                </c:pt>
                <c:pt idx="925">
                  <c:v>1.1621315716529601</c:v>
                </c:pt>
                <c:pt idx="926">
                  <c:v>1.2211078056381901</c:v>
                </c:pt>
                <c:pt idx="927">
                  <c:v>1.23053567555844</c:v>
                </c:pt>
                <c:pt idx="928">
                  <c:v>1.2522816804913199</c:v>
                </c:pt>
                <c:pt idx="929">
                  <c:v>1.43989181879648</c:v>
                </c:pt>
                <c:pt idx="930">
                  <c:v>1.49092311343141</c:v>
                </c:pt>
                <c:pt idx="931">
                  <c:v>1.72324119679482</c:v>
                </c:pt>
                <c:pt idx="932">
                  <c:v>1.96428571428571</c:v>
                </c:pt>
                <c:pt idx="933">
                  <c:v>0.23705546342362299</c:v>
                </c:pt>
                <c:pt idx="934">
                  <c:v>0.338372870030069</c:v>
                </c:pt>
                <c:pt idx="935">
                  <c:v>0.483042277144688</c:v>
                </c:pt>
                <c:pt idx="936">
                  <c:v>0.53443122545859301</c:v>
                </c:pt>
                <c:pt idx="937">
                  <c:v>0.720441408302678</c:v>
                </c:pt>
                <c:pt idx="938">
                  <c:v>0.867919817377655</c:v>
                </c:pt>
                <c:pt idx="939">
                  <c:v>1.0282919928782199</c:v>
                </c:pt>
                <c:pt idx="940">
                  <c:v>1.0348755940732399</c:v>
                </c:pt>
                <c:pt idx="941">
                  <c:v>1.0792383292383201</c:v>
                </c:pt>
                <c:pt idx="942">
                  <c:v>1.0810204081632599</c:v>
                </c:pt>
                <c:pt idx="943">
                  <c:v>1.1056465464360199</c:v>
                </c:pt>
                <c:pt idx="944">
                  <c:v>1.18869047619047</c:v>
                </c:pt>
                <c:pt idx="945">
                  <c:v>1.21197045077641</c:v>
                </c:pt>
                <c:pt idx="946">
                  <c:v>1.24056899360822</c:v>
                </c:pt>
                <c:pt idx="947">
                  <c:v>1.42239404352806</c:v>
                </c:pt>
                <c:pt idx="948">
                  <c:v>1.7984027466785999</c:v>
                </c:pt>
                <c:pt idx="949">
                  <c:v>0.355953541260559</c:v>
                </c:pt>
                <c:pt idx="950">
                  <c:v>0.45628200578005301</c:v>
                </c:pt>
                <c:pt idx="951">
                  <c:v>0.50757575757575701</c:v>
                </c:pt>
                <c:pt idx="952">
                  <c:v>0.533182402743543</c:v>
                </c:pt>
                <c:pt idx="953">
                  <c:v>0.55392593983198002</c:v>
                </c:pt>
                <c:pt idx="954">
                  <c:v>0.56242641953693495</c:v>
                </c:pt>
                <c:pt idx="955">
                  <c:v>0.62483869046437202</c:v>
                </c:pt>
                <c:pt idx="956">
                  <c:v>0.63480928824371896</c:v>
                </c:pt>
                <c:pt idx="957">
                  <c:v>0.86469700779481995</c:v>
                </c:pt>
                <c:pt idx="958">
                  <c:v>1.0665621143562301</c:v>
                </c:pt>
                <c:pt idx="959">
                  <c:v>1.14437973209085</c:v>
                </c:pt>
                <c:pt idx="960">
                  <c:v>1.16786117836965</c:v>
                </c:pt>
                <c:pt idx="961">
                  <c:v>1.2221746880570401</c:v>
                </c:pt>
                <c:pt idx="962">
                  <c:v>1.2528735632183901</c:v>
                </c:pt>
                <c:pt idx="963">
                  <c:v>1.2564450047273801</c:v>
                </c:pt>
                <c:pt idx="964">
                  <c:v>1.2822966507177</c:v>
                </c:pt>
                <c:pt idx="965">
                  <c:v>1.30704169944925</c:v>
                </c:pt>
                <c:pt idx="966">
                  <c:v>1.3328633800254599</c:v>
                </c:pt>
                <c:pt idx="967">
                  <c:v>1.45363184079602</c:v>
                </c:pt>
                <c:pt idx="968">
                  <c:v>1.4812960619370199</c:v>
                </c:pt>
                <c:pt idx="969">
                  <c:v>1.49759615384615</c:v>
                </c:pt>
                <c:pt idx="970">
                  <c:v>1.5360967012503299</c:v>
                </c:pt>
                <c:pt idx="971">
                  <c:v>1.5749351771823601</c:v>
                </c:pt>
                <c:pt idx="972">
                  <c:v>1.5976806013934699</c:v>
                </c:pt>
                <c:pt idx="973">
                  <c:v>1.71862830996884</c:v>
                </c:pt>
                <c:pt idx="974">
                  <c:v>2.42999031007751</c:v>
                </c:pt>
                <c:pt idx="975">
                  <c:v>0.54749811415639904</c:v>
                </c:pt>
                <c:pt idx="976">
                  <c:v>0.66368471953578301</c:v>
                </c:pt>
                <c:pt idx="977">
                  <c:v>0.82525879917184097</c:v>
                </c:pt>
                <c:pt idx="978">
                  <c:v>0.975329670329669</c:v>
                </c:pt>
                <c:pt idx="979">
                  <c:v>1.0864930478922901</c:v>
                </c:pt>
                <c:pt idx="980">
                  <c:v>1.23373942470389</c:v>
                </c:pt>
                <c:pt idx="981">
                  <c:v>1.34240759240759</c:v>
                </c:pt>
                <c:pt idx="982">
                  <c:v>1.6228019323671401</c:v>
                </c:pt>
                <c:pt idx="983">
                  <c:v>1.73652613523517</c:v>
                </c:pt>
                <c:pt idx="984">
                  <c:v>1.74037802649611</c:v>
                </c:pt>
                <c:pt idx="985">
                  <c:v>2.0407861732467398</c:v>
                </c:pt>
                <c:pt idx="986">
                  <c:v>0.57030295093417205</c:v>
                </c:pt>
                <c:pt idx="987">
                  <c:v>0.87218337218337105</c:v>
                </c:pt>
                <c:pt idx="988">
                  <c:v>1.0081062030075201</c:v>
                </c:pt>
                <c:pt idx="989">
                  <c:v>1.30965124309392</c:v>
                </c:pt>
                <c:pt idx="990">
                  <c:v>1.4459175084175</c:v>
                </c:pt>
                <c:pt idx="991">
                  <c:v>0.61826923076922902</c:v>
                </c:pt>
                <c:pt idx="992">
                  <c:v>0.73582862887634404</c:v>
                </c:pt>
                <c:pt idx="993">
                  <c:v>0.793816425120772</c:v>
                </c:pt>
                <c:pt idx="994">
                  <c:v>0.80824964131994104</c:v>
                </c:pt>
                <c:pt idx="995">
                  <c:v>0.86203527226229804</c:v>
                </c:pt>
                <c:pt idx="996">
                  <c:v>0.93175560508718802</c:v>
                </c:pt>
                <c:pt idx="997">
                  <c:v>1.0159835751016899</c:v>
                </c:pt>
                <c:pt idx="998">
                  <c:v>1.17250206947297</c:v>
                </c:pt>
                <c:pt idx="999">
                  <c:v>1.1941839786597599</c:v>
                </c:pt>
                <c:pt idx="1000">
                  <c:v>1.2279046474358899</c:v>
                </c:pt>
                <c:pt idx="1001">
                  <c:v>1.39375819564647</c:v>
                </c:pt>
                <c:pt idx="1002">
                  <c:v>1.3955050505050499</c:v>
                </c:pt>
                <c:pt idx="1003">
                  <c:v>1.4092124453087</c:v>
                </c:pt>
                <c:pt idx="1004">
                  <c:v>1.4155824305993301</c:v>
                </c:pt>
                <c:pt idx="1005">
                  <c:v>1.4173262032085501</c:v>
                </c:pt>
                <c:pt idx="1006">
                  <c:v>1.5983606557376999</c:v>
                </c:pt>
                <c:pt idx="1007">
                  <c:v>1.6457092225322301</c:v>
                </c:pt>
                <c:pt idx="1008">
                  <c:v>1.6982080419580401</c:v>
                </c:pt>
                <c:pt idx="1009">
                  <c:v>2.0037568306010902</c:v>
                </c:pt>
                <c:pt idx="1010">
                  <c:v>2.2719875061647201</c:v>
                </c:pt>
                <c:pt idx="1011">
                  <c:v>0.90892050779585798</c:v>
                </c:pt>
                <c:pt idx="1012">
                  <c:v>1.2183006829618901</c:v>
                </c:pt>
                <c:pt idx="1013">
                  <c:v>1.70933014354067</c:v>
                </c:pt>
                <c:pt idx="1014">
                  <c:v>2.1716666666666602</c:v>
                </c:pt>
                <c:pt idx="1015">
                  <c:v>0.94480841770895296</c:v>
                </c:pt>
                <c:pt idx="1016">
                  <c:v>0.99804168816033201</c:v>
                </c:pt>
                <c:pt idx="1017">
                  <c:v>1.2906764523143801</c:v>
                </c:pt>
                <c:pt idx="1018">
                  <c:v>1.38899990484346</c:v>
                </c:pt>
                <c:pt idx="1019">
                  <c:v>1.0679971362090499</c:v>
                </c:pt>
                <c:pt idx="1020">
                  <c:v>1.1916035353535299</c:v>
                </c:pt>
                <c:pt idx="1021">
                  <c:v>1.2677304964539</c:v>
                </c:pt>
              </c:numCache>
            </c:numRef>
          </c:yVal>
          <c:smooth val="0"/>
          <c:extLst>
            <c:ext xmlns:c16="http://schemas.microsoft.com/office/drawing/2014/chart" uri="{C3380CC4-5D6E-409C-BE32-E72D297353CC}">
              <c16:uniqueId val="{00000000-3226-47A9-92DC-FA246D910523}"/>
            </c:ext>
          </c:extLst>
        </c:ser>
        <c:ser>
          <c:idx val="1"/>
          <c:order val="1"/>
          <c:tx>
            <c:v>fitted line</c:v>
          </c:tx>
          <c:spPr>
            <a:ln w="25400" cap="rnd">
              <a:solidFill>
                <a:schemeClr val="accent2"/>
              </a:solidFill>
              <a:round/>
            </a:ln>
            <a:effectLst/>
          </c:spPr>
          <c:marker>
            <c:symbol val="none"/>
          </c:marker>
          <c:xVal>
            <c:numRef>
              <c:f>'04_13FBMdiff_byC'!$AA$46:$AA$63</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'04_13FBMdiff_byC'!$AB$46:$AB$63</c:f>
              <c:numCache>
                <c:formatCode>General</c:formatCode>
                <c:ptCount val="18"/>
                <c:pt idx="0">
                  <c:v>1.211094549506591</c:v>
                </c:pt>
                <c:pt idx="1">
                  <c:v>1.1628641387743421</c:v>
                </c:pt>
                <c:pt idx="2">
                  <c:v>1.1165544472133166</c:v>
                </c:pt>
                <c:pt idx="3">
                  <c:v>1.0720889844499366</c:v>
                </c:pt>
                <c:pt idx="4">
                  <c:v>1.0293943062494559</c:v>
                </c:pt>
                <c:pt idx="5">
                  <c:v>0.988399893207075</c:v>
                </c:pt>
                <c:pt idx="6">
                  <c:v>0.94903803427004163</c:v>
                </c:pt>
                <c:pt idx="7">
                  <c:v>0.91124371489834732</c:v>
                </c:pt>
                <c:pt idx="8">
                  <c:v>0.87495450967928912</c:v>
                </c:pt>
                <c:pt idx="9">
                  <c:v>0.8401104792185311</c:v>
                </c:pt>
                <c:pt idx="10">
                  <c:v>0.80665407113735865</c:v>
                </c:pt>
                <c:pt idx="11">
                  <c:v>0.77453002501259827</c:v>
                </c:pt>
                <c:pt idx="12">
                  <c:v>0.74368528110219434</c:v>
                </c:pt>
                <c:pt idx="13">
                  <c:v>0.71406889270568175</c:v>
                </c:pt>
                <c:pt idx="14">
                  <c:v>0.68563194201479771</c:v>
                </c:pt>
                <c:pt idx="15">
                  <c:v>0.65832745931524672</c:v>
                </c:pt>
                <c:pt idx="16">
                  <c:v>0.63211034540615674</c:v>
                </c:pt>
                <c:pt idx="17">
                  <c:v>0.60693729710909095</c:v>
                </c:pt>
              </c:numCache>
            </c:numRef>
          </c:yVal>
          <c:smooth val="0"/>
          <c:extLst>
            <c:ext xmlns:c16="http://schemas.microsoft.com/office/drawing/2014/chart" uri="{C3380CC4-5D6E-409C-BE32-E72D297353CC}">
              <c16:uniqueId val="{00000001-3226-47A9-92DC-FA246D910523}"/>
            </c:ext>
          </c:extLst>
        </c:ser>
        <c:dLbls>
          <c:showLegendKey val="0"/>
          <c:showVal val="0"/>
          <c:showCatName val="0"/>
          <c:showSerName val="0"/>
          <c:showPercent val="0"/>
          <c:showBubbleSize val="0"/>
        </c:dLbls>
        <c:axId val="1502210319"/>
        <c:axId val="334595087"/>
        <c:extLst>
          <c:ext xmlns:c15="http://schemas.microsoft.com/office/drawing/2012/chart" uri="{02D57815-91ED-43cb-92C2-25804820EDAC}">
            <c15:filteredScatterSeries>
              <c15:ser>
                <c:idx val="2"/>
                <c:order val="2"/>
                <c:tx>
                  <c:v>fitted line</c:v>
                </c:tx>
                <c:spPr>
                  <a:ln w="25400" cap="rnd">
                    <a:solidFill>
                      <a:schemeClr val="accent2"/>
                    </a:solidFill>
                    <a:prstDash val="solid"/>
                    <a:round/>
                  </a:ln>
                  <a:effectLst/>
                </c:spPr>
                <c:marker>
                  <c:symbol val="none"/>
                </c:marker>
                <c:xVal>
                  <c:numRef>
                    <c:extLst>
                      <c:ext uri="{02D57815-91ED-43cb-92C2-25804820EDAC}">
                        <c15:formulaRef>
                          <c15:sqref>'04_13FBMdiff_byC'!$AA$46:$AA$63</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'04_13FBMdiff_byC'!$AC$46:$AC$63</c15:sqref>
                        </c15:formulaRef>
                      </c:ext>
                    </c:extLst>
                    <c:numCache>
                      <c:formatCode>General</c:formatCode>
                      <c:ptCount val="18"/>
                      <c:pt idx="0">
                        <c:v>1.9486002170874626</c:v>
                      </c:pt>
                      <c:pt idx="1">
                        <c:v>1.4929746524021661</c:v>
                      </c:pt>
                      <c:pt idx="2">
                        <c:v>1.2274721350667646</c:v>
                      </c:pt>
                      <c:pt idx="3">
                        <c:v>1.0727582819050694</c:v>
                      </c:pt>
                      <c:pt idx="4">
                        <c:v>0.98260329354426079</c:v>
                      </c:pt>
                      <c:pt idx="5">
                        <c:v>0.93006810189698896</c:v>
                      </c:pt>
                      <c:pt idx="6">
                        <c:v>0.89945475025004484</c:v>
                      </c:pt>
                      <c:pt idx="7">
                        <c:v>0.88161571188978172</c:v>
                      </c:pt>
                      <c:pt idx="8">
                        <c:v>0.87122053225414375</c:v>
                      </c:pt>
                      <c:pt idx="9">
                        <c:v>0.86516304431814106</c:v>
                      </c:pt>
                      <c:pt idx="10">
                        <c:v>0.86163321978591056</c:v>
                      </c:pt>
                      <c:pt idx="11">
                        <c:v>0.85957631742638918</c:v>
                      </c:pt>
                      <c:pt idx="12">
                        <c:v>0.85837771753056624</c:v>
                      </c:pt>
                      <c:pt idx="13">
                        <c:v>0.85767926837783104</c:v>
                      </c:pt>
                      <c:pt idx="14">
                        <c:v>0.85727226749233409</c:v>
                      </c:pt>
                      <c:pt idx="15">
                        <c:v>0.85703509958949309</c:v>
                      </c:pt>
                      <c:pt idx="16">
                        <c:v>0.85689689690703608</c:v>
                      </c:pt>
                      <c:pt idx="17">
                        <c:v>0.85681636332213917</c:v>
                      </c:pt>
                    </c:numCache>
                  </c:numRef>
                </c:yVal>
                <c:smooth val="0"/>
                <c:extLst>
                  <c:ext xmlns:c16="http://schemas.microsoft.com/office/drawing/2014/chart" uri="{C3380CC4-5D6E-409C-BE32-E72D297353CC}">
                    <c16:uniqueId val="{00000002-3226-47A9-92DC-FA246D910523}"/>
                  </c:ext>
                </c:extLst>
              </c15:ser>
            </c15:filteredScatterSeries>
          </c:ext>
        </c:extLst>
      </c:scatterChart>
      <c:valAx>
        <c:axId val="15022103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5087"/>
        <c:crosses val="autoZero"/>
        <c:crossBetween val="midCat"/>
      </c:valAx>
      <c:valAx>
        <c:axId val="3345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02210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'04_13FBMdiff_byC'!$T$2:$T$19</c:f>
              <c:numCache>
                <c:formatCode>General</c:formatCode>
                <c:ptCount val="18"/>
                <c:pt idx="0">
                  <c:v>0.7558186503640727</c:v>
                </c:pt>
                <c:pt idx="1">
                  <c:v>0.44489719379788645</c:v>
                </c:pt>
                <c:pt idx="2">
                  <c:v>0.59361946824691902</c:v>
                </c:pt>
                <c:pt idx="3">
                  <c:v>0.68123152189448455</c:v>
                </c:pt>
                <c:pt idx="4">
                  <c:v>0.6405210648388967</c:v>
                </c:pt>
                <c:pt idx="5">
                  <c:v>0.52278982755955417</c:v>
                </c:pt>
                <c:pt idx="6">
                  <c:v>0.43448301728277938</c:v>
                </c:pt>
                <c:pt idx="7">
                  <c:v>0.47047205690175076</c:v>
                </c:pt>
                <c:pt idx="8">
                  <c:v>0.47035535483047769</c:v>
                </c:pt>
                <c:pt idx="9">
                  <c:v>0.41394267476702057</c:v>
                </c:pt>
                <c:pt idx="10">
                  <c:v>0.4127231254829779</c:v>
                </c:pt>
                <c:pt idx="11">
                  <c:v>0.4957282623986437</c:v>
                </c:pt>
                <c:pt idx="12">
                  <c:v>0.48680395099508667</c:v>
                </c:pt>
                <c:pt idx="13">
                  <c:v>0.34902298528644016</c:v>
                </c:pt>
                <c:pt idx="14">
                  <c:v>0.43397263091810179</c:v>
                </c:pt>
                <c:pt idx="15">
                  <c:v>0.55487770650986323</c:v>
                </c:pt>
                <c:pt idx="16">
                  <c:v>0.21754606588573497</c:v>
                </c:pt>
                <c:pt idx="17">
                  <c:v>0.10080283669168356</c:v>
                </c:pt>
              </c:numCache>
            </c:numRef>
          </c:yVal>
          <c:smooth val="0"/>
          <c:extLst>
            <c:ext xmlns:c16="http://schemas.microsoft.com/office/drawing/2014/chart" uri="{C3380CC4-5D6E-409C-BE32-E72D297353CC}">
              <c16:uniqueId val="{00000000-E798-45DE-ADF2-1BB4EC24B05A}"/>
            </c:ext>
          </c:extLst>
        </c:ser>
        <c:ser>
          <c:idx val="0"/>
          <c:order val="1"/>
          <c:tx>
            <c:v>fitted line</c:v>
          </c:tx>
          <c:spPr>
            <a:ln w="19050" cap="rnd">
              <a:solidFill>
                <a:schemeClr val="accent2"/>
              </a:solidFill>
              <a:round/>
            </a:ln>
            <a:effectLst/>
          </c:spPr>
          <c:marker>
            <c:symbol val="none"/>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'04_13FBMdiff_byC'!$AQ$24:$AQ$41</c:f>
              <c:numCache>
                <c:formatCode>General</c:formatCode>
                <c:ptCount val="18"/>
                <c:pt idx="0">
                  <c:v>0.66626425608480977</c:v>
                </c:pt>
                <c:pt idx="1">
                  <c:v>0.63779548322853552</c:v>
                </c:pt>
                <c:pt idx="2">
                  <c:v>0.61054315117715274</c:v>
                </c:pt>
                <c:pt idx="3">
                  <c:v>0.58445528269092295</c:v>
                </c:pt>
                <c:pt idx="4">
                  <c:v>0.55948212146304599</c:v>
                </c:pt>
                <c:pt idx="5">
                  <c:v>0.53557603722152491</c:v>
                </c:pt>
                <c:pt idx="6">
                  <c:v>0.51269143488592817</c:v>
                </c:pt>
                <c:pt idx="7">
                  <c:v>0.49078466760578926</c:v>
                </c:pt>
                <c:pt idx="8">
                  <c:v>0.46981395351478339</c:v>
                </c:pt>
                <c:pt idx="9">
                  <c:v>0.44973929604191126</c:v>
                </c:pt>
                <c:pt idx="10">
                  <c:v>0.43052240762770216</c:v>
                </c:pt>
                <c:pt idx="11">
                  <c:v>0.41212663669994404</c:v>
                </c:pt>
                <c:pt idx="12">
                  <c:v>0.39451689776966364</c:v>
                </c:pt>
                <c:pt idx="13">
                  <c:v>0.37765960451403258</c:v>
                </c:pt>
                <c:pt idx="14">
                  <c:v>0.36152260571857003</c:v>
                </c:pt>
                <c:pt idx="15">
                  <c:v>0.34607512395646833</c:v>
                </c:pt>
                <c:pt idx="16">
                  <c:v>0.33128769688808679</c:v>
                </c:pt>
                <c:pt idx="17">
                  <c:v>0.31713212106865596</c:v>
                </c:pt>
              </c:numCache>
            </c:numRef>
          </c:yVal>
          <c:smooth val="0"/>
          <c:extLst>
            <c:ext xmlns:c16="http://schemas.microsoft.com/office/drawing/2014/chart" uri="{C3380CC4-5D6E-409C-BE32-E72D297353CC}">
              <c16:uniqueId val="{00000001-E798-45DE-ADF2-1BB4EC24B05A}"/>
            </c:ext>
          </c:extLst>
        </c:ser>
        <c:dLbls>
          <c:showLegendKey val="0"/>
          <c:showVal val="0"/>
          <c:showCatName val="0"/>
          <c:showSerName val="0"/>
          <c:showPercent val="0"/>
          <c:showBubbleSize val="0"/>
        </c:dLbls>
        <c:axId val="137980719"/>
        <c:axId val="334592591"/>
      </c:scatterChart>
      <c:valAx>
        <c:axId val="1379807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2591"/>
        <c:crosses val="autoZero"/>
        <c:crossBetween val="midCat"/>
      </c:valAx>
      <c:valAx>
        <c:axId val="334592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798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'04_13FBMdiff_byC'!$V$2:$V$19</c:f>
              <c:numCache>
                <c:formatCode>General</c:formatCode>
                <c:ptCount val="18"/>
                <c:pt idx="0">
                  <c:v>0.42402618445103857</c:v>
                </c:pt>
                <c:pt idx="1">
                  <c:v>0.27824801371036889</c:v>
                </c:pt>
                <c:pt idx="2">
                  <c:v>0.39036704953677825</c:v>
                </c:pt>
                <c:pt idx="3">
                  <c:v>0.5657524446969141</c:v>
                </c:pt>
                <c:pt idx="4">
                  <c:v>0.49918311523707798</c:v>
                </c:pt>
                <c:pt idx="5">
                  <c:v>0.55464711266625644</c:v>
                </c:pt>
                <c:pt idx="6">
                  <c:v>0.55163831182839362</c:v>
                </c:pt>
                <c:pt idx="7">
                  <c:v>0.49444646068324655</c:v>
                </c:pt>
                <c:pt idx="8">
                  <c:v>0.54739283886735468</c:v>
                </c:pt>
                <c:pt idx="9">
                  <c:v>0.5335079992934092</c:v>
                </c:pt>
                <c:pt idx="10">
                  <c:v>0.42957417548318794</c:v>
                </c:pt>
                <c:pt idx="11">
                  <c:v>0.43816003014085902</c:v>
                </c:pt>
                <c:pt idx="12">
                  <c:v>0.38761352248372927</c:v>
                </c:pt>
                <c:pt idx="13">
                  <c:v>0.33520185667864216</c:v>
                </c:pt>
                <c:pt idx="14">
                  <c:v>0.33890958317202458</c:v>
                </c:pt>
                <c:pt idx="15">
                  <c:v>0.3694124989610798</c:v>
                </c:pt>
                <c:pt idx="16">
                  <c:v>0.18824862778029133</c:v>
                </c:pt>
                <c:pt idx="17">
                  <c:v>8.5732950967885371E-2</c:v>
                </c:pt>
              </c:numCache>
            </c:numRef>
          </c:yVal>
          <c:smooth val="0"/>
          <c:extLst>
            <c:ext xmlns:c16="http://schemas.microsoft.com/office/drawing/2014/chart" uri="{C3380CC4-5D6E-409C-BE32-E72D297353CC}">
              <c16:uniqueId val="{00000000-5528-4E45-AAA9-E8D3FBE4E716}"/>
            </c:ext>
          </c:extLst>
        </c:ser>
        <c:ser>
          <c:idx val="0"/>
          <c:order val="1"/>
          <c:tx>
            <c:v>estimated</c:v>
          </c:tx>
          <c:spPr>
            <a:ln w="19050" cap="rnd">
              <a:solidFill>
                <a:schemeClr val="accent2"/>
              </a:solidFill>
              <a:round/>
            </a:ln>
            <a:effectLst/>
          </c:spPr>
          <c:marker>
            <c:symbol val="none"/>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'04_13FBMdiff_byC'!$AB$67:$AB$84</c:f>
              <c:numCache>
                <c:formatCode>General</c:formatCode>
                <c:ptCount val="18"/>
                <c:pt idx="0">
                  <c:v>0.55013397290595589</c:v>
                </c:pt>
                <c:pt idx="1">
                  <c:v>0.54846947460325968</c:v>
                </c:pt>
                <c:pt idx="2">
                  <c:v>0.54681001244582306</c:v>
                </c:pt>
                <c:pt idx="3">
                  <c:v>0.5451555711961662</c:v>
                </c:pt>
                <c:pt idx="4">
                  <c:v>0.54350613566291206</c:v>
                </c:pt>
                <c:pt idx="5">
                  <c:v>0.54186169070064727</c:v>
                </c:pt>
                <c:pt idx="6">
                  <c:v>0.54022222120978314</c:v>
                </c:pt>
                <c:pt idx="7">
                  <c:v>0.53858771213641587</c:v>
                </c:pt>
                <c:pt idx="8">
                  <c:v>0.53695814847218937</c:v>
                </c:pt>
                <c:pt idx="9">
                  <c:v>0.53533351525415773</c:v>
                </c:pt>
                <c:pt idx="10">
                  <c:v>0.53371379756464643</c:v>
                </c:pt>
                <c:pt idx="11">
                  <c:v>0.53209898053111693</c:v>
                </c:pt>
                <c:pt idx="12">
                  <c:v>0.53048904932602892</c:v>
                </c:pt>
                <c:pt idx="13">
                  <c:v>0.52888398916670465</c:v>
                </c:pt>
                <c:pt idx="14">
                  <c:v>0.52728378531519382</c:v>
                </c:pt>
                <c:pt idx="15">
                  <c:v>0.52568842307813679</c:v>
                </c:pt>
                <c:pt idx="16">
                  <c:v>0.52409788780663114</c:v>
                </c:pt>
                <c:pt idx="17">
                  <c:v>0.52251216489609575</c:v>
                </c:pt>
              </c:numCache>
            </c:numRef>
          </c:yVal>
          <c:smooth val="0"/>
          <c:extLst>
            <c:ext xmlns:c16="http://schemas.microsoft.com/office/drawing/2014/chart" uri="{C3380CC4-5D6E-409C-BE32-E72D297353CC}">
              <c16:uniqueId val="{00000001-5528-4E45-AAA9-E8D3FBE4E716}"/>
            </c:ext>
          </c:extLst>
        </c:ser>
        <c:dLbls>
          <c:showLegendKey val="0"/>
          <c:showVal val="0"/>
          <c:showCatName val="0"/>
          <c:showSerName val="0"/>
          <c:showPercent val="0"/>
          <c:showBubbleSize val="0"/>
        </c:dLbls>
        <c:axId val="66772063"/>
        <c:axId val="60288719"/>
        <c:extLst>
          <c:ext xmlns:c15="http://schemas.microsoft.com/office/drawing/2012/chart" uri="{02D57815-91ED-43cb-92C2-25804820EDAC}">
            <c15:filteredScatterSeries>
              <c15:ser>
                <c:idx val="2"/>
                <c:order val="2"/>
                <c:spPr>
                  <a:ln w="25400" cap="rnd">
                    <a:solidFill>
                      <a:schemeClr val="bg1">
                        <a:lumMod val="50000"/>
                      </a:schemeClr>
                    </a:solidFill>
                    <a:round/>
                  </a:ln>
                  <a:effectLst/>
                </c:spPr>
                <c:marker>
                  <c:symbol val="none"/>
                </c:marker>
                <c:xVal>
                  <c:numRef>
                    <c:extLst>
                      <c:ex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'04_13FBMdiff_byC'!$AC$67:$AC$84</c15:sqref>
                        </c15:formulaRef>
                      </c:ext>
                    </c:extLst>
                    <c:numCache>
                      <c:formatCode>General</c:formatCode>
                      <c:ptCount val="18"/>
                      <c:pt idx="0">
                        <c:v>0.6392848168360008</c:v>
                      </c:pt>
                      <c:pt idx="1">
                        <c:v>0.62331489944751484</c:v>
                      </c:pt>
                      <c:pt idx="2">
                        <c:v>0.60684400832998531</c:v>
                      </c:pt>
                      <c:pt idx="3">
                        <c:v>0.58989331908118503</c:v>
                      </c:pt>
                      <c:pt idx="4">
                        <c:v>0.57248624171658269</c:v>
                      </c:pt>
                      <c:pt idx="5">
                        <c:v>0.55464847708942044</c:v>
                      </c:pt>
                      <c:pt idx="6">
                        <c:v>0.53640806713458589</c:v>
                      </c:pt>
                      <c:pt idx="7">
                        <c:v>0.51779543790432103</c:v>
                      </c:pt>
                      <c:pt idx="8">
                        <c:v>0.49884343426583921</c:v>
                      </c:pt>
                      <c:pt idx="9">
                        <c:v>0.47958734502542166</c:v>
                      </c:pt>
                      <c:pt idx="10">
                        <c:v>0.46006491713001729</c:v>
                      </c:pt>
                      <c:pt idx="11">
                        <c:v>0.44031635747523507</c:v>
                      </c:pt>
                      <c:pt idx="12">
                        <c:v>0.42038432071729959</c:v>
                      </c:pt>
                      <c:pt idx="13">
                        <c:v>0.40031388134543722</c:v>
                      </c:pt>
                      <c:pt idx="14">
                        <c:v>0.38015248811960195</c:v>
                      </c:pt>
                      <c:pt idx="15">
                        <c:v>0.35994989881574568</c:v>
                      </c:pt>
                      <c:pt idx="16">
                        <c:v>0.33975809304624643</c:v>
                      </c:pt>
                      <c:pt idx="17">
                        <c:v>0.31963116073583653</c:v>
                      </c:pt>
                    </c:numCache>
                  </c:numRef>
                </c:yVal>
                <c:smooth val="0"/>
                <c:extLst>
                  <c:ext xmlns:c16="http://schemas.microsoft.com/office/drawing/2014/chart" uri="{C3380CC4-5D6E-409C-BE32-E72D297353CC}">
                    <c16:uniqueId val="{00000002-5528-4E45-AAA9-E8D3FBE4E716}"/>
                  </c:ext>
                </c:extLst>
              </c15:ser>
            </c15:filteredScatterSeries>
            <c15:filteredScatterSeries>
              <c15:ser>
                <c:idx val="3"/>
                <c:order val="3"/>
                <c:tx>
                  <c:v>estimated</c:v>
                </c:tx>
                <c:spPr>
                  <a:ln w="2540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xmlns:c15="http://schemas.microsoft.com/office/drawing/2012/chart">
                      <c:ext xmlns:c15="http://schemas.microsoft.com/office/drawing/2012/chart" uri="{02D57815-91ED-43cb-92C2-25804820EDAC}">
                        <c15:formulaRef>
                          <c15:sqref>'04_13FBMdiff_byC'!$AD$67:$AD$84</c15:sqref>
                        </c15:formulaRef>
                      </c:ext>
                    </c:extLst>
                    <c:numCache>
                      <c:formatCode>General</c:formatCode>
                      <c:ptCount val="18"/>
                      <c:pt idx="0">
                        <c:v>0.3419194200238071</c:v>
                      </c:pt>
                      <c:pt idx="1">
                        <c:v>0.42719779749933157</c:v>
                      </c:pt>
                      <c:pt idx="2">
                        <c:v>0.49739878709665708</c:v>
                      </c:pt>
                      <c:pt idx="3">
                        <c:v>0.5448154468246208</c:v>
                      </c:pt>
                      <c:pt idx="4">
                        <c:v>0.56938759022981478</c:v>
                      </c:pt>
                      <c:pt idx="5">
                        <c:v>0.57584604410058937</c:v>
                      </c:pt>
                      <c:pt idx="6">
                        <c:v>0.57000247621506472</c:v>
                      </c:pt>
                      <c:pt idx="7">
                        <c:v>0.55668775066833931</c:v>
                      </c:pt>
                      <c:pt idx="8">
                        <c:v>0.53925950562622182</c:v>
                      </c:pt>
                      <c:pt idx="9">
                        <c:v>0.51983183862917215</c:v>
                      </c:pt>
                      <c:pt idx="10">
                        <c:v>0.49965855278267218</c:v>
                      </c:pt>
                      <c:pt idx="11">
                        <c:v>0.47945322404166513</c:v>
                      </c:pt>
                      <c:pt idx="12">
                        <c:v>0.45960757101737693</c:v>
                      </c:pt>
                      <c:pt idx="13">
                        <c:v>0.44032730933128167</c:v>
                      </c:pt>
                      <c:pt idx="14">
                        <c:v>0.42171270368524177</c:v>
                      </c:pt>
                      <c:pt idx="15">
                        <c:v>0.40380507650413983</c:v>
                      </c:pt>
                      <c:pt idx="16">
                        <c:v>0.38661325310415717</c:v>
                      </c:pt>
                      <c:pt idx="17">
                        <c:v>0.3701284600110083</c:v>
                      </c:pt>
                    </c:numCache>
                  </c:numRef>
                </c:yVal>
                <c:smooth val="0"/>
                <c:extLst xmlns:c15="http://schemas.microsoft.com/office/drawing/2012/chart">
                  <c:ext xmlns:c16="http://schemas.microsoft.com/office/drawing/2014/chart" uri="{C3380CC4-5D6E-409C-BE32-E72D297353CC}">
                    <c16:uniqueId val="{00000003-5528-4E45-AAA9-E8D3FBE4E716}"/>
                  </c:ext>
                </c:extLst>
              </c15:ser>
            </c15:filteredScatterSeries>
          </c:ext>
        </c:extLst>
      </c:scatterChart>
      <c:valAx>
        <c:axId val="6677206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88719"/>
        <c:crosses val="autoZero"/>
        <c:crossBetween val="midCat"/>
      </c:valAx>
      <c:valAx>
        <c:axId val="6028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67720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4 cands</c:v>
          </c:tx>
          <c:spPr>
            <a:ln w="28575" cap="rnd">
              <a:solidFill>
                <a:schemeClr val="bg1">
                  <a:lumMod val="8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Original_13FBMdiffbyC!$B$71:$B$101</c:f>
              <c:numCache>
                <c:formatCode>General</c:formatCode>
                <c:ptCount val="31"/>
                <c:pt idx="0">
                  <c:v>0</c:v>
                </c:pt>
                <c:pt idx="1">
                  <c:v>0.1521393500198393</c:v>
                </c:pt>
                <c:pt idx="2">
                  <c:v>0.2575571390620387</c:v>
                </c:pt>
                <c:pt idx="3">
                  <c:v>0.34574371528379244</c:v>
                </c:pt>
                <c:pt idx="4">
                  <c:v>0.41983787150019175</c:v>
                </c:pt>
                <c:pt idx="5">
                  <c:v>0.48054993935967188</c:v>
                </c:pt>
                <c:pt idx="6">
                  <c:v>0.52803791276425616</c:v>
                </c:pt>
                <c:pt idx="7">
                  <c:v>0.56244436762342009</c:v>
                </c:pt>
                <c:pt idx="8">
                  <c:v>0.58410015517689928</c:v>
                </c:pt>
                <c:pt idx="9">
                  <c:v>0.59360134314862179</c:v>
                </c:pt>
                <c:pt idx="10">
                  <c:v>0.59182276142719281</c:v>
                </c:pt>
                <c:pt idx="11">
                  <c:v>0.57989408539064358</c:v>
                </c:pt>
                <c:pt idx="12">
                  <c:v>0.55915239105173098</c:v>
                </c:pt>
                <c:pt idx="13">
                  <c:v>0.53108066183702818</c:v>
                </c:pt>
                <c:pt idx="14">
                  <c:v>0.49723971800103112</c:v>
                </c:pt>
                <c:pt idx="15">
                  <c:v>0.45919977950289287</c:v>
                </c:pt>
                <c:pt idx="16">
                  <c:v>0.41847676046578308</c:v>
                </c:pt>
                <c:pt idx="17">
                  <c:v>0.37647723741405886</c:v>
                </c:pt>
                <c:pt idx="18">
                  <c:v>0.33445481481628248</c:v>
                </c:pt>
                <c:pt idx="19">
                  <c:v>0.29347938332045309</c:v>
                </c:pt>
                <c:pt idx="20">
                  <c:v>0.25441960681303422</c:v>
                </c:pt>
                <c:pt idx="21">
                  <c:v>0.21793796117573136</c:v>
                </c:pt>
                <c:pt idx="22">
                  <c:v>0.18449684105590902</c:v>
                </c:pt>
                <c:pt idx="23">
                  <c:v>0.1543736875812671</c:v>
                </c:pt>
                <c:pt idx="24">
                  <c:v>0.12768277966332739</c:v>
                </c:pt>
                <c:pt idx="25">
                  <c:v>0.10440125961311851</c:v>
                </c:pt>
                <c:pt idx="26">
                  <c:v>8.4397095694593263E-2</c:v>
                </c:pt>
                <c:pt idx="27">
                  <c:v>6.7456972189761197E-2</c:v>
                </c:pt>
                <c:pt idx="28">
                  <c:v>5.3312487636336905E-2</c:v>
                </c:pt>
                <c:pt idx="29">
                  <c:v>4.1663480707444495E-2</c:v>
                </c:pt>
                <c:pt idx="30">
                  <c:v>3.2197743197631787E-2</c:v>
                </c:pt>
              </c:numCache>
            </c:numRef>
          </c:yVal>
          <c:smooth val="1"/>
          <c:extLst>
            <c:ext xmlns:c16="http://schemas.microsoft.com/office/drawing/2014/chart" uri="{C3380CC4-5D6E-409C-BE32-E72D297353CC}">
              <c16:uniqueId val="{00000000-F2C7-4321-8A3E-8CB128756AA9}"/>
            </c:ext>
          </c:extLst>
        </c:ser>
        <c:ser>
          <c:idx val="3"/>
          <c:order val="1"/>
          <c:tx>
            <c:v>8 cands</c:v>
          </c:tx>
          <c:spPr>
            <a:ln w="28575" cap="rnd">
              <a:solidFill>
                <a:schemeClr val="accent1">
                  <a:lumMod val="40000"/>
                  <a:lumOff val="6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Original_13FBMdiffbyC!$F$71:$F$101</c:f>
              <c:numCache>
                <c:formatCode>General</c:formatCode>
                <c:ptCount val="31"/>
                <c:pt idx="0">
                  <c:v>0</c:v>
                </c:pt>
                <c:pt idx="1">
                  <c:v>0.19820519094766981</c:v>
                </c:pt>
                <c:pt idx="2">
                  <c:v>0.33477497353599495</c:v>
                </c:pt>
                <c:pt idx="3">
                  <c:v>0.44723028653597857</c:v>
                </c:pt>
                <c:pt idx="4">
                  <c:v>0.53884496622966493</c:v>
                </c:pt>
                <c:pt idx="5">
                  <c:v>0.60995337567759367</c:v>
                </c:pt>
                <c:pt idx="6">
                  <c:v>0.66047867460174814</c:v>
                </c:pt>
                <c:pt idx="7">
                  <c:v>0.69067669628984707</c:v>
                </c:pt>
                <c:pt idx="8">
                  <c:v>0.70140442255398805</c:v>
                </c:pt>
                <c:pt idx="9">
                  <c:v>0.69418306511071903</c:v>
                </c:pt>
                <c:pt idx="10">
                  <c:v>0.67114371552966823</c:v>
                </c:pt>
                <c:pt idx="11">
                  <c:v>0.63489883270958158</c:v>
                </c:pt>
                <c:pt idx="12">
                  <c:v>0.58836999710966975</c:v>
                </c:pt>
                <c:pt idx="13">
                  <c:v>0.53459760894416886</c:v>
                </c:pt>
                <c:pt idx="14">
                  <c:v>0.476554789599478</c:v>
                </c:pt>
                <c:pt idx="15">
                  <c:v>0.41698366432292067</c:v>
                </c:pt>
                <c:pt idx="16">
                  <c:v>0.35826714604223547</c:v>
                </c:pt>
                <c:pt idx="17">
                  <c:v>0.30234367892229747</c:v>
                </c:pt>
                <c:pt idx="18">
                  <c:v>0.25066676478654154</c:v>
                </c:pt>
                <c:pt idx="19">
                  <c:v>0.20420612641924427</c:v>
                </c:pt>
                <c:pt idx="20">
                  <c:v>0.1634835614687157</c:v>
                </c:pt>
                <c:pt idx="21">
                  <c:v>0.12863419254810854</c:v>
                </c:pt>
                <c:pt idx="22">
                  <c:v>9.9482966167680251E-2</c:v>
                </c:pt>
                <c:pt idx="23">
                  <c:v>7.5626725557860042E-2</c:v>
                </c:pt>
                <c:pt idx="24">
                  <c:v>5.6513658883469736E-2</c:v>
                </c:pt>
                <c:pt idx="25">
                  <c:v>4.1514008524120044E-2</c:v>
                </c:pt>
                <c:pt idx="26">
                  <c:v>2.9978222765541577E-2</c:v>
                </c:pt>
                <c:pt idx="27">
                  <c:v>2.1280902027830031E-2</c:v>
                </c:pt>
                <c:pt idx="28">
                  <c:v>1.4850698142935222E-2</c:v>
                </c:pt>
                <c:pt idx="29">
                  <c:v>1.0187637213525277E-2</c:v>
                </c:pt>
                <c:pt idx="30">
                  <c:v>6.8701255536453955E-3</c:v>
                </c:pt>
              </c:numCache>
            </c:numRef>
          </c:yVal>
          <c:smooth val="1"/>
          <c:extLst>
            <c:ext xmlns:c16="http://schemas.microsoft.com/office/drawing/2014/chart" uri="{C3380CC4-5D6E-409C-BE32-E72D297353CC}">
              <c16:uniqueId val="{00000001-F2C7-4321-8A3E-8CB128756AA9}"/>
            </c:ext>
          </c:extLst>
        </c:ser>
        <c:ser>
          <c:idx val="1"/>
          <c:order val="2"/>
          <c:tx>
            <c:v>12 cands</c:v>
          </c:tx>
          <c:spPr>
            <a:ln w="28575" cap="rnd">
              <a:solidFill>
                <a:schemeClr val="accent1">
                  <a:lumMod val="60000"/>
                  <a:lumOff val="4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Original_13FBMdiffbyC!$J$71:$J$101</c:f>
              <c:numCache>
                <c:formatCode>General</c:formatCode>
                <c:ptCount val="31"/>
                <c:pt idx="0">
                  <c:v>0</c:v>
                </c:pt>
                <c:pt idx="1">
                  <c:v>0.25835233670867708</c:v>
                </c:pt>
                <c:pt idx="2">
                  <c:v>0.43506281355705406</c:v>
                </c:pt>
                <c:pt idx="3">
                  <c:v>0.57742323790201988</c:v>
                </c:pt>
                <c:pt idx="4">
                  <c:v>0.68824504245140528</c:v>
                </c:pt>
                <c:pt idx="5">
                  <c:v>0.76701425879565532</c:v>
                </c:pt>
                <c:pt idx="6">
                  <c:v>0.81340043320724231</c:v>
                </c:pt>
                <c:pt idx="7">
                  <c:v>0.82831921545287479</c:v>
                </c:pt>
                <c:pt idx="8">
                  <c:v>0.81424366282673633</c:v>
                </c:pt>
                <c:pt idx="9">
                  <c:v>0.77512314058097398</c:v>
                </c:pt>
                <c:pt idx="10">
                  <c:v>0.71605287051971134</c:v>
                </c:pt>
                <c:pt idx="11">
                  <c:v>0.64279582795663226</c:v>
                </c:pt>
                <c:pt idx="12">
                  <c:v>0.56124985878353761</c:v>
                </c:pt>
                <c:pt idx="13">
                  <c:v>0.47694386541915118</c:v>
                </c:pt>
                <c:pt idx="14">
                  <c:v>0.39462988584021058</c:v>
                </c:pt>
                <c:pt idx="15">
                  <c:v>0.31801353769923546</c:v>
                </c:pt>
                <c:pt idx="16">
                  <c:v>0.24963777657643221</c:v>
                </c:pt>
                <c:pt idx="17">
                  <c:v>0.19090930867736952</c:v>
                </c:pt>
                <c:pt idx="18">
                  <c:v>0.14223760373528443</c:v>
                </c:pt>
                <c:pt idx="19">
                  <c:v>0.10324574540230597</c:v>
                </c:pt>
                <c:pt idx="20">
                  <c:v>7.3010635771626683E-2</c:v>
                </c:pt>
                <c:pt idx="21">
                  <c:v>5.0295759425261863E-2</c:v>
                </c:pt>
                <c:pt idx="22">
                  <c:v>3.3750067579116291E-2</c:v>
                </c:pt>
                <c:pt idx="23">
                  <c:v>2.205851839423538E-2</c:v>
                </c:pt>
                <c:pt idx="24">
                  <c:v>1.4040801461151447E-2</c:v>
                </c:pt>
                <c:pt idx="25">
                  <c:v>8.7030801892410015E-3</c:v>
                </c:pt>
                <c:pt idx="26">
                  <c:v>5.2525277161766266E-3</c:v>
                </c:pt>
                <c:pt idx="27">
                  <c:v>3.0862034274351979E-3</c:v>
                </c:pt>
                <c:pt idx="28">
                  <c:v>1.7651697298785968E-3</c:v>
                </c:pt>
                <c:pt idx="29">
                  <c:v>9.8264762103651118E-4</c:v>
                </c:pt>
                <c:pt idx="30">
                  <c:v>5.3235506499272527E-4</c:v>
                </c:pt>
              </c:numCache>
            </c:numRef>
          </c:yVal>
          <c:smooth val="1"/>
          <c:extLst>
            <c:ext xmlns:c16="http://schemas.microsoft.com/office/drawing/2014/chart" uri="{C3380CC4-5D6E-409C-BE32-E72D297353CC}">
              <c16:uniqueId val="{00000002-F2C7-4321-8A3E-8CB128756AA9}"/>
            </c:ext>
          </c:extLst>
        </c:ser>
        <c:ser>
          <c:idx val="4"/>
          <c:order val="3"/>
          <c:tx>
            <c:v>16 cands</c:v>
          </c:tx>
          <c:spPr>
            <a:ln w="28575" cap="rnd">
              <a:solidFill>
                <a:schemeClr val="accent1">
                  <a:lumMod val="7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Original_13FBMdiffbyC!$N$71:$N$101</c:f>
              <c:numCache>
                <c:formatCode>General</c:formatCode>
                <c:ptCount val="31"/>
                <c:pt idx="0">
                  <c:v>0</c:v>
                </c:pt>
                <c:pt idx="1">
                  <c:v>0.33690939460528374</c:v>
                </c:pt>
                <c:pt idx="2">
                  <c:v>0.56510560767212181</c:v>
                </c:pt>
                <c:pt idx="3">
                  <c:v>0.74331971232074689</c:v>
                </c:pt>
                <c:pt idx="4">
                  <c:v>0.87263243968544124</c:v>
                </c:pt>
                <c:pt idx="5">
                  <c:v>0.95099864940228596</c:v>
                </c:pt>
                <c:pt idx="6">
                  <c:v>0.97834178703436647</c:v>
                </c:pt>
                <c:pt idx="7">
                  <c:v>0.95807198318053044</c:v>
                </c:pt>
                <c:pt idx="8">
                  <c:v>0.89719736557775542</c:v>
                </c:pt>
                <c:pt idx="9">
                  <c:v>0.80555577197376627</c:v>
                </c:pt>
                <c:pt idx="10">
                  <c:v>0.69450966783216161</c:v>
                </c:pt>
                <c:pt idx="11">
                  <c:v>0.57544885124435285</c:v>
                </c:pt>
                <c:pt idx="12">
                  <c:v>0.45842840177403904</c:v>
                </c:pt>
                <c:pt idx="13">
                  <c:v>0.35119310033183954</c:v>
                </c:pt>
                <c:pt idx="14">
                  <c:v>0.25871696525217974</c:v>
                </c:pt>
                <c:pt idx="15">
                  <c:v>0.18325232673618558</c:v>
                </c:pt>
                <c:pt idx="16">
                  <c:v>0.12477390565074499</c:v>
                </c:pt>
                <c:pt idx="17">
                  <c:v>8.1644283594555833E-2</c:v>
                </c:pt>
                <c:pt idx="18">
                  <c:v>5.1323396605308574E-2</c:v>
                </c:pt>
                <c:pt idx="19">
                  <c:v>3.0984160210549654E-2</c:v>
                </c:pt>
                <c:pt idx="20">
                  <c:v>1.7957139527845545E-2</c:v>
                </c:pt>
                <c:pt idx="21">
                  <c:v>9.987116428015157E-3</c:v>
                </c:pt>
                <c:pt idx="22">
                  <c:v>5.328159541046905E-3</c:v>
                </c:pt>
                <c:pt idx="23">
                  <c:v>2.7256798502040508E-3</c:v>
                </c:pt>
                <c:pt idx="24">
                  <c:v>1.3364670161409222E-3</c:v>
                </c:pt>
                <c:pt idx="25">
                  <c:v>6.2784501771206611E-4</c:v>
                </c:pt>
                <c:pt idx="26">
                  <c:v>2.824768806932033E-4</c:v>
                </c:pt>
                <c:pt idx="27">
                  <c:v>1.2166788514264725E-4</c:v>
                </c:pt>
                <c:pt idx="28">
                  <c:v>5.014864606361982E-5</c:v>
                </c:pt>
                <c:pt idx="29">
                  <c:v>1.977251030891845E-5</c:v>
                </c:pt>
                <c:pt idx="30">
                  <c:v>7.4544331997429682E-6</c:v>
                </c:pt>
              </c:numCache>
            </c:numRef>
          </c:yVal>
          <c:smooth val="1"/>
          <c:extLst>
            <c:ext xmlns:c16="http://schemas.microsoft.com/office/drawing/2014/chart" uri="{C3380CC4-5D6E-409C-BE32-E72D297353CC}">
              <c16:uniqueId val="{00000003-F2C7-4321-8A3E-8CB128756AA9}"/>
            </c:ext>
          </c:extLst>
        </c:ser>
        <c:ser>
          <c:idx val="2"/>
          <c:order val="4"/>
          <c:tx>
            <c:v>21 cands</c:v>
          </c:tx>
          <c:spPr>
            <a:ln w="28575" cap="rnd">
              <a:solidFill>
                <a:schemeClr val="accent1">
                  <a:lumMod val="5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Original_13FBMdiffbyC!$S$71:$S$101</c:f>
              <c:numCache>
                <c:formatCode>General</c:formatCode>
                <c:ptCount val="31"/>
                <c:pt idx="0">
                  <c:v>0</c:v>
                </c:pt>
                <c:pt idx="1">
                  <c:v>0.46977367717471624</c:v>
                </c:pt>
                <c:pt idx="2">
                  <c:v>0.78247686476035272</c:v>
                </c:pt>
                <c:pt idx="3">
                  <c:v>1.0124149268444407</c:v>
                </c:pt>
                <c:pt idx="4">
                  <c:v>1.1548696085214665</c:v>
                </c:pt>
                <c:pt idx="5">
                  <c:v>1.2052361267270904</c:v>
                </c:pt>
                <c:pt idx="6">
                  <c:v>1.1677803824630477</c:v>
                </c:pt>
                <c:pt idx="7">
                  <c:v>1.0573939795184135</c:v>
                </c:pt>
                <c:pt idx="8">
                  <c:v>0.89733003415749701</c:v>
                </c:pt>
                <c:pt idx="9">
                  <c:v>0.71443428609609338</c:v>
                </c:pt>
                <c:pt idx="10">
                  <c:v>0.53368671849635307</c:v>
                </c:pt>
                <c:pt idx="11">
                  <c:v>0.37384609052317913</c:v>
                </c:pt>
                <c:pt idx="12">
                  <c:v>0.24535802410325366</c:v>
                </c:pt>
                <c:pt idx="13">
                  <c:v>0.15070801388424218</c:v>
                </c:pt>
                <c:pt idx="14">
                  <c:v>8.6531331724229887E-2</c:v>
                </c:pt>
                <c:pt idx="15">
                  <c:v>4.6382117718429219E-2</c:v>
                </c:pt>
                <c:pt idx="16">
                  <c:v>2.3178657827355734E-2</c:v>
                </c:pt>
                <c:pt idx="17">
                  <c:v>1.0784436879176806E-2</c:v>
                </c:pt>
                <c:pt idx="18">
                  <c:v>4.665367971021561E-3</c:v>
                </c:pt>
                <c:pt idx="19">
                  <c:v>1.873968689238711E-3</c:v>
                </c:pt>
                <c:pt idx="20">
                  <c:v>6.9797409953507687E-4</c:v>
                </c:pt>
                <c:pt idx="21">
                  <c:v>2.4073268892668877E-4</c:v>
                </c:pt>
                <c:pt idx="22">
                  <c:v>7.6784712397872439E-5</c:v>
                </c:pt>
                <c:pt idx="23">
                  <c:v>2.2619930178056638E-5</c:v>
                </c:pt>
                <c:pt idx="24">
                  <c:v>6.1464680451591926E-6</c:v>
                </c:pt>
                <c:pt idx="25">
                  <c:v>1.5386059122451856E-6</c:v>
                </c:pt>
                <c:pt idx="26">
                  <c:v>3.5436814095115912E-7</c:v>
                </c:pt>
                <c:pt idx="27">
                  <c:v>7.500222104774458E-8</c:v>
                </c:pt>
                <c:pt idx="28">
                  <c:v>1.4570046263657112E-8</c:v>
                </c:pt>
                <c:pt idx="29">
                  <c:v>2.5947685461759106E-9</c:v>
                </c:pt>
                <c:pt idx="30">
                  <c:v>4.2313498841487562E-10</c:v>
                </c:pt>
              </c:numCache>
            </c:numRef>
          </c:yVal>
          <c:smooth val="1"/>
          <c:extLst>
            <c:ext xmlns:c16="http://schemas.microsoft.com/office/drawing/2014/chart" uri="{C3380CC4-5D6E-409C-BE32-E72D297353CC}">
              <c16:uniqueId val="{00000004-F2C7-4321-8A3E-8CB128756AA9}"/>
            </c:ext>
          </c:extLst>
        </c:ser>
        <c:dLbls>
          <c:showLegendKey val="0"/>
          <c:showVal val="0"/>
          <c:showCatName val="0"/>
          <c:showSerName val="0"/>
          <c:showPercent val="0"/>
          <c:showBubbleSize val="0"/>
        </c:dLbls>
        <c:axId val="1264889679"/>
        <c:axId val="1858807903"/>
      </c:scatterChart>
      <c:valAx>
        <c:axId val="1264889679"/>
        <c:scaling>
          <c:orientation val="minMax"/>
          <c:max val="3"/>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58807903"/>
        <c:crosses val="autoZero"/>
        <c:crossBetween val="midCat"/>
      </c:valAx>
      <c:valAx>
        <c:axId val="185880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64889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Our model</c:v>
          </c:tx>
          <c:spPr>
            <a:ln w="19050" cap="rnd">
              <a:solidFill>
                <a:schemeClr val="accent1"/>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'5_probability_calculation'!$R$49:$R$66</c:f>
              <c:numCache>
                <c:formatCode>General</c:formatCode>
                <c:ptCount val="18"/>
                <c:pt idx="0">
                  <c:v>5.5806558682523801E-3</c:v>
                </c:pt>
                <c:pt idx="1">
                  <c:v>5.9587949828707803E-3</c:v>
                </c:pt>
                <c:pt idx="2">
                  <c:v>6.3625363940809998E-3</c:v>
                </c:pt>
                <c:pt idx="3">
                  <c:v>6.7935795231975696E-3</c:v>
                </c:pt>
                <c:pt idx="4">
                  <c:v>7.2537712521050703E-3</c:v>
                </c:pt>
                <c:pt idx="5">
                  <c:v>7.7450150039983998E-3</c:v>
                </c:pt>
                <c:pt idx="6">
                  <c:v>8.2694169369076295E-3</c:v>
                </c:pt>
                <c:pt idx="7">
                  <c:v>8.8290599723514808E-3</c:v>
                </c:pt>
                <c:pt idx="8">
                  <c:v>9.4263552355626605E-3</c:v>
                </c:pt>
                <c:pt idx="9">
                  <c:v>1.00636732242817E-2</c:v>
                </c:pt>
                <c:pt idx="10">
                  <c:v>1.0743634553708799E-2</c:v>
                </c:pt>
                <c:pt idx="11">
                  <c:v>1.1468979481101199E-2</c:v>
                </c:pt>
                <c:pt idx="12">
                  <c:v>1.2242593931141601E-2</c:v>
                </c:pt>
                <c:pt idx="13">
                  <c:v>1.30675207260872E-2</c:v>
                </c:pt>
                <c:pt idx="14">
                  <c:v>1.3946974371056201E-2</c:v>
                </c:pt>
                <c:pt idx="15">
                  <c:v>1.48843242484637E-2</c:v>
                </c:pt>
                <c:pt idx="16">
                  <c:v>1.5883097121998799E-2</c:v>
                </c:pt>
                <c:pt idx="17">
                  <c:v>1.6947015948528901E-2</c:v>
                </c:pt>
              </c:numCache>
            </c:numRef>
          </c:yVal>
          <c:smooth val="0"/>
          <c:extLst>
            <c:ext xmlns:c16="http://schemas.microsoft.com/office/drawing/2014/chart" uri="{C3380CC4-5D6E-409C-BE32-E72D297353CC}">
              <c16:uniqueId val="{00000000-8627-4CB7-8C15-2C1506BB2965}"/>
            </c:ext>
          </c:extLst>
        </c:ser>
        <c:ser>
          <c:idx val="1"/>
          <c:order val="1"/>
          <c:tx>
            <c:v>IC model</c:v>
          </c:tx>
          <c:spPr>
            <a:ln w="19050" cap="rnd">
              <a:solidFill>
                <a:schemeClr val="accent2"/>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'5_probability_calculation'!$W$49:$W$66</c:f>
              <c:numCache>
                <c:formatCode>General</c:formatCode>
                <c:ptCount val="18"/>
                <c:pt idx="0">
                  <c:v>8.77E-2</c:v>
                </c:pt>
                <c:pt idx="1">
                  <c:v>8.77E-2</c:v>
                </c:pt>
                <c:pt idx="2">
                  <c:v>8.77E-2</c:v>
                </c:pt>
                <c:pt idx="3">
                  <c:v>8.77E-2</c:v>
                </c:pt>
                <c:pt idx="4">
                  <c:v>8.77E-2</c:v>
                </c:pt>
                <c:pt idx="5">
                  <c:v>8.77E-2</c:v>
                </c:pt>
                <c:pt idx="6">
                  <c:v>8.77E-2</c:v>
                </c:pt>
                <c:pt idx="7">
                  <c:v>8.77E-2</c:v>
                </c:pt>
                <c:pt idx="8">
                  <c:v>8.77E-2</c:v>
                </c:pt>
                <c:pt idx="9">
                  <c:v>8.77E-2</c:v>
                </c:pt>
                <c:pt idx="10">
                  <c:v>8.77E-2</c:v>
                </c:pt>
                <c:pt idx="11">
                  <c:v>8.77E-2</c:v>
                </c:pt>
                <c:pt idx="12">
                  <c:v>8.77E-2</c:v>
                </c:pt>
                <c:pt idx="13">
                  <c:v>8.77E-2</c:v>
                </c:pt>
                <c:pt idx="14">
                  <c:v>8.77E-2</c:v>
                </c:pt>
                <c:pt idx="15">
                  <c:v>8.77E-2</c:v>
                </c:pt>
                <c:pt idx="16">
                  <c:v>8.77E-2</c:v>
                </c:pt>
                <c:pt idx="17">
                  <c:v>8.77E-2</c:v>
                </c:pt>
              </c:numCache>
            </c:numRef>
          </c:yVal>
          <c:smooth val="0"/>
          <c:extLst>
            <c:ext xmlns:c16="http://schemas.microsoft.com/office/drawing/2014/chart" uri="{C3380CC4-5D6E-409C-BE32-E72D297353CC}">
              <c16:uniqueId val="{00000001-8627-4CB7-8C15-2C1506BB2965}"/>
            </c:ext>
          </c:extLst>
        </c:ser>
        <c:ser>
          <c:idx val="2"/>
          <c:order val="2"/>
          <c:tx>
            <c:v>IAC model</c:v>
          </c:tx>
          <c:spPr>
            <a:ln w="19050" cap="rnd">
              <a:solidFill>
                <a:schemeClr val="accent4"/>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'5_probability_calculation'!$X$49:$X$66</c:f>
              <c:numCache>
                <c:formatCode>General</c:formatCode>
                <c:ptCount val="18"/>
                <c:pt idx="0">
                  <c:v>6.25E-2</c:v>
                </c:pt>
                <c:pt idx="1">
                  <c:v>6.25E-2</c:v>
                </c:pt>
                <c:pt idx="2">
                  <c:v>6.25E-2</c:v>
                </c:pt>
                <c:pt idx="3">
                  <c:v>6.25E-2</c:v>
                </c:pt>
                <c:pt idx="4">
                  <c:v>6.25E-2</c:v>
                </c:pt>
                <c:pt idx="5">
                  <c:v>6.25E-2</c:v>
                </c:pt>
                <c:pt idx="6">
                  <c:v>6.25E-2</c:v>
                </c:pt>
                <c:pt idx="7">
                  <c:v>6.25E-2</c:v>
                </c:pt>
                <c:pt idx="8">
                  <c:v>6.25E-2</c:v>
                </c:pt>
                <c:pt idx="9">
                  <c:v>6.25E-2</c:v>
                </c:pt>
                <c:pt idx="10">
                  <c:v>6.25E-2</c:v>
                </c:pt>
                <c:pt idx="11">
                  <c:v>6.25E-2</c:v>
                </c:pt>
                <c:pt idx="12">
                  <c:v>6.25E-2</c:v>
                </c:pt>
                <c:pt idx="13">
                  <c:v>6.25E-2</c:v>
                </c:pt>
                <c:pt idx="14">
                  <c:v>6.25E-2</c:v>
                </c:pt>
                <c:pt idx="15">
                  <c:v>6.25E-2</c:v>
                </c:pt>
                <c:pt idx="16">
                  <c:v>6.25E-2</c:v>
                </c:pt>
                <c:pt idx="17">
                  <c:v>6.25E-2</c:v>
                </c:pt>
              </c:numCache>
            </c:numRef>
          </c:yVal>
          <c:smooth val="0"/>
          <c:extLst>
            <c:ext xmlns:c16="http://schemas.microsoft.com/office/drawing/2014/chart" uri="{C3380CC4-5D6E-409C-BE32-E72D297353CC}">
              <c16:uniqueId val="{00000002-8627-4CB7-8C15-2C1506BB2965}"/>
            </c:ext>
          </c:extLst>
        </c:ser>
        <c:dLbls>
          <c:showLegendKey val="0"/>
          <c:showVal val="0"/>
          <c:showCatName val="0"/>
          <c:showSerName val="0"/>
          <c:showPercent val="0"/>
          <c:showBubbleSize val="0"/>
        </c:dLbls>
        <c:axId val="163363423"/>
        <c:axId val="162889615"/>
      </c:scatterChart>
      <c:valAx>
        <c:axId val="16336342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2889615"/>
        <c:crosses val="autoZero"/>
        <c:crossBetween val="midCat"/>
      </c:valAx>
      <c:valAx>
        <c:axId val="16288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33634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'00_ALL_diff_comp'!$L$2:$L$23</c:f>
              <c:numCache>
                <c:formatCode>General</c:formatCode>
                <c:ptCount val="22"/>
                <c:pt idx="0">
                  <c:v>0.5</c:v>
                </c:pt>
                <c:pt idx="1">
                  <c:v>0.43609022556390975</c:v>
                </c:pt>
                <c:pt idx="2">
                  <c:v>0.31872749099639858</c:v>
                </c:pt>
                <c:pt idx="3">
                  <c:v>0.2339851652056642</c:v>
                </c:pt>
                <c:pt idx="4">
                  <c:v>0.15822002472187885</c:v>
                </c:pt>
                <c:pt idx="5">
                  <c:v>8.3714846304774368E-2</c:v>
                </c:pt>
                <c:pt idx="6">
                  <c:v>4.684317718940937E-2</c:v>
                </c:pt>
                <c:pt idx="7">
                  <c:v>2.2636484687083888E-2</c:v>
                </c:pt>
                <c:pt idx="8">
                  <c:v>1.5737704918032787E-2</c:v>
                </c:pt>
                <c:pt idx="9">
                  <c:v>6.5359477124183009E-3</c:v>
                </c:pt>
                <c:pt idx="10">
                  <c:v>3.8709677419354839E-3</c:v>
                </c:pt>
                <c:pt idx="11">
                  <c:v>4.1067761806981521E-3</c:v>
                </c:pt>
                <c:pt idx="12">
                  <c:v>2.0718232044198894E-3</c:v>
                </c:pt>
                <c:pt idx="13">
                  <c:v>1.3431833445265279E-3</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5E23-40B0-9DB1-F66CA696323C}"/>
            </c:ext>
          </c:extLst>
        </c:ser>
        <c:ser>
          <c:idx val="1"/>
          <c:order val="1"/>
          <c:tx>
            <c:v>FBM</c:v>
          </c:tx>
          <c:spPr>
            <a:ln w="25400" cap="rnd">
              <a:solidFill>
                <a:srgbClr val="00B0F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'00_ALL_diff_comp'!$M$2:$M$23</c:f>
              <c:numCache>
                <c:formatCode>General</c:formatCode>
                <c:ptCount val="22"/>
                <c:pt idx="0">
                  <c:v>0.5</c:v>
                </c:pt>
                <c:pt idx="1">
                  <c:v>0.43396226415094341</c:v>
                </c:pt>
                <c:pt idx="2">
                  <c:v>0.32995951417004049</c:v>
                </c:pt>
                <c:pt idx="3">
                  <c:v>0.22810590631364563</c:v>
                </c:pt>
                <c:pt idx="4">
                  <c:v>0.14625612316305109</c:v>
                </c:pt>
                <c:pt idx="5">
                  <c:v>8.1175647305808257E-2</c:v>
                </c:pt>
                <c:pt idx="6">
                  <c:v>3.922918100481762E-2</c:v>
                </c:pt>
                <c:pt idx="7">
                  <c:v>2.8002947678703021E-2</c:v>
                </c:pt>
                <c:pt idx="8">
                  <c:v>1.675603217158177E-2</c:v>
                </c:pt>
                <c:pt idx="9">
                  <c:v>8.6767895878524948E-3</c:v>
                </c:pt>
                <c:pt idx="10">
                  <c:v>7.1428571428571426E-3</c:v>
                </c:pt>
                <c:pt idx="11">
                  <c:v>4.447739065974796E-3</c:v>
                </c:pt>
                <c:pt idx="12">
                  <c:v>7.468259895444362E-4</c:v>
                </c:pt>
                <c:pt idx="13">
                  <c:v>2.243829468960359E-3</c:v>
                </c:pt>
                <c:pt idx="14">
                  <c:v>7.7821011673151756E-4</c:v>
                </c:pt>
                <c:pt idx="15">
                  <c:v>7.4239049740163323E-4</c:v>
                </c:pt>
                <c:pt idx="16">
                  <c:v>0</c:v>
                </c:pt>
                <c:pt idx="17">
                  <c:v>0</c:v>
                </c:pt>
                <c:pt idx="18">
                  <c:v>0</c:v>
                </c:pt>
                <c:pt idx="19">
                  <c:v>0</c:v>
                </c:pt>
                <c:pt idx="20">
                  <c:v>8.5689802913453304E-4</c:v>
                </c:pt>
                <c:pt idx="21">
                  <c:v>0</c:v>
                </c:pt>
              </c:numCache>
            </c:numRef>
          </c:yVal>
          <c:smooth val="0"/>
          <c:extLst>
            <c:ext xmlns:c16="http://schemas.microsoft.com/office/drawing/2014/chart" uri="{C3380CC4-5D6E-409C-BE32-E72D297353CC}">
              <c16:uniqueId val="{00000001-5E23-40B0-9DB1-F66CA696323C}"/>
            </c:ext>
          </c:extLst>
        </c:ser>
        <c:dLbls>
          <c:showLegendKey val="0"/>
          <c:showVal val="0"/>
          <c:showCatName val="0"/>
          <c:showSerName val="0"/>
          <c:showPercent val="0"/>
          <c:showBubbleSize val="0"/>
        </c:dLbls>
        <c:axId val="1382290287"/>
        <c:axId val="1385728767"/>
      </c:scatterChart>
      <c:valAx>
        <c:axId val="13822902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5728767"/>
        <c:crosses val="autoZero"/>
        <c:crossBetween val="midCat"/>
      </c:valAx>
      <c:valAx>
        <c:axId val="138572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90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ED44D-5E74-413D-82DF-3E8C7153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9179</TotalTime>
  <Pages>34</Pages>
  <Words>5843</Words>
  <Characters>33309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창근</dc:creator>
  <cp:keywords/>
  <dc:description/>
  <cp:lastModifiedBy>송 창근</cp:lastModifiedBy>
  <cp:revision>439</cp:revision>
  <dcterms:created xsi:type="dcterms:W3CDTF">2020-10-28T22:42:00Z</dcterms:created>
  <dcterms:modified xsi:type="dcterms:W3CDTF">2021-10-09T11:59:00Z</dcterms:modified>
</cp:coreProperties>
</file>