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br/>
        <w:t xml:space="preserve">Antecedentes </w:t>
      </w:r>
      <w:r>
        <w:br/>
        <w:br/>
        <w:t xml:space="preserve">Tropigas  de Nicaragua S.A, inicio operaciones en el año 1954, siendo una empresa líder  en comercialización y distribución de gas licuado derivado del petróleo (GLP),  abarcando la mayor parte del mercado y enfocado en la distribución y suministros  de GLP al sector Industrial, Comercial y Domestico.</w:t>
      </w:r>
      <w:r>
        <w:br/>
        <w:br/>
        <w:t xml:space="preserve">Somos parte del grupo EDZA, un Holding regional que se constituye de varias compañías internacionales especializadas en la distribución de gas, fabricación de cilindros y la industria de certificación de normas de calidad en el manejo de GLP. Producto indispensable en los hogares y empresa nicaragüense;</w:t>
      </w:r>
      <w:r>
        <w:rPr>
          <w:b/>
          <w:bCs/>
        </w:rPr>
        <w:br/>
        <w:br/>
        <w:t xml:space="preserve">Servicios</w:t>
      </w:r>
      <w:r>
        <w:rPr>
          <w:b/>
          <w:bCs/>
        </w:rPr>
        <w:br/>
        <w:t xml:space="preserve">Gas a Granel</w:t>
      </w:r>
      <w:r>
        <w:br/>
        <w:br/>
        <w:t xml:space="preserve">Es de uso doméstico, generalmente en el comercio o industria por medio de tanques estacionarios, el cual se abastece por una unidad de reparto. Valores</w:t>
      </w:r>
      <w:r>
        <w:rPr>
          <w:b/>
          <w:bCs/>
        </w:rPr>
        <w:br/>
        <w:br/>
        <w:t xml:space="preserve">Gas a Carburación</w:t>
      </w:r>
      <w:r>
        <w:br/>
        <w:br/>
        <w:t xml:space="preserve">Utilizado en los vehículos después de realizarle la instalación del equipo requerido para el funcionamiento con este producto, y puede ser alternado con el sistema de combustión que el vehículo trae de fábrica, es principalmente instalado en los vehículos que utilizan gasolina.</w:t>
      </w:r>
      <w:r>
        <w:rPr>
          <w:b/>
          <w:bCs/>
        </w:rPr>
        <w:br/>
        <w:br/>
        <w:t xml:space="preserve">Gas en Cilindro</w:t>
      </w:r>
      <w:r>
        <w:br/>
        <w:br/>
        <w:t xml:space="preserve">Utilizado especialmente por la mayoría de hogares, este es trasportado en recipientes (cilindros) más pequeños para su uso, el mismo es vendido por libra, y las capacidades más comunes son los cilindros de 25, 35 y 100 libras, contamos también con presentaciones de 40 y 60 libras, y el llenado de cilindros de otras capacidades en nuestras respectivas plantas.</w:t>
      </w:r>
      <w:r>
        <w:br/>
        <w:br/>
        <w:t xml:space="preserve">En este sistema a GRANEL consiste en la instalación de tanques  fijos de distinto tamaños desde (50 hasta 50,000 galones) en los lugares de consumo, siendo abastecido en el mismo sitio por un camión cisterna, mediante rutas establecidas de atención al cliente, Como combustible alternativo, el uso de GLP a Granel  se adapta a cada necesidad de acuerdo al asesoramiento especializado de nuestro personal altamente calificado, que permite a nuestro clientes optimizar con cada nivel de consumo el máximo uso, logrando mayor rendimiento a un menor costo</w:t>
      </w:r>
      <w:r>
        <w:br/>
        <w:br/>
        <w:t xml:space="preserve"> Nuestros clientes Hoteleros utilizan el servicio a Granel para producir energía en sus áreas de lavanderías, lo cual les reduce considerablemente el costo de energía eléctrica. De igual manera, las panaderías emplean este sistema para encender sus hornos.</w:t>
      </w:r>
      <w:r>
        <w:br/>
        <w:br/>
        <w:t xml:space="preserve">Somos especialista en instalación de:</w:t>
      </w:r>
      <w:r>
        <w:br/>
        <w:t xml:space="preserve">Calentadores de agua</w:t>
      </w:r>
      <w:r>
        <w:br/>
        <w:t xml:space="preserve">Generadores Eléctricos.</w:t>
      </w:r>
      <w:r>
        <w:br/>
        <w:t xml:space="preserve">Cocinas Domesticas.Equipos industriales que operan con gas</w:t>
      </w:r>
      <w:r>
        <w:rPr>
          <w:b/>
          <w:bCs/>
        </w:rPr>
        <w:br/>
        <w:br/>
        <w:t xml:space="preserve">Nuestra Misión</w:t>
      </w:r>
      <w:r>
        <w:br/>
        <w:br/>
        <w:t xml:space="preserve">Lograr la excelencia en atención, servicio y cobertura en el mercado nicaragüense con mayor valor en término de calidad. Confiabilidad, seguridad e innovación. Consolidando el liderazgo conforme la satisfacción total de nuestros clientes, manteniendo siempre el estricto cumplimiento de las normativas nacionales e internacionales.</w:t>
      </w:r>
      <w:r>
        <w:rPr>
          <w:b/>
          <w:bCs/>
        </w:rPr>
        <w:br/>
        <w:br/>
        <w:t xml:space="preserve">Nuestra Visión</w:t>
      </w:r>
      <w:r>
        <w:br/>
        <w:br/>
        <w:t xml:space="preserve">Ser reconocido como empresa líder en el almacenamiento, envasado y distribución de (GLP), calificada como tal por nuestros clientes, empleados, comunidades y accionistas. Promoviendo la implementación de alternativas energéticas, en función de la conservación del medio ambiente.</w:t>
      </w:r>
      <w:r>
        <w:rPr>
          <w:b/>
          <w:bCs/>
        </w:rPr>
        <w:br/>
        <w:br/>
        <w:t xml:space="preserve">Nuestra Valores</w:t>
      </w:r>
      <w:r>
        <w:br/>
        <w:br/>
        <w:t xml:space="preserve">Seguridad, Integridad, Dinamismo, Excelencia en el Servicio</w:t>
      </w:r>
    </w:p>
    <w:p>
      <w:pPr>
        <w:jc w:val="center"/>
      </w:pPr>
      <w:r>
        <w:rPr>
          <w:b/>
          <w:bCs/>
        </w:rPr>
        <w:br/>
        <w:t xml:space="preserve">DETERMINACIÓN DE AREAS Y PUESTOS DE TRABAJO Y CARGA METABOLICA
</w:t>
      </w:r>
    </w:p>
    <w:p>
      <w:r>
        <w:br/>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tblGrid>
      <w:tr>
        <w:tc>
          <w:tcPr>
            <w:tcW w:type="auto" w:w="100"/>
            <w:vAlign w:val="center"/>
          </w:tcPr>
          <w:p>
            <w:pPr>
              <w:jc w:val="center"/>
            </w:pPr>
            <w:r>
              <w:rPr>
                <w:b/>
                <w:bCs/>
                <w:sz w:val="12"/>
                <w:szCs w:val="12"/>
              </w:rPr>
              <w:t xml:space="preserve">AREA SUJETA A EVALUACIÓN:</w:t>
            </w:r>
          </w:p>
        </w:tc>
        <w:tc>
          <w:tcPr>
            <w:tcW w:type="auto" w:w="100"/>
            <w:vAlign w:val="center"/>
          </w:tcPr>
          <w:p>
            <w:pPr>
              <w:jc w:val="center"/>
            </w:pPr>
            <w:r>
              <w:rPr>
                <w:b/>
                <w:bCs/>
                <w:sz w:val="12"/>
                <w:szCs w:val="12"/>
              </w:rPr>
              <w:t xml:space="preserve">PUESTOS DE TRABAJO A EVALUAR:</w:t>
            </w:r>
          </w:p>
        </w:tc>
        <w:tc>
          <w:tcPr>
            <w:tcW w:type="pct" w:w="5%"/>
            <w:shd w:fill="7791ba" w:color="auto" w:val="solid"/>
            <w:vAlign w:val="center"/>
          </w:tcPr>
          <w:p>
            <w:pPr>
              <w:jc w:val="center"/>
            </w:pPr>
            <w:r>
              <w:rPr>
                <w:b/>
                <w:bCs/>
                <w:sz w:val="12"/>
                <w:szCs w:val="12"/>
              </w:rPr>
              <w:t xml:space="preserve">Sentado (0.3)</w:t>
            </w:r>
          </w:p>
        </w:tc>
        <w:tc>
          <w:tcPr>
            <w:tcW w:type="pct" w:w="5%"/>
            <w:shd w:fill="7791ba" w:color="auto" w:val="solid"/>
            <w:vAlign w:val="center"/>
          </w:tcPr>
          <w:p>
            <w:pPr>
              <w:jc w:val="center"/>
            </w:pPr>
            <w:r>
              <w:rPr>
                <w:b/>
                <w:bCs/>
                <w:sz w:val="12"/>
                <w:szCs w:val="12"/>
              </w:rPr>
              <w:t xml:space="preserve">De pie (0.6)</w:t>
            </w:r>
          </w:p>
        </w:tc>
        <w:tc>
          <w:tcPr>
            <w:tcW w:type="pct" w:w="5%"/>
            <w:shd w:fill="7791ba" w:color="auto" w:val="solid"/>
            <w:vAlign w:val="center"/>
          </w:tcPr>
          <w:p>
            <w:pPr>
              <w:jc w:val="center"/>
            </w:pPr>
            <w:r>
              <w:rPr>
                <w:b/>
                <w:bCs/>
                <w:sz w:val="12"/>
                <w:szCs w:val="12"/>
              </w:rPr>
              <w:t xml:space="preserve">Andando (2-3)</w:t>
            </w:r>
          </w:p>
        </w:tc>
        <w:tc>
          <w:tcPr>
            <w:tcW w:type="pct" w:w="5%"/>
            <w:shd w:fill="7791ba" w:color="auto" w:val="solid"/>
            <w:vAlign w:val="center"/>
          </w:tcPr>
          <w:p>
            <w:pPr>
              <w:jc w:val="center"/>
            </w:pPr>
            <w:r>
              <w:rPr>
                <w:b/>
                <w:bCs/>
                <w:sz w:val="12"/>
                <w:szCs w:val="12"/>
              </w:rPr>
              <w:t xml:space="preserve">Subir Pend (0.8*m)</w:t>
            </w:r>
          </w:p>
        </w:tc>
        <w:tc>
          <w:tcPr>
            <w:tcW w:type="pct" w:w="5%"/>
            <w:shd w:fill="7791ba" w:color="auto" w:val="solid"/>
            <w:vAlign w:val="center"/>
          </w:tcPr>
          <w:p>
            <w:pPr>
              <w:jc w:val="center"/>
            </w:pPr>
            <w:r>
              <w:rPr>
                <w:b/>
                <w:bCs/>
                <w:sz w:val="12"/>
                <w:szCs w:val="12"/>
              </w:rPr>
              <w:t xml:space="preserve">Trabajo Manual (0.2-1.2)</w:t>
            </w:r>
          </w:p>
        </w:tc>
        <w:tc>
          <w:tcPr>
            <w:tcW w:type="pct" w:w="5%"/>
            <w:shd w:fill="7791ba" w:color="auto" w:val="solid"/>
            <w:vAlign w:val="center"/>
          </w:tcPr>
          <w:p>
            <w:pPr>
              <w:jc w:val="center"/>
            </w:pPr>
            <w:r>
              <w:rPr>
                <w:b/>
                <w:bCs/>
                <w:sz w:val="12"/>
                <w:szCs w:val="12"/>
              </w:rPr>
              <w:t xml:space="preserve">1 Brazos (0.7-2.5)</w:t>
            </w:r>
          </w:p>
        </w:tc>
        <w:tc>
          <w:tcPr>
            <w:tcW w:type="pct" w:w="5%"/>
            <w:shd w:fill="7791ba" w:color="auto" w:val="solid"/>
            <w:vAlign w:val="center"/>
          </w:tcPr>
          <w:p>
            <w:pPr>
              <w:jc w:val="center"/>
            </w:pPr>
            <w:r>
              <w:rPr>
                <w:b/>
                <w:bCs/>
                <w:sz w:val="12"/>
                <w:szCs w:val="12"/>
              </w:rPr>
              <w:t xml:space="preserve">2 Brazos (1-3.5)</w:t>
            </w:r>
          </w:p>
        </w:tc>
        <w:tc>
          <w:tcPr>
            <w:tcW w:type="pct" w:w="5%"/>
            <w:shd w:fill="7791ba" w:color="auto" w:val="solid"/>
            <w:vAlign w:val="center"/>
          </w:tcPr>
          <w:p>
            <w:pPr>
              <w:jc w:val="center"/>
            </w:pPr>
            <w:r>
              <w:rPr>
                <w:b/>
                <w:bCs/>
                <w:sz w:val="12"/>
                <w:szCs w:val="12"/>
              </w:rPr>
              <w:t xml:space="preserve">Todo cuerpo (2.5-15)</w:t>
            </w:r>
          </w:p>
        </w:tc>
        <w:tc>
          <w:tcPr>
            <w:tcW w:type="auto" w:w="100"/>
            <w:shd w:fill="7791ba" w:color="auto" w:val="solid"/>
            <w:vAlign w:val="center"/>
          </w:tcPr>
          <w:p>
            <w:pPr>
              <w:jc w:val="center"/>
            </w:pPr>
            <w:r>
              <w:rPr>
                <w:b/>
                <w:bCs/>
                <w:sz w:val="12"/>
                <w:szCs w:val="12"/>
              </w:rPr>
              <w:t xml:space="preserve">Metabolismo basal (1.1)</w:t>
            </w:r>
          </w:p>
        </w:tc>
        <w:tc>
          <w:tcPr>
            <w:tcW w:type="auto" w:w="100"/>
            <w:shd w:fill="7791ba" w:color="auto" w:val="solid"/>
            <w:vAlign w:val="center"/>
          </w:tcPr>
          <w:p>
            <w:pPr>
              <w:jc w:val="center"/>
            </w:pPr>
            <w:r>
              <w:rPr>
                <w:b/>
                <w:bCs/>
                <w:sz w:val="12"/>
                <w:szCs w:val="12"/>
              </w:rPr>
              <w:t xml:space="preserve">Σ Kcal/hras</w:t>
            </w:r>
          </w:p>
        </w:tc>
        <w:tc>
          <w:tcPr>
            <w:tcW w:type="auto" w:w="100"/>
            <w:shd w:fill="7791ba" w:color="auto" w:val="solid"/>
            <w:vAlign w:val="center"/>
          </w:tcPr>
          <w:p>
            <w:pPr>
              <w:jc w:val="center"/>
            </w:pPr>
            <w:r>
              <w:rPr>
                <w:b/>
                <w:bCs/>
                <w:sz w:val="12"/>
                <w:szCs w:val="12"/>
              </w:rPr>
              <w:t xml:space="preserve">TIPO DE TRABAJO</w:t>
            </w:r>
          </w:p>
        </w:tc>
      </w:tr>
      <w:tr>
        <w:tc>
          <w:tcPr>
            <w:tcW w:type="auto" w:w="100"/>
            <w:vAlign w:val="center"/>
          </w:tcPr>
          <w:p>
            <w:pPr>
              <w:jc w:val="center"/>
            </w:pPr>
            <w:r>
              <w:rPr>
                <w:sz w:val="12"/>
                <w:szCs w:val="12"/>
              </w:rPr>
              <w:t xml:space="preserve">OFICINAS ADMINISTRATIVAS</w:t>
            </w:r>
          </w:p>
        </w:tc>
        <w:tc>
          <w:tcPr>
            <w:tcW w:type="auto" w:w="100"/>
            <w:vAlign w:val="center"/>
          </w:tcPr>
          <w:p>
            <w:pPr>
              <w:jc w:val="center"/>
            </w:pPr>
            <w:r>
              <w:rPr>
                <w:sz w:val="12"/>
                <w:szCs w:val="12"/>
              </w:rPr>
              <w:t xml:space="preserve">ADMINISTRADOR</w:t>
            </w:r>
          </w:p>
        </w:tc>
        <w:tc>
          <w:tcPr>
            <w:tcW w:type="pct" w:w="5%"/>
            <w:vAlign w:val="center"/>
          </w:tcPr>
          <w:p>
            <w:pPr>
              <w:jc w:val="center"/>
            </w:pPr>
            <w:r>
              <w:rPr>
                <w:sz w:val="12"/>
                <w:szCs w:val="12"/>
              </w:rPr>
              <w:t xml:space="preserve"> </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0.7</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2.6</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1980</w:t>
            </w:r>
          </w:p>
        </w:tc>
        <w:tc>
          <w:tcPr>
            <w:tcW w:type="auto" w:w="100"/>
            <w:shd w:fill="ccaf5e" w:color="auto" w:val="solid"/>
            <w:vAlign w:val="center"/>
          </w:tcPr>
          <w:p>
            <w:pPr>
              <w:jc w:val="center"/>
            </w:pPr>
            <w:r>
              <w:rPr>
                <w:sz w:val="12"/>
                <w:szCs w:val="12"/>
              </w:rPr>
              <w:t xml:space="preserve">MUY PESADO</w:t>
            </w:r>
          </w:p>
        </w:tc>
      </w:tr>
      <w:tr>
        <w:tc>
          <w:tcPr>
            <w:tcW w:type="auto" w:w="100"/>
            <w:vAlign w:val="center"/>
          </w:tcPr>
          <w:p>
            <w:pPr>
              <w:jc w:val="center"/>
            </w:pPr>
            <w:r>
              <w:rPr>
                <w:sz w:val="12"/>
                <w:szCs w:val="12"/>
              </w:rPr>
              <w:t xml:space="preserve">BOMBA DE INCENDIO</w:t>
            </w:r>
          </w:p>
        </w:tc>
        <w:tc>
          <w:tcPr>
            <w:tcW w:type="auto" w:w="100"/>
            <w:vAlign w:val="center"/>
          </w:tcPr>
          <w:p>
            <w:pPr>
              <w:jc w:val="center"/>
            </w:pPr>
            <w:r>
              <w:rPr>
                <w:sz w:val="12"/>
                <w:szCs w:val="12"/>
              </w:rPr>
              <w:t xml:space="preserve">BOMBA DE INCENDIO</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 </w:t>
            </w:r>
          </w:p>
        </w:tc>
        <w:tc>
          <w:tcPr>
            <w:tcW w:type="auto" w:w="100"/>
            <w:vAlign w:val="center"/>
          </w:tcPr>
          <w:p>
            <w:pPr>
              <w:jc w:val="center"/>
            </w:pPr>
            <w:r>
              <w:rPr>
                <w:sz w:val="12"/>
                <w:szCs w:val="12"/>
              </w:rPr>
              <w:t xml:space="preserve">0</w:t>
            </w:r>
          </w:p>
        </w:tc>
        <w:tc>
          <w:tcPr>
            <w:tcW w:type="auto" w:w="100"/>
            <w:shd w:fill="ccaf5e" w:color="auto" w:val="solid"/>
            <w:vAlign w:val="center"/>
          </w:tcPr>
          <w:p>
            <w:pPr>
              <w:jc w:val="center"/>
            </w:pPr>
            <w:r>
              <w:rPr>
                <w:sz w:val="12"/>
                <w:szCs w:val="12"/>
              </w:rPr>
              <w:t xml:space="preserve">120</w:t>
            </w:r>
          </w:p>
        </w:tc>
        <w:tc>
          <w:tcPr>
            <w:tcW w:type="auto" w:w="100"/>
            <w:shd w:fill="ccaf5e" w:color="auto" w:val="solid"/>
            <w:vAlign w:val="center"/>
          </w:tcPr>
          <w:p>
            <w:pPr>
              <w:jc w:val="center"/>
            </w:pPr>
            <w:r>
              <w:rPr>
                <w:sz w:val="12"/>
                <w:szCs w:val="12"/>
              </w:rPr>
              <w:t xml:space="preserve">LEVE</w:t>
            </w:r>
          </w:p>
        </w:tc>
      </w:tr>
    </w:tbl>
    <w:p>
      <w:pPr>
        <w:sectPr>
          <w:headerReference w:type="default" r:id="rId6"/>
          <w:footerReference w:type="default" r:id="rId7"/>
          <w:type w:val="continuous"/>
          <w:pgSz w:w="11906" w:h="16838" w:orient="portrait"/>
          <w:pgMar w:top="1440" w:right="1440" w:bottom="1440" w:left="1440" w:header="708" w:footer="708" w:gutter="0"/>
          <w:pgNumType/>
          <w:docGrid w:linePitch="360"/>
        </w:sectPr>
      </w:pPr>
    </w:p>
    <w:p>
      <w:pPr>
        <w:jc w:val="center"/>
      </w:pPr>
      <w:r>
        <w:rPr>
          <w:b/>
          <w:bCs/>
        </w:rPr>
        <w:t xml:space="preserve">EVALUACIÓN DE RIESGOS.</w:t>
      </w:r>
    </w:p>
    <w:p>
      <w:pPr>
        <w:jc w:val="center"/>
      </w:pPr>
      <w:r>
        <w:rPr>
          <w:b/>
          <w:bCs/>
        </w:rPr>
        <w:br/>
        <w:t xml:space="preserve">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0%"/>
            <w:tcBorders>
              <w:top w:val="nil"/>
              <w:left w:val="nil"/>
              <w:bottom w:val="nil"/>
              <w:right w:val="dashDotStroked" w:color="FFFFFF" w:space="5"/>
            </w:tcBorders>
          </w:tcPr>
          <w:p>
            <w:pPr>
              <w:jc w:val="end"/>
            </w:pPr>
            <w:r>
              <w:rPr>
                <w:b/>
                <w:bCs/>
              </w:rPr>
              <w:t xml:space="preserve">EMPRESA</w:t>
            </w:r>
          </w:p>
        </w:tc>
        <w:tc>
          <w:tcPr>
            <w:tcW w:type="pct" w:w="30%"/>
            <w:tcBorders>
              <w:top w:val="nil"/>
              <w:left w:val="nil"/>
              <w:bottom w:val="nil"/>
              <w:right w:val="nil"/>
            </w:tcBorders>
          </w:tcPr>
          <w:p>
            <w:r>
              <w:t xml:space="preserve">TROPIGAS PLANTEL LEON</w:t>
            </w:r>
          </w:p>
        </w:tc>
        <w:tc>
          <w:tcPr>
            <w:tcW w:type="pct" w:w="20%"/>
            <w:tcBorders>
              <w:top w:val="nil"/>
              <w:left w:val="nil"/>
              <w:bottom w:val="nil"/>
              <w:right w:val="dashDotStroked" w:color="FFFFFF" w:space="5"/>
            </w:tcBorders>
          </w:tcPr>
          <w:p>
            <w:pPr>
              <w:jc w:val="end"/>
            </w:pPr>
            <w:r>
              <w:rPr>
                <w:b/>
                <w:bCs/>
              </w:rPr>
              <w:t xml:space="preserve">FECHA DE EVALUACIÓN</w:t>
            </w:r>
          </w:p>
        </w:tc>
        <w:tc>
          <w:tcPr>
            <w:tcW w:type="pct" w:w="30%"/>
            <w:tcBorders>
              <w:top w:val="nil"/>
              <w:left w:val="nil"/>
              <w:bottom w:val="nil"/>
              <w:right w:val="nil"/>
            </w:tcBorders>
          </w:tcPr>
          <w:p>
            <w:r>
              <w:t xml:space="preserve">28 diciembre 2022</w:t>
            </w:r>
          </w:p>
        </w:tc>
      </w:tr>
      <w:tr>
        <w:tc>
          <w:tcPr>
            <w:tcW w:type="pct" w:w="20%"/>
            <w:tcBorders>
              <w:top w:val="nil"/>
              <w:left w:val="nil"/>
              <w:bottom w:val="nil"/>
              <w:right w:val="dashDotStroked" w:color="FFFFFF" w:space="5"/>
            </w:tcBorders>
          </w:tcPr>
          <w:p>
            <w:pPr>
              <w:jc w:val="end"/>
            </w:pPr>
            <w:r>
              <w:rPr>
                <w:b/>
                <w:bCs/>
              </w:rPr>
              <w:t xml:space="preserve">DIRECCIÓN</w:t>
            </w:r>
          </w:p>
        </w:tc>
        <w:tc>
          <w:tcPr>
            <w:tcW w:type="pct" w:w="30%"/>
            <w:tcBorders>
              <w:top w:val="nil"/>
              <w:left w:val="nil"/>
              <w:bottom w:val="nil"/>
              <w:right w:val="nil"/>
            </w:tcBorders>
          </w:tcPr>
          <w:p>
            <w:r>
              <w:t xml:space="preserve">el kilómetro 91 ½ Carretera León-Chinandega</w:t>
            </w:r>
          </w:p>
        </w:tc>
        <w:tc>
          <w:tcPr>
            <w:tcW w:type="pct" w:w="20%"/>
            <w:tcBorders>
              <w:top w:val="nil"/>
              <w:left w:val="nil"/>
              <w:bottom w:val="nil"/>
              <w:right w:val="dashDotStroked" w:color="FFFFFF" w:space="5"/>
            </w:tcBorders>
          </w:tcPr>
          <w:p>
            <w:pPr>
              <w:jc w:val="end"/>
            </w:pPr>
            <w:r>
              <w:rPr>
                <w:b/>
                <w:bCs/>
              </w:rPr>
              <w:t xml:space="preserve">EVALUACIÓN REALIZADA POR</w:t>
            </w:r>
          </w:p>
        </w:tc>
        <w:tc>
          <w:tcPr>
            <w:tcW w:type="pct" w:w="30%"/>
            <w:tcBorders>
              <w:top w:val="nil"/>
              <w:left w:val="nil"/>
              <w:bottom w:val="nil"/>
              <w:right w:val="nil"/>
            </w:tcBorders>
          </w:tcPr>
          <w:p>
            <w:r>
              <w:t xml:space="preserve">Ing. Marlon Vendaña Reyes</w:t>
            </w:r>
          </w:p>
        </w:tc>
      </w:tr>
      <w:tr>
        <w:tc>
          <w:tcPr>
            <w:tcW w:type="pct" w:w="20%"/>
            <w:tcBorders>
              <w:top w:val="nil"/>
              <w:left w:val="nil"/>
              <w:bottom w:val="nil"/>
              <w:right w:val="dashDotStroked" w:color="FFFFFF" w:space="5"/>
            </w:tcBorders>
          </w:tcPr>
          <w:p>
            <w:pPr>
              <w:jc w:val="end"/>
            </w:pPr>
            <w:r>
              <w:rPr>
                <w:b/>
                <w:bCs/>
              </w:rPr>
              <w:t xml:space="preserve">DEPARTAMENTO/LOCALIDAD</w:t>
            </w:r>
          </w:p>
        </w:tc>
        <w:tc>
          <w:tcPr>
            <w:tcW w:type="pct" w:w="30%"/>
            <w:tcBorders>
              <w:top w:val="nil"/>
              <w:left w:val="nil"/>
              <w:bottom w:val="nil"/>
              <w:right w:val="nil"/>
            </w:tcBorders>
          </w:tcPr>
          <w:p>
            <w:r>
              <w:t xml:space="preserve">Leon</w:t>
            </w:r>
          </w:p>
        </w:tc>
        <w:tc>
          <w:tcPr>
            <w:tcW w:type="pct" w:w="20%"/>
            <w:tcBorders>
              <w:top w:val="nil"/>
              <w:left w:val="nil"/>
              <w:bottom w:val="nil"/>
              <w:right w:val="dashDotStroked" w:color="FFFFFF" w:space="5"/>
            </w:tcBorders>
          </w:tcPr>
          <w:p>
            <w:pPr>
              <w:jc w:val="end"/>
            </w:pPr>
            <w:r>
              <w:rPr>
                <w:b/>
                <w:bCs/>
              </w:rPr>
              <w:t xml:space="preserve">AREA SUJETA A EVALUACIÓN</w:t>
            </w:r>
          </w:p>
        </w:tc>
        <w:tc>
          <w:tcPr>
            <w:tcW w:type="pct" w:w="30%"/>
            <w:tcBorders>
              <w:top w:val="nil"/>
              <w:left w:val="nil"/>
              <w:bottom w:val="nil"/>
              <w:right w:val="nil"/>
            </w:tcBorders>
          </w:tcPr>
          <w:p>
            <w:r>
              <w:t xml:space="preserve">OFICINAS ADMINISTRATIVAS</w:t>
            </w:r>
          </w:p>
        </w:tc>
      </w:tr>
      <w:tr>
        <w:tc>
          <w:tcPr>
            <w:tcW w:type="pct" w:w="20%"/>
            <w:tcBorders>
              <w:top w:val="nil"/>
              <w:left w:val="nil"/>
              <w:bottom w:val="nil"/>
              <w:right w:val="dashDotStroked" w:color="FFFFFF" w:space="5"/>
            </w:tcBorders>
          </w:tcPr>
          <w:p>
            <w:pPr>
              <w:jc w:val="end"/>
            </w:pPr>
            <w:r>
              <w:rPr>
                <w:b/>
                <w:bCs/>
              </w:rPr>
              <w:t xml:space="preserve">EVALUACIÓN COORDINADA POR</w:t>
            </w:r>
          </w:p>
        </w:tc>
        <w:tc>
          <w:tcPr>
            <w:tcW w:type="pct" w:w="30%"/>
            <w:tcBorders>
              <w:top w:val="nil"/>
              <w:left w:val="nil"/>
              <w:bottom w:val="nil"/>
              <w:right w:val="nil"/>
            </w:tcBorders>
          </w:tcPr>
          <w:p>
            <w:r>
              <w:t xml:space="preserve">Ing. Alexander Baldelomar</w:t>
            </w:r>
          </w:p>
        </w:tc>
        <w:tc>
          <w:tcPr>
            <w:tcW w:type="pct" w:w="20%"/>
            <w:tcBorders>
              <w:top w:val="nil"/>
              <w:left w:val="nil"/>
              <w:bottom w:val="nil"/>
              <w:right w:val="dashDotStroked" w:color="FFFFFF" w:space="5"/>
            </w:tcBorders>
          </w:tcPr>
          <w:p>
            <w:pPr>
              <w:jc w:val="end"/>
            </w:pPr>
            <w:r>
              <w:rPr>
                <w:b/>
                <w:bCs/>
              </w:rPr>
              <w:t xml:space="preserve">PUESTOS DE TRABAJO A EVALUAR</w:t>
            </w:r>
          </w:p>
        </w:tc>
        <w:tc>
          <w:tcPr>
            <w:tcW w:type="pct" w:w="30%"/>
            <w:tcBorders>
              <w:top w:val="nil"/>
              <w:left w:val="nil"/>
              <w:bottom w:val="nil"/>
              <w:right w:val="nil"/>
            </w:tcBorders>
          </w:tcPr>
          <w:p>
            <w:r>
              <w:t xml:space="preserve">ADMINISTRADOR</w:t>
            </w:r>
          </w:p>
        </w:tc>
      </w:tr>
    </w:tbl>
    <w:p>
      <w:pPr>
        <w:jc w:val="center"/>
      </w:pPr>
      <w:r>
        <w:rPr>
          <w:b/>
          <w:bCs/>
        </w:rPr>
        <w:br/>
        <w:t xml:space="preserve">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tblGrid>
      <w:tr>
        <w:tc>
          <w:tcPr>
            <w:gridSpan w:val="4"/>
          </w:tcPr>
          <w:p>
            <w:r>
              <w:t xml:space="preserve">PARÁMETROS DE EVALUACIÓN</w:t>
            </w:r>
          </w:p>
        </w:tc>
        <w:tc>
          <w:tcPr>
            <w:gridSpan w:val="12"/>
          </w:tcPr>
          <w:p>
            <w:r>
              <w:t xml:space="preserve">ESTIMACIÓN DE PROBABILIDAD DE RIESGO (VER TABLA 1 Y 2)</w:t>
            </w:r>
          </w:p>
        </w:tc>
        <w:tc>
          <w:tcPr>
            <w:gridSpan w:val="3"/>
          </w:tcPr>
          <w:p>
            <w:r>
              <w:t xml:space="preserve">SEVERIDAD (VER TABLA 3)</w:t>
            </w:r>
          </w:p>
        </w:tc>
        <w:tc>
          <w:tcPr>
            <w:gridSpan w:val="5"/>
          </w:tcPr>
          <w:p>
            <w:r>
              <w:t xml:space="preserve">RIESGO ESTIMADO (VER TABLA 4 Y 5)</w:t>
            </w:r>
          </w:p>
        </w:tc>
      </w:tr>
      <w:tr>
        <w:tc>
          <w:p>
            <w:r>
              <w:t xml:space="preserve">PELIGROS</w:t>
            </w:r>
          </w:p>
        </w:tc>
        <w:tc>
          <w:p>
            <w:r>
              <w:t xml:space="preserve">FACTORES DE RIESGO</w:t>
            </w:r>
          </w:p>
        </w:tc>
        <w:tc>
          <w:p>
            <w:r>
              <w:t xml:space="preserve">RIESGOS</w:t>
            </w:r>
          </w:p>
        </w:tc>
        <w:tc>
          <w:p>
            <w:r>
              <w:t xml:space="preserve">PARÁMETROS OPERACIONALES</w:t>
            </w:r>
          </w:p>
        </w:tc>
        <w:tc>
          <w:p>
            <w:r>
              <w:t xml:space="preserve">A</w:t>
            </w:r>
          </w:p>
        </w:tc>
        <w:tc>
          <w:p>
            <w:r>
              <w:t xml:space="preserve">B</w:t>
            </w:r>
          </w:p>
        </w:tc>
        <w:tc>
          <w:p>
            <w:r>
              <w:t xml:space="preserve">C</w:t>
            </w:r>
          </w:p>
        </w:tc>
        <w:tc>
          <w:p>
            <w:r>
              <w:t xml:space="preserve">D</w:t>
            </w:r>
          </w:p>
        </w:tc>
        <w:tc>
          <w:p>
            <w:r>
              <w:t xml:space="preserve">E</w:t>
            </w:r>
          </w:p>
        </w:tc>
        <w:tc>
          <w:p>
            <w:r>
              <w:t xml:space="preserve">F</w:t>
            </w:r>
          </w:p>
        </w:tc>
        <w:tc>
          <w:p>
            <w:r>
              <w:t xml:space="preserve">G</w:t>
            </w:r>
          </w:p>
        </w:tc>
        <w:tc>
          <w:p>
            <w:r>
              <w:t xml:space="preserve">H</w:t>
            </w:r>
          </w:p>
        </w:tc>
        <w:tc>
          <w:p>
            <w:r>
              <w:t xml:space="preserve">I</w:t>
            </w:r>
          </w:p>
        </w:tc>
        <w:tc>
          <w:p>
            <w:r>
              <w:t xml:space="preserve">J</w:t>
            </w:r>
          </w:p>
        </w:tc>
        <w:tc>
          <w:tcPr>
            <w:shd w:fill="8696b0" w:color="auto" w:val="solid"/>
            <w:textDirection w:val="lrTb"/>
            <w:vAlign w:val="center"/>
          </w:tcPr>
          <w:p>
            <w:pPr>
              <w:jc w:val="right"/>
            </w:pPr>
            <w:r>
              <w:t xml:space="preserve">Total (%)</w:t>
            </w:r>
          </w:p>
        </w:tc>
        <w:tc>
          <w:tcPr>
            <w:shd w:fill="8696b0" w:color="auto" w:val="solid"/>
            <w:textDirection w:val="lrTb"/>
            <w:vAlign w:val="center"/>
          </w:tcPr>
          <w:p>
            <w:pPr>
              <w:jc w:val="right"/>
            </w:pPr>
            <w:r>
              <w:t xml:space="preserve">NIVEL DE PROBABILIDAD</w:t>
            </w:r>
          </w:p>
        </w:tc>
        <w:tc>
          <w:tcPr>
            <w:shd w:fill="4287f5" w:color="auto" w:val="solid"/>
            <w:textDirection w:val="lrTb"/>
            <w:vAlign w:val="center"/>
          </w:tcPr>
          <w:p>
            <w:pPr>
              <w:jc w:val="right"/>
            </w:pPr>
            <w:r>
              <w:t xml:space="preserve">BAJA</w:t>
            </w:r>
          </w:p>
        </w:tc>
        <w:tc>
          <w:tcPr>
            <w:shd w:fill="4287f5" w:color="auto" w:val="solid"/>
            <w:textDirection w:val="lrTb"/>
            <w:vAlign w:val="center"/>
          </w:tcPr>
          <w:p>
            <w:pPr>
              <w:jc w:val="right"/>
            </w:pPr>
            <w:r>
              <w:t xml:space="preserve">MEDIA</w:t>
            </w:r>
          </w:p>
        </w:tc>
        <w:tc>
          <w:tcPr>
            <w:shd w:fill="4287f5" w:color="auto" w:val="solid"/>
            <w:textDirection w:val="lrTb"/>
            <w:vAlign w:val="center"/>
          </w:tcPr>
          <w:p>
            <w:pPr>
              <w:jc w:val="right"/>
            </w:pPr>
            <w:r>
              <w:t xml:space="preserve">ALTA</w:t>
            </w:r>
          </w:p>
        </w:tc>
        <w:tc>
          <w:tcPr>
            <w:shd w:fill="bf3255" w:color="auto" w:val="solid"/>
            <w:textDirection w:val="lrTb"/>
            <w:vAlign w:val="center"/>
          </w:tcPr>
          <w:p>
            <w:pPr>
              <w:jc w:val="right"/>
            </w:pPr>
            <w:r>
              <w:t xml:space="preserve">TRIVIAL</w:t>
            </w:r>
          </w:p>
        </w:tc>
        <w:tc>
          <w:tcPr>
            <w:shd w:fill="bf3255" w:color="auto" w:val="solid"/>
            <w:textDirection w:val="lrTb"/>
            <w:vAlign w:val="center"/>
          </w:tcPr>
          <w:p>
            <w:pPr>
              <w:jc w:val="right"/>
            </w:pPr>
            <w:r>
              <w:t xml:space="preserve">TOLERABLE</w:t>
            </w:r>
          </w:p>
        </w:tc>
        <w:tc>
          <w:tcPr>
            <w:shd w:fill="40cf23" w:color="auto" w:val="solid"/>
            <w:textDirection w:val="lrTb"/>
            <w:vAlign w:val="center"/>
          </w:tcPr>
          <w:p>
            <w:pPr>
              <w:jc w:val="right"/>
            </w:pPr>
            <w:r>
              <w:t xml:space="preserve">MODERADO</w:t>
            </w:r>
          </w:p>
        </w:tc>
        <w:tc>
          <w:tcPr>
            <w:shd w:fill="40cf23" w:color="auto" w:val="solid"/>
            <w:textDirection w:val="lrTb"/>
            <w:vAlign w:val="center"/>
          </w:tcPr>
          <w:p>
            <w:pPr>
              <w:jc w:val="right"/>
            </w:pPr>
            <w:r>
              <w:t xml:space="preserve">IMPORTANTE</w:t>
            </w:r>
          </w:p>
        </w:tc>
        <w:tc>
          <w:tcPr>
            <w:shd w:fill="40cf23" w:color="auto" w:val="solid"/>
            <w:textDirection w:val="lrTb"/>
            <w:vAlign w:val="center"/>
          </w:tcPr>
          <w:p>
            <w:pPr>
              <w:jc w:val="right"/>
            </w:pPr>
            <w:r>
              <w:t xml:space="preserve">SEVERO</w:t>
            </w:r>
          </w:p>
        </w:tc>
      </w:tr>
      <w:tr>
        <w:tc>
          <w:p>
            <w:r>
              <w:t xml:space="preserve">Oscilaciones  en maquinas y equipos</w:t>
            </w:r>
          </w:p>
        </w:tc>
        <w:tc>
          <w:p>
            <w:r>
              <w:t xml:space="preserve">Entorno Físico</w:t>
            </w:r>
          </w:p>
        </w:tc>
        <w:tc>
          <w:p>
            <w:r>
              <w:t xml:space="preserve">Vibraciones</w:t>
            </w:r>
          </w:p>
        </w:tc>
        <w:tc>
          <w:p>
            <w:r>
              <w:t xml:space="preserve">2-20 Hz</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0</w:t>
            </w:r>
          </w:p>
        </w:tc>
        <w:tc>
          <w:p>
            <w:r>
              <w:t xml:space="preserve">1</w:t>
            </w:r>
          </w:p>
        </w:tc>
        <w:tc>
          <w:p>
            <w:r>
              <w:t xml:space="preserve">20</w:t>
            </w:r>
          </w:p>
        </w:tc>
        <w:tc>
          <w:p>
            <w:r>
              <w:t xml:space="preserve">BAJA</w:t>
            </w:r>
          </w:p>
        </w:tc>
        <w:tc>
          <w:p>
            <w:r>
              <w:t xml:space="preserve">X</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r>
      <w:tr>
        <w:tc>
          <w:p>
            <w:r>
              <w:t xml:space="preserve">Radiación solar, UV, etc</w:t>
            </w:r>
          </w:p>
        </w:tc>
        <w:tc>
          <w:p>
            <w:r>
              <w:t xml:space="preserve">Entorno Físico</w:t>
            </w:r>
          </w:p>
        </w:tc>
        <w:tc>
          <w:p>
            <w:r>
              <w:t xml:space="preserve">Radiaciones No Ionizantes</w:t>
            </w:r>
          </w:p>
        </w:tc>
        <w:tc>
          <w:p>
            <w:r>
              <w:t xml:space="preserve">Radiación electromagnética</w:t>
            </w:r>
          </w:p>
        </w:tc>
        <w:tc>
          <w:p>
            <w:r>
              <w:t xml:space="preserve">0</w:t>
            </w:r>
          </w:p>
        </w:tc>
        <w:tc>
          <w:p>
            <w:r>
              <w:t xml:space="preserve">0</w:t>
            </w:r>
          </w:p>
        </w:tc>
        <w:tc>
          <w:p>
            <w:r>
              <w:t xml:space="preserve">0</w:t>
            </w:r>
          </w:p>
        </w:tc>
        <w:tc>
          <w:p>
            <w:r>
              <w:t xml:space="preserve">1</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Hongos, Bacterias y Virus</w:t>
            </w:r>
          </w:p>
        </w:tc>
        <w:tc>
          <w:p>
            <w:r>
              <w:t xml:space="preserve">Contaminantes</w:t>
            </w:r>
          </w:p>
        </w:tc>
        <w:tc>
          <w:p>
            <w:r>
              <w:t xml:space="preserve">Contaminantes Biológicos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1</w:t>
            </w:r>
          </w:p>
        </w:tc>
        <w:tc>
          <w:p>
            <w:r>
              <w:t xml:space="preserve">50</w:t>
            </w:r>
          </w:p>
        </w:tc>
        <w:tc>
          <w:p>
            <w:r>
              <w:t xml:space="preserve">MEDIA</w:t>
            </w:r>
          </w:p>
        </w:tc>
        <w:tc>
          <w:p>
            <w:r>
              <w:t xml:space="preserve"/>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r>
      <w:tr>
        <w:tc>
          <w:p>
            <w:r>
              <w:t xml:space="preserve">Material Particulado en suspensión</w:t>
            </w:r>
          </w:p>
        </w:tc>
        <w:tc>
          <w:p>
            <w:r>
              <w:t xml:space="preserve">Contaminantes</w:t>
            </w:r>
          </w:p>
        </w:tc>
        <w:tc>
          <w:p>
            <w:r>
              <w:t xml:space="preserve">Contaminantes Químicos (Polvo)</w:t>
            </w:r>
          </w:p>
        </w:tc>
        <w:tc>
          <w:p>
            <w:r>
              <w:t xml:space="preserve">T.L.V. (A.C.G.I.H.)</w:t>
            </w:r>
          </w:p>
        </w:tc>
        <w:tc>
          <w:p>
            <w:r>
              <w:t xml:space="preserve">0</w:t>
            </w:r>
          </w:p>
        </w:tc>
        <w:tc>
          <w:p>
            <w:r>
              <w:t xml:space="preserve">1</w:t>
            </w:r>
          </w:p>
        </w:tc>
        <w:tc>
          <w:p>
            <w:r>
              <w:t xml:space="preserve">0</w:t>
            </w:r>
          </w:p>
        </w:tc>
        <w:tc>
          <w:p>
            <w:r>
              <w:t xml:space="preserve">1</w:t>
            </w:r>
          </w:p>
        </w:tc>
        <w:tc>
          <w:p>
            <w:r>
              <w:t xml:space="preserve">1</w:t>
            </w:r>
          </w:p>
        </w:tc>
        <w:tc>
          <w:p>
            <w:r>
              <w:t xml:space="preserve">0</w:t>
            </w:r>
          </w:p>
        </w:tc>
        <w:tc>
          <w:p>
            <w:r>
              <w:t xml:space="preserve">0</w:t>
            </w:r>
          </w:p>
        </w:tc>
        <w:tc>
          <w:p>
            <w:r>
              <w:t xml:space="preserve">0</w:t>
            </w:r>
          </w:p>
        </w:tc>
        <w:tc>
          <w:p>
            <w:r>
              <w:t xml:space="preserve">1</w:t>
            </w:r>
          </w:p>
        </w:tc>
        <w:tc>
          <w:p>
            <w:r>
              <w:t xml:space="preserve">1</w:t>
            </w:r>
          </w:p>
        </w:tc>
        <w:tc>
          <w:p>
            <w:r>
              <w:t xml:space="preserve">30</w:t>
            </w:r>
          </w:p>
        </w:tc>
        <w:tc>
          <w:p>
            <w:r>
              <w:t xml:space="preserve">MEDIA</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X</w:t>
            </w:r>
          </w:p>
        </w:tc>
        <w:tc>
          <w:p>
            <w:r>
              <w:t xml:space="preserve"/>
            </w:r>
          </w:p>
        </w:tc>
      </w:tr>
      <w:tr>
        <w:tc>
          <w:p>
            <w:r>
              <w:t xml:space="preserve">Quimicos vaporizados o en aerosol</w:t>
            </w:r>
          </w:p>
        </w:tc>
        <w:tc>
          <w:p>
            <w:r>
              <w:t xml:space="preserve">Contaminantes</w:t>
            </w:r>
          </w:p>
        </w:tc>
        <w:tc>
          <w:p>
            <w:r>
              <w:t xml:space="preserve">Contaminantes Químicos (Neblina)</w:t>
            </w:r>
          </w:p>
        </w:tc>
        <w:tc>
          <w:p>
            <w:r>
              <w:t xml:space="preserve">T.L.V. (A.C.G.I.H.)</w:t>
            </w:r>
          </w:p>
        </w:tc>
        <w:tc>
          <w:p>
            <w:r>
              <w:t xml:space="preserve">0</w:t>
            </w:r>
          </w:p>
        </w:tc>
        <w:tc>
          <w:p>
            <w:r>
              <w:t xml:space="preserve">0</w:t>
            </w:r>
          </w:p>
        </w:tc>
        <w:tc>
          <w:p>
            <w:r>
              <w:t xml:space="preserve">0</w:t>
            </w:r>
          </w:p>
        </w:tc>
        <w:tc>
          <w:p>
            <w:r>
              <w:t xml:space="preserve">0</w:t>
            </w:r>
          </w:p>
        </w:tc>
        <w:tc>
          <w:p>
            <w:r>
              <w:t xml:space="preserve">1</w:t>
            </w:r>
          </w:p>
        </w:tc>
        <w:tc>
          <w:p>
            <w:r>
              <w:t xml:space="preserve">0</w:t>
            </w:r>
          </w:p>
        </w:tc>
        <w:tc>
          <w:p>
            <w:r>
              <w:t xml:space="preserve">1</w:t>
            </w:r>
          </w:p>
        </w:tc>
        <w:tc>
          <w:p>
            <w:r>
              <w:t xml:space="preserve">1</w:t>
            </w:r>
          </w:p>
        </w:tc>
        <w:tc>
          <w:p>
            <w:r>
              <w:t xml:space="preserve">1</w:t>
            </w:r>
          </w:p>
        </w:tc>
        <w:tc>
          <w:p>
            <w:r>
              <w:t xml:space="preserve">1</w:t>
            </w:r>
          </w:p>
        </w:tc>
        <w:tc>
          <w:p>
            <w:r>
              <w:t xml:space="preserve">70</w:t>
            </w:r>
          </w:p>
        </w:tc>
        <w:tc>
          <w:p>
            <w:r>
              <w:t xml:space="preserve">ALTA</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c>
          <w:p>
            <w:r>
              <w:t xml:space="preserve">X</w:t>
            </w:r>
          </w:p>
        </w:tc>
      </w:tr>
      <w:tr>
        <w:tc>
          <w:p>
            <w:r>
              <w:t xml:space="preserve">Material Particulado en proyección</w:t>
            </w:r>
          </w:p>
        </w:tc>
        <w:tc>
          <w:p>
            <w:r>
              <w:t xml:space="preserve">Condiciones de Seguridad</w:t>
            </w:r>
          </w:p>
        </w:tc>
        <w:tc>
          <w:p>
            <w:r>
              <w:t xml:space="preserve">Proyección de Partículas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Montacargas, pallet jack</w:t>
            </w:r>
          </w:p>
        </w:tc>
        <w:tc>
          <w:p>
            <w:r>
              <w:t xml:space="preserve">Condiciones de Seguridad</w:t>
            </w:r>
          </w:p>
        </w:tc>
        <w:tc>
          <w:p>
            <w:r>
              <w:t xml:space="preserve">Manipulación de Transporte</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Superficies Calientes</w:t>
            </w:r>
          </w:p>
        </w:tc>
        <w:tc>
          <w:p>
            <w:r>
              <w:t xml:space="preserve">Condiciones de Seguridad</w:t>
            </w:r>
          </w:p>
        </w:tc>
        <w:tc>
          <w:p>
            <w:r>
              <w:t xml:space="preserve">Contacto con superficies Calientes</w:t>
            </w:r>
          </w:p>
        </w:tc>
        <w:tc>
          <w:p>
            <w:r>
              <w:t xml:space="preserve">Procedimiento de Trabajo</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0</w:t>
            </w:r>
          </w:p>
        </w:tc>
        <w:tc>
          <w:p>
            <w:r>
              <w:t xml:space="preserve">60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bl>
    <w:p>
      <w:pPr>
        <w:sectPr>
          <w:headerReference w:type="default" r:id="rId8"/>
          <w:footerReference w:type="default" r:id="rId9"/>
          <w:pgSz w:w="16838" w:h="11906" w:orient="landscape"/>
          <w:pgMar w:top="1440" w:right="1440" w:bottom="1440" w:left="1440" w:header="708" w:footer="708" w:gutter="0"/>
          <w:pgNumType/>
          <w:docGrid w:linePitch="360"/>
        </w:sectPr>
      </w:pPr>
    </w:p>
    <w:p>
      <w:pPr>
        <w:jc w:val="center"/>
      </w:pPr>
      <w:r>
        <w:rPr>
          <w:b/>
          <w:bCs/>
        </w:rPr>
        <w:t xml:space="preserve">EVALUACIÓN DE RIESGOS.</w:t>
      </w:r>
    </w:p>
    <w:p>
      <w:pPr>
        <w:jc w:val="center"/>
      </w:pPr>
      <w:r>
        <w:rPr>
          <w:b/>
          <w:bCs/>
        </w:rPr>
        <w:br/>
        <w:t xml:space="preserve">
</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0%"/>
            <w:tcBorders>
              <w:top w:val="nil"/>
              <w:left w:val="nil"/>
              <w:bottom w:val="nil"/>
              <w:right w:val="dashDotStroked" w:color="FFFFFF" w:space="5"/>
            </w:tcBorders>
          </w:tcPr>
          <w:p>
            <w:pPr>
              <w:jc w:val="end"/>
            </w:pPr>
            <w:r>
              <w:rPr>
                <w:b/>
                <w:bCs/>
              </w:rPr>
              <w:t xml:space="preserve">EMPRESA</w:t>
            </w:r>
          </w:p>
        </w:tc>
        <w:tc>
          <w:tcPr>
            <w:tcW w:type="pct" w:w="30%"/>
            <w:tcBorders>
              <w:top w:val="nil"/>
              <w:left w:val="nil"/>
              <w:bottom w:val="nil"/>
              <w:right w:val="nil"/>
            </w:tcBorders>
          </w:tcPr>
          <w:p>
            <w:r>
              <w:t xml:space="preserve">TROPIGAS PLANTEL LEON</w:t>
            </w:r>
          </w:p>
        </w:tc>
        <w:tc>
          <w:tcPr>
            <w:tcW w:type="pct" w:w="20%"/>
            <w:tcBorders>
              <w:top w:val="nil"/>
              <w:left w:val="nil"/>
              <w:bottom w:val="nil"/>
              <w:right w:val="dashDotStroked" w:color="FFFFFF" w:space="5"/>
            </w:tcBorders>
          </w:tcPr>
          <w:p>
            <w:pPr>
              <w:jc w:val="end"/>
            </w:pPr>
            <w:r>
              <w:rPr>
                <w:b/>
                <w:bCs/>
              </w:rPr>
              <w:t xml:space="preserve">FECHA DE EVALUACIÓN</w:t>
            </w:r>
          </w:p>
        </w:tc>
        <w:tc>
          <w:tcPr>
            <w:tcW w:type="pct" w:w="30%"/>
            <w:tcBorders>
              <w:top w:val="nil"/>
              <w:left w:val="nil"/>
              <w:bottom w:val="nil"/>
              <w:right w:val="nil"/>
            </w:tcBorders>
          </w:tcPr>
          <w:p>
            <w:r>
              <w:t xml:space="preserve">28 diciembre 2022</w:t>
            </w:r>
          </w:p>
        </w:tc>
      </w:tr>
      <w:tr>
        <w:tc>
          <w:tcPr>
            <w:tcW w:type="pct" w:w="20%"/>
            <w:tcBorders>
              <w:top w:val="nil"/>
              <w:left w:val="nil"/>
              <w:bottom w:val="nil"/>
              <w:right w:val="dashDotStroked" w:color="FFFFFF" w:space="5"/>
            </w:tcBorders>
          </w:tcPr>
          <w:p>
            <w:pPr>
              <w:jc w:val="end"/>
            </w:pPr>
            <w:r>
              <w:rPr>
                <w:b/>
                <w:bCs/>
              </w:rPr>
              <w:t xml:space="preserve">DIRECCIÓN</w:t>
            </w:r>
          </w:p>
        </w:tc>
        <w:tc>
          <w:tcPr>
            <w:tcW w:type="pct" w:w="30%"/>
            <w:tcBorders>
              <w:top w:val="nil"/>
              <w:left w:val="nil"/>
              <w:bottom w:val="nil"/>
              <w:right w:val="nil"/>
            </w:tcBorders>
          </w:tcPr>
          <w:p>
            <w:r>
              <w:t xml:space="preserve">el kilómetro 91 ½ Carretera León-Chinandega</w:t>
            </w:r>
          </w:p>
        </w:tc>
        <w:tc>
          <w:tcPr>
            <w:tcW w:type="pct" w:w="20%"/>
            <w:tcBorders>
              <w:top w:val="nil"/>
              <w:left w:val="nil"/>
              <w:bottom w:val="nil"/>
              <w:right w:val="dashDotStroked" w:color="FFFFFF" w:space="5"/>
            </w:tcBorders>
          </w:tcPr>
          <w:p>
            <w:pPr>
              <w:jc w:val="end"/>
            </w:pPr>
            <w:r>
              <w:rPr>
                <w:b/>
                <w:bCs/>
              </w:rPr>
              <w:t xml:space="preserve">EVALUACIÓN REALIZADA POR</w:t>
            </w:r>
          </w:p>
        </w:tc>
        <w:tc>
          <w:tcPr>
            <w:tcW w:type="pct" w:w="30%"/>
            <w:tcBorders>
              <w:top w:val="nil"/>
              <w:left w:val="nil"/>
              <w:bottom w:val="nil"/>
              <w:right w:val="nil"/>
            </w:tcBorders>
          </w:tcPr>
          <w:p>
            <w:r>
              <w:t xml:space="preserve">Ing. Marlon Vendaña Reyes</w:t>
            </w:r>
          </w:p>
        </w:tc>
      </w:tr>
      <w:tr>
        <w:tc>
          <w:tcPr>
            <w:tcW w:type="pct" w:w="20%"/>
            <w:tcBorders>
              <w:top w:val="nil"/>
              <w:left w:val="nil"/>
              <w:bottom w:val="nil"/>
              <w:right w:val="dashDotStroked" w:color="FFFFFF" w:space="5"/>
            </w:tcBorders>
          </w:tcPr>
          <w:p>
            <w:pPr>
              <w:jc w:val="end"/>
            </w:pPr>
            <w:r>
              <w:rPr>
                <w:b/>
                <w:bCs/>
              </w:rPr>
              <w:t xml:space="preserve">DEPARTAMENTO/LOCALIDAD</w:t>
            </w:r>
          </w:p>
        </w:tc>
        <w:tc>
          <w:tcPr>
            <w:tcW w:type="pct" w:w="30%"/>
            <w:tcBorders>
              <w:top w:val="nil"/>
              <w:left w:val="nil"/>
              <w:bottom w:val="nil"/>
              <w:right w:val="nil"/>
            </w:tcBorders>
          </w:tcPr>
          <w:p>
            <w:r>
              <w:t xml:space="preserve">Leon</w:t>
            </w:r>
          </w:p>
        </w:tc>
        <w:tc>
          <w:tcPr>
            <w:tcW w:type="pct" w:w="20%"/>
            <w:tcBorders>
              <w:top w:val="nil"/>
              <w:left w:val="nil"/>
              <w:bottom w:val="nil"/>
              <w:right w:val="dashDotStroked" w:color="FFFFFF" w:space="5"/>
            </w:tcBorders>
          </w:tcPr>
          <w:p>
            <w:pPr>
              <w:jc w:val="end"/>
            </w:pPr>
            <w:r>
              <w:rPr>
                <w:b/>
                <w:bCs/>
              </w:rPr>
              <w:t xml:space="preserve">AREA SUJETA A EVALUACIÓN</w:t>
            </w:r>
          </w:p>
        </w:tc>
        <w:tc>
          <w:tcPr>
            <w:tcW w:type="pct" w:w="30%"/>
            <w:tcBorders>
              <w:top w:val="nil"/>
              <w:left w:val="nil"/>
              <w:bottom w:val="nil"/>
              <w:right w:val="nil"/>
            </w:tcBorders>
          </w:tcPr>
          <w:p>
            <w:r>
              <w:t xml:space="preserve">BOMBA DE INCENDIO</w:t>
            </w:r>
          </w:p>
        </w:tc>
      </w:tr>
      <w:tr>
        <w:tc>
          <w:tcPr>
            <w:tcW w:type="pct" w:w="20%"/>
            <w:tcBorders>
              <w:top w:val="nil"/>
              <w:left w:val="nil"/>
              <w:bottom w:val="nil"/>
              <w:right w:val="dashDotStroked" w:color="FFFFFF" w:space="5"/>
            </w:tcBorders>
          </w:tcPr>
          <w:p>
            <w:pPr>
              <w:jc w:val="end"/>
            </w:pPr>
            <w:r>
              <w:rPr>
                <w:b/>
                <w:bCs/>
              </w:rPr>
              <w:t xml:space="preserve">EVALUACIÓN COORDINADA POR</w:t>
            </w:r>
          </w:p>
        </w:tc>
        <w:tc>
          <w:tcPr>
            <w:tcW w:type="pct" w:w="30%"/>
            <w:tcBorders>
              <w:top w:val="nil"/>
              <w:left w:val="nil"/>
              <w:bottom w:val="nil"/>
              <w:right w:val="nil"/>
            </w:tcBorders>
          </w:tcPr>
          <w:p>
            <w:r>
              <w:t xml:space="preserve">Ing. Alexander Baldelomar</w:t>
            </w:r>
          </w:p>
        </w:tc>
        <w:tc>
          <w:tcPr>
            <w:tcW w:type="pct" w:w="20%"/>
            <w:tcBorders>
              <w:top w:val="nil"/>
              <w:left w:val="nil"/>
              <w:bottom w:val="nil"/>
              <w:right w:val="dashDotStroked" w:color="FFFFFF" w:space="5"/>
            </w:tcBorders>
          </w:tcPr>
          <w:p>
            <w:pPr>
              <w:jc w:val="end"/>
            </w:pPr>
            <w:r>
              <w:rPr>
                <w:b/>
                <w:bCs/>
              </w:rPr>
              <w:t xml:space="preserve">PUESTOS DE TRABAJO A EVALUAR</w:t>
            </w:r>
          </w:p>
        </w:tc>
        <w:tc>
          <w:tcPr>
            <w:tcW w:type="pct" w:w="30%"/>
            <w:tcBorders>
              <w:top w:val="nil"/>
              <w:left w:val="nil"/>
              <w:bottom w:val="nil"/>
              <w:right w:val="nil"/>
            </w:tcBorders>
          </w:tcPr>
          <w:p>
            <w:r>
              <w:t xml:space="preserve">BOMBA DE INCENDIO</w:t>
            </w:r>
          </w:p>
        </w:tc>
      </w:tr>
    </w:tbl>
    <w:p>
      <w:pPr>
        <w:jc w:val="center"/>
      </w:pPr>
      <w:r>
        <w:rPr>
          <w:b/>
          <w:bCs/>
        </w:rPr>
        <w:br/>
        <w:t xml:space="preserve">
</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gridCol w:w="100"/>
      </w:tblGrid>
      <w:tr>
        <w:tc>
          <w:tcPr>
            <w:gridSpan w:val="4"/>
          </w:tcPr>
          <w:p>
            <w:r>
              <w:t xml:space="preserve">PARÁMETROS DE EVALUACIÓN</w:t>
            </w:r>
          </w:p>
        </w:tc>
        <w:tc>
          <w:tcPr>
            <w:gridSpan w:val="12"/>
          </w:tcPr>
          <w:p>
            <w:r>
              <w:t xml:space="preserve">ESTIMACIÓN DE PROBABILIDAD DE RIESGO (VER TABLA 1 Y 2)</w:t>
            </w:r>
          </w:p>
        </w:tc>
        <w:tc>
          <w:tcPr>
            <w:gridSpan w:val="3"/>
          </w:tcPr>
          <w:p>
            <w:r>
              <w:t xml:space="preserve">SEVERIDAD (VER TABLA 3)</w:t>
            </w:r>
          </w:p>
        </w:tc>
        <w:tc>
          <w:tcPr>
            <w:gridSpan w:val="5"/>
          </w:tcPr>
          <w:p>
            <w:r>
              <w:t xml:space="preserve">RIESGO ESTIMADO (VER TABLA 4 Y 5)</w:t>
            </w:r>
          </w:p>
        </w:tc>
      </w:tr>
      <w:tr>
        <w:tc>
          <w:p>
            <w:r>
              <w:t xml:space="preserve">PELIGROS</w:t>
            </w:r>
          </w:p>
        </w:tc>
        <w:tc>
          <w:p>
            <w:r>
              <w:t xml:space="preserve">FACTORES DE RIESGO</w:t>
            </w:r>
          </w:p>
        </w:tc>
        <w:tc>
          <w:p>
            <w:r>
              <w:t xml:space="preserve">RIESGOS</w:t>
            </w:r>
          </w:p>
        </w:tc>
        <w:tc>
          <w:p>
            <w:r>
              <w:t xml:space="preserve">PARÁMETROS OPERACIONALES</w:t>
            </w:r>
          </w:p>
        </w:tc>
        <w:tc>
          <w:p>
            <w:r>
              <w:t xml:space="preserve">A</w:t>
            </w:r>
          </w:p>
        </w:tc>
        <w:tc>
          <w:p>
            <w:r>
              <w:t xml:space="preserve">B</w:t>
            </w:r>
          </w:p>
        </w:tc>
        <w:tc>
          <w:p>
            <w:r>
              <w:t xml:space="preserve">C</w:t>
            </w:r>
          </w:p>
        </w:tc>
        <w:tc>
          <w:p>
            <w:r>
              <w:t xml:space="preserve">D</w:t>
            </w:r>
          </w:p>
        </w:tc>
        <w:tc>
          <w:p>
            <w:r>
              <w:t xml:space="preserve">E</w:t>
            </w:r>
          </w:p>
        </w:tc>
        <w:tc>
          <w:p>
            <w:r>
              <w:t xml:space="preserve">F</w:t>
            </w:r>
          </w:p>
        </w:tc>
        <w:tc>
          <w:p>
            <w:r>
              <w:t xml:space="preserve">G</w:t>
            </w:r>
          </w:p>
        </w:tc>
        <w:tc>
          <w:p>
            <w:r>
              <w:t xml:space="preserve">H</w:t>
            </w:r>
          </w:p>
        </w:tc>
        <w:tc>
          <w:p>
            <w:r>
              <w:t xml:space="preserve">I</w:t>
            </w:r>
          </w:p>
        </w:tc>
        <w:tc>
          <w:p>
            <w:r>
              <w:t xml:space="preserve">J</w:t>
            </w:r>
          </w:p>
        </w:tc>
        <w:tc>
          <w:tcPr>
            <w:shd w:fill="8696b0" w:color="auto" w:val="solid"/>
            <w:textDirection w:val="lrTb"/>
            <w:vAlign w:val="center"/>
          </w:tcPr>
          <w:p>
            <w:pPr>
              <w:jc w:val="right"/>
            </w:pPr>
            <w:r>
              <w:t xml:space="preserve">Total (%)</w:t>
            </w:r>
          </w:p>
        </w:tc>
        <w:tc>
          <w:tcPr>
            <w:shd w:fill="8696b0" w:color="auto" w:val="solid"/>
            <w:textDirection w:val="lrTb"/>
            <w:vAlign w:val="center"/>
          </w:tcPr>
          <w:p>
            <w:pPr>
              <w:jc w:val="right"/>
            </w:pPr>
            <w:r>
              <w:t xml:space="preserve">NIVEL DE PROBABILIDAD</w:t>
            </w:r>
          </w:p>
        </w:tc>
        <w:tc>
          <w:tcPr>
            <w:shd w:fill="4287f5" w:color="auto" w:val="solid"/>
            <w:textDirection w:val="lrTb"/>
            <w:vAlign w:val="center"/>
          </w:tcPr>
          <w:p>
            <w:pPr>
              <w:jc w:val="right"/>
            </w:pPr>
            <w:r>
              <w:t xml:space="preserve">BAJA</w:t>
            </w:r>
          </w:p>
        </w:tc>
        <w:tc>
          <w:tcPr>
            <w:shd w:fill="4287f5" w:color="auto" w:val="solid"/>
            <w:textDirection w:val="lrTb"/>
            <w:vAlign w:val="center"/>
          </w:tcPr>
          <w:p>
            <w:pPr>
              <w:jc w:val="right"/>
            </w:pPr>
            <w:r>
              <w:t xml:space="preserve">MEDIA</w:t>
            </w:r>
          </w:p>
        </w:tc>
        <w:tc>
          <w:tcPr>
            <w:shd w:fill="4287f5" w:color="auto" w:val="solid"/>
            <w:textDirection w:val="lrTb"/>
            <w:vAlign w:val="center"/>
          </w:tcPr>
          <w:p>
            <w:pPr>
              <w:jc w:val="right"/>
            </w:pPr>
            <w:r>
              <w:t xml:space="preserve">ALTA</w:t>
            </w:r>
          </w:p>
        </w:tc>
        <w:tc>
          <w:tcPr>
            <w:shd w:fill="bf3255" w:color="auto" w:val="solid"/>
            <w:textDirection w:val="lrTb"/>
            <w:vAlign w:val="center"/>
          </w:tcPr>
          <w:p>
            <w:pPr>
              <w:jc w:val="right"/>
            </w:pPr>
            <w:r>
              <w:t xml:space="preserve">TRIVIAL</w:t>
            </w:r>
          </w:p>
        </w:tc>
        <w:tc>
          <w:tcPr>
            <w:shd w:fill="bf3255" w:color="auto" w:val="solid"/>
            <w:textDirection w:val="lrTb"/>
            <w:vAlign w:val="center"/>
          </w:tcPr>
          <w:p>
            <w:pPr>
              <w:jc w:val="right"/>
            </w:pPr>
            <w:r>
              <w:t xml:space="preserve">TOLERABLE</w:t>
            </w:r>
          </w:p>
        </w:tc>
        <w:tc>
          <w:tcPr>
            <w:shd w:fill="40cf23" w:color="auto" w:val="solid"/>
            <w:textDirection w:val="lrTb"/>
            <w:vAlign w:val="center"/>
          </w:tcPr>
          <w:p>
            <w:pPr>
              <w:jc w:val="right"/>
            </w:pPr>
            <w:r>
              <w:t xml:space="preserve">MODERADO</w:t>
            </w:r>
          </w:p>
        </w:tc>
        <w:tc>
          <w:tcPr>
            <w:shd w:fill="40cf23" w:color="auto" w:val="solid"/>
            <w:textDirection w:val="lrTb"/>
            <w:vAlign w:val="center"/>
          </w:tcPr>
          <w:p>
            <w:pPr>
              <w:jc w:val="right"/>
            </w:pPr>
            <w:r>
              <w:t xml:space="preserve">IMPORTANTE</w:t>
            </w:r>
          </w:p>
        </w:tc>
        <w:tc>
          <w:tcPr>
            <w:shd w:fill="40cf23" w:color="auto" w:val="solid"/>
            <w:textDirection w:val="lrTb"/>
            <w:vAlign w:val="center"/>
          </w:tcPr>
          <w:p>
            <w:pPr>
              <w:jc w:val="right"/>
            </w:pPr>
            <w:r>
              <w:t xml:space="preserve">SEVERO</w:t>
            </w:r>
          </w:p>
        </w:tc>
      </w:tr>
      <w:tr>
        <w:tc>
          <w:p>
            <w:r>
              <w:t xml:space="preserve">Radiación solar, UV, etc</w:t>
            </w:r>
          </w:p>
        </w:tc>
        <w:tc>
          <w:p>
            <w:r>
              <w:t xml:space="preserve">Entorno Físico</w:t>
            </w:r>
          </w:p>
        </w:tc>
        <w:tc>
          <w:p>
            <w:r>
              <w:t xml:space="preserve">Radiaciones No Ionizantes</w:t>
            </w:r>
          </w:p>
        </w:tc>
        <w:tc>
          <w:p>
            <w:r>
              <w:t xml:space="preserve">Radiación electromagnética</w:t>
            </w:r>
          </w:p>
        </w:tc>
        <w:tc>
          <w:p>
            <w:r>
              <w:t xml:space="preserve">0</w:t>
            </w:r>
          </w:p>
        </w:tc>
        <w:tc>
          <w:p>
            <w:r>
              <w:t xml:space="preserve">0</w:t>
            </w:r>
          </w:p>
        </w:tc>
        <w:tc>
          <w:p>
            <w:r>
              <w:t xml:space="preserve">1</w:t>
            </w:r>
          </w:p>
        </w:tc>
        <w:tc>
          <w:p>
            <w:r>
              <w:t xml:space="preserve">1</w:t>
            </w:r>
          </w:p>
        </w:tc>
        <w:tc>
          <w:p>
            <w:r>
              <w:t xml:space="preserve">1</w:t>
            </w:r>
          </w:p>
        </w:tc>
        <w:tc>
          <w:p>
            <w:r>
              <w:t xml:space="preserve">1</w:t>
            </w:r>
          </w:p>
        </w:tc>
        <w:tc>
          <w:p>
            <w:r>
              <w:t xml:space="preserve">1</w:t>
            </w:r>
          </w:p>
        </w:tc>
        <w:tc>
          <w:p>
            <w:r>
              <w:t xml:space="preserve">1</w:t>
            </w:r>
          </w:p>
        </w:tc>
        <w:tc>
          <w:p>
            <w:r>
              <w:t xml:space="preserve">0</w:t>
            </w:r>
          </w:p>
        </w:tc>
        <w:tc>
          <w:p>
            <w:r>
              <w:t xml:space="preserve">1</w:t>
            </w:r>
          </w:p>
        </w:tc>
        <w:tc>
          <w:p>
            <w:r>
              <w:t xml:space="preserve">30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r>
        <w:tc>
          <w:p>
            <w:r>
              <w:t xml:space="preserve">Hongos, Bacterias y Virus</w:t>
            </w:r>
          </w:p>
        </w:tc>
        <w:tc>
          <w:p>
            <w:r>
              <w:t xml:space="preserve">Contaminantes</w:t>
            </w:r>
          </w:p>
        </w:tc>
        <w:tc>
          <w:p>
            <w:r>
              <w:t xml:space="preserve">Contaminantes Biológicos</w:t>
            </w:r>
          </w:p>
        </w:tc>
        <w:tc>
          <w:p>
            <w:r>
              <w:t xml:space="preserve">Procedimiento de Trabajo</w:t>
            </w:r>
          </w:p>
        </w:tc>
        <w:tc>
          <w:p>
            <w:r>
              <w:t xml:space="preserve">0</w:t>
            </w:r>
          </w:p>
        </w:tc>
        <w:tc>
          <w:p>
            <w:r>
              <w:t xml:space="preserve">1</w:t>
            </w:r>
          </w:p>
        </w:tc>
        <w:tc>
          <w:p>
            <w:r>
              <w:t xml:space="preserve">1</w:t>
            </w:r>
          </w:p>
        </w:tc>
        <w:tc>
          <w:p>
            <w:r>
              <w:t xml:space="preserve">0</w:t>
            </w:r>
          </w:p>
        </w:tc>
        <w:tc>
          <w:p>
            <w:r>
              <w:t xml:space="preserve">1</w:t>
            </w:r>
          </w:p>
        </w:tc>
        <w:tc>
          <w:p>
            <w:r>
              <w:t xml:space="preserve">1</w:t>
            </w:r>
          </w:p>
        </w:tc>
        <w:tc>
          <w:p>
            <w:r>
              <w:t xml:space="preserve">1</w:t>
            </w:r>
          </w:p>
        </w:tc>
        <w:tc>
          <w:p>
            <w:r>
              <w:t xml:space="preserve">0</w:t>
            </w:r>
          </w:p>
        </w:tc>
        <w:tc>
          <w:p>
            <w:r>
              <w:t xml:space="preserve">0</w:t>
            </w:r>
          </w:p>
        </w:tc>
        <w:tc>
          <w:p>
            <w:r>
              <w:t xml:space="preserve">1</w:t>
            </w:r>
          </w:p>
        </w:tc>
        <w:tc>
          <w:p>
            <w:r>
              <w:t xml:space="preserve">20</w:t>
            </w:r>
          </w:p>
        </w:tc>
        <w:tc>
          <w:p>
            <w:r>
              <w:t xml:space="preserve">BAJA</w:t>
            </w:r>
          </w:p>
        </w:tc>
        <w:tc>
          <w:p>
            <w:r>
              <w:t xml:space="preserve">X</w:t>
            </w:r>
          </w:p>
        </w:tc>
        <w:tc>
          <w:p>
            <w:r>
              <w:t xml:space="preserve"/>
            </w:r>
          </w:p>
        </w:tc>
        <w:tc>
          <w:p>
            <w:r>
              <w:t xml:space="preserve"/>
            </w:r>
          </w:p>
        </w:tc>
        <w:tc>
          <w:p>
            <w:r>
              <w:t xml:space="preserve">X</w:t>
            </w:r>
          </w:p>
        </w:tc>
        <w:tc>
          <w:p>
            <w:r>
              <w:t xml:space="preserve"/>
            </w:r>
          </w:p>
        </w:tc>
        <w:tc>
          <w:p>
            <w:r>
              <w:t xml:space="preserve"/>
            </w:r>
          </w:p>
        </w:tc>
        <w:tc>
          <w:p>
            <w:r>
              <w:t xml:space="preserve"/>
            </w:r>
          </w:p>
        </w:tc>
        <w:tc>
          <w:p>
            <w:r>
              <w:t xml:space="preserve"/>
            </w:r>
          </w:p>
        </w:tc>
      </w:tr>
      <w:tr>
        <w:tc>
          <w:p>
            <w:r>
              <w:t xml:space="preserve">Montacargas, pallet jack</w:t>
            </w:r>
          </w:p>
        </w:tc>
        <w:tc>
          <w:p>
            <w:r>
              <w:t xml:space="preserve">Condiciones de Seguridad</w:t>
            </w:r>
          </w:p>
        </w:tc>
        <w:tc>
          <w:p>
            <w:r>
              <w:t xml:space="preserve">Manipulación de Transporte</w:t>
            </w:r>
          </w:p>
        </w:tc>
        <w:tc>
          <w:p>
            <w:r>
              <w:t xml:space="preserve">Procedimiento de Trabajo</w:t>
            </w:r>
          </w:p>
        </w:tc>
        <w:tc>
          <w:p>
            <w:r>
              <w:t xml:space="preserve">0</w:t>
            </w:r>
          </w:p>
        </w:tc>
        <w:tc>
          <w:p>
            <w:r>
              <w:t xml:space="preserve">1</w:t>
            </w:r>
          </w:p>
        </w:tc>
        <w:tc>
          <w:p>
            <w:r>
              <w:t xml:space="preserve">1</w:t>
            </w:r>
          </w:p>
        </w:tc>
        <w:tc>
          <w:p>
            <w:r>
              <w:t xml:space="preserve">1</w:t>
            </w:r>
          </w:p>
        </w:tc>
        <w:tc>
          <w:p>
            <w:r>
              <w:t xml:space="preserve">1</w:t>
            </w:r>
          </w:p>
        </w:tc>
        <w:tc>
          <w:p>
            <w:r>
              <w:t xml:space="preserve">0</w:t>
            </w:r>
          </w:p>
        </w:tc>
        <w:tc>
          <w:p>
            <w:r>
              <w:t xml:space="preserve">0</w:t>
            </w:r>
          </w:p>
        </w:tc>
        <w:tc>
          <w:p>
            <w:r>
              <w:t xml:space="preserve">1</w:t>
            </w:r>
          </w:p>
        </w:tc>
        <w:tc>
          <w:p>
            <w:r>
              <w:t xml:space="preserve">0</w:t>
            </w:r>
          </w:p>
        </w:tc>
        <w:tc>
          <w:p>
            <w:r>
              <w:t xml:space="preserve">1</w:t>
            </w:r>
          </w:p>
        </w:tc>
        <w:tc>
          <w:p>
            <w:r>
              <w:t xml:space="preserve">20</w:t>
            </w:r>
          </w:p>
        </w:tc>
        <w:tc>
          <w:p>
            <w:r>
              <w:t xml:space="preserve">BAJA</w:t>
            </w:r>
          </w:p>
        </w:tc>
        <w:tc>
          <w:p>
            <w:r>
              <w:t xml:space="preserve"/>
            </w:r>
          </w:p>
        </w:tc>
        <w:tc>
          <w:p>
            <w:r>
              <w:t xml:space="preserve"/>
            </w:r>
          </w:p>
        </w:tc>
        <w:tc>
          <w:p>
            <w:r>
              <w:t xml:space="preserve">X</w:t>
            </w:r>
          </w:p>
        </w:tc>
        <w:tc>
          <w:p>
            <w:r>
              <w:t xml:space="preserve"/>
            </w:r>
          </w:p>
        </w:tc>
        <w:tc>
          <w:p>
            <w:r>
              <w:t xml:space="preserve"/>
            </w:r>
          </w:p>
        </w:tc>
        <w:tc>
          <w:p>
            <w:r>
              <w:t xml:space="preserve">X</w:t>
            </w:r>
          </w:p>
        </w:tc>
        <w:tc>
          <w:p>
            <w:r>
              <w:t xml:space="preserve"/>
            </w:r>
          </w:p>
        </w:tc>
        <w:tc>
          <w:p>
            <w:r>
              <w:t xml:space="preserve"/>
            </w:r>
          </w:p>
        </w:tc>
      </w:tr>
      <w:tr>
        <w:tc>
          <w:p>
            <w:r>
              <w:t xml:space="preserve">Vehiculos, Camiones, Acoplados</w:t>
            </w:r>
          </w:p>
        </w:tc>
        <w:tc>
          <w:p>
            <w:r>
              <w:t xml:space="preserve">Condiciones de Seguridad</w:t>
            </w:r>
          </w:p>
        </w:tc>
        <w:tc>
          <w:p>
            <w:r>
              <w:t xml:space="preserve">Accidente vehicular</w:t>
            </w:r>
          </w:p>
        </w:tc>
        <w:tc>
          <w:p>
            <w:r>
              <w:t xml:space="preserve">Procedimiento de Trabajo</w:t>
            </w:r>
          </w:p>
        </w:tc>
        <w:tc>
          <w:p>
            <w:r>
              <w:t xml:space="preserve">0</w:t>
            </w:r>
          </w:p>
        </w:tc>
        <w:tc>
          <w:p>
            <w:r>
              <w:t xml:space="preserve">1</w:t>
            </w:r>
          </w:p>
        </w:tc>
        <w:tc>
          <w:p>
            <w:r>
              <w:t xml:space="preserve">1</w:t>
            </w:r>
          </w:p>
        </w:tc>
        <w:tc>
          <w:p>
            <w:r>
              <w:t xml:space="preserve">0</w:t>
            </w:r>
          </w:p>
        </w:tc>
        <w:tc>
          <w:p>
            <w:r>
              <w:t xml:space="preserve">1</w:t>
            </w:r>
          </w:p>
        </w:tc>
        <w:tc>
          <w:p>
            <w:r>
              <w:t xml:space="preserve">0</w:t>
            </w:r>
          </w:p>
        </w:tc>
        <w:tc>
          <w:p>
            <w:r>
              <w:t xml:space="preserve">1</w:t>
            </w:r>
          </w:p>
        </w:tc>
        <w:tc>
          <w:p>
            <w:r>
              <w:t xml:space="preserve">0</w:t>
            </w:r>
          </w:p>
        </w:tc>
        <w:tc>
          <w:p>
            <w:r>
              <w:t xml:space="preserve">0</w:t>
            </w:r>
          </w:p>
        </w:tc>
        <w:tc>
          <w:p>
            <w:r>
              <w:t xml:space="preserve">1</w:t>
            </w:r>
          </w:p>
        </w:tc>
        <w:tc>
          <w:p>
            <w:r>
              <w:t xml:space="preserve">30</w:t>
            </w:r>
          </w:p>
        </w:tc>
        <w:tc>
          <w:p>
            <w:r>
              <w:t xml:space="preserve">MEDIA</w:t>
            </w:r>
          </w:p>
        </w:tc>
        <w:tc>
          <w:p>
            <w:r>
              <w:t xml:space="preserve">X</w:t>
            </w:r>
          </w:p>
        </w:tc>
        <w:tc>
          <w:p>
            <w:r>
              <w:t xml:space="preserve"/>
            </w:r>
          </w:p>
        </w:tc>
        <w:tc>
          <w:p>
            <w:r>
              <w:t xml:space="preserve"/>
            </w:r>
          </w:p>
        </w:tc>
        <w:tc>
          <w:p>
            <w:r>
              <w:t xml:space="preserve"/>
            </w:r>
          </w:p>
        </w:tc>
        <w:tc>
          <w:p>
            <w:r>
              <w:t xml:space="preserve">X</w:t>
            </w:r>
          </w:p>
        </w:tc>
        <w:tc>
          <w:p>
            <w:r>
              <w:t xml:space="preserve"/>
            </w:r>
          </w:p>
        </w:tc>
        <w:tc>
          <w:p>
            <w:r>
              <w:t xml:space="preserve"/>
            </w:r>
          </w:p>
        </w:tc>
        <w:tc>
          <w:p>
            <w:r>
              <w:t xml:space="preserve"/>
            </w:r>
          </w:p>
        </w:tc>
      </w:tr>
    </w:tbl>
    <w:sectPr>
      <w:headerReference w:type="default" r:id="rId10"/>
      <w:footerReference w:type="default" r:id="rId11"/>
      <w:pgSz w:w="16838" w:h="11906" w:orient="landscape"/>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thickThinLargeGap" w:color="auto" w:sz="3"/>
            <w:left w:val="none" w:color="FFFFFF" w:sz="0"/>
            <w:bottom w:val="none" w:color="FFFFFF" w:sz="0"/>
            <w:right w:val="none" w:color="FFFFFF" w:sz="0"/>
          </w:tcBorders>
          <w:vAlign w:val="center"/>
        </w:tcPr>
        <w:p>
          <w:pPr>
            <w:jc w:val="left"/>
          </w:pPr>
          <w:r>
            <w:t xml:space="preserve">Informe Técnico Elaborado por:</w:t>
          </w:r>
          <w:r>
            <w:br/>
            <w:t xml:space="preserve">Ing. Marlon Vendaña Reyes</w:t>
          </w:r>
        </w:p>
      </w:tc>
      <w:tc>
        <w:tcPr>
          <w:tcW w:type="pct" w:w="20%"/>
          <w:tcBorders>
            <w:top w:val="thickThinLargeGap" w:color="auto" w:sz="3"/>
            <w:left w:val="none" w:color="FFFFFF" w:sz="0"/>
            <w:bottom w:val="none" w:color="FFFFFF" w:sz="0"/>
            <w:right w:val="none" w:color="FFFFFF" w:sz="0"/>
          </w:tcBorders>
        </w:tcPr>
        <w:p>
          <w:pPr>
            <w:jc w:val="right"/>
          </w:pPr>
          <w:r>
            <w:t xml:space="preserve">Página </w:t>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Borders>
            <w:top w:val="none" w:color="FFFFFF" w:sz="0"/>
            <w:left w:val="none" w:color="FFFFFF" w:sz="0"/>
            <w:bottom w:val="thickThinLargeGap" w:color="auto" w:sz="3"/>
            <w:right w:val="none" w:color="FFFFFF" w:sz="0"/>
          </w:tcBorders>
          <w:vAlign w:val="center"/>
        </w:tcPr>
        <w:p>
          <w:r>
            <w:drawing>
              <wp:inline distT="0" distB="0" distL="0" distR="0">
                <wp:extent cx="2000250" cy="762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000250" cy="762000"/>
                        </a:xfrm>
                        <a:prstGeom prst="rect">
                          <a:avLst/>
                        </a:prstGeom>
                      </pic:spPr>
                    </pic:pic>
                  </a:graphicData>
                </a:graphic>
              </wp:inline>
            </w:drawing>
          </w:r>
        </w:p>
      </w:tc>
      <w:tc>
        <w:tcPr>
          <w:tcW w:type="pct" w:w="60%"/>
          <w:tcBorders>
            <w:top w:val="none" w:color="FFFFFF" w:sz="0"/>
            <w:left w:val="none" w:color="FFFFFF" w:sz="0"/>
            <w:bottom w:val="thickThinLargeGap" w:color="auto" w:sz="3"/>
            <w:right w:val="none" w:color="FFFFFF" w:sz="0"/>
          </w:tcBorders>
          <w:vAlign w:val="center"/>
        </w:tcPr>
        <w:p>
          <w:pPr>
            <w:jc w:val="center"/>
          </w:pPr>
          <w:r>
            <w:t xml:space="preserve">EVALUACIÓN INICIAL DE RIESGOS DE LA EMPRESA
TROPIGAS DE NICARAGUA S.A., PLANTEL LEÓN</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ajfzfvsg7l2jeah6uqecn.png"/></Relationships>
</file>

<file path=word/_rels/header2.xml.rels><?xml version="1.0" encoding="UTF-8"?><Relationships xmlns="http://schemas.openxmlformats.org/package/2006/relationships"><Relationship Id="rId0" Type="http://schemas.openxmlformats.org/officeDocument/2006/relationships/image" Target="media/fnpfclso3k687b-ffigif.png"/></Relationships>
</file>

<file path=word/_rels/header3.xml.rels><?xml version="1.0" encoding="UTF-8"?><Relationships xmlns="http://schemas.openxmlformats.org/package/2006/relationships"><Relationship Id="rId0" Type="http://schemas.openxmlformats.org/officeDocument/2006/relationships/image" Target="media/tfn_hc0wlgadmsqdinzbz.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2024-01-16T04:23:33.174Z</dcterms:created>
  <dcterms:modified xsi:type="dcterms:W3CDTF">2024-01-16T04:23:33.174Z</dcterms:modified>
</cp:coreProperties>
</file>

<file path=docProps/custom.xml><?xml version="1.0" encoding="utf-8"?>
<Properties xmlns="http://schemas.openxmlformats.org/officeDocument/2006/custom-properties" xmlns:vt="http://schemas.openxmlformats.org/officeDocument/2006/docPropsVTypes"/>
</file>