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824" w14:textId="70EEAA08" w:rsidR="00931332" w:rsidRDefault="00D26842" w:rsidP="00153050">
      <w:pPr>
        <w:pStyle w:val="Title"/>
      </w:pPr>
      <w:r>
        <w:t xml:space="preserve">Lab </w:t>
      </w:r>
      <w:r w:rsidR="00C907AB">
        <w:t>3</w:t>
      </w:r>
      <w:r w:rsidR="00153050">
        <w:t xml:space="preserve"> – </w:t>
      </w:r>
      <w:r w:rsidR="00BA2707">
        <w:t>Razor</w:t>
      </w:r>
      <w:r w:rsidR="00C907AB">
        <w:t xml:space="preserve"> and Request/Session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8575D29" w:rsidR="00153050" w:rsidRDefault="00153050">
      <w:r>
        <w:t xml:space="preserve">This lab is designed to give you a basic understanding </w:t>
      </w:r>
      <w:r w:rsidR="00BA2707">
        <w:t>of the Razor Rendering Engine and an overview of MVC’s routing feature.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002AA0F3" w:rsidR="00153050" w:rsidRDefault="00153050">
      <w:r>
        <w:t xml:space="preserve">This lab will take an estimated </w:t>
      </w:r>
      <w:r w:rsidR="00BA2707">
        <w:t>4</w:t>
      </w:r>
      <w:r>
        <w:t xml:space="preserve"> hours to complete</w:t>
      </w:r>
    </w:p>
    <w:p w14:paraId="1A48B19D" w14:textId="77777777" w:rsidR="00153050" w:rsidRDefault="00153050" w:rsidP="00153050">
      <w:pPr>
        <w:pStyle w:val="Heading1"/>
      </w:pPr>
      <w:r>
        <w:t>Deliverable</w:t>
      </w:r>
    </w:p>
    <w:p w14:paraId="706389C4" w14:textId="77777777" w:rsidR="00FC31B3" w:rsidRDefault="00FC31B3" w:rsidP="00FC31B3">
      <w:r>
        <w:t>Deploy your website to Windows Azure and submit the link to Brightspace.</w:t>
      </w:r>
    </w:p>
    <w:p w14:paraId="40EF043C" w14:textId="78A82E26" w:rsidR="00471848" w:rsidRDefault="00471848" w:rsidP="00471848">
      <w:pPr>
        <w:pStyle w:val="Heading1"/>
      </w:pPr>
      <w:bookmarkStart w:id="0" w:name="_GoBack"/>
      <w:bookmarkEnd w:id="0"/>
      <w:r>
        <w:t>Notes</w:t>
      </w:r>
    </w:p>
    <w:p w14:paraId="64ADBFE9" w14:textId="4B1CC0C2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4C82E4FC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proofErr w:type="spellStart"/>
      <w:r>
        <w:t>IntroductionToASP.NETMVCCore</w:t>
      </w:r>
      <w:proofErr w:type="spellEnd"/>
      <w:r>
        <w:t>’ for help and tips.</w:t>
      </w:r>
    </w:p>
    <w:p w14:paraId="5930D6C2" w14:textId="4EF5F3B8" w:rsidR="00C907AB" w:rsidRDefault="00C907AB" w:rsidP="004E1254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5" w:history="1">
        <w:r w:rsidR="004E1254" w:rsidRPr="00E17B2A">
          <w:rPr>
            <w:rStyle w:val="Hyperlink"/>
          </w:rPr>
          <w:t>http://cst8359.hopto.org/lab3</w:t>
        </w:r>
      </w:hyperlink>
      <w:r w:rsidR="004E1254">
        <w:t xml:space="preserve"> </w:t>
      </w:r>
    </w:p>
    <w:p w14:paraId="7E98F775" w14:textId="01F1F405" w:rsidR="00D66BF1" w:rsidRDefault="00D66BF1" w:rsidP="00CF2F48">
      <w:pPr>
        <w:pStyle w:val="Heading1"/>
      </w:pPr>
      <w:r>
        <w:t xml:space="preserve">Step </w:t>
      </w:r>
      <w:r w:rsidR="00471848">
        <w:t>1</w:t>
      </w:r>
      <w:r>
        <w:t xml:space="preserve">: </w:t>
      </w:r>
      <w:r w:rsidR="00471848">
        <w:t>Create a new MVC Core project called ‘Lab3’</w:t>
      </w:r>
    </w:p>
    <w:p w14:paraId="49F2C810" w14:textId="73AA6124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2015</w:t>
      </w:r>
    </w:p>
    <w:p w14:paraId="0264E4CE" w14:textId="26B0E3B3" w:rsidR="00471848" w:rsidRDefault="00471848" w:rsidP="00471848">
      <w:pPr>
        <w:pStyle w:val="ListParagraph"/>
        <w:numPr>
          <w:ilvl w:val="0"/>
          <w:numId w:val="8"/>
        </w:numPr>
      </w:pPr>
      <w:r>
        <w:t>Click: File -&gt; New -&gt; Project</w:t>
      </w:r>
    </w:p>
    <w:p w14:paraId="407D6C4F" w14:textId="1254D9C5" w:rsidR="00471848" w:rsidRDefault="00471848" w:rsidP="00471848">
      <w:pPr>
        <w:pStyle w:val="ListParagraph"/>
        <w:numPr>
          <w:ilvl w:val="0"/>
          <w:numId w:val="8"/>
        </w:numPr>
      </w:pPr>
      <w:r>
        <w:t>Click: Templates -&gt; Visual C# -&gt; Web, select ‘ASP.NET Core Web Application (.NET Core)’</w:t>
      </w:r>
    </w:p>
    <w:p w14:paraId="3047DB17" w14:textId="4F9ADC40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‘Lab3’,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59349A58" w14:textId="4733C518" w:rsidR="00471848" w:rsidRDefault="00471848" w:rsidP="00471848">
      <w:pPr>
        <w:pStyle w:val="ListParagraph"/>
        <w:numPr>
          <w:ilvl w:val="0"/>
          <w:numId w:val="8"/>
        </w:numPr>
      </w:pPr>
      <w:r>
        <w:t>Be sure to uncheck ‘Host in the cloud’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4A97D1FF" w:rsidR="00471848" w:rsidRDefault="00471848" w:rsidP="00471848">
      <w:pPr>
        <w:pStyle w:val="Heading1"/>
      </w:pPr>
      <w:r>
        <w:t>Step 2: Configure your new Web Application</w:t>
      </w:r>
    </w:p>
    <w:p w14:paraId="67D51EC1" w14:textId="2F84F901" w:rsidR="00471848" w:rsidRDefault="00471848" w:rsidP="00471848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03EA6B67" w14:textId="77777777" w:rsidR="00471848" w:rsidRDefault="00471848" w:rsidP="00471848">
      <w:pPr>
        <w:pStyle w:val="ListParagraph"/>
      </w:pPr>
    </w:p>
    <w:p w14:paraId="3E649CA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2E75B6"/>
          <w:sz w:val="19"/>
          <w:szCs w:val="19"/>
        </w:rPr>
        <w:t>"dependencies"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4DA499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>: {</w:t>
      </w:r>
    </w:p>
    <w:p w14:paraId="35463C63" w14:textId="3146FCC9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71848">
        <w:rPr>
          <w:rFonts w:ascii="Consolas" w:hAnsi="Consolas" w:cs="Consolas"/>
          <w:color w:val="2E75B6"/>
          <w:sz w:val="19"/>
          <w:szCs w:val="19"/>
        </w:rPr>
        <w:t>"version"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2877895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471848">
        <w:rPr>
          <w:rFonts w:ascii="Consolas" w:hAnsi="Consolas" w:cs="Consolas"/>
          <w:color w:val="2E75B6"/>
          <w:sz w:val="19"/>
          <w:szCs w:val="19"/>
        </w:rPr>
        <w:t>"type"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0229C513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177A0E52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40841DE8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77C2E04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1FE1609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"1.0.1"</w:t>
      </w:r>
      <w:r w:rsidRPr="00471848">
        <w:rPr>
          <w:rFonts w:ascii="Consolas" w:hAnsi="Consolas" w:cs="Consolas"/>
          <w:color w:val="000000"/>
          <w:sz w:val="19"/>
          <w:szCs w:val="19"/>
        </w:rPr>
        <w:t>,</w:t>
      </w:r>
    </w:p>
    <w:p w14:paraId="6BA03527" w14:textId="77777777" w:rsidR="00471848" w:rsidRPr="00471848" w:rsidRDefault="00471848" w:rsidP="0047184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 w:rsidRPr="00471848"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 w:rsidRPr="00471848">
        <w:rPr>
          <w:rFonts w:ascii="Consolas" w:hAnsi="Consolas" w:cs="Consolas"/>
          <w:color w:val="2E75B6"/>
          <w:sz w:val="19"/>
          <w:szCs w:val="19"/>
        </w:rPr>
        <w:t>"</w:t>
      </w:r>
      <w:r w:rsidRPr="0047184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471848">
        <w:rPr>
          <w:rFonts w:ascii="Consolas" w:hAnsi="Consolas" w:cs="Consolas"/>
          <w:color w:val="A31515"/>
          <w:sz w:val="19"/>
          <w:szCs w:val="19"/>
        </w:rPr>
        <w:t>"1.0.0"</w:t>
      </w:r>
    </w:p>
    <w:p w14:paraId="7EAC3548" w14:textId="1A190486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71848"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0AEC09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0DFB9F" w14:textId="276D63D0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28BE4BC4" w14:textId="77777777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5AE855E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33F6434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1F3FEDF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85A500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7A17D1BB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7ED5DFE0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DFA98C5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C3BC45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1A82E7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1C979B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F0FE48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57FC5B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78ED9F" w14:textId="77777777" w:rsidR="00471848" w:rsidRDefault="00471848" w:rsidP="004718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</w:p>
    <w:p w14:paraId="2A9AF296" w14:textId="6040E04D" w:rsidR="00471848" w:rsidRDefault="00471848" w:rsidP="004718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E93E4D0" w14:textId="77777777" w:rsidR="00482690" w:rsidRPr="00482690" w:rsidRDefault="00482690" w:rsidP="00471848">
      <w:pPr>
        <w:pStyle w:val="ListParagraph"/>
        <w:rPr>
          <w:rFonts w:ascii="Consolas" w:hAnsi="Consolas" w:cs="Consolas"/>
          <w:color w:val="000000"/>
        </w:rPr>
      </w:pPr>
    </w:p>
    <w:p w14:paraId="1668FEAD" w14:textId="7ABDDE32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21FA06AE" w14:textId="77777777" w:rsidR="00482690" w:rsidRDefault="00482690" w:rsidP="0048269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Modify </w:t>
      </w:r>
      <w:proofErr w:type="spellStart"/>
      <w:r>
        <w:rPr>
          <w:rFonts w:cs="Consolas"/>
          <w:color w:val="000000"/>
        </w:rPr>
        <w:t>Startup.cs</w:t>
      </w:r>
      <w:proofErr w:type="spellEnd"/>
    </w:p>
    <w:p w14:paraId="7B3D88FD" w14:textId="77777777" w:rsidR="00482690" w:rsidRDefault="00482690" w:rsidP="00482690">
      <w:pPr>
        <w:pStyle w:val="ListParagraph"/>
        <w:rPr>
          <w:rFonts w:cs="Consolas"/>
          <w:color w:val="000000"/>
        </w:rPr>
      </w:pPr>
    </w:p>
    <w:p w14:paraId="61020DD0" w14:textId="5F117E56" w:rsidR="00482690" w:rsidRDefault="00482690" w:rsidP="00482690">
      <w:pPr>
        <w:pStyle w:val="ListParagraph"/>
        <w:rPr>
          <w:rFonts w:cs="Consolas"/>
          <w:color w:val="000000"/>
        </w:rPr>
      </w:pPr>
      <w:r>
        <w:rPr>
          <w:rFonts w:cs="Consolas"/>
          <w:color w:val="000000"/>
        </w:rPr>
        <w:t>Add the following lines to the method ‘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>
        <w:rPr>
          <w:rFonts w:cs="Consolas"/>
          <w:color w:val="000000"/>
        </w:rPr>
        <w:t>’”</w:t>
      </w:r>
    </w:p>
    <w:p w14:paraId="49A8B0CA" w14:textId="77777777" w:rsidR="00482690" w:rsidRPr="00482690" w:rsidRDefault="00482690" w:rsidP="00482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2480" w14:textId="72CA797B" w:rsidR="00482690" w:rsidRPr="00482690" w:rsidRDefault="00482690" w:rsidP="00482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2690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482690">
        <w:rPr>
          <w:rFonts w:ascii="Consolas" w:hAnsi="Consolas" w:cs="Consolas"/>
          <w:color w:val="000000"/>
          <w:sz w:val="19"/>
          <w:szCs w:val="19"/>
        </w:rPr>
        <w:t>();</w:t>
      </w:r>
    </w:p>
    <w:p w14:paraId="12EC2AA7" w14:textId="4DDC942D" w:rsidR="00482690" w:rsidRPr="00482690" w:rsidRDefault="00482690" w:rsidP="004826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2690"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proofErr w:type="gramEnd"/>
      <w:r w:rsidRPr="00482690">
        <w:rPr>
          <w:rFonts w:ascii="Consolas" w:hAnsi="Consolas" w:cs="Consolas"/>
          <w:color w:val="000000"/>
          <w:sz w:val="19"/>
          <w:szCs w:val="19"/>
        </w:rPr>
        <w:t>();</w:t>
      </w:r>
    </w:p>
    <w:p w14:paraId="64B9BF54" w14:textId="4FEB55E1" w:rsidR="00482690" w:rsidRDefault="00482690" w:rsidP="0048269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2690"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proofErr w:type="gramEnd"/>
      <w:r w:rsidRPr="00482690">
        <w:rPr>
          <w:rFonts w:ascii="Consolas" w:hAnsi="Consolas" w:cs="Consolas"/>
          <w:color w:val="000000"/>
          <w:sz w:val="19"/>
          <w:szCs w:val="19"/>
        </w:rPr>
        <w:t>();</w:t>
      </w:r>
    </w:p>
    <w:p w14:paraId="06CAB1ED" w14:textId="77777777" w:rsidR="00482690" w:rsidRPr="00482690" w:rsidRDefault="00482690" w:rsidP="00482690">
      <w:pPr>
        <w:pStyle w:val="ListParagraph"/>
        <w:rPr>
          <w:rFonts w:cs="Consolas"/>
          <w:color w:val="000000"/>
        </w:rPr>
      </w:pPr>
    </w:p>
    <w:p w14:paraId="064C2E5C" w14:textId="13D48F5E" w:rsidR="00482690" w:rsidRPr="00482690" w:rsidRDefault="00482690" w:rsidP="00482690">
      <w:pPr>
        <w:pStyle w:val="ListParagraph"/>
        <w:rPr>
          <w:rFonts w:cs="Consolas"/>
          <w:color w:val="000000"/>
        </w:rPr>
      </w:pPr>
      <w:r>
        <w:rPr>
          <w:rFonts w:cs="Consolas"/>
          <w:color w:val="000000"/>
        </w:rPr>
        <w:t>Replace the contents of ‘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cs="Consolas"/>
          <w:color w:val="000000"/>
        </w:rPr>
        <w:t>’ with:</w:t>
      </w:r>
    </w:p>
    <w:p w14:paraId="7DACDEE5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DEE14" w14:textId="630F49E0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F33F12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76C27" w14:textId="195CF68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8D1378" w14:textId="75BCB969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730D3BD" w14:textId="4C1878DE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37B7C6" w14:textId="77F0BE2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2F921706" w14:textId="7777777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10D5" w14:textId="177329B1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B47213" w14:textId="355DFF87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933AC" w14:textId="6C7646FA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58900F1F" w14:textId="33E332E2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29A0F699" w14:textId="2778BEB4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F21195C" w14:textId="344F9C78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6A6BA" w14:textId="402AA613" w:rsidR="00482690" w:rsidRDefault="00482690" w:rsidP="0048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DAF12" w14:textId="0268B749" w:rsidR="00482690" w:rsidRDefault="00482690" w:rsidP="0048269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5077465E" w14:textId="77777777" w:rsidR="00482690" w:rsidRPr="00482690" w:rsidRDefault="00482690" w:rsidP="00482690">
      <w:pPr>
        <w:pStyle w:val="ListParagraph"/>
        <w:rPr>
          <w:rFonts w:cs="Consolas"/>
          <w:color w:val="000000"/>
        </w:rPr>
      </w:pPr>
    </w:p>
    <w:p w14:paraId="33E9C742" w14:textId="22D25428" w:rsidR="00471848" w:rsidRDefault="00482690" w:rsidP="00920CA2">
      <w:pPr>
        <w:pStyle w:val="Heading1"/>
      </w:pPr>
      <w:r>
        <w:t>Step 3: Create the ‘Controllers’ and ‘Views’</w:t>
      </w:r>
    </w:p>
    <w:p w14:paraId="79F3577F" w14:textId="7BAB77A8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‘Controllers’</w:t>
      </w:r>
    </w:p>
    <w:p w14:paraId="40F31E1B" w14:textId="039127EC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new Controller in this folder called ‘Home’</w:t>
      </w:r>
    </w:p>
    <w:p w14:paraId="5B5AB659" w14:textId="77777777" w:rsidR="0089509D" w:rsidRDefault="00482690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NOTE: if you use ‘MVC Controller Class’ template from visual studio</w:t>
      </w:r>
      <w:r w:rsidR="0089509D">
        <w:rPr>
          <w:rFonts w:cs="Consolas"/>
          <w:color w:val="000000"/>
        </w:rPr>
        <w:t xml:space="preserve"> it will create </w:t>
      </w:r>
      <w:proofErr w:type="gramStart"/>
      <w:r w:rsidR="0089509D">
        <w:rPr>
          <w:rFonts w:cs="Consolas"/>
          <w:color w:val="000000"/>
        </w:rPr>
        <w:t>all of</w:t>
      </w:r>
      <w:proofErr w:type="gramEnd"/>
      <w:r w:rsidR="0089509D">
        <w:rPr>
          <w:rFonts w:cs="Consolas"/>
          <w:color w:val="000000"/>
        </w:rPr>
        <w:t xml:space="preserve"> the basic code you need to have a valid controller</w:t>
      </w:r>
    </w:p>
    <w:p w14:paraId="72B54BA4" w14:textId="6C07F84E" w:rsidR="00482690" w:rsidRDefault="0089509D" w:rsidP="0048269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To do so right click on the ‘Controllers’ folder, click ‘Add’, click ‘New Item’ and select the ‘MVC Controller Class’</w:t>
      </w:r>
      <w:r w:rsidR="00482690">
        <w:rPr>
          <w:rFonts w:cs="Consolas"/>
          <w:color w:val="000000"/>
        </w:rPr>
        <w:t xml:space="preserve"> </w:t>
      </w:r>
    </w:p>
    <w:p w14:paraId="7C1A6096" w14:textId="7B06809F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‘Views’</w:t>
      </w:r>
    </w:p>
    <w:p w14:paraId="43815B4F" w14:textId="3CAA5669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the root of this new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filed called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6DC1DE8C" w14:textId="2C60487E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lines of code to the file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03D2F34B" w14:textId="7C57F988" w:rsidR="00482690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4F369AD4" w14:textId="4ECC3F24" w:rsidR="00482690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addTagHelper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"*,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272D45F" w14:textId="39C753B9" w:rsidR="00482690" w:rsidRDefault="00482690" w:rsidP="00920CA2">
      <w:pPr>
        <w:pStyle w:val="Heading1"/>
      </w:pPr>
      <w:r>
        <w:t xml:space="preserve">Step 4: </w:t>
      </w:r>
      <w:r w:rsidR="0089509D">
        <w:t>You’re on your own (Part 1)</w:t>
      </w:r>
    </w:p>
    <w:p w14:paraId="62BA3140" w14:textId="7DAEE903" w:rsidR="0089509D" w:rsidRDefault="0089509D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View in your home controller called ‘</w:t>
      </w:r>
      <w:proofErr w:type="spellStart"/>
      <w:r>
        <w:rPr>
          <w:rFonts w:cs="Consolas"/>
          <w:color w:val="000000"/>
        </w:rPr>
        <w:t>Razor.cshtml</w:t>
      </w:r>
      <w:proofErr w:type="spellEnd"/>
      <w:r>
        <w:rPr>
          <w:rFonts w:cs="Consolas"/>
          <w:color w:val="000000"/>
        </w:rPr>
        <w:t>’</w:t>
      </w:r>
    </w:p>
    <w:p w14:paraId="3A2E190B" w14:textId="21E20FEB" w:rsidR="0089509D" w:rsidRDefault="0089509D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Use the Razor Rendering Engine to draw the following grid. Use nested for loops and corresponding if-else statements (if needed)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89509D" w14:paraId="391BA3B6" w14:textId="77777777" w:rsidTr="0089509D">
        <w:tc>
          <w:tcPr>
            <w:tcW w:w="1439" w:type="dxa"/>
          </w:tcPr>
          <w:p w14:paraId="73EE76FA" w14:textId="2514BBA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439" w:type="dxa"/>
          </w:tcPr>
          <w:p w14:paraId="1E5759E5" w14:textId="110B89E3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439" w:type="dxa"/>
          </w:tcPr>
          <w:p w14:paraId="18207073" w14:textId="02B5859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439" w:type="dxa"/>
          </w:tcPr>
          <w:p w14:paraId="2F869F7B" w14:textId="08D18C5B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</w:t>
            </w:r>
          </w:p>
        </w:tc>
        <w:tc>
          <w:tcPr>
            <w:tcW w:w="1439" w:type="dxa"/>
          </w:tcPr>
          <w:p w14:paraId="5AA0F1E5" w14:textId="6A022486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5</w:t>
            </w:r>
          </w:p>
        </w:tc>
        <w:tc>
          <w:tcPr>
            <w:tcW w:w="1439" w:type="dxa"/>
          </w:tcPr>
          <w:p w14:paraId="6B6CD194" w14:textId="6F40129E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6</w:t>
            </w:r>
          </w:p>
        </w:tc>
        <w:tc>
          <w:tcPr>
            <w:tcW w:w="1439" w:type="dxa"/>
          </w:tcPr>
          <w:p w14:paraId="48B1107A" w14:textId="0817222D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7</w:t>
            </w:r>
          </w:p>
        </w:tc>
        <w:tc>
          <w:tcPr>
            <w:tcW w:w="1439" w:type="dxa"/>
          </w:tcPr>
          <w:p w14:paraId="4BD1FFF2" w14:textId="7A86C5AD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8</w:t>
            </w:r>
          </w:p>
        </w:tc>
        <w:tc>
          <w:tcPr>
            <w:tcW w:w="1439" w:type="dxa"/>
          </w:tcPr>
          <w:p w14:paraId="5254C8C5" w14:textId="1F5A79EE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9</w:t>
            </w:r>
          </w:p>
        </w:tc>
        <w:tc>
          <w:tcPr>
            <w:tcW w:w="1439" w:type="dxa"/>
          </w:tcPr>
          <w:p w14:paraId="19A70FF3" w14:textId="6D047181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10</w:t>
            </w:r>
          </w:p>
        </w:tc>
      </w:tr>
      <w:tr w:rsidR="0089509D" w14:paraId="5F73AE04" w14:textId="77777777" w:rsidTr="0089509D">
        <w:tc>
          <w:tcPr>
            <w:tcW w:w="1439" w:type="dxa"/>
          </w:tcPr>
          <w:p w14:paraId="74644D10" w14:textId="5E835E18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11</w:t>
            </w:r>
          </w:p>
        </w:tc>
        <w:tc>
          <w:tcPr>
            <w:tcW w:w="1439" w:type="dxa"/>
          </w:tcPr>
          <w:p w14:paraId="46ED57BF" w14:textId="211EA71E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12</w:t>
            </w:r>
          </w:p>
        </w:tc>
        <w:tc>
          <w:tcPr>
            <w:tcW w:w="1439" w:type="dxa"/>
          </w:tcPr>
          <w:p w14:paraId="1A4C1AD2" w14:textId="4143C9F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13</w:t>
            </w:r>
          </w:p>
        </w:tc>
        <w:tc>
          <w:tcPr>
            <w:tcW w:w="1439" w:type="dxa"/>
          </w:tcPr>
          <w:p w14:paraId="74ADBB5C" w14:textId="60A6D9EC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14</w:t>
            </w:r>
          </w:p>
        </w:tc>
        <w:tc>
          <w:tcPr>
            <w:tcW w:w="1439" w:type="dxa"/>
          </w:tcPr>
          <w:p w14:paraId="47F9A6CB" w14:textId="7C03157D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15</w:t>
            </w:r>
          </w:p>
        </w:tc>
        <w:tc>
          <w:tcPr>
            <w:tcW w:w="1439" w:type="dxa"/>
          </w:tcPr>
          <w:p w14:paraId="4F8082A7" w14:textId="1D5C45B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16</w:t>
            </w:r>
          </w:p>
        </w:tc>
        <w:tc>
          <w:tcPr>
            <w:tcW w:w="1439" w:type="dxa"/>
          </w:tcPr>
          <w:p w14:paraId="10211065" w14:textId="77EA2C5A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17</w:t>
            </w:r>
          </w:p>
        </w:tc>
        <w:tc>
          <w:tcPr>
            <w:tcW w:w="1439" w:type="dxa"/>
          </w:tcPr>
          <w:p w14:paraId="5F7EB05B" w14:textId="6DB47A78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18</w:t>
            </w:r>
          </w:p>
        </w:tc>
        <w:tc>
          <w:tcPr>
            <w:tcW w:w="1439" w:type="dxa"/>
          </w:tcPr>
          <w:p w14:paraId="1A407FB5" w14:textId="3FCB3E83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19</w:t>
            </w:r>
          </w:p>
        </w:tc>
        <w:tc>
          <w:tcPr>
            <w:tcW w:w="1439" w:type="dxa"/>
          </w:tcPr>
          <w:p w14:paraId="377004C4" w14:textId="7329F73C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20</w:t>
            </w:r>
          </w:p>
        </w:tc>
      </w:tr>
      <w:tr w:rsidR="0089509D" w14:paraId="452673F0" w14:textId="77777777" w:rsidTr="0089509D">
        <w:tc>
          <w:tcPr>
            <w:tcW w:w="1439" w:type="dxa"/>
          </w:tcPr>
          <w:p w14:paraId="73E7AEFC" w14:textId="70BD9ED9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21</w:t>
            </w:r>
          </w:p>
        </w:tc>
        <w:tc>
          <w:tcPr>
            <w:tcW w:w="1439" w:type="dxa"/>
          </w:tcPr>
          <w:p w14:paraId="1A30EA18" w14:textId="2FFDFF2B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22</w:t>
            </w:r>
          </w:p>
        </w:tc>
        <w:tc>
          <w:tcPr>
            <w:tcW w:w="1439" w:type="dxa"/>
          </w:tcPr>
          <w:p w14:paraId="61914799" w14:textId="7C4256E9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23</w:t>
            </w:r>
          </w:p>
        </w:tc>
        <w:tc>
          <w:tcPr>
            <w:tcW w:w="1439" w:type="dxa"/>
          </w:tcPr>
          <w:p w14:paraId="1D74B138" w14:textId="180D251A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24</w:t>
            </w:r>
          </w:p>
        </w:tc>
        <w:tc>
          <w:tcPr>
            <w:tcW w:w="1439" w:type="dxa"/>
          </w:tcPr>
          <w:p w14:paraId="20BF75C1" w14:textId="4B55250B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25</w:t>
            </w:r>
          </w:p>
        </w:tc>
        <w:tc>
          <w:tcPr>
            <w:tcW w:w="1439" w:type="dxa"/>
          </w:tcPr>
          <w:p w14:paraId="6C1540BB" w14:textId="1C7B0598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26</w:t>
            </w:r>
          </w:p>
        </w:tc>
        <w:tc>
          <w:tcPr>
            <w:tcW w:w="1439" w:type="dxa"/>
          </w:tcPr>
          <w:p w14:paraId="06613B0D" w14:textId="36924F97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27</w:t>
            </w:r>
          </w:p>
        </w:tc>
        <w:tc>
          <w:tcPr>
            <w:tcW w:w="1439" w:type="dxa"/>
          </w:tcPr>
          <w:p w14:paraId="5B23119A" w14:textId="2604369D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28</w:t>
            </w:r>
          </w:p>
        </w:tc>
        <w:tc>
          <w:tcPr>
            <w:tcW w:w="1439" w:type="dxa"/>
          </w:tcPr>
          <w:p w14:paraId="6B671D68" w14:textId="0AAFE7F3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29</w:t>
            </w:r>
          </w:p>
        </w:tc>
        <w:tc>
          <w:tcPr>
            <w:tcW w:w="1439" w:type="dxa"/>
          </w:tcPr>
          <w:p w14:paraId="6DDFFE2A" w14:textId="2BFEBC39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30</w:t>
            </w:r>
          </w:p>
        </w:tc>
      </w:tr>
      <w:tr w:rsidR="0089509D" w14:paraId="577265B4" w14:textId="77777777" w:rsidTr="0089509D">
        <w:tc>
          <w:tcPr>
            <w:tcW w:w="1439" w:type="dxa"/>
          </w:tcPr>
          <w:p w14:paraId="6F3AA091" w14:textId="3583ECC2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31</w:t>
            </w:r>
          </w:p>
        </w:tc>
        <w:tc>
          <w:tcPr>
            <w:tcW w:w="1439" w:type="dxa"/>
          </w:tcPr>
          <w:p w14:paraId="372EC779" w14:textId="3E32E339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32</w:t>
            </w:r>
          </w:p>
        </w:tc>
        <w:tc>
          <w:tcPr>
            <w:tcW w:w="1439" w:type="dxa"/>
          </w:tcPr>
          <w:p w14:paraId="18A73CE9" w14:textId="196210A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33</w:t>
            </w:r>
          </w:p>
        </w:tc>
        <w:tc>
          <w:tcPr>
            <w:tcW w:w="1439" w:type="dxa"/>
          </w:tcPr>
          <w:p w14:paraId="62D862DA" w14:textId="62247834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34</w:t>
            </w:r>
          </w:p>
        </w:tc>
        <w:tc>
          <w:tcPr>
            <w:tcW w:w="1439" w:type="dxa"/>
          </w:tcPr>
          <w:p w14:paraId="2255257B" w14:textId="2C2457EE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  <w:tc>
          <w:tcPr>
            <w:tcW w:w="1439" w:type="dxa"/>
          </w:tcPr>
          <w:p w14:paraId="378BA2D2" w14:textId="094E14AA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36</w:t>
            </w:r>
          </w:p>
        </w:tc>
        <w:tc>
          <w:tcPr>
            <w:tcW w:w="1439" w:type="dxa"/>
          </w:tcPr>
          <w:p w14:paraId="02F2228B" w14:textId="137B7103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37</w:t>
            </w:r>
          </w:p>
        </w:tc>
        <w:tc>
          <w:tcPr>
            <w:tcW w:w="1439" w:type="dxa"/>
          </w:tcPr>
          <w:p w14:paraId="1E23D037" w14:textId="01AB3CDC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38</w:t>
            </w:r>
          </w:p>
        </w:tc>
        <w:tc>
          <w:tcPr>
            <w:tcW w:w="1439" w:type="dxa"/>
          </w:tcPr>
          <w:p w14:paraId="5EF79DC8" w14:textId="214A8350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39</w:t>
            </w:r>
          </w:p>
        </w:tc>
        <w:tc>
          <w:tcPr>
            <w:tcW w:w="1439" w:type="dxa"/>
          </w:tcPr>
          <w:p w14:paraId="5C6CDD4B" w14:textId="6687A142" w:rsidR="0089509D" w:rsidRDefault="0089509D" w:rsidP="0089509D"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40</w:t>
            </w:r>
          </w:p>
        </w:tc>
      </w:tr>
    </w:tbl>
    <w:p w14:paraId="71960DD4" w14:textId="326F5673" w:rsidR="0089509D" w:rsidRDefault="0089509D" w:rsidP="0089509D">
      <w:pPr>
        <w:pStyle w:val="ListParagraph"/>
        <w:rPr>
          <w:rFonts w:cs="Consolas"/>
          <w:color w:val="000000"/>
        </w:rPr>
      </w:pPr>
    </w:p>
    <w:p w14:paraId="158385B4" w14:textId="4295D3E4" w:rsidR="0089509D" w:rsidRDefault="0089509D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After the grid, use Razor to draw the lyrics to the children’s song ’99 Bottles of Beer’</w:t>
      </w:r>
    </w:p>
    <w:p w14:paraId="08EE96C4" w14:textId="07AD56B1" w:rsidR="0089509D" w:rsidRDefault="00920CA2" w:rsidP="0089509D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Each time the number of </w:t>
      </w:r>
      <w:proofErr w:type="gramStart"/>
      <w:r>
        <w:rPr>
          <w:rFonts w:cs="Consolas"/>
          <w:color w:val="000000"/>
        </w:rPr>
        <w:t>beer</w:t>
      </w:r>
      <w:proofErr w:type="gramEnd"/>
      <w:r>
        <w:rPr>
          <w:rFonts w:cs="Consolas"/>
          <w:color w:val="000000"/>
        </w:rPr>
        <w:t xml:space="preserve"> is divisible by 20 write ‘WOOO!’</w:t>
      </w:r>
    </w:p>
    <w:p w14:paraId="1FE37994" w14:textId="540BED58" w:rsidR="00920CA2" w:rsidRDefault="00920CA2" w:rsidP="0089509D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If the number of beer falls below 50 write ‘</w:t>
      </w:r>
      <w:proofErr w:type="spellStart"/>
      <w:r>
        <w:rPr>
          <w:rFonts w:cs="Consolas"/>
          <w:color w:val="000000"/>
        </w:rPr>
        <w:t>awwww</w:t>
      </w:r>
      <w:proofErr w:type="spellEnd"/>
      <w:r>
        <w:rPr>
          <w:rFonts w:cs="Consolas"/>
          <w:color w:val="000000"/>
        </w:rPr>
        <w:t xml:space="preserve"> :(’</w:t>
      </w:r>
    </w:p>
    <w:p w14:paraId="425AE361" w14:textId="540BED58" w:rsidR="00920CA2" w:rsidRDefault="00920CA2" w:rsidP="00920CA2">
      <w:pPr>
        <w:pStyle w:val="Heading1"/>
      </w:pPr>
      <w:r>
        <w:t>Step 5: You’re on your own (Part 2)</w:t>
      </w:r>
    </w:p>
    <w:p w14:paraId="7B15C83C" w14:textId="5BF93DB5" w:rsidR="00920CA2" w:rsidRDefault="004411A0" w:rsidP="00920CA2">
      <w:pPr>
        <w:pStyle w:val="ListParagraph"/>
        <w:numPr>
          <w:ilvl w:val="0"/>
          <w:numId w:val="15"/>
        </w:numPr>
      </w:pPr>
      <w:r>
        <w:t>Create a few called ‘</w:t>
      </w:r>
      <w:proofErr w:type="spellStart"/>
      <w:r>
        <w:t>CreatePerson.cshtml</w:t>
      </w:r>
      <w:proofErr w:type="spellEnd"/>
      <w:r>
        <w:t>’</w:t>
      </w:r>
    </w:p>
    <w:p w14:paraId="03C11E53" w14:textId="18BD5A74" w:rsidR="004411A0" w:rsidRDefault="004411A0" w:rsidP="00920CA2">
      <w:pPr>
        <w:pStyle w:val="ListParagraph"/>
        <w:numPr>
          <w:ilvl w:val="0"/>
          <w:numId w:val="15"/>
        </w:numPr>
      </w:pPr>
      <w:r>
        <w:t>Collect the following information from the user</w:t>
      </w:r>
    </w:p>
    <w:p w14:paraId="22B51A44" w14:textId="109E96AE" w:rsidR="004411A0" w:rsidRDefault="004411A0" w:rsidP="004411A0">
      <w:pPr>
        <w:pStyle w:val="ListParagraph"/>
        <w:numPr>
          <w:ilvl w:val="1"/>
          <w:numId w:val="15"/>
        </w:numPr>
      </w:pPr>
      <w:r>
        <w:t>First Name</w:t>
      </w:r>
    </w:p>
    <w:p w14:paraId="3F35DE51" w14:textId="467273A2" w:rsidR="004411A0" w:rsidRDefault="004411A0" w:rsidP="004411A0">
      <w:pPr>
        <w:pStyle w:val="ListParagraph"/>
        <w:numPr>
          <w:ilvl w:val="1"/>
          <w:numId w:val="15"/>
        </w:numPr>
      </w:pPr>
      <w:r>
        <w:t>Last Name</w:t>
      </w:r>
    </w:p>
    <w:p w14:paraId="2F074F1A" w14:textId="167A9F3A" w:rsidR="004411A0" w:rsidRDefault="004411A0" w:rsidP="004411A0">
      <w:pPr>
        <w:pStyle w:val="ListParagraph"/>
        <w:numPr>
          <w:ilvl w:val="1"/>
          <w:numId w:val="15"/>
        </w:numPr>
      </w:pPr>
      <w:r>
        <w:t>Age</w:t>
      </w:r>
    </w:p>
    <w:p w14:paraId="2FCAE9DD" w14:textId="6CAE1FEF" w:rsidR="004411A0" w:rsidRDefault="004411A0" w:rsidP="004411A0">
      <w:pPr>
        <w:pStyle w:val="ListParagraph"/>
        <w:numPr>
          <w:ilvl w:val="1"/>
          <w:numId w:val="15"/>
        </w:numPr>
      </w:pPr>
      <w:r>
        <w:lastRenderedPageBreak/>
        <w:t>Email Address</w:t>
      </w:r>
    </w:p>
    <w:p w14:paraId="793B22AC" w14:textId="3D40E41A" w:rsidR="004411A0" w:rsidRDefault="004411A0" w:rsidP="004411A0">
      <w:pPr>
        <w:pStyle w:val="ListParagraph"/>
        <w:numPr>
          <w:ilvl w:val="1"/>
          <w:numId w:val="15"/>
        </w:numPr>
      </w:pPr>
      <w:r>
        <w:t>Date of Birth</w:t>
      </w:r>
    </w:p>
    <w:p w14:paraId="6F0C12FA" w14:textId="06F0FEAA" w:rsidR="004411A0" w:rsidRDefault="004411A0" w:rsidP="004411A0">
      <w:pPr>
        <w:pStyle w:val="ListParagraph"/>
        <w:numPr>
          <w:ilvl w:val="1"/>
          <w:numId w:val="15"/>
        </w:numPr>
      </w:pPr>
      <w:r>
        <w:t>Password</w:t>
      </w:r>
    </w:p>
    <w:p w14:paraId="7D7B86D8" w14:textId="0B7F580F" w:rsidR="004411A0" w:rsidRDefault="004411A0" w:rsidP="004411A0">
      <w:pPr>
        <w:pStyle w:val="ListParagraph"/>
        <w:numPr>
          <w:ilvl w:val="1"/>
          <w:numId w:val="15"/>
        </w:numPr>
      </w:pPr>
      <w:r>
        <w:t>Description of person</w:t>
      </w:r>
    </w:p>
    <w:p w14:paraId="0683DB43" w14:textId="006B9559" w:rsidR="004411A0" w:rsidRDefault="004411A0" w:rsidP="004411A0">
      <w:pPr>
        <w:pStyle w:val="ListParagraph"/>
        <w:numPr>
          <w:ilvl w:val="0"/>
          <w:numId w:val="15"/>
        </w:numPr>
      </w:pPr>
      <w:r>
        <w:t>Once collected, direct the user to the ‘</w:t>
      </w:r>
      <w:proofErr w:type="spellStart"/>
      <w:r>
        <w:t>DisplayPerson.cshtml</w:t>
      </w:r>
      <w:proofErr w:type="spellEnd"/>
      <w:r>
        <w:t>’</w:t>
      </w:r>
      <w:r w:rsidR="00C907AB">
        <w:t>. You can either store the information in the Session to be retrieved later or you can access the Request to display the results.</w:t>
      </w:r>
    </w:p>
    <w:p w14:paraId="70C54C03" w14:textId="5667BE1D" w:rsidR="004411A0" w:rsidRPr="00920CA2" w:rsidRDefault="004411A0" w:rsidP="004411A0">
      <w:pPr>
        <w:pStyle w:val="ListParagraph"/>
        <w:numPr>
          <w:ilvl w:val="0"/>
          <w:numId w:val="15"/>
        </w:numPr>
      </w:pPr>
      <w:r>
        <w:t>Display the results collected on this new view.</w:t>
      </w:r>
    </w:p>
    <w:p w14:paraId="7F28B12E" w14:textId="77777777" w:rsidR="00920CA2" w:rsidRPr="00482690" w:rsidRDefault="00920CA2" w:rsidP="00471848"/>
    <w:sectPr w:rsidR="00920CA2" w:rsidRPr="00482690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32F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F25B1"/>
    <w:multiLevelType w:val="hybridMultilevel"/>
    <w:tmpl w:val="F612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8361A"/>
    <w:rsid w:val="000A011A"/>
    <w:rsid w:val="00153050"/>
    <w:rsid w:val="00183FE9"/>
    <w:rsid w:val="0019387F"/>
    <w:rsid w:val="004411A0"/>
    <w:rsid w:val="00471848"/>
    <w:rsid w:val="00482690"/>
    <w:rsid w:val="004E1254"/>
    <w:rsid w:val="005709C3"/>
    <w:rsid w:val="00624596"/>
    <w:rsid w:val="00855AF0"/>
    <w:rsid w:val="0089509D"/>
    <w:rsid w:val="00920CA2"/>
    <w:rsid w:val="00A16982"/>
    <w:rsid w:val="00AE3418"/>
    <w:rsid w:val="00BA2707"/>
    <w:rsid w:val="00C1556A"/>
    <w:rsid w:val="00C907AB"/>
    <w:rsid w:val="00CA76CB"/>
    <w:rsid w:val="00CF2F48"/>
    <w:rsid w:val="00D26842"/>
    <w:rsid w:val="00D66BF1"/>
    <w:rsid w:val="00E01FE7"/>
    <w:rsid w:val="00E62442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t8359.hopto.org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11</cp:revision>
  <dcterms:created xsi:type="dcterms:W3CDTF">2016-09-06T23:37:00Z</dcterms:created>
  <dcterms:modified xsi:type="dcterms:W3CDTF">2019-01-08T22:59:00Z</dcterms:modified>
</cp:coreProperties>
</file>