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AC59" w14:textId="77777777" w:rsidR="00EF192D" w:rsidRDefault="00EF192D" w:rsidP="00EF192D">
      <w:r>
        <w:t>When breaking up the Performance Efficiency section of the AWS Well-Architected Framework - Data Analytics Lens into a presentation format, you can consider the following structure:</w:t>
      </w:r>
    </w:p>
    <w:p w14:paraId="7718B47C" w14:textId="77777777" w:rsidR="00EF192D" w:rsidRDefault="00EF192D" w:rsidP="00EF192D"/>
    <w:p w14:paraId="09D0F74E" w14:textId="77777777" w:rsidR="00EF192D" w:rsidRDefault="00EF192D" w:rsidP="00EF192D">
      <w:r>
        <w:t>I. Introduction</w:t>
      </w:r>
    </w:p>
    <w:p w14:paraId="30AC215C" w14:textId="77777777" w:rsidR="00EF192D" w:rsidRDefault="00EF192D" w:rsidP="00EF192D"/>
    <w:p w14:paraId="56889ED6" w14:textId="445BF814" w:rsidR="00EF192D" w:rsidRDefault="00EF192D" w:rsidP="00EF192D">
      <w:r>
        <w:t>Briefly introduce the Performance Efficiency section and its objectives.</w:t>
      </w:r>
    </w:p>
    <w:p w14:paraId="1748EBF0" w14:textId="5047B94D" w:rsidR="00EF192D" w:rsidRDefault="00EF192D" w:rsidP="00EF192D">
      <w:r>
        <w:rPr>
          <w:rFonts w:ascii="Segoe UI" w:hAnsi="Segoe UI" w:cs="Segoe UI"/>
          <w:color w:val="D1D5DB"/>
          <w:shd w:val="clear" w:color="auto" w:fill="444654"/>
        </w:rPr>
        <w:t>The Performance Efficiency section of the AWS Well-Architected Framework - Data Analytics Lens provides guidance on how to optimize the performance and efficiency of data analytics workloads on AWS. Its objective is to help customers design and operate solutions that can scale dynamically, process data quickly and efficiently, and reduce costs without compromising on performance. The section covers key performance metrics for data analytics workloads, best practices for optimizing performance across the data analytics pipeline, and recommendations for optimizing costs while maintaining performance. It also covers other performance-related topics such as workload isolation, automation, and testing. By following the recommendations in this section, customers can build resilient and scalable data analytics solutions that deliver fast and reliable insights while minimizing costs.</w:t>
      </w:r>
    </w:p>
    <w:p w14:paraId="52425E78" w14:textId="77777777" w:rsidR="00EF192D" w:rsidRDefault="00EF192D" w:rsidP="00EF192D">
      <w:r>
        <w:t>II. Key Performance Metrics for Data Analytics Workloads</w:t>
      </w:r>
    </w:p>
    <w:p w14:paraId="572EFC8E" w14:textId="77777777" w:rsidR="00EF192D" w:rsidRDefault="00EF192D" w:rsidP="00EF192D"/>
    <w:p w14:paraId="409BC10E" w14:textId="77777777" w:rsidR="00EF192D" w:rsidRDefault="00EF192D" w:rsidP="00EF192D">
      <w:r>
        <w:t>Define the key performance metrics for data analytics workloads, such as query latency, throughput, and concurrency.</w:t>
      </w:r>
    </w:p>
    <w:p w14:paraId="324A1E63" w14:textId="2B35C252" w:rsidR="00EF192D" w:rsidRDefault="00EF192D" w:rsidP="00EF192D">
      <w:r>
        <w:t>Explain how these metrics impact the performance of data analytics workloads.</w:t>
      </w:r>
    </w:p>
    <w:p w14:paraId="6F3E457E" w14:textId="77777777" w:rsidR="00EF192D" w:rsidRDefault="00EF192D" w:rsidP="00EF19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Query Latency: Query latency measures the time it takes for a query to return results. It is the duration from the moment a user submits a query until the moment the results are returned. Query latency impacts the user experience, as slow query response times can lead to frustration and decreased productivity.</w:t>
      </w:r>
    </w:p>
    <w:p w14:paraId="42FCF107" w14:textId="77777777" w:rsidR="00EF192D" w:rsidRDefault="00EF192D" w:rsidP="00EF19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Throughput: Throughput measures the amount of data that can be processed per unit of time. It is the rate at which data is processed and analyzed. Throughput impacts the efficiency of data analytics workloads, as high throughput means more data can be processed and analyzed in less time.</w:t>
      </w:r>
    </w:p>
    <w:p w14:paraId="7CB775ED" w14:textId="77777777" w:rsidR="00EF192D" w:rsidRDefault="00EF192D" w:rsidP="00EF19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Concurrency: Concurrency measures the number of users or queries that can be processed simultaneously without degrading performance. It is the ability to handle multiple requests at the same time. Concurrency impacts the scalability of data analytics workloads, as the ability to handle multiple requests simultaneously is crucial for handling large workloads and avoiding performance degradation.</w:t>
      </w:r>
    </w:p>
    <w:p w14:paraId="486C9DDA" w14:textId="65BBEF07" w:rsidR="00EF192D" w:rsidRDefault="00EF192D" w:rsidP="00EF192D"/>
    <w:p w14:paraId="767BA0B3"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These metrics impact the performance of data analytics workloads in the following ways:</w:t>
      </w:r>
    </w:p>
    <w:p w14:paraId="7FD0DA5A" w14:textId="77777777" w:rsidR="00EF192D" w:rsidRDefault="00EF192D" w:rsidP="00EF192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Query latency: Slow query response times can lead to decreased user satisfaction and productivity, as users may have to wait for long periods to get the information they need. Optimizing query latency can improve the user experience and increase productivity.</w:t>
      </w:r>
    </w:p>
    <w:p w14:paraId="0A559B1F" w14:textId="77777777" w:rsidR="00EF192D" w:rsidRDefault="00EF192D" w:rsidP="00EF192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Throughput: Low throughput can result in slower processing and analysis of data, which can impact business decisions and cause delays. Optimizing throughput can help organizations process and analyze data faster, enabling them to make better and faster decisions.</w:t>
      </w:r>
    </w:p>
    <w:p w14:paraId="112CA172" w14:textId="77777777" w:rsidR="00EF192D" w:rsidRDefault="00EF192D" w:rsidP="00EF192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Concurrency: Inadequate concurrency can lead to performance degradation, as the system may not be able to handle multiple requests at the same time. Optimizing concurrency can help organizations handle large workloads and avoid performance degradation, ensuring that they can handle spikes in demand and provide a consistent user experience.</w:t>
      </w:r>
    </w:p>
    <w:p w14:paraId="75CDBE40" w14:textId="77777777" w:rsidR="00EF192D" w:rsidRDefault="00EF192D" w:rsidP="00EF192D"/>
    <w:p w14:paraId="6E6E6AF4" w14:textId="77777777" w:rsidR="00EF192D" w:rsidRDefault="00EF192D" w:rsidP="00EF192D"/>
    <w:p w14:paraId="607C8FCF" w14:textId="77777777" w:rsidR="00EF192D" w:rsidRDefault="00EF192D" w:rsidP="00EF192D">
      <w:r>
        <w:t>III. Best Practices for Optimizing Performance Across the Data Analytics Pipeline</w:t>
      </w:r>
    </w:p>
    <w:p w14:paraId="25A5DBDB" w14:textId="77777777" w:rsidR="00EF192D" w:rsidRDefault="00EF192D" w:rsidP="00EF192D"/>
    <w:p w14:paraId="66F02A5C" w14:textId="77777777" w:rsidR="00EF192D" w:rsidRDefault="00EF192D" w:rsidP="00EF192D">
      <w:r>
        <w:t>Provide an overview of the data analytics pipeline, including data ingestion, storage, processing, and visualization.</w:t>
      </w:r>
    </w:p>
    <w:p w14:paraId="26960867" w14:textId="77777777" w:rsidR="00EF192D" w:rsidRDefault="00EF192D" w:rsidP="00EF192D">
      <w:r>
        <w:t>Recommend appropriate storage and compute services for each stage of the pipeline.</w:t>
      </w:r>
    </w:p>
    <w:p w14:paraId="64CD305B" w14:textId="77777777" w:rsidR="00EF192D" w:rsidRDefault="00EF192D" w:rsidP="00EF192D">
      <w:r>
        <w:t>Explain how caching and indexing can be used to speed up queries and reduce latency.</w:t>
      </w:r>
    </w:p>
    <w:p w14:paraId="2EC50434" w14:textId="71DEF9A5" w:rsidR="00EF192D" w:rsidRDefault="00EF192D" w:rsidP="00EF192D">
      <w:r>
        <w:t>Discuss other best practices for optimizing performance across the data analytics pipeline.</w:t>
      </w:r>
    </w:p>
    <w:p w14:paraId="121C222F" w14:textId="6F08B006" w:rsidR="00EF192D" w:rsidRDefault="00EF192D" w:rsidP="00EF192D"/>
    <w:p w14:paraId="75D44CE7"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data analytics pipeline typically consists of four stages: data ingestion, storage, processing, and visualization. In the data ingestion stage, raw data is collected and transformed into a format that can be processed and analyzed. In the storage stage, the data is stored in a data lake or data warehouse. In the processing stage, data is transformed and analyzed using various compute services. Finally, in the visualization stage, the results are presented to the end-user in the form of reports or dashboards.</w:t>
      </w:r>
    </w:p>
    <w:p w14:paraId="6C972690"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Recommendations for Appropriate Storage and Compute Services: For data ingestion, appropriate services include AWS Data Pipeline, AWS Glue, or Amazon Kinesis. For storage, appropriate services include Amazon S3, Amazon EFS, or Amazon EBS. For data processing, appropriate services include Amazon EMR, AWS Glue, or Amazon Athena. </w:t>
      </w:r>
      <w:r>
        <w:rPr>
          <w:rFonts w:ascii="Segoe UI" w:hAnsi="Segoe UI" w:cs="Segoe UI"/>
          <w:color w:val="D1D5DB"/>
        </w:rPr>
        <w:lastRenderedPageBreak/>
        <w:t xml:space="preserve">Finally, for data visualization, appropriate services include Amazon </w:t>
      </w:r>
      <w:proofErr w:type="spellStart"/>
      <w:r>
        <w:rPr>
          <w:rFonts w:ascii="Segoe UI" w:hAnsi="Segoe UI" w:cs="Segoe UI"/>
          <w:color w:val="D1D5DB"/>
        </w:rPr>
        <w:t>QuickSight</w:t>
      </w:r>
      <w:proofErr w:type="spellEnd"/>
      <w:r>
        <w:rPr>
          <w:rFonts w:ascii="Segoe UI" w:hAnsi="Segoe UI" w:cs="Segoe UI"/>
          <w:color w:val="D1D5DB"/>
        </w:rPr>
        <w:t xml:space="preserve"> or Tableau.</w:t>
      </w:r>
    </w:p>
    <w:p w14:paraId="7DAF4AD6"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Caching and Indexing: Caching and indexing can be used to speed up queries and reduce latency in data analytics workloads. Caching involves storing frequently accessed data in memory to reduce the number of requests to the underlying storage. This can be achieved using services like Amazon </w:t>
      </w:r>
      <w:proofErr w:type="spellStart"/>
      <w:r>
        <w:rPr>
          <w:rFonts w:ascii="Segoe UI" w:hAnsi="Segoe UI" w:cs="Segoe UI"/>
          <w:color w:val="D1D5DB"/>
        </w:rPr>
        <w:t>ElastiCache</w:t>
      </w:r>
      <w:proofErr w:type="spellEnd"/>
      <w:r>
        <w:rPr>
          <w:rFonts w:ascii="Segoe UI" w:hAnsi="Segoe UI" w:cs="Segoe UI"/>
          <w:color w:val="D1D5DB"/>
        </w:rPr>
        <w:t xml:space="preserve"> or Amazon DynamoDB Accelerator (DAX). Indexing involves organizing data in a way that makes it easier to query and analyze. This can be achieved using techniques like partitioning, columnar storage, and indexing.</w:t>
      </w:r>
    </w:p>
    <w:p w14:paraId="48D6DC91"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Other Best Practices for Optimizing Performance: Other best practices for optimizing performance across the data analytics pipeline include workload isolation, automation, and testing. Workload isolation involves isolating workloads and controlling access to data using AWS VPCs, security groups, and IAM policies. Workload automation involves automating workflows and reducing manual intervention using services like AWS Step Functions, AWS Lambda, or AWS Glue. Finally, workload testing involves testing and diagnosing performance issues using services like Amazon CloudFront or AWS X-Ray.</w:t>
      </w:r>
    </w:p>
    <w:p w14:paraId="3B55C47A" w14:textId="77777777" w:rsidR="00EF192D" w:rsidRDefault="00EF192D" w:rsidP="00EF192D"/>
    <w:p w14:paraId="3CCF1295" w14:textId="77777777" w:rsidR="00EF192D" w:rsidRDefault="00EF192D" w:rsidP="00EF192D"/>
    <w:p w14:paraId="573EFD01" w14:textId="77777777" w:rsidR="00EF192D" w:rsidRDefault="00EF192D" w:rsidP="00EF192D">
      <w:r>
        <w:t>IV. Best Practices for Optimizing Costs While Maintaining Performance</w:t>
      </w:r>
    </w:p>
    <w:p w14:paraId="267CFF75" w14:textId="77777777" w:rsidR="00EF192D" w:rsidRDefault="00EF192D" w:rsidP="00EF192D"/>
    <w:p w14:paraId="2460FB28" w14:textId="77777777" w:rsidR="00EF192D" w:rsidRDefault="00EF192D" w:rsidP="00EF192D">
      <w:r>
        <w:t>Explain how customers can reduce compute costs without sacrificing performance.</w:t>
      </w:r>
    </w:p>
    <w:p w14:paraId="378FE43B" w14:textId="09743FC1" w:rsidR="00EF192D" w:rsidRDefault="00EF192D" w:rsidP="00EF192D">
      <w:r>
        <w:t>Discuss how monitoring and optimization can be used to manage costs across the data analytics pipeline.</w:t>
      </w:r>
    </w:p>
    <w:p w14:paraId="0D60F7AA"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Customers can reduce compute costs without sacrificing performance in several ways:</w:t>
      </w:r>
    </w:p>
    <w:p w14:paraId="5C09DF77" w14:textId="77777777" w:rsidR="00EF192D" w:rsidRDefault="00EF192D" w:rsidP="00EF19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Spot Instances: Spot Instances are spare EC2 instances that can be used at a lower price than On-Demand instances. Using Spot Instances can significantly reduce compute costs while maintaining performance, although there is a risk of losing instances if the Spot price goes above the bid price.</w:t>
      </w:r>
    </w:p>
    <w:p w14:paraId="01CEC69B" w14:textId="77777777" w:rsidR="00EF192D" w:rsidRDefault="00EF192D" w:rsidP="00EF19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Auto Scaling: Auto Scaling can be used to automatically increase or decrease compute capacity based on demand. This can help customers avoid over-provisioning and reduce compute costs without sacrificing performance.</w:t>
      </w:r>
    </w:p>
    <w:p w14:paraId="74A5CAC6" w14:textId="77777777" w:rsidR="00EF192D" w:rsidRDefault="00EF192D" w:rsidP="00EF19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Serverless Computing: Serverless computing services like AWS Lambda can be used to run code without the need to manage infrastructure. This can reduce compute costs by charging only for the actual usage of the service.</w:t>
      </w:r>
    </w:p>
    <w:p w14:paraId="1760FD0E"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Manage Costs Across the Data Analytics Pipeline: Customers can use monitoring and optimization to manage costs across the data analytics pipeline. This involves:</w:t>
      </w:r>
    </w:p>
    <w:p w14:paraId="7ED8B482" w14:textId="77777777" w:rsidR="00EF192D" w:rsidRDefault="00EF192D" w:rsidP="00EF192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Monitoring Costs: Customers can use AWS Cost Explorer to monitor and analyze costs across the data analytics pipeline. This can help identify cost trends and areas where optimization is needed.</w:t>
      </w:r>
    </w:p>
    <w:p w14:paraId="5A91E8CB" w14:textId="77777777" w:rsidR="00EF192D" w:rsidRDefault="00EF192D" w:rsidP="00EF192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Optimizing Compute: Customers can optimize compute costs by using the appropriate compute services for each stage of the pipeline, using Spot Instances and Auto Scaling, and using serverless computing services where appropriate.</w:t>
      </w:r>
    </w:p>
    <w:p w14:paraId="2A9CA078" w14:textId="77777777" w:rsidR="00EF192D" w:rsidRDefault="00EF192D" w:rsidP="00EF192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Optimizing Storage: Customers can optimize storage costs by using the appropriate storage services for each stage of the pipeline, using compression and de-duplication techniques, and setting data lifecycle policies to automatically delete or archive data.</w:t>
      </w:r>
    </w:p>
    <w:p w14:paraId="55C4E493" w14:textId="77777777" w:rsidR="00EF192D" w:rsidRDefault="00EF192D" w:rsidP="00EF192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Using Resource Tagging: Customers can use resource tagging to track and allocate costs across different teams or projects. This can help identify cost centers and optimize costs accordingly.</w:t>
      </w:r>
    </w:p>
    <w:p w14:paraId="4BBE79F9" w14:textId="77777777" w:rsidR="00EF192D" w:rsidRDefault="00EF192D" w:rsidP="00EF192D"/>
    <w:p w14:paraId="263375D7" w14:textId="77777777" w:rsidR="00EF192D" w:rsidRDefault="00EF192D" w:rsidP="00EF192D">
      <w:r>
        <w:t>V. Other Performance-Related Topics</w:t>
      </w:r>
    </w:p>
    <w:p w14:paraId="1F3C7ABF" w14:textId="77777777" w:rsidR="00EF192D" w:rsidRDefault="00EF192D" w:rsidP="00EF192D"/>
    <w:p w14:paraId="6E3DA95B" w14:textId="77777777" w:rsidR="00EF192D" w:rsidRDefault="00EF192D" w:rsidP="00EF192D">
      <w:r>
        <w:t>Explain how workload isolation can be used to control access to data and improve security.</w:t>
      </w:r>
    </w:p>
    <w:p w14:paraId="4E96FC32" w14:textId="77777777" w:rsidR="00EF192D" w:rsidRDefault="00EF192D" w:rsidP="00EF192D">
      <w:r>
        <w:t>Discuss how workload automation can be used to reduce manual intervention and improve efficiency.</w:t>
      </w:r>
    </w:p>
    <w:p w14:paraId="1155F8FC" w14:textId="6701BD7C" w:rsidR="00EF192D" w:rsidRDefault="00EF192D" w:rsidP="00EF192D">
      <w:r>
        <w:t>Explain how workload testing can be used to diagnose and resolve performance issues.</w:t>
      </w:r>
    </w:p>
    <w:p w14:paraId="0AF841E1"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Workload isolation can be used to control access to data and improve security by ensuring that each workload has its own isolated environment. This can be achieved using AWS VPCs, security groups, and IAM policies. For example, customers can create separate VPCs for different workloads, each with its own set of security groups and IAM policies. This can help prevent unauthorized access to data and reduce the risk of security breaches.</w:t>
      </w:r>
    </w:p>
    <w:p w14:paraId="7104043D"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Workload Automation: Workload automation can be used to reduce manual intervention and improve efficiency by automating repetitive tasks and workflows. This can be achieved using services like AWS Step Functions, AWS Lambda, or AWS Glue. For example, customers can use AWS Glue to automate data ingestion and transformation </w:t>
      </w:r>
      <w:proofErr w:type="gramStart"/>
      <w:r>
        <w:rPr>
          <w:rFonts w:ascii="Segoe UI" w:hAnsi="Segoe UI" w:cs="Segoe UI"/>
          <w:color w:val="D1D5DB"/>
        </w:rPr>
        <w:t>workflows, or</w:t>
      </w:r>
      <w:proofErr w:type="gramEnd"/>
      <w:r>
        <w:rPr>
          <w:rFonts w:ascii="Segoe UI" w:hAnsi="Segoe UI" w:cs="Segoe UI"/>
          <w:color w:val="D1D5DB"/>
        </w:rPr>
        <w:t xml:space="preserve"> use AWS Step Functions to automate complex workflows that involve multiple services. By automating these tasks, customers can reduce the need for manual intervention, improve efficiency, and reduce the risk of errors.</w:t>
      </w:r>
    </w:p>
    <w:p w14:paraId="42239E82" w14:textId="77777777" w:rsidR="00EF192D" w:rsidRDefault="00EF192D" w:rsidP="00EF19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Workload Testing: Workload testing can be used to diagnose and resolve performance issues by simulating different scenarios and workloads. This can be achieved using services like Amazon CloudFront or AWS X-Ray. For example, customers can use CloudFront to test the performance of their applications under different network conditions or use X-Ray to diagnose performance bottlenecks in their applications. By testing and diagnosing performance issues, customers can optimize their data analytics workloads and improve the performance and efficiency of their solutions.</w:t>
      </w:r>
    </w:p>
    <w:p w14:paraId="48CF3602" w14:textId="77777777" w:rsidR="00EF192D" w:rsidRDefault="00EF192D" w:rsidP="00EF192D"/>
    <w:p w14:paraId="2A3DA7D3" w14:textId="77777777" w:rsidR="00EF192D" w:rsidRDefault="00EF192D" w:rsidP="00EF192D">
      <w:r>
        <w:t>VI. Conclusion</w:t>
      </w:r>
    </w:p>
    <w:p w14:paraId="1A5C200C" w14:textId="77777777" w:rsidR="00EF192D" w:rsidRDefault="00EF192D" w:rsidP="00EF192D"/>
    <w:p w14:paraId="5B463065" w14:textId="77777777" w:rsidR="00EF192D" w:rsidRDefault="00EF192D" w:rsidP="00EF192D">
      <w:r>
        <w:t>Summarize the key takeaways from the Performance Efficiency section.</w:t>
      </w:r>
    </w:p>
    <w:p w14:paraId="2EBB69D6" w14:textId="77777777" w:rsidR="00EF192D" w:rsidRDefault="00EF192D" w:rsidP="00EF192D">
      <w:r>
        <w:t>Provide a call to action for customers to follow the best practices and recommendations provided in the section.</w:t>
      </w:r>
    </w:p>
    <w:p w14:paraId="70A4F901" w14:textId="656C1F6E" w:rsidR="00684F4C" w:rsidRDefault="00EF192D" w:rsidP="00EF192D">
      <w:r>
        <w:t>By structuring your presentation in this way, you can effectively communicate the best practices and recommendations for optimizing the performance and efficiency of data analytics workloads on AWS. You can also use visuals, case studies, and examples to illustrate the key concepts and demonstrate the benefits of following these best practices.</w:t>
      </w:r>
    </w:p>
    <w:p w14:paraId="7FFEAF46" w14:textId="68971B58" w:rsidR="00EF192D" w:rsidRDefault="00EF192D" w:rsidP="00EF192D"/>
    <w:p w14:paraId="2B310FE1" w14:textId="77777777" w:rsidR="00EF192D" w:rsidRPr="00EF192D" w:rsidRDefault="00EF192D" w:rsidP="00EF192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The Performance Efficiency section of the AWS Well-Architected Framework - Data Analytics Lens provides guidance on how to optimize the performance and efficiency of data analytics workloads on AWS. The key takeaways from this section are:</w:t>
      </w:r>
    </w:p>
    <w:p w14:paraId="143B07F4" w14:textId="77777777" w:rsidR="00EF192D" w:rsidRPr="00EF192D" w:rsidRDefault="00EF192D" w:rsidP="00EF192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Understanding the key performance metrics for data analytics workloads, such as query latency, throughput, and concurrency.</w:t>
      </w:r>
    </w:p>
    <w:p w14:paraId="37ACCD9E" w14:textId="77777777" w:rsidR="00EF192D" w:rsidRPr="00EF192D" w:rsidRDefault="00EF192D" w:rsidP="00EF192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Using appropriate storage and compute services for each stage of the data analytics pipeline.</w:t>
      </w:r>
    </w:p>
    <w:p w14:paraId="7B590627" w14:textId="77777777" w:rsidR="00EF192D" w:rsidRPr="00EF192D" w:rsidRDefault="00EF192D" w:rsidP="00EF192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Using caching and indexing to speed up queries and reduce latency.</w:t>
      </w:r>
    </w:p>
    <w:p w14:paraId="214E0B9E" w14:textId="77777777" w:rsidR="00EF192D" w:rsidRPr="00EF192D" w:rsidRDefault="00EF192D" w:rsidP="00EF192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Optimizing costs while maintaining performance by using services like Spot Instances and Auto Scaling.</w:t>
      </w:r>
    </w:p>
    <w:p w14:paraId="4A207335" w14:textId="77777777" w:rsidR="00EF192D" w:rsidRPr="00EF192D" w:rsidRDefault="00EF192D" w:rsidP="00EF192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Workload isolation, automation, and testing are crucial for optimizing performance and efficiency.</w:t>
      </w:r>
    </w:p>
    <w:p w14:paraId="59F084AE" w14:textId="77777777" w:rsidR="00EF192D" w:rsidRPr="00EF192D" w:rsidRDefault="00EF192D" w:rsidP="00EF192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EF192D">
        <w:rPr>
          <w:rFonts w:ascii="Segoe UI" w:eastAsia="Times New Roman" w:hAnsi="Segoe UI" w:cs="Segoe UI"/>
          <w:color w:val="D1D5DB"/>
          <w:sz w:val="24"/>
          <w:szCs w:val="24"/>
        </w:rPr>
        <w:t xml:space="preserve">A call to action for customers would be to follow the best practices and recommendations provided in the section to build scalable and reliable data analytics solutions on AWS. By adopting these best practices, customers can ensure that their data analytics workloads are efficient, cost-effective, and secure, and can deliver fast and </w:t>
      </w:r>
      <w:r w:rsidRPr="00EF192D">
        <w:rPr>
          <w:rFonts w:ascii="Segoe UI" w:eastAsia="Times New Roman" w:hAnsi="Segoe UI" w:cs="Segoe UI"/>
          <w:color w:val="D1D5DB"/>
          <w:sz w:val="24"/>
          <w:szCs w:val="24"/>
        </w:rPr>
        <w:lastRenderedPageBreak/>
        <w:t>reliable insights. Finally, customers can leverage visuals, case studies, and examples to illustrate the benefits of following these best practices.</w:t>
      </w:r>
    </w:p>
    <w:p w14:paraId="0800F62F" w14:textId="77777777" w:rsidR="00EF192D" w:rsidRDefault="00EF192D" w:rsidP="00EF192D"/>
    <w:sectPr w:rsidR="00EF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5B5"/>
    <w:multiLevelType w:val="multilevel"/>
    <w:tmpl w:val="252C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EAA"/>
    <w:multiLevelType w:val="multilevel"/>
    <w:tmpl w:val="9AF0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F3D3E"/>
    <w:multiLevelType w:val="multilevel"/>
    <w:tmpl w:val="6E38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A0FEA"/>
    <w:multiLevelType w:val="multilevel"/>
    <w:tmpl w:val="5B48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20CD3"/>
    <w:multiLevelType w:val="multilevel"/>
    <w:tmpl w:val="6A74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121732">
    <w:abstractNumId w:val="1"/>
  </w:num>
  <w:num w:numId="2" w16cid:durableId="734282812">
    <w:abstractNumId w:val="2"/>
  </w:num>
  <w:num w:numId="3" w16cid:durableId="969170142">
    <w:abstractNumId w:val="4"/>
  </w:num>
  <w:num w:numId="4" w16cid:durableId="2003582167">
    <w:abstractNumId w:val="0"/>
  </w:num>
  <w:num w:numId="5" w16cid:durableId="29800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2D"/>
    <w:rsid w:val="00684F4C"/>
    <w:rsid w:val="00EF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6F98"/>
  <w15:chartTrackingRefBased/>
  <w15:docId w15:val="{E63DA323-6B38-440E-B96D-6CAB155A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9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497">
      <w:bodyDiv w:val="1"/>
      <w:marLeft w:val="0"/>
      <w:marRight w:val="0"/>
      <w:marTop w:val="0"/>
      <w:marBottom w:val="0"/>
      <w:divBdr>
        <w:top w:val="none" w:sz="0" w:space="0" w:color="auto"/>
        <w:left w:val="none" w:sz="0" w:space="0" w:color="auto"/>
        <w:bottom w:val="none" w:sz="0" w:space="0" w:color="auto"/>
        <w:right w:val="none" w:sz="0" w:space="0" w:color="auto"/>
      </w:divBdr>
    </w:div>
    <w:div w:id="498694597">
      <w:bodyDiv w:val="1"/>
      <w:marLeft w:val="0"/>
      <w:marRight w:val="0"/>
      <w:marTop w:val="0"/>
      <w:marBottom w:val="0"/>
      <w:divBdr>
        <w:top w:val="none" w:sz="0" w:space="0" w:color="auto"/>
        <w:left w:val="none" w:sz="0" w:space="0" w:color="auto"/>
        <w:bottom w:val="none" w:sz="0" w:space="0" w:color="auto"/>
        <w:right w:val="none" w:sz="0" w:space="0" w:color="auto"/>
      </w:divBdr>
    </w:div>
    <w:div w:id="740908873">
      <w:bodyDiv w:val="1"/>
      <w:marLeft w:val="0"/>
      <w:marRight w:val="0"/>
      <w:marTop w:val="0"/>
      <w:marBottom w:val="0"/>
      <w:divBdr>
        <w:top w:val="none" w:sz="0" w:space="0" w:color="auto"/>
        <w:left w:val="none" w:sz="0" w:space="0" w:color="auto"/>
        <w:bottom w:val="none" w:sz="0" w:space="0" w:color="auto"/>
        <w:right w:val="none" w:sz="0" w:space="0" w:color="auto"/>
      </w:divBdr>
    </w:div>
    <w:div w:id="990135342">
      <w:bodyDiv w:val="1"/>
      <w:marLeft w:val="0"/>
      <w:marRight w:val="0"/>
      <w:marTop w:val="0"/>
      <w:marBottom w:val="0"/>
      <w:divBdr>
        <w:top w:val="none" w:sz="0" w:space="0" w:color="auto"/>
        <w:left w:val="none" w:sz="0" w:space="0" w:color="auto"/>
        <w:bottom w:val="none" w:sz="0" w:space="0" w:color="auto"/>
        <w:right w:val="none" w:sz="0" w:space="0" w:color="auto"/>
      </w:divBdr>
    </w:div>
    <w:div w:id="1155340225">
      <w:bodyDiv w:val="1"/>
      <w:marLeft w:val="0"/>
      <w:marRight w:val="0"/>
      <w:marTop w:val="0"/>
      <w:marBottom w:val="0"/>
      <w:divBdr>
        <w:top w:val="none" w:sz="0" w:space="0" w:color="auto"/>
        <w:left w:val="none" w:sz="0" w:space="0" w:color="auto"/>
        <w:bottom w:val="none" w:sz="0" w:space="0" w:color="auto"/>
        <w:right w:val="none" w:sz="0" w:space="0" w:color="auto"/>
      </w:divBdr>
    </w:div>
    <w:div w:id="1437755319">
      <w:bodyDiv w:val="1"/>
      <w:marLeft w:val="0"/>
      <w:marRight w:val="0"/>
      <w:marTop w:val="0"/>
      <w:marBottom w:val="0"/>
      <w:divBdr>
        <w:top w:val="none" w:sz="0" w:space="0" w:color="auto"/>
        <w:left w:val="none" w:sz="0" w:space="0" w:color="auto"/>
        <w:bottom w:val="none" w:sz="0" w:space="0" w:color="auto"/>
        <w:right w:val="none" w:sz="0" w:space="0" w:color="auto"/>
      </w:divBdr>
    </w:div>
    <w:div w:id="15875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Brown</dc:creator>
  <cp:keywords/>
  <dc:description/>
  <cp:lastModifiedBy>Kevin Brown</cp:lastModifiedBy>
  <cp:revision>1</cp:revision>
  <dcterms:created xsi:type="dcterms:W3CDTF">2023-04-12T16:56:00Z</dcterms:created>
  <dcterms:modified xsi:type="dcterms:W3CDTF">2023-04-12T17:04:00Z</dcterms:modified>
</cp:coreProperties>
</file>