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Definición del Sistema</w:t>
      </w:r>
    </w:p>
    <w:tbl>
      <w:tblPr>
        <w:tblStyle w:val="Tablaconcuadrcula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Servicios de Autobuses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SAK.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Descripción del Sistema (qué, quién, cómo, cuándo y dónde)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El sistema consiste en una aplicación que gestione los viajes que ofrece una empresa de autobuses.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 empresa ofrece viajes en autobús a distintos destinos, con diferentes precios.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ofrecen tanto viajes redondos, como tours guiados en una ciudad.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Estos viajes pueden ser modificados por los gestores del sistema, es decir, los administradores serán los que cambien, oferten, eliminen y demás operaciones, sobre los viajes.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Además, los administradores serán los responsables de gestionar la flotilla de autobuses y de conductores.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Estos administradores deberán iniciar sesión para poder hacer uso de la plataforma y de las operaciones sobre los viajes.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conductores también son empleados, sin embargo, no pueden realizar tareas administrativas, únicamente podrán ver los viajes que se les han asignado.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que se deberán almacenar de los empleados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Nombre.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Correo institucional.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Contraseña.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RFC.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Salario.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administradores deberán tener además: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Clave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ID_Administrador.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conductor deberán tener: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Número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Autobuses asignados.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Viaje asignado.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relacionados a los viajes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Origen.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Destino.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Precio.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Fecha.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Distancia.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Tipo (Viaje, Tour).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del camión que se utilizará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Modelo.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Marca.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Capacidad Pasajeros.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Tipo de uso (Viaje o Tour).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Clase (Turista, Ejecutiva, Primera Clase).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Tipo (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Un piso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, Dos pisos, Articulado,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bi-articulado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que de podrán hacer sobre la oferta de viajes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Agregar rutas.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Remover rutas.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Asignar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Remove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Las operaciones sobre los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empleados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Contratar nuevo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Despedir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Nuevo administrador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Despedir administrador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que se harán sobre los autobuses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Comprar nuevo autobús.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Eliminar autobús.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Asignar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autobús a conductor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Remover autobús a conductor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La idea principal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tener dos aplicaciones principales, una para los administradores, que les permita iniciar sesión a través de sus datos, dándoles acceso a su interfaz con las diferentes operaciones.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Y por otro lado, la aplicación de conductor, que le permitirá visualizar los viajes que le han sido asignados.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README: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Para usar la aplicación, en primera instancia se debe ejecutar el programa “Inicio”, ubicado en el paquete “dgtic.inicio.principal” para crear la instancia de Agencia.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Este módulo hace uso de Singleton y de la interfaz Serializable para la persistencia de datos.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Posteriormente, se podrá ejecutar la aplicación “InicioAdministrador” ubicada en el paquete “dgtic.inicio.aplicacionAdministrador” para iniciar sesión como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 necesario ingresar como usuario SYS la primera vez que se ejecute esta aplicación. Esto se explica más adelante.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Posteriormente se podrá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ejecutar la aplicación “InicioConductor” en “dgtic.inicio.aplicacionConductor” para poder iniciar sesión como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 aplicación está pensada para tener siempre un administrador existente llamado “sys” simulando un manejador de bases de datos.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Este usuario sys se crea al crearse la agencia y sirve para llevar a cabo las primeras operaciones como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 partir de haber creado más usuarios administradores, se podrá iniciar sesión desde los nuevos usuarios.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n-US" w:eastAsia="en-US"/>
              </w:rPr>
              <w:t>El correo del usuario SYS es “</w:t>
            </w:r>
            <w:hyperlink r:id="rId2">
              <w:r>
                <w:rPr>
                  <w:rStyle w:val="InternetLink"/>
                  <w:rFonts w:eastAsia="Calibri" w:cs="Arial" w:ascii="Calibri" w:hAnsi="Calibri"/>
                  <w:b/>
                  <w:color w:val="000000"/>
                  <w:sz w:val="22"/>
                  <w:szCs w:val="22"/>
                  <w:lang w:val="en-US" w:eastAsia="en-US"/>
                </w:rPr>
                <w:t>sys@sak.com</w:t>
              </w:r>
            </w:hyperlink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n-US" w:eastAsia="en-US"/>
              </w:rPr>
              <w:t>” y su contraseña es “system1”, para poder entrar como sys una vez creada la instancia de Agencia.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n-US" w:eastAsia="en-US"/>
              </w:rPr>
              <w:t>La aplicación del administrador quedó terminada y funcional.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La aplicación quedó terminada hasta los requisitos solicitados en esta entrega, es decir, hace las respectivas operaciones a la Base de Datos como lo son INSERT, DELETE y SELECT.</w:t>
            </w:r>
          </w:p>
          <w:p>
            <w:pPr>
              <w:pStyle w:val="Normal"/>
              <w:spacing w:before="60" w:after="100"/>
              <w:jc w:val="both"/>
              <w:rPr>
                <w:kern w:val="0"/>
                <w:lang w:bidi="ar-SA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Sin embargo, la aplicación del conductor aún no está terminada, y los registros de nuevos empleados, viajes y autobuses se hace con “Hard Code”, es decir, se mandan datos fijos, aún falta ingresar a mano los datos de los nuevos registros como nombres, claves primarias, destinos, etc., desde la aplicación del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Todo esto se describe también en el diagrama UML.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Sistema que se programará en Java, haciendo uso de sus diversas herramientas para gestionar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Para poder hacer uso de este sistema, el usuario administrador deberá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iniciar la aplicación de administrador con sus datos.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parte administrativa deberá hacer operaciones sobre estructuras de datos para poder simular el control de viajes que se ofrecen (posteriormente será directo a la base de datos).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Y por parte del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conductor</w:t>
            </w: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, solo será necesario iniciar sesión para poder hacer uso de la plataforma.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información debe ser persistente, incluso después de cerrar la aplicación.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de seguridad, se deberán mantener los datos de los clientes de manera íntegra.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no funcionales, se buscará la manera de que el sistema se ejecute de manera óptima en tiempo y espacio.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Que tenga capacidad suficiente para almacenar todos los datos relacionados a los viajes y a los datos de los usuarios.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buscará que sea un sistema amigable e intuitivo, tanto para administradores como para clientes.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El objetivo general del sistema es ofrecer una plataforma que gestione los viajes de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Se busca implementar todo lo visto hasta el momento en el diplomado, con lo que se irán añadiendo funcionalidades según el avance del curso.</w:t>
            </w:r>
          </w:p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szCs w:val="22"/>
                <w:lang w:val="es-MX" w:eastAsia="en-US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szCs w:val="22"/>
                <w:lang w:val="es-MX" w:eastAsia="en-US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851" w:right="851" w:header="1134" w:top="1701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Encabezado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link w:val="Piedepgina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ys@sak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LibreOffice/6.4.7.2$Linux_X86_64 LibreOffice_project/40$Build-2</Application>
  <Pages>5</Pages>
  <Words>908</Words>
  <Characters>5026</Characters>
  <CharactersWithSpaces>5974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2022-07-12T23:44:56Z</dcterms:modified>
  <cp:revision>31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