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Lin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 4900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Project Summary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topic of this project is about data analysis using the social media platform twitter. Using Twitter’s API and token keys, tweets were extracted from twitter. A python library called tweepy was used in this process to extract the tweets. The Listener class that was created to inherit the Tweepy’s Stream Listener class. This allowed the live extraction of tweets. A streamer class was created to verify the API and token keys. A constructor class was created for the time limit and an array was created for the tweets in JSON style. The on_data method was created to fetch for live tweets. The on_status and on_error methods were created to check if there were live tweets fetched. Two constructors were created for the Streamer class One constructor was used for the live tweets, the other was used to get previous tweets. A filter method was created to filter out any unwanted previous tweets. All these methods and classes are in the Twitter_Stream.py file.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213531</wp:posOffset>
            </wp:positionV>
            <wp:extent cx="5624513" cy="3015108"/>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24513" cy="3015108"/>
                    </a:xfrm>
                    <a:prstGeom prst="rect"/>
                    <a:ln/>
                  </pic:spPr>
                </pic:pic>
              </a:graphicData>
            </a:graphic>
          </wp:anchor>
        </w:drawing>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2905125</wp:posOffset>
            </wp:positionV>
            <wp:extent cx="5629275" cy="3017661"/>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29275" cy="3017661"/>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38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970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JSON_TO_CSV.py and organize method was created to convert the live tweets from JSON to CSV files. The reason for making JSON_TO_CSV into another file is, during run time if you run output_live_tweets and organize methods in the same file, it will give a value error.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300279</wp:posOffset>
            </wp:positionV>
            <wp:extent cx="5943600" cy="2667000"/>
            <wp:effectExtent b="0" l="0" r="0" t="0"/>
            <wp:wrapSquare wrapText="bothSides" distB="114300" distT="114300" distL="114300" distR="114300"/>
            <wp:docPr id="9"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2667000"/>
                    </a:xfrm>
                    <a:prstGeom prst="rect"/>
                    <a:ln/>
                  </pic:spPr>
                </pic:pic>
              </a:graphicData>
            </a:graphic>
          </wp:anchor>
        </w:drawing>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created a Sentiment_analysis.py file with a class called Analysis. The first method is called </w:t>
      </w:r>
      <w:r w:rsidDel="00000000" w:rsidR="00000000" w:rsidRPr="00000000">
        <w:rPr>
          <w:rFonts w:ascii="Times New Roman" w:cs="Times New Roman" w:eastAsia="Times New Roman" w:hAnsi="Times New Roman"/>
          <w:sz w:val="24"/>
          <w:szCs w:val="24"/>
          <w:rtl w:val="0"/>
        </w:rPr>
        <w:t xml:space="preserve">polarity_and_subjectivity. The tweets that were extracted were used to detect the polarity and subjectivity of the text. Then, polarity and subjectivity are classified into three ranges and will create a new csv file. The next three methods help create a scatter or histogram plot. The subjectivity_class method allows a subjectivity class column to classify the subjectivity into three classes(0,1,2) based on the three ranges. The to_classification methods take the features, </w:t>
      </w:r>
      <w:r w:rsidDel="00000000" w:rsidR="00000000" w:rsidRPr="00000000">
        <w:rPr>
          <w:rFonts w:ascii="Times New Roman" w:cs="Times New Roman" w:eastAsia="Times New Roman" w:hAnsi="Times New Roman"/>
          <w:sz w:val="24"/>
          <w:szCs w:val="24"/>
          <w:rtl w:val="0"/>
        </w:rPr>
        <w:t xml:space="preserve">followers count, friends count, retweet count, favorite count, polarity, SubjectivityClass and make a new csv file. The new csv file will be used for a machine learning classification algorithm to determine whether we can predict subjectivity. Based on the data extract from twitter, there are six charts represented for the data. Three are represented for the topic, data privacy and the other three for the 2020 election voting fiasco.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9763" cy="4289822"/>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19763" cy="428982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44577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109538</wp:posOffset>
            </wp:positionH>
            <wp:positionV relativeFrom="paragraph">
              <wp:posOffset>114300</wp:posOffset>
            </wp:positionV>
            <wp:extent cx="5403953" cy="4062413"/>
            <wp:effectExtent b="0" l="0" r="0" t="0"/>
            <wp:wrapSquare wrapText="bothSides" distB="114300" distT="114300" distL="114300" distR="11430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403953" cy="4062413"/>
                    </a:xfrm>
                    <a:prstGeom prst="rect"/>
                    <a:ln/>
                  </pic:spPr>
                </pic:pic>
              </a:graphicData>
            </a:graphic>
          </wp:anchor>
        </w:drawing>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Election: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296782</wp:posOffset>
            </wp:positionV>
            <wp:extent cx="5443538" cy="408265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43538" cy="4082653"/>
                    </a:xfrm>
                    <a:prstGeom prst="rect"/>
                    <a:ln/>
                  </pic:spPr>
                </pic:pic>
              </a:graphicData>
            </a:graphic>
          </wp:anchor>
        </w:drawing>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204788</wp:posOffset>
            </wp:positionH>
            <wp:positionV relativeFrom="paragraph">
              <wp:posOffset>1238250</wp:posOffset>
            </wp:positionV>
            <wp:extent cx="5530850" cy="4148138"/>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30850" cy="4148138"/>
                    </a:xfrm>
                    <a:prstGeom prst="rect"/>
                    <a:ln/>
                  </pic:spPr>
                </pic:pic>
              </a:graphicData>
            </a:graphic>
          </wp:anchor>
        </w:drawing>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743575" cy="4238625"/>
            <wp:effectExtent b="0" l="0" r="0" t="0"/>
            <wp:wrapSquare wrapText="bothSides" distB="114300" distT="114300" distL="114300" distR="11430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43575" cy="4238625"/>
                    </a:xfrm>
                    <a:prstGeom prst="rect"/>
                    <a:ln/>
                  </pic:spPr>
                </pic:pic>
              </a:graphicData>
            </a:graphic>
          </wp:anchor>
        </w:drawing>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results for k nearest neighbor classification using five features to predict subjectivity or polarity.</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privacy(subjectivity):</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97200"/>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privacy(polarity):</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84500"/>
            <wp:effectExtent b="0" l="0" r="0" t="0"/>
            <wp:docPr id="1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Voting Election(subjectivity):</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371475</wp:posOffset>
            </wp:positionV>
            <wp:extent cx="5943600" cy="3302000"/>
            <wp:effectExtent b="0" l="0" r="0" t="0"/>
            <wp:wrapSquare wrapText="bothSides" distB="114300" distT="114300" distL="114300" distR="114300"/>
            <wp:docPr id="1"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3302000"/>
                    </a:xfrm>
                    <a:prstGeom prst="rect"/>
                    <a:ln/>
                  </pic:spPr>
                </pic:pic>
              </a:graphicData>
            </a:graphic>
          </wp:anchor>
        </w:drawing>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Voting Election(polarity):</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44800"/>
            <wp:effectExtent b="0" l="0" r="0" t="0"/>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results above, we can conclude that it is possible to predict polarity and subjectivity. Since, the accuracy is 75 to 76 for both polarity and subjectivity.</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6.png"/><Relationship Id="rId18"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