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PLANTILLA — Cédula de citación (conciliación MTPS)</w:t>
      </w:r>
    </w:p>
    <w:p>
      <w:r>
        <w:t xml:space="preserve">Adjudicación No. {{ADJUDICACION_NUMERO}}</w:t>
      </w:r>
    </w:p>
    <w:p>
      <w:r>
        <w:t xml:space="preserve">Interpuesta por: {{ACTOR}} · Citado: {{DEMANDADO_CITACION}}</w:t>
      </w:r>
    </w:p>
    <w:p>
      <w:r>
        <w:t xml:space="preserve"/>
      </w:r>
    </w:p>
    <w:p>
      <w:r>
        <w:t xml:space="preserve">{{TEXTO_CITACION}}</w:t>
      </w:r>
    </w:p>
    <w:p>
      <w:r>
        <w:t xml:space="preserve"/>
      </w:r>
    </w:p>
    <w:p>
      <w:r>
        <w:t xml:space="preserve">_________________________</w:t>
      </w:r>
    </w:p>
    <w:p>
      <w:r>
        <w:t xml:space="preserve">F. {{FIRMA_INSPECTORA_TRABAJO}}  → rol sistema: inspectora_trabajo</w:t>
      </w:r>
    </w:p>
    <w:p>
      <w:r>
        <w:t xml:space="preserve">INSPECTORA DE TRABAJO — DELEGACIÓN DEPARTAMENTAL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