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75A10" w14:textId="1BFD26DB" w:rsidR="007C2F62" w:rsidRDefault="001E0F83" w:rsidP="001E0F83">
      <w:pPr>
        <w:pStyle w:val="Ttulo1"/>
      </w:pPr>
      <w:r w:rsidRPr="001E0F83">
        <w:t>VARIABLES DE ENTRADA Y SA</w:t>
      </w:r>
      <w:r>
        <w:t>LIDA Y FÓRMULAS DE LA CALCULADORA DE IMPUESTOS</w:t>
      </w:r>
    </w:p>
    <w:p w14:paraId="74A4F7C2" w14:textId="77777777" w:rsidR="001E0F83" w:rsidRDefault="001E0F83" w:rsidP="001E0F83"/>
    <w:p w14:paraId="5FF6C9A6" w14:textId="53608A6A" w:rsidR="001E0F83" w:rsidRDefault="001E0F83" w:rsidP="001E0F83">
      <w:pPr>
        <w:pStyle w:val="Ttulo2"/>
      </w:pPr>
      <w:r>
        <w:t>VARIABLES DE ENTRADA</w:t>
      </w:r>
    </w:p>
    <w:p w14:paraId="0424F948" w14:textId="032EF915" w:rsidR="001E0F83" w:rsidRDefault="00DA0978" w:rsidP="001E0F83">
      <w:pPr>
        <w:pStyle w:val="Prrafodelista"/>
        <w:numPr>
          <w:ilvl w:val="0"/>
          <w:numId w:val="1"/>
        </w:numPr>
      </w:pPr>
      <w:r>
        <w:t>Ingresos Brutos</w:t>
      </w:r>
    </w:p>
    <w:p w14:paraId="3DBF5EFE" w14:textId="5290858B" w:rsidR="00DA0978" w:rsidRDefault="00DA0978" w:rsidP="001E0F83">
      <w:pPr>
        <w:pStyle w:val="Prrafodelista"/>
        <w:numPr>
          <w:ilvl w:val="0"/>
          <w:numId w:val="1"/>
        </w:numPr>
      </w:pPr>
      <w:r>
        <w:t>Costos y Gastos Deducibles</w:t>
      </w:r>
    </w:p>
    <w:p w14:paraId="3657BD7A" w14:textId="31B18832" w:rsidR="00DA0978" w:rsidRDefault="00DA0978" w:rsidP="001E0F83">
      <w:pPr>
        <w:pStyle w:val="Prrafodelista"/>
        <w:numPr>
          <w:ilvl w:val="0"/>
          <w:numId w:val="1"/>
        </w:numPr>
      </w:pPr>
      <w:r>
        <w:t>Rentas Exentas</w:t>
      </w:r>
    </w:p>
    <w:p w14:paraId="04CB3259" w14:textId="74BA3035" w:rsidR="00DA0978" w:rsidRDefault="00DA0978" w:rsidP="001E0F83">
      <w:pPr>
        <w:pStyle w:val="Prrafodelista"/>
        <w:numPr>
          <w:ilvl w:val="0"/>
          <w:numId w:val="1"/>
        </w:numPr>
      </w:pPr>
      <w:r>
        <w:t>Descuentos Tributarios</w:t>
      </w:r>
    </w:p>
    <w:p w14:paraId="7822A2A1" w14:textId="41C8A86D" w:rsidR="00DA0978" w:rsidRDefault="00DA0978" w:rsidP="001E0F83">
      <w:pPr>
        <w:pStyle w:val="Prrafodelista"/>
        <w:numPr>
          <w:ilvl w:val="0"/>
          <w:numId w:val="1"/>
        </w:numPr>
      </w:pPr>
      <w:r>
        <w:t>Retenciones en la Fuente</w:t>
      </w:r>
    </w:p>
    <w:p w14:paraId="6965B677" w14:textId="6BDF327F" w:rsidR="00DA0978" w:rsidRDefault="00DA0978" w:rsidP="001E0F83">
      <w:pPr>
        <w:pStyle w:val="Prrafodelista"/>
        <w:numPr>
          <w:ilvl w:val="0"/>
          <w:numId w:val="1"/>
        </w:numPr>
      </w:pPr>
      <w:r>
        <w:t>Patrimonio</w:t>
      </w:r>
    </w:p>
    <w:p w14:paraId="7E239036" w14:textId="48085A34" w:rsidR="00DA0978" w:rsidRDefault="00DA0978" w:rsidP="00DA0978">
      <w:pPr>
        <w:pStyle w:val="Ttulo2"/>
      </w:pPr>
      <w:r>
        <w:t>VARIABLES DE SALIDA</w:t>
      </w:r>
    </w:p>
    <w:p w14:paraId="612DA3A3" w14:textId="0F97BD69" w:rsidR="00DA0978" w:rsidRDefault="00DA0978" w:rsidP="00DA0978">
      <w:pPr>
        <w:pStyle w:val="Prrafodelista"/>
        <w:numPr>
          <w:ilvl w:val="0"/>
          <w:numId w:val="1"/>
        </w:numPr>
      </w:pPr>
      <w:r>
        <w:t>Base Gravable</w:t>
      </w:r>
    </w:p>
    <w:p w14:paraId="783CF3CA" w14:textId="7CCDA4DC" w:rsidR="00DA0978" w:rsidRDefault="00DA0978" w:rsidP="00DA0978">
      <w:pPr>
        <w:pStyle w:val="Prrafodelista"/>
        <w:numPr>
          <w:ilvl w:val="0"/>
          <w:numId w:val="1"/>
        </w:numPr>
      </w:pPr>
      <w:r>
        <w:t>Impuesto a pagar</w:t>
      </w:r>
    </w:p>
    <w:p w14:paraId="76BFF495" w14:textId="130587A4" w:rsidR="00DA0978" w:rsidRPr="00DA0978" w:rsidRDefault="00DA0978" w:rsidP="00DA0978">
      <w:pPr>
        <w:pStyle w:val="Prrafodelista"/>
        <w:numPr>
          <w:ilvl w:val="0"/>
          <w:numId w:val="1"/>
        </w:numPr>
      </w:pPr>
      <w:r>
        <w:t>Saldo a favor (Si aplica)</w:t>
      </w:r>
    </w:p>
    <w:sectPr w:rsidR="00DA0978" w:rsidRPr="00DA0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D092D"/>
    <w:multiLevelType w:val="hybridMultilevel"/>
    <w:tmpl w:val="D99E068E"/>
    <w:lvl w:ilvl="0" w:tplc="1CCE8D7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94603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83"/>
    <w:rsid w:val="001E0F83"/>
    <w:rsid w:val="003270FC"/>
    <w:rsid w:val="005D2262"/>
    <w:rsid w:val="00697830"/>
    <w:rsid w:val="00704A7C"/>
    <w:rsid w:val="00792892"/>
    <w:rsid w:val="007C2F62"/>
    <w:rsid w:val="007E7BF3"/>
    <w:rsid w:val="00915734"/>
    <w:rsid w:val="009D45D2"/>
    <w:rsid w:val="00DA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613B"/>
  <w15:chartTrackingRefBased/>
  <w15:docId w15:val="{AD149C53-A22C-4F41-B2D5-3C1FBC0E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BF3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E7BF3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270FC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7BF3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F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F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F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F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F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F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3270FC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70FC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270FC"/>
    <w:rPr>
      <w:rFonts w:ascii="Times New Roman" w:eastAsiaTheme="majorEastAsia" w:hAnsi="Times New Roman" w:cstheme="majorBidi"/>
      <w:b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7E7BF3"/>
    <w:rPr>
      <w:rFonts w:ascii="Times New Roman" w:eastAsiaTheme="majorEastAsia" w:hAnsi="Times New Roman" w:cstheme="majorBidi"/>
      <w:b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7BF3"/>
    <w:rPr>
      <w:rFonts w:ascii="Times New Roman" w:eastAsiaTheme="majorEastAsia" w:hAnsi="Times New Roman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F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F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F83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1E0F83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0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0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0F83"/>
    <w:rPr>
      <w:rFonts w:ascii="Times New Roman" w:hAnsi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0F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0F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0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0F83"/>
    <w:rPr>
      <w:rFonts w:ascii="Times New Roman" w:hAnsi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0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Toro Arboleda</dc:creator>
  <cp:keywords/>
  <dc:description/>
  <cp:lastModifiedBy>Cristian David Toro Arboleda</cp:lastModifiedBy>
  <cp:revision>1</cp:revision>
  <dcterms:created xsi:type="dcterms:W3CDTF">2025-02-11T00:03:00Z</dcterms:created>
  <dcterms:modified xsi:type="dcterms:W3CDTF">2025-02-11T02:36:00Z</dcterms:modified>
</cp:coreProperties>
</file>