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A886A9" w14:textId="77777777" w:rsidR="00780933" w:rsidRDefault="00780933">
      <w:pPr>
        <w:pStyle w:val="En-tte"/>
        <w:tabs>
          <w:tab w:val="clear" w:pos="4536"/>
          <w:tab w:val="clear" w:pos="9072"/>
        </w:tabs>
      </w:pPr>
      <w:bookmarkStart w:id="0" w:name="_GoBack"/>
      <w:bookmarkEnd w:id="0"/>
    </w:p>
    <w:p w14:paraId="6442BD69" w14:textId="77777777" w:rsidR="00780933" w:rsidRDefault="00780933"/>
    <w:p w14:paraId="6F6951F0" w14:textId="77777777" w:rsidR="00780933" w:rsidRDefault="00780933"/>
    <w:tbl>
      <w:tblPr>
        <w:tblW w:w="0" w:type="auto"/>
        <w:tblInd w:w="21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559"/>
        <w:gridCol w:w="2977"/>
        <w:gridCol w:w="6095"/>
      </w:tblGrid>
      <w:tr w:rsidR="00780933" w14:paraId="6891B325" w14:textId="77777777">
        <w:trPr>
          <w:trHeight w:val="345"/>
        </w:trPr>
        <w:tc>
          <w:tcPr>
            <w:tcW w:w="10631" w:type="dxa"/>
            <w:gridSpan w:val="3"/>
            <w:shd w:val="clear" w:color="auto" w:fill="D9D9D9"/>
          </w:tcPr>
          <w:p w14:paraId="36795A80" w14:textId="77777777" w:rsidR="00780933" w:rsidRDefault="009E2F5E">
            <w:pPr>
              <w:pStyle w:val="n"/>
              <w:spacing w:before="60" w:after="60"/>
              <w:jc w:val="center"/>
              <w:rPr>
                <w:rFonts w:ascii="Arial Rounded MT Bold" w:hAnsi="Arial Rounded MT Bold"/>
                <w:b/>
                <w:color w:val="FFFFFF"/>
                <w:sz w:val="22"/>
              </w:rPr>
            </w:pPr>
            <w:r>
              <w:rPr>
                <w:rFonts w:ascii="Arial Rounded MT Bold" w:hAnsi="Arial Rounded MT Bold"/>
                <w:b/>
                <w:color w:val="FFFFFF"/>
                <w:sz w:val="22"/>
              </w:rPr>
              <w:t>TABLEAU DES EVOLUTIONS</w:t>
            </w:r>
          </w:p>
        </w:tc>
      </w:tr>
      <w:tr w:rsidR="00780933" w14:paraId="4355AD4D" w14:textId="77777777">
        <w:trPr>
          <w:trHeight w:val="278"/>
        </w:trPr>
        <w:tc>
          <w:tcPr>
            <w:tcW w:w="1559" w:type="dxa"/>
            <w:vAlign w:val="center"/>
          </w:tcPr>
          <w:p w14:paraId="389279B2" w14:textId="77777777" w:rsidR="00780933" w:rsidRDefault="009E2F5E">
            <w:pPr>
              <w:pStyle w:val="n"/>
              <w:jc w:val="center"/>
              <w:rPr>
                <w:rFonts w:ascii="Arial Rounded MT Bold" w:hAnsi="Arial Rounded MT Bold" w:cs="Calibri"/>
                <w:b/>
                <w:sz w:val="20"/>
              </w:rPr>
            </w:pPr>
            <w:r>
              <w:rPr>
                <w:rFonts w:ascii="Arial Rounded MT Bold" w:hAnsi="Arial Rounded MT Bold" w:cs="Calibri"/>
                <w:b/>
                <w:sz w:val="20"/>
              </w:rPr>
              <w:t>INDICE</w:t>
            </w:r>
          </w:p>
        </w:tc>
        <w:tc>
          <w:tcPr>
            <w:tcW w:w="2977" w:type="dxa"/>
            <w:vAlign w:val="center"/>
          </w:tcPr>
          <w:p w14:paraId="665360AD" w14:textId="77777777" w:rsidR="00780933" w:rsidRDefault="009E2F5E">
            <w:pPr>
              <w:pStyle w:val="n"/>
              <w:jc w:val="center"/>
              <w:rPr>
                <w:rFonts w:ascii="Arial Rounded MT Bold" w:hAnsi="Arial Rounded MT Bold" w:cs="Calibri"/>
                <w:b/>
                <w:sz w:val="20"/>
              </w:rPr>
            </w:pPr>
            <w:r>
              <w:rPr>
                <w:rFonts w:ascii="Arial Rounded MT Bold" w:hAnsi="Arial Rounded MT Bold" w:cs="Calibri"/>
                <w:b/>
                <w:sz w:val="20"/>
              </w:rPr>
              <w:t>DATE D'APPLICATION</w:t>
            </w:r>
          </w:p>
        </w:tc>
        <w:tc>
          <w:tcPr>
            <w:tcW w:w="6095" w:type="dxa"/>
            <w:vAlign w:val="center"/>
          </w:tcPr>
          <w:p w14:paraId="27B0C3D6" w14:textId="77777777" w:rsidR="00780933" w:rsidRDefault="009E2F5E">
            <w:pPr>
              <w:pStyle w:val="n"/>
              <w:jc w:val="center"/>
              <w:rPr>
                <w:rFonts w:ascii="Arial Rounded MT Bold" w:hAnsi="Arial Rounded MT Bold" w:cs="Calibri"/>
                <w:b/>
                <w:sz w:val="20"/>
              </w:rPr>
            </w:pPr>
            <w:r>
              <w:rPr>
                <w:rFonts w:ascii="Arial Rounded MT Bold" w:hAnsi="Arial Rounded MT Bold" w:cs="Calibri"/>
                <w:b/>
                <w:sz w:val="20"/>
              </w:rPr>
              <w:t>MOTIF</w:t>
            </w:r>
          </w:p>
        </w:tc>
      </w:tr>
      <w:tr w:rsidR="00780933" w14:paraId="5553308C" w14:textId="77777777">
        <w:trPr>
          <w:trHeight w:val="330"/>
        </w:trPr>
        <w:sdt>
          <w:sdtPr>
            <w:rPr>
              <w:rFonts w:ascii="Calibri" w:hAnsi="Calibri" w:cs="Calibri"/>
            </w:rPr>
            <w:alias w:val="Indice"/>
            <w:tag w:val="Indice"/>
            <w:id w:val="1663583604"/>
            <w:placeholder>
              <w:docPart w:val="59E40FCF6A8846CDBEF0B8BABDBCBC83"/>
            </w:placeholder>
            <w:dataBinding w:prefixMappings="xmlns:ns0='http://schemas.microsoft.com/office/2006/metadata/properties' xmlns:ns1='http://www.w3.org/2001/XMLSchema-instance' xmlns:ns2='http://schemas.microsoft.com/office/infopath/2007/PartnerControls' xmlns:ns3='http://schemas.microsoft.com/sharepoint/v3' xmlns:ns4='eca380ac-b096-4b42-800e-fea26d7153f2' " w:xpath="/ns0:properties[1]/documentManagement[1]/ns3:Indice[1]" w:storeItemID="{760D227D-1606-4157-BB99-7CEE65AE32A7}"/>
            <w:text/>
          </w:sdtPr>
          <w:sdtEndPr/>
          <w:sdtContent>
            <w:tc>
              <w:tcPr>
                <w:tcW w:w="1559" w:type="dxa"/>
              </w:tcPr>
              <w:p w14:paraId="48E64487" w14:textId="74F938B4" w:rsidR="00780933" w:rsidRDefault="009E2F5E">
                <w:pPr>
                  <w:jc w:val="center"/>
                  <w:rPr>
                    <w:rFonts w:ascii="Calibri" w:hAnsi="Calibri" w:cs="Calibri"/>
                  </w:rPr>
                </w:pPr>
                <w:r>
                  <w:rPr>
                    <w:rFonts w:ascii="Calibri" w:hAnsi="Calibri" w:cs="Calibri"/>
                  </w:rPr>
                  <w:t>03</w:t>
                </w:r>
              </w:p>
            </w:tc>
          </w:sdtContent>
        </w:sdt>
        <w:sdt>
          <w:sdtPr>
            <w:rPr>
              <w:rFonts w:ascii="Calibri" w:hAnsi="Calibri" w:cs="Calibri"/>
            </w:rPr>
            <w:alias w:val="Date d'application"/>
            <w:tag w:val="Date_d_application"/>
            <w:id w:val="1359391140"/>
            <w:placeholder>
              <w:docPart w:val="4B9D98D26D1B44BDA8625DA551C056AF"/>
            </w:placeholder>
            <w:dataBinding w:prefixMappings="xmlns:ns0='http://schemas.microsoft.com/office/2006/metadata/properties' xmlns:ns1='http://www.w3.org/2001/XMLSchema-instance' xmlns:ns2='http://schemas.microsoft.com/office/infopath/2007/PartnerControls' xmlns:ns3='http://schemas.microsoft.com/sharepoint/v3' xmlns:ns4='eca380ac-b096-4b42-800e-fea26d7153f2' " w:xpath="/ns0:properties[1]/documentManagement[1]/ns3:Date_d_application[1]" w:storeItemID="{760D227D-1606-4157-BB99-7CEE65AE32A7}"/>
            <w:date w:fullDate="2018-07-24T00:00:00Z">
              <w:dateFormat w:val="dd/MM/yyyy"/>
              <w:lid w:val="fr-FR"/>
              <w:storeMappedDataAs w:val="dateTime"/>
              <w:calendar w:val="gregorian"/>
            </w:date>
          </w:sdtPr>
          <w:sdtEndPr/>
          <w:sdtContent>
            <w:tc>
              <w:tcPr>
                <w:tcW w:w="2977" w:type="dxa"/>
              </w:tcPr>
              <w:p w14:paraId="44DFDBEA" w14:textId="04F4126B" w:rsidR="00780933" w:rsidRDefault="009E2F5E">
                <w:pPr>
                  <w:jc w:val="center"/>
                  <w:rPr>
                    <w:rFonts w:ascii="Calibri" w:hAnsi="Calibri" w:cs="Calibri"/>
                  </w:rPr>
                </w:pPr>
                <w:r>
                  <w:rPr>
                    <w:rFonts w:ascii="Calibri" w:hAnsi="Calibri" w:cs="Calibri"/>
                  </w:rPr>
                  <w:t>24/07/2018</w:t>
                </w:r>
              </w:p>
            </w:tc>
          </w:sdtContent>
        </w:sdt>
        <w:tc>
          <w:tcPr>
            <w:tcW w:w="6095" w:type="dxa"/>
          </w:tcPr>
          <w:p w14:paraId="5B0476EC" w14:textId="77777777" w:rsidR="00780933" w:rsidRDefault="009E2F5E">
            <w:pPr>
              <w:jc w:val="center"/>
              <w:rPr>
                <w:rFonts w:ascii="Calibri" w:hAnsi="Calibri" w:cs="Calibri"/>
              </w:rPr>
            </w:pPr>
            <w:r>
              <w:rPr>
                <w:rFonts w:ascii="Calibri" w:hAnsi="Calibri" w:cs="Calibri"/>
              </w:rPr>
              <w:t>Integration SHAREPOINT</w:t>
            </w:r>
          </w:p>
        </w:tc>
      </w:tr>
      <w:tr w:rsidR="00780933" w14:paraId="14D2DACF" w14:textId="77777777">
        <w:trPr>
          <w:trHeight w:val="330"/>
        </w:trPr>
        <w:tc>
          <w:tcPr>
            <w:tcW w:w="1559" w:type="dxa"/>
          </w:tcPr>
          <w:p w14:paraId="0C974C56" w14:textId="1FACEA21" w:rsidR="00780933" w:rsidRDefault="00780933">
            <w:pPr>
              <w:jc w:val="center"/>
              <w:rPr>
                <w:rFonts w:ascii="Calibri" w:hAnsi="Calibri" w:cs="Calibri"/>
                <w:lang w:val="en-GB"/>
              </w:rPr>
            </w:pPr>
          </w:p>
        </w:tc>
        <w:tc>
          <w:tcPr>
            <w:tcW w:w="2977" w:type="dxa"/>
          </w:tcPr>
          <w:p w14:paraId="23583AA0" w14:textId="7A29091E" w:rsidR="00780933" w:rsidRDefault="009E2F5E">
            <w:pPr>
              <w:jc w:val="center"/>
              <w:rPr>
                <w:rFonts w:ascii="Calibri" w:hAnsi="Calibri" w:cs="Calibri"/>
              </w:rPr>
            </w:pPr>
            <w:r>
              <w:rPr>
                <w:rFonts w:ascii="Calibri" w:hAnsi="Calibri" w:cs="Calibri"/>
              </w:rPr>
              <w:t>13/02/2017</w:t>
            </w:r>
          </w:p>
        </w:tc>
        <w:tc>
          <w:tcPr>
            <w:tcW w:w="6095" w:type="dxa"/>
          </w:tcPr>
          <w:p w14:paraId="0ACDD0E0" w14:textId="40873FF1" w:rsidR="00780933" w:rsidRDefault="009E2F5E">
            <w:pPr>
              <w:jc w:val="center"/>
              <w:rPr>
                <w:rFonts w:ascii="Calibri" w:hAnsi="Calibri" w:cs="Calibri"/>
              </w:rPr>
            </w:pPr>
            <w:r>
              <w:rPr>
                <w:rFonts w:ascii="Calibri" w:hAnsi="Calibri" w:cs="Calibri"/>
              </w:rPr>
              <w:t>Relecture- modification du POSTE</w:t>
            </w:r>
          </w:p>
        </w:tc>
      </w:tr>
    </w:tbl>
    <w:p w14:paraId="737A4B84" w14:textId="77777777" w:rsidR="00780933" w:rsidRDefault="00780933"/>
    <w:p w14:paraId="35AFECEE" w14:textId="77777777" w:rsidR="00780933" w:rsidRDefault="00780933"/>
    <w:p w14:paraId="3921488B" w14:textId="77777777" w:rsidR="00780933" w:rsidRDefault="00780933"/>
    <w:p w14:paraId="4CE8CD6B" w14:textId="77777777" w:rsidR="00780933" w:rsidRDefault="00780933">
      <w:pPr>
        <w:rPr>
          <w:rFonts w:ascii="Calibri" w:hAnsi="Calibri" w:cs="Calibri"/>
        </w:rPr>
      </w:pPr>
    </w:p>
    <w:p w14:paraId="1A1D624E" w14:textId="77777777" w:rsidR="00780933" w:rsidRDefault="00780933">
      <w:pPr>
        <w:rPr>
          <w:rFonts w:ascii="Calibri" w:hAnsi="Calibri" w:cs="Calibri"/>
        </w:rPr>
      </w:pPr>
    </w:p>
    <w:p w14:paraId="74511B68" w14:textId="77777777" w:rsidR="00780933" w:rsidRDefault="00780933">
      <w:pPr>
        <w:rPr>
          <w:rFonts w:ascii="Calibri" w:hAnsi="Calibri" w:cs="Calibri"/>
        </w:rPr>
      </w:pPr>
    </w:p>
    <w:p w14:paraId="66955326" w14:textId="77777777" w:rsidR="00780933" w:rsidRDefault="00780933">
      <w:pPr>
        <w:rPr>
          <w:rFonts w:ascii="Calibri" w:hAnsi="Calibri" w:cs="Calibri"/>
        </w:rPr>
      </w:pPr>
    </w:p>
    <w:p w14:paraId="09A3C814" w14:textId="77777777" w:rsidR="00780933" w:rsidRDefault="00780933">
      <w:pPr>
        <w:rPr>
          <w:rFonts w:ascii="Calibri" w:hAnsi="Calibri" w:cs="Calibri"/>
        </w:rPr>
      </w:pPr>
    </w:p>
    <w:p w14:paraId="6B3F50A0" w14:textId="77777777" w:rsidR="00780933" w:rsidRDefault="00780933">
      <w:pPr>
        <w:rPr>
          <w:rFonts w:ascii="Calibri" w:hAnsi="Calibri" w:cs="Calibri"/>
        </w:rPr>
      </w:pPr>
    </w:p>
    <w:p w14:paraId="7704EE27" w14:textId="77777777" w:rsidR="00780933" w:rsidRDefault="00780933">
      <w:pPr>
        <w:rPr>
          <w:rFonts w:ascii="Calibri" w:hAnsi="Calibri" w:cs="Calibri"/>
        </w:rPr>
      </w:pPr>
    </w:p>
    <w:p w14:paraId="13313AE4" w14:textId="77777777" w:rsidR="00780933" w:rsidRDefault="00780933">
      <w:pPr>
        <w:rPr>
          <w:rFonts w:ascii="Calibri" w:hAnsi="Calibri" w:cs="Calibri"/>
        </w:rPr>
      </w:pPr>
    </w:p>
    <w:p w14:paraId="62AD05E2" w14:textId="77777777" w:rsidR="00780933" w:rsidRDefault="00780933">
      <w:pPr>
        <w:rPr>
          <w:rFonts w:ascii="Calibri" w:hAnsi="Calibri" w:cs="Calibri"/>
        </w:rPr>
      </w:pPr>
    </w:p>
    <w:p w14:paraId="22C78CC4" w14:textId="77777777" w:rsidR="00780933" w:rsidRDefault="00780933">
      <w:pPr>
        <w:rPr>
          <w:rFonts w:ascii="Calibri" w:hAnsi="Calibri" w:cs="Calibri"/>
        </w:rPr>
      </w:pPr>
    </w:p>
    <w:p w14:paraId="5C6FF0A0" w14:textId="77777777" w:rsidR="00780933" w:rsidRDefault="00780933">
      <w:pPr>
        <w:rPr>
          <w:rFonts w:ascii="Calibri" w:hAnsi="Calibri" w:cs="Calibri"/>
        </w:rPr>
      </w:pPr>
    </w:p>
    <w:p w14:paraId="4D6F1785" w14:textId="77777777" w:rsidR="00780933" w:rsidRDefault="009E2F5E">
      <w:pPr>
        <w:rPr>
          <w:rFonts w:ascii="Calibri" w:hAnsi="Calibri" w:cs="Calibri"/>
          <w:b/>
        </w:rPr>
      </w:pPr>
      <w:r>
        <w:rPr>
          <w:rFonts w:ascii="Calibri" w:hAnsi="Calibri" w:cs="Calibri"/>
          <w:b/>
        </w:rPr>
        <w:t xml:space="preserve">Participants du </w:t>
      </w:r>
      <w:r>
        <w:rPr>
          <w:rFonts w:ascii="Calibri" w:hAnsi="Calibri" w:cs="Calibri"/>
          <w:b/>
        </w:rPr>
        <w:t>groupe d'élaboration :</w:t>
      </w:r>
    </w:p>
    <w:p w14:paraId="39E62AA6" w14:textId="77777777" w:rsidR="00780933" w:rsidRDefault="00780933">
      <w:pPr>
        <w:rPr>
          <w:rFonts w:ascii="Calibri" w:hAnsi="Calibri" w:cs="Calibri"/>
        </w:rPr>
      </w:pPr>
    </w:p>
    <w:p w14:paraId="4DFEFA45" w14:textId="77777777" w:rsidR="00780933" w:rsidRDefault="00780933">
      <w:pPr>
        <w:rPr>
          <w:rFonts w:ascii="Calibri" w:hAnsi="Calibri" w:cs="Calibri"/>
        </w:rPr>
      </w:pPr>
    </w:p>
    <w:p w14:paraId="66EA7FA8" w14:textId="359CF40A" w:rsidR="00780933" w:rsidRDefault="009E2F5E">
      <w:pPr>
        <w:rPr>
          <w:rFonts w:ascii="Calibri" w:hAnsi="Calibri" w:cs="Calibri"/>
        </w:rPr>
      </w:pPr>
      <w:r>
        <w:rPr>
          <w:rFonts w:ascii="Calibri" w:hAnsi="Calibri" w:cs="Calibri"/>
        </w:rPr>
        <w:t>Paul Bonnemason-Carrere</w:t>
      </w:r>
    </w:p>
    <w:p w14:paraId="434416ED" w14:textId="77777777" w:rsidR="00780933" w:rsidRDefault="009E2F5E">
      <w:pPr>
        <w:rPr>
          <w:rFonts w:ascii="Calibri" w:hAnsi="Calibri" w:cs="Calibri"/>
        </w:rPr>
      </w:pPr>
      <w:r>
        <w:rPr>
          <w:rFonts w:ascii="Calibri" w:hAnsi="Calibri" w:cs="Calibri"/>
        </w:rPr>
        <w:t>Guenaelle Delmotte</w:t>
      </w:r>
    </w:p>
    <w:p w14:paraId="4E5E03AE" w14:textId="2630636E" w:rsidR="00780933" w:rsidRDefault="009E2F5E">
      <w:pPr>
        <w:rPr>
          <w:rFonts w:ascii="Calibri" w:hAnsi="Calibri" w:cs="Calibri"/>
        </w:rPr>
      </w:pPr>
      <w:r>
        <w:rPr>
          <w:rFonts w:ascii="Calibri" w:hAnsi="Calibri" w:cs="Calibri"/>
        </w:rPr>
        <w:t>Catherine Vanicatte</w:t>
      </w:r>
    </w:p>
    <w:p w14:paraId="25BF4E0F" w14:textId="77777777" w:rsidR="00780933" w:rsidRDefault="00780933">
      <w:pPr>
        <w:rPr>
          <w:rFonts w:ascii="Calibri" w:hAnsi="Calibri" w:cs="Calibri"/>
        </w:rPr>
      </w:pPr>
    </w:p>
    <w:p w14:paraId="2D9B4E0B" w14:textId="77777777" w:rsidR="00780933" w:rsidRDefault="00780933">
      <w:pPr>
        <w:rPr>
          <w:rFonts w:ascii="Calibri" w:hAnsi="Calibri" w:cs="Calibri"/>
        </w:rPr>
      </w:pPr>
    </w:p>
    <w:p w14:paraId="07C0069A" w14:textId="77777777" w:rsidR="00780933" w:rsidRDefault="00780933">
      <w:pPr>
        <w:rPr>
          <w:rFonts w:ascii="Calibri" w:hAnsi="Calibri" w:cs="Calibri"/>
        </w:rPr>
      </w:pPr>
    </w:p>
    <w:p w14:paraId="6CC9F3FF" w14:textId="77777777" w:rsidR="00780933" w:rsidRDefault="00780933">
      <w:pPr>
        <w:rPr>
          <w:rFonts w:ascii="Calibri" w:hAnsi="Calibri" w:cs="Calibri"/>
        </w:rPr>
      </w:pPr>
    </w:p>
    <w:p w14:paraId="1AA2645E" w14:textId="77777777" w:rsidR="00780933" w:rsidRDefault="00780933">
      <w:pPr>
        <w:rPr>
          <w:rFonts w:ascii="Calibri" w:hAnsi="Calibri" w:cs="Calibri"/>
        </w:rPr>
      </w:pPr>
    </w:p>
    <w:p w14:paraId="62F11ED2" w14:textId="77777777" w:rsidR="00780933" w:rsidRDefault="00780933">
      <w:pPr>
        <w:rPr>
          <w:rFonts w:ascii="Calibri" w:hAnsi="Calibri" w:cs="Calibri"/>
        </w:rPr>
      </w:pPr>
    </w:p>
    <w:p w14:paraId="573852BA" w14:textId="77777777" w:rsidR="00780933" w:rsidRDefault="00780933">
      <w:pPr>
        <w:rPr>
          <w:rFonts w:ascii="Calibri" w:hAnsi="Calibri" w:cs="Calibri"/>
        </w:rPr>
      </w:pPr>
    </w:p>
    <w:p w14:paraId="26CA8DC0" w14:textId="77777777" w:rsidR="00780933" w:rsidRDefault="00780933">
      <w:pPr>
        <w:rPr>
          <w:rFonts w:ascii="Calibri" w:hAnsi="Calibri" w:cs="Calibri"/>
        </w:rPr>
      </w:pPr>
    </w:p>
    <w:p w14:paraId="43ACD2F8" w14:textId="77777777" w:rsidR="00780933" w:rsidRDefault="00780933">
      <w:pPr>
        <w:rPr>
          <w:rFonts w:ascii="Calibri" w:hAnsi="Calibri" w:cs="Calibri"/>
        </w:rPr>
      </w:pPr>
    </w:p>
    <w:p w14:paraId="52DCEF57" w14:textId="77777777" w:rsidR="00780933" w:rsidRDefault="00780933">
      <w:pPr>
        <w:rPr>
          <w:rFonts w:ascii="Calibri" w:hAnsi="Calibri" w:cs="Calibri"/>
        </w:rPr>
      </w:pPr>
    </w:p>
    <w:p w14:paraId="00D6CA4E" w14:textId="77777777" w:rsidR="00780933" w:rsidRDefault="00780933">
      <w:pPr>
        <w:tabs>
          <w:tab w:val="center" w:pos="4536"/>
          <w:tab w:val="right" w:pos="9072"/>
        </w:tabs>
        <w:rPr>
          <w:rFonts w:ascii="Calibri" w:hAnsi="Calibri" w:cs="Calibri"/>
          <w:b/>
        </w:rPr>
      </w:pPr>
    </w:p>
    <w:tbl>
      <w:tblPr>
        <w:tblW w:w="10751" w:type="dxa"/>
        <w:jc w:val="center"/>
        <w:tblLayout w:type="fixed"/>
        <w:tblCellMar>
          <w:left w:w="71" w:type="dxa"/>
          <w:right w:w="71" w:type="dxa"/>
        </w:tblCellMar>
        <w:tblLook w:val="0000" w:firstRow="0" w:lastRow="0" w:firstColumn="0" w:lastColumn="0" w:noHBand="0" w:noVBand="0"/>
      </w:tblPr>
      <w:tblGrid>
        <w:gridCol w:w="1408"/>
        <w:gridCol w:w="2053"/>
        <w:gridCol w:w="1843"/>
        <w:gridCol w:w="1985"/>
        <w:gridCol w:w="1731"/>
        <w:gridCol w:w="1723"/>
        <w:gridCol w:w="8"/>
      </w:tblGrid>
      <w:tr w:rsidR="00780933" w14:paraId="030D936A" w14:textId="77777777">
        <w:trPr>
          <w:gridAfter w:val="1"/>
          <w:wAfter w:w="8" w:type="dxa"/>
          <w:cantSplit/>
          <w:trHeight w:val="70"/>
          <w:jc w:val="center"/>
        </w:trPr>
        <w:tc>
          <w:tcPr>
            <w:tcW w:w="10743" w:type="dxa"/>
            <w:gridSpan w:val="6"/>
            <w:tcBorders>
              <w:top w:val="single" w:sz="12" w:space="0" w:color="auto"/>
              <w:left w:val="single" w:sz="12" w:space="0" w:color="auto"/>
              <w:right w:val="single" w:sz="12" w:space="0" w:color="auto"/>
            </w:tcBorders>
            <w:shd w:val="clear" w:color="auto" w:fill="D9D9D9"/>
          </w:tcPr>
          <w:p w14:paraId="4B1BC2D0" w14:textId="77777777" w:rsidR="00780933" w:rsidRDefault="009E2F5E">
            <w:pPr>
              <w:spacing w:before="60" w:after="60"/>
              <w:jc w:val="center"/>
              <w:rPr>
                <w:rFonts w:ascii="Arial Rounded MT Bold" w:hAnsi="Arial Rounded MT Bold" w:cs="Calibri"/>
                <w:b/>
                <w:caps/>
                <w:color w:val="FFFFFF"/>
              </w:rPr>
            </w:pPr>
            <w:r>
              <w:rPr>
                <w:rFonts w:ascii="Arial Rounded MT Bold" w:hAnsi="Arial Rounded MT Bold" w:cs="Calibri"/>
                <w:b/>
                <w:caps/>
                <w:color w:val="FFFFFF"/>
                <w:sz w:val="24"/>
              </w:rPr>
              <w:t>TABLEAU D'APPROBATION</w:t>
            </w:r>
          </w:p>
        </w:tc>
      </w:tr>
      <w:tr w:rsidR="00780933" w14:paraId="34ADBB64" w14:textId="77777777">
        <w:trPr>
          <w:cantSplit/>
          <w:trHeight w:val="463"/>
          <w:jc w:val="center"/>
        </w:trPr>
        <w:tc>
          <w:tcPr>
            <w:tcW w:w="1408" w:type="dxa"/>
            <w:tcBorders>
              <w:top w:val="single" w:sz="12" w:space="0" w:color="auto"/>
              <w:left w:val="single" w:sz="12" w:space="0" w:color="auto"/>
              <w:bottom w:val="single" w:sz="12" w:space="0" w:color="auto"/>
              <w:right w:val="single" w:sz="12" w:space="0" w:color="auto"/>
            </w:tcBorders>
          </w:tcPr>
          <w:p w14:paraId="3ADCED06" w14:textId="77777777" w:rsidR="00780933" w:rsidRDefault="00780933">
            <w:pPr>
              <w:jc w:val="center"/>
              <w:rPr>
                <w:rFonts w:ascii="Calibri" w:hAnsi="Calibri" w:cs="Calibri"/>
                <w:b/>
                <w:caps/>
              </w:rPr>
            </w:pPr>
          </w:p>
        </w:tc>
        <w:tc>
          <w:tcPr>
            <w:tcW w:w="2053" w:type="dxa"/>
            <w:tcBorders>
              <w:top w:val="single" w:sz="12" w:space="0" w:color="auto"/>
              <w:left w:val="single" w:sz="12" w:space="0" w:color="auto"/>
              <w:bottom w:val="single" w:sz="12" w:space="0" w:color="auto"/>
              <w:right w:val="single" w:sz="12" w:space="0" w:color="auto"/>
            </w:tcBorders>
          </w:tcPr>
          <w:p w14:paraId="487DDCC4" w14:textId="77777777" w:rsidR="00780933" w:rsidRDefault="009E2F5E">
            <w:pPr>
              <w:jc w:val="center"/>
              <w:rPr>
                <w:rFonts w:ascii="Arial Rounded MT Bold" w:hAnsi="Arial Rounded MT Bold" w:cs="Calibri"/>
                <w:b/>
                <w:caps/>
                <w:sz w:val="18"/>
              </w:rPr>
            </w:pPr>
            <w:r>
              <w:rPr>
                <w:rFonts w:ascii="Arial Rounded MT Bold" w:hAnsi="Arial Rounded MT Bold" w:cs="Calibri"/>
                <w:b/>
                <w:caps/>
                <w:sz w:val="18"/>
              </w:rPr>
              <w:t>POUR LE GROUPE D'ELABORATION</w:t>
            </w:r>
          </w:p>
        </w:tc>
        <w:tc>
          <w:tcPr>
            <w:tcW w:w="1843" w:type="dxa"/>
            <w:tcBorders>
              <w:top w:val="single" w:sz="12" w:space="0" w:color="auto"/>
              <w:left w:val="single" w:sz="12" w:space="0" w:color="auto"/>
              <w:bottom w:val="single" w:sz="12" w:space="0" w:color="auto"/>
            </w:tcBorders>
          </w:tcPr>
          <w:p w14:paraId="1F8B3707" w14:textId="77777777" w:rsidR="00780933" w:rsidRDefault="009E2F5E">
            <w:pPr>
              <w:jc w:val="center"/>
              <w:rPr>
                <w:rFonts w:ascii="Arial Rounded MT Bold" w:hAnsi="Arial Rounded MT Bold" w:cs="Calibri"/>
                <w:b/>
                <w:caps/>
                <w:sz w:val="18"/>
              </w:rPr>
            </w:pPr>
            <w:r>
              <w:rPr>
                <w:rFonts w:ascii="Arial Rounded MT Bold" w:hAnsi="Arial Rounded MT Bold" w:cs="Calibri"/>
                <w:b/>
                <w:caps/>
                <w:sz w:val="18"/>
              </w:rPr>
              <w:t>VALIDATION</w:t>
            </w:r>
          </w:p>
          <w:p w14:paraId="3ACAC9A1" w14:textId="77777777" w:rsidR="00780933" w:rsidRDefault="009E2F5E">
            <w:pPr>
              <w:jc w:val="center"/>
              <w:rPr>
                <w:rFonts w:ascii="Arial Rounded MT Bold" w:hAnsi="Arial Rounded MT Bold" w:cs="Calibri"/>
                <w:caps/>
                <w:sz w:val="18"/>
              </w:rPr>
            </w:pPr>
            <w:r>
              <w:rPr>
                <w:rFonts w:ascii="Arial Rounded MT Bold" w:hAnsi="Arial Rounded MT Bold" w:cs="Calibri"/>
                <w:sz w:val="18"/>
              </w:rPr>
              <w:t>(fonction qualité)</w:t>
            </w:r>
          </w:p>
        </w:tc>
        <w:tc>
          <w:tcPr>
            <w:tcW w:w="1985" w:type="dxa"/>
            <w:tcBorders>
              <w:top w:val="single" w:sz="12" w:space="0" w:color="auto"/>
              <w:left w:val="single" w:sz="12" w:space="0" w:color="auto"/>
              <w:bottom w:val="single" w:sz="12" w:space="0" w:color="auto"/>
              <w:right w:val="single" w:sz="12" w:space="0" w:color="auto"/>
            </w:tcBorders>
          </w:tcPr>
          <w:p w14:paraId="10A60746" w14:textId="77777777" w:rsidR="00780933" w:rsidRDefault="009E2F5E">
            <w:pPr>
              <w:jc w:val="center"/>
              <w:rPr>
                <w:rFonts w:ascii="Arial Rounded MT Bold" w:hAnsi="Arial Rounded MT Bold" w:cs="Calibri"/>
                <w:b/>
                <w:caps/>
                <w:sz w:val="18"/>
              </w:rPr>
            </w:pPr>
            <w:r>
              <w:rPr>
                <w:rFonts w:ascii="Arial Rounded MT Bold" w:hAnsi="Arial Rounded MT Bold" w:cs="Calibri"/>
                <w:b/>
                <w:caps/>
                <w:sz w:val="18"/>
              </w:rPr>
              <w:t>AVIS EXPERT</w:t>
            </w:r>
          </w:p>
          <w:p w14:paraId="4C71BD7A" w14:textId="77777777" w:rsidR="00780933" w:rsidRDefault="009E2F5E">
            <w:pPr>
              <w:jc w:val="center"/>
              <w:rPr>
                <w:rFonts w:ascii="Arial Rounded MT Bold" w:hAnsi="Arial Rounded MT Bold" w:cs="Calibri"/>
                <w:caps/>
                <w:sz w:val="18"/>
              </w:rPr>
            </w:pPr>
            <w:r>
              <w:rPr>
                <w:rFonts w:ascii="Arial Rounded MT Bold" w:hAnsi="Arial Rounded MT Bold" w:cs="Calibri"/>
                <w:sz w:val="18"/>
              </w:rPr>
              <w:t>(facultatif</w:t>
            </w:r>
            <w:r>
              <w:rPr>
                <w:rFonts w:ascii="Arial Rounded MT Bold" w:hAnsi="Arial Rounded MT Bold" w:cs="Calibri"/>
                <w:caps/>
                <w:sz w:val="18"/>
              </w:rPr>
              <w:t>)</w:t>
            </w:r>
          </w:p>
        </w:tc>
        <w:tc>
          <w:tcPr>
            <w:tcW w:w="3462" w:type="dxa"/>
            <w:gridSpan w:val="3"/>
            <w:tcBorders>
              <w:top w:val="single" w:sz="12" w:space="0" w:color="auto"/>
              <w:left w:val="single" w:sz="12" w:space="0" w:color="auto"/>
              <w:bottom w:val="single" w:sz="12" w:space="0" w:color="auto"/>
              <w:right w:val="single" w:sz="12" w:space="0" w:color="auto"/>
            </w:tcBorders>
          </w:tcPr>
          <w:p w14:paraId="427EE23D" w14:textId="77777777" w:rsidR="00780933" w:rsidRDefault="009E2F5E">
            <w:pPr>
              <w:jc w:val="center"/>
              <w:rPr>
                <w:rFonts w:ascii="Arial Rounded MT Bold" w:hAnsi="Arial Rounded MT Bold" w:cs="Calibri"/>
                <w:b/>
                <w:caps/>
                <w:sz w:val="18"/>
              </w:rPr>
            </w:pPr>
            <w:r>
              <w:rPr>
                <w:rFonts w:ascii="Arial Rounded MT Bold" w:hAnsi="Arial Rounded MT Bold" w:cs="Calibri"/>
                <w:b/>
                <w:caps/>
                <w:sz w:val="18"/>
              </w:rPr>
              <w:t>APPROBATION</w:t>
            </w:r>
          </w:p>
          <w:p w14:paraId="18BA0DBD" w14:textId="77777777" w:rsidR="00780933" w:rsidRDefault="009E2F5E">
            <w:pPr>
              <w:jc w:val="center"/>
              <w:rPr>
                <w:rFonts w:ascii="Arial Rounded MT Bold" w:hAnsi="Arial Rounded MT Bold" w:cs="Calibri"/>
                <w:caps/>
                <w:sz w:val="18"/>
              </w:rPr>
            </w:pPr>
            <w:r>
              <w:rPr>
                <w:rFonts w:ascii="Arial Rounded MT Bold" w:hAnsi="Arial Rounded MT Bold" w:cs="Calibri"/>
                <w:sz w:val="18"/>
              </w:rPr>
              <w:t>(responsable d'activité)</w:t>
            </w:r>
          </w:p>
        </w:tc>
      </w:tr>
      <w:tr w:rsidR="00780933" w14:paraId="4D9CE21F" w14:textId="77777777">
        <w:trPr>
          <w:cantSplit/>
          <w:trHeight w:val="1020"/>
          <w:jc w:val="center"/>
        </w:trPr>
        <w:tc>
          <w:tcPr>
            <w:tcW w:w="1408" w:type="dxa"/>
            <w:tcBorders>
              <w:top w:val="single" w:sz="12" w:space="0" w:color="auto"/>
              <w:left w:val="single" w:sz="12" w:space="0" w:color="auto"/>
              <w:bottom w:val="single" w:sz="4" w:space="0" w:color="auto"/>
              <w:right w:val="single" w:sz="12" w:space="0" w:color="auto"/>
            </w:tcBorders>
            <w:vAlign w:val="center"/>
          </w:tcPr>
          <w:p w14:paraId="07FAB9DB" w14:textId="77777777" w:rsidR="00780933" w:rsidRDefault="009E2F5E">
            <w:pPr>
              <w:rPr>
                <w:rFonts w:ascii="Arial Rounded MT Bold" w:hAnsi="Arial Rounded MT Bold" w:cs="Calibri"/>
                <w:sz w:val="20"/>
              </w:rPr>
            </w:pPr>
            <w:r>
              <w:rPr>
                <w:rFonts w:ascii="Arial Rounded MT Bold" w:hAnsi="Arial Rounded MT Bold" w:cs="Calibri"/>
                <w:sz w:val="20"/>
              </w:rPr>
              <w:t>Nom :</w:t>
            </w:r>
          </w:p>
        </w:tc>
        <w:sdt>
          <w:sdtPr>
            <w:rPr>
              <w:rFonts w:ascii="Arial Rounded MT Bold" w:hAnsi="Arial Rounded MT Bold" w:cs="Calibri"/>
              <w:b/>
              <w:caps/>
              <w:sz w:val="18"/>
            </w:rPr>
            <w:alias w:val="Responsable du groupe de travail"/>
            <w:tag w:val="ResponsableTravail"/>
            <w:id w:val="-766849857"/>
            <w:lock w:val="contentLocked"/>
            <w:placeholder>
              <w:docPart w:val="A7065DB9F8304AEE8C77CD7ABFA40D5C"/>
            </w:placeholder>
            <w:dataBinding w:prefixMappings="xmlns:ns0='http://schemas.microsoft.com/office/2006/metadata/properties' xmlns:ns1='http://www.w3.org/2001/XMLSchema-instance' xmlns:ns2='http://schemas.microsoft.com/office/infopath/2007/PartnerControls' xmlns:ns3='http://schemas.microsoft.com/sharepoint/v3' xmlns:ns4='eca380ac-b096-4b42-800e-fea26d7153f2' " w:xpath="/ns0:properties[1]/documentManagement[1]/ns4:ResponsableTravail[1]/ns4:UserInfo[1]/ns4:DisplayName[1]" w:storeItemID="{760D227D-1606-4157-BB99-7CEE65AE32A7}"/>
            <w:text/>
          </w:sdtPr>
          <w:sdtEndPr/>
          <w:sdtContent>
            <w:tc>
              <w:tcPr>
                <w:tcW w:w="2053" w:type="dxa"/>
                <w:tcBorders>
                  <w:top w:val="single" w:sz="12" w:space="0" w:color="auto"/>
                  <w:left w:val="single" w:sz="12" w:space="0" w:color="auto"/>
                  <w:bottom w:val="single" w:sz="4" w:space="0" w:color="auto"/>
                  <w:right w:val="single" w:sz="12" w:space="0" w:color="auto"/>
                </w:tcBorders>
                <w:vAlign w:val="center"/>
              </w:tcPr>
              <w:p w14:paraId="38B8C7D2" w14:textId="7F58E2BF" w:rsidR="00780933" w:rsidRDefault="009E2F5E">
                <w:pPr>
                  <w:rPr>
                    <w:rFonts w:ascii="Arial Rounded MT Bold" w:hAnsi="Arial Rounded MT Bold" w:cs="Calibri"/>
                    <w:b/>
                    <w:caps/>
                    <w:sz w:val="18"/>
                  </w:rPr>
                </w:pPr>
                <w:r>
                  <w:rPr>
                    <w:rFonts w:ascii="Arial Rounded MT Bold" w:hAnsi="Arial Rounded MT Bold" w:cs="Calibri"/>
                    <w:b/>
                    <w:caps/>
                    <w:sz w:val="18"/>
                  </w:rPr>
                  <w:t>BOURON Julie</w:t>
                </w:r>
              </w:p>
            </w:tc>
          </w:sdtContent>
        </w:sdt>
        <w:sdt>
          <w:sdtPr>
            <w:rPr>
              <w:rFonts w:ascii="Arial Rounded MT Bold" w:hAnsi="Arial Rounded MT Bold" w:cs="Calibri"/>
              <w:b/>
              <w:caps/>
              <w:sz w:val="18"/>
            </w:rPr>
            <w:alias w:val="Valideur Qualité"/>
            <w:tag w:val="ValideurQualite"/>
            <w:id w:val="-1167314796"/>
            <w:lock w:val="contentLocked"/>
            <w:placeholder>
              <w:docPart w:val="CA63CD90484C42219103553A76E75C35"/>
            </w:placeholder>
            <w:dataBinding w:prefixMappings="xmlns:ns0='http://schemas.microsoft.com/office/2006/metadata/properties' xmlns:ns1='http://www.w3.org/2001/XMLSchema-instance' xmlns:ns2='http://schemas.microsoft.com/office/infopath/2007/PartnerControls' xmlns:ns3='http://schemas.microsoft.com/sharepoint/v3' xmlns:ns4='eca380ac-b096-4b42-800e-fea26d7153f2' " w:xpath="/ns0:properties[1]/documentManagement[1]/ns4:ValideurQualite[1]/ns4:UserInfo[1]/ns4:DisplayName[1]" w:storeItemID="{760D227D-1606-4157-BB99-7CEE65AE32A7}"/>
            <w:text/>
          </w:sdtPr>
          <w:sdtEndPr/>
          <w:sdtContent>
            <w:tc>
              <w:tcPr>
                <w:tcW w:w="1843" w:type="dxa"/>
                <w:tcBorders>
                  <w:top w:val="single" w:sz="12" w:space="0" w:color="auto"/>
                  <w:left w:val="single" w:sz="12" w:space="0" w:color="auto"/>
                  <w:bottom w:val="single" w:sz="4" w:space="0" w:color="auto"/>
                </w:tcBorders>
                <w:vAlign w:val="center"/>
              </w:tcPr>
              <w:p w14:paraId="23D6A526" w14:textId="622ED434" w:rsidR="00780933" w:rsidRDefault="009E2F5E">
                <w:pPr>
                  <w:rPr>
                    <w:rFonts w:ascii="Arial Rounded MT Bold" w:hAnsi="Arial Rounded MT Bold" w:cs="Calibri"/>
                    <w:b/>
                    <w:caps/>
                    <w:sz w:val="18"/>
                  </w:rPr>
                </w:pPr>
                <w:r>
                  <w:rPr>
                    <w:rFonts w:ascii="Arial Rounded MT Bold" w:hAnsi="Arial Rounded MT Bold" w:cs="Calibri"/>
                    <w:b/>
                    <w:caps/>
                    <w:sz w:val="18"/>
                  </w:rPr>
                  <w:t>RACLET Virginie</w:t>
                </w:r>
              </w:p>
            </w:tc>
          </w:sdtContent>
        </w:sdt>
        <w:sdt>
          <w:sdtPr>
            <w:rPr>
              <w:rFonts w:ascii="Arial Rounded MT Bold" w:hAnsi="Arial Rounded MT Bold" w:cs="Calibri"/>
              <w:b/>
              <w:caps/>
              <w:sz w:val="18"/>
            </w:rPr>
            <w:alias w:val="Experts"/>
            <w:tag w:val="Experts"/>
            <w:id w:val="-1499957676"/>
            <w:lock w:val="contentLocked"/>
            <w:dataBinding w:prefixMappings="xmlns:ns0='http://schemas.microsoft.com/office/2006/metadata/properties' xmlns:ns1='http://www.w3.org/2001/XMLSchema-instance' xmlns:ns2='http://schemas.microsoft.com/office/infopath/2007/PartnerControls' xmlns:ns3='http://schemas.microsoft.com/sharepoint/v3' xmlns:ns4='eca380ac-b096-4b42-800e-fea26d7153f2' xmlns:ns5='198e2be1-d119-4997-b96e-0e5349fd2075' " w:xpath="/ns0:properties[1]/documentManagement[1]/ns4:Experts[1]/ns4:UserInfo[1]/ns4:DisplayName[1]" w:storeItemID="{760D227D-1606-4157-BB99-7CEE65AE32A7}"/>
            <w:text/>
          </w:sdtPr>
          <w:sdtEndPr/>
          <w:sdtContent>
            <w:tc>
              <w:tcPr>
                <w:tcW w:w="1985" w:type="dxa"/>
                <w:tcBorders>
                  <w:top w:val="single" w:sz="12" w:space="0" w:color="auto"/>
                  <w:left w:val="single" w:sz="12" w:space="0" w:color="auto"/>
                  <w:bottom w:val="single" w:sz="4" w:space="0" w:color="auto"/>
                  <w:right w:val="single" w:sz="12" w:space="0" w:color="auto"/>
                </w:tcBorders>
                <w:vAlign w:val="center"/>
              </w:tcPr>
              <w:p w14:paraId="7C8A5ED2" w14:textId="1A5B459A" w:rsidR="00780933" w:rsidRDefault="009E2F5E">
                <w:pPr>
                  <w:rPr>
                    <w:rFonts w:ascii="Arial Rounded MT Bold" w:hAnsi="Arial Rounded MT Bold" w:cs="Calibri"/>
                    <w:b/>
                    <w:caps/>
                    <w:sz w:val="18"/>
                  </w:rPr>
                </w:pPr>
                <w:r>
                  <w:rPr>
                    <w:rFonts w:ascii="Arial Rounded MT Bold" w:hAnsi="Arial Rounded MT Bold" w:cs="Calibri"/>
                    <w:b/>
                    <w:caps/>
                    <w:sz w:val="18"/>
                  </w:rPr>
                  <w:t>REBOUL Marie-pierre</w:t>
                </w:r>
              </w:p>
            </w:tc>
          </w:sdtContent>
        </w:sdt>
        <w:sdt>
          <w:sdtPr>
            <w:rPr>
              <w:rFonts w:ascii="Arial Rounded MT Bold" w:hAnsi="Arial Rounded MT Bold" w:cs="Calibri"/>
              <w:b/>
              <w:caps/>
              <w:sz w:val="18"/>
            </w:rPr>
            <w:alias w:val="Responsables d'entité"/>
            <w:tag w:val="ValideursDeContenu"/>
            <w:id w:val="60684756"/>
            <w:lock w:val="contentLocked"/>
            <w:dataBinding w:prefixMappings="xmlns:ns0='http://schemas.microsoft.com/office/2006/metadata/properties' xmlns:ns1='http://www.w3.org/2001/XMLSchema-instance' xmlns:ns2='http://schemas.microsoft.com/office/infopath/2007/PartnerControls' xmlns:ns3='http://schemas.microsoft.com/sharepoint/v3' xmlns:ns4='eca380ac-b096-4b42-800e-fea26d7153f2' xmlns:ns5='198e2be1-d119-4997-b96e-0e5349fd2075' " w:xpath="/ns0:properties[1]/documentManagement[1]/ns4:ValideursDeContenu[1]/ns4:UserInfo[1]/ns4:DisplayName[1]" w:storeItemID="{760D227D-1606-4157-BB99-7CEE65AE32A7}"/>
            <w:text/>
          </w:sdtPr>
          <w:sdtEndPr/>
          <w:sdtContent>
            <w:tc>
              <w:tcPr>
                <w:tcW w:w="1731" w:type="dxa"/>
                <w:tcBorders>
                  <w:top w:val="single" w:sz="12" w:space="0" w:color="auto"/>
                  <w:left w:val="single" w:sz="12" w:space="0" w:color="auto"/>
                  <w:bottom w:val="single" w:sz="4" w:space="0" w:color="auto"/>
                  <w:right w:val="single" w:sz="12" w:space="0" w:color="auto"/>
                </w:tcBorders>
                <w:vAlign w:val="center"/>
              </w:tcPr>
              <w:p w14:paraId="63648B15" w14:textId="77777777" w:rsidR="00780933" w:rsidRDefault="009E2F5E">
                <w:pPr>
                  <w:rPr>
                    <w:rFonts w:ascii="Arial Rounded MT Bold" w:hAnsi="Arial Rounded MT Bold" w:cs="Calibri"/>
                    <w:b/>
                    <w:caps/>
                    <w:sz w:val="18"/>
                  </w:rPr>
                </w:pPr>
                <w:r>
                  <w:rPr>
                    <w:rFonts w:ascii="Arial Rounded MT Bold" w:hAnsi="Arial Rounded MT Bold" w:cs="Calibri"/>
                    <w:b/>
                    <w:caps/>
                    <w:sz w:val="18"/>
                    <w:lang w:val="en-GB"/>
                  </w:rPr>
                  <w:t>ARVEILER Benoit</w:t>
                </w:r>
              </w:p>
            </w:tc>
          </w:sdtContent>
        </w:sdt>
        <w:sdt>
          <w:sdtPr>
            <w:rPr>
              <w:rFonts w:ascii="Arial Rounded MT Bold" w:hAnsi="Arial Rounded MT Bold" w:cs="Calibri"/>
              <w:b/>
              <w:caps/>
              <w:sz w:val="18"/>
            </w:rPr>
            <w:alias w:val="Responsable entité 2"/>
            <w:tag w:val="ResponsableEntite2"/>
            <w:id w:val="1540080881"/>
            <w:dataBinding w:prefixMappings="xmlns:ns0='http://schemas.microsoft.com/office/2006/metadata/properties' xmlns:ns1='http://www.w3.org/2001/XMLSchema-instance' xmlns:ns2='http://schemas.microsoft.com/office/infopath/2007/PartnerControls' xmlns:ns3='http://schemas.microsoft.com/sharepoint/v3' xmlns:ns4='eca380ac-b096-4b42-800e-fea26d7153f2' " w:xpath="/ns0:properties[1]/documentManagement[1]/ns4:ResponsableEntite2[1]" w:storeItemID="{760D227D-1606-4157-BB99-7CEE65AE32A7}"/>
            <w:text/>
          </w:sdtPr>
          <w:sdtEndPr/>
          <w:sdtContent>
            <w:tc>
              <w:tcPr>
                <w:tcW w:w="1731" w:type="dxa"/>
                <w:gridSpan w:val="2"/>
                <w:tcBorders>
                  <w:top w:val="single" w:sz="12" w:space="0" w:color="auto"/>
                  <w:left w:val="single" w:sz="12" w:space="0" w:color="auto"/>
                  <w:bottom w:val="single" w:sz="4" w:space="0" w:color="auto"/>
                  <w:right w:val="single" w:sz="12" w:space="0" w:color="auto"/>
                </w:tcBorders>
                <w:vAlign w:val="center"/>
              </w:tcPr>
              <w:p w14:paraId="23389AF1" w14:textId="2684600B" w:rsidR="00780933" w:rsidRDefault="009E2F5E">
                <w:pPr>
                  <w:rPr>
                    <w:rFonts w:ascii="Arial Rounded MT Bold" w:hAnsi="Arial Rounded MT Bold" w:cs="Calibri"/>
                    <w:b/>
                    <w:caps/>
                    <w:sz w:val="18"/>
                  </w:rPr>
                </w:pPr>
                <w:r>
                  <w:rPr>
                    <w:rFonts w:ascii="Arial Rounded MT Bold" w:hAnsi="Arial Rounded MT Bold" w:cs="Calibri"/>
                    <w:b/>
                    <w:caps/>
                    <w:sz w:val="18"/>
                  </w:rPr>
                  <w:t>DELAGE Carine</w:t>
                </w:r>
              </w:p>
            </w:tc>
          </w:sdtContent>
        </w:sdt>
      </w:tr>
      <w:tr w:rsidR="00780933" w14:paraId="3E1586E3" w14:textId="77777777">
        <w:trPr>
          <w:cantSplit/>
          <w:trHeight w:val="463"/>
          <w:jc w:val="center"/>
        </w:trPr>
        <w:tc>
          <w:tcPr>
            <w:tcW w:w="1408" w:type="dxa"/>
            <w:tcBorders>
              <w:top w:val="single" w:sz="4" w:space="0" w:color="auto"/>
              <w:left w:val="single" w:sz="12" w:space="0" w:color="auto"/>
              <w:bottom w:val="single" w:sz="12" w:space="0" w:color="auto"/>
              <w:right w:val="single" w:sz="12" w:space="0" w:color="auto"/>
            </w:tcBorders>
            <w:vAlign w:val="center"/>
          </w:tcPr>
          <w:p w14:paraId="169B9F8C" w14:textId="77777777" w:rsidR="00780933" w:rsidRDefault="009E2F5E">
            <w:pPr>
              <w:rPr>
                <w:rFonts w:ascii="Arial Rounded MT Bold" w:hAnsi="Arial Rounded MT Bold" w:cs="Calibri"/>
                <w:sz w:val="20"/>
              </w:rPr>
            </w:pPr>
            <w:r>
              <w:rPr>
                <w:rFonts w:ascii="Arial Rounded MT Bold" w:hAnsi="Arial Rounded MT Bold" w:cs="Calibri"/>
                <w:sz w:val="20"/>
              </w:rPr>
              <w:t>Signature :</w:t>
            </w:r>
          </w:p>
        </w:tc>
        <w:tc>
          <w:tcPr>
            <w:tcW w:w="9343" w:type="dxa"/>
            <w:gridSpan w:val="6"/>
            <w:tcBorders>
              <w:top w:val="single" w:sz="4" w:space="0" w:color="auto"/>
              <w:left w:val="single" w:sz="12" w:space="0" w:color="auto"/>
              <w:bottom w:val="single" w:sz="12" w:space="0" w:color="auto"/>
              <w:right w:val="single" w:sz="12" w:space="0" w:color="auto"/>
            </w:tcBorders>
            <w:vAlign w:val="center"/>
          </w:tcPr>
          <w:p w14:paraId="6B4480FE" w14:textId="77777777" w:rsidR="00780933" w:rsidRDefault="009E2F5E">
            <w:pPr>
              <w:jc w:val="center"/>
              <w:rPr>
                <w:rFonts w:ascii="Arial Rounded MT Bold" w:hAnsi="Arial Rounded MT Bold" w:cs="Calibri"/>
                <w:b/>
                <w:caps/>
                <w:sz w:val="18"/>
              </w:rPr>
            </w:pPr>
            <w:r>
              <w:rPr>
                <w:rFonts w:ascii="Arial Rounded MT Bold" w:hAnsi="Arial Rounded MT Bold" w:cs="Calibri"/>
                <w:b/>
                <w:caps/>
                <w:sz w:val="18"/>
              </w:rPr>
              <w:t>DOCUMENT VALIDE NUMERIQUEMENT</w:t>
            </w:r>
          </w:p>
        </w:tc>
      </w:tr>
    </w:tbl>
    <w:p w14:paraId="5AE47A9F" w14:textId="77777777" w:rsidR="00780933" w:rsidRDefault="00780933">
      <w:pPr>
        <w:tabs>
          <w:tab w:val="center" w:pos="4536"/>
          <w:tab w:val="right" w:pos="9072"/>
        </w:tabs>
        <w:rPr>
          <w:rFonts w:ascii="Calibri" w:hAnsi="Calibri" w:cs="Calibri"/>
          <w:sz w:val="16"/>
        </w:rPr>
      </w:pPr>
    </w:p>
    <w:p w14:paraId="0A40FC88" w14:textId="77777777" w:rsidR="00780933" w:rsidRDefault="00780933">
      <w:pPr>
        <w:jc w:val="center"/>
        <w:outlineLvl w:val="0"/>
        <w:rPr>
          <w:b/>
          <w:caps/>
          <w:sz w:val="28"/>
        </w:rPr>
      </w:pPr>
    </w:p>
    <w:p w14:paraId="7A24ADEB" w14:textId="77777777" w:rsidR="00780933" w:rsidRDefault="009E2F5E">
      <w:pPr>
        <w:jc w:val="center"/>
        <w:outlineLvl w:val="0"/>
        <w:rPr>
          <w:rFonts w:ascii="Arial Rounded MT Bold" w:hAnsi="Arial Rounded MT Bold"/>
          <w:b/>
          <w:caps/>
          <w:sz w:val="28"/>
        </w:rPr>
      </w:pPr>
      <w:r>
        <w:rPr>
          <w:rFonts w:ascii="Arial Rounded MT Bold" w:hAnsi="Arial Rounded MT Bold"/>
          <w:b/>
          <w:caps/>
          <w:sz w:val="28"/>
        </w:rPr>
        <w:t>sommaire</w:t>
      </w:r>
    </w:p>
    <w:p w14:paraId="024B80D6" w14:textId="3522739A" w:rsidR="00780933" w:rsidRDefault="009E2F5E">
      <w:pPr>
        <w:pStyle w:val="TM1"/>
        <w:tabs>
          <w:tab w:val="left" w:pos="440"/>
        </w:tabs>
        <w:rPr>
          <w:rFonts w:asciiTheme="minorHAnsi" w:eastAsiaTheme="minorEastAsia" w:hAnsiTheme="minorHAnsi" w:cstheme="minorBidi"/>
          <w:b w:val="0"/>
          <w:sz w:val="22"/>
          <w:szCs w:val="22"/>
        </w:rPr>
      </w:pPr>
      <w:r>
        <w:rPr>
          <w:rFonts w:ascii="Times New Roman" w:hAnsi="Times New Roman"/>
        </w:rPr>
        <w:fldChar w:fldCharType="begin"/>
      </w:r>
      <w:r>
        <w:rPr>
          <w:rFonts w:ascii="Times New Roman" w:hAnsi="Times New Roman"/>
        </w:rPr>
        <w:instrText xml:space="preserve"> TOC \o "1-3" </w:instrText>
      </w:r>
      <w:r>
        <w:rPr>
          <w:rFonts w:ascii="Times New Roman" w:hAnsi="Times New Roman"/>
        </w:rPr>
        <w:fldChar w:fldCharType="separate"/>
      </w:r>
      <w:r>
        <w:rPr>
          <w:rFonts w:ascii="Times New Roman" w:hAnsi="Times New Roman"/>
          <w:color w:val="7F7F7F"/>
        </w:rPr>
        <w:t>1</w:t>
      </w:r>
      <w:r>
        <w:rPr>
          <w:rFonts w:asciiTheme="minorHAnsi" w:eastAsiaTheme="minorEastAsia" w:hAnsiTheme="minorHAnsi" w:cstheme="minorBidi"/>
          <w:b w:val="0"/>
          <w:sz w:val="22"/>
          <w:szCs w:val="22"/>
        </w:rPr>
        <w:tab/>
      </w:r>
      <w:r>
        <w:rPr>
          <w:rFonts w:ascii="Times New Roman" w:hAnsi="Times New Roman"/>
        </w:rPr>
        <w:t>Objet</w:t>
      </w:r>
      <w:r>
        <w:tab/>
      </w:r>
      <w:r>
        <w:fldChar w:fldCharType="begin"/>
      </w:r>
      <w:r>
        <w:instrText xml:space="preserve"> PAGEREF _Toc517334142 \h </w:instrText>
      </w:r>
      <w:r>
        <w:fldChar w:fldCharType="separate"/>
      </w:r>
      <w:r>
        <w:t>3</w:t>
      </w:r>
      <w:r>
        <w:fldChar w:fldCharType="end"/>
      </w:r>
    </w:p>
    <w:p w14:paraId="259A3569" w14:textId="05B99ACA" w:rsidR="00780933" w:rsidRDefault="009E2F5E">
      <w:pPr>
        <w:pStyle w:val="TM1"/>
        <w:tabs>
          <w:tab w:val="left" w:pos="440"/>
        </w:tabs>
        <w:rPr>
          <w:rFonts w:asciiTheme="minorHAnsi" w:eastAsiaTheme="minorEastAsia" w:hAnsiTheme="minorHAnsi" w:cstheme="minorBidi"/>
          <w:b w:val="0"/>
          <w:sz w:val="22"/>
          <w:szCs w:val="22"/>
        </w:rPr>
      </w:pPr>
      <w:r>
        <w:rPr>
          <w:rFonts w:ascii="Times New Roman" w:hAnsi="Times New Roman"/>
          <w:color w:val="7F7F7F"/>
        </w:rPr>
        <w:t>2</w:t>
      </w:r>
      <w:r>
        <w:rPr>
          <w:rFonts w:asciiTheme="minorHAnsi" w:eastAsiaTheme="minorEastAsia" w:hAnsiTheme="minorHAnsi" w:cstheme="minorBidi"/>
          <w:b w:val="0"/>
          <w:sz w:val="22"/>
          <w:szCs w:val="22"/>
        </w:rPr>
        <w:tab/>
      </w:r>
      <w:r>
        <w:rPr>
          <w:rFonts w:ascii="Times New Roman" w:hAnsi="Times New Roman"/>
        </w:rPr>
        <w:t>Domaine d'application</w:t>
      </w:r>
      <w:r>
        <w:tab/>
      </w:r>
      <w:r>
        <w:fldChar w:fldCharType="begin"/>
      </w:r>
      <w:r>
        <w:instrText xml:space="preserve"> PAGEREF _Toc517334143 \h </w:instrText>
      </w:r>
      <w:r>
        <w:fldChar w:fldCharType="separate"/>
      </w:r>
      <w:r>
        <w:t>3</w:t>
      </w:r>
      <w:r>
        <w:fldChar w:fldCharType="end"/>
      </w:r>
    </w:p>
    <w:p w14:paraId="27FFCDCE" w14:textId="3C73E191" w:rsidR="00780933" w:rsidRDefault="009E2F5E">
      <w:pPr>
        <w:pStyle w:val="TM1"/>
        <w:tabs>
          <w:tab w:val="left" w:pos="440"/>
        </w:tabs>
        <w:rPr>
          <w:rFonts w:asciiTheme="minorHAnsi" w:eastAsiaTheme="minorEastAsia" w:hAnsiTheme="minorHAnsi" w:cstheme="minorBidi"/>
          <w:b w:val="0"/>
          <w:sz w:val="22"/>
          <w:szCs w:val="22"/>
        </w:rPr>
      </w:pPr>
      <w:r>
        <w:rPr>
          <w:rFonts w:ascii="Times New Roman" w:hAnsi="Times New Roman"/>
          <w:color w:val="7F7F7F"/>
        </w:rPr>
        <w:t>3</w:t>
      </w:r>
      <w:r>
        <w:rPr>
          <w:rFonts w:asciiTheme="minorHAnsi" w:eastAsiaTheme="minorEastAsia" w:hAnsiTheme="minorHAnsi" w:cstheme="minorBidi"/>
          <w:b w:val="0"/>
          <w:sz w:val="22"/>
          <w:szCs w:val="22"/>
        </w:rPr>
        <w:tab/>
      </w:r>
      <w:r>
        <w:rPr>
          <w:rFonts w:ascii="Times New Roman" w:hAnsi="Times New Roman"/>
        </w:rPr>
        <w:t>Définition et abréviations</w:t>
      </w:r>
      <w:r>
        <w:tab/>
      </w:r>
      <w:r>
        <w:fldChar w:fldCharType="begin"/>
      </w:r>
      <w:r>
        <w:instrText xml:space="preserve"> PAGEREF _Toc517334144 \h </w:instrText>
      </w:r>
      <w:r>
        <w:fldChar w:fldCharType="separate"/>
      </w:r>
      <w:r>
        <w:t>3</w:t>
      </w:r>
      <w:r>
        <w:fldChar w:fldCharType="end"/>
      </w:r>
    </w:p>
    <w:p w14:paraId="1B871C10" w14:textId="44A15BA1" w:rsidR="00780933" w:rsidRDefault="009E2F5E">
      <w:pPr>
        <w:pStyle w:val="TM1"/>
        <w:tabs>
          <w:tab w:val="left" w:pos="440"/>
        </w:tabs>
        <w:rPr>
          <w:rFonts w:asciiTheme="minorHAnsi" w:eastAsiaTheme="minorEastAsia" w:hAnsiTheme="minorHAnsi" w:cstheme="minorBidi"/>
          <w:b w:val="0"/>
          <w:sz w:val="22"/>
          <w:szCs w:val="22"/>
        </w:rPr>
      </w:pPr>
      <w:r>
        <w:rPr>
          <w:rFonts w:ascii="Times New Roman" w:hAnsi="Times New Roman"/>
          <w:color w:val="7F7F7F"/>
        </w:rPr>
        <w:t>4</w:t>
      </w:r>
      <w:r>
        <w:rPr>
          <w:rFonts w:asciiTheme="minorHAnsi" w:eastAsiaTheme="minorEastAsia" w:hAnsiTheme="minorHAnsi" w:cstheme="minorBidi"/>
          <w:b w:val="0"/>
          <w:sz w:val="22"/>
          <w:szCs w:val="22"/>
        </w:rPr>
        <w:tab/>
      </w:r>
      <w:r>
        <w:rPr>
          <w:rFonts w:ascii="Times New Roman" w:hAnsi="Times New Roman"/>
        </w:rPr>
        <w:t>Documents de référence</w:t>
      </w:r>
      <w:r>
        <w:tab/>
      </w:r>
      <w:r>
        <w:fldChar w:fldCharType="begin"/>
      </w:r>
      <w:r>
        <w:instrText xml:space="preserve"> PAGEREF _Toc517334145 \h </w:instrText>
      </w:r>
      <w:r>
        <w:fldChar w:fldCharType="separate"/>
      </w:r>
      <w:r>
        <w:t>3</w:t>
      </w:r>
      <w:r>
        <w:fldChar w:fldCharType="end"/>
      </w:r>
    </w:p>
    <w:p w14:paraId="294C40D5" w14:textId="7D45152A" w:rsidR="00780933" w:rsidRDefault="009E2F5E">
      <w:pPr>
        <w:pStyle w:val="TM1"/>
        <w:tabs>
          <w:tab w:val="left" w:pos="440"/>
        </w:tabs>
        <w:rPr>
          <w:rFonts w:asciiTheme="minorHAnsi" w:eastAsiaTheme="minorEastAsia" w:hAnsiTheme="minorHAnsi" w:cstheme="minorBidi"/>
          <w:b w:val="0"/>
          <w:sz w:val="22"/>
          <w:szCs w:val="22"/>
        </w:rPr>
      </w:pPr>
      <w:r>
        <w:rPr>
          <w:rFonts w:ascii="Times New Roman" w:hAnsi="Times New Roman"/>
          <w:color w:val="7F7F7F"/>
        </w:rPr>
        <w:t>5</w:t>
      </w:r>
      <w:r>
        <w:rPr>
          <w:rFonts w:asciiTheme="minorHAnsi" w:eastAsiaTheme="minorEastAsia" w:hAnsiTheme="minorHAnsi" w:cstheme="minorBidi"/>
          <w:b w:val="0"/>
          <w:sz w:val="22"/>
          <w:szCs w:val="22"/>
        </w:rPr>
        <w:tab/>
      </w:r>
      <w:r>
        <w:rPr>
          <w:rFonts w:ascii="Times New Roman" w:hAnsi="Times New Roman"/>
        </w:rPr>
        <w:t>Documents d'application</w:t>
      </w:r>
      <w:r>
        <w:tab/>
      </w:r>
      <w:r>
        <w:fldChar w:fldCharType="begin"/>
      </w:r>
      <w:r>
        <w:instrText xml:space="preserve"> PAGEREF _Toc517334146 \h </w:instrText>
      </w:r>
      <w:r>
        <w:fldChar w:fldCharType="separate"/>
      </w:r>
      <w:r>
        <w:t>3</w:t>
      </w:r>
      <w:r>
        <w:fldChar w:fldCharType="end"/>
      </w:r>
    </w:p>
    <w:p w14:paraId="6D5FF13F" w14:textId="5E49D8C1" w:rsidR="00780933" w:rsidRDefault="009E2F5E">
      <w:pPr>
        <w:pStyle w:val="TM1"/>
        <w:tabs>
          <w:tab w:val="left" w:pos="440"/>
        </w:tabs>
        <w:rPr>
          <w:rFonts w:asciiTheme="minorHAnsi" w:eastAsiaTheme="minorEastAsia" w:hAnsiTheme="minorHAnsi" w:cstheme="minorBidi"/>
          <w:b w:val="0"/>
          <w:sz w:val="22"/>
          <w:szCs w:val="22"/>
        </w:rPr>
      </w:pPr>
      <w:r>
        <w:rPr>
          <w:rFonts w:ascii="Times New Roman" w:hAnsi="Times New Roman"/>
          <w:color w:val="7F7F7F"/>
        </w:rPr>
        <w:t>6</w:t>
      </w:r>
      <w:r>
        <w:rPr>
          <w:rFonts w:asciiTheme="minorHAnsi" w:eastAsiaTheme="minorEastAsia" w:hAnsiTheme="minorHAnsi" w:cstheme="minorBidi"/>
          <w:b w:val="0"/>
          <w:sz w:val="22"/>
          <w:szCs w:val="22"/>
        </w:rPr>
        <w:tab/>
      </w:r>
      <w:r>
        <w:rPr>
          <w:rFonts w:ascii="Times New Roman" w:hAnsi="Times New Roman"/>
        </w:rPr>
        <w:t>Déroulement et descriptif</w:t>
      </w:r>
      <w:r>
        <w:tab/>
      </w:r>
      <w:r>
        <w:fldChar w:fldCharType="begin"/>
      </w:r>
      <w:r>
        <w:instrText xml:space="preserve"> PAGEREF _Toc517334147 \h </w:instrText>
      </w:r>
      <w:r>
        <w:fldChar w:fldCharType="separate"/>
      </w:r>
      <w:r>
        <w:t>4</w:t>
      </w:r>
      <w:r>
        <w:fldChar w:fldCharType="end"/>
      </w:r>
    </w:p>
    <w:p w14:paraId="14B6F97C" w14:textId="520D3E8D" w:rsidR="00780933" w:rsidRDefault="009E2F5E">
      <w:pPr>
        <w:pStyle w:val="TM2"/>
        <w:rPr>
          <w:rFonts w:asciiTheme="minorHAnsi" w:eastAsiaTheme="minorEastAsia" w:hAnsiTheme="minorHAnsi" w:cstheme="minorBidi"/>
          <w:b w:val="0"/>
          <w:sz w:val="22"/>
          <w:szCs w:val="22"/>
        </w:rPr>
      </w:pPr>
      <w:r>
        <w:rPr>
          <w:rFonts w:ascii="Times New Roman" w:hAnsi="Times New Roman"/>
        </w:rPr>
        <w:t>6.1</w:t>
      </w:r>
      <w:r>
        <w:rPr>
          <w:rFonts w:asciiTheme="minorHAnsi" w:eastAsiaTheme="minorEastAsia" w:hAnsiTheme="minorHAnsi" w:cstheme="minorBidi"/>
          <w:b w:val="0"/>
          <w:sz w:val="22"/>
          <w:szCs w:val="22"/>
        </w:rPr>
        <w:tab/>
      </w:r>
      <w:r>
        <w:rPr>
          <w:rFonts w:ascii="Times New Roman" w:hAnsi="Times New Roman"/>
        </w:rPr>
        <w:t>Echantillons, réactifs, consommables</w:t>
      </w:r>
      <w:r>
        <w:tab/>
      </w:r>
      <w:r>
        <w:fldChar w:fldCharType="begin"/>
      </w:r>
      <w:r>
        <w:instrText xml:space="preserve"> PAGEREF _Toc517334148 \h </w:instrText>
      </w:r>
      <w:r>
        <w:fldChar w:fldCharType="separate"/>
      </w:r>
      <w:r>
        <w:t>4</w:t>
      </w:r>
      <w:r>
        <w:fldChar w:fldCharType="end"/>
      </w:r>
    </w:p>
    <w:p w14:paraId="4A8DC205" w14:textId="61258A47" w:rsidR="00780933" w:rsidRDefault="009E2F5E">
      <w:pPr>
        <w:pStyle w:val="TM2"/>
        <w:rPr>
          <w:rFonts w:asciiTheme="minorHAnsi" w:eastAsiaTheme="minorEastAsia" w:hAnsiTheme="minorHAnsi" w:cstheme="minorBidi"/>
          <w:b w:val="0"/>
          <w:sz w:val="22"/>
          <w:szCs w:val="22"/>
        </w:rPr>
      </w:pPr>
      <w:r>
        <w:rPr>
          <w:rFonts w:ascii="Times New Roman" w:hAnsi="Times New Roman"/>
        </w:rPr>
        <w:t>6.2</w:t>
      </w:r>
      <w:r>
        <w:rPr>
          <w:rFonts w:asciiTheme="minorHAnsi" w:eastAsiaTheme="minorEastAsia" w:hAnsiTheme="minorHAnsi" w:cstheme="minorBidi"/>
          <w:b w:val="0"/>
          <w:sz w:val="22"/>
          <w:szCs w:val="22"/>
        </w:rPr>
        <w:tab/>
      </w:r>
      <w:r>
        <w:rPr>
          <w:rFonts w:ascii="Times New Roman" w:hAnsi="Times New Roman"/>
        </w:rPr>
        <w:t>Utilisation du kit PowerPlex16®</w:t>
      </w:r>
      <w:r>
        <w:tab/>
      </w:r>
      <w:r>
        <w:fldChar w:fldCharType="begin"/>
      </w:r>
      <w:r>
        <w:instrText xml:space="preserve"> PAGEREF _Toc517334149 \h </w:instrText>
      </w:r>
      <w:r>
        <w:fldChar w:fldCharType="separate"/>
      </w:r>
      <w:r>
        <w:t>5</w:t>
      </w:r>
      <w:r>
        <w:fldChar w:fldCharType="end"/>
      </w:r>
    </w:p>
    <w:p w14:paraId="3B590798" w14:textId="7836A493" w:rsidR="00780933" w:rsidRDefault="009E2F5E">
      <w:pPr>
        <w:pStyle w:val="TM3"/>
        <w:tabs>
          <w:tab w:val="left" w:pos="1320"/>
          <w:tab w:val="right" w:leader="dot" w:pos="10762"/>
        </w:tabs>
        <w:rPr>
          <w:rFonts w:asciiTheme="minorHAnsi" w:eastAsiaTheme="minorEastAsia" w:hAnsiTheme="minorHAnsi" w:cstheme="minorBidi"/>
          <w:noProof/>
          <w:szCs w:val="22"/>
        </w:rPr>
      </w:pPr>
      <w:r>
        <w:rPr>
          <w:rFonts w:ascii="Times New Roman" w:hAnsi="Times New Roman"/>
          <w:b/>
          <w:noProof/>
        </w:rPr>
        <w:t>6.2.1</w:t>
      </w:r>
      <w:r>
        <w:rPr>
          <w:rFonts w:asciiTheme="minorHAnsi" w:eastAsiaTheme="minorEastAsia" w:hAnsiTheme="minorHAnsi" w:cstheme="minorBidi"/>
          <w:noProof/>
          <w:szCs w:val="22"/>
        </w:rPr>
        <w:tab/>
      </w:r>
      <w:r>
        <w:rPr>
          <w:rFonts w:ascii="Times New Roman" w:hAnsi="Times New Roman"/>
          <w:b/>
          <w:noProof/>
        </w:rPr>
        <w:t>Principe</w:t>
      </w:r>
      <w:r>
        <w:rPr>
          <w:noProof/>
        </w:rPr>
        <w:tab/>
      </w:r>
      <w:r>
        <w:rPr>
          <w:noProof/>
        </w:rPr>
        <w:fldChar w:fldCharType="begin"/>
      </w:r>
      <w:r>
        <w:rPr>
          <w:noProof/>
        </w:rPr>
        <w:instrText xml:space="preserve"> PAGEREF _Toc517334150 \h </w:instrText>
      </w:r>
      <w:r>
        <w:rPr>
          <w:noProof/>
        </w:rPr>
      </w:r>
      <w:r>
        <w:rPr>
          <w:noProof/>
        </w:rPr>
        <w:fldChar w:fldCharType="separate"/>
      </w:r>
      <w:r>
        <w:rPr>
          <w:noProof/>
        </w:rPr>
        <w:t>5</w:t>
      </w:r>
      <w:r>
        <w:rPr>
          <w:noProof/>
        </w:rPr>
        <w:fldChar w:fldCharType="end"/>
      </w:r>
    </w:p>
    <w:p w14:paraId="61851A86" w14:textId="635492FC" w:rsidR="00780933" w:rsidRDefault="009E2F5E">
      <w:pPr>
        <w:pStyle w:val="TM3"/>
        <w:tabs>
          <w:tab w:val="left" w:pos="1320"/>
          <w:tab w:val="right" w:leader="dot" w:pos="10762"/>
        </w:tabs>
        <w:rPr>
          <w:rFonts w:asciiTheme="minorHAnsi" w:eastAsiaTheme="minorEastAsia" w:hAnsiTheme="minorHAnsi" w:cstheme="minorBidi"/>
          <w:noProof/>
          <w:szCs w:val="22"/>
        </w:rPr>
      </w:pPr>
      <w:r>
        <w:rPr>
          <w:rFonts w:ascii="Times New Roman" w:hAnsi="Times New Roman"/>
          <w:b/>
          <w:noProof/>
        </w:rPr>
        <w:t>6.2.2</w:t>
      </w:r>
      <w:r>
        <w:rPr>
          <w:rFonts w:asciiTheme="minorHAnsi" w:eastAsiaTheme="minorEastAsia" w:hAnsiTheme="minorHAnsi" w:cstheme="minorBidi"/>
          <w:noProof/>
          <w:szCs w:val="22"/>
        </w:rPr>
        <w:tab/>
      </w:r>
      <w:r>
        <w:rPr>
          <w:rFonts w:ascii="Times New Roman" w:hAnsi="Times New Roman"/>
          <w:b/>
          <w:noProof/>
        </w:rPr>
        <w:t>Protocole</w:t>
      </w:r>
      <w:r>
        <w:rPr>
          <w:noProof/>
        </w:rPr>
        <w:tab/>
      </w:r>
      <w:r>
        <w:rPr>
          <w:noProof/>
        </w:rPr>
        <w:fldChar w:fldCharType="begin"/>
      </w:r>
      <w:r>
        <w:rPr>
          <w:noProof/>
        </w:rPr>
        <w:instrText xml:space="preserve"> PAGEREF _Toc517334151 \h </w:instrText>
      </w:r>
      <w:r>
        <w:rPr>
          <w:noProof/>
        </w:rPr>
      </w:r>
      <w:r>
        <w:rPr>
          <w:noProof/>
        </w:rPr>
        <w:fldChar w:fldCharType="separate"/>
      </w:r>
      <w:r>
        <w:rPr>
          <w:noProof/>
        </w:rPr>
        <w:t>5</w:t>
      </w:r>
      <w:r>
        <w:rPr>
          <w:noProof/>
        </w:rPr>
        <w:fldChar w:fldCharType="end"/>
      </w:r>
    </w:p>
    <w:p w14:paraId="4A576B62" w14:textId="3E97C9DA" w:rsidR="00780933" w:rsidRDefault="009E2F5E">
      <w:pPr>
        <w:pStyle w:val="TM1"/>
        <w:tabs>
          <w:tab w:val="left" w:pos="440"/>
        </w:tabs>
        <w:rPr>
          <w:rFonts w:asciiTheme="minorHAnsi" w:eastAsiaTheme="minorEastAsia" w:hAnsiTheme="minorHAnsi" w:cstheme="minorBidi"/>
          <w:b w:val="0"/>
          <w:sz w:val="22"/>
          <w:szCs w:val="22"/>
        </w:rPr>
      </w:pPr>
      <w:r>
        <w:rPr>
          <w:rFonts w:ascii="Times New Roman" w:hAnsi="Times New Roman"/>
          <w:color w:val="7F7F7F"/>
        </w:rPr>
        <w:t>7</w:t>
      </w:r>
      <w:r>
        <w:rPr>
          <w:rFonts w:asciiTheme="minorHAnsi" w:eastAsiaTheme="minorEastAsia" w:hAnsiTheme="minorHAnsi" w:cstheme="minorBidi"/>
          <w:b w:val="0"/>
          <w:sz w:val="22"/>
          <w:szCs w:val="22"/>
        </w:rPr>
        <w:tab/>
      </w:r>
      <w:r>
        <w:rPr>
          <w:rFonts w:ascii="Times New Roman" w:hAnsi="Times New Roman"/>
        </w:rPr>
        <w:t>Analyse des résultats</w:t>
      </w:r>
      <w:r>
        <w:tab/>
      </w:r>
      <w:r>
        <w:fldChar w:fldCharType="begin"/>
      </w:r>
      <w:r>
        <w:instrText xml:space="preserve"> PAGEREF _Toc517334152 \h </w:instrText>
      </w:r>
      <w:r>
        <w:fldChar w:fldCharType="separate"/>
      </w:r>
      <w:r>
        <w:t>7</w:t>
      </w:r>
      <w:r>
        <w:fldChar w:fldCharType="end"/>
      </w:r>
    </w:p>
    <w:p w14:paraId="16BF6D3D" w14:textId="60279725" w:rsidR="00780933" w:rsidRDefault="009E2F5E">
      <w:pPr>
        <w:pStyle w:val="TM1"/>
        <w:tabs>
          <w:tab w:val="left" w:pos="440"/>
        </w:tabs>
        <w:rPr>
          <w:rFonts w:asciiTheme="minorHAnsi" w:eastAsiaTheme="minorEastAsia" w:hAnsiTheme="minorHAnsi" w:cstheme="minorBidi"/>
          <w:b w:val="0"/>
          <w:sz w:val="22"/>
          <w:szCs w:val="22"/>
        </w:rPr>
      </w:pPr>
      <w:r>
        <w:rPr>
          <w:color w:val="7F7F7F"/>
        </w:rPr>
        <w:t>8</w:t>
      </w:r>
      <w:r>
        <w:rPr>
          <w:rFonts w:asciiTheme="minorHAnsi" w:eastAsiaTheme="minorEastAsia" w:hAnsiTheme="minorHAnsi" w:cstheme="minorBidi"/>
          <w:b w:val="0"/>
          <w:sz w:val="22"/>
          <w:szCs w:val="22"/>
        </w:rPr>
        <w:tab/>
      </w:r>
      <w:r>
        <w:t>Interprétation</w:t>
      </w:r>
      <w:r>
        <w:tab/>
      </w:r>
      <w:r>
        <w:fldChar w:fldCharType="begin"/>
      </w:r>
      <w:r>
        <w:instrText xml:space="preserve"> PAGEREF _Toc517334153 \h </w:instrText>
      </w:r>
      <w:r>
        <w:fldChar w:fldCharType="separate"/>
      </w:r>
      <w:r>
        <w:t>14</w:t>
      </w:r>
      <w:r>
        <w:fldChar w:fldCharType="end"/>
      </w:r>
    </w:p>
    <w:p w14:paraId="48CE8072" w14:textId="69DE564F" w:rsidR="00780933" w:rsidRDefault="009E2F5E">
      <w:pPr>
        <w:pStyle w:val="TM1"/>
        <w:tabs>
          <w:tab w:val="left" w:pos="440"/>
        </w:tabs>
        <w:rPr>
          <w:rFonts w:asciiTheme="minorHAnsi" w:eastAsiaTheme="minorEastAsia" w:hAnsiTheme="minorHAnsi" w:cstheme="minorBidi"/>
          <w:b w:val="0"/>
          <w:sz w:val="22"/>
          <w:szCs w:val="22"/>
        </w:rPr>
      </w:pPr>
      <w:r>
        <w:rPr>
          <w:rFonts w:ascii="Times New Roman" w:hAnsi="Times New Roman"/>
          <w:color w:val="7F7F7F"/>
        </w:rPr>
        <w:t>9</w:t>
      </w:r>
      <w:r>
        <w:rPr>
          <w:rFonts w:asciiTheme="minorHAnsi" w:eastAsiaTheme="minorEastAsia" w:hAnsiTheme="minorHAnsi" w:cstheme="minorBidi"/>
          <w:b w:val="0"/>
          <w:sz w:val="22"/>
          <w:szCs w:val="22"/>
        </w:rPr>
        <w:tab/>
      </w:r>
      <w:r>
        <w:rPr>
          <w:rFonts w:ascii="Times New Roman" w:hAnsi="Times New Roman"/>
        </w:rPr>
        <w:t>Annexes</w:t>
      </w:r>
      <w:r>
        <w:tab/>
      </w:r>
      <w:r>
        <w:fldChar w:fldCharType="begin"/>
      </w:r>
      <w:r>
        <w:instrText xml:space="preserve"> PAGEREF _Toc517334154 \h </w:instrText>
      </w:r>
      <w:r>
        <w:fldChar w:fldCharType="separate"/>
      </w:r>
      <w:r>
        <w:t>14</w:t>
      </w:r>
      <w:r>
        <w:fldChar w:fldCharType="end"/>
      </w:r>
    </w:p>
    <w:p w14:paraId="20AA3467" w14:textId="77777777" w:rsidR="00780933" w:rsidRDefault="009E2F5E">
      <w:pPr>
        <w:rPr>
          <w:rFonts w:ascii="Times New Roman" w:hAnsi="Times New Roman"/>
        </w:rPr>
      </w:pPr>
      <w:r>
        <w:rPr>
          <w:rFonts w:ascii="Times New Roman" w:hAnsi="Times New Roman"/>
        </w:rPr>
        <w:fldChar w:fldCharType="end"/>
      </w:r>
    </w:p>
    <w:p w14:paraId="3CA9271D" w14:textId="77777777" w:rsidR="00780933" w:rsidRDefault="009E2F5E">
      <w:pPr>
        <w:pStyle w:val="Titre1"/>
        <w:rPr>
          <w:rFonts w:ascii="Times New Roman" w:hAnsi="Times New Roman"/>
        </w:rPr>
      </w:pPr>
      <w:r>
        <w:rPr>
          <w:rFonts w:ascii="Times New Roman" w:hAnsi="Times New Roman"/>
        </w:rPr>
        <w:br w:type="page"/>
      </w:r>
      <w:bookmarkStart w:id="1" w:name="_Toc517334142"/>
      <w:r>
        <w:rPr>
          <w:rFonts w:ascii="Times New Roman" w:hAnsi="Times New Roman"/>
        </w:rPr>
        <w:lastRenderedPageBreak/>
        <w:t>Objet</w:t>
      </w:r>
      <w:bookmarkEnd w:id="1"/>
    </w:p>
    <w:p w14:paraId="404E5941" w14:textId="77777777" w:rsidR="00780933" w:rsidRDefault="009E2F5E">
      <w:pPr>
        <w:ind w:left="432"/>
        <w:rPr>
          <w:rFonts w:ascii="Times New Roman" w:hAnsi="Times New Roman"/>
          <w:sz w:val="24"/>
        </w:rPr>
      </w:pPr>
      <w:r>
        <w:rPr>
          <w:rFonts w:ascii="Times New Roman" w:hAnsi="Times New Roman"/>
          <w:sz w:val="24"/>
          <w:szCs w:val="24"/>
        </w:rPr>
        <w:t xml:space="preserve">Ce mode opératoire décrit l’utilisation du Kit PowerPlex16® de Promega </w:t>
      </w:r>
      <w:r>
        <w:rPr>
          <w:rFonts w:ascii="Times New Roman" w:hAnsi="Times New Roman"/>
          <w:sz w:val="24"/>
        </w:rPr>
        <w:t>pou</w:t>
      </w:r>
      <w:r>
        <w:rPr>
          <w:rFonts w:ascii="Times New Roman" w:hAnsi="Times New Roman"/>
          <w:sz w:val="24"/>
        </w:rPr>
        <w:t>r l’étude de la contamination materno-fœtale et de la bonne identité des ADN lors des diagnostics prénataux grâce à l’analyse de 16 loci dont 15 STRs</w:t>
      </w:r>
      <w:r>
        <w:rPr>
          <w:rFonts w:ascii="Times New Roman" w:hAnsi="Times New Roman"/>
          <w:sz w:val="24"/>
          <w:szCs w:val="24"/>
        </w:rPr>
        <w:t xml:space="preserve"> et l’amélogénine</w:t>
      </w:r>
      <w:r>
        <w:rPr>
          <w:rFonts w:ascii="Times New Roman" w:hAnsi="Times New Roman"/>
          <w:sz w:val="24"/>
        </w:rPr>
        <w:t>.</w:t>
      </w:r>
    </w:p>
    <w:p w14:paraId="18C2E4AA" w14:textId="77777777" w:rsidR="00780933" w:rsidRDefault="009E2F5E">
      <w:pPr>
        <w:pStyle w:val="Titre1"/>
        <w:rPr>
          <w:rFonts w:ascii="Times New Roman" w:hAnsi="Times New Roman"/>
        </w:rPr>
      </w:pPr>
      <w:bookmarkStart w:id="2" w:name="_Toc517334143"/>
      <w:r>
        <w:rPr>
          <w:rFonts w:ascii="Times New Roman" w:hAnsi="Times New Roman"/>
        </w:rPr>
        <w:t>Domaine d'application</w:t>
      </w:r>
      <w:bookmarkEnd w:id="2"/>
    </w:p>
    <w:p w14:paraId="07CAFD44" w14:textId="77777777" w:rsidR="00780933" w:rsidRDefault="009E2F5E">
      <w:pPr>
        <w:ind w:left="432"/>
        <w:rPr>
          <w:rFonts w:ascii="Times New Roman" w:hAnsi="Times New Roman"/>
          <w:sz w:val="24"/>
          <w:szCs w:val="24"/>
        </w:rPr>
      </w:pPr>
      <w:r>
        <w:rPr>
          <w:rFonts w:ascii="Times New Roman" w:hAnsi="Times New Roman"/>
          <w:sz w:val="24"/>
          <w:szCs w:val="24"/>
        </w:rPr>
        <w:t>Ce mode opératoire concerne toutes les demandes de diagnostic prén</w:t>
      </w:r>
      <w:r>
        <w:rPr>
          <w:rFonts w:ascii="Times New Roman" w:hAnsi="Times New Roman"/>
          <w:sz w:val="24"/>
          <w:szCs w:val="24"/>
        </w:rPr>
        <w:t>atal.</w:t>
      </w:r>
    </w:p>
    <w:p w14:paraId="1162D353" w14:textId="77777777" w:rsidR="00780933" w:rsidRDefault="009E2F5E">
      <w:pPr>
        <w:ind w:left="432"/>
        <w:rPr>
          <w:rFonts w:ascii="Times New Roman" w:hAnsi="Times New Roman"/>
          <w:sz w:val="24"/>
        </w:rPr>
      </w:pPr>
      <w:r>
        <w:rPr>
          <w:rFonts w:ascii="Times New Roman" w:hAnsi="Times New Roman"/>
          <w:sz w:val="24"/>
        </w:rPr>
        <w:t>Cette analyse est réalisée pour vérifier l’absence de contamination maternelle d’un prélèvement fœtal et pour contrôler la concordance des ADN entre le fœtus et ses parents.</w:t>
      </w:r>
    </w:p>
    <w:p w14:paraId="1751E4C8" w14:textId="77777777" w:rsidR="00780933" w:rsidRDefault="009E2F5E">
      <w:pPr>
        <w:pStyle w:val="Titre1"/>
        <w:rPr>
          <w:rFonts w:ascii="Times New Roman" w:hAnsi="Times New Roman"/>
        </w:rPr>
      </w:pPr>
      <w:bookmarkStart w:id="3" w:name="_Toc517334144"/>
      <w:r>
        <w:rPr>
          <w:rFonts w:ascii="Times New Roman" w:hAnsi="Times New Roman"/>
        </w:rPr>
        <w:t>Définition et abréviations</w:t>
      </w:r>
      <w:bookmarkEnd w:id="3"/>
    </w:p>
    <w:p w14:paraId="3BC28707" w14:textId="77777777" w:rsidR="00780933" w:rsidRDefault="00780933">
      <w:pPr>
        <w:ind w:left="432"/>
        <w:rPr>
          <w:rFonts w:ascii="Times New Roman" w:hAnsi="Times New Roman"/>
          <w:b/>
          <w:sz w:val="24"/>
        </w:rPr>
      </w:pPr>
    </w:p>
    <w:p w14:paraId="30C2DE20" w14:textId="77777777" w:rsidR="00780933" w:rsidRDefault="009E2F5E">
      <w:pPr>
        <w:ind w:left="432"/>
        <w:rPr>
          <w:rFonts w:ascii="Times New Roman" w:hAnsi="Times New Roman"/>
          <w:sz w:val="24"/>
        </w:rPr>
      </w:pPr>
      <w:r>
        <w:rPr>
          <w:rFonts w:ascii="Times New Roman" w:hAnsi="Times New Roman"/>
          <w:sz w:val="24"/>
        </w:rPr>
        <w:t xml:space="preserve">Un </w:t>
      </w:r>
      <w:r>
        <w:rPr>
          <w:rFonts w:ascii="Times New Roman" w:hAnsi="Times New Roman"/>
          <w:b/>
          <w:sz w:val="24"/>
        </w:rPr>
        <w:t>microsatellite</w:t>
      </w:r>
      <w:r>
        <w:rPr>
          <w:rFonts w:ascii="Times New Roman" w:hAnsi="Times New Roman"/>
          <w:sz w:val="24"/>
        </w:rPr>
        <w:t xml:space="preserve"> ou séquence microsatellite est</w:t>
      </w:r>
      <w:r>
        <w:rPr>
          <w:rFonts w:ascii="Times New Roman" w:hAnsi="Times New Roman"/>
          <w:sz w:val="24"/>
        </w:rPr>
        <w:t xml:space="preserve"> une séquence d’ADN formées par une répétition continue de motifs composés de plusieurs nucléotides. Cette séquence est également appelée </w:t>
      </w:r>
      <w:r>
        <w:rPr>
          <w:rFonts w:ascii="Times New Roman" w:hAnsi="Times New Roman"/>
          <w:i/>
          <w:sz w:val="24"/>
        </w:rPr>
        <w:t>simple sequence repeats</w:t>
      </w:r>
      <w:r>
        <w:rPr>
          <w:rFonts w:ascii="Times New Roman" w:hAnsi="Times New Roman"/>
          <w:sz w:val="24"/>
        </w:rPr>
        <w:t xml:space="preserve"> (SSR), </w:t>
      </w:r>
      <w:r>
        <w:rPr>
          <w:rFonts w:ascii="Times New Roman" w:hAnsi="Times New Roman"/>
          <w:i/>
          <w:sz w:val="24"/>
        </w:rPr>
        <w:t>short tandem repeats</w:t>
      </w:r>
      <w:r>
        <w:rPr>
          <w:rFonts w:ascii="Times New Roman" w:hAnsi="Times New Roman"/>
          <w:sz w:val="24"/>
        </w:rPr>
        <w:t xml:space="preserve"> (STR).</w:t>
      </w:r>
    </w:p>
    <w:p w14:paraId="3ED04F83" w14:textId="71C19609" w:rsidR="00780933" w:rsidRDefault="009E2F5E">
      <w:pPr>
        <w:ind w:left="432"/>
        <w:rPr>
          <w:rFonts w:ascii="Times New Roman" w:hAnsi="Times New Roman"/>
          <w:sz w:val="24"/>
        </w:rPr>
      </w:pPr>
      <w:r>
        <w:rPr>
          <w:rFonts w:ascii="Times New Roman" w:hAnsi="Times New Roman"/>
          <w:sz w:val="24"/>
        </w:rPr>
        <w:t>Ces séquences microsa</w:t>
      </w:r>
      <w:r>
        <w:rPr>
          <w:rFonts w:ascii="Times New Roman" w:hAnsi="Times New Roman"/>
          <w:sz w:val="24"/>
        </w:rPr>
        <w:t>tellites sont présentes sur l’ensemble du génome, le plus fréquemment au niveau des introns des gènes.</w:t>
      </w:r>
    </w:p>
    <w:p w14:paraId="58871EEB" w14:textId="77777777" w:rsidR="00780933" w:rsidRDefault="009E2F5E">
      <w:pPr>
        <w:ind w:left="432"/>
        <w:rPr>
          <w:rFonts w:ascii="Times New Roman" w:hAnsi="Times New Roman"/>
          <w:sz w:val="24"/>
        </w:rPr>
      </w:pPr>
      <w:r>
        <w:rPr>
          <w:rFonts w:ascii="Times New Roman" w:hAnsi="Times New Roman"/>
          <w:sz w:val="24"/>
        </w:rPr>
        <w:t>La transmission génétique de ces séquences suit les lois de Mendel de l’hérédité.</w:t>
      </w:r>
    </w:p>
    <w:p w14:paraId="52B9FE67" w14:textId="77777777" w:rsidR="00780933" w:rsidRDefault="00780933">
      <w:pPr>
        <w:ind w:left="432"/>
        <w:rPr>
          <w:rFonts w:ascii="Times New Roman" w:hAnsi="Times New Roman"/>
          <w:sz w:val="24"/>
        </w:rPr>
      </w:pPr>
    </w:p>
    <w:p w14:paraId="446197E0" w14:textId="77777777" w:rsidR="00780933" w:rsidRDefault="009E2F5E">
      <w:pPr>
        <w:ind w:left="432"/>
        <w:rPr>
          <w:rFonts w:ascii="Times New Roman" w:hAnsi="Times New Roman"/>
          <w:sz w:val="24"/>
        </w:rPr>
      </w:pPr>
      <w:r>
        <w:rPr>
          <w:rFonts w:ascii="Times New Roman" w:hAnsi="Times New Roman"/>
          <w:b/>
          <w:sz w:val="24"/>
        </w:rPr>
        <w:t>STR</w:t>
      </w:r>
      <w:r>
        <w:rPr>
          <w:rFonts w:ascii="Times New Roman" w:hAnsi="Times New Roman"/>
          <w:sz w:val="24"/>
        </w:rPr>
        <w:t xml:space="preserve"> = short tandem repeat</w:t>
      </w:r>
    </w:p>
    <w:p w14:paraId="6F0C39C6" w14:textId="77777777" w:rsidR="00780933" w:rsidRDefault="009E2F5E">
      <w:pPr>
        <w:ind w:left="432"/>
        <w:rPr>
          <w:rFonts w:ascii="Times New Roman" w:hAnsi="Times New Roman"/>
          <w:sz w:val="24"/>
        </w:rPr>
      </w:pPr>
      <w:r>
        <w:rPr>
          <w:rFonts w:ascii="Times New Roman" w:hAnsi="Times New Roman"/>
          <w:b/>
          <w:sz w:val="24"/>
        </w:rPr>
        <w:t>PCR</w:t>
      </w:r>
      <w:r>
        <w:rPr>
          <w:rFonts w:ascii="Times New Roman" w:hAnsi="Times New Roman"/>
          <w:sz w:val="24"/>
        </w:rPr>
        <w:t xml:space="preserve"> = réaction d’amplification</w:t>
      </w:r>
    </w:p>
    <w:p w14:paraId="4311531F" w14:textId="77777777" w:rsidR="00780933" w:rsidRDefault="009E2F5E">
      <w:pPr>
        <w:ind w:left="432"/>
        <w:rPr>
          <w:rFonts w:ascii="Times New Roman" w:hAnsi="Times New Roman"/>
          <w:sz w:val="24"/>
        </w:rPr>
      </w:pPr>
      <w:r>
        <w:rPr>
          <w:rFonts w:ascii="Times New Roman" w:hAnsi="Times New Roman"/>
          <w:b/>
          <w:sz w:val="24"/>
        </w:rPr>
        <w:t>GeneMapper</w:t>
      </w:r>
      <w:r>
        <w:rPr>
          <w:rFonts w:ascii="Times New Roman" w:hAnsi="Times New Roman"/>
          <w:sz w:val="24"/>
        </w:rPr>
        <w:t xml:space="preserve"> = </w:t>
      </w:r>
      <w:r>
        <w:rPr>
          <w:rFonts w:ascii="Times New Roman" w:hAnsi="Times New Roman"/>
          <w:sz w:val="24"/>
        </w:rPr>
        <w:t xml:space="preserve">logiciel permettant de déterminer, à la base près, la taille d’un fragment d’ADN, par analyse de fragment sur séquenceur capillaire </w:t>
      </w:r>
    </w:p>
    <w:p w14:paraId="0AAE9F36" w14:textId="77777777" w:rsidR="00780933" w:rsidRDefault="00780933">
      <w:pPr>
        <w:rPr>
          <w:rFonts w:ascii="Times New Roman" w:hAnsi="Times New Roman"/>
        </w:rPr>
      </w:pPr>
    </w:p>
    <w:p w14:paraId="681E9103" w14:textId="77777777" w:rsidR="00780933" w:rsidRDefault="009E2F5E">
      <w:pPr>
        <w:pStyle w:val="Titre1"/>
        <w:rPr>
          <w:rFonts w:ascii="Times New Roman" w:hAnsi="Times New Roman"/>
        </w:rPr>
      </w:pPr>
      <w:bookmarkStart w:id="4" w:name="_Toc517334145"/>
      <w:r>
        <w:rPr>
          <w:rFonts w:ascii="Times New Roman" w:hAnsi="Times New Roman"/>
        </w:rPr>
        <w:t>Documents de référence</w:t>
      </w:r>
      <w:bookmarkEnd w:id="4"/>
    </w:p>
    <w:p w14:paraId="5105C161" w14:textId="77777777" w:rsidR="00780933" w:rsidRDefault="00780933"/>
    <w:p w14:paraId="77AE1B58" w14:textId="77777777" w:rsidR="00780933" w:rsidRDefault="009E2F5E">
      <w:pPr>
        <w:ind w:firstLine="432"/>
        <w:outlineLvl w:val="0"/>
        <w:rPr>
          <w:rFonts w:ascii="Times New Roman" w:hAnsi="Times New Roman"/>
          <w:sz w:val="24"/>
        </w:rPr>
      </w:pPr>
      <w:r>
        <w:rPr>
          <w:rFonts w:ascii="Times New Roman" w:hAnsi="Times New Roman"/>
          <w:sz w:val="24"/>
        </w:rPr>
        <w:t>Manuel technique PowerPlex® 16 System</w:t>
      </w:r>
    </w:p>
    <w:p w14:paraId="3AF6B8EF" w14:textId="77777777" w:rsidR="00780933" w:rsidRDefault="00780933">
      <w:pPr>
        <w:ind w:firstLine="432"/>
        <w:outlineLvl w:val="0"/>
        <w:rPr>
          <w:rFonts w:ascii="Times New Roman" w:hAnsi="Times New Roman"/>
          <w:sz w:val="24"/>
        </w:rPr>
      </w:pPr>
    </w:p>
    <w:p w14:paraId="6D5BF773" w14:textId="77777777" w:rsidR="00780933" w:rsidRDefault="009E2F5E">
      <w:pPr>
        <w:pStyle w:val="Titre1"/>
        <w:rPr>
          <w:rFonts w:ascii="Times New Roman" w:hAnsi="Times New Roman"/>
        </w:rPr>
      </w:pPr>
      <w:bookmarkStart w:id="5" w:name="_Toc517334146"/>
      <w:r>
        <w:rPr>
          <w:rFonts w:ascii="Times New Roman" w:hAnsi="Times New Roman"/>
        </w:rPr>
        <w:t>Documents d'application</w:t>
      </w:r>
      <w:bookmarkEnd w:id="5"/>
    </w:p>
    <w:p w14:paraId="7C30F9F9" w14:textId="77777777" w:rsidR="00780933" w:rsidRDefault="00780933">
      <w:pPr>
        <w:rPr>
          <w:rFonts w:ascii="Times New Roman" w:hAnsi="Times New Roman"/>
        </w:rPr>
      </w:pPr>
    </w:p>
    <w:p w14:paraId="62275251" w14:textId="77777777" w:rsidR="00780933" w:rsidRDefault="009E2F5E">
      <w:pPr>
        <w:ind w:left="426"/>
        <w:rPr>
          <w:rFonts w:ascii="Times New Roman" w:hAnsi="Times New Roman"/>
          <w:sz w:val="24"/>
          <w:szCs w:val="24"/>
        </w:rPr>
      </w:pPr>
      <w:r>
        <w:rPr>
          <w:rFonts w:ascii="Times New Roman" w:hAnsi="Times New Roman"/>
          <w:b/>
          <w:sz w:val="24"/>
          <w:szCs w:val="24"/>
        </w:rPr>
        <w:t>MO_LAB_16_235 :</w:t>
      </w:r>
      <w:r>
        <w:rPr>
          <w:rFonts w:ascii="Times New Roman" w:hAnsi="Times New Roman"/>
          <w:sz w:val="24"/>
          <w:szCs w:val="24"/>
        </w:rPr>
        <w:t xml:space="preserve"> Utilisation de l’e</w:t>
      </w:r>
      <w:r>
        <w:rPr>
          <w:rFonts w:ascii="Times New Roman" w:hAnsi="Times New Roman"/>
          <w:sz w:val="24"/>
          <w:szCs w:val="24"/>
        </w:rPr>
        <w:t>xtracteur Tecan EVO</w:t>
      </w:r>
    </w:p>
    <w:p w14:paraId="198DDCED" w14:textId="77777777" w:rsidR="00780933" w:rsidRDefault="009E2F5E">
      <w:pPr>
        <w:ind w:left="426"/>
        <w:rPr>
          <w:rFonts w:ascii="Times New Roman" w:hAnsi="Times New Roman"/>
          <w:sz w:val="24"/>
          <w:szCs w:val="24"/>
        </w:rPr>
      </w:pPr>
      <w:r>
        <w:rPr>
          <w:rFonts w:ascii="Times New Roman" w:hAnsi="Times New Roman"/>
          <w:b/>
          <w:sz w:val="24"/>
          <w:szCs w:val="24"/>
        </w:rPr>
        <w:t>MO_LAB_17_1612 :</w:t>
      </w:r>
      <w:r>
        <w:rPr>
          <w:rFonts w:ascii="Times New Roman" w:hAnsi="Times New Roman"/>
          <w:sz w:val="24"/>
          <w:szCs w:val="24"/>
        </w:rPr>
        <w:t xml:space="preserve"> Extraction ADN sur villosités choriales, cellules en culture et liquide amniotique direct</w:t>
      </w:r>
    </w:p>
    <w:p w14:paraId="12EF37F7" w14:textId="77777777" w:rsidR="00780933" w:rsidRDefault="009E2F5E">
      <w:pPr>
        <w:ind w:left="426"/>
        <w:rPr>
          <w:rFonts w:ascii="Times New Roman" w:hAnsi="Times New Roman"/>
          <w:sz w:val="24"/>
          <w:szCs w:val="24"/>
        </w:rPr>
      </w:pPr>
      <w:r>
        <w:rPr>
          <w:rFonts w:ascii="Times New Roman" w:hAnsi="Times New Roman"/>
          <w:b/>
          <w:sz w:val="24"/>
          <w:szCs w:val="24"/>
        </w:rPr>
        <w:t>MO_LAB_16_1260 :</w:t>
      </w:r>
      <w:r>
        <w:rPr>
          <w:rFonts w:ascii="Times New Roman" w:hAnsi="Times New Roman"/>
          <w:sz w:val="24"/>
          <w:szCs w:val="24"/>
        </w:rPr>
        <w:t xml:space="preserve"> EXTRACTION D ADN GENOMIQUE A PARTIR DE SANG TOTAL PAR LE KIT WIZARD® PROMEGA</w:t>
      </w:r>
    </w:p>
    <w:p w14:paraId="7E42C708" w14:textId="77777777" w:rsidR="00780933" w:rsidRDefault="009E2F5E">
      <w:pPr>
        <w:ind w:left="426"/>
        <w:rPr>
          <w:rFonts w:ascii="Times New Roman" w:hAnsi="Times New Roman"/>
          <w:sz w:val="24"/>
          <w:szCs w:val="24"/>
        </w:rPr>
      </w:pPr>
      <w:r>
        <w:rPr>
          <w:rFonts w:ascii="Times New Roman" w:hAnsi="Times New Roman"/>
          <w:b/>
          <w:sz w:val="24"/>
          <w:szCs w:val="24"/>
        </w:rPr>
        <w:t>MO_LAB_16_1265 :</w:t>
      </w:r>
      <w:r>
        <w:rPr>
          <w:rFonts w:ascii="Times New Roman" w:hAnsi="Times New Roman"/>
          <w:sz w:val="24"/>
          <w:szCs w:val="24"/>
        </w:rPr>
        <w:t xml:space="preserve"> Dosage de l ADN su</w:t>
      </w:r>
      <w:r>
        <w:rPr>
          <w:rFonts w:ascii="Times New Roman" w:hAnsi="Times New Roman"/>
          <w:sz w:val="24"/>
          <w:szCs w:val="24"/>
        </w:rPr>
        <w:t>r le NanoDrop® ND 1000</w:t>
      </w:r>
    </w:p>
    <w:p w14:paraId="62DA88F9" w14:textId="77777777" w:rsidR="00780933" w:rsidRDefault="009E2F5E">
      <w:pPr>
        <w:ind w:left="426"/>
        <w:rPr>
          <w:rFonts w:ascii="Times New Roman" w:hAnsi="Times New Roman"/>
          <w:sz w:val="24"/>
          <w:szCs w:val="24"/>
        </w:rPr>
      </w:pPr>
      <w:r>
        <w:rPr>
          <w:rFonts w:ascii="Times New Roman" w:hAnsi="Times New Roman"/>
          <w:b/>
          <w:sz w:val="24"/>
          <w:szCs w:val="24"/>
        </w:rPr>
        <w:t>MO_LAB_16_777 :</w:t>
      </w:r>
      <w:r>
        <w:rPr>
          <w:rFonts w:ascii="Times New Roman" w:hAnsi="Times New Roman"/>
          <w:sz w:val="24"/>
          <w:szCs w:val="24"/>
        </w:rPr>
        <w:t xml:space="preserve"> REALISATION D’UNE REACTION D’AMPLIFICATION (PCR)</w:t>
      </w:r>
    </w:p>
    <w:p w14:paraId="74C59717" w14:textId="77777777" w:rsidR="00780933" w:rsidRDefault="009E2F5E">
      <w:pPr>
        <w:ind w:left="426"/>
        <w:rPr>
          <w:rFonts w:ascii="Times New Roman" w:hAnsi="Times New Roman"/>
          <w:sz w:val="24"/>
          <w:szCs w:val="24"/>
        </w:rPr>
      </w:pPr>
      <w:r>
        <w:rPr>
          <w:rFonts w:ascii="Times New Roman" w:hAnsi="Times New Roman"/>
          <w:b/>
          <w:sz w:val="24"/>
          <w:szCs w:val="24"/>
        </w:rPr>
        <w:t>MO_LAB_16_788 :</w:t>
      </w:r>
      <w:r>
        <w:rPr>
          <w:rFonts w:ascii="Times New Roman" w:hAnsi="Times New Roman"/>
          <w:sz w:val="24"/>
          <w:szCs w:val="24"/>
        </w:rPr>
        <w:t xml:space="preserve"> Utilisation des thermocycleurs Veriti™</w:t>
      </w:r>
    </w:p>
    <w:p w14:paraId="5B423701" w14:textId="77777777" w:rsidR="00780933" w:rsidRDefault="009E2F5E">
      <w:pPr>
        <w:ind w:left="426"/>
        <w:rPr>
          <w:rFonts w:ascii="Times New Roman" w:hAnsi="Times New Roman"/>
          <w:sz w:val="24"/>
          <w:szCs w:val="24"/>
        </w:rPr>
      </w:pPr>
      <w:r>
        <w:rPr>
          <w:rFonts w:ascii="Times New Roman" w:hAnsi="Times New Roman"/>
          <w:b/>
          <w:sz w:val="24"/>
          <w:szCs w:val="24"/>
        </w:rPr>
        <w:t>MO_LAB_16_780 :</w:t>
      </w:r>
      <w:r>
        <w:rPr>
          <w:rFonts w:ascii="Times New Roman" w:hAnsi="Times New Roman"/>
          <w:sz w:val="24"/>
          <w:szCs w:val="24"/>
        </w:rPr>
        <w:t xml:space="preserve"> UTILISATION DES THERMOCYCLEURS PRIMUS</w:t>
      </w:r>
    </w:p>
    <w:p w14:paraId="1644FFB3" w14:textId="77777777" w:rsidR="00780933" w:rsidRDefault="009E2F5E">
      <w:pPr>
        <w:ind w:left="426"/>
        <w:rPr>
          <w:rFonts w:ascii="Times New Roman" w:hAnsi="Times New Roman"/>
          <w:sz w:val="24"/>
          <w:szCs w:val="24"/>
          <w:lang w:val="en-US"/>
        </w:rPr>
      </w:pPr>
      <w:r>
        <w:rPr>
          <w:rFonts w:ascii="Times New Roman" w:hAnsi="Times New Roman"/>
          <w:b/>
          <w:sz w:val="24"/>
          <w:szCs w:val="24"/>
          <w:lang w:val="en-US"/>
        </w:rPr>
        <w:t>IN_LAB_16_680 :</w:t>
      </w:r>
      <w:r>
        <w:rPr>
          <w:rFonts w:ascii="Times New Roman" w:hAnsi="Times New Roman"/>
          <w:sz w:val="24"/>
          <w:szCs w:val="24"/>
          <w:lang w:val="en-US"/>
        </w:rPr>
        <w:t xml:space="preserve"> Electrophorese sur gel d’agarose</w:t>
      </w:r>
    </w:p>
    <w:p w14:paraId="2B56468B" w14:textId="77777777" w:rsidR="00780933" w:rsidRDefault="00780933">
      <w:pPr>
        <w:ind w:left="432"/>
        <w:rPr>
          <w:rFonts w:ascii="Times New Roman" w:hAnsi="Times New Roman"/>
          <w:sz w:val="24"/>
          <w:lang w:val="en-US"/>
        </w:rPr>
      </w:pPr>
    </w:p>
    <w:p w14:paraId="7DECAA28" w14:textId="30EA08AB" w:rsidR="00780933" w:rsidRDefault="00780933">
      <w:pPr>
        <w:ind w:left="432"/>
        <w:rPr>
          <w:rFonts w:ascii="Times New Roman" w:hAnsi="Times New Roman"/>
          <w:sz w:val="24"/>
          <w:lang w:val="en-US"/>
        </w:rPr>
      </w:pPr>
    </w:p>
    <w:p w14:paraId="036E1360" w14:textId="77777777" w:rsidR="00780933" w:rsidRDefault="00780933">
      <w:pPr>
        <w:ind w:left="432"/>
        <w:rPr>
          <w:rFonts w:ascii="Times New Roman" w:hAnsi="Times New Roman"/>
          <w:sz w:val="24"/>
          <w:lang w:val="en-US"/>
        </w:rPr>
      </w:pPr>
    </w:p>
    <w:p w14:paraId="27DD1572" w14:textId="77777777" w:rsidR="00780933" w:rsidRDefault="009E2F5E">
      <w:pPr>
        <w:pStyle w:val="Titre1"/>
        <w:rPr>
          <w:rFonts w:ascii="Times New Roman" w:hAnsi="Times New Roman"/>
        </w:rPr>
      </w:pPr>
      <w:bookmarkStart w:id="6" w:name="_Toc517334147"/>
      <w:r>
        <w:rPr>
          <w:rFonts w:ascii="Times New Roman" w:hAnsi="Times New Roman"/>
        </w:rPr>
        <w:t>Déroulement et descriptif</w:t>
      </w:r>
      <w:bookmarkEnd w:id="6"/>
    </w:p>
    <w:p w14:paraId="678C6CCF" w14:textId="77777777" w:rsidR="00780933" w:rsidRDefault="009E2F5E">
      <w:pPr>
        <w:pStyle w:val="Titre2"/>
        <w:rPr>
          <w:rFonts w:ascii="Times New Roman" w:hAnsi="Times New Roman"/>
        </w:rPr>
      </w:pPr>
      <w:bookmarkStart w:id="7" w:name="_Toc170813388"/>
      <w:bookmarkStart w:id="8" w:name="_Toc517334148"/>
      <w:r>
        <w:rPr>
          <w:rFonts w:ascii="Times New Roman" w:hAnsi="Times New Roman"/>
        </w:rPr>
        <w:t>Echantillons, réactifs, consommables</w:t>
      </w:r>
      <w:bookmarkEnd w:id="7"/>
      <w:bookmarkEnd w:id="8"/>
    </w:p>
    <w:p w14:paraId="11373C76" w14:textId="77777777" w:rsidR="00780933" w:rsidRDefault="00780933">
      <w:pPr>
        <w:jc w:val="both"/>
        <w:rPr>
          <w:rFonts w:ascii="Times New Roman" w:hAnsi="Times New Roman"/>
          <w:b/>
          <w:i/>
        </w:rPr>
      </w:pPr>
    </w:p>
    <w:p w14:paraId="0F1726A1" w14:textId="77777777" w:rsidR="00780933" w:rsidRDefault="009E2F5E">
      <w:pPr>
        <w:ind w:firstLine="426"/>
        <w:jc w:val="both"/>
        <w:rPr>
          <w:rFonts w:ascii="Times New Roman" w:hAnsi="Times New Roman"/>
          <w:b/>
          <w:i/>
        </w:rPr>
      </w:pPr>
      <w:r>
        <w:rPr>
          <w:rFonts w:ascii="Times New Roman" w:hAnsi="Times New Roman"/>
          <w:b/>
          <w:i/>
        </w:rPr>
        <w:t>Echantillons</w:t>
      </w:r>
    </w:p>
    <w:p w14:paraId="0631A4F7" w14:textId="77777777" w:rsidR="00780933" w:rsidRDefault="00780933">
      <w:pPr>
        <w:jc w:val="both"/>
        <w:rPr>
          <w:rFonts w:ascii="Times New Roman" w:hAnsi="Times New Roman"/>
        </w:rPr>
      </w:pPr>
    </w:p>
    <w:p w14:paraId="39924D3B" w14:textId="77777777" w:rsidR="00780933" w:rsidRDefault="009E2F5E">
      <w:pPr>
        <w:ind w:left="426"/>
        <w:jc w:val="both"/>
        <w:rPr>
          <w:rFonts w:ascii="Times New Roman" w:hAnsi="Times New Roman"/>
          <w:sz w:val="24"/>
        </w:rPr>
      </w:pPr>
      <w:r>
        <w:rPr>
          <w:rFonts w:ascii="Times New Roman" w:hAnsi="Times New Roman"/>
          <w:sz w:val="24"/>
        </w:rPr>
        <w:t>ADN extrait</w:t>
      </w:r>
    </w:p>
    <w:p w14:paraId="3CA99E6F" w14:textId="77777777" w:rsidR="00780933" w:rsidRDefault="00780933">
      <w:pPr>
        <w:ind w:left="576"/>
        <w:jc w:val="both"/>
        <w:rPr>
          <w:rFonts w:ascii="Times New Roman" w:hAnsi="Times New Roman"/>
          <w:b/>
          <w:i/>
        </w:rPr>
      </w:pPr>
    </w:p>
    <w:p w14:paraId="522FE589" w14:textId="77777777" w:rsidR="00780933" w:rsidRDefault="009E2F5E">
      <w:pPr>
        <w:ind w:firstLine="426"/>
        <w:jc w:val="both"/>
        <w:rPr>
          <w:rFonts w:ascii="Times New Roman" w:hAnsi="Times New Roman"/>
          <w:b/>
          <w:i/>
        </w:rPr>
      </w:pPr>
      <w:r>
        <w:rPr>
          <w:rFonts w:ascii="Times New Roman" w:hAnsi="Times New Roman"/>
          <w:b/>
          <w:i/>
        </w:rPr>
        <w:t>Réactifs</w:t>
      </w:r>
    </w:p>
    <w:p w14:paraId="1285911D" w14:textId="77777777" w:rsidR="00780933" w:rsidRDefault="00780933">
      <w:pPr>
        <w:ind w:firstLine="426"/>
        <w:jc w:val="both"/>
        <w:rPr>
          <w:rFonts w:ascii="Times New Roman" w:hAnsi="Times New Roman"/>
          <w:sz w:val="24"/>
          <w:szCs w:val="24"/>
          <w:u w:val="single"/>
        </w:rPr>
      </w:pPr>
    </w:p>
    <w:p w14:paraId="291CBEEF" w14:textId="77777777" w:rsidR="00780933" w:rsidRDefault="009E2F5E">
      <w:pPr>
        <w:ind w:firstLine="426"/>
        <w:jc w:val="both"/>
        <w:rPr>
          <w:rFonts w:ascii="Times New Roman" w:hAnsi="Times New Roman"/>
          <w:b/>
          <w:i/>
        </w:rPr>
      </w:pPr>
      <w:r>
        <w:rPr>
          <w:rFonts w:ascii="Times New Roman" w:hAnsi="Times New Roman"/>
          <w:i/>
          <w:sz w:val="24"/>
          <w:szCs w:val="24"/>
          <w:u w:val="single"/>
        </w:rPr>
        <w:t>Fourni dans le kit :</w:t>
      </w:r>
    </w:p>
    <w:p w14:paraId="4ED58F8B" w14:textId="77777777" w:rsidR="00780933" w:rsidRDefault="00780933">
      <w:pPr>
        <w:ind w:firstLine="426"/>
        <w:jc w:val="both"/>
        <w:rPr>
          <w:rFonts w:ascii="Times New Roman" w:hAnsi="Times New Roman"/>
          <w:sz w:val="24"/>
          <w:szCs w:val="24"/>
        </w:rPr>
      </w:pPr>
    </w:p>
    <w:p w14:paraId="71F0B497" w14:textId="77777777" w:rsidR="00780933" w:rsidRDefault="009E2F5E">
      <w:pPr>
        <w:ind w:firstLine="426"/>
        <w:jc w:val="both"/>
        <w:rPr>
          <w:rFonts w:ascii="Times New Roman" w:hAnsi="Times New Roman"/>
          <w:sz w:val="24"/>
          <w:szCs w:val="24"/>
        </w:rPr>
      </w:pPr>
      <w:r>
        <w:rPr>
          <w:rFonts w:ascii="Times New Roman" w:hAnsi="Times New Roman"/>
          <w:sz w:val="24"/>
          <w:szCs w:val="24"/>
        </w:rPr>
        <w:t>PowerPlex®16 System 100 reactions DC6531</w:t>
      </w:r>
    </w:p>
    <w:p w14:paraId="3A4CF0AE" w14:textId="77777777" w:rsidR="00780933" w:rsidRDefault="009E2F5E">
      <w:pPr>
        <w:ind w:firstLine="426"/>
        <w:jc w:val="both"/>
        <w:rPr>
          <w:rFonts w:ascii="Times New Roman" w:hAnsi="Times New Roman"/>
          <w:i/>
          <w:sz w:val="24"/>
          <w:szCs w:val="24"/>
          <w:u w:val="single"/>
        </w:rPr>
      </w:pPr>
      <w:r>
        <w:rPr>
          <w:rFonts w:ascii="Times New Roman" w:hAnsi="Times New Roman"/>
          <w:i/>
          <w:sz w:val="24"/>
          <w:szCs w:val="24"/>
          <w:u w:val="single"/>
        </w:rPr>
        <w:t>Réactifs de Pré-amplification (bleue)</w:t>
      </w:r>
    </w:p>
    <w:p w14:paraId="34BA0560" w14:textId="77777777" w:rsidR="00780933" w:rsidRDefault="009E2F5E">
      <w:pPr>
        <w:ind w:firstLine="426"/>
        <w:jc w:val="both"/>
        <w:rPr>
          <w:rFonts w:ascii="Times New Roman" w:hAnsi="Times New Roman"/>
          <w:sz w:val="24"/>
          <w:szCs w:val="24"/>
          <w:lang w:val="en-GB"/>
        </w:rPr>
      </w:pPr>
      <w:r>
        <w:rPr>
          <w:rFonts w:ascii="Times New Roman" w:hAnsi="Times New Roman"/>
          <w:sz w:val="24"/>
          <w:szCs w:val="24"/>
          <w:lang w:val="en-GB"/>
        </w:rPr>
        <w:t xml:space="preserve">1x300µl </w:t>
      </w:r>
      <w:smartTag w:uri="urn:schemas-microsoft-com:office:smarttags" w:element="Street">
        <w:smartTag w:uri="urn:schemas-microsoft-com:office:smarttags" w:element="address">
          <w:r>
            <w:rPr>
              <w:rFonts w:ascii="Times New Roman" w:hAnsi="Times New Roman"/>
              <w:sz w:val="24"/>
              <w:szCs w:val="24"/>
              <w:lang w:val="en-GB"/>
            </w:rPr>
            <w:t>Tampon Gold ST</w:t>
          </w:r>
        </w:smartTag>
      </w:smartTag>
      <w:r>
        <w:rPr>
          <w:rFonts w:ascii="Times New Roman" w:hAnsi="Times New Roman"/>
          <w:sz w:val="24"/>
          <w:szCs w:val="24"/>
          <w:lang w:val="en-GB"/>
        </w:rPr>
        <w:t xml:space="preserve">*R 10X </w:t>
      </w:r>
    </w:p>
    <w:p w14:paraId="5F6CF643" w14:textId="77777777" w:rsidR="00780933" w:rsidRDefault="009E2F5E">
      <w:pPr>
        <w:ind w:left="426"/>
        <w:jc w:val="both"/>
        <w:rPr>
          <w:rFonts w:ascii="Times New Roman" w:hAnsi="Times New Roman"/>
          <w:sz w:val="24"/>
          <w:szCs w:val="24"/>
          <w:lang w:val="en-US"/>
        </w:rPr>
      </w:pPr>
      <w:r>
        <w:rPr>
          <w:rFonts w:ascii="Times New Roman" w:hAnsi="Times New Roman"/>
          <w:sz w:val="24"/>
          <w:szCs w:val="24"/>
          <w:lang w:val="en-US"/>
        </w:rPr>
        <w:t xml:space="preserve">1x250µl PowerPlex® 16 10X Primer Pair Mix : </w:t>
      </w:r>
    </w:p>
    <w:p w14:paraId="72303FA1" w14:textId="77777777" w:rsidR="00780933" w:rsidRDefault="009E2F5E">
      <w:pPr>
        <w:ind w:left="426" w:firstLine="282"/>
        <w:jc w:val="both"/>
        <w:rPr>
          <w:rFonts w:ascii="Times New Roman" w:hAnsi="Times New Roman"/>
          <w:sz w:val="24"/>
          <w:szCs w:val="24"/>
        </w:rPr>
      </w:pPr>
      <w:r>
        <w:rPr>
          <w:rFonts w:ascii="Times New Roman" w:hAnsi="Times New Roman"/>
          <w:sz w:val="24"/>
          <w:szCs w:val="24"/>
        </w:rPr>
        <w:t xml:space="preserve">-D3S1358, TH01, D21S11, D18S51 et Penta E marqués avec la </w:t>
      </w:r>
      <w:r>
        <w:rPr>
          <w:rFonts w:ascii="Times New Roman" w:hAnsi="Times New Roman"/>
          <w:b/>
          <w:sz w:val="24"/>
          <w:szCs w:val="24"/>
        </w:rPr>
        <w:t>fluorescéine paraissant en bleu</w:t>
      </w:r>
      <w:r>
        <w:rPr>
          <w:rFonts w:ascii="Times New Roman" w:hAnsi="Times New Roman"/>
          <w:sz w:val="24"/>
          <w:szCs w:val="24"/>
        </w:rPr>
        <w:t> ;</w:t>
      </w:r>
    </w:p>
    <w:p w14:paraId="4005F4C8" w14:textId="77777777" w:rsidR="00780933" w:rsidRDefault="009E2F5E">
      <w:pPr>
        <w:ind w:left="426" w:firstLine="282"/>
        <w:jc w:val="both"/>
        <w:rPr>
          <w:rFonts w:ascii="Times New Roman" w:hAnsi="Times New Roman"/>
          <w:sz w:val="24"/>
          <w:szCs w:val="24"/>
        </w:rPr>
      </w:pPr>
      <w:r>
        <w:rPr>
          <w:rFonts w:ascii="Times New Roman" w:hAnsi="Times New Roman"/>
          <w:sz w:val="24"/>
          <w:szCs w:val="24"/>
        </w:rPr>
        <w:t xml:space="preserve">-D5S818, D13S317, D7S820, D16S539, CSF1PO et Penta D marqués avec le </w:t>
      </w:r>
      <w:r>
        <w:rPr>
          <w:rFonts w:ascii="Times New Roman" w:hAnsi="Times New Roman"/>
          <w:b/>
          <w:sz w:val="24"/>
          <w:szCs w:val="24"/>
        </w:rPr>
        <w:t>6-carboxy-</w:t>
      </w:r>
      <w:smartTag w:uri="urn:schemas-microsoft-com:office:smarttags" w:element="metricconverter">
        <w:smartTagPr>
          <w:attr w:name="ProductID" w:val="4’"/>
        </w:smartTagPr>
        <w:r>
          <w:rPr>
            <w:rFonts w:ascii="Times New Roman" w:hAnsi="Times New Roman"/>
            <w:b/>
            <w:sz w:val="24"/>
            <w:szCs w:val="24"/>
          </w:rPr>
          <w:t>4’</w:t>
        </w:r>
      </w:smartTag>
      <w:r>
        <w:rPr>
          <w:rFonts w:ascii="Times New Roman" w:hAnsi="Times New Roman"/>
          <w:b/>
          <w:sz w:val="24"/>
          <w:szCs w:val="24"/>
        </w:rPr>
        <w:t>, 5’-dichloro-</w:t>
      </w:r>
      <w:smartTag w:uri="urn:schemas-microsoft-com:office:smarttags" w:element="metricconverter">
        <w:smartTagPr>
          <w:attr w:name="ProductID" w:val="2’"/>
        </w:smartTagPr>
        <w:r>
          <w:rPr>
            <w:rFonts w:ascii="Times New Roman" w:hAnsi="Times New Roman"/>
            <w:b/>
            <w:sz w:val="24"/>
            <w:szCs w:val="24"/>
          </w:rPr>
          <w:t>2’</w:t>
        </w:r>
      </w:smartTag>
      <w:r>
        <w:rPr>
          <w:rFonts w:ascii="Times New Roman" w:hAnsi="Times New Roman"/>
          <w:b/>
          <w:sz w:val="24"/>
          <w:szCs w:val="24"/>
        </w:rPr>
        <w:t xml:space="preserve">, </w:t>
      </w:r>
      <w:r>
        <w:rPr>
          <w:rFonts w:ascii="Times New Roman" w:hAnsi="Times New Roman"/>
          <w:b/>
          <w:sz w:val="24"/>
          <w:szCs w:val="24"/>
        </w:rPr>
        <w:t>7’-dimethoxy-fluoresceine (JOE) paraissant en vert</w:t>
      </w:r>
      <w:r>
        <w:rPr>
          <w:rFonts w:ascii="Times New Roman" w:hAnsi="Times New Roman"/>
          <w:sz w:val="24"/>
          <w:szCs w:val="24"/>
        </w:rPr>
        <w:t> ;</w:t>
      </w:r>
    </w:p>
    <w:p w14:paraId="3F8C68B5" w14:textId="77777777" w:rsidR="00780933" w:rsidRDefault="009E2F5E">
      <w:pPr>
        <w:ind w:left="426" w:firstLine="282"/>
        <w:jc w:val="both"/>
        <w:rPr>
          <w:rFonts w:ascii="Times New Roman" w:hAnsi="Times New Roman"/>
          <w:b/>
          <w:sz w:val="24"/>
          <w:szCs w:val="24"/>
        </w:rPr>
      </w:pPr>
      <w:r>
        <w:rPr>
          <w:rFonts w:ascii="Times New Roman" w:hAnsi="Times New Roman"/>
          <w:sz w:val="24"/>
          <w:szCs w:val="24"/>
        </w:rPr>
        <w:t xml:space="preserve">-le gène de l’amélogénine, vWA, D8S1179, TPOX et FGA marqués avec le </w:t>
      </w:r>
      <w:r>
        <w:rPr>
          <w:rFonts w:ascii="Times New Roman" w:hAnsi="Times New Roman"/>
          <w:b/>
          <w:sz w:val="24"/>
          <w:szCs w:val="24"/>
        </w:rPr>
        <w:t>carboxy-tétramethylrhodamine (TMR) paraissant en noir.</w:t>
      </w:r>
    </w:p>
    <w:p w14:paraId="0899CF9C" w14:textId="77777777" w:rsidR="00780933" w:rsidRDefault="00780933">
      <w:pPr>
        <w:ind w:firstLine="426"/>
        <w:jc w:val="both"/>
        <w:rPr>
          <w:rFonts w:ascii="Times New Roman" w:hAnsi="Times New Roman"/>
          <w:sz w:val="24"/>
          <w:szCs w:val="24"/>
        </w:rPr>
      </w:pPr>
    </w:p>
    <w:p w14:paraId="0FBE3DB6" w14:textId="0A840DC7" w:rsidR="00780933" w:rsidRDefault="009E2F5E">
      <w:pPr>
        <w:ind w:firstLine="426"/>
        <w:jc w:val="both"/>
        <w:rPr>
          <w:rFonts w:ascii="Times New Roman" w:hAnsi="Times New Roman"/>
          <w:sz w:val="24"/>
          <w:szCs w:val="24"/>
        </w:rPr>
      </w:pPr>
      <w:r>
        <w:rPr>
          <w:rFonts w:ascii="Times New Roman" w:hAnsi="Times New Roman"/>
          <w:sz w:val="24"/>
          <w:szCs w:val="24"/>
        </w:rPr>
        <w:t>25µl Témoin DNA (10ng/µl) 2800M</w:t>
      </w:r>
    </w:p>
    <w:p w14:paraId="10521EC6" w14:textId="77777777" w:rsidR="00780933" w:rsidRDefault="00780933">
      <w:pPr>
        <w:ind w:firstLine="426"/>
        <w:jc w:val="both"/>
        <w:rPr>
          <w:rFonts w:ascii="Times New Roman" w:hAnsi="Times New Roman"/>
          <w:sz w:val="24"/>
        </w:rPr>
      </w:pPr>
    </w:p>
    <w:p w14:paraId="3973597D" w14:textId="77777777" w:rsidR="00780933" w:rsidRDefault="009E2F5E">
      <w:pPr>
        <w:ind w:firstLine="426"/>
        <w:jc w:val="both"/>
        <w:rPr>
          <w:rFonts w:ascii="Times New Roman" w:hAnsi="Times New Roman"/>
          <w:i/>
          <w:sz w:val="24"/>
          <w:szCs w:val="24"/>
          <w:u w:val="single"/>
        </w:rPr>
      </w:pPr>
      <w:r>
        <w:rPr>
          <w:rFonts w:ascii="Times New Roman" w:hAnsi="Times New Roman"/>
          <w:i/>
          <w:sz w:val="24"/>
          <w:szCs w:val="24"/>
          <w:u w:val="single"/>
        </w:rPr>
        <w:t>Réactifs de Post-amplification (beige)</w:t>
      </w:r>
    </w:p>
    <w:p w14:paraId="193CD5CC" w14:textId="77777777" w:rsidR="00780933" w:rsidRDefault="009E2F5E">
      <w:pPr>
        <w:ind w:firstLine="426"/>
        <w:jc w:val="both"/>
        <w:rPr>
          <w:rFonts w:ascii="Times New Roman" w:hAnsi="Times New Roman"/>
          <w:sz w:val="24"/>
          <w:szCs w:val="24"/>
        </w:rPr>
      </w:pPr>
      <w:r>
        <w:rPr>
          <w:rFonts w:ascii="Times New Roman" w:hAnsi="Times New Roman"/>
          <w:sz w:val="24"/>
          <w:szCs w:val="24"/>
        </w:rPr>
        <w:t>1x150µ</w:t>
      </w:r>
      <w:r>
        <w:rPr>
          <w:rFonts w:ascii="Times New Roman" w:hAnsi="Times New Roman"/>
          <w:sz w:val="24"/>
          <w:szCs w:val="24"/>
        </w:rPr>
        <w:t xml:space="preserve">l Internal Lane Standard (ILS) 600 marqué avec le fluorochrome </w:t>
      </w:r>
      <w:r>
        <w:rPr>
          <w:rFonts w:ascii="Times New Roman" w:hAnsi="Times New Roman"/>
          <w:b/>
          <w:sz w:val="24"/>
          <w:szCs w:val="24"/>
        </w:rPr>
        <w:t>carboxy-x-rhodamine</w:t>
      </w:r>
      <w:r>
        <w:rPr>
          <w:rFonts w:ascii="Times New Roman" w:hAnsi="Times New Roman"/>
          <w:sz w:val="24"/>
          <w:szCs w:val="24"/>
        </w:rPr>
        <w:t xml:space="preserve"> (CXR)</w:t>
      </w:r>
    </w:p>
    <w:p w14:paraId="4DE2AE3A" w14:textId="77777777" w:rsidR="00780933" w:rsidRDefault="00780933">
      <w:pPr>
        <w:ind w:firstLine="426"/>
        <w:jc w:val="both"/>
        <w:rPr>
          <w:rFonts w:ascii="Times New Roman" w:hAnsi="Times New Roman"/>
          <w:sz w:val="24"/>
          <w:szCs w:val="24"/>
        </w:rPr>
      </w:pPr>
    </w:p>
    <w:p w14:paraId="0C42CCFA" w14:textId="77777777" w:rsidR="00780933" w:rsidRDefault="009E2F5E">
      <w:pPr>
        <w:ind w:firstLine="426"/>
        <w:jc w:val="both"/>
        <w:rPr>
          <w:rFonts w:ascii="Times New Roman" w:hAnsi="Times New Roman"/>
          <w:i/>
          <w:sz w:val="24"/>
          <w:szCs w:val="24"/>
          <w:u w:val="single"/>
        </w:rPr>
      </w:pPr>
      <w:r>
        <w:rPr>
          <w:rFonts w:ascii="Times New Roman" w:hAnsi="Times New Roman"/>
          <w:i/>
          <w:sz w:val="24"/>
          <w:szCs w:val="24"/>
          <w:u w:val="single"/>
        </w:rPr>
        <w:t>Non fourni dans le kit :</w:t>
      </w:r>
    </w:p>
    <w:p w14:paraId="79BE477E" w14:textId="77777777" w:rsidR="00780933" w:rsidRDefault="00780933">
      <w:pPr>
        <w:ind w:firstLine="426"/>
        <w:jc w:val="both"/>
        <w:rPr>
          <w:rFonts w:ascii="Times New Roman" w:hAnsi="Times New Roman"/>
          <w:sz w:val="24"/>
          <w:szCs w:val="24"/>
          <w:u w:val="single"/>
        </w:rPr>
      </w:pPr>
    </w:p>
    <w:p w14:paraId="13C9A137" w14:textId="77777777" w:rsidR="00780933" w:rsidRDefault="009E2F5E">
      <w:pPr>
        <w:ind w:firstLine="426"/>
        <w:jc w:val="both"/>
        <w:rPr>
          <w:rFonts w:ascii="Times New Roman" w:hAnsi="Times New Roman"/>
          <w:sz w:val="24"/>
          <w:szCs w:val="24"/>
          <w:u w:val="single"/>
          <w:lang w:val="en-US"/>
        </w:rPr>
      </w:pPr>
      <w:r>
        <w:rPr>
          <w:rFonts w:ascii="Times New Roman" w:hAnsi="Times New Roman"/>
          <w:sz w:val="24"/>
          <w:szCs w:val="24"/>
          <w:u w:val="single"/>
          <w:lang w:val="en-US"/>
        </w:rPr>
        <w:t>PCR </w:t>
      </w:r>
    </w:p>
    <w:p w14:paraId="393A78F2" w14:textId="77777777" w:rsidR="00780933" w:rsidRDefault="009E2F5E">
      <w:pPr>
        <w:ind w:firstLine="426"/>
        <w:jc w:val="both"/>
        <w:rPr>
          <w:rFonts w:ascii="Times New Roman" w:hAnsi="Times New Roman"/>
          <w:sz w:val="24"/>
          <w:lang w:val="en-GB"/>
        </w:rPr>
      </w:pPr>
      <w:r>
        <w:rPr>
          <w:rFonts w:ascii="Times New Roman" w:hAnsi="Times New Roman"/>
          <w:sz w:val="24"/>
          <w:lang w:val="en-GB"/>
        </w:rPr>
        <w:t>AmpliTaq Gold</w:t>
      </w:r>
      <w:r>
        <w:rPr>
          <w:rFonts w:ascii="Times New Roman" w:hAnsi="Times New Roman"/>
          <w:b/>
          <w:sz w:val="24"/>
          <w:vertAlign w:val="superscript"/>
          <w:lang w:val="en-GB"/>
        </w:rPr>
        <w:t>®</w:t>
      </w:r>
      <w:r>
        <w:rPr>
          <w:rFonts w:ascii="Times New Roman" w:hAnsi="Times New Roman"/>
          <w:sz w:val="24"/>
          <w:lang w:val="en-GB"/>
        </w:rPr>
        <w:t xml:space="preserve"> 5U/µl (Applied Biosystems)</w:t>
      </w:r>
    </w:p>
    <w:p w14:paraId="133EBE13" w14:textId="4D66EE6F" w:rsidR="00780933" w:rsidRDefault="009E2F5E">
      <w:pPr>
        <w:ind w:firstLine="426"/>
        <w:jc w:val="both"/>
        <w:rPr>
          <w:rFonts w:ascii="Times New Roman" w:hAnsi="Times New Roman"/>
          <w:sz w:val="24"/>
          <w:szCs w:val="24"/>
        </w:rPr>
      </w:pPr>
      <w:r>
        <w:rPr>
          <w:rFonts w:ascii="Times New Roman" w:hAnsi="Times New Roman"/>
          <w:sz w:val="24"/>
          <w:szCs w:val="24"/>
        </w:rPr>
        <w:t>Eau Nuclease Free aliquotée dans le congélateur de la pièce des mix</w:t>
      </w:r>
    </w:p>
    <w:p w14:paraId="690E906E" w14:textId="77777777" w:rsidR="00780933" w:rsidRDefault="00780933">
      <w:pPr>
        <w:ind w:firstLine="426"/>
        <w:jc w:val="both"/>
        <w:rPr>
          <w:rFonts w:ascii="Times New Roman" w:hAnsi="Times New Roman"/>
          <w:sz w:val="24"/>
          <w:szCs w:val="24"/>
        </w:rPr>
      </w:pPr>
    </w:p>
    <w:p w14:paraId="6EC7A845" w14:textId="77777777" w:rsidR="00780933" w:rsidRDefault="009E2F5E">
      <w:pPr>
        <w:ind w:left="426"/>
        <w:jc w:val="both"/>
        <w:rPr>
          <w:rFonts w:ascii="Times New Roman" w:hAnsi="Times New Roman"/>
          <w:sz w:val="24"/>
          <w:u w:val="single"/>
        </w:rPr>
      </w:pPr>
      <w:r>
        <w:rPr>
          <w:rFonts w:ascii="Times New Roman" w:hAnsi="Times New Roman"/>
          <w:sz w:val="24"/>
          <w:u w:val="single"/>
        </w:rPr>
        <w:t>Analyse de fragment</w:t>
      </w:r>
    </w:p>
    <w:p w14:paraId="7C8F56E0" w14:textId="77777777" w:rsidR="00780933" w:rsidRDefault="00780933">
      <w:pPr>
        <w:ind w:left="426"/>
        <w:jc w:val="both"/>
        <w:rPr>
          <w:rFonts w:ascii="Times New Roman" w:hAnsi="Times New Roman"/>
          <w:sz w:val="24"/>
          <w:u w:val="single"/>
        </w:rPr>
      </w:pPr>
    </w:p>
    <w:p w14:paraId="2204BA4D" w14:textId="77777777" w:rsidR="00780933" w:rsidRDefault="009E2F5E">
      <w:pPr>
        <w:ind w:left="426"/>
        <w:jc w:val="both"/>
        <w:rPr>
          <w:rFonts w:ascii="Times New Roman" w:hAnsi="Times New Roman"/>
          <w:sz w:val="24"/>
        </w:rPr>
      </w:pPr>
      <w:r>
        <w:rPr>
          <w:rFonts w:ascii="Times New Roman" w:hAnsi="Times New Roman"/>
          <w:sz w:val="24"/>
        </w:rPr>
        <w:t>POP7 Performance optimized polymer 7</w:t>
      </w:r>
    </w:p>
    <w:p w14:paraId="2A6BD73E" w14:textId="77777777" w:rsidR="00780933" w:rsidRDefault="009E2F5E">
      <w:pPr>
        <w:pStyle w:val="En-tte"/>
        <w:tabs>
          <w:tab w:val="clear" w:pos="4536"/>
          <w:tab w:val="clear" w:pos="9072"/>
        </w:tabs>
        <w:ind w:left="426"/>
        <w:jc w:val="both"/>
        <w:rPr>
          <w:rFonts w:ascii="Times New Roman" w:hAnsi="Times New Roman"/>
          <w:sz w:val="24"/>
        </w:rPr>
      </w:pPr>
      <w:r>
        <w:rPr>
          <w:rFonts w:ascii="Times New Roman" w:hAnsi="Times New Roman"/>
          <w:sz w:val="24"/>
        </w:rPr>
        <w:t>Eau distillée stérile</w:t>
      </w:r>
    </w:p>
    <w:p w14:paraId="062D3301" w14:textId="77777777" w:rsidR="00780933" w:rsidRDefault="009E2F5E">
      <w:pPr>
        <w:pStyle w:val="En-tte"/>
        <w:tabs>
          <w:tab w:val="clear" w:pos="4536"/>
          <w:tab w:val="clear" w:pos="9072"/>
        </w:tabs>
        <w:ind w:left="426"/>
        <w:jc w:val="both"/>
        <w:rPr>
          <w:rFonts w:ascii="Times New Roman" w:hAnsi="Times New Roman"/>
          <w:sz w:val="24"/>
        </w:rPr>
      </w:pPr>
      <w:r>
        <w:rPr>
          <w:rFonts w:ascii="Times New Roman" w:hAnsi="Times New Roman"/>
          <w:sz w:val="24"/>
        </w:rPr>
        <w:t>Formamide Hi-Di (Applied Biosystems Cat#43113320)</w:t>
      </w:r>
    </w:p>
    <w:p w14:paraId="0F0A59CD" w14:textId="77777777" w:rsidR="00780933" w:rsidRDefault="009E2F5E">
      <w:pPr>
        <w:pStyle w:val="En-tte"/>
        <w:tabs>
          <w:tab w:val="clear" w:pos="4536"/>
          <w:tab w:val="clear" w:pos="9072"/>
        </w:tabs>
        <w:ind w:left="426"/>
        <w:jc w:val="both"/>
        <w:rPr>
          <w:rFonts w:ascii="Times New Roman" w:hAnsi="Times New Roman"/>
          <w:sz w:val="24"/>
        </w:rPr>
      </w:pPr>
      <w:r>
        <w:rPr>
          <w:rFonts w:ascii="Times New Roman" w:hAnsi="Times New Roman"/>
          <w:sz w:val="24"/>
        </w:rPr>
        <w:t>Tampon 10X genetic analyser avec EDTA</w:t>
      </w:r>
    </w:p>
    <w:p w14:paraId="1B23B5F0" w14:textId="77777777" w:rsidR="00780933" w:rsidRDefault="00780933">
      <w:pPr>
        <w:ind w:firstLine="426"/>
        <w:jc w:val="both"/>
        <w:rPr>
          <w:rFonts w:ascii="Times New Roman" w:hAnsi="Times New Roman"/>
        </w:rPr>
      </w:pPr>
    </w:p>
    <w:p w14:paraId="44076EF6" w14:textId="77777777" w:rsidR="00780933" w:rsidRDefault="009E2F5E">
      <w:pPr>
        <w:ind w:left="426"/>
        <w:jc w:val="both"/>
        <w:outlineLvl w:val="0"/>
        <w:rPr>
          <w:rFonts w:ascii="Times New Roman" w:hAnsi="Times New Roman"/>
          <w:b/>
          <w:sz w:val="24"/>
          <w:szCs w:val="24"/>
          <w:u w:val="single"/>
        </w:rPr>
      </w:pPr>
      <w:r>
        <w:rPr>
          <w:rFonts w:ascii="Times New Roman" w:hAnsi="Times New Roman"/>
          <w:b/>
          <w:sz w:val="24"/>
          <w:szCs w:val="24"/>
          <w:u w:val="single"/>
        </w:rPr>
        <w:t>Remarque sur la conservation des réactifs</w:t>
      </w:r>
    </w:p>
    <w:p w14:paraId="6C38A4BD" w14:textId="77777777" w:rsidR="00780933" w:rsidRDefault="00780933">
      <w:pPr>
        <w:ind w:left="426"/>
        <w:jc w:val="both"/>
        <w:rPr>
          <w:rFonts w:ascii="Times New Roman" w:hAnsi="Times New Roman"/>
          <w:b/>
          <w:sz w:val="24"/>
          <w:szCs w:val="24"/>
          <w:u w:val="single"/>
        </w:rPr>
      </w:pPr>
    </w:p>
    <w:p w14:paraId="5414CA8A" w14:textId="77777777" w:rsidR="00780933" w:rsidRDefault="009E2F5E">
      <w:pPr>
        <w:ind w:left="426"/>
        <w:jc w:val="both"/>
        <w:rPr>
          <w:rFonts w:ascii="Times New Roman" w:hAnsi="Times New Roman"/>
          <w:sz w:val="24"/>
          <w:szCs w:val="24"/>
        </w:rPr>
      </w:pPr>
      <w:r>
        <w:rPr>
          <w:rFonts w:ascii="Times New Roman" w:hAnsi="Times New Roman"/>
          <w:sz w:val="24"/>
          <w:szCs w:val="24"/>
        </w:rPr>
        <w:t xml:space="preserve">Le tampon, </w:t>
      </w:r>
      <w:r>
        <w:rPr>
          <w:rFonts w:ascii="Times New Roman" w:hAnsi="Times New Roman"/>
          <w:b/>
          <w:sz w:val="24"/>
          <w:szCs w:val="24"/>
        </w:rPr>
        <w:t>Gold ST*R 10X Buffer 10X</w:t>
      </w:r>
      <w:r>
        <w:rPr>
          <w:rFonts w:ascii="Times New Roman" w:hAnsi="Times New Roman"/>
          <w:sz w:val="24"/>
          <w:szCs w:val="24"/>
        </w:rPr>
        <w:t xml:space="preserve"> et les amorces,  </w:t>
      </w:r>
      <w:r>
        <w:rPr>
          <w:rFonts w:ascii="Times New Roman" w:hAnsi="Times New Roman"/>
          <w:b/>
          <w:sz w:val="24"/>
          <w:szCs w:val="24"/>
        </w:rPr>
        <w:t>PowerPlex 16</w:t>
      </w:r>
      <w:r>
        <w:rPr>
          <w:rFonts w:ascii="Times New Roman" w:hAnsi="Times New Roman"/>
          <w:b/>
          <w:sz w:val="24"/>
          <w:szCs w:val="24"/>
        </w:rPr>
        <w:t xml:space="preserve"> 10X Primer Pair Mix</w:t>
      </w:r>
      <w:r>
        <w:rPr>
          <w:rFonts w:ascii="Times New Roman" w:hAnsi="Times New Roman"/>
          <w:sz w:val="24"/>
          <w:szCs w:val="24"/>
        </w:rPr>
        <w:t xml:space="preserve"> ainsi que </w:t>
      </w:r>
      <w:r>
        <w:rPr>
          <w:rFonts w:ascii="Times New Roman" w:hAnsi="Times New Roman"/>
          <w:b/>
          <w:sz w:val="24"/>
          <w:szCs w:val="24"/>
        </w:rPr>
        <w:t>l’Ampli Taq GOLD</w:t>
      </w:r>
      <w:r>
        <w:rPr>
          <w:rFonts w:ascii="Times New Roman" w:hAnsi="Times New Roman"/>
          <w:sz w:val="24"/>
          <w:szCs w:val="24"/>
        </w:rPr>
        <w:t xml:space="preserve"> sont conservés à </w:t>
      </w:r>
      <w:smartTag w:uri="urn:schemas-microsoft-com:office:smarttags" w:element="metricconverter">
        <w:smartTagPr>
          <w:attr w:name="ProductID" w:val="-20ﾰC"/>
        </w:smartTagPr>
        <w:r>
          <w:rPr>
            <w:rFonts w:ascii="Times New Roman" w:hAnsi="Times New Roman"/>
            <w:sz w:val="24"/>
            <w:szCs w:val="24"/>
          </w:rPr>
          <w:t>-20°C</w:t>
        </w:r>
      </w:smartTag>
      <w:r>
        <w:rPr>
          <w:rFonts w:ascii="Times New Roman" w:hAnsi="Times New Roman"/>
          <w:sz w:val="24"/>
          <w:szCs w:val="24"/>
        </w:rPr>
        <w:t xml:space="preserve"> dans la pièce des mix.</w:t>
      </w:r>
    </w:p>
    <w:p w14:paraId="3CAAEEEB" w14:textId="77777777" w:rsidR="00780933" w:rsidRDefault="00780933">
      <w:pPr>
        <w:ind w:left="426"/>
        <w:jc w:val="both"/>
        <w:rPr>
          <w:rFonts w:ascii="Times New Roman" w:hAnsi="Times New Roman"/>
          <w:sz w:val="24"/>
          <w:szCs w:val="24"/>
        </w:rPr>
      </w:pPr>
    </w:p>
    <w:p w14:paraId="049C7E99" w14:textId="5E9CD673" w:rsidR="00780933" w:rsidRDefault="009E2F5E">
      <w:pPr>
        <w:ind w:left="426"/>
        <w:jc w:val="both"/>
        <w:rPr>
          <w:rFonts w:ascii="Times New Roman" w:hAnsi="Times New Roman"/>
          <w:sz w:val="24"/>
          <w:szCs w:val="24"/>
        </w:rPr>
      </w:pPr>
      <w:r>
        <w:rPr>
          <w:rFonts w:ascii="Times New Roman" w:hAnsi="Times New Roman"/>
          <w:sz w:val="24"/>
          <w:szCs w:val="24"/>
        </w:rPr>
        <w:t xml:space="preserve">Le témoin positif, contenu dans le kit, se trouve dans la boite PP16 située dans le réfrigérateur de la pièce de dépôt des ADN. </w:t>
      </w:r>
    </w:p>
    <w:p w14:paraId="02B1632A" w14:textId="77777777" w:rsidR="00780933" w:rsidRDefault="00780933">
      <w:pPr>
        <w:ind w:left="426"/>
        <w:jc w:val="both"/>
        <w:rPr>
          <w:rFonts w:ascii="Times New Roman" w:hAnsi="Times New Roman"/>
          <w:sz w:val="24"/>
          <w:szCs w:val="24"/>
        </w:rPr>
      </w:pPr>
    </w:p>
    <w:p w14:paraId="6A3602D8" w14:textId="77777777" w:rsidR="00780933" w:rsidRDefault="009E2F5E">
      <w:pPr>
        <w:ind w:left="360"/>
        <w:jc w:val="both"/>
        <w:rPr>
          <w:rFonts w:ascii="Times New Roman" w:hAnsi="Times New Roman"/>
          <w:sz w:val="24"/>
          <w:szCs w:val="24"/>
        </w:rPr>
      </w:pPr>
      <w:r>
        <w:rPr>
          <w:rFonts w:ascii="Times New Roman" w:hAnsi="Times New Roman"/>
          <w:sz w:val="24"/>
          <w:szCs w:val="24"/>
        </w:rPr>
        <w:t xml:space="preserve">Le marqueur de taille interne, </w:t>
      </w:r>
      <w:r>
        <w:rPr>
          <w:rFonts w:ascii="Times New Roman" w:hAnsi="Times New Roman"/>
          <w:b/>
          <w:sz w:val="24"/>
          <w:szCs w:val="24"/>
        </w:rPr>
        <w:t xml:space="preserve">ILS600 et </w:t>
      </w:r>
      <w:r>
        <w:rPr>
          <w:rFonts w:ascii="Times New Roman" w:hAnsi="Times New Roman"/>
          <w:sz w:val="24"/>
          <w:szCs w:val="24"/>
        </w:rPr>
        <w:t>la formamide sont dans le congélateur de la pièce du séquenceur.</w:t>
      </w:r>
    </w:p>
    <w:p w14:paraId="35180857" w14:textId="77777777" w:rsidR="00780933" w:rsidRDefault="00780933">
      <w:pPr>
        <w:ind w:left="360"/>
        <w:jc w:val="both"/>
        <w:rPr>
          <w:rFonts w:ascii="Times New Roman" w:hAnsi="Times New Roman"/>
          <w:sz w:val="24"/>
          <w:szCs w:val="24"/>
        </w:rPr>
      </w:pPr>
    </w:p>
    <w:p w14:paraId="2FC7340E" w14:textId="77777777" w:rsidR="00780933" w:rsidRDefault="009E2F5E">
      <w:pPr>
        <w:jc w:val="both"/>
        <w:rPr>
          <w:rFonts w:ascii="Times New Roman" w:hAnsi="Times New Roman"/>
          <w:b/>
          <w:i/>
          <w:sz w:val="24"/>
        </w:rPr>
      </w:pPr>
      <w:r>
        <w:rPr>
          <w:rFonts w:ascii="Times New Roman" w:hAnsi="Times New Roman"/>
          <w:b/>
          <w:i/>
          <w:sz w:val="24"/>
        </w:rPr>
        <w:t>Consommables</w:t>
      </w:r>
    </w:p>
    <w:p w14:paraId="0824C758" w14:textId="77777777" w:rsidR="00780933" w:rsidRDefault="009E2F5E">
      <w:pPr>
        <w:jc w:val="both"/>
        <w:rPr>
          <w:rFonts w:ascii="Times New Roman" w:hAnsi="Times New Roman"/>
          <w:b/>
          <w:i/>
          <w:sz w:val="24"/>
        </w:rPr>
      </w:pPr>
      <w:r>
        <w:rPr>
          <w:rFonts w:ascii="Times New Roman" w:hAnsi="Times New Roman"/>
          <w:b/>
          <w:i/>
          <w:sz w:val="24"/>
        </w:rPr>
        <w:t> </w:t>
      </w:r>
    </w:p>
    <w:p w14:paraId="06002EAC" w14:textId="77777777" w:rsidR="00780933" w:rsidRDefault="009E2F5E">
      <w:pPr>
        <w:ind w:left="426"/>
        <w:jc w:val="both"/>
        <w:rPr>
          <w:rFonts w:ascii="Times New Roman" w:hAnsi="Times New Roman"/>
          <w:sz w:val="24"/>
        </w:rPr>
      </w:pPr>
      <w:r>
        <w:rPr>
          <w:rFonts w:ascii="Times New Roman" w:hAnsi="Times New Roman"/>
          <w:sz w:val="24"/>
        </w:rPr>
        <w:t xml:space="preserve">Microtubes stériles de 1,5ml </w:t>
      </w:r>
    </w:p>
    <w:p w14:paraId="500B3CB3" w14:textId="77777777" w:rsidR="00780933" w:rsidRDefault="009E2F5E">
      <w:pPr>
        <w:ind w:left="426"/>
        <w:jc w:val="both"/>
        <w:rPr>
          <w:rFonts w:ascii="Times New Roman" w:hAnsi="Times New Roman"/>
          <w:sz w:val="24"/>
        </w:rPr>
      </w:pPr>
      <w:r>
        <w:rPr>
          <w:rFonts w:ascii="Times New Roman" w:hAnsi="Times New Roman"/>
          <w:sz w:val="24"/>
        </w:rPr>
        <w:t>Microtubes stériles de 0,5 ml</w:t>
      </w:r>
    </w:p>
    <w:p w14:paraId="5A246C0D" w14:textId="77777777" w:rsidR="00780933" w:rsidRDefault="009E2F5E">
      <w:pPr>
        <w:ind w:left="426"/>
        <w:jc w:val="both"/>
        <w:rPr>
          <w:rFonts w:ascii="Times New Roman" w:hAnsi="Times New Roman"/>
          <w:sz w:val="24"/>
        </w:rPr>
      </w:pPr>
      <w:r>
        <w:rPr>
          <w:rFonts w:ascii="Times New Roman" w:hAnsi="Times New Roman"/>
          <w:sz w:val="24"/>
        </w:rPr>
        <w:t xml:space="preserve">Microtubes stériles de 0,2ml </w:t>
      </w:r>
    </w:p>
    <w:p w14:paraId="4252246F" w14:textId="77777777" w:rsidR="00780933" w:rsidRDefault="009E2F5E">
      <w:pPr>
        <w:ind w:left="426"/>
        <w:jc w:val="both"/>
        <w:rPr>
          <w:rFonts w:ascii="Times New Roman" w:hAnsi="Times New Roman"/>
          <w:sz w:val="24"/>
        </w:rPr>
      </w:pPr>
      <w:r>
        <w:rPr>
          <w:rFonts w:ascii="Times New Roman" w:hAnsi="Times New Roman"/>
          <w:sz w:val="24"/>
        </w:rPr>
        <w:t xml:space="preserve">Embouts stériles à filtre </w:t>
      </w:r>
    </w:p>
    <w:p w14:paraId="644C9DE0" w14:textId="77777777" w:rsidR="00780933" w:rsidRDefault="009E2F5E">
      <w:pPr>
        <w:tabs>
          <w:tab w:val="left" w:pos="1830"/>
        </w:tabs>
        <w:ind w:left="426"/>
        <w:jc w:val="both"/>
        <w:rPr>
          <w:rFonts w:ascii="Times New Roman" w:hAnsi="Times New Roman"/>
          <w:sz w:val="24"/>
        </w:rPr>
      </w:pPr>
      <w:r>
        <w:rPr>
          <w:rFonts w:ascii="Times New Roman" w:hAnsi="Times New Roman"/>
          <w:sz w:val="24"/>
        </w:rPr>
        <w:t>Gants</w:t>
      </w:r>
    </w:p>
    <w:p w14:paraId="6A517543" w14:textId="77777777" w:rsidR="00780933" w:rsidRDefault="00780933">
      <w:pPr>
        <w:jc w:val="both"/>
        <w:rPr>
          <w:rFonts w:ascii="Times New Roman" w:hAnsi="Times New Roman"/>
          <w:b/>
          <w:i/>
          <w:sz w:val="24"/>
        </w:rPr>
      </w:pPr>
    </w:p>
    <w:p w14:paraId="520C71D7" w14:textId="77777777" w:rsidR="00780933" w:rsidRDefault="009E2F5E">
      <w:pPr>
        <w:jc w:val="both"/>
        <w:rPr>
          <w:rFonts w:ascii="Times New Roman" w:hAnsi="Times New Roman"/>
          <w:b/>
          <w:i/>
          <w:sz w:val="24"/>
        </w:rPr>
      </w:pPr>
      <w:r>
        <w:rPr>
          <w:rFonts w:ascii="Times New Roman" w:hAnsi="Times New Roman"/>
          <w:b/>
          <w:i/>
          <w:sz w:val="24"/>
        </w:rPr>
        <w:t>Matériel</w:t>
      </w:r>
    </w:p>
    <w:p w14:paraId="42783187" w14:textId="77777777" w:rsidR="00780933" w:rsidRDefault="00780933">
      <w:pPr>
        <w:jc w:val="both"/>
        <w:rPr>
          <w:rFonts w:ascii="Times New Roman" w:hAnsi="Times New Roman"/>
          <w:b/>
          <w:i/>
          <w:sz w:val="24"/>
        </w:rPr>
      </w:pPr>
    </w:p>
    <w:p w14:paraId="1810DB84" w14:textId="77777777" w:rsidR="00780933" w:rsidRDefault="009E2F5E">
      <w:pPr>
        <w:ind w:left="426"/>
        <w:jc w:val="both"/>
        <w:rPr>
          <w:rFonts w:ascii="Times New Roman" w:hAnsi="Times New Roman"/>
          <w:sz w:val="24"/>
        </w:rPr>
      </w:pPr>
      <w:r>
        <w:rPr>
          <w:rFonts w:ascii="Times New Roman" w:hAnsi="Times New Roman"/>
          <w:sz w:val="24"/>
        </w:rPr>
        <w:t xml:space="preserve">Thermocycleur </w:t>
      </w:r>
      <w:r>
        <w:rPr>
          <w:rFonts w:ascii="Times New Roman" w:hAnsi="Times New Roman"/>
          <w:sz w:val="24"/>
          <w:szCs w:val="24"/>
        </w:rPr>
        <w:t xml:space="preserve">   </w:t>
      </w:r>
    </w:p>
    <w:p w14:paraId="59C217C4" w14:textId="77777777" w:rsidR="00780933" w:rsidRDefault="009E2F5E">
      <w:pPr>
        <w:ind w:left="426"/>
        <w:jc w:val="both"/>
        <w:rPr>
          <w:rFonts w:ascii="Times New Roman" w:hAnsi="Times New Roman"/>
          <w:sz w:val="24"/>
        </w:rPr>
      </w:pPr>
      <w:r>
        <w:rPr>
          <w:rFonts w:ascii="Times New Roman" w:hAnsi="Times New Roman"/>
          <w:sz w:val="24"/>
        </w:rPr>
        <w:t>Centrifugeuse</w:t>
      </w:r>
    </w:p>
    <w:p w14:paraId="0616989E" w14:textId="77777777" w:rsidR="00780933" w:rsidRDefault="009E2F5E">
      <w:pPr>
        <w:ind w:left="426"/>
        <w:jc w:val="both"/>
        <w:rPr>
          <w:rFonts w:ascii="Times New Roman" w:hAnsi="Times New Roman"/>
          <w:sz w:val="24"/>
          <w:szCs w:val="24"/>
        </w:rPr>
      </w:pPr>
      <w:r>
        <w:rPr>
          <w:rFonts w:ascii="Times New Roman" w:hAnsi="Times New Roman"/>
          <w:sz w:val="24"/>
        </w:rPr>
        <w:t xml:space="preserve">Séquenceur </w:t>
      </w:r>
      <w:r>
        <w:rPr>
          <w:rFonts w:ascii="Times New Roman" w:hAnsi="Times New Roman"/>
          <w:sz w:val="24"/>
          <w:szCs w:val="24"/>
        </w:rPr>
        <w:t xml:space="preserve">Applied Biosystems 3500XL </w:t>
      </w:r>
    </w:p>
    <w:p w14:paraId="2BE993C8" w14:textId="77777777" w:rsidR="00780933" w:rsidRDefault="009E2F5E">
      <w:pPr>
        <w:ind w:left="426"/>
        <w:jc w:val="both"/>
        <w:rPr>
          <w:rFonts w:ascii="Times New Roman" w:hAnsi="Times New Roman"/>
          <w:sz w:val="24"/>
        </w:rPr>
      </w:pPr>
      <w:r>
        <w:rPr>
          <w:rFonts w:ascii="Times New Roman" w:hAnsi="Times New Roman"/>
          <w:sz w:val="24"/>
          <w:szCs w:val="24"/>
        </w:rPr>
        <w:t xml:space="preserve">Pipettes  </w:t>
      </w:r>
    </w:p>
    <w:p w14:paraId="3AD723D7" w14:textId="77777777" w:rsidR="00780933" w:rsidRDefault="009E2F5E">
      <w:pPr>
        <w:pStyle w:val="Titre2"/>
        <w:rPr>
          <w:rFonts w:ascii="Times New Roman" w:hAnsi="Times New Roman"/>
          <w:sz w:val="28"/>
          <w:szCs w:val="28"/>
        </w:rPr>
      </w:pPr>
      <w:bookmarkStart w:id="9" w:name="_Toc517334149"/>
      <w:r>
        <w:rPr>
          <w:rFonts w:ascii="Times New Roman" w:hAnsi="Times New Roman"/>
          <w:sz w:val="28"/>
          <w:szCs w:val="28"/>
        </w:rPr>
        <w:t>Utilisation du kit PowerPlex16®</w:t>
      </w:r>
      <w:bookmarkEnd w:id="9"/>
    </w:p>
    <w:p w14:paraId="6A86D42E" w14:textId="77777777" w:rsidR="00780933" w:rsidRDefault="009E2F5E">
      <w:pPr>
        <w:pStyle w:val="Titre3"/>
        <w:rPr>
          <w:rFonts w:ascii="Times New Roman" w:hAnsi="Times New Roman"/>
          <w:b/>
        </w:rPr>
      </w:pPr>
      <w:bookmarkStart w:id="10" w:name="_Toc517334150"/>
      <w:r>
        <w:rPr>
          <w:rFonts w:ascii="Times New Roman" w:hAnsi="Times New Roman"/>
          <w:b/>
        </w:rPr>
        <w:t>Principe</w:t>
      </w:r>
      <w:bookmarkEnd w:id="10"/>
    </w:p>
    <w:p w14:paraId="5186EA30" w14:textId="77777777" w:rsidR="00780933" w:rsidRDefault="00780933">
      <w:pPr>
        <w:rPr>
          <w:rFonts w:ascii="Times New Roman" w:hAnsi="Times New Roman"/>
        </w:rPr>
      </w:pPr>
    </w:p>
    <w:p w14:paraId="3FD3087B" w14:textId="77777777" w:rsidR="00780933" w:rsidRDefault="009E2F5E">
      <w:pPr>
        <w:ind w:left="426"/>
        <w:jc w:val="both"/>
        <w:rPr>
          <w:rFonts w:ascii="Times New Roman" w:hAnsi="Times New Roman"/>
          <w:sz w:val="24"/>
          <w:szCs w:val="24"/>
        </w:rPr>
      </w:pPr>
      <w:r>
        <w:rPr>
          <w:rFonts w:ascii="Times New Roman" w:hAnsi="Times New Roman"/>
          <w:sz w:val="24"/>
          <w:szCs w:val="24"/>
        </w:rPr>
        <w:t xml:space="preserve">Analyse de 16 loci dont 15 STRs (D3S1358, vWA, FGA, D8S1179, D21S11, D18S51, D5S818, D13S317, D7S820, THO1, Penta E, D16S539, CSF1PO, Penta D et TPOX) et </w:t>
      </w:r>
      <w:r>
        <w:rPr>
          <w:rFonts w:ascii="Times New Roman" w:hAnsi="Times New Roman"/>
          <w:sz w:val="24"/>
          <w:szCs w:val="24"/>
        </w:rPr>
        <w:t>l’amélogénine (chromosome X et Y)</w:t>
      </w:r>
    </w:p>
    <w:p w14:paraId="1DF936BE" w14:textId="77777777" w:rsidR="00780933" w:rsidRDefault="00780933">
      <w:pPr>
        <w:rPr>
          <w:rFonts w:ascii="Times New Roman" w:hAnsi="Times New Roman"/>
        </w:rPr>
      </w:pPr>
    </w:p>
    <w:p w14:paraId="7CB5EB9D" w14:textId="77777777" w:rsidR="00780933" w:rsidRDefault="009E2F5E">
      <w:pPr>
        <w:pStyle w:val="Titre3"/>
        <w:rPr>
          <w:rFonts w:ascii="Times New Roman" w:hAnsi="Times New Roman"/>
          <w:b/>
        </w:rPr>
      </w:pPr>
      <w:bookmarkStart w:id="11" w:name="_Toc517334151"/>
      <w:r>
        <w:rPr>
          <w:rFonts w:ascii="Times New Roman" w:hAnsi="Times New Roman"/>
          <w:b/>
        </w:rPr>
        <w:t>Protocole</w:t>
      </w:r>
      <w:bookmarkEnd w:id="11"/>
      <w:r>
        <w:rPr>
          <w:rFonts w:ascii="Times New Roman" w:hAnsi="Times New Roman"/>
          <w:b/>
        </w:rPr>
        <w:t xml:space="preserve"> </w:t>
      </w:r>
    </w:p>
    <w:p w14:paraId="6A1CE902" w14:textId="77777777" w:rsidR="00780933" w:rsidRDefault="00780933">
      <w:pPr>
        <w:rPr>
          <w:rFonts w:ascii="Times New Roman" w:hAnsi="Times New Roman"/>
        </w:rPr>
      </w:pPr>
    </w:p>
    <w:p w14:paraId="7223DF0B" w14:textId="77777777" w:rsidR="00780933" w:rsidRDefault="009E2F5E">
      <w:pPr>
        <w:ind w:left="426"/>
        <w:jc w:val="both"/>
        <w:outlineLvl w:val="0"/>
        <w:rPr>
          <w:rFonts w:ascii="Times New Roman" w:hAnsi="Times New Roman"/>
          <w:b/>
          <w:sz w:val="24"/>
          <w:szCs w:val="24"/>
          <w:u w:val="single"/>
        </w:rPr>
      </w:pPr>
      <w:r>
        <w:rPr>
          <w:rFonts w:ascii="Times New Roman" w:hAnsi="Times New Roman"/>
          <w:b/>
          <w:sz w:val="24"/>
          <w:szCs w:val="24"/>
          <w:u w:val="single"/>
        </w:rPr>
        <w:t>Précautions :</w:t>
      </w:r>
    </w:p>
    <w:p w14:paraId="6530A9B9" w14:textId="77777777" w:rsidR="00780933" w:rsidRDefault="00780933">
      <w:pPr>
        <w:ind w:left="426"/>
        <w:jc w:val="both"/>
        <w:outlineLvl w:val="0"/>
        <w:rPr>
          <w:rFonts w:ascii="Times New Roman" w:hAnsi="Times New Roman"/>
          <w:b/>
          <w:sz w:val="24"/>
          <w:szCs w:val="24"/>
          <w:u w:val="single"/>
        </w:rPr>
      </w:pPr>
    </w:p>
    <w:p w14:paraId="7844B6D5" w14:textId="50C0F68C" w:rsidR="00780933" w:rsidRDefault="009E2F5E">
      <w:pPr>
        <w:pStyle w:val="Paragraphedeliste"/>
        <w:numPr>
          <w:ilvl w:val="0"/>
          <w:numId w:val="20"/>
        </w:numPr>
        <w:jc w:val="both"/>
        <w:outlineLvl w:val="0"/>
        <w:rPr>
          <w:rFonts w:ascii="Times New Roman" w:hAnsi="Times New Roman"/>
          <w:sz w:val="24"/>
          <w:szCs w:val="24"/>
        </w:rPr>
      </w:pPr>
      <w:r>
        <w:rPr>
          <w:rFonts w:ascii="Times New Roman" w:hAnsi="Times New Roman"/>
          <w:sz w:val="24"/>
          <w:szCs w:val="24"/>
        </w:rPr>
        <w:t xml:space="preserve">Cette analyse est </w:t>
      </w:r>
      <w:r>
        <w:rPr>
          <w:rFonts w:ascii="Times New Roman" w:hAnsi="Times New Roman"/>
          <w:b/>
          <w:bCs/>
          <w:sz w:val="24"/>
          <w:szCs w:val="24"/>
        </w:rPr>
        <w:t>très sensible aux contaminations</w:t>
      </w:r>
      <w:r>
        <w:rPr>
          <w:rFonts w:ascii="Times New Roman" w:hAnsi="Times New Roman"/>
          <w:sz w:val="24"/>
          <w:szCs w:val="24"/>
        </w:rPr>
        <w:t xml:space="preserve"> par des petites quantités d’ADN autre que l’ADN cible.</w:t>
      </w:r>
    </w:p>
    <w:p w14:paraId="7F270DA0" w14:textId="77777777" w:rsidR="00780933" w:rsidRDefault="009E2F5E">
      <w:pPr>
        <w:pStyle w:val="Paragraphedeliste"/>
        <w:numPr>
          <w:ilvl w:val="0"/>
          <w:numId w:val="20"/>
        </w:numPr>
        <w:jc w:val="both"/>
        <w:outlineLvl w:val="0"/>
        <w:rPr>
          <w:rFonts w:ascii="Times New Roman" w:hAnsi="Times New Roman"/>
          <w:sz w:val="24"/>
          <w:szCs w:val="24"/>
        </w:rPr>
      </w:pPr>
      <w:r>
        <w:rPr>
          <w:rFonts w:ascii="Times New Roman" w:hAnsi="Times New Roman"/>
          <w:sz w:val="24"/>
          <w:szCs w:val="24"/>
        </w:rPr>
        <w:t xml:space="preserve">Etre très prudent pour éviter toute contamination croisée. </w:t>
      </w:r>
    </w:p>
    <w:p w14:paraId="1842A3E5" w14:textId="77777777" w:rsidR="00780933" w:rsidRDefault="009E2F5E">
      <w:pPr>
        <w:pStyle w:val="Paragraphedeliste"/>
        <w:numPr>
          <w:ilvl w:val="0"/>
          <w:numId w:val="20"/>
        </w:numPr>
        <w:jc w:val="both"/>
        <w:outlineLvl w:val="0"/>
        <w:rPr>
          <w:rFonts w:ascii="Times New Roman" w:hAnsi="Times New Roman"/>
          <w:sz w:val="24"/>
          <w:szCs w:val="24"/>
        </w:rPr>
      </w:pPr>
      <w:r>
        <w:rPr>
          <w:rFonts w:ascii="Times New Roman" w:hAnsi="Times New Roman"/>
          <w:sz w:val="24"/>
          <w:szCs w:val="24"/>
        </w:rPr>
        <w:t xml:space="preserve">Toujours inclure un </w:t>
      </w:r>
      <w:r>
        <w:rPr>
          <w:rFonts w:ascii="Times New Roman" w:hAnsi="Times New Roman"/>
          <w:b/>
          <w:bCs/>
          <w:sz w:val="24"/>
          <w:szCs w:val="24"/>
        </w:rPr>
        <w:t>contrôle</w:t>
      </w:r>
      <w:r>
        <w:rPr>
          <w:rFonts w:ascii="Times New Roman" w:hAnsi="Times New Roman"/>
          <w:b/>
          <w:bCs/>
          <w:sz w:val="24"/>
          <w:szCs w:val="24"/>
        </w:rPr>
        <w:t xml:space="preserve"> négatif</w:t>
      </w:r>
      <w:r>
        <w:rPr>
          <w:rFonts w:ascii="Times New Roman" w:hAnsi="Times New Roman"/>
          <w:sz w:val="24"/>
          <w:szCs w:val="24"/>
        </w:rPr>
        <w:t xml:space="preserve"> pour détecter une éventuelle contamination.</w:t>
      </w:r>
    </w:p>
    <w:p w14:paraId="4F9649E7" w14:textId="66343054" w:rsidR="00780933" w:rsidRDefault="009E2F5E">
      <w:pPr>
        <w:pStyle w:val="Paragraphedeliste"/>
        <w:numPr>
          <w:ilvl w:val="0"/>
          <w:numId w:val="20"/>
        </w:numPr>
        <w:jc w:val="both"/>
        <w:outlineLvl w:val="0"/>
        <w:rPr>
          <w:rFonts w:ascii="Times New Roman" w:hAnsi="Times New Roman"/>
          <w:sz w:val="24"/>
          <w:szCs w:val="24"/>
        </w:rPr>
      </w:pPr>
      <w:r>
        <w:rPr>
          <w:rFonts w:ascii="Times New Roman" w:hAnsi="Times New Roman"/>
          <w:sz w:val="24"/>
          <w:szCs w:val="24"/>
        </w:rPr>
        <w:t xml:space="preserve">Porter des </w:t>
      </w:r>
      <w:r>
        <w:rPr>
          <w:rFonts w:ascii="Times New Roman" w:hAnsi="Times New Roman"/>
          <w:b/>
          <w:bCs/>
          <w:sz w:val="24"/>
          <w:szCs w:val="24"/>
        </w:rPr>
        <w:t>gants</w:t>
      </w:r>
      <w:r>
        <w:rPr>
          <w:rFonts w:ascii="Times New Roman" w:hAnsi="Times New Roman"/>
          <w:sz w:val="24"/>
          <w:szCs w:val="24"/>
        </w:rPr>
        <w:t>.</w:t>
      </w:r>
    </w:p>
    <w:p w14:paraId="539E0838" w14:textId="20EA8122" w:rsidR="00780933" w:rsidRDefault="009E2F5E">
      <w:pPr>
        <w:pStyle w:val="Paragraphedeliste"/>
        <w:numPr>
          <w:ilvl w:val="0"/>
          <w:numId w:val="20"/>
        </w:numPr>
        <w:jc w:val="both"/>
        <w:outlineLvl w:val="0"/>
        <w:rPr>
          <w:rFonts w:ascii="Times New Roman" w:hAnsi="Times New Roman"/>
          <w:b/>
          <w:bCs/>
          <w:sz w:val="24"/>
          <w:szCs w:val="24"/>
        </w:rPr>
      </w:pPr>
      <w:r>
        <w:rPr>
          <w:rFonts w:ascii="Times New Roman" w:hAnsi="Times New Roman"/>
          <w:sz w:val="24"/>
          <w:szCs w:val="24"/>
        </w:rPr>
        <w:t xml:space="preserve">Utiliser des </w:t>
      </w:r>
      <w:r>
        <w:rPr>
          <w:rFonts w:ascii="Times New Roman" w:hAnsi="Times New Roman"/>
          <w:b/>
          <w:bCs/>
          <w:sz w:val="24"/>
          <w:szCs w:val="24"/>
        </w:rPr>
        <w:t>cônes à filtre.</w:t>
      </w:r>
    </w:p>
    <w:p w14:paraId="70AE3C5C" w14:textId="3138368F" w:rsidR="00780933" w:rsidRDefault="009E2F5E">
      <w:pPr>
        <w:pStyle w:val="Paragraphedeliste"/>
        <w:numPr>
          <w:ilvl w:val="0"/>
          <w:numId w:val="20"/>
        </w:numPr>
        <w:jc w:val="both"/>
        <w:outlineLvl w:val="0"/>
        <w:rPr>
          <w:rFonts w:ascii="Times New Roman" w:hAnsi="Times New Roman"/>
          <w:bCs/>
          <w:sz w:val="24"/>
          <w:szCs w:val="24"/>
        </w:rPr>
      </w:pPr>
      <w:r>
        <w:rPr>
          <w:rFonts w:ascii="Times New Roman" w:hAnsi="Times New Roman"/>
          <w:bCs/>
          <w:sz w:val="24"/>
          <w:szCs w:val="24"/>
        </w:rPr>
        <w:t>Utiliser</w:t>
      </w:r>
      <w:r>
        <w:rPr>
          <w:rFonts w:ascii="Times New Roman" w:hAnsi="Times New Roman"/>
          <w:b/>
          <w:bCs/>
          <w:sz w:val="24"/>
          <w:szCs w:val="24"/>
        </w:rPr>
        <w:t xml:space="preserve"> un nouvel aliquote d’eau </w:t>
      </w:r>
      <w:r>
        <w:rPr>
          <w:rFonts w:ascii="Times New Roman" w:hAnsi="Times New Roman"/>
          <w:bCs/>
          <w:sz w:val="24"/>
          <w:szCs w:val="24"/>
        </w:rPr>
        <w:t>dans chaque série. Des aliquotes d’eau seront préparés au préalable, congelés et stockés dans une boîte dédiée.</w:t>
      </w:r>
    </w:p>
    <w:p w14:paraId="674E8477" w14:textId="5A5DA756" w:rsidR="00780933" w:rsidRDefault="009E2F5E">
      <w:pPr>
        <w:pStyle w:val="Paragraphedeliste"/>
        <w:numPr>
          <w:ilvl w:val="0"/>
          <w:numId w:val="20"/>
        </w:numPr>
        <w:jc w:val="both"/>
        <w:outlineLvl w:val="0"/>
        <w:rPr>
          <w:rFonts w:ascii="Times New Roman" w:hAnsi="Times New Roman"/>
          <w:sz w:val="24"/>
          <w:szCs w:val="24"/>
        </w:rPr>
      </w:pPr>
      <w:r>
        <w:rPr>
          <w:rFonts w:ascii="Times New Roman" w:hAnsi="Times New Roman"/>
          <w:sz w:val="24"/>
          <w:szCs w:val="24"/>
        </w:rPr>
        <w:t xml:space="preserve">Ouvrir </w:t>
      </w:r>
      <w:r>
        <w:rPr>
          <w:rFonts w:ascii="Times New Roman" w:hAnsi="Times New Roman"/>
          <w:sz w:val="24"/>
          <w:szCs w:val="24"/>
        </w:rPr>
        <w:t>l’aliquote d’eau avant d’ouvrir les autres tubes et pipeter la quantité d’eau nécessaire et la transférer dans le tube de mix. Pipeter également 1.5 µl d’eau pour le témoin négatif. Jeter le tube d’eau.</w:t>
      </w:r>
    </w:p>
    <w:p w14:paraId="7F302F02" w14:textId="77777777" w:rsidR="00780933" w:rsidRDefault="009E2F5E">
      <w:pPr>
        <w:pStyle w:val="Titre4"/>
        <w:rPr>
          <w:rFonts w:ascii="Times New Roman" w:hAnsi="Times New Roman"/>
          <w:b w:val="0"/>
          <w:u w:val="single"/>
        </w:rPr>
      </w:pPr>
      <w:r>
        <w:rPr>
          <w:rFonts w:ascii="Times New Roman" w:hAnsi="Times New Roman"/>
          <w:b w:val="0"/>
          <w:u w:val="single"/>
        </w:rPr>
        <w:t>Préparations des dilutions d’ADN</w:t>
      </w:r>
    </w:p>
    <w:p w14:paraId="7688568F" w14:textId="77777777" w:rsidR="00780933" w:rsidRDefault="00780933">
      <w:pPr>
        <w:ind w:left="426"/>
        <w:jc w:val="both"/>
        <w:rPr>
          <w:rFonts w:ascii="Times New Roman" w:hAnsi="Times New Roman"/>
          <w:sz w:val="24"/>
          <w:szCs w:val="24"/>
        </w:rPr>
      </w:pPr>
    </w:p>
    <w:p w14:paraId="676DAF72" w14:textId="3766AFB9" w:rsidR="00780933" w:rsidRDefault="009E2F5E">
      <w:pPr>
        <w:numPr>
          <w:ilvl w:val="0"/>
          <w:numId w:val="22"/>
        </w:numPr>
        <w:jc w:val="both"/>
        <w:rPr>
          <w:rFonts w:ascii="Times New Roman" w:hAnsi="Times New Roman"/>
          <w:sz w:val="24"/>
          <w:szCs w:val="24"/>
        </w:rPr>
      </w:pPr>
      <w:r>
        <w:rPr>
          <w:rFonts w:ascii="Times New Roman" w:hAnsi="Times New Roman"/>
          <w:sz w:val="24"/>
          <w:szCs w:val="24"/>
        </w:rPr>
        <w:t>Pour chaque échanti</w:t>
      </w:r>
      <w:r>
        <w:rPr>
          <w:rFonts w:ascii="Times New Roman" w:hAnsi="Times New Roman"/>
          <w:sz w:val="24"/>
          <w:szCs w:val="24"/>
        </w:rPr>
        <w:t xml:space="preserve">llon d’ADN, préparer une </w:t>
      </w:r>
      <w:r>
        <w:rPr>
          <w:rFonts w:ascii="Times New Roman" w:hAnsi="Times New Roman"/>
          <w:b/>
          <w:sz w:val="24"/>
          <w:szCs w:val="24"/>
        </w:rPr>
        <w:t>dilution intermédiaire à 10ng/µl</w:t>
      </w:r>
      <w:r>
        <w:rPr>
          <w:rFonts w:ascii="Times New Roman" w:hAnsi="Times New Roman"/>
          <w:sz w:val="24"/>
          <w:szCs w:val="24"/>
        </w:rPr>
        <w:t> :</w:t>
      </w:r>
    </w:p>
    <w:p w14:paraId="75F0A039" w14:textId="6B99CC3C" w:rsidR="00780933" w:rsidRDefault="009E2F5E">
      <w:pPr>
        <w:pStyle w:val="Paragraphedeliste"/>
        <w:ind w:left="1440"/>
        <w:jc w:val="both"/>
        <w:rPr>
          <w:rFonts w:ascii="Times New Roman" w:hAnsi="Times New Roman"/>
          <w:sz w:val="24"/>
          <w:szCs w:val="24"/>
        </w:rPr>
      </w:pPr>
      <w:r>
        <w:rPr>
          <w:rFonts w:ascii="Times New Roman" w:hAnsi="Times New Roman"/>
          <w:sz w:val="24"/>
          <w:szCs w:val="24"/>
        </w:rPr>
        <w:t>Effectuer la dilution dans de l’eau stérile aliquotée, puis la doser au Nanodrop.</w:t>
      </w:r>
    </w:p>
    <w:p w14:paraId="2B3F958E" w14:textId="77777777" w:rsidR="00780933" w:rsidRDefault="009E2F5E">
      <w:pPr>
        <w:pStyle w:val="Paragraphedeliste"/>
        <w:numPr>
          <w:ilvl w:val="2"/>
          <w:numId w:val="22"/>
        </w:numPr>
        <w:jc w:val="both"/>
        <w:rPr>
          <w:rFonts w:ascii="Times New Roman" w:hAnsi="Times New Roman"/>
          <w:sz w:val="24"/>
          <w:szCs w:val="24"/>
        </w:rPr>
      </w:pPr>
      <w:r>
        <w:rPr>
          <w:rFonts w:ascii="Times New Roman" w:hAnsi="Times New Roman"/>
          <w:sz w:val="24"/>
          <w:szCs w:val="24"/>
        </w:rPr>
        <w:t>Cette 1</w:t>
      </w:r>
      <w:r>
        <w:rPr>
          <w:rFonts w:ascii="Times New Roman" w:hAnsi="Times New Roman"/>
          <w:sz w:val="24"/>
          <w:szCs w:val="24"/>
          <w:vertAlign w:val="superscript"/>
        </w:rPr>
        <w:t>ère</w:t>
      </w:r>
      <w:r>
        <w:rPr>
          <w:rFonts w:ascii="Times New Roman" w:hAnsi="Times New Roman"/>
          <w:sz w:val="24"/>
          <w:szCs w:val="24"/>
        </w:rPr>
        <w:t xml:space="preserve"> dilution peut être conservée une semaine, à </w:t>
      </w:r>
      <w:smartTag w:uri="urn:schemas-microsoft-com:office:smarttags" w:element="metricconverter">
        <w:smartTagPr>
          <w:attr w:name="ProductID" w:val="4ﾰC"/>
        </w:smartTagPr>
        <w:r>
          <w:rPr>
            <w:rFonts w:ascii="Times New Roman" w:hAnsi="Times New Roman"/>
            <w:sz w:val="24"/>
            <w:szCs w:val="24"/>
          </w:rPr>
          <w:t>4°C</w:t>
        </w:r>
      </w:smartTag>
      <w:r>
        <w:rPr>
          <w:rFonts w:ascii="Times New Roman" w:hAnsi="Times New Roman"/>
          <w:sz w:val="24"/>
          <w:szCs w:val="24"/>
        </w:rPr>
        <w:t>.</w:t>
      </w:r>
    </w:p>
    <w:p w14:paraId="66942424" w14:textId="77777777" w:rsidR="00780933" w:rsidRDefault="009E2F5E">
      <w:pPr>
        <w:numPr>
          <w:ilvl w:val="0"/>
          <w:numId w:val="22"/>
        </w:numPr>
        <w:jc w:val="both"/>
        <w:rPr>
          <w:rFonts w:ascii="Times New Roman" w:hAnsi="Times New Roman"/>
          <w:sz w:val="24"/>
          <w:szCs w:val="24"/>
        </w:rPr>
      </w:pPr>
      <w:r>
        <w:rPr>
          <w:rFonts w:ascii="Times New Roman" w:hAnsi="Times New Roman"/>
          <w:sz w:val="24"/>
          <w:szCs w:val="24"/>
        </w:rPr>
        <w:t xml:space="preserve">Le jour du test : </w:t>
      </w:r>
    </w:p>
    <w:p w14:paraId="5C3B7229" w14:textId="6C6E3BEC" w:rsidR="00780933" w:rsidRDefault="009E2F5E">
      <w:pPr>
        <w:pStyle w:val="Paragraphedeliste"/>
        <w:numPr>
          <w:ilvl w:val="1"/>
          <w:numId w:val="22"/>
        </w:numPr>
        <w:jc w:val="both"/>
        <w:rPr>
          <w:rFonts w:ascii="Times New Roman" w:hAnsi="Times New Roman"/>
          <w:sz w:val="24"/>
          <w:szCs w:val="24"/>
        </w:rPr>
      </w:pPr>
      <w:r>
        <w:rPr>
          <w:rFonts w:ascii="Times New Roman" w:hAnsi="Times New Roman"/>
          <w:sz w:val="24"/>
          <w:szCs w:val="24"/>
        </w:rPr>
        <w:t>homogénéiser la dilution à 10ng/µl.</w:t>
      </w:r>
    </w:p>
    <w:p w14:paraId="6F977D1D" w14:textId="576C6BF6" w:rsidR="00780933" w:rsidRDefault="009E2F5E">
      <w:pPr>
        <w:pStyle w:val="Paragraphedeliste"/>
        <w:numPr>
          <w:ilvl w:val="1"/>
          <w:numId w:val="22"/>
        </w:numPr>
        <w:jc w:val="both"/>
        <w:rPr>
          <w:rFonts w:ascii="Times New Roman" w:hAnsi="Times New Roman"/>
          <w:sz w:val="24"/>
          <w:szCs w:val="24"/>
        </w:rPr>
      </w:pPr>
      <w:r>
        <w:rPr>
          <w:rFonts w:ascii="Times New Roman" w:hAnsi="Times New Roman"/>
          <w:sz w:val="24"/>
          <w:szCs w:val="24"/>
        </w:rPr>
        <w:t>Effectuer une dilution au 1/20</w:t>
      </w:r>
      <w:r>
        <w:rPr>
          <w:rFonts w:ascii="Times New Roman" w:hAnsi="Times New Roman"/>
          <w:sz w:val="24"/>
          <w:szCs w:val="24"/>
          <w:vertAlign w:val="superscript"/>
        </w:rPr>
        <w:t>ème</w:t>
      </w:r>
      <w:r>
        <w:rPr>
          <w:rFonts w:ascii="Times New Roman" w:hAnsi="Times New Roman"/>
          <w:sz w:val="24"/>
          <w:szCs w:val="24"/>
        </w:rPr>
        <w:t xml:space="preserve"> dans de l’eau stérile. La concentration est alors à 0.5ng/µl. </w:t>
      </w:r>
    </w:p>
    <w:p w14:paraId="21A7A2CB" w14:textId="77777777" w:rsidR="00780933" w:rsidRDefault="009E2F5E">
      <w:pPr>
        <w:pStyle w:val="Paragraphedeliste"/>
        <w:numPr>
          <w:ilvl w:val="2"/>
          <w:numId w:val="22"/>
        </w:numPr>
        <w:jc w:val="both"/>
        <w:rPr>
          <w:rFonts w:ascii="Times New Roman" w:hAnsi="Times New Roman"/>
          <w:sz w:val="24"/>
          <w:szCs w:val="24"/>
        </w:rPr>
      </w:pPr>
      <w:r>
        <w:rPr>
          <w:rFonts w:ascii="Times New Roman" w:hAnsi="Times New Roman"/>
          <w:sz w:val="24"/>
          <w:szCs w:val="24"/>
        </w:rPr>
        <w:t>Pour la réaction, utiliser 1,5µl de cette dilution finale.</w:t>
      </w:r>
    </w:p>
    <w:p w14:paraId="371D16E5" w14:textId="77777777" w:rsidR="00780933" w:rsidRDefault="009E2F5E">
      <w:pPr>
        <w:pStyle w:val="Paragraphedeliste"/>
        <w:numPr>
          <w:ilvl w:val="2"/>
          <w:numId w:val="22"/>
        </w:numPr>
        <w:jc w:val="both"/>
        <w:rPr>
          <w:rFonts w:ascii="Times New Roman" w:hAnsi="Times New Roman"/>
          <w:sz w:val="24"/>
          <w:szCs w:val="24"/>
        </w:rPr>
      </w:pPr>
      <w:r>
        <w:rPr>
          <w:rFonts w:ascii="Times New Roman" w:hAnsi="Times New Roman"/>
          <w:sz w:val="24"/>
          <w:szCs w:val="24"/>
        </w:rPr>
        <w:t xml:space="preserve">Pour le témoin positif (qui est déjà à 10ng/µl), prendre un nouveau </w:t>
      </w:r>
      <w:r>
        <w:rPr>
          <w:rFonts w:ascii="Times New Roman" w:hAnsi="Times New Roman"/>
          <w:b/>
          <w:sz w:val="24"/>
          <w:szCs w:val="24"/>
        </w:rPr>
        <w:t>aliquote de 1µl</w:t>
      </w:r>
      <w:r>
        <w:rPr>
          <w:rFonts w:ascii="Times New Roman" w:hAnsi="Times New Roman"/>
          <w:sz w:val="24"/>
          <w:szCs w:val="24"/>
        </w:rPr>
        <w:t xml:space="preserve"> : effectuer la </w:t>
      </w:r>
      <w:r>
        <w:rPr>
          <w:rFonts w:ascii="Times New Roman" w:hAnsi="Times New Roman"/>
          <w:sz w:val="24"/>
          <w:szCs w:val="24"/>
        </w:rPr>
        <w:t>dilution au 1/20</w:t>
      </w:r>
      <w:r>
        <w:rPr>
          <w:rFonts w:ascii="Times New Roman" w:hAnsi="Times New Roman"/>
          <w:sz w:val="24"/>
          <w:szCs w:val="24"/>
          <w:vertAlign w:val="superscript"/>
        </w:rPr>
        <w:t xml:space="preserve">ème </w:t>
      </w:r>
      <w:r>
        <w:rPr>
          <w:rFonts w:ascii="Times New Roman" w:hAnsi="Times New Roman"/>
          <w:sz w:val="24"/>
          <w:szCs w:val="24"/>
        </w:rPr>
        <w:t>et utiliser également 1,5µl de cette dilution.</w:t>
      </w:r>
    </w:p>
    <w:p w14:paraId="000FEFE7" w14:textId="77777777" w:rsidR="00780933" w:rsidRDefault="00780933">
      <w:pPr>
        <w:jc w:val="both"/>
        <w:rPr>
          <w:rFonts w:ascii="Times New Roman" w:hAnsi="Times New Roman"/>
          <w:sz w:val="24"/>
          <w:szCs w:val="24"/>
        </w:rPr>
      </w:pPr>
    </w:p>
    <w:p w14:paraId="23061C55" w14:textId="77777777" w:rsidR="00780933" w:rsidRDefault="009E2F5E">
      <w:pPr>
        <w:jc w:val="both"/>
        <w:rPr>
          <w:rFonts w:ascii="Times New Roman" w:hAnsi="Times New Roman"/>
          <w:sz w:val="24"/>
          <w:szCs w:val="24"/>
        </w:rPr>
      </w:pPr>
      <w:r>
        <w:rPr>
          <w:rFonts w:ascii="Times New Roman" w:hAnsi="Times New Roman"/>
          <w:b/>
          <w:sz w:val="24"/>
          <w:szCs w:val="24"/>
          <w:u w:val="single"/>
        </w:rPr>
        <w:t>Attention !</w:t>
      </w:r>
      <w:r>
        <w:rPr>
          <w:rFonts w:ascii="Times New Roman" w:hAnsi="Times New Roman"/>
          <w:sz w:val="24"/>
          <w:szCs w:val="24"/>
        </w:rPr>
        <w:t xml:space="preserve"> : Ordonner pour chaque famille les ADN de la façon suivante : </w:t>
      </w:r>
    </w:p>
    <w:p w14:paraId="3C79B216" w14:textId="77777777" w:rsidR="00780933" w:rsidRDefault="009E2F5E">
      <w:pPr>
        <w:ind w:left="1416" w:firstLine="708"/>
        <w:jc w:val="both"/>
        <w:rPr>
          <w:rFonts w:ascii="Times New Roman" w:hAnsi="Times New Roman"/>
          <w:sz w:val="24"/>
          <w:szCs w:val="24"/>
        </w:rPr>
      </w:pPr>
      <w:r>
        <w:rPr>
          <w:rFonts w:ascii="Times New Roman" w:hAnsi="Times New Roman"/>
          <w:sz w:val="24"/>
          <w:szCs w:val="24"/>
        </w:rPr>
        <w:t>-Mère</w:t>
      </w:r>
    </w:p>
    <w:p w14:paraId="23B1BB3A" w14:textId="77777777" w:rsidR="00780933" w:rsidRDefault="009E2F5E">
      <w:pPr>
        <w:ind w:left="1416" w:firstLine="708"/>
        <w:jc w:val="both"/>
        <w:rPr>
          <w:rFonts w:ascii="Times New Roman" w:hAnsi="Times New Roman"/>
          <w:sz w:val="24"/>
          <w:szCs w:val="24"/>
        </w:rPr>
      </w:pPr>
      <w:r>
        <w:rPr>
          <w:rFonts w:ascii="Times New Roman" w:hAnsi="Times New Roman"/>
          <w:sz w:val="24"/>
          <w:szCs w:val="24"/>
        </w:rPr>
        <w:t>-Fœtus</w:t>
      </w:r>
    </w:p>
    <w:p w14:paraId="7468739D" w14:textId="77777777" w:rsidR="00780933" w:rsidRDefault="009E2F5E">
      <w:pPr>
        <w:ind w:left="1416" w:firstLine="708"/>
        <w:jc w:val="both"/>
        <w:rPr>
          <w:rFonts w:ascii="Times New Roman" w:hAnsi="Times New Roman"/>
          <w:sz w:val="24"/>
          <w:szCs w:val="24"/>
        </w:rPr>
      </w:pPr>
      <w:r>
        <w:rPr>
          <w:rFonts w:ascii="Times New Roman" w:hAnsi="Times New Roman"/>
          <w:sz w:val="24"/>
          <w:szCs w:val="24"/>
        </w:rPr>
        <w:t>-Père</w:t>
      </w:r>
    </w:p>
    <w:p w14:paraId="66283C2E" w14:textId="5F6D393C" w:rsidR="00780933" w:rsidRDefault="009E2F5E">
      <w:pPr>
        <w:ind w:left="1146"/>
        <w:jc w:val="both"/>
        <w:rPr>
          <w:rFonts w:ascii="Times New Roman" w:hAnsi="Times New Roman"/>
          <w:sz w:val="16"/>
          <w:szCs w:val="16"/>
        </w:rPr>
      </w:pPr>
      <w:r>
        <w:rPr>
          <w:rFonts w:ascii="Times New Roman" w:hAnsi="Times New Roman"/>
          <w:sz w:val="16"/>
          <w:szCs w:val="16"/>
        </w:rPr>
        <w:tab/>
      </w:r>
      <w:r>
        <w:rPr>
          <w:rFonts w:ascii="Times New Roman" w:hAnsi="Times New Roman"/>
          <w:sz w:val="16"/>
          <w:szCs w:val="16"/>
        </w:rPr>
        <w:tab/>
      </w:r>
      <w:r>
        <w:rPr>
          <w:rFonts w:ascii="Times New Roman" w:hAnsi="Times New Roman"/>
          <w:sz w:val="16"/>
          <w:szCs w:val="16"/>
        </w:rPr>
        <w:tab/>
      </w:r>
      <w:r>
        <w:rPr>
          <w:rFonts w:ascii="Times New Roman" w:hAnsi="Times New Roman"/>
          <w:sz w:val="16"/>
          <w:szCs w:val="16"/>
        </w:rPr>
        <w:tab/>
      </w:r>
      <w:r>
        <w:rPr>
          <w:rFonts w:ascii="Times New Roman" w:hAnsi="Times New Roman"/>
          <w:sz w:val="16"/>
          <w:szCs w:val="16"/>
        </w:rPr>
        <w:tab/>
      </w:r>
      <w:r>
        <w:rPr>
          <w:rFonts w:ascii="Times New Roman" w:hAnsi="Times New Roman"/>
          <w:sz w:val="16"/>
          <w:szCs w:val="16"/>
        </w:rPr>
        <w:tab/>
      </w:r>
      <w:r>
        <w:rPr>
          <w:rFonts w:ascii="Times New Roman" w:hAnsi="Times New Roman"/>
          <w:sz w:val="16"/>
          <w:szCs w:val="16"/>
        </w:rPr>
        <w:tab/>
      </w:r>
      <w:r>
        <w:rPr>
          <w:rFonts w:ascii="Times New Roman" w:hAnsi="Times New Roman"/>
          <w:sz w:val="16"/>
          <w:szCs w:val="16"/>
        </w:rPr>
        <w:tab/>
      </w:r>
      <w:r>
        <w:rPr>
          <w:rFonts w:ascii="Times New Roman" w:hAnsi="Times New Roman"/>
          <w:sz w:val="16"/>
          <w:szCs w:val="16"/>
        </w:rPr>
        <w:tab/>
      </w:r>
    </w:p>
    <w:p w14:paraId="30998B27" w14:textId="77777777" w:rsidR="00780933" w:rsidRDefault="009E2F5E">
      <w:pPr>
        <w:pStyle w:val="Titre4"/>
        <w:rPr>
          <w:rFonts w:ascii="Times New Roman" w:hAnsi="Times New Roman"/>
          <w:b w:val="0"/>
          <w:u w:val="single"/>
        </w:rPr>
      </w:pPr>
      <w:r>
        <w:rPr>
          <w:rFonts w:ascii="Times New Roman" w:hAnsi="Times New Roman"/>
          <w:b w:val="0"/>
          <w:u w:val="single"/>
        </w:rPr>
        <w:t>Conditions de PCR</w:t>
      </w:r>
    </w:p>
    <w:p w14:paraId="0D7C13DD" w14:textId="77777777" w:rsidR="00780933" w:rsidRDefault="00780933">
      <w:pPr>
        <w:ind w:left="426"/>
        <w:jc w:val="both"/>
        <w:rPr>
          <w:rFonts w:ascii="Times New Roman" w:hAnsi="Times New Roman"/>
          <w:sz w:val="24"/>
          <w:szCs w:val="24"/>
        </w:rPr>
      </w:pPr>
    </w:p>
    <w:p w14:paraId="6C12BDB4" w14:textId="77777777" w:rsidR="00780933" w:rsidRDefault="009E2F5E">
      <w:pPr>
        <w:pStyle w:val="Paragraphedeliste"/>
        <w:numPr>
          <w:ilvl w:val="0"/>
          <w:numId w:val="23"/>
        </w:numPr>
        <w:jc w:val="both"/>
        <w:rPr>
          <w:rFonts w:ascii="Times New Roman" w:hAnsi="Times New Roman"/>
          <w:sz w:val="24"/>
          <w:szCs w:val="24"/>
        </w:rPr>
      </w:pPr>
      <w:r>
        <w:rPr>
          <w:rFonts w:ascii="Times New Roman" w:hAnsi="Times New Roman"/>
          <w:sz w:val="24"/>
          <w:szCs w:val="24"/>
        </w:rPr>
        <w:t xml:space="preserve">Avant chaque utilisation vortexer tous les réactifs pendant </w:t>
      </w:r>
      <w:r>
        <w:rPr>
          <w:rFonts w:ascii="Times New Roman" w:hAnsi="Times New Roman"/>
          <w:b/>
          <w:sz w:val="24"/>
          <w:szCs w:val="24"/>
        </w:rPr>
        <w:t xml:space="preserve">15 </w:t>
      </w:r>
      <w:r>
        <w:rPr>
          <w:rFonts w:ascii="Times New Roman" w:hAnsi="Times New Roman"/>
          <w:b/>
          <w:sz w:val="24"/>
          <w:szCs w:val="24"/>
        </w:rPr>
        <w:t>secondes</w:t>
      </w:r>
      <w:r>
        <w:rPr>
          <w:rFonts w:ascii="Times New Roman" w:hAnsi="Times New Roman"/>
          <w:sz w:val="24"/>
          <w:szCs w:val="24"/>
        </w:rPr>
        <w:t xml:space="preserve"> puis les </w:t>
      </w:r>
      <w:r>
        <w:rPr>
          <w:rFonts w:ascii="Times New Roman" w:hAnsi="Times New Roman"/>
          <w:b/>
          <w:sz w:val="24"/>
          <w:szCs w:val="24"/>
        </w:rPr>
        <w:t>centrifuger</w:t>
      </w:r>
      <w:r>
        <w:rPr>
          <w:rFonts w:ascii="Times New Roman" w:hAnsi="Times New Roman"/>
          <w:sz w:val="24"/>
          <w:szCs w:val="24"/>
        </w:rPr>
        <w:t xml:space="preserve"> </w:t>
      </w:r>
      <w:r>
        <w:rPr>
          <w:rFonts w:ascii="Times New Roman" w:hAnsi="Times New Roman"/>
          <w:sz w:val="24"/>
          <w:szCs w:val="24"/>
          <w:u w:val="single"/>
        </w:rPr>
        <w:t>sauf les primers</w:t>
      </w:r>
      <w:r>
        <w:rPr>
          <w:rFonts w:ascii="Times New Roman" w:hAnsi="Times New Roman"/>
          <w:sz w:val="24"/>
          <w:szCs w:val="24"/>
        </w:rPr>
        <w:t xml:space="preserve"> (car ils risquent de se concentrer au fond du tube). </w:t>
      </w:r>
    </w:p>
    <w:p w14:paraId="260499FA" w14:textId="202F05CD" w:rsidR="00780933" w:rsidRDefault="009E2F5E">
      <w:pPr>
        <w:pStyle w:val="Paragraphedeliste"/>
        <w:numPr>
          <w:ilvl w:val="1"/>
          <w:numId w:val="23"/>
        </w:numPr>
        <w:jc w:val="both"/>
        <w:rPr>
          <w:rFonts w:ascii="Times New Roman" w:hAnsi="Times New Roman"/>
          <w:sz w:val="24"/>
          <w:szCs w:val="24"/>
        </w:rPr>
      </w:pPr>
      <w:r>
        <w:rPr>
          <w:rFonts w:ascii="Times New Roman" w:hAnsi="Times New Roman"/>
          <w:sz w:val="24"/>
          <w:szCs w:val="24"/>
        </w:rPr>
        <w:t xml:space="preserve">S’il existe un précipité dans le tube contenant le tampon alors chauffer le tube au bain marie à </w:t>
      </w:r>
      <w:smartTag w:uri="urn:schemas-microsoft-com:office:smarttags" w:element="metricconverter">
        <w:smartTagPr>
          <w:attr w:name="ProductID" w:val="37ﾰC"/>
        </w:smartTagPr>
        <w:r>
          <w:rPr>
            <w:rFonts w:ascii="Times New Roman" w:hAnsi="Times New Roman"/>
            <w:sz w:val="24"/>
            <w:szCs w:val="24"/>
          </w:rPr>
          <w:t>37°C</w:t>
        </w:r>
      </w:smartTag>
      <w:r>
        <w:rPr>
          <w:rFonts w:ascii="Times New Roman" w:hAnsi="Times New Roman"/>
          <w:sz w:val="24"/>
          <w:szCs w:val="24"/>
        </w:rPr>
        <w:t xml:space="preserve"> et </w:t>
      </w:r>
      <w:r>
        <w:rPr>
          <w:rFonts w:ascii="Times New Roman" w:hAnsi="Times New Roman"/>
          <w:b/>
          <w:sz w:val="24"/>
          <w:szCs w:val="24"/>
        </w:rPr>
        <w:t>vortexer</w:t>
      </w:r>
      <w:r>
        <w:rPr>
          <w:rFonts w:ascii="Times New Roman" w:hAnsi="Times New Roman"/>
          <w:sz w:val="24"/>
          <w:szCs w:val="24"/>
        </w:rPr>
        <w:t xml:space="preserve"> le jusqu’à disparition du précipité.</w:t>
      </w:r>
    </w:p>
    <w:p w14:paraId="1993E1C4" w14:textId="77777777" w:rsidR="00780933" w:rsidRDefault="00780933">
      <w:pPr>
        <w:jc w:val="both"/>
        <w:rPr>
          <w:rFonts w:ascii="Times New Roman" w:hAnsi="Times New Roman"/>
          <w:sz w:val="24"/>
          <w:szCs w:val="24"/>
        </w:rPr>
      </w:pPr>
    </w:p>
    <w:p w14:paraId="5948DCCA" w14:textId="2D5D190E" w:rsidR="00780933" w:rsidRDefault="009E2F5E">
      <w:pPr>
        <w:pStyle w:val="Paragraphedeliste"/>
        <w:numPr>
          <w:ilvl w:val="0"/>
          <w:numId w:val="23"/>
        </w:numPr>
        <w:jc w:val="both"/>
        <w:rPr>
          <w:rFonts w:ascii="Times New Roman" w:hAnsi="Times New Roman"/>
          <w:sz w:val="24"/>
          <w:szCs w:val="24"/>
        </w:rPr>
      </w:pPr>
      <w:r>
        <w:rPr>
          <w:rFonts w:ascii="Times New Roman" w:hAnsi="Times New Roman"/>
          <w:b/>
          <w:sz w:val="24"/>
          <w:szCs w:val="24"/>
        </w:rPr>
        <w:t>Faire le mix réactionnel</w:t>
      </w:r>
      <w:r>
        <w:rPr>
          <w:rFonts w:ascii="Times New Roman" w:hAnsi="Times New Roman"/>
          <w:sz w:val="24"/>
          <w:szCs w:val="24"/>
        </w:rPr>
        <w:t xml:space="preserve"> dans un tube</w:t>
      </w:r>
      <w:r>
        <w:rPr>
          <w:rFonts w:ascii="Times New Roman" w:hAnsi="Times New Roman"/>
          <w:b/>
          <w:sz w:val="24"/>
          <w:szCs w:val="24"/>
        </w:rPr>
        <w:t xml:space="preserve"> </w:t>
      </w:r>
      <w:r>
        <w:rPr>
          <w:rFonts w:ascii="Times New Roman" w:hAnsi="Times New Roman"/>
          <w:sz w:val="24"/>
          <w:szCs w:val="24"/>
        </w:rPr>
        <w:t>stérile de 1,5 ml et le mélanger doucement.</w:t>
      </w:r>
    </w:p>
    <w:p w14:paraId="5B4B2140" w14:textId="77777777" w:rsidR="00780933" w:rsidRDefault="00780933">
      <w:pPr>
        <w:ind w:left="426"/>
        <w:jc w:val="both"/>
        <w:rPr>
          <w:rFonts w:ascii="Times New Roman" w:hAnsi="Times New Roman"/>
          <w:sz w:val="24"/>
          <w:szCs w:val="24"/>
        </w:rPr>
      </w:pPr>
    </w:p>
    <w:p w14:paraId="6C47755B" w14:textId="77777777" w:rsidR="00780933" w:rsidRDefault="009E2F5E">
      <w:pPr>
        <w:pStyle w:val="Paragraphedeliste"/>
        <w:numPr>
          <w:ilvl w:val="0"/>
          <w:numId w:val="23"/>
        </w:numPr>
        <w:jc w:val="both"/>
        <w:rPr>
          <w:rFonts w:ascii="Times New Roman" w:hAnsi="Times New Roman"/>
          <w:sz w:val="24"/>
          <w:szCs w:val="24"/>
        </w:rPr>
      </w:pPr>
      <w:r>
        <w:rPr>
          <w:rFonts w:ascii="Times New Roman" w:hAnsi="Times New Roman"/>
          <w:sz w:val="24"/>
          <w:szCs w:val="24"/>
        </w:rPr>
        <w:t>Le mélange réactionnel contenant les amorces spécifiques de chacune des 16 régions polymorphes sont préparés selon le mode opératoire : « Réalisation d’une réaction d’amplif</w:t>
      </w:r>
      <w:r>
        <w:rPr>
          <w:rFonts w:ascii="Times New Roman" w:hAnsi="Times New Roman"/>
          <w:sz w:val="24"/>
          <w:szCs w:val="24"/>
        </w:rPr>
        <w:t>ication ».</w:t>
      </w:r>
    </w:p>
    <w:p w14:paraId="0C6E0D7C" w14:textId="77777777" w:rsidR="00780933" w:rsidRDefault="00780933">
      <w:pPr>
        <w:ind w:left="360"/>
        <w:jc w:val="both"/>
        <w:rPr>
          <w:rFonts w:ascii="Times New Roman" w:hAnsi="Times New Roman"/>
          <w:sz w:val="24"/>
          <w:szCs w:val="24"/>
        </w:rPr>
      </w:pPr>
    </w:p>
    <w:tbl>
      <w:tblPr>
        <w:tblW w:w="0" w:type="auto"/>
        <w:jc w:val="center"/>
        <w:tblInd w:w="2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44"/>
        <w:gridCol w:w="1843"/>
      </w:tblGrid>
      <w:tr w:rsidR="00780933" w14:paraId="3D4FB7BD" w14:textId="77777777">
        <w:trPr>
          <w:jc w:val="center"/>
        </w:trPr>
        <w:tc>
          <w:tcPr>
            <w:tcW w:w="3644" w:type="dxa"/>
            <w:shd w:val="clear" w:color="auto" w:fill="auto"/>
          </w:tcPr>
          <w:p w14:paraId="0D3B7F95" w14:textId="77DD75A9" w:rsidR="00780933" w:rsidRDefault="009E2F5E">
            <w:pPr>
              <w:jc w:val="both"/>
              <w:rPr>
                <w:rFonts w:ascii="Times New Roman" w:hAnsi="Times New Roman"/>
                <w:b/>
              </w:rPr>
            </w:pPr>
            <w:r>
              <w:rPr>
                <w:rFonts w:ascii="Times New Roman" w:hAnsi="Times New Roman"/>
                <w:b/>
              </w:rPr>
              <w:t>H2O stérile aliquotée</w:t>
            </w:r>
          </w:p>
        </w:tc>
        <w:tc>
          <w:tcPr>
            <w:tcW w:w="1843" w:type="dxa"/>
            <w:shd w:val="clear" w:color="auto" w:fill="auto"/>
          </w:tcPr>
          <w:p w14:paraId="3E9A377E" w14:textId="77777777" w:rsidR="00780933" w:rsidRDefault="009E2F5E">
            <w:pPr>
              <w:jc w:val="both"/>
              <w:rPr>
                <w:rFonts w:ascii="Times New Roman" w:hAnsi="Times New Roman"/>
              </w:rPr>
            </w:pPr>
            <w:r>
              <w:rPr>
                <w:rFonts w:ascii="Times New Roman" w:hAnsi="Times New Roman"/>
              </w:rPr>
              <w:t>17,7 µl</w:t>
            </w:r>
          </w:p>
        </w:tc>
      </w:tr>
      <w:tr w:rsidR="00780933" w14:paraId="2B88754F" w14:textId="77777777">
        <w:trPr>
          <w:jc w:val="center"/>
        </w:trPr>
        <w:tc>
          <w:tcPr>
            <w:tcW w:w="3644" w:type="dxa"/>
            <w:shd w:val="clear" w:color="auto" w:fill="auto"/>
          </w:tcPr>
          <w:p w14:paraId="75081766" w14:textId="77777777" w:rsidR="00780933" w:rsidRDefault="009E2F5E">
            <w:pPr>
              <w:jc w:val="both"/>
              <w:rPr>
                <w:rFonts w:ascii="Times New Roman" w:hAnsi="Times New Roman"/>
                <w:b/>
                <w:lang w:val="en-GB"/>
              </w:rPr>
            </w:pPr>
            <w:r>
              <w:rPr>
                <w:rFonts w:ascii="Times New Roman" w:hAnsi="Times New Roman"/>
                <w:b/>
                <w:lang w:val="en-GB"/>
              </w:rPr>
              <w:t>Gold ST*R 10X Buffer 10X </w:t>
            </w:r>
          </w:p>
        </w:tc>
        <w:tc>
          <w:tcPr>
            <w:tcW w:w="1843" w:type="dxa"/>
            <w:shd w:val="clear" w:color="auto" w:fill="auto"/>
          </w:tcPr>
          <w:p w14:paraId="52769D96" w14:textId="77777777" w:rsidR="00780933" w:rsidRDefault="009E2F5E">
            <w:pPr>
              <w:jc w:val="both"/>
              <w:rPr>
                <w:rFonts w:ascii="Times New Roman" w:hAnsi="Times New Roman"/>
              </w:rPr>
            </w:pPr>
            <w:r>
              <w:rPr>
                <w:rFonts w:ascii="Times New Roman" w:hAnsi="Times New Roman"/>
              </w:rPr>
              <w:t>2,5 µl</w:t>
            </w:r>
          </w:p>
        </w:tc>
      </w:tr>
      <w:tr w:rsidR="00780933" w14:paraId="4134B725" w14:textId="77777777">
        <w:trPr>
          <w:jc w:val="center"/>
        </w:trPr>
        <w:tc>
          <w:tcPr>
            <w:tcW w:w="3644" w:type="dxa"/>
            <w:shd w:val="clear" w:color="auto" w:fill="auto"/>
          </w:tcPr>
          <w:p w14:paraId="2D092E2B" w14:textId="77777777" w:rsidR="00780933" w:rsidRDefault="009E2F5E">
            <w:pPr>
              <w:jc w:val="both"/>
              <w:rPr>
                <w:rFonts w:ascii="Times New Roman" w:hAnsi="Times New Roman"/>
                <w:b/>
                <w:lang w:val="en-US"/>
              </w:rPr>
            </w:pPr>
            <w:r>
              <w:rPr>
                <w:rFonts w:ascii="Times New Roman" w:hAnsi="Times New Roman"/>
                <w:b/>
                <w:lang w:val="en-US"/>
              </w:rPr>
              <w:t>PowerPlex 16 10X Primer Pair Mix</w:t>
            </w:r>
          </w:p>
        </w:tc>
        <w:tc>
          <w:tcPr>
            <w:tcW w:w="1843" w:type="dxa"/>
            <w:shd w:val="clear" w:color="auto" w:fill="auto"/>
          </w:tcPr>
          <w:p w14:paraId="543CF2A0" w14:textId="77777777" w:rsidR="00780933" w:rsidRDefault="009E2F5E">
            <w:pPr>
              <w:jc w:val="both"/>
              <w:rPr>
                <w:rFonts w:ascii="Times New Roman" w:hAnsi="Times New Roman"/>
              </w:rPr>
            </w:pPr>
            <w:r>
              <w:rPr>
                <w:rFonts w:ascii="Times New Roman" w:hAnsi="Times New Roman"/>
              </w:rPr>
              <w:t>2,5 µl</w:t>
            </w:r>
          </w:p>
        </w:tc>
      </w:tr>
      <w:tr w:rsidR="00780933" w14:paraId="4B1266F9" w14:textId="77777777">
        <w:trPr>
          <w:jc w:val="center"/>
        </w:trPr>
        <w:tc>
          <w:tcPr>
            <w:tcW w:w="3644" w:type="dxa"/>
            <w:shd w:val="clear" w:color="auto" w:fill="auto"/>
          </w:tcPr>
          <w:p w14:paraId="1E62EA2C" w14:textId="77777777" w:rsidR="00780933" w:rsidRDefault="009E2F5E">
            <w:pPr>
              <w:jc w:val="both"/>
              <w:rPr>
                <w:rFonts w:ascii="Times New Roman" w:hAnsi="Times New Roman"/>
                <w:b/>
              </w:rPr>
            </w:pPr>
            <w:r>
              <w:rPr>
                <w:rFonts w:ascii="Times New Roman" w:hAnsi="Times New Roman"/>
                <w:b/>
              </w:rPr>
              <w:t>Ampli Taq GOLD (5U/µl)</w:t>
            </w:r>
          </w:p>
        </w:tc>
        <w:tc>
          <w:tcPr>
            <w:tcW w:w="1843" w:type="dxa"/>
            <w:shd w:val="clear" w:color="auto" w:fill="auto"/>
          </w:tcPr>
          <w:p w14:paraId="53BE6AC2" w14:textId="77777777" w:rsidR="00780933" w:rsidRDefault="009E2F5E">
            <w:pPr>
              <w:jc w:val="both"/>
              <w:rPr>
                <w:rFonts w:ascii="Times New Roman" w:hAnsi="Times New Roman"/>
              </w:rPr>
            </w:pPr>
            <w:r>
              <w:rPr>
                <w:rFonts w:ascii="Times New Roman" w:hAnsi="Times New Roman"/>
              </w:rPr>
              <w:t>0,8 µl (4U)</w:t>
            </w:r>
          </w:p>
        </w:tc>
      </w:tr>
      <w:tr w:rsidR="00780933" w14:paraId="50F27575" w14:textId="77777777">
        <w:trPr>
          <w:jc w:val="center"/>
        </w:trPr>
        <w:tc>
          <w:tcPr>
            <w:tcW w:w="3644" w:type="dxa"/>
            <w:shd w:val="clear" w:color="auto" w:fill="auto"/>
          </w:tcPr>
          <w:p w14:paraId="0790DAB1" w14:textId="31530F66" w:rsidR="00780933" w:rsidRDefault="009E2F5E">
            <w:pPr>
              <w:jc w:val="both"/>
              <w:rPr>
                <w:rFonts w:ascii="Times New Roman" w:hAnsi="Times New Roman"/>
                <w:b/>
              </w:rPr>
            </w:pPr>
            <w:r>
              <w:rPr>
                <w:rFonts w:ascii="Times New Roman" w:hAnsi="Times New Roman"/>
                <w:b/>
              </w:rPr>
              <w:t>TOTAL</w:t>
            </w:r>
          </w:p>
        </w:tc>
        <w:tc>
          <w:tcPr>
            <w:tcW w:w="1843" w:type="dxa"/>
            <w:shd w:val="clear" w:color="auto" w:fill="auto"/>
          </w:tcPr>
          <w:p w14:paraId="5B22610F" w14:textId="7FBDF31D" w:rsidR="00780933" w:rsidRDefault="009E2F5E">
            <w:pPr>
              <w:jc w:val="both"/>
              <w:rPr>
                <w:rFonts w:ascii="Times New Roman" w:hAnsi="Times New Roman"/>
              </w:rPr>
            </w:pPr>
            <w:r>
              <w:rPr>
                <w:rFonts w:ascii="Times New Roman" w:hAnsi="Times New Roman"/>
              </w:rPr>
              <w:t>23.5 µl</w:t>
            </w:r>
          </w:p>
        </w:tc>
      </w:tr>
      <w:tr w:rsidR="00780933" w14:paraId="5A679F72" w14:textId="77777777">
        <w:trPr>
          <w:jc w:val="center"/>
        </w:trPr>
        <w:tc>
          <w:tcPr>
            <w:tcW w:w="3644" w:type="dxa"/>
            <w:shd w:val="clear" w:color="auto" w:fill="auto"/>
          </w:tcPr>
          <w:p w14:paraId="725B1018" w14:textId="77777777" w:rsidR="00780933" w:rsidRDefault="00780933">
            <w:pPr>
              <w:jc w:val="both"/>
              <w:rPr>
                <w:rFonts w:ascii="Times New Roman" w:hAnsi="Times New Roman"/>
                <w:b/>
              </w:rPr>
            </w:pPr>
          </w:p>
        </w:tc>
        <w:tc>
          <w:tcPr>
            <w:tcW w:w="1843" w:type="dxa"/>
            <w:shd w:val="clear" w:color="auto" w:fill="auto"/>
          </w:tcPr>
          <w:p w14:paraId="2A85645A" w14:textId="77777777" w:rsidR="00780933" w:rsidRDefault="00780933">
            <w:pPr>
              <w:jc w:val="both"/>
              <w:rPr>
                <w:rFonts w:ascii="Times New Roman" w:hAnsi="Times New Roman"/>
              </w:rPr>
            </w:pPr>
          </w:p>
        </w:tc>
      </w:tr>
      <w:tr w:rsidR="00780933" w14:paraId="2944F750" w14:textId="77777777">
        <w:trPr>
          <w:jc w:val="center"/>
        </w:trPr>
        <w:tc>
          <w:tcPr>
            <w:tcW w:w="3644" w:type="dxa"/>
            <w:shd w:val="clear" w:color="auto" w:fill="auto"/>
          </w:tcPr>
          <w:p w14:paraId="1C0537C6" w14:textId="38C5B604" w:rsidR="00780933" w:rsidRDefault="009E2F5E">
            <w:pPr>
              <w:jc w:val="both"/>
              <w:rPr>
                <w:rFonts w:ascii="Times New Roman" w:hAnsi="Times New Roman"/>
                <w:b/>
              </w:rPr>
            </w:pPr>
            <w:r>
              <w:rPr>
                <w:rFonts w:ascii="Times New Roman" w:hAnsi="Times New Roman"/>
                <w:b/>
              </w:rPr>
              <w:t xml:space="preserve">ADN (0.75 ng) </w:t>
            </w:r>
          </w:p>
        </w:tc>
        <w:tc>
          <w:tcPr>
            <w:tcW w:w="1843" w:type="dxa"/>
            <w:shd w:val="clear" w:color="auto" w:fill="auto"/>
          </w:tcPr>
          <w:p w14:paraId="0F396E31" w14:textId="77777777" w:rsidR="00780933" w:rsidRDefault="009E2F5E">
            <w:pPr>
              <w:jc w:val="both"/>
              <w:rPr>
                <w:rFonts w:ascii="Times New Roman" w:hAnsi="Times New Roman"/>
              </w:rPr>
            </w:pPr>
            <w:r>
              <w:rPr>
                <w:rFonts w:ascii="Times New Roman" w:hAnsi="Times New Roman"/>
              </w:rPr>
              <w:t>1,5 µl</w:t>
            </w:r>
          </w:p>
        </w:tc>
      </w:tr>
    </w:tbl>
    <w:p w14:paraId="17FE0697" w14:textId="77777777" w:rsidR="00780933" w:rsidRDefault="00780933">
      <w:pPr>
        <w:jc w:val="both"/>
        <w:rPr>
          <w:rFonts w:ascii="Times New Roman" w:hAnsi="Times New Roman"/>
          <w:b/>
        </w:rPr>
      </w:pPr>
    </w:p>
    <w:p w14:paraId="10B503A4" w14:textId="3F096D87" w:rsidR="00780933" w:rsidRDefault="009E2F5E">
      <w:pPr>
        <w:pStyle w:val="Paragraphedeliste"/>
        <w:numPr>
          <w:ilvl w:val="1"/>
          <w:numId w:val="25"/>
        </w:numPr>
        <w:ind w:left="709"/>
        <w:jc w:val="both"/>
        <w:outlineLvl w:val="0"/>
        <w:rPr>
          <w:rFonts w:ascii="Times New Roman" w:hAnsi="Times New Roman"/>
          <w:sz w:val="24"/>
          <w:szCs w:val="24"/>
        </w:rPr>
      </w:pPr>
      <w:r>
        <w:rPr>
          <w:rFonts w:ascii="Times New Roman" w:hAnsi="Times New Roman"/>
          <w:sz w:val="24"/>
          <w:szCs w:val="24"/>
        </w:rPr>
        <w:t xml:space="preserve">distribuer  23,5 µl de master mix dans des barrettes de micro tubes </w:t>
      </w:r>
    </w:p>
    <w:p w14:paraId="0B595A76" w14:textId="38B17BFD" w:rsidR="00780933" w:rsidRDefault="009E2F5E">
      <w:pPr>
        <w:pStyle w:val="Paragraphedeliste"/>
        <w:numPr>
          <w:ilvl w:val="1"/>
          <w:numId w:val="25"/>
        </w:numPr>
        <w:ind w:left="709"/>
        <w:jc w:val="both"/>
        <w:outlineLvl w:val="0"/>
        <w:rPr>
          <w:rFonts w:ascii="Times New Roman" w:hAnsi="Times New Roman"/>
          <w:sz w:val="24"/>
          <w:szCs w:val="24"/>
        </w:rPr>
      </w:pPr>
      <w:r>
        <w:rPr>
          <w:rFonts w:ascii="Times New Roman" w:hAnsi="Times New Roman"/>
          <w:sz w:val="24"/>
          <w:szCs w:val="24"/>
        </w:rPr>
        <w:t>Ajouter 1,5 µl d’ADN</w:t>
      </w:r>
      <w:r>
        <w:rPr>
          <w:rFonts w:ascii="Times New Roman" w:hAnsi="Times New Roman"/>
          <w:b/>
          <w:sz w:val="24"/>
          <w:szCs w:val="24"/>
        </w:rPr>
        <w:t xml:space="preserve"> </w:t>
      </w:r>
      <w:r>
        <w:rPr>
          <w:rFonts w:ascii="Times New Roman" w:hAnsi="Times New Roman"/>
          <w:sz w:val="24"/>
          <w:szCs w:val="24"/>
        </w:rPr>
        <w:t>(0,75 ng)</w:t>
      </w:r>
      <w:r>
        <w:rPr>
          <w:rFonts w:ascii="Times New Roman" w:hAnsi="Times New Roman"/>
          <w:b/>
          <w:sz w:val="24"/>
          <w:szCs w:val="24"/>
        </w:rPr>
        <w:t xml:space="preserve"> </w:t>
      </w:r>
      <w:r>
        <w:rPr>
          <w:rFonts w:ascii="Times New Roman" w:hAnsi="Times New Roman"/>
          <w:sz w:val="24"/>
          <w:szCs w:val="24"/>
        </w:rPr>
        <w:t>dans chacun des tubes.</w:t>
      </w:r>
    </w:p>
    <w:p w14:paraId="7DF016F6" w14:textId="15AC2611" w:rsidR="00780933" w:rsidRDefault="009E2F5E">
      <w:pPr>
        <w:pStyle w:val="Paragraphedeliste"/>
        <w:numPr>
          <w:ilvl w:val="1"/>
          <w:numId w:val="25"/>
        </w:numPr>
        <w:ind w:left="709"/>
        <w:jc w:val="both"/>
        <w:outlineLvl w:val="0"/>
        <w:rPr>
          <w:rFonts w:ascii="Times New Roman" w:hAnsi="Times New Roman"/>
          <w:sz w:val="24"/>
          <w:szCs w:val="24"/>
        </w:rPr>
      </w:pPr>
      <w:r>
        <w:rPr>
          <w:rFonts w:ascii="Times New Roman" w:hAnsi="Times New Roman"/>
          <w:sz w:val="24"/>
          <w:szCs w:val="24"/>
        </w:rPr>
        <w:t>Pour le contrôle négatif mettre de l’eau stérile à la place de l’ADN.</w:t>
      </w:r>
    </w:p>
    <w:p w14:paraId="59BBAA09" w14:textId="77777777" w:rsidR="00780933" w:rsidRDefault="00780933">
      <w:pPr>
        <w:ind w:left="360"/>
        <w:jc w:val="both"/>
        <w:rPr>
          <w:rFonts w:ascii="Times New Roman" w:hAnsi="Times New Roman"/>
          <w:sz w:val="24"/>
          <w:szCs w:val="24"/>
        </w:rPr>
      </w:pPr>
    </w:p>
    <w:p w14:paraId="6FA1F837" w14:textId="77777777" w:rsidR="00780933" w:rsidRDefault="009E2F5E">
      <w:pPr>
        <w:pStyle w:val="Paragraphedeliste"/>
        <w:numPr>
          <w:ilvl w:val="0"/>
          <w:numId w:val="26"/>
        </w:numPr>
        <w:ind w:left="709"/>
        <w:jc w:val="both"/>
        <w:rPr>
          <w:rFonts w:ascii="Times New Roman" w:hAnsi="Times New Roman"/>
          <w:sz w:val="24"/>
          <w:szCs w:val="24"/>
        </w:rPr>
      </w:pPr>
      <w:r>
        <w:rPr>
          <w:rFonts w:ascii="Times New Roman" w:hAnsi="Times New Roman"/>
          <w:sz w:val="24"/>
          <w:szCs w:val="24"/>
        </w:rPr>
        <w:t xml:space="preserve">Le programme d’amplification sur le thermocycleur Primus est </w:t>
      </w:r>
      <w:r>
        <w:rPr>
          <w:rFonts w:ascii="Times New Roman" w:hAnsi="Times New Roman"/>
          <w:sz w:val="24"/>
          <w:szCs w:val="24"/>
        </w:rPr>
        <w:t>le suivant :</w:t>
      </w:r>
    </w:p>
    <w:p w14:paraId="33BC385D" w14:textId="77777777" w:rsidR="00780933" w:rsidRDefault="009E2F5E">
      <w:pPr>
        <w:ind w:left="360"/>
        <w:jc w:val="both"/>
        <w:rPr>
          <w:rFonts w:ascii="Times New Roman" w:hAnsi="Times New Roman"/>
          <w:sz w:val="24"/>
          <w:szCs w:val="24"/>
        </w:rPr>
      </w:pPr>
      <w:r>
        <w:rPr>
          <w:rFonts w:ascii="Times New Roman" w:hAnsi="Times New Roman"/>
          <w:sz w:val="24"/>
          <w:szCs w:val="24"/>
        </w:rPr>
        <w:t xml:space="preserve">Fichier </w:t>
      </w:r>
      <w:r>
        <w:rPr>
          <w:rFonts w:ascii="Times New Roman" w:hAnsi="Times New Roman"/>
          <w:b/>
          <w:sz w:val="24"/>
          <w:szCs w:val="24"/>
        </w:rPr>
        <w:t>Génétique</w:t>
      </w:r>
      <w:r>
        <w:rPr>
          <w:rFonts w:ascii="Times New Roman" w:hAnsi="Times New Roman"/>
          <w:sz w:val="24"/>
          <w:szCs w:val="24"/>
        </w:rPr>
        <w:t xml:space="preserve">, sous-fichier </w:t>
      </w:r>
      <w:r>
        <w:rPr>
          <w:rFonts w:ascii="Times New Roman" w:hAnsi="Times New Roman"/>
          <w:b/>
          <w:sz w:val="24"/>
          <w:szCs w:val="24"/>
        </w:rPr>
        <w:t>Microsat</w:t>
      </w:r>
      <w:r>
        <w:rPr>
          <w:rFonts w:ascii="Times New Roman" w:hAnsi="Times New Roman"/>
          <w:sz w:val="24"/>
          <w:szCs w:val="24"/>
        </w:rPr>
        <w:t xml:space="preserve"> Programme </w:t>
      </w:r>
      <w:r>
        <w:rPr>
          <w:rFonts w:ascii="Times New Roman" w:hAnsi="Times New Roman"/>
          <w:b/>
          <w:sz w:val="24"/>
          <w:szCs w:val="24"/>
        </w:rPr>
        <w:t>POWERPLE</w:t>
      </w:r>
      <w:r>
        <w:rPr>
          <w:rFonts w:ascii="Times New Roman" w:hAnsi="Times New Roman"/>
          <w:sz w:val="24"/>
          <w:szCs w:val="24"/>
        </w:rPr>
        <w:t>.</w:t>
      </w:r>
    </w:p>
    <w:p w14:paraId="56CB0E4B" w14:textId="77777777" w:rsidR="00780933" w:rsidRDefault="00780933">
      <w:pPr>
        <w:spacing w:line="360" w:lineRule="auto"/>
        <w:ind w:left="360"/>
        <w:jc w:val="both"/>
        <w:rPr>
          <w:rFonts w:ascii="Times New Roman" w:hAnsi="Times New Roman"/>
          <w:sz w:val="24"/>
        </w:rPr>
      </w:pPr>
    </w:p>
    <w:tbl>
      <w:tblPr>
        <w:tblW w:w="0" w:type="auto"/>
        <w:jc w:val="center"/>
        <w:tblInd w:w="12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20"/>
        <w:gridCol w:w="927"/>
        <w:gridCol w:w="1993"/>
      </w:tblGrid>
      <w:tr w:rsidR="00780933" w14:paraId="0C991520" w14:textId="77777777">
        <w:trPr>
          <w:jc w:val="center"/>
        </w:trPr>
        <w:tc>
          <w:tcPr>
            <w:tcW w:w="1620" w:type="dxa"/>
            <w:tcBorders>
              <w:bottom w:val="single" w:sz="12" w:space="0" w:color="auto"/>
            </w:tcBorders>
            <w:shd w:val="pct10" w:color="auto" w:fill="auto"/>
          </w:tcPr>
          <w:p w14:paraId="46F02A2A" w14:textId="77777777" w:rsidR="00780933" w:rsidRDefault="009E2F5E">
            <w:pPr>
              <w:jc w:val="center"/>
              <w:rPr>
                <w:rFonts w:ascii="Times New Roman" w:hAnsi="Times New Roman"/>
                <w:b/>
                <w:sz w:val="24"/>
              </w:rPr>
            </w:pPr>
            <w:r>
              <w:rPr>
                <w:rFonts w:ascii="Times New Roman" w:hAnsi="Times New Roman"/>
                <w:b/>
                <w:sz w:val="24"/>
              </w:rPr>
              <w:t>Température</w:t>
            </w:r>
          </w:p>
        </w:tc>
        <w:tc>
          <w:tcPr>
            <w:tcW w:w="927" w:type="dxa"/>
            <w:tcBorders>
              <w:bottom w:val="single" w:sz="12" w:space="0" w:color="auto"/>
            </w:tcBorders>
            <w:shd w:val="pct10" w:color="auto" w:fill="auto"/>
          </w:tcPr>
          <w:p w14:paraId="068E5BB6" w14:textId="77777777" w:rsidR="00780933" w:rsidRDefault="009E2F5E">
            <w:pPr>
              <w:jc w:val="center"/>
              <w:rPr>
                <w:rFonts w:ascii="Times New Roman" w:hAnsi="Times New Roman"/>
                <w:b/>
                <w:sz w:val="24"/>
              </w:rPr>
            </w:pPr>
            <w:r>
              <w:rPr>
                <w:rFonts w:ascii="Times New Roman" w:hAnsi="Times New Roman"/>
                <w:b/>
                <w:sz w:val="24"/>
              </w:rPr>
              <w:t>Temps</w:t>
            </w:r>
          </w:p>
        </w:tc>
        <w:tc>
          <w:tcPr>
            <w:tcW w:w="1993" w:type="dxa"/>
            <w:tcBorders>
              <w:bottom w:val="single" w:sz="12" w:space="0" w:color="auto"/>
            </w:tcBorders>
            <w:shd w:val="pct10" w:color="auto" w:fill="auto"/>
          </w:tcPr>
          <w:p w14:paraId="1E610F6A" w14:textId="77777777" w:rsidR="00780933" w:rsidRDefault="009E2F5E">
            <w:pPr>
              <w:jc w:val="center"/>
              <w:rPr>
                <w:rFonts w:ascii="Times New Roman" w:hAnsi="Times New Roman"/>
                <w:b/>
                <w:sz w:val="24"/>
              </w:rPr>
            </w:pPr>
            <w:r>
              <w:rPr>
                <w:rFonts w:ascii="Times New Roman" w:hAnsi="Times New Roman"/>
                <w:b/>
                <w:sz w:val="24"/>
              </w:rPr>
              <w:t>Nombre de cycles</w:t>
            </w:r>
          </w:p>
        </w:tc>
      </w:tr>
      <w:tr w:rsidR="00780933" w14:paraId="6B2A5235" w14:textId="77777777">
        <w:trPr>
          <w:jc w:val="center"/>
        </w:trPr>
        <w:tc>
          <w:tcPr>
            <w:tcW w:w="1620" w:type="dxa"/>
            <w:tcBorders>
              <w:top w:val="single" w:sz="12" w:space="0" w:color="auto"/>
              <w:bottom w:val="single" w:sz="12" w:space="0" w:color="auto"/>
            </w:tcBorders>
          </w:tcPr>
          <w:p w14:paraId="67CC2844" w14:textId="77777777" w:rsidR="00780933" w:rsidRDefault="009E2F5E">
            <w:pPr>
              <w:jc w:val="center"/>
              <w:rPr>
                <w:rFonts w:ascii="Times New Roman" w:hAnsi="Times New Roman"/>
                <w:sz w:val="24"/>
              </w:rPr>
            </w:pPr>
            <w:smartTag w:uri="urn:schemas-microsoft-com:office:smarttags" w:element="metricconverter">
              <w:smartTagPr>
                <w:attr w:name="ProductID" w:val="95ﾰC"/>
              </w:smartTagPr>
              <w:r>
                <w:rPr>
                  <w:rFonts w:ascii="Times New Roman" w:hAnsi="Times New Roman"/>
                  <w:sz w:val="24"/>
                </w:rPr>
                <w:t>95°C</w:t>
              </w:r>
            </w:smartTag>
          </w:p>
        </w:tc>
        <w:tc>
          <w:tcPr>
            <w:tcW w:w="927" w:type="dxa"/>
            <w:tcBorders>
              <w:top w:val="single" w:sz="12" w:space="0" w:color="auto"/>
              <w:bottom w:val="single" w:sz="12" w:space="0" w:color="auto"/>
            </w:tcBorders>
          </w:tcPr>
          <w:p w14:paraId="1E31A906" w14:textId="77777777" w:rsidR="00780933" w:rsidRDefault="009E2F5E">
            <w:pPr>
              <w:jc w:val="center"/>
              <w:rPr>
                <w:rFonts w:ascii="Times New Roman" w:hAnsi="Times New Roman"/>
                <w:sz w:val="24"/>
              </w:rPr>
            </w:pPr>
            <w:r>
              <w:rPr>
                <w:rFonts w:ascii="Times New Roman" w:hAnsi="Times New Roman"/>
                <w:sz w:val="24"/>
              </w:rPr>
              <w:t>11 mn</w:t>
            </w:r>
          </w:p>
        </w:tc>
        <w:tc>
          <w:tcPr>
            <w:tcW w:w="1993" w:type="dxa"/>
            <w:tcBorders>
              <w:top w:val="single" w:sz="12" w:space="0" w:color="auto"/>
              <w:bottom w:val="single" w:sz="12" w:space="0" w:color="auto"/>
            </w:tcBorders>
          </w:tcPr>
          <w:p w14:paraId="722E095E" w14:textId="77777777" w:rsidR="00780933" w:rsidRDefault="009E2F5E">
            <w:pPr>
              <w:jc w:val="center"/>
              <w:rPr>
                <w:rFonts w:ascii="Times New Roman" w:hAnsi="Times New Roman"/>
                <w:sz w:val="24"/>
              </w:rPr>
            </w:pPr>
            <w:r>
              <w:rPr>
                <w:rFonts w:ascii="Times New Roman" w:hAnsi="Times New Roman"/>
                <w:sz w:val="24"/>
              </w:rPr>
              <w:t>1</w:t>
            </w:r>
          </w:p>
        </w:tc>
      </w:tr>
      <w:tr w:rsidR="00780933" w14:paraId="79D6303F" w14:textId="77777777">
        <w:trPr>
          <w:jc w:val="center"/>
        </w:trPr>
        <w:tc>
          <w:tcPr>
            <w:tcW w:w="1620" w:type="dxa"/>
            <w:tcBorders>
              <w:top w:val="single" w:sz="12" w:space="0" w:color="auto"/>
              <w:bottom w:val="single" w:sz="12" w:space="0" w:color="auto"/>
            </w:tcBorders>
          </w:tcPr>
          <w:p w14:paraId="51A0AD38" w14:textId="77777777" w:rsidR="00780933" w:rsidRDefault="009E2F5E">
            <w:pPr>
              <w:jc w:val="center"/>
              <w:rPr>
                <w:rFonts w:ascii="Times New Roman" w:hAnsi="Times New Roman"/>
                <w:sz w:val="24"/>
              </w:rPr>
            </w:pPr>
            <w:smartTag w:uri="urn:schemas-microsoft-com:office:smarttags" w:element="metricconverter">
              <w:smartTagPr>
                <w:attr w:name="ProductID" w:val="96ﾰC"/>
              </w:smartTagPr>
              <w:r>
                <w:rPr>
                  <w:rFonts w:ascii="Times New Roman" w:hAnsi="Times New Roman"/>
                  <w:sz w:val="24"/>
                </w:rPr>
                <w:t>96°C</w:t>
              </w:r>
            </w:smartTag>
          </w:p>
        </w:tc>
        <w:tc>
          <w:tcPr>
            <w:tcW w:w="927" w:type="dxa"/>
            <w:tcBorders>
              <w:top w:val="single" w:sz="12" w:space="0" w:color="auto"/>
              <w:bottom w:val="single" w:sz="12" w:space="0" w:color="auto"/>
            </w:tcBorders>
          </w:tcPr>
          <w:p w14:paraId="1C2221D3" w14:textId="77777777" w:rsidR="00780933" w:rsidRDefault="009E2F5E">
            <w:pPr>
              <w:jc w:val="center"/>
              <w:rPr>
                <w:rFonts w:ascii="Times New Roman" w:hAnsi="Times New Roman"/>
                <w:sz w:val="24"/>
              </w:rPr>
            </w:pPr>
            <w:r>
              <w:rPr>
                <w:rFonts w:ascii="Times New Roman" w:hAnsi="Times New Roman"/>
                <w:sz w:val="24"/>
              </w:rPr>
              <w:t>2 mn</w:t>
            </w:r>
          </w:p>
        </w:tc>
        <w:tc>
          <w:tcPr>
            <w:tcW w:w="1993" w:type="dxa"/>
            <w:tcBorders>
              <w:top w:val="single" w:sz="12" w:space="0" w:color="auto"/>
              <w:bottom w:val="single" w:sz="12" w:space="0" w:color="auto"/>
            </w:tcBorders>
          </w:tcPr>
          <w:p w14:paraId="64786561" w14:textId="77777777" w:rsidR="00780933" w:rsidRDefault="009E2F5E">
            <w:pPr>
              <w:jc w:val="center"/>
              <w:rPr>
                <w:rFonts w:ascii="Times New Roman" w:hAnsi="Times New Roman"/>
                <w:sz w:val="24"/>
              </w:rPr>
            </w:pPr>
            <w:r>
              <w:rPr>
                <w:rFonts w:ascii="Times New Roman" w:hAnsi="Times New Roman"/>
                <w:sz w:val="24"/>
              </w:rPr>
              <w:t>1</w:t>
            </w:r>
          </w:p>
        </w:tc>
      </w:tr>
      <w:tr w:rsidR="00780933" w14:paraId="3F77E58D" w14:textId="77777777">
        <w:trPr>
          <w:cantSplit/>
          <w:jc w:val="center"/>
        </w:trPr>
        <w:tc>
          <w:tcPr>
            <w:tcW w:w="1620" w:type="dxa"/>
            <w:tcBorders>
              <w:top w:val="single" w:sz="12" w:space="0" w:color="auto"/>
            </w:tcBorders>
          </w:tcPr>
          <w:p w14:paraId="2905E450" w14:textId="77777777" w:rsidR="00780933" w:rsidRDefault="009E2F5E">
            <w:pPr>
              <w:jc w:val="center"/>
              <w:rPr>
                <w:rFonts w:ascii="Times New Roman" w:hAnsi="Times New Roman"/>
                <w:sz w:val="24"/>
              </w:rPr>
            </w:pPr>
            <w:smartTag w:uri="urn:schemas-microsoft-com:office:smarttags" w:element="metricconverter">
              <w:smartTagPr>
                <w:attr w:name="ProductID" w:val="94ﾰC"/>
              </w:smartTagPr>
              <w:r>
                <w:rPr>
                  <w:rFonts w:ascii="Times New Roman" w:hAnsi="Times New Roman"/>
                  <w:sz w:val="24"/>
                </w:rPr>
                <w:t>94°C</w:t>
              </w:r>
            </w:smartTag>
          </w:p>
        </w:tc>
        <w:tc>
          <w:tcPr>
            <w:tcW w:w="927" w:type="dxa"/>
            <w:tcBorders>
              <w:top w:val="single" w:sz="12" w:space="0" w:color="auto"/>
            </w:tcBorders>
          </w:tcPr>
          <w:p w14:paraId="62149B9D" w14:textId="77777777" w:rsidR="00780933" w:rsidRDefault="009E2F5E">
            <w:pPr>
              <w:jc w:val="center"/>
              <w:rPr>
                <w:rFonts w:ascii="Times New Roman" w:hAnsi="Times New Roman"/>
                <w:sz w:val="24"/>
              </w:rPr>
            </w:pPr>
            <w:r>
              <w:rPr>
                <w:rFonts w:ascii="Times New Roman" w:hAnsi="Times New Roman"/>
                <w:sz w:val="24"/>
              </w:rPr>
              <w:t>1 mn</w:t>
            </w:r>
          </w:p>
        </w:tc>
        <w:tc>
          <w:tcPr>
            <w:tcW w:w="1993" w:type="dxa"/>
            <w:vMerge w:val="restart"/>
            <w:tcBorders>
              <w:top w:val="single" w:sz="12" w:space="0" w:color="auto"/>
            </w:tcBorders>
          </w:tcPr>
          <w:p w14:paraId="4BA2CBF9" w14:textId="77777777" w:rsidR="00780933" w:rsidRDefault="009E2F5E">
            <w:pPr>
              <w:jc w:val="center"/>
              <w:rPr>
                <w:rFonts w:ascii="Times New Roman" w:hAnsi="Times New Roman"/>
                <w:sz w:val="24"/>
              </w:rPr>
            </w:pPr>
            <w:r>
              <w:rPr>
                <w:rFonts w:ascii="Times New Roman" w:hAnsi="Times New Roman"/>
                <w:sz w:val="24"/>
              </w:rPr>
              <w:t>10</w:t>
            </w:r>
          </w:p>
        </w:tc>
      </w:tr>
      <w:tr w:rsidR="00780933" w14:paraId="5430292A" w14:textId="77777777">
        <w:trPr>
          <w:cantSplit/>
          <w:jc w:val="center"/>
        </w:trPr>
        <w:tc>
          <w:tcPr>
            <w:tcW w:w="1620" w:type="dxa"/>
          </w:tcPr>
          <w:p w14:paraId="75AE20BF" w14:textId="77777777" w:rsidR="00780933" w:rsidRDefault="009E2F5E">
            <w:pPr>
              <w:jc w:val="center"/>
              <w:rPr>
                <w:rFonts w:ascii="Times New Roman" w:hAnsi="Times New Roman"/>
                <w:sz w:val="24"/>
              </w:rPr>
            </w:pPr>
            <w:smartTag w:uri="urn:schemas-microsoft-com:office:smarttags" w:element="metricconverter">
              <w:smartTagPr>
                <w:attr w:name="ProductID" w:val="60ﾰC"/>
              </w:smartTagPr>
              <w:r>
                <w:rPr>
                  <w:rFonts w:ascii="Times New Roman" w:hAnsi="Times New Roman"/>
                  <w:sz w:val="24"/>
                </w:rPr>
                <w:t>60°C</w:t>
              </w:r>
            </w:smartTag>
          </w:p>
        </w:tc>
        <w:tc>
          <w:tcPr>
            <w:tcW w:w="927" w:type="dxa"/>
          </w:tcPr>
          <w:p w14:paraId="342B2703" w14:textId="77777777" w:rsidR="00780933" w:rsidRDefault="009E2F5E">
            <w:pPr>
              <w:jc w:val="center"/>
              <w:rPr>
                <w:rFonts w:ascii="Times New Roman" w:hAnsi="Times New Roman"/>
                <w:sz w:val="24"/>
              </w:rPr>
            </w:pPr>
            <w:r>
              <w:rPr>
                <w:rFonts w:ascii="Times New Roman" w:hAnsi="Times New Roman"/>
                <w:sz w:val="24"/>
              </w:rPr>
              <w:t>1 mn</w:t>
            </w:r>
          </w:p>
        </w:tc>
        <w:tc>
          <w:tcPr>
            <w:tcW w:w="1993" w:type="dxa"/>
            <w:vMerge/>
            <w:tcBorders>
              <w:bottom w:val="single" w:sz="6" w:space="0" w:color="auto"/>
            </w:tcBorders>
          </w:tcPr>
          <w:p w14:paraId="76848005" w14:textId="77777777" w:rsidR="00780933" w:rsidRDefault="00780933">
            <w:pPr>
              <w:jc w:val="center"/>
              <w:rPr>
                <w:rFonts w:ascii="Times New Roman" w:hAnsi="Times New Roman"/>
                <w:sz w:val="24"/>
              </w:rPr>
            </w:pPr>
          </w:p>
        </w:tc>
      </w:tr>
      <w:tr w:rsidR="00780933" w14:paraId="61929EA4" w14:textId="77777777">
        <w:trPr>
          <w:cantSplit/>
          <w:jc w:val="center"/>
        </w:trPr>
        <w:tc>
          <w:tcPr>
            <w:tcW w:w="1620" w:type="dxa"/>
            <w:tcBorders>
              <w:bottom w:val="single" w:sz="12" w:space="0" w:color="auto"/>
            </w:tcBorders>
          </w:tcPr>
          <w:p w14:paraId="56A81915" w14:textId="77777777" w:rsidR="00780933" w:rsidRDefault="009E2F5E">
            <w:pPr>
              <w:jc w:val="center"/>
              <w:rPr>
                <w:rFonts w:ascii="Times New Roman" w:hAnsi="Times New Roman"/>
                <w:sz w:val="24"/>
              </w:rPr>
            </w:pPr>
            <w:smartTag w:uri="urn:schemas-microsoft-com:office:smarttags" w:element="metricconverter">
              <w:smartTagPr>
                <w:attr w:name="ProductID" w:val="70ﾰC"/>
              </w:smartTagPr>
              <w:r>
                <w:rPr>
                  <w:rFonts w:ascii="Times New Roman" w:hAnsi="Times New Roman"/>
                  <w:sz w:val="24"/>
                </w:rPr>
                <w:t>70°C</w:t>
              </w:r>
            </w:smartTag>
          </w:p>
        </w:tc>
        <w:tc>
          <w:tcPr>
            <w:tcW w:w="927" w:type="dxa"/>
            <w:tcBorders>
              <w:bottom w:val="single" w:sz="12" w:space="0" w:color="auto"/>
            </w:tcBorders>
          </w:tcPr>
          <w:p w14:paraId="09D718E4" w14:textId="77777777" w:rsidR="00780933" w:rsidRDefault="009E2F5E">
            <w:pPr>
              <w:jc w:val="center"/>
              <w:rPr>
                <w:rFonts w:ascii="Times New Roman" w:hAnsi="Times New Roman"/>
                <w:sz w:val="24"/>
              </w:rPr>
            </w:pPr>
            <w:r>
              <w:rPr>
                <w:rFonts w:ascii="Times New Roman" w:hAnsi="Times New Roman"/>
                <w:sz w:val="24"/>
              </w:rPr>
              <w:t>1.5 mn</w:t>
            </w:r>
          </w:p>
        </w:tc>
        <w:tc>
          <w:tcPr>
            <w:tcW w:w="1993" w:type="dxa"/>
            <w:vMerge/>
            <w:tcBorders>
              <w:bottom w:val="single" w:sz="12" w:space="0" w:color="auto"/>
            </w:tcBorders>
          </w:tcPr>
          <w:p w14:paraId="1BE2A9A3" w14:textId="77777777" w:rsidR="00780933" w:rsidRDefault="00780933">
            <w:pPr>
              <w:jc w:val="center"/>
              <w:rPr>
                <w:rFonts w:ascii="Times New Roman" w:hAnsi="Times New Roman"/>
                <w:sz w:val="24"/>
              </w:rPr>
            </w:pPr>
          </w:p>
        </w:tc>
      </w:tr>
      <w:tr w:rsidR="00780933" w14:paraId="0295D115" w14:textId="77777777">
        <w:trPr>
          <w:cantSplit/>
          <w:jc w:val="center"/>
        </w:trPr>
        <w:tc>
          <w:tcPr>
            <w:tcW w:w="1620" w:type="dxa"/>
            <w:tcBorders>
              <w:top w:val="single" w:sz="12" w:space="0" w:color="auto"/>
            </w:tcBorders>
          </w:tcPr>
          <w:p w14:paraId="50DCDDE8" w14:textId="77777777" w:rsidR="00780933" w:rsidRDefault="009E2F5E">
            <w:pPr>
              <w:jc w:val="center"/>
              <w:rPr>
                <w:rFonts w:ascii="Times New Roman" w:hAnsi="Times New Roman"/>
                <w:sz w:val="24"/>
              </w:rPr>
            </w:pPr>
            <w:smartTag w:uri="urn:schemas-microsoft-com:office:smarttags" w:element="metricconverter">
              <w:smartTagPr>
                <w:attr w:name="ProductID" w:val="90ﾰC"/>
              </w:smartTagPr>
              <w:r>
                <w:rPr>
                  <w:rFonts w:ascii="Times New Roman" w:hAnsi="Times New Roman"/>
                  <w:sz w:val="24"/>
                </w:rPr>
                <w:t>90°C</w:t>
              </w:r>
            </w:smartTag>
          </w:p>
        </w:tc>
        <w:tc>
          <w:tcPr>
            <w:tcW w:w="927" w:type="dxa"/>
            <w:tcBorders>
              <w:top w:val="single" w:sz="12" w:space="0" w:color="auto"/>
            </w:tcBorders>
          </w:tcPr>
          <w:p w14:paraId="4439EF70" w14:textId="77777777" w:rsidR="00780933" w:rsidRDefault="009E2F5E">
            <w:pPr>
              <w:jc w:val="center"/>
              <w:rPr>
                <w:rFonts w:ascii="Times New Roman" w:hAnsi="Times New Roman"/>
                <w:sz w:val="24"/>
              </w:rPr>
            </w:pPr>
            <w:r>
              <w:rPr>
                <w:rFonts w:ascii="Times New Roman" w:hAnsi="Times New Roman"/>
                <w:sz w:val="24"/>
              </w:rPr>
              <w:t>1 mn</w:t>
            </w:r>
          </w:p>
        </w:tc>
        <w:tc>
          <w:tcPr>
            <w:tcW w:w="1993" w:type="dxa"/>
            <w:vMerge w:val="restart"/>
            <w:tcBorders>
              <w:top w:val="single" w:sz="12" w:space="0" w:color="auto"/>
            </w:tcBorders>
          </w:tcPr>
          <w:p w14:paraId="7DA37393" w14:textId="77777777" w:rsidR="00780933" w:rsidRDefault="009E2F5E">
            <w:pPr>
              <w:jc w:val="center"/>
              <w:rPr>
                <w:rFonts w:ascii="Times New Roman" w:hAnsi="Times New Roman"/>
                <w:sz w:val="24"/>
              </w:rPr>
            </w:pPr>
            <w:r>
              <w:rPr>
                <w:rFonts w:ascii="Times New Roman" w:hAnsi="Times New Roman"/>
                <w:sz w:val="24"/>
              </w:rPr>
              <w:t>22</w:t>
            </w:r>
          </w:p>
        </w:tc>
      </w:tr>
      <w:tr w:rsidR="00780933" w14:paraId="09D093B8" w14:textId="77777777">
        <w:trPr>
          <w:cantSplit/>
          <w:jc w:val="center"/>
        </w:trPr>
        <w:tc>
          <w:tcPr>
            <w:tcW w:w="1620" w:type="dxa"/>
          </w:tcPr>
          <w:p w14:paraId="4882BDB6" w14:textId="77777777" w:rsidR="00780933" w:rsidRDefault="009E2F5E">
            <w:pPr>
              <w:jc w:val="center"/>
              <w:rPr>
                <w:rFonts w:ascii="Times New Roman" w:hAnsi="Times New Roman"/>
                <w:sz w:val="24"/>
              </w:rPr>
            </w:pPr>
            <w:smartTag w:uri="urn:schemas-microsoft-com:office:smarttags" w:element="metricconverter">
              <w:smartTagPr>
                <w:attr w:name="ProductID" w:val="60ﾰC"/>
              </w:smartTagPr>
              <w:r>
                <w:rPr>
                  <w:rFonts w:ascii="Times New Roman" w:hAnsi="Times New Roman"/>
                  <w:sz w:val="24"/>
                </w:rPr>
                <w:t>60°C</w:t>
              </w:r>
            </w:smartTag>
          </w:p>
        </w:tc>
        <w:tc>
          <w:tcPr>
            <w:tcW w:w="927" w:type="dxa"/>
          </w:tcPr>
          <w:p w14:paraId="5AB4D9F7" w14:textId="77777777" w:rsidR="00780933" w:rsidRDefault="009E2F5E">
            <w:pPr>
              <w:jc w:val="center"/>
              <w:rPr>
                <w:rFonts w:ascii="Times New Roman" w:hAnsi="Times New Roman"/>
                <w:sz w:val="24"/>
              </w:rPr>
            </w:pPr>
            <w:r>
              <w:rPr>
                <w:rFonts w:ascii="Times New Roman" w:hAnsi="Times New Roman"/>
                <w:sz w:val="24"/>
              </w:rPr>
              <w:t>1 mn</w:t>
            </w:r>
          </w:p>
        </w:tc>
        <w:tc>
          <w:tcPr>
            <w:tcW w:w="1993" w:type="dxa"/>
            <w:vMerge/>
          </w:tcPr>
          <w:p w14:paraId="671ACA52" w14:textId="77777777" w:rsidR="00780933" w:rsidRDefault="00780933">
            <w:pPr>
              <w:jc w:val="center"/>
              <w:rPr>
                <w:rFonts w:ascii="Times New Roman" w:hAnsi="Times New Roman"/>
                <w:sz w:val="24"/>
              </w:rPr>
            </w:pPr>
          </w:p>
        </w:tc>
      </w:tr>
      <w:tr w:rsidR="00780933" w14:paraId="04135784" w14:textId="77777777">
        <w:trPr>
          <w:cantSplit/>
          <w:jc w:val="center"/>
        </w:trPr>
        <w:tc>
          <w:tcPr>
            <w:tcW w:w="1620" w:type="dxa"/>
            <w:tcBorders>
              <w:bottom w:val="single" w:sz="12" w:space="0" w:color="auto"/>
            </w:tcBorders>
          </w:tcPr>
          <w:p w14:paraId="21BFAAD9" w14:textId="77777777" w:rsidR="00780933" w:rsidRDefault="009E2F5E">
            <w:pPr>
              <w:jc w:val="center"/>
              <w:rPr>
                <w:rFonts w:ascii="Times New Roman" w:hAnsi="Times New Roman"/>
                <w:sz w:val="24"/>
              </w:rPr>
            </w:pPr>
            <w:smartTag w:uri="urn:schemas-microsoft-com:office:smarttags" w:element="metricconverter">
              <w:smartTagPr>
                <w:attr w:name="ProductID" w:val="70ﾰC"/>
              </w:smartTagPr>
              <w:r>
                <w:rPr>
                  <w:rFonts w:ascii="Times New Roman" w:hAnsi="Times New Roman"/>
                  <w:sz w:val="24"/>
                </w:rPr>
                <w:t>70°C</w:t>
              </w:r>
            </w:smartTag>
          </w:p>
        </w:tc>
        <w:tc>
          <w:tcPr>
            <w:tcW w:w="927" w:type="dxa"/>
            <w:tcBorders>
              <w:bottom w:val="single" w:sz="12" w:space="0" w:color="auto"/>
            </w:tcBorders>
          </w:tcPr>
          <w:p w14:paraId="510A18BA" w14:textId="77777777" w:rsidR="00780933" w:rsidRDefault="009E2F5E">
            <w:pPr>
              <w:jc w:val="center"/>
              <w:rPr>
                <w:rFonts w:ascii="Times New Roman" w:hAnsi="Times New Roman"/>
                <w:sz w:val="24"/>
              </w:rPr>
            </w:pPr>
            <w:r>
              <w:rPr>
                <w:rFonts w:ascii="Times New Roman" w:hAnsi="Times New Roman"/>
                <w:sz w:val="24"/>
              </w:rPr>
              <w:t>1.5 mn</w:t>
            </w:r>
          </w:p>
        </w:tc>
        <w:tc>
          <w:tcPr>
            <w:tcW w:w="1993" w:type="dxa"/>
            <w:vMerge/>
            <w:tcBorders>
              <w:bottom w:val="single" w:sz="12" w:space="0" w:color="auto"/>
            </w:tcBorders>
          </w:tcPr>
          <w:p w14:paraId="0B6385DE" w14:textId="77777777" w:rsidR="00780933" w:rsidRDefault="00780933">
            <w:pPr>
              <w:jc w:val="center"/>
              <w:rPr>
                <w:rFonts w:ascii="Times New Roman" w:hAnsi="Times New Roman"/>
                <w:sz w:val="24"/>
              </w:rPr>
            </w:pPr>
          </w:p>
        </w:tc>
      </w:tr>
      <w:tr w:rsidR="00780933" w14:paraId="6323488A" w14:textId="77777777">
        <w:trPr>
          <w:cantSplit/>
          <w:jc w:val="center"/>
        </w:trPr>
        <w:tc>
          <w:tcPr>
            <w:tcW w:w="1620" w:type="dxa"/>
            <w:tcBorders>
              <w:top w:val="single" w:sz="12" w:space="0" w:color="auto"/>
              <w:bottom w:val="single" w:sz="12" w:space="0" w:color="auto"/>
            </w:tcBorders>
          </w:tcPr>
          <w:p w14:paraId="75110977" w14:textId="77777777" w:rsidR="00780933" w:rsidRDefault="009E2F5E">
            <w:pPr>
              <w:jc w:val="center"/>
              <w:rPr>
                <w:rFonts w:ascii="Times New Roman" w:hAnsi="Times New Roman"/>
                <w:sz w:val="24"/>
              </w:rPr>
            </w:pPr>
            <w:smartTag w:uri="urn:schemas-microsoft-com:office:smarttags" w:element="metricconverter">
              <w:smartTagPr>
                <w:attr w:name="ProductID" w:val="60ﾰC"/>
              </w:smartTagPr>
              <w:r>
                <w:rPr>
                  <w:rFonts w:ascii="Times New Roman" w:hAnsi="Times New Roman"/>
                  <w:sz w:val="24"/>
                </w:rPr>
                <w:t>60°C</w:t>
              </w:r>
            </w:smartTag>
          </w:p>
        </w:tc>
        <w:tc>
          <w:tcPr>
            <w:tcW w:w="927" w:type="dxa"/>
            <w:tcBorders>
              <w:top w:val="single" w:sz="12" w:space="0" w:color="auto"/>
              <w:bottom w:val="single" w:sz="12" w:space="0" w:color="auto"/>
            </w:tcBorders>
          </w:tcPr>
          <w:p w14:paraId="29A50202" w14:textId="77777777" w:rsidR="00780933" w:rsidRDefault="009E2F5E">
            <w:pPr>
              <w:jc w:val="center"/>
              <w:rPr>
                <w:rFonts w:ascii="Times New Roman" w:hAnsi="Times New Roman"/>
                <w:sz w:val="24"/>
              </w:rPr>
            </w:pPr>
            <w:r>
              <w:rPr>
                <w:rFonts w:ascii="Times New Roman" w:hAnsi="Times New Roman"/>
                <w:sz w:val="24"/>
              </w:rPr>
              <w:t>30 mn</w:t>
            </w:r>
          </w:p>
        </w:tc>
        <w:tc>
          <w:tcPr>
            <w:tcW w:w="1993" w:type="dxa"/>
            <w:tcBorders>
              <w:top w:val="single" w:sz="12" w:space="0" w:color="auto"/>
              <w:bottom w:val="single" w:sz="12" w:space="0" w:color="auto"/>
            </w:tcBorders>
          </w:tcPr>
          <w:p w14:paraId="3A4AD03B" w14:textId="77777777" w:rsidR="00780933" w:rsidRDefault="009E2F5E">
            <w:pPr>
              <w:jc w:val="center"/>
              <w:rPr>
                <w:rFonts w:ascii="Times New Roman" w:hAnsi="Times New Roman"/>
                <w:sz w:val="24"/>
              </w:rPr>
            </w:pPr>
            <w:r>
              <w:rPr>
                <w:rFonts w:ascii="Times New Roman" w:hAnsi="Times New Roman"/>
                <w:sz w:val="24"/>
              </w:rPr>
              <w:t>1</w:t>
            </w:r>
          </w:p>
        </w:tc>
      </w:tr>
      <w:tr w:rsidR="00780933" w14:paraId="1E115DA4" w14:textId="77777777">
        <w:trPr>
          <w:jc w:val="center"/>
        </w:trPr>
        <w:tc>
          <w:tcPr>
            <w:tcW w:w="1620" w:type="dxa"/>
            <w:tcBorders>
              <w:top w:val="single" w:sz="12" w:space="0" w:color="auto"/>
              <w:bottom w:val="single" w:sz="12" w:space="0" w:color="auto"/>
            </w:tcBorders>
          </w:tcPr>
          <w:p w14:paraId="5BA2BF8E" w14:textId="77777777" w:rsidR="00780933" w:rsidRDefault="009E2F5E">
            <w:pPr>
              <w:jc w:val="center"/>
              <w:rPr>
                <w:rFonts w:ascii="Times New Roman" w:hAnsi="Times New Roman"/>
                <w:sz w:val="24"/>
              </w:rPr>
            </w:pPr>
            <w:smartTag w:uri="urn:schemas-microsoft-com:office:smarttags" w:element="metricconverter">
              <w:smartTagPr>
                <w:attr w:name="ProductID" w:val="8ﾰC"/>
              </w:smartTagPr>
              <w:r>
                <w:rPr>
                  <w:rFonts w:ascii="Times New Roman" w:hAnsi="Times New Roman"/>
                  <w:sz w:val="24"/>
                </w:rPr>
                <w:t>8°C</w:t>
              </w:r>
            </w:smartTag>
          </w:p>
        </w:tc>
        <w:tc>
          <w:tcPr>
            <w:tcW w:w="927" w:type="dxa"/>
            <w:tcBorders>
              <w:top w:val="single" w:sz="12" w:space="0" w:color="auto"/>
              <w:bottom w:val="single" w:sz="12" w:space="0" w:color="auto"/>
            </w:tcBorders>
          </w:tcPr>
          <w:p w14:paraId="0D9B9A3C" w14:textId="77777777" w:rsidR="00780933" w:rsidRDefault="00780933">
            <w:pPr>
              <w:jc w:val="center"/>
              <w:rPr>
                <w:rFonts w:ascii="Times New Roman" w:hAnsi="Times New Roman"/>
                <w:sz w:val="24"/>
              </w:rPr>
            </w:pPr>
          </w:p>
        </w:tc>
        <w:tc>
          <w:tcPr>
            <w:tcW w:w="1993" w:type="dxa"/>
            <w:tcBorders>
              <w:top w:val="single" w:sz="12" w:space="0" w:color="auto"/>
              <w:bottom w:val="single" w:sz="12" w:space="0" w:color="auto"/>
            </w:tcBorders>
          </w:tcPr>
          <w:p w14:paraId="257895A3" w14:textId="77777777" w:rsidR="00780933" w:rsidRDefault="00780933">
            <w:pPr>
              <w:jc w:val="center"/>
              <w:rPr>
                <w:rFonts w:ascii="Times New Roman" w:hAnsi="Times New Roman"/>
                <w:sz w:val="24"/>
              </w:rPr>
            </w:pPr>
          </w:p>
        </w:tc>
      </w:tr>
    </w:tbl>
    <w:p w14:paraId="53881710" w14:textId="77777777" w:rsidR="00780933" w:rsidRDefault="009E2F5E">
      <w:pPr>
        <w:ind w:left="426"/>
        <w:jc w:val="both"/>
        <w:rPr>
          <w:rFonts w:ascii="Times New Roman" w:hAnsi="Times New Roman"/>
          <w:sz w:val="24"/>
          <w:szCs w:val="24"/>
        </w:rPr>
      </w:pPr>
      <w:r>
        <w:rPr>
          <w:rFonts w:ascii="Times New Roman" w:hAnsi="Times New Roman"/>
          <w:sz w:val="24"/>
          <w:szCs w:val="24"/>
        </w:rPr>
        <w:t xml:space="preserve">La PCR dure </w:t>
      </w:r>
      <w:r>
        <w:rPr>
          <w:rFonts w:ascii="Times New Roman" w:hAnsi="Times New Roman"/>
          <w:sz w:val="24"/>
          <w:szCs w:val="24"/>
        </w:rPr>
        <w:t>environ 3H30min.</w:t>
      </w:r>
    </w:p>
    <w:p w14:paraId="73E13DF8" w14:textId="5E4DA11C" w:rsidR="00780933" w:rsidRDefault="009E2F5E">
      <w:pPr>
        <w:pStyle w:val="Paragraphedeliste"/>
        <w:numPr>
          <w:ilvl w:val="0"/>
          <w:numId w:val="26"/>
        </w:numPr>
        <w:jc w:val="both"/>
        <w:outlineLvl w:val="0"/>
        <w:rPr>
          <w:rFonts w:ascii="Times New Roman" w:hAnsi="Times New Roman"/>
          <w:sz w:val="24"/>
          <w:szCs w:val="24"/>
        </w:rPr>
      </w:pPr>
      <w:r>
        <w:rPr>
          <w:rFonts w:ascii="Times New Roman" w:hAnsi="Times New Roman"/>
          <w:sz w:val="24"/>
          <w:szCs w:val="24"/>
        </w:rPr>
        <w:t xml:space="preserve">Conserver les réactions à </w:t>
      </w:r>
      <w:smartTag w:uri="urn:schemas-microsoft-com:office:smarttags" w:element="metricconverter">
        <w:smartTagPr>
          <w:attr w:name="ProductID" w:val="-20ﾰC"/>
        </w:smartTagPr>
        <w:r>
          <w:rPr>
            <w:rFonts w:ascii="Times New Roman" w:hAnsi="Times New Roman"/>
            <w:b/>
            <w:sz w:val="24"/>
            <w:szCs w:val="24"/>
          </w:rPr>
          <w:t>-20°C</w:t>
        </w:r>
      </w:smartTag>
      <w:r>
        <w:rPr>
          <w:rFonts w:ascii="Times New Roman" w:hAnsi="Times New Roman"/>
          <w:sz w:val="24"/>
          <w:szCs w:val="24"/>
        </w:rPr>
        <w:t xml:space="preserve"> protégées de la lumière (Un stockage à </w:t>
      </w:r>
      <w:smartTag w:uri="urn:schemas-microsoft-com:office:smarttags" w:element="metricconverter">
        <w:smartTagPr>
          <w:attr w:name="ProductID" w:val="4ﾰC"/>
        </w:smartTagPr>
        <w:r>
          <w:rPr>
            <w:rFonts w:ascii="Times New Roman" w:hAnsi="Times New Roman"/>
            <w:sz w:val="24"/>
            <w:szCs w:val="24"/>
          </w:rPr>
          <w:t>4°C</w:t>
        </w:r>
      </w:smartTag>
      <w:r>
        <w:rPr>
          <w:rFonts w:ascii="Times New Roman" w:hAnsi="Times New Roman"/>
          <w:sz w:val="24"/>
          <w:szCs w:val="24"/>
        </w:rPr>
        <w:t xml:space="preserve"> ou plus conduirait à la dégradation des produits).</w:t>
      </w:r>
    </w:p>
    <w:p w14:paraId="23133C38" w14:textId="77777777" w:rsidR="00780933" w:rsidRDefault="00780933">
      <w:pPr>
        <w:ind w:left="426"/>
        <w:jc w:val="both"/>
        <w:rPr>
          <w:rFonts w:ascii="Times New Roman" w:hAnsi="Times New Roman"/>
          <w:sz w:val="24"/>
          <w:szCs w:val="24"/>
          <w:u w:val="single"/>
        </w:rPr>
      </w:pPr>
    </w:p>
    <w:p w14:paraId="33FA0431" w14:textId="77777777" w:rsidR="00780933" w:rsidRDefault="009E2F5E">
      <w:pPr>
        <w:pStyle w:val="Titre4"/>
        <w:rPr>
          <w:rFonts w:ascii="Times New Roman" w:hAnsi="Times New Roman"/>
          <w:b w:val="0"/>
          <w:u w:val="single"/>
        </w:rPr>
      </w:pPr>
      <w:r>
        <w:rPr>
          <w:rFonts w:ascii="Times New Roman" w:hAnsi="Times New Roman"/>
          <w:b w:val="0"/>
          <w:u w:val="single"/>
        </w:rPr>
        <w:t xml:space="preserve">Passage sur le séquenceur </w:t>
      </w:r>
      <w:r>
        <w:rPr>
          <w:rFonts w:ascii="Times New Roman" w:hAnsi="Times New Roman"/>
          <w:b w:val="0"/>
          <w:szCs w:val="24"/>
          <w:u w:val="single"/>
        </w:rPr>
        <w:t>Applied Biosystems 3500xL</w:t>
      </w:r>
      <w:r>
        <w:rPr>
          <w:rFonts w:ascii="Times New Roman" w:hAnsi="Times New Roman"/>
          <w:szCs w:val="24"/>
          <w:u w:val="single"/>
        </w:rPr>
        <w:t xml:space="preserve"> </w:t>
      </w:r>
      <w:r>
        <w:rPr>
          <w:rFonts w:ascii="Times New Roman" w:hAnsi="Times New Roman"/>
          <w:b w:val="0"/>
          <w:szCs w:val="24"/>
          <w:u w:val="single"/>
        </w:rPr>
        <w:t xml:space="preserve">Dx </w:t>
      </w:r>
      <w:r>
        <w:rPr>
          <w:rFonts w:ascii="Times New Roman" w:hAnsi="Times New Roman"/>
          <w:szCs w:val="24"/>
        </w:rPr>
        <w:t xml:space="preserve"> </w:t>
      </w:r>
    </w:p>
    <w:p w14:paraId="197F8918" w14:textId="77777777" w:rsidR="00780933" w:rsidRDefault="00780933">
      <w:pPr>
        <w:ind w:left="426"/>
        <w:jc w:val="both"/>
        <w:rPr>
          <w:rFonts w:ascii="Times New Roman" w:hAnsi="Times New Roman"/>
          <w:sz w:val="24"/>
          <w:szCs w:val="24"/>
        </w:rPr>
      </w:pPr>
    </w:p>
    <w:p w14:paraId="4CBB2786" w14:textId="77777777" w:rsidR="00780933" w:rsidRDefault="009E2F5E">
      <w:pPr>
        <w:pStyle w:val="Paragraphedeliste"/>
        <w:numPr>
          <w:ilvl w:val="0"/>
          <w:numId w:val="26"/>
        </w:numPr>
        <w:jc w:val="both"/>
        <w:rPr>
          <w:rFonts w:ascii="Times New Roman" w:hAnsi="Times New Roman"/>
          <w:sz w:val="24"/>
          <w:szCs w:val="24"/>
        </w:rPr>
      </w:pPr>
      <w:r>
        <w:rPr>
          <w:rFonts w:ascii="Times New Roman" w:hAnsi="Times New Roman"/>
          <w:sz w:val="24"/>
          <w:szCs w:val="24"/>
        </w:rPr>
        <w:t>Préparer le mix suivant :</w:t>
      </w:r>
    </w:p>
    <w:p w14:paraId="42E8164C" w14:textId="77777777" w:rsidR="00780933" w:rsidRDefault="00780933">
      <w:pPr>
        <w:ind w:left="426"/>
        <w:jc w:val="both"/>
        <w:rPr>
          <w:rFonts w:ascii="Times New Roman" w:hAnsi="Times New Roman"/>
          <w:b/>
          <w:sz w:val="24"/>
          <w:szCs w:val="24"/>
          <w:u w:val="single"/>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5"/>
      </w:tblGrid>
      <w:tr w:rsidR="00780933" w14:paraId="564EFE00" w14:textId="77777777">
        <w:tc>
          <w:tcPr>
            <w:tcW w:w="7545" w:type="dxa"/>
            <w:shd w:val="clear" w:color="auto" w:fill="auto"/>
          </w:tcPr>
          <w:p w14:paraId="5CAC3A8C" w14:textId="77777777" w:rsidR="00780933" w:rsidRDefault="009E2F5E">
            <w:pPr>
              <w:tabs>
                <w:tab w:val="left" w:pos="8004"/>
              </w:tabs>
              <w:ind w:left="66" w:right="1309"/>
              <w:rPr>
                <w:rFonts w:ascii="Times New Roman" w:hAnsi="Times New Roman"/>
                <w:sz w:val="24"/>
                <w:szCs w:val="24"/>
              </w:rPr>
            </w:pPr>
            <w:r>
              <w:rPr>
                <w:rFonts w:ascii="Times New Roman" w:hAnsi="Times New Roman"/>
                <w:b/>
                <w:sz w:val="24"/>
                <w:szCs w:val="24"/>
              </w:rPr>
              <w:t>Mix pour 1 tube :</w:t>
            </w:r>
          </w:p>
        </w:tc>
      </w:tr>
      <w:tr w:rsidR="00780933" w14:paraId="70317A69" w14:textId="77777777">
        <w:tc>
          <w:tcPr>
            <w:tcW w:w="7545" w:type="dxa"/>
            <w:shd w:val="clear" w:color="auto" w:fill="auto"/>
          </w:tcPr>
          <w:p w14:paraId="2F732A7B" w14:textId="77777777" w:rsidR="00780933" w:rsidRDefault="009E2F5E">
            <w:pPr>
              <w:tabs>
                <w:tab w:val="left" w:pos="6195"/>
              </w:tabs>
              <w:ind w:left="66" w:right="2019"/>
              <w:rPr>
                <w:rFonts w:ascii="Times New Roman" w:hAnsi="Times New Roman"/>
                <w:sz w:val="24"/>
                <w:szCs w:val="24"/>
              </w:rPr>
            </w:pPr>
            <w:r>
              <w:rPr>
                <w:rFonts w:ascii="Times New Roman" w:hAnsi="Times New Roman"/>
                <w:b/>
                <w:sz w:val="24"/>
                <w:szCs w:val="24"/>
              </w:rPr>
              <w:t>0,75 µl</w:t>
            </w:r>
            <w:r>
              <w:rPr>
                <w:rFonts w:ascii="Times New Roman" w:hAnsi="Times New Roman"/>
                <w:sz w:val="24"/>
                <w:szCs w:val="24"/>
              </w:rPr>
              <w:t xml:space="preserve"> </w:t>
            </w:r>
            <w:r>
              <w:rPr>
                <w:rFonts w:ascii="Times New Roman" w:hAnsi="Times New Roman"/>
                <w:sz w:val="24"/>
                <w:szCs w:val="24"/>
              </w:rPr>
              <w:t xml:space="preserve">de marqueur de taille interne </w:t>
            </w:r>
            <w:r>
              <w:rPr>
                <w:rFonts w:ascii="Times New Roman" w:hAnsi="Times New Roman"/>
                <w:b/>
                <w:sz w:val="24"/>
                <w:szCs w:val="24"/>
              </w:rPr>
              <w:t>ILS600</w:t>
            </w:r>
          </w:p>
        </w:tc>
      </w:tr>
      <w:tr w:rsidR="00780933" w14:paraId="5AD64FAA" w14:textId="77777777">
        <w:tc>
          <w:tcPr>
            <w:tcW w:w="7545" w:type="dxa"/>
            <w:shd w:val="clear" w:color="auto" w:fill="auto"/>
          </w:tcPr>
          <w:p w14:paraId="35320428" w14:textId="77777777" w:rsidR="00780933" w:rsidRDefault="009E2F5E">
            <w:pPr>
              <w:ind w:left="66" w:right="5102"/>
              <w:rPr>
                <w:rFonts w:ascii="Times New Roman" w:hAnsi="Times New Roman"/>
                <w:sz w:val="24"/>
                <w:szCs w:val="24"/>
              </w:rPr>
            </w:pPr>
            <w:r>
              <w:rPr>
                <w:rFonts w:ascii="Times New Roman" w:hAnsi="Times New Roman"/>
                <w:b/>
                <w:sz w:val="24"/>
                <w:szCs w:val="24"/>
              </w:rPr>
              <w:t>9,25 µl</w:t>
            </w:r>
            <w:r>
              <w:rPr>
                <w:rFonts w:ascii="Times New Roman" w:hAnsi="Times New Roman"/>
                <w:sz w:val="24"/>
                <w:szCs w:val="24"/>
              </w:rPr>
              <w:t xml:space="preserve"> de formamide</w:t>
            </w:r>
          </w:p>
        </w:tc>
      </w:tr>
    </w:tbl>
    <w:p w14:paraId="6ABB247E" w14:textId="77777777" w:rsidR="00780933" w:rsidRDefault="00780933">
      <w:pPr>
        <w:ind w:left="426"/>
        <w:jc w:val="both"/>
        <w:rPr>
          <w:rFonts w:ascii="Times New Roman" w:hAnsi="Times New Roman"/>
          <w:b/>
          <w:sz w:val="24"/>
          <w:szCs w:val="24"/>
          <w:u w:val="single"/>
        </w:rPr>
      </w:pPr>
    </w:p>
    <w:p w14:paraId="2873D9A8" w14:textId="77777777" w:rsidR="00780933" w:rsidRDefault="009E2F5E">
      <w:pPr>
        <w:pStyle w:val="Paragraphedeliste"/>
        <w:numPr>
          <w:ilvl w:val="0"/>
          <w:numId w:val="27"/>
        </w:numPr>
        <w:jc w:val="both"/>
        <w:rPr>
          <w:rFonts w:ascii="Times New Roman" w:hAnsi="Times New Roman"/>
          <w:sz w:val="24"/>
          <w:szCs w:val="24"/>
        </w:rPr>
      </w:pPr>
      <w:r>
        <w:rPr>
          <w:rFonts w:ascii="Times New Roman" w:hAnsi="Times New Roman"/>
          <w:sz w:val="24"/>
          <w:szCs w:val="24"/>
        </w:rPr>
        <w:t>Vortexer pendant 10-15 secondes.</w:t>
      </w:r>
    </w:p>
    <w:p w14:paraId="7F71BA60" w14:textId="77777777" w:rsidR="00780933" w:rsidRDefault="00780933">
      <w:pPr>
        <w:ind w:left="426"/>
        <w:jc w:val="both"/>
        <w:rPr>
          <w:rFonts w:ascii="Times New Roman" w:hAnsi="Times New Roman"/>
          <w:sz w:val="24"/>
          <w:szCs w:val="24"/>
        </w:rPr>
      </w:pPr>
    </w:p>
    <w:p w14:paraId="4907E57E" w14:textId="77777777" w:rsidR="00780933" w:rsidRDefault="009E2F5E">
      <w:pPr>
        <w:pStyle w:val="Paragraphedeliste"/>
        <w:numPr>
          <w:ilvl w:val="0"/>
          <w:numId w:val="27"/>
        </w:numPr>
        <w:jc w:val="both"/>
        <w:rPr>
          <w:rFonts w:ascii="Times New Roman" w:hAnsi="Times New Roman"/>
          <w:sz w:val="24"/>
          <w:szCs w:val="24"/>
        </w:rPr>
      </w:pPr>
      <w:r>
        <w:rPr>
          <w:rFonts w:ascii="Times New Roman" w:hAnsi="Times New Roman"/>
          <w:sz w:val="24"/>
          <w:szCs w:val="24"/>
        </w:rPr>
        <w:t xml:space="preserve">Pipeter </w:t>
      </w:r>
      <w:r>
        <w:rPr>
          <w:rFonts w:ascii="Times New Roman" w:hAnsi="Times New Roman"/>
          <w:b/>
          <w:sz w:val="24"/>
          <w:szCs w:val="24"/>
        </w:rPr>
        <w:t>10 µl</w:t>
      </w:r>
      <w:r>
        <w:rPr>
          <w:rFonts w:ascii="Times New Roman" w:hAnsi="Times New Roman"/>
          <w:sz w:val="24"/>
          <w:szCs w:val="24"/>
        </w:rPr>
        <w:t xml:space="preserve"> du mix et les mettre dans les barrettes de PCR.</w:t>
      </w:r>
    </w:p>
    <w:p w14:paraId="4EFBECE9" w14:textId="77777777" w:rsidR="00780933" w:rsidRDefault="009E2F5E">
      <w:pPr>
        <w:pStyle w:val="Paragraphedeliste"/>
        <w:numPr>
          <w:ilvl w:val="0"/>
          <w:numId w:val="27"/>
        </w:numPr>
        <w:jc w:val="both"/>
        <w:rPr>
          <w:rFonts w:ascii="Times New Roman" w:hAnsi="Times New Roman"/>
          <w:sz w:val="24"/>
          <w:szCs w:val="24"/>
        </w:rPr>
      </w:pPr>
      <w:r>
        <w:rPr>
          <w:rFonts w:ascii="Times New Roman" w:hAnsi="Times New Roman"/>
          <w:sz w:val="24"/>
          <w:szCs w:val="24"/>
        </w:rPr>
        <w:t xml:space="preserve">Ajouter dans chaque tube </w:t>
      </w:r>
      <w:r>
        <w:rPr>
          <w:rFonts w:ascii="Times New Roman" w:hAnsi="Times New Roman"/>
          <w:b/>
          <w:sz w:val="24"/>
          <w:szCs w:val="24"/>
        </w:rPr>
        <w:t>1 µL</w:t>
      </w:r>
      <w:r>
        <w:rPr>
          <w:rFonts w:ascii="Times New Roman" w:hAnsi="Times New Roman"/>
          <w:sz w:val="24"/>
          <w:szCs w:val="24"/>
        </w:rPr>
        <w:t xml:space="preserve"> de réaction de PCR.</w:t>
      </w:r>
    </w:p>
    <w:p w14:paraId="31BC9431" w14:textId="77777777" w:rsidR="00780933" w:rsidRDefault="00780933">
      <w:pPr>
        <w:ind w:firstLine="360"/>
        <w:jc w:val="both"/>
        <w:rPr>
          <w:rFonts w:ascii="Times New Roman" w:hAnsi="Times New Roman"/>
          <w:sz w:val="24"/>
          <w:szCs w:val="24"/>
        </w:rPr>
      </w:pPr>
    </w:p>
    <w:p w14:paraId="2A8DE4B5" w14:textId="77777777" w:rsidR="00780933" w:rsidRDefault="009E2F5E">
      <w:pPr>
        <w:pStyle w:val="Paragraphedeliste"/>
        <w:numPr>
          <w:ilvl w:val="0"/>
          <w:numId w:val="27"/>
        </w:numPr>
        <w:jc w:val="both"/>
        <w:rPr>
          <w:rFonts w:ascii="Times New Roman" w:hAnsi="Times New Roman"/>
          <w:b/>
          <w:sz w:val="24"/>
          <w:szCs w:val="24"/>
        </w:rPr>
      </w:pPr>
      <w:r>
        <w:rPr>
          <w:rFonts w:ascii="Times New Roman" w:hAnsi="Times New Roman"/>
          <w:b/>
          <w:sz w:val="24"/>
          <w:szCs w:val="24"/>
        </w:rPr>
        <w:t xml:space="preserve">Dénaturation </w:t>
      </w:r>
      <w:r>
        <w:rPr>
          <w:rFonts w:ascii="Times New Roman" w:hAnsi="Times New Roman"/>
          <w:sz w:val="24"/>
          <w:szCs w:val="24"/>
        </w:rPr>
        <w:t xml:space="preserve">du mélange 3 minutes à </w:t>
      </w:r>
      <w:smartTag w:uri="urn:schemas-microsoft-com:office:smarttags" w:element="metricconverter">
        <w:smartTagPr>
          <w:attr w:name="ProductID" w:val="95°C"/>
        </w:smartTagPr>
        <w:r>
          <w:rPr>
            <w:rFonts w:ascii="Times New Roman" w:hAnsi="Times New Roman"/>
            <w:sz w:val="24"/>
            <w:szCs w:val="24"/>
          </w:rPr>
          <w:t>95°C</w:t>
        </w:r>
      </w:smartTag>
      <w:r>
        <w:rPr>
          <w:rFonts w:ascii="Times New Roman" w:hAnsi="Times New Roman"/>
          <w:sz w:val="24"/>
          <w:szCs w:val="24"/>
        </w:rPr>
        <w:t xml:space="preserve"> sur un thermocycleur.</w:t>
      </w:r>
      <w:r>
        <w:rPr>
          <w:rFonts w:ascii="Times New Roman" w:hAnsi="Times New Roman"/>
          <w:b/>
          <w:sz w:val="24"/>
          <w:szCs w:val="24"/>
        </w:rPr>
        <w:t xml:space="preserve"> </w:t>
      </w:r>
    </w:p>
    <w:p w14:paraId="2CD7035A" w14:textId="77777777" w:rsidR="00780933" w:rsidRDefault="00780933">
      <w:pPr>
        <w:ind w:left="360"/>
        <w:jc w:val="both"/>
        <w:rPr>
          <w:rFonts w:ascii="Times New Roman" w:hAnsi="Times New Roman"/>
          <w:sz w:val="24"/>
          <w:szCs w:val="24"/>
        </w:rPr>
      </w:pPr>
    </w:p>
    <w:p w14:paraId="4FA859FA" w14:textId="77777777" w:rsidR="00780933" w:rsidRDefault="009E2F5E">
      <w:pPr>
        <w:pStyle w:val="Paragraphedeliste"/>
        <w:numPr>
          <w:ilvl w:val="0"/>
          <w:numId w:val="27"/>
        </w:numPr>
        <w:jc w:val="both"/>
        <w:rPr>
          <w:rFonts w:ascii="Times New Roman" w:hAnsi="Times New Roman"/>
          <w:sz w:val="24"/>
          <w:szCs w:val="24"/>
        </w:rPr>
      </w:pPr>
      <w:r>
        <w:rPr>
          <w:rFonts w:ascii="Times New Roman" w:hAnsi="Times New Roman"/>
          <w:b/>
          <w:sz w:val="24"/>
          <w:szCs w:val="24"/>
          <w:u w:val="single"/>
        </w:rPr>
        <w:t>Attention !</w:t>
      </w:r>
      <w:r>
        <w:rPr>
          <w:rFonts w:ascii="Times New Roman" w:hAnsi="Times New Roman"/>
          <w:sz w:val="24"/>
          <w:szCs w:val="24"/>
        </w:rPr>
        <w:t> : Lors de l’identification des patients pour le passage sur le séquenceur toujours les disposer ainsi pour chaque famille.</w:t>
      </w:r>
    </w:p>
    <w:p w14:paraId="0890B433" w14:textId="77777777" w:rsidR="00780933" w:rsidRDefault="009E2F5E">
      <w:pPr>
        <w:ind w:left="720"/>
        <w:jc w:val="both"/>
        <w:rPr>
          <w:rFonts w:ascii="Times New Roman" w:hAnsi="Times New Roman"/>
          <w:sz w:val="24"/>
          <w:szCs w:val="24"/>
        </w:rPr>
      </w:pPr>
      <w:r>
        <w:rPr>
          <w:rFonts w:ascii="Times New Roman" w:hAnsi="Times New Roman"/>
          <w:sz w:val="24"/>
          <w:szCs w:val="24"/>
        </w:rPr>
        <w:t>Numéro DEF de la Mère</w:t>
      </w:r>
    </w:p>
    <w:p w14:paraId="325DBCFA" w14:textId="77777777" w:rsidR="00780933" w:rsidRDefault="009E2F5E">
      <w:pPr>
        <w:ind w:left="720"/>
        <w:jc w:val="both"/>
        <w:rPr>
          <w:rFonts w:ascii="Times New Roman" w:hAnsi="Times New Roman"/>
          <w:sz w:val="24"/>
          <w:szCs w:val="24"/>
        </w:rPr>
      </w:pPr>
      <w:r>
        <w:rPr>
          <w:rFonts w:ascii="Times New Roman" w:hAnsi="Times New Roman"/>
          <w:sz w:val="24"/>
          <w:szCs w:val="24"/>
        </w:rPr>
        <w:t xml:space="preserve">Numéro DEF du Fœtus </w:t>
      </w:r>
    </w:p>
    <w:p w14:paraId="5127A25A" w14:textId="77777777" w:rsidR="00780933" w:rsidRDefault="009E2F5E">
      <w:pPr>
        <w:ind w:left="720"/>
        <w:jc w:val="both"/>
        <w:rPr>
          <w:rFonts w:ascii="Times New Roman" w:hAnsi="Times New Roman"/>
          <w:sz w:val="24"/>
          <w:szCs w:val="24"/>
        </w:rPr>
      </w:pPr>
      <w:r>
        <w:rPr>
          <w:rFonts w:ascii="Times New Roman" w:hAnsi="Times New Roman"/>
          <w:sz w:val="24"/>
          <w:szCs w:val="24"/>
        </w:rPr>
        <w:t>Numéro DEF du Père</w:t>
      </w:r>
    </w:p>
    <w:p w14:paraId="788C473C" w14:textId="77777777" w:rsidR="00780933" w:rsidRDefault="009E2F5E">
      <w:pPr>
        <w:pStyle w:val="Paragraphedeliste"/>
        <w:jc w:val="both"/>
        <w:rPr>
          <w:rFonts w:ascii="Times New Roman" w:hAnsi="Times New Roman"/>
          <w:sz w:val="24"/>
          <w:szCs w:val="24"/>
        </w:rPr>
      </w:pPr>
      <w:r>
        <w:rPr>
          <w:rFonts w:ascii="Times New Roman" w:hAnsi="Times New Roman"/>
          <w:sz w:val="24"/>
          <w:szCs w:val="24"/>
        </w:rPr>
        <w:t>Sans oublier de noter les chiffres</w:t>
      </w:r>
      <w:r>
        <w:rPr>
          <w:rFonts w:ascii="Times New Roman" w:hAnsi="Times New Roman"/>
          <w:sz w:val="24"/>
          <w:szCs w:val="24"/>
        </w:rPr>
        <w:t xml:space="preserve"> 1, 2, 3, etc… sur la feuille de route.</w:t>
      </w:r>
    </w:p>
    <w:p w14:paraId="3895C242" w14:textId="77777777" w:rsidR="00780933" w:rsidRDefault="00780933">
      <w:pPr>
        <w:jc w:val="both"/>
        <w:rPr>
          <w:rFonts w:ascii="Times New Roman" w:hAnsi="Times New Roman"/>
          <w:sz w:val="24"/>
          <w:szCs w:val="24"/>
        </w:rPr>
      </w:pPr>
    </w:p>
    <w:p w14:paraId="69A303D3" w14:textId="4389A1AD" w:rsidR="00780933" w:rsidRDefault="009E2F5E">
      <w:pPr>
        <w:pStyle w:val="Titre1"/>
        <w:rPr>
          <w:rFonts w:ascii="Times New Roman" w:hAnsi="Times New Roman"/>
        </w:rPr>
      </w:pPr>
      <w:bookmarkStart w:id="12" w:name="_Toc517334152"/>
      <w:bookmarkStart w:id="13" w:name="_Toc217274522"/>
      <w:r>
        <w:rPr>
          <w:rFonts w:ascii="Times New Roman" w:hAnsi="Times New Roman"/>
        </w:rPr>
        <w:t>Analyse des résultats</w:t>
      </w:r>
      <w:bookmarkEnd w:id="12"/>
    </w:p>
    <w:p w14:paraId="120C51ED" w14:textId="77777777" w:rsidR="00780933" w:rsidRDefault="00780933"/>
    <w:p w14:paraId="29B6FF2F" w14:textId="34EB011D" w:rsidR="00780933" w:rsidRDefault="009E2F5E">
      <w:pPr>
        <w:pStyle w:val="Paragraphedeliste"/>
        <w:numPr>
          <w:ilvl w:val="0"/>
          <w:numId w:val="28"/>
        </w:numPr>
        <w:ind w:left="709"/>
        <w:jc w:val="both"/>
        <w:rPr>
          <w:rFonts w:ascii="Times New Roman" w:hAnsi="Times New Roman"/>
          <w:sz w:val="24"/>
          <w:szCs w:val="24"/>
        </w:rPr>
      </w:pPr>
      <w:r>
        <w:rPr>
          <w:rFonts w:ascii="Times New Roman" w:hAnsi="Times New Roman"/>
          <w:sz w:val="24"/>
          <w:szCs w:val="24"/>
        </w:rPr>
        <w:t>Faire l'analyse dans GeneMapper.</w:t>
      </w:r>
    </w:p>
    <w:p w14:paraId="6C686AC4" w14:textId="77777777" w:rsidR="00780933" w:rsidRDefault="009E2F5E">
      <w:pPr>
        <w:pStyle w:val="Paragraphedeliste"/>
        <w:numPr>
          <w:ilvl w:val="0"/>
          <w:numId w:val="28"/>
        </w:numPr>
        <w:ind w:left="709"/>
        <w:jc w:val="both"/>
        <w:rPr>
          <w:rFonts w:ascii="Times New Roman" w:hAnsi="Times New Roman"/>
          <w:sz w:val="24"/>
          <w:szCs w:val="24"/>
        </w:rPr>
      </w:pPr>
      <w:r>
        <w:rPr>
          <w:rFonts w:ascii="Times New Roman" w:hAnsi="Times New Roman"/>
          <w:sz w:val="24"/>
          <w:szCs w:val="24"/>
        </w:rPr>
        <w:t>Ouvrir le logiciel.</w:t>
      </w:r>
    </w:p>
    <w:p w14:paraId="7CD4BFFC" w14:textId="0E2968F8" w:rsidR="00780933" w:rsidRDefault="009E2F5E">
      <w:pPr>
        <w:pStyle w:val="Paragraphedeliste"/>
        <w:numPr>
          <w:ilvl w:val="0"/>
          <w:numId w:val="28"/>
        </w:numPr>
        <w:ind w:left="709"/>
        <w:jc w:val="both"/>
        <w:rPr>
          <w:rFonts w:ascii="Times New Roman" w:hAnsi="Times New Roman"/>
          <w:sz w:val="24"/>
          <w:szCs w:val="24"/>
        </w:rPr>
      </w:pPr>
      <w:r>
        <w:rPr>
          <w:rFonts w:ascii="Times New Roman" w:hAnsi="Times New Roman"/>
          <w:sz w:val="24"/>
          <w:szCs w:val="24"/>
        </w:rPr>
        <w:t xml:space="preserve">Cliquer sur </w:t>
      </w:r>
      <w:r>
        <w:rPr>
          <w:rFonts w:ascii="Times New Roman" w:hAnsi="Times New Roman"/>
          <w:b/>
          <w:sz w:val="24"/>
          <w:szCs w:val="24"/>
        </w:rPr>
        <w:t>File</w:t>
      </w:r>
      <w:r>
        <w:rPr>
          <w:rFonts w:ascii="Times New Roman" w:hAnsi="Times New Roman"/>
          <w:sz w:val="24"/>
          <w:szCs w:val="24"/>
        </w:rPr>
        <w:t xml:space="preserve"> puis sur </w:t>
      </w:r>
      <w:r>
        <w:rPr>
          <w:rFonts w:ascii="Times New Roman" w:hAnsi="Times New Roman"/>
          <w:b/>
          <w:sz w:val="24"/>
          <w:szCs w:val="24"/>
        </w:rPr>
        <w:t>New Project</w:t>
      </w:r>
      <w:r>
        <w:rPr>
          <w:rFonts w:ascii="Times New Roman" w:hAnsi="Times New Roman"/>
          <w:sz w:val="24"/>
          <w:szCs w:val="24"/>
        </w:rPr>
        <w:t>.</w:t>
      </w:r>
    </w:p>
    <w:p w14:paraId="08D61E36" w14:textId="77777777" w:rsidR="00780933" w:rsidRDefault="009E2F5E">
      <w:pPr>
        <w:pStyle w:val="Paragraphedeliste"/>
        <w:numPr>
          <w:ilvl w:val="0"/>
          <w:numId w:val="28"/>
        </w:numPr>
        <w:ind w:left="709"/>
        <w:jc w:val="both"/>
        <w:rPr>
          <w:rFonts w:ascii="Times New Roman" w:hAnsi="Times New Roman"/>
          <w:sz w:val="24"/>
          <w:szCs w:val="24"/>
        </w:rPr>
      </w:pPr>
      <w:r>
        <w:rPr>
          <w:rFonts w:cs="Arial"/>
          <w:noProof/>
        </w:rPr>
        <w:drawing>
          <wp:anchor distT="0" distB="0" distL="114300" distR="114300" simplePos="0" relativeHeight="251658241" behindDoc="0" locked="0" layoutInCell="1" allowOverlap="1" wp14:anchorId="5E7D5283" wp14:editId="54499ACD">
            <wp:simplePos x="0" y="0"/>
            <wp:positionH relativeFrom="column">
              <wp:posOffset>4434205</wp:posOffset>
            </wp:positionH>
            <wp:positionV relativeFrom="paragraph">
              <wp:posOffset>44450</wp:posOffset>
            </wp:positionV>
            <wp:extent cx="378460" cy="302260"/>
            <wp:effectExtent l="0" t="0" r="2540" b="254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l="6259" t="4430" r="90637" b="92470"/>
                    <a:stretch>
                      <a:fillRect/>
                    </a:stretch>
                  </pic:blipFill>
                  <pic:spPr bwMode="auto">
                    <a:xfrm>
                      <a:off x="0" y="0"/>
                      <a:ext cx="378460" cy="30226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Times New Roman" w:hAnsi="Times New Roman"/>
          <w:sz w:val="24"/>
          <w:szCs w:val="24"/>
        </w:rPr>
        <w:t xml:space="preserve">Cocher </w:t>
      </w:r>
      <w:r>
        <w:rPr>
          <w:rFonts w:ascii="Times New Roman" w:hAnsi="Times New Roman"/>
          <w:b/>
          <w:sz w:val="24"/>
          <w:szCs w:val="24"/>
        </w:rPr>
        <w:t>Microsatellite default</w:t>
      </w:r>
      <w:r>
        <w:rPr>
          <w:rFonts w:ascii="Times New Roman" w:hAnsi="Times New Roman"/>
          <w:sz w:val="24"/>
          <w:szCs w:val="24"/>
        </w:rPr>
        <w:t>.</w:t>
      </w:r>
    </w:p>
    <w:p w14:paraId="1951B43E" w14:textId="77777777" w:rsidR="00780933" w:rsidRDefault="009E2F5E">
      <w:pPr>
        <w:pStyle w:val="Paragraphedeliste"/>
        <w:numPr>
          <w:ilvl w:val="0"/>
          <w:numId w:val="28"/>
        </w:numPr>
        <w:ind w:left="709"/>
        <w:jc w:val="both"/>
        <w:rPr>
          <w:rFonts w:ascii="Times New Roman" w:hAnsi="Times New Roman"/>
          <w:sz w:val="24"/>
          <w:szCs w:val="24"/>
        </w:rPr>
      </w:pPr>
      <w:r>
        <w:rPr>
          <w:rFonts w:ascii="Times New Roman" w:hAnsi="Times New Roman"/>
          <w:sz w:val="24"/>
          <w:szCs w:val="24"/>
        </w:rPr>
        <w:t xml:space="preserve">Cliquer sur </w:t>
      </w:r>
      <w:r>
        <w:rPr>
          <w:rFonts w:ascii="Times New Roman" w:hAnsi="Times New Roman"/>
          <w:b/>
          <w:sz w:val="24"/>
          <w:szCs w:val="24"/>
        </w:rPr>
        <w:t>File&gt;Add samples to project</w:t>
      </w:r>
      <w:r>
        <w:rPr>
          <w:rFonts w:ascii="Times New Roman" w:hAnsi="Times New Roman"/>
          <w:sz w:val="24"/>
          <w:szCs w:val="24"/>
        </w:rPr>
        <w:t xml:space="preserve"> ou cliquer sur l’icône </w:t>
      </w:r>
    </w:p>
    <w:p w14:paraId="6E7C71F5" w14:textId="77777777" w:rsidR="00780933" w:rsidRDefault="009E2F5E">
      <w:pPr>
        <w:pStyle w:val="Paragraphedeliste"/>
        <w:numPr>
          <w:ilvl w:val="0"/>
          <w:numId w:val="28"/>
        </w:numPr>
        <w:ind w:left="709"/>
        <w:rPr>
          <w:rFonts w:ascii="Times New Roman" w:hAnsi="Times New Roman"/>
          <w:sz w:val="24"/>
          <w:szCs w:val="24"/>
        </w:rPr>
      </w:pPr>
      <w:r>
        <w:rPr>
          <w:rFonts w:ascii="Times New Roman" w:hAnsi="Times New Roman"/>
          <w:sz w:val="24"/>
          <w:szCs w:val="24"/>
        </w:rPr>
        <w:t>Séle</w:t>
      </w:r>
      <w:r>
        <w:rPr>
          <w:rFonts w:ascii="Times New Roman" w:hAnsi="Times New Roman"/>
          <w:sz w:val="24"/>
          <w:szCs w:val="24"/>
        </w:rPr>
        <w:t xml:space="preserve">ctionner les échantillons à analyser, cliquer sur </w:t>
      </w:r>
      <w:r>
        <w:rPr>
          <w:rFonts w:ascii="Times New Roman" w:hAnsi="Times New Roman"/>
          <w:b/>
          <w:sz w:val="24"/>
          <w:szCs w:val="24"/>
        </w:rPr>
        <w:t>Add to list</w:t>
      </w:r>
      <w:r>
        <w:rPr>
          <w:rFonts w:ascii="Times New Roman" w:hAnsi="Times New Roman"/>
          <w:sz w:val="24"/>
          <w:szCs w:val="24"/>
        </w:rPr>
        <w:t xml:space="preserve"> puis sur </w:t>
      </w:r>
      <w:r>
        <w:rPr>
          <w:rFonts w:ascii="Times New Roman" w:hAnsi="Times New Roman"/>
          <w:b/>
          <w:sz w:val="24"/>
          <w:szCs w:val="24"/>
        </w:rPr>
        <w:t>Add</w:t>
      </w:r>
      <w:r>
        <w:rPr>
          <w:rFonts w:ascii="Times New Roman" w:hAnsi="Times New Roman"/>
          <w:sz w:val="24"/>
          <w:szCs w:val="24"/>
        </w:rPr>
        <w:t>.</w:t>
      </w:r>
    </w:p>
    <w:p w14:paraId="372CB020" w14:textId="618D4769" w:rsidR="00780933" w:rsidRDefault="009E2F5E">
      <w:pPr>
        <w:pStyle w:val="Paragraphedeliste"/>
        <w:numPr>
          <w:ilvl w:val="0"/>
          <w:numId w:val="28"/>
        </w:numPr>
        <w:ind w:left="709"/>
        <w:rPr>
          <w:rFonts w:ascii="Times New Roman" w:hAnsi="Times New Roman"/>
          <w:sz w:val="24"/>
          <w:szCs w:val="24"/>
        </w:rPr>
      </w:pPr>
      <w:r>
        <w:rPr>
          <w:rFonts w:ascii="Times New Roman" w:hAnsi="Times New Roman"/>
          <w:sz w:val="24"/>
          <w:szCs w:val="24"/>
        </w:rPr>
        <w:t xml:space="preserve">Dans la colonne </w:t>
      </w:r>
      <w:r>
        <w:rPr>
          <w:rFonts w:ascii="Times New Roman" w:hAnsi="Times New Roman"/>
          <w:b/>
          <w:sz w:val="24"/>
          <w:szCs w:val="24"/>
        </w:rPr>
        <w:t>Analysis method,</w:t>
      </w:r>
      <w:r>
        <w:rPr>
          <w:rFonts w:ascii="Times New Roman" w:hAnsi="Times New Roman"/>
          <w:sz w:val="24"/>
          <w:szCs w:val="24"/>
        </w:rPr>
        <w:t xml:space="preserve"> sélectionner </w:t>
      </w:r>
      <w:r>
        <w:rPr>
          <w:rFonts w:ascii="Times New Roman" w:hAnsi="Times New Roman"/>
          <w:b/>
          <w:sz w:val="24"/>
          <w:szCs w:val="24"/>
        </w:rPr>
        <w:t>PP16</w:t>
      </w:r>
      <w:r>
        <w:rPr>
          <w:rFonts w:ascii="Times New Roman" w:hAnsi="Times New Roman"/>
          <w:sz w:val="24"/>
          <w:szCs w:val="24"/>
        </w:rPr>
        <w:t xml:space="preserve">, dans la case </w:t>
      </w:r>
      <w:r>
        <w:rPr>
          <w:rFonts w:ascii="Times New Roman" w:hAnsi="Times New Roman"/>
          <w:b/>
          <w:sz w:val="24"/>
          <w:szCs w:val="24"/>
        </w:rPr>
        <w:t>Panel</w:t>
      </w:r>
      <w:r>
        <w:rPr>
          <w:rFonts w:ascii="Times New Roman" w:hAnsi="Times New Roman"/>
          <w:sz w:val="24"/>
          <w:szCs w:val="24"/>
        </w:rPr>
        <w:t xml:space="preserve"> sélectionner </w:t>
      </w:r>
      <w:r>
        <w:rPr>
          <w:rFonts w:ascii="Times New Roman" w:hAnsi="Times New Roman"/>
          <w:b/>
          <w:sz w:val="24"/>
          <w:szCs w:val="24"/>
        </w:rPr>
        <w:t>Panel Powerplex 16 Custom</w:t>
      </w:r>
      <w:r>
        <w:rPr>
          <w:rFonts w:ascii="Times New Roman" w:hAnsi="Times New Roman"/>
          <w:sz w:val="24"/>
          <w:szCs w:val="24"/>
        </w:rPr>
        <w:t xml:space="preserve"> et dans la colonne </w:t>
      </w:r>
      <w:r>
        <w:rPr>
          <w:rFonts w:ascii="Times New Roman" w:hAnsi="Times New Roman"/>
          <w:b/>
          <w:sz w:val="24"/>
          <w:szCs w:val="24"/>
        </w:rPr>
        <w:t>Size standard</w:t>
      </w:r>
      <w:r>
        <w:rPr>
          <w:rFonts w:ascii="Times New Roman" w:hAnsi="Times New Roman"/>
          <w:sz w:val="24"/>
          <w:szCs w:val="24"/>
        </w:rPr>
        <w:t xml:space="preserve">, choisir le marqueur de taille </w:t>
      </w:r>
      <w:r>
        <w:rPr>
          <w:rFonts w:ascii="Times New Roman" w:hAnsi="Times New Roman"/>
          <w:b/>
          <w:sz w:val="24"/>
          <w:szCs w:val="24"/>
        </w:rPr>
        <w:t>ILS600</w:t>
      </w:r>
      <w:r>
        <w:rPr>
          <w:rFonts w:ascii="Times New Roman" w:hAnsi="Times New Roman"/>
          <w:sz w:val="24"/>
          <w:szCs w:val="24"/>
        </w:rPr>
        <w:t>.</w:t>
      </w:r>
    </w:p>
    <w:p w14:paraId="486D99A9" w14:textId="77777777" w:rsidR="00780933" w:rsidRDefault="00780933">
      <w:pPr>
        <w:ind w:left="709"/>
        <w:rPr>
          <w:rFonts w:ascii="Times New Roman" w:hAnsi="Times New Roman"/>
          <w:sz w:val="24"/>
          <w:szCs w:val="24"/>
        </w:rPr>
      </w:pPr>
    </w:p>
    <w:p w14:paraId="2FACC0A9" w14:textId="77777777" w:rsidR="00780933" w:rsidRDefault="009E2F5E">
      <w:pPr>
        <w:pStyle w:val="Paragraphedeliste"/>
        <w:numPr>
          <w:ilvl w:val="0"/>
          <w:numId w:val="28"/>
        </w:numPr>
        <w:ind w:left="709"/>
        <w:rPr>
          <w:rFonts w:ascii="Times New Roman" w:hAnsi="Times New Roman"/>
          <w:sz w:val="24"/>
          <w:szCs w:val="24"/>
        </w:rPr>
      </w:pPr>
      <w:r>
        <w:rPr>
          <w:rFonts w:ascii="Times New Roman" w:hAnsi="Times New Roman"/>
          <w:sz w:val="24"/>
          <w:szCs w:val="24"/>
        </w:rPr>
        <w:t>Remarque : Pour appliquer la sélection à tous les échantillons, sélectionner la colonne puis appuyer sur Ctrl+D.</w:t>
      </w:r>
    </w:p>
    <w:p w14:paraId="1167EC30" w14:textId="615F4172" w:rsidR="00780933" w:rsidRDefault="00780933">
      <w:pPr>
        <w:ind w:left="426"/>
        <w:rPr>
          <w:rFonts w:ascii="Times New Roman" w:hAnsi="Times New Roman"/>
          <w:sz w:val="24"/>
          <w:szCs w:val="24"/>
        </w:rPr>
      </w:pPr>
    </w:p>
    <w:p w14:paraId="347FCDF1" w14:textId="77777777" w:rsidR="00780933" w:rsidRDefault="009E2F5E">
      <w:pPr>
        <w:ind w:left="426"/>
        <w:rPr>
          <w:rFonts w:ascii="Times New Roman" w:hAnsi="Times New Roman"/>
          <w:sz w:val="24"/>
          <w:szCs w:val="24"/>
        </w:rPr>
      </w:pPr>
      <w:r>
        <w:rPr>
          <w:noProof/>
        </w:rPr>
        <w:drawing>
          <wp:inline distT="0" distB="0" distL="0" distR="0" wp14:anchorId="1B0F2492" wp14:editId="358CF9D8">
            <wp:extent cx="6781905" cy="1009403"/>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r="2390" b="74242"/>
                    <a:stretch/>
                  </pic:blipFill>
                  <pic:spPr bwMode="auto">
                    <a:xfrm>
                      <a:off x="0" y="0"/>
                      <a:ext cx="6791325" cy="1010805"/>
                    </a:xfrm>
                    <a:prstGeom prst="rect">
                      <a:avLst/>
                    </a:prstGeom>
                    <a:noFill/>
                    <a:ln>
                      <a:noFill/>
                    </a:ln>
                    <a:extLst>
                      <a:ext uri="{53640926-AAD7-44D8-BBD7-CCE9431645EC}">
                        <a14:shadowObscured xmlns:a14="http://schemas.microsoft.com/office/drawing/2010/main"/>
                      </a:ext>
                    </a:extLst>
                  </pic:spPr>
                </pic:pic>
              </a:graphicData>
            </a:graphic>
          </wp:inline>
        </w:drawing>
      </w:r>
    </w:p>
    <w:p w14:paraId="42BCC67B" w14:textId="40FCCEAC" w:rsidR="00780933" w:rsidRDefault="009E2F5E">
      <w:pPr>
        <w:ind w:left="426"/>
        <w:rPr>
          <w:rFonts w:ascii="Times New Roman" w:hAnsi="Times New Roman"/>
          <w:sz w:val="24"/>
          <w:szCs w:val="24"/>
        </w:rPr>
      </w:pPr>
      <w:r>
        <w:rPr>
          <w:noProof/>
        </w:rPr>
        <w:drawing>
          <wp:anchor distT="0" distB="0" distL="114300" distR="114300" simplePos="0" relativeHeight="251658240" behindDoc="0" locked="0" layoutInCell="1" allowOverlap="1" wp14:anchorId="2F545985" wp14:editId="44677BA7">
            <wp:simplePos x="0" y="0"/>
            <wp:positionH relativeFrom="column">
              <wp:posOffset>3300095</wp:posOffset>
            </wp:positionH>
            <wp:positionV relativeFrom="paragraph">
              <wp:posOffset>125095</wp:posOffset>
            </wp:positionV>
            <wp:extent cx="382270" cy="297815"/>
            <wp:effectExtent l="0" t="0" r="0" b="698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l="26039" t="4430" r="70827" b="92470"/>
                    <a:stretch>
                      <a:fillRect/>
                    </a:stretch>
                  </pic:blipFill>
                  <pic:spPr bwMode="auto">
                    <a:xfrm>
                      <a:off x="0" y="0"/>
                      <a:ext cx="382270" cy="29781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09F1518D" w14:textId="16578CFA" w:rsidR="00780933" w:rsidRDefault="009E2F5E">
      <w:pPr>
        <w:pStyle w:val="Paragraphedeliste"/>
        <w:numPr>
          <w:ilvl w:val="0"/>
          <w:numId w:val="29"/>
        </w:numPr>
        <w:ind w:left="709"/>
        <w:rPr>
          <w:rFonts w:ascii="Times New Roman" w:hAnsi="Times New Roman"/>
          <w:sz w:val="24"/>
          <w:szCs w:val="24"/>
        </w:rPr>
      </w:pPr>
      <w:r>
        <w:rPr>
          <w:rFonts w:ascii="Times New Roman" w:hAnsi="Times New Roman"/>
          <w:sz w:val="24"/>
          <w:szCs w:val="24"/>
        </w:rPr>
        <w:t>Une fois les paramètres appliqués, cliquer sur             pour lancer l’analyse.</w:t>
      </w:r>
    </w:p>
    <w:p w14:paraId="5ADCAA47" w14:textId="21A428A8" w:rsidR="00780933" w:rsidRDefault="009E2F5E">
      <w:pPr>
        <w:pStyle w:val="Paragraphedeliste"/>
        <w:numPr>
          <w:ilvl w:val="0"/>
          <w:numId w:val="30"/>
        </w:numPr>
        <w:rPr>
          <w:rFonts w:ascii="Times New Roman" w:hAnsi="Times New Roman"/>
          <w:sz w:val="24"/>
          <w:szCs w:val="24"/>
        </w:rPr>
      </w:pPr>
      <w:r>
        <w:rPr>
          <w:rFonts w:ascii="Times New Roman" w:hAnsi="Times New Roman"/>
          <w:sz w:val="24"/>
          <w:szCs w:val="24"/>
        </w:rPr>
        <w:t xml:space="preserve">Identifier votre projet </w:t>
      </w:r>
      <w:r>
        <w:rPr>
          <w:rFonts w:ascii="Times New Roman" w:hAnsi="Times New Roman"/>
          <w:sz w:val="24"/>
          <w:szCs w:val="24"/>
          <w:highlight w:val="lightGray"/>
          <w:bdr w:val="single" w:sz="4" w:space="0" w:color="auto"/>
        </w:rPr>
        <w:t>PP16-Nom de la pathologie-Nom</w:t>
      </w:r>
      <w:r>
        <w:rPr>
          <w:rFonts w:ascii="Times New Roman" w:hAnsi="Times New Roman"/>
          <w:sz w:val="24"/>
          <w:szCs w:val="24"/>
          <w:highlight w:val="lightGray"/>
          <w:bdr w:val="single" w:sz="4" w:space="0" w:color="auto"/>
        </w:rPr>
        <w:t xml:space="preserve"> du fœtus-Date du run</w:t>
      </w:r>
      <w:r>
        <w:rPr>
          <w:rFonts w:ascii="Times New Roman" w:hAnsi="Times New Roman"/>
          <w:sz w:val="24"/>
          <w:szCs w:val="24"/>
        </w:rPr>
        <w:t xml:space="preserve"> pour le sauvegarder. </w:t>
      </w:r>
      <w:r>
        <w:rPr>
          <w:rFonts w:ascii="Times New Roman" w:hAnsi="Times New Roman"/>
          <w:i/>
          <w:iCs/>
          <w:sz w:val="24"/>
          <w:szCs w:val="24"/>
        </w:rPr>
        <w:t>Ex:</w:t>
      </w:r>
      <w:r>
        <w:rPr>
          <w:rFonts w:ascii="Times New Roman" w:hAnsi="Times New Roman"/>
          <w:sz w:val="24"/>
          <w:szCs w:val="24"/>
        </w:rPr>
        <w:t xml:space="preserve"> PP16-Steinert-DPN X -07012009)</w:t>
      </w:r>
    </w:p>
    <w:p w14:paraId="14B0B799" w14:textId="4CDECF52" w:rsidR="00780933" w:rsidRDefault="009E2F5E">
      <w:pPr>
        <w:pStyle w:val="Paragraphedeliste"/>
        <w:numPr>
          <w:ilvl w:val="0"/>
          <w:numId w:val="30"/>
        </w:numPr>
        <w:rPr>
          <w:rFonts w:ascii="Times New Roman" w:hAnsi="Times New Roman"/>
          <w:sz w:val="24"/>
          <w:szCs w:val="24"/>
        </w:rPr>
      </w:pPr>
      <w:r>
        <w:rPr>
          <w:noProof/>
        </w:rPr>
        <w:drawing>
          <wp:anchor distT="0" distB="0" distL="114300" distR="114300" simplePos="0" relativeHeight="251658242" behindDoc="0" locked="0" layoutInCell="1" allowOverlap="1" wp14:anchorId="5B919D1C" wp14:editId="06A9781B">
            <wp:simplePos x="0" y="0"/>
            <wp:positionH relativeFrom="column">
              <wp:posOffset>220980</wp:posOffset>
            </wp:positionH>
            <wp:positionV relativeFrom="paragraph">
              <wp:posOffset>349885</wp:posOffset>
            </wp:positionV>
            <wp:extent cx="6362700" cy="1685925"/>
            <wp:effectExtent l="0" t="0" r="0" b="9525"/>
            <wp:wrapTopAndBottom/>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6">
                      <a:extLst>
                        <a:ext uri="{28A0092B-C50C-407E-A947-70E740481C1C}">
                          <a14:useLocalDpi xmlns:a14="http://schemas.microsoft.com/office/drawing/2010/main" val="0"/>
                        </a:ext>
                      </a:extLst>
                    </a:blip>
                    <a:srcRect t="-887" r="2583" b="67949"/>
                    <a:stretch/>
                  </pic:blipFill>
                  <pic:spPr bwMode="auto">
                    <a:xfrm>
                      <a:off x="0" y="0"/>
                      <a:ext cx="6362700" cy="1685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4" behindDoc="0" locked="0" layoutInCell="1" allowOverlap="1" wp14:anchorId="5005329E" wp14:editId="6E2AAAC0">
                <wp:simplePos x="0" y="0"/>
                <wp:positionH relativeFrom="column">
                  <wp:posOffset>3888105</wp:posOffset>
                </wp:positionH>
                <wp:positionV relativeFrom="paragraph">
                  <wp:posOffset>320040</wp:posOffset>
                </wp:positionV>
                <wp:extent cx="133350" cy="381000"/>
                <wp:effectExtent l="19050" t="0" r="38100" b="38100"/>
                <wp:wrapNone/>
                <wp:docPr id="50" name="Flèche vers le bas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381000"/>
                        </a:xfrm>
                        <a:prstGeom prst="downArrow">
                          <a:avLst>
                            <a:gd name="adj1" fmla="val 50000"/>
                            <a:gd name="adj2" fmla="val 71429"/>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50" o:spid="_x0000_s1026" type="#_x0000_t67" style="position:absolute;margin-left:306.15pt;margin-top:25.2pt;width:10.5pt;height:30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34xSwIAAJ0EAAAOAAAAZHJzL2Uyb0RvYy54bWysVNuO0zAQfUfiHyy/0yS9sG3UdLXqUoS0&#10;wEoLHzC1ncbgG7bbdPki/oMfY+K0JYU3xIs1kxmfOTPHk+XtUStyED5IaypajHJKhGGWS7Or6OdP&#10;m1dzSkIEw0FZIyr6LAK9Xb18sWxdKca2sYoLTxDEhLJ1FW1idGWWBdYIDWFknTAYrK3XENH1u4x7&#10;aBFdq2yc56+z1nruvGUiBPx63wfpKuHXtWDxY10HEYmqKHKL6fTp3HZntlpCufPgGslONOAfWGiQ&#10;BoteoO4hAtl7+ReUlszbYOs4YlZntq4lE6kH7KbI/+jmqQEnUi84nOAuYwr/D5Z9ODx6InlFZzge&#10;Axo12qifP3D+SVaiBNlCIBjFUbUulHjjyT36rtngHiz7Goix6wbMTtx5b9tGAEeCRZefXV3onIBX&#10;ybZ9bzkWgn20aWrH2usOEOdBjkmc54s44hgJw4/FZDLpODIMTeZFnidGGZTny86H+FZYTTqjoty2&#10;JhFKFeDwEGISiJ+6BP6loKTWCvU+gMIOT5Ao4iBnPMy5KabjRWoMyhMiEjgXTiOxSvKNVCo5frdd&#10;K08QHqe6ORfAK2GYpgxpK7qYjWeJ6lUsDCE6gEvbV2laRlwjJXVF55ckKDst3hieHnkEqXob6ytz&#10;EqfTo9d1a/kzauNtvyO402g01n+npMX9qGj4tgcvKFHvDOq7KKbTbqGSM53djNHxw8h2GAHDEKqi&#10;kZLeXMd+CffOy12DlYrUu7F3+CZqGc+Pp2d1Ios7gNbVkg39lPX7r7L6BQAA//8DAFBLAwQUAAYA&#10;CAAAACEAhal/Ot4AAAAKAQAADwAAAGRycy9kb3ducmV2LnhtbEyPTU/DMAyG70j8h8hI3FjSFqqq&#10;azoBEtqJr4G0a9aatqJxqiTb2n+POcHRrx+9flxtZjuKE/owONKQrBQIpMa1A3UaPj+ebgoQIRpq&#10;zegINSwYYFNfXlSmbN2Z3vG0i53gEgql0dDHOJVShqZHa8LKTUi8+3Lemsij72TrzZnL7ShTpXJp&#10;zUB8oTcTPvbYfO+OVkNRbIvX/fLsE7VN3fT2sLzMOGh9fTXfr0FEnOMfDL/6rA41Ox3ckdogRg15&#10;kmaMarhTtyAYyLOMgwOTCSeyruT/F+ofAAAA//8DAFBLAQItABQABgAIAAAAIQC2gziS/gAAAOEB&#10;AAATAAAAAAAAAAAAAAAAAAAAAABbQ29udGVudF9UeXBlc10ueG1sUEsBAi0AFAAGAAgAAAAhADj9&#10;If/WAAAAlAEAAAsAAAAAAAAAAAAAAAAALwEAAF9yZWxzLy5yZWxzUEsBAi0AFAAGAAgAAAAhAFM3&#10;fjFLAgAAnQQAAA4AAAAAAAAAAAAAAAAALgIAAGRycy9lMm9Eb2MueG1sUEsBAi0AFAAGAAgAAAAh&#10;AIWpfzreAAAACgEAAA8AAAAAAAAAAAAAAAAApQQAAGRycy9kb3ducmV2LnhtbFBLBQYAAAAABAAE&#10;APMAAACwBQAAAAA=&#10;" fillcolor="red"/>
            </w:pict>
          </mc:Fallback>
        </mc:AlternateContent>
      </w:r>
      <w:r>
        <w:rPr>
          <w:noProof/>
        </w:rPr>
        <mc:AlternateContent>
          <mc:Choice Requires="wps">
            <w:drawing>
              <wp:anchor distT="0" distB="0" distL="114300" distR="114300" simplePos="0" relativeHeight="251658243" behindDoc="0" locked="0" layoutInCell="1" allowOverlap="1" wp14:anchorId="66069030" wp14:editId="65774DBA">
                <wp:simplePos x="0" y="0"/>
                <wp:positionH relativeFrom="column">
                  <wp:posOffset>1316355</wp:posOffset>
                </wp:positionH>
                <wp:positionV relativeFrom="paragraph">
                  <wp:posOffset>586740</wp:posOffset>
                </wp:positionV>
                <wp:extent cx="133350" cy="381000"/>
                <wp:effectExtent l="19050" t="0" r="38100" b="38100"/>
                <wp:wrapNone/>
                <wp:docPr id="51" name="Flèche vers le ba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381000"/>
                        </a:xfrm>
                        <a:prstGeom prst="downArrow">
                          <a:avLst>
                            <a:gd name="adj1" fmla="val 50000"/>
                            <a:gd name="adj2" fmla="val 71429"/>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èche vers le bas 51" o:spid="_x0000_s1026" type="#_x0000_t67" style="position:absolute;margin-left:103.65pt;margin-top:46.2pt;width:10.5pt;height:30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BPdUAIAAJ0EAAAOAAAAZHJzL2Uyb0RvYy54bWysVF1u1DAQfkfiDpbfaTb7Q9uo2apqWYRU&#10;oFLhALO2szHYHmN7N1tOxD24GBNnd0nhDfFizWTG38x8nydX13tr2E6FqNHVvDybcKacQKndpuaf&#10;P61eXXAWEzgJBp2q+ZOK/Hr58sVV5ys1xRaNVIERiItV52vepuSrooiiVRbiGXrlKNhgsJDIDZtC&#10;BugI3ZpiOpm8LjoM0gcUKkb6ejcE+TLjN40S6WPTRJWYqTn1lvIZ8rnuz2J5BdUmgG+1OLQB/9CF&#10;Be2o6AnqDhKwbdB/QVktAkZs0plAW2DTaKHyDDRNOfljmscWvMqzEDnRn2iK/w9WfNg9BKZlzRcl&#10;Zw4sabQyP38Q/1lWZhRbQ2QUJao6Hyu68egfQj9s9Pcovkbm8LYFt1E3IWDXKpDUYM4vnl3onUhX&#10;2bp7j5IKwTZhZm3fBNsDEh9sn8V5Oomj9okJ+ljOZrMFSSgoNLsoJ5MsXgHV8bIPMb1VaFlv1Fxi&#10;53JDuQLs7mPKAsnDlCC/0MSNNaT3DgxbEOLxPYxypuOc83I+veyJoLIHRLKOhTMlaLRcaWOyEzbr&#10;WxMYwROrq2MBuhLHacaxruaXi+kit/osFscQPcBp7GdpVidaI6NtzS9OSVD1WrxxMj/yBNoMNtU3&#10;jmY46jHoukb5RNoEHHaEdpqMFsN3zjraj5rHb1sIijPzzpG+l+V83i9UduaL8yk5YRxZjyPgBEHV&#10;PHE2mLdpWMKtD3rTUqUyz+7wht5Eo1PPcd/f0NXBoR3I1B/2tV+ysZ+zfv9Vlr8AAAD//wMAUEsD&#10;BBQABgAIAAAAIQBQ/K0S3QAAAAoBAAAPAAAAZHJzL2Rvd25yZXYueG1sTI/LTsMwEEX3SPyDNUjs&#10;qF3zMiFOBUioK14Fia2bDElEPI5st03+nmEFy7lzdOdMuZr8IPYYUx/IwnKhQCDVoemptfDx/nhm&#10;QKTsqHFDILQwY4JVdXxUuqIJB3rD/Sa3gksoFc5Cl/NYSJnqDr1LizAi8e4rRO8yj7GVTXQHLveD&#10;1EpdSe964gudG/Ghw/p7s/MWjFmbl8/5KS7VWofx9X5+nrC39vRkursFkXHKfzD86rM6VOy0DTtq&#10;khgsaHV9zqiFG30BggGtDQdbJi85kVUp/79Q/QAAAP//AwBQSwECLQAUAAYACAAAACEAtoM4kv4A&#10;AADhAQAAEwAAAAAAAAAAAAAAAAAAAAAAW0NvbnRlbnRfVHlwZXNdLnhtbFBLAQItABQABgAIAAAA&#10;IQA4/SH/1gAAAJQBAAALAAAAAAAAAAAAAAAAAC8BAABfcmVscy8ucmVsc1BLAQItABQABgAIAAAA&#10;IQDCtBPdUAIAAJ0EAAAOAAAAAAAAAAAAAAAAAC4CAABkcnMvZTJvRG9jLnhtbFBLAQItABQABgAI&#10;AAAAIQBQ/K0S3QAAAAoBAAAPAAAAAAAAAAAAAAAAAKoEAABkcnMvZG93bnJldi54bWxQSwUGAAAA&#10;AAQABADzAAAAtAUAAAAA&#10;" fillcolor="red"/>
            </w:pict>
          </mc:Fallback>
        </mc:AlternateContent>
      </w:r>
      <w:r>
        <w:rPr>
          <w:rFonts w:ascii="Times New Roman" w:hAnsi="Times New Roman"/>
          <w:sz w:val="24"/>
          <w:szCs w:val="24"/>
        </w:rPr>
        <w:t xml:space="preserve">Cliquer dans l’onglet </w:t>
      </w:r>
      <w:r>
        <w:rPr>
          <w:rFonts w:ascii="Times New Roman" w:hAnsi="Times New Roman"/>
          <w:b/>
          <w:sz w:val="24"/>
          <w:szCs w:val="24"/>
        </w:rPr>
        <w:t>genotypes</w:t>
      </w:r>
      <w:r>
        <w:rPr>
          <w:rFonts w:ascii="Times New Roman" w:hAnsi="Times New Roman"/>
          <w:sz w:val="24"/>
          <w:szCs w:val="24"/>
        </w:rPr>
        <w:t xml:space="preserve">. Dans la case </w:t>
      </w:r>
      <w:r>
        <w:rPr>
          <w:rFonts w:ascii="Times New Roman" w:hAnsi="Times New Roman"/>
          <w:b/>
          <w:sz w:val="24"/>
          <w:szCs w:val="24"/>
        </w:rPr>
        <w:t>table setting</w:t>
      </w:r>
      <w:r>
        <w:rPr>
          <w:rFonts w:ascii="Times New Roman" w:hAnsi="Times New Roman"/>
          <w:sz w:val="24"/>
          <w:szCs w:val="24"/>
        </w:rPr>
        <w:t xml:space="preserve">, sélectionner </w:t>
      </w:r>
      <w:r>
        <w:rPr>
          <w:rFonts w:ascii="Times New Roman" w:hAnsi="Times New Roman"/>
          <w:b/>
          <w:sz w:val="24"/>
          <w:szCs w:val="24"/>
        </w:rPr>
        <w:t>Conta maternelle.</w:t>
      </w:r>
    </w:p>
    <w:p w14:paraId="68C66CED" w14:textId="6E9D8B23" w:rsidR="00780933" w:rsidRDefault="00780933">
      <w:pPr>
        <w:ind w:left="426" w:firstLine="432"/>
        <w:rPr>
          <w:rFonts w:ascii="Times New Roman" w:hAnsi="Times New Roman"/>
          <w:sz w:val="24"/>
          <w:szCs w:val="24"/>
        </w:rPr>
      </w:pPr>
    </w:p>
    <w:p w14:paraId="7037F10E" w14:textId="5C8747EA" w:rsidR="00780933" w:rsidRDefault="009E2F5E">
      <w:pPr>
        <w:pStyle w:val="Paragraphedeliste"/>
        <w:numPr>
          <w:ilvl w:val="0"/>
          <w:numId w:val="30"/>
        </w:numPr>
        <w:rPr>
          <w:rFonts w:ascii="Times New Roman" w:hAnsi="Times New Roman"/>
          <w:sz w:val="24"/>
          <w:szCs w:val="24"/>
        </w:rPr>
      </w:pPr>
      <w:r>
        <w:rPr>
          <w:rFonts w:ascii="Times New Roman" w:hAnsi="Times New Roman"/>
          <w:sz w:val="24"/>
          <w:szCs w:val="24"/>
        </w:rPr>
        <w:t>Sélectionner tout en faisant Ctrl A puis faire Ctrl G pour afficher l’outil de tri</w:t>
      </w:r>
      <w:r>
        <w:rPr>
          <w:rFonts w:ascii="Times New Roman" w:hAnsi="Times New Roman"/>
          <w:sz w:val="24"/>
          <w:szCs w:val="24"/>
        </w:rPr>
        <w:t>.</w:t>
      </w:r>
      <w:r>
        <w:rPr>
          <w:rFonts w:ascii="Times New Roman" w:hAnsi="Times New Roman"/>
          <w:sz w:val="24"/>
          <w:szCs w:val="24"/>
        </w:rPr>
        <w:br/>
        <w:t xml:space="preserve">Sélectionner </w:t>
      </w:r>
      <w:r>
        <w:rPr>
          <w:rFonts w:ascii="Times New Roman" w:hAnsi="Times New Roman"/>
          <w:b/>
          <w:sz w:val="24"/>
          <w:szCs w:val="24"/>
        </w:rPr>
        <w:t>Sort by Marker</w:t>
      </w:r>
      <w:r>
        <w:rPr>
          <w:rFonts w:ascii="Times New Roman" w:hAnsi="Times New Roman"/>
          <w:sz w:val="24"/>
          <w:szCs w:val="24"/>
        </w:rPr>
        <w:t xml:space="preserve"> puis </w:t>
      </w:r>
      <w:r>
        <w:rPr>
          <w:rFonts w:ascii="Times New Roman" w:hAnsi="Times New Roman"/>
          <w:b/>
          <w:sz w:val="24"/>
          <w:szCs w:val="24"/>
        </w:rPr>
        <w:t>by sample file</w:t>
      </w:r>
      <w:r>
        <w:rPr>
          <w:rFonts w:ascii="Times New Roman" w:hAnsi="Times New Roman"/>
          <w:sz w:val="24"/>
          <w:szCs w:val="24"/>
        </w:rPr>
        <w:t>.</w:t>
      </w:r>
    </w:p>
    <w:p w14:paraId="113BE628" w14:textId="2C6BD8ED" w:rsidR="00780933" w:rsidRDefault="009E2F5E">
      <w:pPr>
        <w:pStyle w:val="Paragraphedeliste"/>
        <w:numPr>
          <w:ilvl w:val="0"/>
          <w:numId w:val="30"/>
        </w:numPr>
        <w:rPr>
          <w:rFonts w:ascii="Times New Roman" w:hAnsi="Times New Roman"/>
          <w:sz w:val="24"/>
          <w:szCs w:val="24"/>
        </w:rPr>
      </w:pPr>
      <w:r>
        <w:rPr>
          <w:noProof/>
        </w:rPr>
        <w:drawing>
          <wp:anchor distT="0" distB="0" distL="114300" distR="114300" simplePos="0" relativeHeight="251658245" behindDoc="0" locked="0" layoutInCell="1" allowOverlap="1" wp14:anchorId="5C62977E" wp14:editId="406DC561">
            <wp:simplePos x="0" y="0"/>
            <wp:positionH relativeFrom="column">
              <wp:posOffset>478790</wp:posOffset>
            </wp:positionH>
            <wp:positionV relativeFrom="paragraph">
              <wp:posOffset>494030</wp:posOffset>
            </wp:positionV>
            <wp:extent cx="2887345" cy="2398395"/>
            <wp:effectExtent l="0" t="0" r="8255" b="1905"/>
            <wp:wrapTopAndBottom/>
            <wp:docPr id="48" name="Image 48" descr="trier par 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rier par Marker"/>
                    <pic:cNvPicPr>
                      <a:picLocks noChangeAspect="1" noChangeArrowheads="1"/>
                    </pic:cNvPicPr>
                  </pic:nvPicPr>
                  <pic:blipFill rotWithShape="1">
                    <a:blip r:embed="rId17">
                      <a:extLst>
                        <a:ext uri="{28A0092B-C50C-407E-A947-70E740481C1C}">
                          <a14:useLocalDpi xmlns:a14="http://schemas.microsoft.com/office/drawing/2010/main" val="0"/>
                        </a:ext>
                      </a:extLst>
                    </a:blip>
                    <a:srcRect l="25884" t="23798" r="23760" b="17451"/>
                    <a:stretch/>
                  </pic:blipFill>
                  <pic:spPr bwMode="auto">
                    <a:xfrm>
                      <a:off x="0" y="0"/>
                      <a:ext cx="2887345" cy="23983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sz w:val="24"/>
          <w:szCs w:val="24"/>
        </w:rPr>
        <w:t>Vérifier que Ascending ou Descending soit bien coché, dépendamment des numéros d’échantillons de la mère et du fœtus afin que la mère apparaisse en premier puis cliquer sur OK.</w:t>
      </w:r>
    </w:p>
    <w:p w14:paraId="20C9AE27" w14:textId="77777777" w:rsidR="00780933" w:rsidRDefault="00780933">
      <w:pPr>
        <w:ind w:left="709"/>
        <w:rPr>
          <w:rFonts w:ascii="Times New Roman" w:hAnsi="Times New Roman"/>
          <w:b/>
          <w:i/>
          <w:sz w:val="24"/>
          <w:szCs w:val="24"/>
        </w:rPr>
      </w:pPr>
    </w:p>
    <w:p w14:paraId="3A19F6DA" w14:textId="77777777" w:rsidR="00780933" w:rsidRDefault="009E2F5E">
      <w:pPr>
        <w:numPr>
          <w:ilvl w:val="0"/>
          <w:numId w:val="11"/>
        </w:numPr>
        <w:tabs>
          <w:tab w:val="clear" w:pos="1296"/>
          <w:tab w:val="num" w:pos="851"/>
        </w:tabs>
        <w:ind w:left="709"/>
        <w:rPr>
          <w:rFonts w:ascii="Times New Roman" w:hAnsi="Times New Roman"/>
          <w:b/>
          <w:i/>
          <w:sz w:val="24"/>
          <w:szCs w:val="24"/>
        </w:rPr>
      </w:pPr>
      <w:r>
        <w:rPr>
          <w:rFonts w:ascii="Times New Roman" w:hAnsi="Times New Roman"/>
          <w:b/>
          <w:i/>
          <w:sz w:val="24"/>
          <w:szCs w:val="24"/>
        </w:rPr>
        <w:t>Valider les témoins :</w:t>
      </w:r>
    </w:p>
    <w:p w14:paraId="111FE057" w14:textId="77777777" w:rsidR="00780933" w:rsidRDefault="00780933">
      <w:pPr>
        <w:tabs>
          <w:tab w:val="num" w:pos="851"/>
        </w:tabs>
        <w:ind w:left="709"/>
        <w:rPr>
          <w:rFonts w:ascii="Times New Roman" w:hAnsi="Times New Roman"/>
          <w:b/>
          <w:i/>
          <w:sz w:val="24"/>
          <w:szCs w:val="24"/>
        </w:rPr>
      </w:pPr>
    </w:p>
    <w:p w14:paraId="0EEE269A" w14:textId="77777777" w:rsidR="00780933" w:rsidRDefault="009E2F5E">
      <w:pPr>
        <w:numPr>
          <w:ilvl w:val="0"/>
          <w:numId w:val="13"/>
        </w:numPr>
        <w:tabs>
          <w:tab w:val="num" w:pos="851"/>
        </w:tabs>
        <w:ind w:left="709"/>
        <w:rPr>
          <w:rFonts w:ascii="Times New Roman" w:hAnsi="Times New Roman"/>
          <w:sz w:val="24"/>
          <w:szCs w:val="24"/>
        </w:rPr>
      </w:pPr>
      <w:r>
        <w:rPr>
          <w:rFonts w:ascii="Times New Roman" w:hAnsi="Times New Roman"/>
          <w:sz w:val="24"/>
          <w:szCs w:val="24"/>
        </w:rPr>
        <w:t xml:space="preserve"> Témoin négatif : absence d’ADN</w:t>
      </w:r>
    </w:p>
    <w:p w14:paraId="614B8FE0" w14:textId="77777777" w:rsidR="00780933" w:rsidRDefault="009E2F5E">
      <w:pPr>
        <w:numPr>
          <w:ilvl w:val="0"/>
          <w:numId w:val="13"/>
        </w:numPr>
        <w:tabs>
          <w:tab w:val="num" w:pos="851"/>
        </w:tabs>
        <w:ind w:left="709"/>
        <w:rPr>
          <w:rFonts w:ascii="Times New Roman" w:hAnsi="Times New Roman"/>
          <w:sz w:val="24"/>
          <w:szCs w:val="24"/>
        </w:rPr>
      </w:pPr>
      <w:r>
        <w:rPr>
          <w:rFonts w:ascii="Times New Roman" w:hAnsi="Times New Roman"/>
          <w:sz w:val="24"/>
          <w:szCs w:val="24"/>
        </w:rPr>
        <w:t xml:space="preserve"> Témoin positif : vérifier la présence des allèles en fonction du tableau ci-dessous</w:t>
      </w:r>
    </w:p>
    <w:p w14:paraId="2ADB6B7A" w14:textId="77777777" w:rsidR="00780933" w:rsidRDefault="009E2F5E">
      <w:pPr>
        <w:rPr>
          <w:rFonts w:ascii="Times New Roman" w:hAnsi="Times New Roman"/>
          <w:sz w:val="24"/>
          <w:szCs w:val="24"/>
        </w:rPr>
      </w:pPr>
      <w:r>
        <w:rPr>
          <w:rFonts w:ascii="Times New Roman" w:hAnsi="Times New Roman"/>
          <w:noProof/>
          <w:sz w:val="24"/>
          <w:szCs w:val="24"/>
        </w:rPr>
        <w:drawing>
          <wp:inline distT="0" distB="0" distL="0" distR="0" wp14:anchorId="4915597F" wp14:editId="531732EE">
            <wp:extent cx="5972175" cy="5619750"/>
            <wp:effectExtent l="0" t="0" r="9525" b="0"/>
            <wp:docPr id="25" name="Image 25" descr="N:\TECHNICIENS\Sylvie DEVES\MO GBEA\Marqueur PP16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TECHNICIENS\Sylvie DEVES\MO GBEA\Marqueur PP16004.jpg"/>
                    <pic:cNvPicPr>
                      <a:picLocks noChangeAspect="1" noChangeArrowheads="1"/>
                    </pic:cNvPicPr>
                  </pic:nvPicPr>
                  <pic:blipFill>
                    <a:blip r:embed="rId18" cstate="print">
                      <a:extLst>
                        <a:ext uri="{28A0092B-C50C-407E-A947-70E740481C1C}">
                          <a14:useLocalDpi xmlns:a14="http://schemas.microsoft.com/office/drawing/2010/main" val="0"/>
                        </a:ext>
                      </a:extLst>
                    </a:blip>
                    <a:srcRect l="6802" t="8440" r="11630" b="37292"/>
                    <a:stretch>
                      <a:fillRect/>
                    </a:stretch>
                  </pic:blipFill>
                  <pic:spPr bwMode="auto">
                    <a:xfrm>
                      <a:off x="0" y="0"/>
                      <a:ext cx="5972175" cy="5619750"/>
                    </a:xfrm>
                    <a:prstGeom prst="rect">
                      <a:avLst/>
                    </a:prstGeom>
                    <a:noFill/>
                    <a:ln>
                      <a:noFill/>
                    </a:ln>
                  </pic:spPr>
                </pic:pic>
              </a:graphicData>
            </a:graphic>
          </wp:inline>
        </w:drawing>
      </w:r>
      <w:r>
        <w:rPr>
          <w:rFonts w:ascii="Times New Roman" w:hAnsi="Times New Roman"/>
          <w:sz w:val="24"/>
          <w:szCs w:val="24"/>
        </w:rPr>
        <w:t>.</w:t>
      </w:r>
    </w:p>
    <w:p w14:paraId="3EB6FEC3" w14:textId="77777777" w:rsidR="00780933" w:rsidRDefault="009E2F5E">
      <w:pPr>
        <w:pStyle w:val="Paragraphedeliste"/>
        <w:numPr>
          <w:ilvl w:val="0"/>
          <w:numId w:val="31"/>
        </w:numPr>
        <w:rPr>
          <w:rFonts w:ascii="Times New Roman" w:hAnsi="Times New Roman"/>
          <w:b/>
          <w:sz w:val="24"/>
          <w:szCs w:val="24"/>
        </w:rPr>
      </w:pPr>
      <w:r>
        <w:rPr>
          <w:rFonts w:ascii="Times New Roman" w:hAnsi="Times New Roman"/>
          <w:sz w:val="24"/>
          <w:szCs w:val="24"/>
        </w:rPr>
        <w:t xml:space="preserve">Supprimer ensuite les témoins du projet : pour cela aller dans l’onglet </w:t>
      </w:r>
      <w:r>
        <w:rPr>
          <w:rFonts w:ascii="Times New Roman" w:hAnsi="Times New Roman"/>
          <w:b/>
          <w:sz w:val="24"/>
          <w:szCs w:val="24"/>
        </w:rPr>
        <w:t>Samples</w:t>
      </w:r>
      <w:r>
        <w:rPr>
          <w:rFonts w:ascii="Times New Roman" w:hAnsi="Times New Roman"/>
          <w:sz w:val="24"/>
          <w:szCs w:val="24"/>
        </w:rPr>
        <w:t xml:space="preserve">, sélectionner les témoins puis cliquer sur </w:t>
      </w:r>
      <w:r>
        <w:rPr>
          <w:rFonts w:ascii="Times New Roman" w:hAnsi="Times New Roman"/>
          <w:b/>
          <w:sz w:val="24"/>
          <w:szCs w:val="24"/>
        </w:rPr>
        <w:t>Edit &gt; Delete</w:t>
      </w:r>
      <w:r>
        <w:rPr>
          <w:rFonts w:ascii="Times New Roman" w:hAnsi="Times New Roman"/>
          <w:b/>
          <w:sz w:val="24"/>
          <w:szCs w:val="24"/>
        </w:rPr>
        <w:t xml:space="preserve"> from project.</w:t>
      </w:r>
    </w:p>
    <w:p w14:paraId="0D5857B5" w14:textId="77777777" w:rsidR="00780933" w:rsidRDefault="00780933">
      <w:pPr>
        <w:ind w:left="426"/>
        <w:rPr>
          <w:rFonts w:ascii="Times New Roman" w:hAnsi="Times New Roman"/>
          <w:sz w:val="24"/>
          <w:szCs w:val="24"/>
        </w:rPr>
      </w:pPr>
    </w:p>
    <w:p w14:paraId="11297E91" w14:textId="3D42026D" w:rsidR="00780933" w:rsidRDefault="009E2F5E">
      <w:pPr>
        <w:pStyle w:val="Paragraphedeliste"/>
        <w:numPr>
          <w:ilvl w:val="0"/>
          <w:numId w:val="31"/>
        </w:numPr>
        <w:rPr>
          <w:rFonts w:ascii="Times New Roman" w:hAnsi="Times New Roman"/>
          <w:b/>
          <w:bCs/>
          <w:sz w:val="24"/>
          <w:szCs w:val="24"/>
        </w:rPr>
      </w:pPr>
      <w:r>
        <w:rPr>
          <w:rFonts w:ascii="Times New Roman" w:hAnsi="Times New Roman"/>
          <w:sz w:val="24"/>
          <w:szCs w:val="24"/>
        </w:rPr>
        <w:t xml:space="preserve">Vérifier la hauteur des signaux : elle doit être supérieure à </w:t>
      </w:r>
      <w:r>
        <w:rPr>
          <w:rFonts w:ascii="Times New Roman" w:hAnsi="Times New Roman"/>
          <w:b/>
          <w:bCs/>
          <w:sz w:val="24"/>
          <w:szCs w:val="24"/>
        </w:rPr>
        <w:t>1000 RFU.</w:t>
      </w:r>
    </w:p>
    <w:p w14:paraId="7FE942E9" w14:textId="77777777" w:rsidR="00780933" w:rsidRDefault="00780933">
      <w:pPr>
        <w:ind w:firstLine="576"/>
        <w:rPr>
          <w:rFonts w:ascii="Times New Roman" w:hAnsi="Times New Roman"/>
          <w:sz w:val="24"/>
          <w:szCs w:val="24"/>
        </w:rPr>
      </w:pPr>
    </w:p>
    <w:p w14:paraId="1E136DA0" w14:textId="166EA62B" w:rsidR="00780933" w:rsidRDefault="009E2F5E">
      <w:pPr>
        <w:pStyle w:val="Paragraphedeliste"/>
        <w:numPr>
          <w:ilvl w:val="0"/>
          <w:numId w:val="31"/>
        </w:numPr>
        <w:rPr>
          <w:rFonts w:ascii="Times New Roman" w:hAnsi="Times New Roman"/>
          <w:sz w:val="24"/>
          <w:szCs w:val="24"/>
        </w:rPr>
      </w:pPr>
      <w:r>
        <w:rPr>
          <w:rFonts w:ascii="Times New Roman" w:hAnsi="Times New Roman"/>
          <w:sz w:val="24"/>
          <w:szCs w:val="24"/>
        </w:rPr>
        <w:t xml:space="preserve">Sélectionner les échantillons à analyser la </w:t>
      </w:r>
      <w:r>
        <w:rPr>
          <w:rFonts w:ascii="Times New Roman" w:hAnsi="Times New Roman"/>
          <w:b/>
          <w:bCs/>
          <w:sz w:val="24"/>
          <w:szCs w:val="24"/>
        </w:rPr>
        <w:t>mère</w:t>
      </w:r>
      <w:r>
        <w:rPr>
          <w:rFonts w:ascii="Times New Roman" w:hAnsi="Times New Roman"/>
          <w:sz w:val="24"/>
          <w:szCs w:val="24"/>
        </w:rPr>
        <w:t xml:space="preserve">, le </w:t>
      </w:r>
      <w:r>
        <w:rPr>
          <w:rFonts w:ascii="Times New Roman" w:hAnsi="Times New Roman"/>
          <w:b/>
          <w:bCs/>
          <w:sz w:val="24"/>
          <w:szCs w:val="24"/>
        </w:rPr>
        <w:t>fœtus</w:t>
      </w:r>
      <w:r>
        <w:rPr>
          <w:rFonts w:ascii="Times New Roman" w:hAnsi="Times New Roman"/>
          <w:sz w:val="24"/>
          <w:szCs w:val="24"/>
        </w:rPr>
        <w:t xml:space="preserve"> et éventuellement le </w:t>
      </w:r>
      <w:r>
        <w:rPr>
          <w:rFonts w:ascii="Times New Roman" w:hAnsi="Times New Roman"/>
          <w:b/>
          <w:bCs/>
          <w:sz w:val="24"/>
          <w:szCs w:val="24"/>
        </w:rPr>
        <w:t>père</w:t>
      </w:r>
      <w:r>
        <w:rPr>
          <w:rFonts w:ascii="Times New Roman" w:hAnsi="Times New Roman"/>
          <w:sz w:val="24"/>
          <w:szCs w:val="24"/>
        </w:rPr>
        <w:t xml:space="preserve"> pour le </w:t>
      </w:r>
      <w:r>
        <w:rPr>
          <w:rFonts w:ascii="Times New Roman" w:hAnsi="Times New Roman"/>
          <w:sz w:val="24"/>
          <w:szCs w:val="24"/>
          <w:u w:val="single"/>
        </w:rPr>
        <w:t>même marqueur</w:t>
      </w:r>
      <w:r>
        <w:rPr>
          <w:rFonts w:ascii="Times New Roman" w:hAnsi="Times New Roman"/>
          <w:sz w:val="24"/>
          <w:szCs w:val="24"/>
        </w:rPr>
        <w:t xml:space="preserve"> (Exemple : AMEL pour Amelogenine).</w:t>
      </w:r>
    </w:p>
    <w:p w14:paraId="6A6159A1" w14:textId="77777777" w:rsidR="00780933" w:rsidRDefault="009E2F5E">
      <w:pPr>
        <w:ind w:left="426"/>
        <w:rPr>
          <w:rFonts w:ascii="Times New Roman" w:hAnsi="Times New Roman"/>
          <w:sz w:val="24"/>
          <w:szCs w:val="24"/>
        </w:rPr>
      </w:pPr>
      <w:r>
        <w:rPr>
          <w:rFonts w:ascii="Times New Roman" w:hAnsi="Times New Roman"/>
          <w:b/>
          <w:bCs/>
          <w:i/>
          <w:iCs/>
          <w:noProof/>
          <w:sz w:val="24"/>
          <w:u w:val="single"/>
        </w:rPr>
        <w:drawing>
          <wp:anchor distT="0" distB="0" distL="114300" distR="114300" simplePos="0" relativeHeight="251658246" behindDoc="0" locked="0" layoutInCell="1" allowOverlap="1" wp14:anchorId="3C09AD7A" wp14:editId="12D22915">
            <wp:simplePos x="0" y="0"/>
            <wp:positionH relativeFrom="column">
              <wp:posOffset>1224915</wp:posOffset>
            </wp:positionH>
            <wp:positionV relativeFrom="paragraph">
              <wp:posOffset>117475</wp:posOffset>
            </wp:positionV>
            <wp:extent cx="381000" cy="302260"/>
            <wp:effectExtent l="0" t="0" r="0" b="254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l="11986" t="4578" r="85411" b="92839"/>
                    <a:stretch>
                      <a:fillRect/>
                    </a:stretch>
                  </pic:blipFill>
                  <pic:spPr bwMode="auto">
                    <a:xfrm>
                      <a:off x="0" y="0"/>
                      <a:ext cx="381000" cy="30226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33B872C5" w14:textId="77777777" w:rsidR="00780933" w:rsidRDefault="009E2F5E">
      <w:pPr>
        <w:pStyle w:val="Paragraphedeliste"/>
        <w:numPr>
          <w:ilvl w:val="0"/>
          <w:numId w:val="31"/>
        </w:numPr>
        <w:rPr>
          <w:rFonts w:ascii="Times New Roman" w:hAnsi="Times New Roman"/>
          <w:sz w:val="24"/>
          <w:szCs w:val="24"/>
        </w:rPr>
      </w:pPr>
      <w:r>
        <w:rPr>
          <w:rFonts w:ascii="Times New Roman" w:hAnsi="Times New Roman"/>
          <w:sz w:val="24"/>
          <w:szCs w:val="24"/>
        </w:rPr>
        <w:t xml:space="preserve">Cliquer sur              ou </w:t>
      </w:r>
      <w:r>
        <w:rPr>
          <w:rFonts w:ascii="Times New Roman" w:hAnsi="Times New Roman"/>
          <w:b/>
          <w:sz w:val="24"/>
          <w:szCs w:val="24"/>
        </w:rPr>
        <w:t>Analysis&gt;Display plots</w:t>
      </w:r>
      <w:r>
        <w:rPr>
          <w:rFonts w:ascii="Times New Roman" w:hAnsi="Times New Roman"/>
          <w:sz w:val="24"/>
          <w:szCs w:val="24"/>
        </w:rPr>
        <w:t>.</w:t>
      </w:r>
    </w:p>
    <w:p w14:paraId="4617BE04" w14:textId="77777777" w:rsidR="00780933" w:rsidRDefault="00780933">
      <w:pPr>
        <w:ind w:left="426"/>
        <w:rPr>
          <w:rFonts w:ascii="Times New Roman" w:hAnsi="Times New Roman"/>
          <w:sz w:val="24"/>
          <w:szCs w:val="24"/>
        </w:rPr>
      </w:pPr>
    </w:p>
    <w:p w14:paraId="67B155E0" w14:textId="701748AF" w:rsidR="00780933" w:rsidRDefault="009E2F5E">
      <w:pPr>
        <w:pStyle w:val="Paragraphedeliste"/>
        <w:numPr>
          <w:ilvl w:val="0"/>
          <w:numId w:val="31"/>
        </w:numPr>
        <w:rPr>
          <w:rFonts w:ascii="Times New Roman" w:hAnsi="Times New Roman"/>
          <w:sz w:val="24"/>
          <w:szCs w:val="24"/>
        </w:rPr>
      </w:pPr>
      <w:r>
        <w:rPr>
          <w:rFonts w:ascii="Times New Roman" w:hAnsi="Times New Roman"/>
          <w:sz w:val="24"/>
          <w:szCs w:val="24"/>
        </w:rPr>
        <w:t>Dans la case Panes : mettre 2 si on analyse la mère et le fœtus et 3 si on analyse la mère, le fœtus et le père.</w:t>
      </w:r>
    </w:p>
    <w:p w14:paraId="0EDBB924" w14:textId="77777777" w:rsidR="00780933" w:rsidRDefault="00780933">
      <w:pPr>
        <w:ind w:left="426"/>
        <w:rPr>
          <w:rFonts w:ascii="Times New Roman" w:hAnsi="Times New Roman"/>
          <w:sz w:val="24"/>
          <w:szCs w:val="24"/>
        </w:rPr>
      </w:pPr>
    </w:p>
    <w:p w14:paraId="40AE03EF" w14:textId="2E626BAA" w:rsidR="00780933" w:rsidRDefault="00780933">
      <w:pPr>
        <w:ind w:left="426"/>
        <w:rPr>
          <w:rFonts w:ascii="Times New Roman" w:hAnsi="Times New Roman"/>
          <w:sz w:val="24"/>
          <w:szCs w:val="24"/>
        </w:rPr>
      </w:pPr>
    </w:p>
    <w:p w14:paraId="2FE2E470" w14:textId="77777777" w:rsidR="00780933" w:rsidRDefault="00780933">
      <w:pPr>
        <w:ind w:left="426"/>
        <w:rPr>
          <w:rFonts w:ascii="Times New Roman" w:hAnsi="Times New Roman"/>
          <w:sz w:val="24"/>
          <w:szCs w:val="24"/>
        </w:rPr>
      </w:pPr>
    </w:p>
    <w:p w14:paraId="17AD6769" w14:textId="77777777" w:rsidR="00780933" w:rsidRDefault="00780933">
      <w:pPr>
        <w:ind w:left="426"/>
        <w:rPr>
          <w:rFonts w:ascii="Times New Roman" w:hAnsi="Times New Roman"/>
          <w:sz w:val="24"/>
          <w:szCs w:val="24"/>
        </w:rPr>
      </w:pPr>
    </w:p>
    <w:p w14:paraId="17E1801D" w14:textId="77777777" w:rsidR="00780933" w:rsidRDefault="009E2F5E">
      <w:pPr>
        <w:pStyle w:val="Paragraphedeliste"/>
        <w:numPr>
          <w:ilvl w:val="0"/>
          <w:numId w:val="31"/>
        </w:numPr>
        <w:rPr>
          <w:rFonts w:ascii="Times New Roman" w:hAnsi="Times New Roman"/>
          <w:sz w:val="24"/>
          <w:szCs w:val="24"/>
        </w:rPr>
      </w:pPr>
      <w:r>
        <w:rPr>
          <w:rFonts w:ascii="Times New Roman" w:hAnsi="Times New Roman"/>
          <w:sz w:val="24"/>
          <w:szCs w:val="24"/>
        </w:rPr>
        <w:t>L’écran suivant apparait :</w:t>
      </w:r>
    </w:p>
    <w:p w14:paraId="40FC9826" w14:textId="1CFB8AFD" w:rsidR="00780933" w:rsidRDefault="00780933">
      <w:pPr>
        <w:ind w:left="708" w:firstLine="60"/>
        <w:rPr>
          <w:rFonts w:ascii="Times New Roman" w:hAnsi="Times New Roman"/>
          <w:sz w:val="24"/>
          <w:szCs w:val="24"/>
        </w:rPr>
      </w:pPr>
    </w:p>
    <w:p w14:paraId="3565CBD0" w14:textId="32956064" w:rsidR="00780933" w:rsidRDefault="009E2F5E">
      <w:pPr>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58248" behindDoc="0" locked="0" layoutInCell="1" allowOverlap="1" wp14:anchorId="6E89B388" wp14:editId="33B958E0">
                <wp:simplePos x="0" y="0"/>
                <wp:positionH relativeFrom="column">
                  <wp:posOffset>571500</wp:posOffset>
                </wp:positionH>
                <wp:positionV relativeFrom="paragraph">
                  <wp:posOffset>1182370</wp:posOffset>
                </wp:positionV>
                <wp:extent cx="720090" cy="285115"/>
                <wp:effectExtent l="0" t="3175" r="0" b="0"/>
                <wp:wrapNone/>
                <wp:docPr id="46" name="Zone de texte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99893" w14:textId="77777777" w:rsidR="00780933" w:rsidRDefault="009E2F5E">
                            <w:pPr>
                              <w:rPr>
                                <w:rFonts w:ascii="Times New Roman" w:hAnsi="Times New Roman"/>
                              </w:rPr>
                            </w:pPr>
                            <w:r>
                              <w:rPr>
                                <w:rFonts w:ascii="Times New Roman" w:hAnsi="Times New Roman"/>
                              </w:rPr>
                              <w:t>Mère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46" o:spid="_x0000_s1026" type="#_x0000_t202" style="position:absolute;left:0;text-align:left;margin-left:45pt;margin-top:93.1pt;width:56.7pt;height:22.4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V8SvQIAAL8FAAAOAAAAZHJzL2Uyb0RvYy54bWysVFtvmzAUfp+0/2D5nXKZkwAqqdoQpknd&#10;Rer2sjcHTLAGNrOdQDvtv+/YJGnaatJUjQdk+xx/5/J9PpdXY9eiPVOaS5Hh8CLAiIlSVlxsM/zt&#10;a+HFGGlDRUVbKViG75nGV8u3by6HPmWRbGRbMYUAROh06DPcGNOnvq/LhnVUX8ieCTDWUnXUwFZt&#10;/UrRAdC71o+CYO4PUlW9kiXTGk7zyYiXDr+uWWk+17VmBrUZhtyM+yv339i/v7yk6VbRvuHlIQ36&#10;iiw6ygUEPUHl1FC0U/wFVMdLJbWszUUpO1/WNS+ZqwGqCYNn1dw1tGeuFmiO7k9t0v8Ptvy0/6IQ&#10;rzJM5hgJ2gFH34EpVDFk2GgYgnNo0tDrFHzvevA2440cgWxXsO5vZflDIyFXDRVbdq2UHBpGK0gy&#10;tDf9s6sTjrYgm+GjrCAY3RnpgMZadbaD0BME6EDW/YkgSASVcLgAyhOwlGCK4lkYzlwEmh4v90qb&#10;90x2yC4yrIB/B073t9rYZGh6dLGxhCx42zoNtOLJAThOJxAarlqbTcJR+isJknW8jolHovnaI0Ge&#10;e9fFinjzIlzM8nf5apWHv23ckKQNryombJijvELyb/QdhD4J4yQwLVteWTibklbbzapVaE9B3oX7&#10;Dg05c/OfpuGaALU8KymMSHATJV4xjxceKcjMSxZB7AVhcpPMA5KQvHha0i0HlUwPFwK8tiQ0ZDiZ&#10;RbNJS3+tLXDfy9po2nEDA6TlXYbjkxNNrQLXonLUGsrbaX3WCpv+YyuA7iPRTq9WopNYzbgZAcWK&#10;eCOre1CukqAsECFMPVg0Uj1gNMAEybD+uaOKYdR+EKD+JCTEjhy3ITPQLkbq3LI5t1BRAlSGDUbT&#10;cmWmMbXrFd82EGl6b0Jew4upuVPzY1aHdwZTwhV1mGh2DJ3vndfj3F3+AQAA//8DAFBLAwQUAAYA&#10;CAAAACEAlNxi4d8AAAAKAQAADwAAAGRycy9kb3ducmV2LnhtbEyPQW/CMAyF75P2HyJP2m0kLQxB&#10;aYom0K6bxgYSt9CYtlrjVE2g3b+fdxo32+/p+Xv5enStuGIfGk8akokCgVR621Cl4evz9WkBIkRD&#10;1rSeUMMPBlgX93e5yawf6AOvu1gJDqGQGQ11jF0mZShrdCZMfIfE2tn3zkRe+0ra3gwc7lqZKjWX&#10;zjTEH2rT4abG8nt3cRr2b+fjYabeq6177gY/KkluKbV+fBhfViAijvHfDH/4jA4FM538hWwQrYal&#10;4iqR74t5CoINqZrOQJx4mCYJyCKXtxWKXwAAAP//AwBQSwECLQAUAAYACAAAACEAtoM4kv4AAADh&#10;AQAAEwAAAAAAAAAAAAAAAAAAAAAAW0NvbnRlbnRfVHlwZXNdLnhtbFBLAQItABQABgAIAAAAIQA4&#10;/SH/1gAAAJQBAAALAAAAAAAAAAAAAAAAAC8BAABfcmVscy8ucmVsc1BLAQItABQABgAIAAAAIQAy&#10;YV8SvQIAAL8FAAAOAAAAAAAAAAAAAAAAAC4CAABkcnMvZTJvRG9jLnhtbFBLAQItABQABgAIAAAA&#10;IQCU3GLh3wAAAAoBAAAPAAAAAAAAAAAAAAAAABcFAABkcnMvZG93bnJldi54bWxQSwUGAAAAAAQA&#10;BADzAAAAIwYAAAAA&#10;" filled="f" stroked="f">
                <v:textbox>
                  <w:txbxContent>
                    <w:p w14:paraId="31699893" w14:textId="77777777" w:rsidR="00780933" w:rsidRDefault="009E2F5E">
                      <w:pPr>
                        <w:rPr>
                          <w:rFonts w:ascii="Times New Roman" w:hAnsi="Times New Roman"/>
                        </w:rPr>
                      </w:pPr>
                      <w:r>
                        <w:rPr>
                          <w:rFonts w:ascii="Times New Roman" w:hAnsi="Times New Roman"/>
                        </w:rPr>
                        <w:t>Mère</w:t>
                      </w:r>
                    </w:p>
                  </w:txbxContent>
                </v:textbox>
              </v:shape>
            </w:pict>
          </mc:Fallback>
        </mc:AlternateContent>
      </w:r>
      <w:r>
        <w:rPr>
          <w:rFonts w:ascii="Times New Roman" w:hAnsi="Times New Roman"/>
          <w:noProof/>
          <w:sz w:val="24"/>
          <w:szCs w:val="24"/>
        </w:rPr>
        <mc:AlternateContent>
          <mc:Choice Requires="wps">
            <w:drawing>
              <wp:anchor distT="0" distB="0" distL="114300" distR="114300" simplePos="0" relativeHeight="251658249" behindDoc="0" locked="0" layoutInCell="1" allowOverlap="1" wp14:anchorId="68935593" wp14:editId="7746DE30">
                <wp:simplePos x="0" y="0"/>
                <wp:positionH relativeFrom="column">
                  <wp:posOffset>567690</wp:posOffset>
                </wp:positionH>
                <wp:positionV relativeFrom="paragraph">
                  <wp:posOffset>3268345</wp:posOffset>
                </wp:positionV>
                <wp:extent cx="720090" cy="285115"/>
                <wp:effectExtent l="3810" t="3175" r="0" b="0"/>
                <wp:wrapNone/>
                <wp:docPr id="45" name="Zone de texte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1BF29" w14:textId="77777777" w:rsidR="00780933" w:rsidRDefault="009E2F5E">
                            <w:pPr>
                              <w:rPr>
                                <w:rFonts w:ascii="Times New Roman" w:hAnsi="Times New Roman"/>
                              </w:rPr>
                            </w:pPr>
                            <w:r>
                              <w:rPr>
                                <w:rFonts w:ascii="Times New Roman" w:hAnsi="Times New Roman"/>
                              </w:rPr>
                              <w:t>Père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45" o:spid="_x0000_s1027" type="#_x0000_t202" style="position:absolute;left:0;text-align:left;margin-left:44.7pt;margin-top:257.35pt;width:56.7pt;height:22.4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L24wgIAAMYFAAAOAAAAZHJzL2Uyb0RvYy54bWysVEtvnDAQvlfqf7B8JzxqdgGFjZJlqSql&#10;DyntpTcvmMUq2NT2LptW/e8dm30luVRROSDbM/7mm5nPc32z7zu0Y0pzKXIcXgUYMVHJmotNjr99&#10;Lb0EI22oqGknBcvxI9P4ZvH2zfU4ZCySrexqphCACJ2NQ45bY4bM93XVsp7qKzkwAcZGqp4a2KqN&#10;Xys6Anrf+VEQzPxRqnpQsmJaw2kxGfHC4TcNq8znptHMoC7HwM24v3L/tf37i2uabRQdWl4daNBX&#10;sOgpFxD0BFVQQ9FW8RdQPa+U1LIxV5Xsfdk0vGIuB8gmDJ5l89DSgblcoDh6OJVJ/z/Y6tPui0K8&#10;zjGJMRK0hx59h06hmiHD9oYhOIcijYPOwPdhAG+zv5N7aLZLWA/3svqhkZDLlooNu1VKji2jNZAM&#10;7U3/4uqEoy3IevwoawhGt0Y6oH2jeltBqAkCdGjW46lBQARVcDiHlqdgqcAUJXEYOm4+zY6XB6XN&#10;eyZ7ZBc5VtB/B05399pYMjQ7uthYQpa865wGOvHkABynEwgNV63NknAt/Z0G6SpZJcQj0WzlkaAo&#10;vNtySbxZGc7j4l2xXBbhHxs3JFnL65oJG+Yor5D8W/sOQp+EcRKYlh2vLZylpNVmvewU2lGQd+k+&#10;V3KwnN38pzRcESCXZymFEQnuotQrZ8ncIyWJvXQeJF4QpnfpLCApKcqnKd1zUMn0cCHAa1NCY47T&#10;OIonLZ1JP8stcN/L3GjWcwMDpON9jpOTE82sAleidq01lHfT+qIUlv65FNDuY6OdXq1EJ7Ga/Xrv&#10;3ocTs9XyWtaPIGAlQWCgRRh+sGil+oXRCIMkx/rnliqGUfdBwCNIQ0Ls5HEbEoOEMVKXlvWlhYoK&#10;oHJsMJqWSzNNq+2g+KaFSNOzE/IWHk7DnajPrA7PDYaFy+0w2Ow0utw7r/P4XfwFAAD//wMAUEsD&#10;BBQABgAIAAAAIQCVBLnp3gAAAAoBAAAPAAAAZHJzL2Rvd25yZXYueG1sTI/BTsMwDIbvSLxDZCRu&#10;LFnVjrU0nRCIK4gBk3bLGq+taJyqydby9pgTO9r+9Pv7y83senHGMXSeNCwXCgRS7W1HjYbPj5e7&#10;NYgQDVnTe0INPxhgU11flaawfqJ3PG9jIziEQmE0tDEOhZShbtGZsPADEt+OfnQm8jg20o5m4nDX&#10;y0SplXSmI/7QmgGfWqy/tyen4ev1uN+l6q15dtkw+VlJcrnU+vZmfnwAEXGO/zD86bM6VOx08Cey&#10;QfQa1nnKpIZsmd6DYCBRCXc58CbLVyCrUl5WqH4BAAD//wMAUEsBAi0AFAAGAAgAAAAhALaDOJL+&#10;AAAA4QEAABMAAAAAAAAAAAAAAAAAAAAAAFtDb250ZW50X1R5cGVzXS54bWxQSwECLQAUAAYACAAA&#10;ACEAOP0h/9YAAACUAQAACwAAAAAAAAAAAAAAAAAvAQAAX3JlbHMvLnJlbHNQSwECLQAUAAYACAAA&#10;ACEAs6C9uMICAADGBQAADgAAAAAAAAAAAAAAAAAuAgAAZHJzL2Uyb0RvYy54bWxQSwECLQAUAAYA&#10;CAAAACEAlQS56d4AAAAKAQAADwAAAAAAAAAAAAAAAAAcBQAAZHJzL2Rvd25yZXYueG1sUEsFBgAA&#10;AAAEAAQA8wAAACcGAAAAAA==&#10;" filled="f" stroked="f">
                <v:textbox>
                  <w:txbxContent>
                    <w:p w14:paraId="4C11BF29" w14:textId="77777777" w:rsidR="00780933" w:rsidRDefault="009E2F5E">
                      <w:pPr>
                        <w:rPr>
                          <w:rFonts w:ascii="Times New Roman" w:hAnsi="Times New Roman"/>
                        </w:rPr>
                      </w:pPr>
                      <w:r>
                        <w:rPr>
                          <w:rFonts w:ascii="Times New Roman" w:hAnsi="Times New Roman"/>
                        </w:rPr>
                        <w:t>Père</w:t>
                      </w:r>
                    </w:p>
                  </w:txbxContent>
                </v:textbox>
              </v:shape>
            </w:pict>
          </mc:Fallback>
        </mc:AlternateContent>
      </w:r>
      <w:r>
        <w:rPr>
          <w:rFonts w:ascii="Times New Roman" w:hAnsi="Times New Roman"/>
          <w:noProof/>
          <w:sz w:val="24"/>
          <w:szCs w:val="24"/>
        </w:rPr>
        <mc:AlternateContent>
          <mc:Choice Requires="wps">
            <w:drawing>
              <wp:anchor distT="0" distB="0" distL="114300" distR="114300" simplePos="0" relativeHeight="251658247" behindDoc="0" locked="0" layoutInCell="1" allowOverlap="1" wp14:anchorId="74C6C5F4" wp14:editId="08A51ED9">
                <wp:simplePos x="0" y="0"/>
                <wp:positionH relativeFrom="column">
                  <wp:posOffset>571500</wp:posOffset>
                </wp:positionH>
                <wp:positionV relativeFrom="paragraph">
                  <wp:posOffset>2221230</wp:posOffset>
                </wp:positionV>
                <wp:extent cx="605790" cy="285115"/>
                <wp:effectExtent l="0" t="3810" r="0" b="0"/>
                <wp:wrapNone/>
                <wp:docPr id="44" name="Zone de texte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1953EA" w14:textId="77777777" w:rsidR="00780933" w:rsidRDefault="009E2F5E">
                            <w:pPr>
                              <w:rPr>
                                <w:rFonts w:ascii="Times New Roman" w:hAnsi="Times New Roman"/>
                              </w:rPr>
                            </w:pPr>
                            <w:r>
                              <w:rPr>
                                <w:rFonts w:ascii="Times New Roman" w:hAnsi="Times New Roman"/>
                              </w:rPr>
                              <w:t>Fœtus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44" o:spid="_x0000_s1028" type="#_x0000_t202" style="position:absolute;left:0;text-align:left;margin-left:45pt;margin-top:174.9pt;width:47.7pt;height:22.4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igwgIAAMYFAAAOAAAAZHJzL2Uyb0RvYy54bWysVE1v2zAMvQ/YfxB0d/0xObGNOkUbx8OA&#10;7gPodtlNseVYmC15khKnHfbfR8lJmrYYMBTzwZBE6pGPfOLl1b7v0I4pzaXIcXgRYMREJWsuNjn+&#10;9rX0Eoy0oaKmnRQsx/dM46vF2zeX45CxSLayq5lCACJ0Ng45bo0ZMt/XVct6qi/kwAQYG6l6amCr&#10;Nn6t6AjofedHQTDzR6nqQcmKaQ2nxWTEC4ffNKwyn5tGM4O6HENuxv2V+6/t319c0myj6NDy6pAG&#10;fUUWPeUCgp6gCmoo2ir+AqrnlZJaNuaikr0vm4ZXzHEANmHwjM1dSwfmuEBx9HAqk/5/sNWn3ReF&#10;eJ1jQjAStIcefYdOoZohw/aGITiHIo2DzsD3bgBvs7+Re2i2I6yHW1n90EjIZUvFhl0rJceW0RqS&#10;DO1N/+zqhKMtyHr8KGsIRrdGOqB9o3pbQagJAnRo1v2pQZAIquBwFsTzFCwVmKIkDsPYRaDZ8fKg&#10;tHnPZI/sIscK+u/A6e5WG5sMzY4uNpaQJe86p4FOPDkAx+kEQsNVa7NJuJb+SoN0lawS4pFotvJI&#10;UBTedbkk3qwM53Hxrlgui/C3jRuSrOV1zYQNc5RXSP6tfQehT8I4CUzLjtcWzqak1Wa97BTaUZB3&#10;6b5DQc7c/KdpuCIAl2eUwogEN1HqlbNk7pGSxF46DxIvCNObdBaQlBTlU0q3HFQyPVwI8FpKaMxx&#10;GkfxpKW/cgvc95IbzXpuYIB0vM9xcnKimVXgStSutYbyblqflcKm/1gKaPex0U6vVqKTWM1+vXfv&#10;I7LRrZbXsr4HASsJAgMtwvCDRSvVA0YjDJIc659bqhhG3QcBjyANCbGTx21IPI9go84t63MLFRVA&#10;5dhgNC2XZppW20HxTQuRpmcn5DU8nIY7UT9mdXhuMCwct8Ngs9PofO+8Hsfv4g8AAAD//wMAUEsD&#10;BBQABgAIAAAAIQCiQ23h3QAAAAoBAAAPAAAAZHJzL2Rvd25yZXYueG1sTI9NT8MwDIbvSPyHyEjc&#10;WAJ0sJamEwJxBTE+JG5e47UVjVM12Vr+Pd4JjrZfvX6ecj37Xh1ojF1gC5cLA4q4Dq7jxsL729PF&#10;ClRMyA77wGThhyKsq9OTEgsXJn6lwyY1Sko4FmihTWkotI51Sx7jIgzEctuF0WOScWy0G3GSct/r&#10;K2NutMeO5UOLAz20VH9v9t7Cx/Pu6zMzL82jXw5TmI1mn2trz8/m+ztQieb0F4YjvqBDJUzbsGcX&#10;VW8hN6KSLFxnuSgcA6tlBmormzy7BV2V+r9C9QsAAP//AwBQSwECLQAUAAYACAAAACEAtoM4kv4A&#10;AADhAQAAEwAAAAAAAAAAAAAAAAAAAAAAW0NvbnRlbnRfVHlwZXNdLnhtbFBLAQItABQABgAIAAAA&#10;IQA4/SH/1gAAAJQBAAALAAAAAAAAAAAAAAAAAC8BAABfcmVscy8ucmVsc1BLAQItABQABgAIAAAA&#10;IQBCdXigwgIAAMYFAAAOAAAAAAAAAAAAAAAAAC4CAABkcnMvZTJvRG9jLnhtbFBLAQItABQABgAI&#10;AAAAIQCiQ23h3QAAAAoBAAAPAAAAAAAAAAAAAAAAABwFAABkcnMvZG93bnJldi54bWxQSwUGAAAA&#10;AAQABADzAAAAJgYAAAAA&#10;" filled="f" stroked="f">
                <v:textbox>
                  <w:txbxContent>
                    <w:p w14:paraId="1B1953EA" w14:textId="77777777" w:rsidR="00780933" w:rsidRDefault="009E2F5E">
                      <w:pPr>
                        <w:rPr>
                          <w:rFonts w:ascii="Times New Roman" w:hAnsi="Times New Roman"/>
                        </w:rPr>
                      </w:pPr>
                      <w:r>
                        <w:rPr>
                          <w:rFonts w:ascii="Times New Roman" w:hAnsi="Times New Roman"/>
                        </w:rPr>
                        <w:t>Fœtus</w:t>
                      </w:r>
                    </w:p>
                  </w:txbxContent>
                </v:textbox>
              </v:shape>
            </w:pict>
          </mc:Fallback>
        </mc:AlternateContent>
      </w:r>
      <w:r>
        <w:rPr>
          <w:rFonts w:ascii="Times New Roman" w:hAnsi="Times New Roman"/>
          <w:noProof/>
          <w:sz w:val="24"/>
          <w:szCs w:val="24"/>
        </w:rPr>
        <w:drawing>
          <wp:inline distT="0" distB="0" distL="0" distR="0" wp14:anchorId="419D3264" wp14:editId="68E425C2">
            <wp:extent cx="6828687" cy="355219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r="2408" b="9922"/>
                    <a:stretch/>
                  </pic:blipFill>
                  <pic:spPr bwMode="auto">
                    <a:xfrm>
                      <a:off x="0" y="0"/>
                      <a:ext cx="6830536" cy="3553152"/>
                    </a:xfrm>
                    <a:prstGeom prst="rect">
                      <a:avLst/>
                    </a:prstGeom>
                    <a:noFill/>
                    <a:ln>
                      <a:noFill/>
                    </a:ln>
                    <a:extLst>
                      <a:ext uri="{53640926-AAD7-44D8-BBD7-CCE9431645EC}">
                        <a14:shadowObscured xmlns:a14="http://schemas.microsoft.com/office/drawing/2010/main"/>
                      </a:ext>
                    </a:extLst>
                  </pic:spPr>
                </pic:pic>
              </a:graphicData>
            </a:graphic>
          </wp:inline>
        </w:drawing>
      </w:r>
    </w:p>
    <w:p w14:paraId="1D48B485" w14:textId="77777777" w:rsidR="00780933" w:rsidRDefault="00780933">
      <w:pPr>
        <w:jc w:val="both"/>
        <w:rPr>
          <w:rFonts w:ascii="Times New Roman" w:hAnsi="Times New Roman"/>
          <w:sz w:val="24"/>
          <w:szCs w:val="24"/>
        </w:rPr>
      </w:pPr>
    </w:p>
    <w:p w14:paraId="2695AC13" w14:textId="45DA1B60" w:rsidR="00780933" w:rsidRDefault="009E2F5E">
      <w:pPr>
        <w:pStyle w:val="Paragraphedeliste"/>
        <w:numPr>
          <w:ilvl w:val="0"/>
          <w:numId w:val="31"/>
        </w:numPr>
        <w:rPr>
          <w:rFonts w:ascii="Times New Roman" w:hAnsi="Times New Roman"/>
          <w:sz w:val="24"/>
          <w:szCs w:val="24"/>
        </w:rPr>
      </w:pPr>
      <w:r>
        <w:rPr>
          <w:rFonts w:ascii="Times New Roman" w:hAnsi="Times New Roman"/>
          <w:sz w:val="24"/>
          <w:szCs w:val="24"/>
        </w:rPr>
        <w:t xml:space="preserve">Regarder l’ensemble des </w:t>
      </w:r>
      <w:r>
        <w:rPr>
          <w:rFonts w:ascii="Times New Roman" w:hAnsi="Times New Roman"/>
          <w:sz w:val="24"/>
          <w:szCs w:val="24"/>
        </w:rPr>
        <w:t>marqueurs et déterminer ceux qui sont informatifs :</w:t>
      </w:r>
    </w:p>
    <w:p w14:paraId="56F72C58" w14:textId="77777777" w:rsidR="00780933" w:rsidRDefault="009E2F5E">
      <w:pPr>
        <w:numPr>
          <w:ilvl w:val="0"/>
          <w:numId w:val="14"/>
        </w:numPr>
        <w:ind w:left="1701" w:hanging="284"/>
        <w:rPr>
          <w:rFonts w:ascii="Times New Roman" w:hAnsi="Times New Roman"/>
          <w:sz w:val="24"/>
          <w:szCs w:val="24"/>
        </w:rPr>
      </w:pPr>
      <w:r>
        <w:rPr>
          <w:rFonts w:ascii="Times New Roman" w:hAnsi="Times New Roman"/>
          <w:sz w:val="24"/>
          <w:szCs w:val="24"/>
        </w:rPr>
        <w:t>La mère doit avoir deux allèles différents.</w:t>
      </w:r>
    </w:p>
    <w:p w14:paraId="636D04D5" w14:textId="77777777" w:rsidR="00780933" w:rsidRDefault="009E2F5E">
      <w:pPr>
        <w:numPr>
          <w:ilvl w:val="0"/>
          <w:numId w:val="14"/>
        </w:numPr>
        <w:ind w:left="1701" w:hanging="284"/>
        <w:rPr>
          <w:rFonts w:ascii="Times New Roman" w:hAnsi="Times New Roman"/>
          <w:sz w:val="24"/>
          <w:szCs w:val="24"/>
        </w:rPr>
      </w:pPr>
      <w:r>
        <w:rPr>
          <w:rFonts w:ascii="Times New Roman" w:hAnsi="Times New Roman"/>
          <w:sz w:val="24"/>
          <w:szCs w:val="24"/>
        </w:rPr>
        <w:t>Le fœtus doit avoir un allèle différent de la mère.</w:t>
      </w:r>
    </w:p>
    <w:p w14:paraId="7CF945AC" w14:textId="4B1F71D4" w:rsidR="00780933" w:rsidRDefault="009E2F5E">
      <w:pPr>
        <w:numPr>
          <w:ilvl w:val="0"/>
          <w:numId w:val="14"/>
        </w:numPr>
        <w:ind w:left="1701" w:hanging="284"/>
        <w:rPr>
          <w:rFonts w:ascii="Times New Roman" w:hAnsi="Times New Roman"/>
          <w:sz w:val="24"/>
          <w:szCs w:val="24"/>
        </w:rPr>
      </w:pPr>
      <w:r>
        <w:rPr>
          <w:rFonts w:ascii="Times New Roman" w:hAnsi="Times New Roman"/>
          <w:sz w:val="24"/>
          <w:szCs w:val="24"/>
        </w:rPr>
        <w:t>Le 2</w:t>
      </w:r>
      <w:r>
        <w:rPr>
          <w:rFonts w:ascii="Times New Roman" w:hAnsi="Times New Roman"/>
          <w:sz w:val="24"/>
          <w:szCs w:val="24"/>
          <w:vertAlign w:val="superscript"/>
        </w:rPr>
        <w:t>e</w:t>
      </w:r>
      <w:r>
        <w:rPr>
          <w:rFonts w:ascii="Times New Roman" w:hAnsi="Times New Roman"/>
          <w:sz w:val="24"/>
          <w:szCs w:val="24"/>
        </w:rPr>
        <w:t xml:space="preserve"> allèle de la mère ne doit pas tomber dans l’écho d’un allèle du fœtus.</w:t>
      </w:r>
    </w:p>
    <w:p w14:paraId="5CE165E5" w14:textId="77777777" w:rsidR="00780933" w:rsidRDefault="00780933">
      <w:pPr>
        <w:jc w:val="both"/>
        <w:rPr>
          <w:rFonts w:ascii="Times New Roman" w:hAnsi="Times New Roman"/>
          <w:sz w:val="24"/>
          <w:szCs w:val="24"/>
        </w:rPr>
      </w:pPr>
    </w:p>
    <w:p w14:paraId="5B590A84" w14:textId="5AD05B18" w:rsidR="00780933" w:rsidRDefault="009E2F5E">
      <w:pPr>
        <w:jc w:val="both"/>
        <w:rPr>
          <w:rFonts w:ascii="Times New Roman" w:hAnsi="Times New Roman"/>
          <w:sz w:val="24"/>
          <w:szCs w:val="24"/>
        </w:rPr>
      </w:pPr>
      <w:r>
        <w:rPr>
          <w:noProof/>
        </w:rPr>
        <w:t xml:space="preserve"> </w:t>
      </w:r>
      <w:r>
        <w:rPr>
          <w:noProof/>
        </w:rPr>
        <w:drawing>
          <wp:inline distT="0" distB="0" distL="0" distR="0" wp14:anchorId="2A019713" wp14:editId="64924790">
            <wp:extent cx="6291580" cy="292036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1580" cy="2920365"/>
                    </a:xfrm>
                    <a:prstGeom prst="rect">
                      <a:avLst/>
                    </a:prstGeom>
                    <a:noFill/>
                  </pic:spPr>
                </pic:pic>
              </a:graphicData>
            </a:graphic>
          </wp:inline>
        </w:drawing>
      </w:r>
    </w:p>
    <w:p w14:paraId="01F53F3A" w14:textId="77777777" w:rsidR="00780933" w:rsidRDefault="00780933">
      <w:pPr>
        <w:jc w:val="both"/>
        <w:rPr>
          <w:rFonts w:ascii="Times New Roman" w:hAnsi="Times New Roman"/>
          <w:sz w:val="24"/>
          <w:szCs w:val="24"/>
        </w:rPr>
      </w:pPr>
    </w:p>
    <w:p w14:paraId="75D64E77" w14:textId="5CA39EDF" w:rsidR="00780933" w:rsidRDefault="009E2F5E">
      <w:pPr>
        <w:pStyle w:val="Paragraphedeliste"/>
        <w:numPr>
          <w:ilvl w:val="0"/>
          <w:numId w:val="31"/>
        </w:numPr>
        <w:tabs>
          <w:tab w:val="left" w:pos="851"/>
          <w:tab w:val="center" w:pos="4536"/>
          <w:tab w:val="right" w:pos="9072"/>
        </w:tabs>
        <w:rPr>
          <w:rFonts w:ascii="Times New Roman" w:hAnsi="Times New Roman"/>
          <w:sz w:val="24"/>
          <w:szCs w:val="24"/>
        </w:rPr>
      </w:pPr>
      <w:r>
        <w:rPr>
          <w:rFonts w:ascii="Times New Roman" w:hAnsi="Times New Roman"/>
          <w:sz w:val="24"/>
          <w:szCs w:val="24"/>
        </w:rPr>
        <w:t xml:space="preserve">Noter leur informativité </w:t>
      </w:r>
      <w:r>
        <w:rPr>
          <w:rFonts w:ascii="Times New Roman" w:hAnsi="Times New Roman"/>
          <w:sz w:val="24"/>
          <w:szCs w:val="24"/>
        </w:rPr>
        <w:t>dans la feuille de résultats EN_LAB_16_1718 « FEUILLE DE RESULTATS RECHERCHE DE CONTAMINATION MATERNELLE KIT POWERPLEX 16 ® »</w:t>
      </w:r>
    </w:p>
    <w:p w14:paraId="7195137E" w14:textId="35BF4412" w:rsidR="00780933" w:rsidRDefault="009E2F5E">
      <w:pPr>
        <w:pStyle w:val="Paragraphedeliste"/>
        <w:numPr>
          <w:ilvl w:val="0"/>
          <w:numId w:val="32"/>
        </w:numPr>
        <w:jc w:val="both"/>
        <w:rPr>
          <w:rFonts w:ascii="Times New Roman" w:hAnsi="Times New Roman"/>
          <w:sz w:val="24"/>
          <w:szCs w:val="24"/>
        </w:rPr>
      </w:pPr>
      <w:r>
        <w:rPr>
          <w:rFonts w:ascii="Times New Roman" w:hAnsi="Times New Roman"/>
          <w:sz w:val="24"/>
          <w:szCs w:val="24"/>
        </w:rPr>
        <w:t>Vérifier sur tous les marqueurs que les pics sélectionnés correspondent bien aux allèles de la mère et du fœtus (éventuellement du</w:t>
      </w:r>
      <w:r>
        <w:rPr>
          <w:rFonts w:ascii="Times New Roman" w:hAnsi="Times New Roman"/>
          <w:sz w:val="24"/>
          <w:szCs w:val="24"/>
        </w:rPr>
        <w:t xml:space="preserve"> père). Si certains pics sont sélectionnés alors qu’ils ne le devraient pas (échos par exemple), cliquer sur Delete allèle.</w:t>
      </w:r>
    </w:p>
    <w:p w14:paraId="1F34E5E7" w14:textId="6592AA81" w:rsidR="00780933" w:rsidRDefault="009E2F5E">
      <w:pPr>
        <w:pStyle w:val="Paragraphedeliste"/>
        <w:numPr>
          <w:ilvl w:val="0"/>
          <w:numId w:val="32"/>
        </w:numPr>
        <w:rPr>
          <w:rFonts w:ascii="Times New Roman" w:hAnsi="Times New Roman"/>
          <w:sz w:val="24"/>
          <w:szCs w:val="24"/>
        </w:rPr>
      </w:pPr>
      <w:r>
        <w:rPr>
          <w:rFonts w:ascii="Times New Roman" w:hAnsi="Times New Roman"/>
          <w:sz w:val="24"/>
          <w:szCs w:val="24"/>
        </w:rPr>
        <w:t>Rechercher une contamination éventuelle d’un allèle de la mère dans les allèles du fœtus. Cliquer sur le pic contaminant pour le sél</w:t>
      </w:r>
      <w:r>
        <w:rPr>
          <w:rFonts w:ascii="Times New Roman" w:hAnsi="Times New Roman"/>
          <w:sz w:val="24"/>
          <w:szCs w:val="24"/>
        </w:rPr>
        <w:t>ectionner. Il n’y a pas de contamination fœto-maternelle si dans l’échantillon du fœtus, l’allèle appartenant seulement à la mère n’est pas présent.</w:t>
      </w:r>
    </w:p>
    <w:p w14:paraId="3E8B5538" w14:textId="77777777" w:rsidR="00780933" w:rsidRDefault="00780933">
      <w:pPr>
        <w:jc w:val="both"/>
        <w:rPr>
          <w:rFonts w:ascii="Times New Roman" w:hAnsi="Times New Roman"/>
          <w:sz w:val="24"/>
          <w:szCs w:val="24"/>
        </w:rPr>
      </w:pPr>
    </w:p>
    <w:p w14:paraId="02511A64" w14:textId="50372517" w:rsidR="00780933" w:rsidRDefault="009E2F5E">
      <w:pPr>
        <w:ind w:left="851"/>
        <w:jc w:val="both"/>
        <w:rPr>
          <w:rFonts w:ascii="Times New Roman" w:hAnsi="Times New Roman"/>
          <w:sz w:val="24"/>
          <w:szCs w:val="24"/>
        </w:rPr>
      </w:pPr>
      <w:r>
        <w:rPr>
          <w:rFonts w:ascii="Times New Roman" w:hAnsi="Times New Roman"/>
          <w:noProof/>
          <w:sz w:val="24"/>
          <w:szCs w:val="24"/>
        </w:rPr>
        <w:drawing>
          <wp:inline distT="0" distB="0" distL="0" distR="0" wp14:anchorId="24EC2365" wp14:editId="7FBB519E">
            <wp:extent cx="2487295" cy="3347085"/>
            <wp:effectExtent l="0" t="0" r="8255" b="571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87295" cy="3347085"/>
                    </a:xfrm>
                    <a:prstGeom prst="rect">
                      <a:avLst/>
                    </a:prstGeom>
                    <a:noFill/>
                  </pic:spPr>
                </pic:pic>
              </a:graphicData>
            </a:graphic>
          </wp:inline>
        </w:drawing>
      </w:r>
    </w:p>
    <w:p w14:paraId="68B74DBF" w14:textId="15FEAC6F" w:rsidR="00780933" w:rsidRDefault="00780933">
      <w:pPr>
        <w:jc w:val="both"/>
        <w:rPr>
          <w:rFonts w:ascii="Times New Roman" w:hAnsi="Times New Roman"/>
          <w:sz w:val="24"/>
          <w:szCs w:val="24"/>
        </w:rPr>
      </w:pPr>
    </w:p>
    <w:p w14:paraId="7AAA2119" w14:textId="4FB136DF" w:rsidR="00780933" w:rsidRDefault="009E2F5E">
      <w:pPr>
        <w:pStyle w:val="Paragraphedeliste"/>
        <w:numPr>
          <w:ilvl w:val="0"/>
          <w:numId w:val="33"/>
        </w:numPr>
        <w:jc w:val="both"/>
        <w:rPr>
          <w:rFonts w:ascii="Times New Roman" w:hAnsi="Times New Roman"/>
          <w:bCs/>
          <w:sz w:val="24"/>
          <w:szCs w:val="24"/>
        </w:rPr>
      </w:pPr>
      <w:r>
        <w:rPr>
          <w:rFonts w:ascii="Times New Roman" w:hAnsi="Times New Roman"/>
          <w:bCs/>
          <w:sz w:val="24"/>
          <w:szCs w:val="24"/>
        </w:rPr>
        <w:t>Une fois que tous les marqueurs ont été analysés, il faut exporter les données.</w:t>
      </w:r>
    </w:p>
    <w:p w14:paraId="1065B802" w14:textId="097DC4E6" w:rsidR="00780933" w:rsidRDefault="009E2F5E">
      <w:pPr>
        <w:pStyle w:val="Paragraphedeliste"/>
        <w:numPr>
          <w:ilvl w:val="0"/>
          <w:numId w:val="33"/>
        </w:numPr>
        <w:jc w:val="both"/>
        <w:rPr>
          <w:rFonts w:ascii="Times New Roman" w:hAnsi="Times New Roman"/>
          <w:bCs/>
          <w:sz w:val="24"/>
          <w:szCs w:val="24"/>
        </w:rPr>
      </w:pPr>
      <w:r>
        <w:rPr>
          <w:rFonts w:ascii="Times New Roman" w:hAnsi="Times New Roman"/>
          <w:bCs/>
          <w:sz w:val="24"/>
          <w:szCs w:val="24"/>
        </w:rPr>
        <w:t xml:space="preserve">Cliquer sur File puis </w:t>
      </w:r>
      <w:r>
        <w:rPr>
          <w:rFonts w:ascii="Times New Roman" w:hAnsi="Times New Roman"/>
          <w:bCs/>
          <w:sz w:val="24"/>
          <w:szCs w:val="24"/>
        </w:rPr>
        <w:t xml:space="preserve">Print. Sélectionner PDF Creator puis cliquer sur Print. Enregistrer ce fichier. </w:t>
      </w:r>
    </w:p>
    <w:p w14:paraId="3342E54E" w14:textId="547C8F9B" w:rsidR="00780933" w:rsidRDefault="009E2F5E">
      <w:pPr>
        <w:pStyle w:val="Paragraphedeliste"/>
        <w:numPr>
          <w:ilvl w:val="0"/>
          <w:numId w:val="33"/>
        </w:numPr>
        <w:rPr>
          <w:rFonts w:ascii="Times New Roman" w:hAnsi="Times New Roman"/>
          <w:sz w:val="24"/>
          <w:szCs w:val="24"/>
        </w:rPr>
      </w:pPr>
      <w:r>
        <w:rPr>
          <w:rFonts w:ascii="Times New Roman" w:hAnsi="Times New Roman"/>
          <w:sz w:val="24"/>
          <w:szCs w:val="24"/>
        </w:rPr>
        <w:t xml:space="preserve">Ensuite dans l’onglet </w:t>
      </w:r>
      <w:r>
        <w:rPr>
          <w:rFonts w:ascii="Times New Roman" w:hAnsi="Times New Roman"/>
          <w:b/>
          <w:sz w:val="24"/>
          <w:szCs w:val="24"/>
        </w:rPr>
        <w:t>genotypes</w:t>
      </w:r>
      <w:r>
        <w:rPr>
          <w:rFonts w:ascii="Times New Roman" w:hAnsi="Times New Roman"/>
          <w:sz w:val="24"/>
          <w:szCs w:val="24"/>
        </w:rPr>
        <w:t>, sélectionner toute les données (Ctrl A).</w:t>
      </w:r>
    </w:p>
    <w:p w14:paraId="2863C2F8" w14:textId="75AE7582" w:rsidR="00780933" w:rsidRDefault="009E2F5E">
      <w:pPr>
        <w:pStyle w:val="Paragraphedeliste"/>
        <w:numPr>
          <w:ilvl w:val="0"/>
          <w:numId w:val="33"/>
        </w:numPr>
        <w:rPr>
          <w:rFonts w:ascii="Times New Roman" w:hAnsi="Times New Roman"/>
          <w:sz w:val="24"/>
          <w:szCs w:val="24"/>
        </w:rPr>
      </w:pPr>
      <w:r>
        <w:rPr>
          <w:rFonts w:ascii="Times New Roman" w:hAnsi="Times New Roman"/>
          <w:sz w:val="24"/>
          <w:szCs w:val="24"/>
        </w:rPr>
        <w:t xml:space="preserve">Cliquer sur </w:t>
      </w:r>
      <w:r>
        <w:rPr>
          <w:rFonts w:ascii="Times New Roman" w:hAnsi="Times New Roman"/>
          <w:b/>
          <w:sz w:val="24"/>
          <w:szCs w:val="24"/>
        </w:rPr>
        <w:t>Analysis</w:t>
      </w:r>
      <w:r>
        <w:rPr>
          <w:rFonts w:ascii="Times New Roman" w:hAnsi="Times New Roman"/>
          <w:sz w:val="24"/>
          <w:szCs w:val="24"/>
        </w:rPr>
        <w:t xml:space="preserve"> en haut de la fenêtre puis sur </w:t>
      </w:r>
      <w:r>
        <w:rPr>
          <w:rFonts w:ascii="Times New Roman" w:hAnsi="Times New Roman"/>
          <w:b/>
          <w:sz w:val="24"/>
          <w:szCs w:val="24"/>
        </w:rPr>
        <w:t>Report Manager.</w:t>
      </w:r>
    </w:p>
    <w:p w14:paraId="163B7193" w14:textId="77777777" w:rsidR="00780933" w:rsidRDefault="00780933">
      <w:pPr>
        <w:rPr>
          <w:rFonts w:ascii="Times New Roman" w:hAnsi="Times New Roman"/>
          <w:sz w:val="24"/>
          <w:szCs w:val="24"/>
        </w:rPr>
      </w:pPr>
    </w:p>
    <w:p w14:paraId="0180C0D7" w14:textId="77777777" w:rsidR="00780933" w:rsidRDefault="009E2F5E">
      <w:pPr>
        <w:ind w:left="851"/>
        <w:rPr>
          <w:rFonts w:ascii="Times New Roman" w:hAnsi="Times New Roman"/>
          <w:sz w:val="24"/>
          <w:szCs w:val="24"/>
        </w:rPr>
      </w:pPr>
      <w:r>
        <w:rPr>
          <w:rFonts w:ascii="Times New Roman" w:hAnsi="Times New Roman"/>
          <w:noProof/>
          <w:sz w:val="24"/>
          <w:szCs w:val="24"/>
        </w:rPr>
        <w:drawing>
          <wp:inline distT="0" distB="0" distL="0" distR="0" wp14:anchorId="5EAFBDB9" wp14:editId="2960E4A2">
            <wp:extent cx="2857500" cy="1552575"/>
            <wp:effectExtent l="0" t="0" r="0" b="952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r="53372" b="55097"/>
                    <a:stretch/>
                  </pic:blipFill>
                  <pic:spPr bwMode="auto">
                    <a:xfrm>
                      <a:off x="0" y="0"/>
                      <a:ext cx="2857500" cy="1552575"/>
                    </a:xfrm>
                    <a:prstGeom prst="rect">
                      <a:avLst/>
                    </a:prstGeom>
                    <a:noFill/>
                    <a:ln>
                      <a:noFill/>
                    </a:ln>
                    <a:extLst>
                      <a:ext uri="{53640926-AAD7-44D8-BBD7-CCE9431645EC}">
                        <a14:shadowObscured xmlns:a14="http://schemas.microsoft.com/office/drawing/2010/main"/>
                      </a:ext>
                    </a:extLst>
                  </pic:spPr>
                </pic:pic>
              </a:graphicData>
            </a:graphic>
          </wp:inline>
        </w:drawing>
      </w:r>
    </w:p>
    <w:p w14:paraId="4372A091" w14:textId="77777777" w:rsidR="00780933" w:rsidRDefault="00780933">
      <w:pPr>
        <w:rPr>
          <w:rFonts w:ascii="Times New Roman" w:hAnsi="Times New Roman"/>
          <w:sz w:val="24"/>
          <w:szCs w:val="24"/>
        </w:rPr>
      </w:pPr>
    </w:p>
    <w:p w14:paraId="1F86B7D1" w14:textId="77777777" w:rsidR="00780933" w:rsidRDefault="00780933">
      <w:pPr>
        <w:rPr>
          <w:rFonts w:ascii="Times New Roman" w:hAnsi="Times New Roman"/>
          <w:sz w:val="24"/>
          <w:szCs w:val="24"/>
        </w:rPr>
      </w:pPr>
    </w:p>
    <w:p w14:paraId="0E468367" w14:textId="50CD792C" w:rsidR="00780933" w:rsidRDefault="009E2F5E">
      <w:pPr>
        <w:pStyle w:val="Paragraphedeliste"/>
        <w:numPr>
          <w:ilvl w:val="0"/>
          <w:numId w:val="34"/>
        </w:numPr>
        <w:rPr>
          <w:rFonts w:ascii="Times New Roman" w:hAnsi="Times New Roman"/>
          <w:sz w:val="24"/>
          <w:szCs w:val="24"/>
        </w:rPr>
      </w:pPr>
      <w:r>
        <w:rPr>
          <w:rFonts w:ascii="Times New Roman" w:hAnsi="Times New Roman"/>
          <w:sz w:val="24"/>
          <w:szCs w:val="24"/>
        </w:rPr>
        <w:t xml:space="preserve">Dans </w:t>
      </w:r>
      <w:r>
        <w:rPr>
          <w:rFonts w:ascii="Times New Roman" w:hAnsi="Times New Roman"/>
          <w:b/>
          <w:sz w:val="24"/>
          <w:szCs w:val="24"/>
        </w:rPr>
        <w:t>Report setting</w:t>
      </w:r>
      <w:r>
        <w:rPr>
          <w:rFonts w:ascii="Times New Roman" w:hAnsi="Times New Roman"/>
          <w:sz w:val="24"/>
          <w:szCs w:val="24"/>
        </w:rPr>
        <w:t>, sélecti</w:t>
      </w:r>
      <w:r>
        <w:rPr>
          <w:rFonts w:ascii="Times New Roman" w:hAnsi="Times New Roman"/>
          <w:sz w:val="24"/>
          <w:szCs w:val="24"/>
        </w:rPr>
        <w:t xml:space="preserve">onner </w:t>
      </w:r>
      <w:r>
        <w:rPr>
          <w:rFonts w:ascii="Times New Roman" w:hAnsi="Times New Roman"/>
          <w:b/>
          <w:sz w:val="24"/>
          <w:szCs w:val="24"/>
        </w:rPr>
        <w:t>PP16.</w:t>
      </w:r>
    </w:p>
    <w:p w14:paraId="422BBBEB" w14:textId="00BAEBE5" w:rsidR="00780933" w:rsidRDefault="009E2F5E">
      <w:pPr>
        <w:pStyle w:val="Paragraphedeliste"/>
        <w:numPr>
          <w:ilvl w:val="0"/>
          <w:numId w:val="34"/>
        </w:numPr>
        <w:rPr>
          <w:rFonts w:ascii="Times New Roman" w:hAnsi="Times New Roman"/>
          <w:b/>
          <w:sz w:val="24"/>
          <w:szCs w:val="24"/>
        </w:rPr>
      </w:pPr>
      <w:r>
        <w:rPr>
          <w:rFonts w:ascii="Times New Roman" w:hAnsi="Times New Roman"/>
          <w:sz w:val="24"/>
          <w:szCs w:val="24"/>
        </w:rPr>
        <w:t xml:space="preserve">Cliquer sur </w:t>
      </w:r>
      <w:r>
        <w:rPr>
          <w:rFonts w:ascii="Times New Roman" w:hAnsi="Times New Roman"/>
          <w:b/>
          <w:sz w:val="24"/>
          <w:szCs w:val="24"/>
        </w:rPr>
        <w:t>File</w:t>
      </w:r>
      <w:r>
        <w:rPr>
          <w:rFonts w:ascii="Times New Roman" w:hAnsi="Times New Roman"/>
          <w:sz w:val="24"/>
          <w:szCs w:val="24"/>
        </w:rPr>
        <w:t xml:space="preserve"> en haut de la fenêtre puis sur </w:t>
      </w:r>
      <w:r>
        <w:rPr>
          <w:rFonts w:ascii="Times New Roman" w:hAnsi="Times New Roman"/>
          <w:b/>
          <w:sz w:val="24"/>
          <w:szCs w:val="24"/>
        </w:rPr>
        <w:t>Export</w:t>
      </w:r>
      <w:r>
        <w:rPr>
          <w:rFonts w:ascii="Times New Roman" w:hAnsi="Times New Roman"/>
          <w:sz w:val="24"/>
          <w:szCs w:val="24"/>
        </w:rPr>
        <w:t xml:space="preserve"> et enregistrer le fichier dans le dossier PP16 correspondant N:\TECHNICIENS\PATHOLOGIES\PP16\ en cliquant sur </w:t>
      </w:r>
      <w:r>
        <w:rPr>
          <w:rFonts w:ascii="Times New Roman" w:hAnsi="Times New Roman"/>
          <w:b/>
          <w:sz w:val="24"/>
          <w:szCs w:val="24"/>
        </w:rPr>
        <w:t>Export.</w:t>
      </w:r>
    </w:p>
    <w:p w14:paraId="64CD73E9" w14:textId="4B68A113" w:rsidR="00780933" w:rsidRDefault="009E2F5E">
      <w:pPr>
        <w:pStyle w:val="Paragraphedeliste"/>
        <w:numPr>
          <w:ilvl w:val="0"/>
          <w:numId w:val="34"/>
        </w:numPr>
        <w:rPr>
          <w:rFonts w:ascii="Times New Roman" w:hAnsi="Times New Roman"/>
          <w:sz w:val="24"/>
          <w:szCs w:val="24"/>
        </w:rPr>
      </w:pPr>
      <w:r>
        <w:rPr>
          <w:rFonts w:ascii="Times New Roman" w:hAnsi="Times New Roman"/>
          <w:sz w:val="24"/>
          <w:szCs w:val="24"/>
        </w:rPr>
        <w:t xml:space="preserve">Fermer la fenêtre et à la demande de sauvegarde, cliquer sur </w:t>
      </w:r>
      <w:r>
        <w:rPr>
          <w:rFonts w:ascii="Times New Roman" w:hAnsi="Times New Roman"/>
          <w:b/>
          <w:sz w:val="24"/>
          <w:szCs w:val="24"/>
        </w:rPr>
        <w:t>No</w:t>
      </w:r>
      <w:r>
        <w:rPr>
          <w:rFonts w:ascii="Times New Roman" w:hAnsi="Times New Roman"/>
          <w:sz w:val="24"/>
          <w:szCs w:val="24"/>
        </w:rPr>
        <w:t>.</w:t>
      </w:r>
    </w:p>
    <w:p w14:paraId="084EA366" w14:textId="77777777" w:rsidR="00780933" w:rsidRDefault="00780933">
      <w:pPr>
        <w:rPr>
          <w:rFonts w:ascii="Times New Roman" w:hAnsi="Times New Roman"/>
          <w:b/>
          <w:sz w:val="24"/>
          <w:szCs w:val="24"/>
        </w:rPr>
      </w:pPr>
    </w:p>
    <w:p w14:paraId="34D74884" w14:textId="3C6C277F" w:rsidR="00780933" w:rsidRDefault="009E2F5E">
      <w:pPr>
        <w:pStyle w:val="Paragraphedeliste"/>
        <w:numPr>
          <w:ilvl w:val="0"/>
          <w:numId w:val="34"/>
        </w:numPr>
        <w:jc w:val="both"/>
        <w:rPr>
          <w:rFonts w:ascii="Times New Roman" w:hAnsi="Times New Roman"/>
          <w:sz w:val="24"/>
          <w:szCs w:val="24"/>
        </w:rPr>
      </w:pPr>
      <w:r>
        <w:rPr>
          <w:rFonts w:ascii="Times New Roman" w:hAnsi="Times New Roman"/>
          <w:sz w:val="24"/>
          <w:szCs w:val="24"/>
        </w:rPr>
        <w:t>Une f</w:t>
      </w:r>
      <w:r>
        <w:rPr>
          <w:rFonts w:ascii="Times New Roman" w:hAnsi="Times New Roman"/>
          <w:sz w:val="24"/>
          <w:szCs w:val="24"/>
        </w:rPr>
        <w:t>euille de calcul du pourcentage éventuel de contamination a été créée en utilisant les formules du schéma ci-dessous, issues de l’analyse de chimérisme dans les greffes de moelle osseuse (Jiang Y et al., PLoS One. 2015 Jul 30;10(7)).</w:t>
      </w:r>
    </w:p>
    <w:p w14:paraId="5764A4E2" w14:textId="77777777" w:rsidR="00780933" w:rsidRDefault="00780933">
      <w:pPr>
        <w:jc w:val="both"/>
        <w:rPr>
          <w:rFonts w:ascii="Times New Roman" w:hAnsi="Times New Roman"/>
          <w:sz w:val="24"/>
          <w:szCs w:val="24"/>
        </w:rPr>
      </w:pPr>
    </w:p>
    <w:p w14:paraId="3066E80A" w14:textId="3F693E73" w:rsidR="00780933" w:rsidRDefault="009E2F5E">
      <w:pPr>
        <w:jc w:val="both"/>
        <w:rPr>
          <w:rFonts w:ascii="Times New Roman" w:hAnsi="Times New Roman"/>
          <w:sz w:val="24"/>
          <w:szCs w:val="24"/>
        </w:rPr>
      </w:pPr>
      <w:r>
        <w:rPr>
          <w:noProof/>
        </w:rPr>
        <w:drawing>
          <wp:anchor distT="0" distB="0" distL="114300" distR="114300" simplePos="0" relativeHeight="251658250" behindDoc="0" locked="0" layoutInCell="1" allowOverlap="1" wp14:anchorId="1D291EBB" wp14:editId="38FBE02F">
            <wp:simplePos x="0" y="0"/>
            <wp:positionH relativeFrom="column">
              <wp:posOffset>1866265</wp:posOffset>
            </wp:positionH>
            <wp:positionV relativeFrom="paragraph">
              <wp:posOffset>21590</wp:posOffset>
            </wp:positionV>
            <wp:extent cx="2519680" cy="1693545"/>
            <wp:effectExtent l="0" t="0" r="0" b="1905"/>
            <wp:wrapNone/>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58876" t="43402" r="20265" b="34170"/>
                    <a:stretch/>
                  </pic:blipFill>
                  <pic:spPr bwMode="auto">
                    <a:xfrm>
                      <a:off x="0" y="0"/>
                      <a:ext cx="2519680" cy="169354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anchor>
        </w:drawing>
      </w:r>
      <w:r>
        <w:rPr>
          <w:noProof/>
        </w:rPr>
        <mc:AlternateContent>
          <mc:Choice Requires="wps">
            <w:drawing>
              <wp:anchor distT="0" distB="0" distL="114300" distR="114300" simplePos="0" relativeHeight="251658251" behindDoc="0" locked="0" layoutInCell="1" allowOverlap="1" wp14:anchorId="29F6EC59" wp14:editId="7D301754">
                <wp:simplePos x="0" y="0"/>
                <wp:positionH relativeFrom="column">
                  <wp:posOffset>1053465</wp:posOffset>
                </wp:positionH>
                <wp:positionV relativeFrom="paragraph">
                  <wp:posOffset>362585</wp:posOffset>
                </wp:positionV>
                <wp:extent cx="785495" cy="276860"/>
                <wp:effectExtent l="0" t="0" r="0" b="0"/>
                <wp:wrapNone/>
                <wp:docPr id="57" name="ZoneTexte 2"/>
                <wp:cNvGraphicFramePr/>
                <a:graphic xmlns:a="http://schemas.openxmlformats.org/drawingml/2006/main">
                  <a:graphicData uri="http://schemas.microsoft.com/office/word/2010/wordprocessingShape">
                    <wps:wsp>
                      <wps:cNvSpPr txBox="1"/>
                      <wps:spPr>
                        <a:xfrm>
                          <a:off x="0" y="0"/>
                          <a:ext cx="785495" cy="276860"/>
                        </a:xfrm>
                        <a:prstGeom prst="rect">
                          <a:avLst/>
                        </a:prstGeom>
                        <a:noFill/>
                      </wps:spPr>
                      <wps:txbx>
                        <w:txbxContent>
                          <w:p w14:paraId="3049D349" w14:textId="77777777" w:rsidR="00780933" w:rsidRDefault="009E2F5E">
                            <w:pPr>
                              <w:pStyle w:val="NormalWeb"/>
                              <w:spacing w:before="0" w:beforeAutospacing="0" w:after="0" w:afterAutospacing="0"/>
                            </w:pPr>
                            <w:r>
                              <w:rPr>
                                <w:rFonts w:ascii="Calibri" w:hAnsi="Calibri" w:cs="Calibri"/>
                                <w:b/>
                                <w:bCs/>
                                <w:color w:val="FF0000"/>
                                <w:kern w:val="24"/>
                              </w:rPr>
                              <w:t>MERE</w:t>
                            </w:r>
                          </w:p>
                        </w:txbxContent>
                      </wps:txbx>
                      <wps:bodyPr wrap="square" rtlCol="0">
                        <a:spAutoFit/>
                      </wps:bodyPr>
                    </wps:wsp>
                  </a:graphicData>
                </a:graphic>
              </wp:anchor>
            </w:drawing>
          </mc:Choice>
          <mc:Fallback>
            <w:pict>
              <v:shape id="ZoneTexte 2" o:spid="_x0000_s1029" type="#_x0000_t202" style="position:absolute;left:0;text-align:left;margin-left:82.95pt;margin-top:28.55pt;width:61.85pt;height:21.8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JxgnAEAABYDAAAOAAAAZHJzL2Uyb0RvYy54bWysUk1vEzEQvSPxHyzfyaaBfHSVTQVU5YKg&#10;UtsLN8c7zlpae4zHyW7+PWPnowhuiIs/ZsZv3nvj9d3oenGASBZ9I28mUynAa2yt3zXy5fnh3UoK&#10;Ssq3qkcPjTwCybvN2zfrIdQwww77FqJgEE/1EBrZpRTqqiLdgVM0wQCekwajU4mvcVe1UQ2M7vpq&#10;Np0uqgFjGyJqIOLo/SkpNwXfGNDpuzEESfSNZG6prLGs27xWm7Wqd1GFzuozDfUPLJyynpteoe5V&#10;UmIf7V9QzuqIhCZNNLoKjbEaigZWczP9Q81TpwIULWwOhatN9P9g9bfDYxS2beR8KYVXjmf0gyf1&#10;DGMCMcv+DIFqLnsKXJjGTzjynC9x4mCWPZro8s6CBOfZ6ePVXUYSmoPL1fzD7VwKzanZcrFaFPer&#10;18chUvoC6EQ+NDLy8Iqn6vCVEhPh0ktJ7uXxwfZ9jmeGJyb5lMbtWBS9v7DcYntk8gOPuZH0c68i&#10;SBFT/xnLr8hgFD7uEwOWPhnl9OYMzuaX9uePkqf7+71UvX7nzS8AAAD//wMAUEsDBBQABgAIAAAA&#10;IQCUrEWE3gAAAAoBAAAPAAAAZHJzL2Rvd25yZXYueG1sTI/LboMwEEX3lfoP1lTqrrGJBEkoJor6&#10;kLropgndT7ADKHiMsBPI33e6apdX9+jOmWI7u15c7Rg6TxqShQJhqfamo0ZDdXh/WoMIEclg78lq&#10;uNkA2/L+rsDc+Im+7HUfG8EjFHLU0MY45FKGurUOw8IPlrg7+dFh5Dg20ow48bjr5VKpTDrsiC+0&#10;ONiX1tbn/cVpiNHsklv15sLH9/z5OrWqTrHS+vFh3j2DiHaOfzD86rM6lOx09BcyQfScs3TDqIZ0&#10;lYBgYLneZCCO3Ci1AlkW8v8L5Q8AAAD//wMAUEsBAi0AFAAGAAgAAAAhALaDOJL+AAAA4QEAABMA&#10;AAAAAAAAAAAAAAAAAAAAAFtDb250ZW50X1R5cGVzXS54bWxQSwECLQAUAAYACAAAACEAOP0h/9YA&#10;AACUAQAACwAAAAAAAAAAAAAAAAAvAQAAX3JlbHMvLnJlbHNQSwECLQAUAAYACAAAACEAEdScYJwB&#10;AAAWAwAADgAAAAAAAAAAAAAAAAAuAgAAZHJzL2Uyb0RvYy54bWxQSwECLQAUAAYACAAAACEAlKxF&#10;hN4AAAAKAQAADwAAAAAAAAAAAAAAAAD2AwAAZHJzL2Rvd25yZXYueG1sUEsFBgAAAAAEAAQA8wAA&#10;AAEFAAAAAA==&#10;" filled="f" stroked="f">
                <v:textbox style="mso-fit-shape-to-text:t">
                  <w:txbxContent>
                    <w:p w14:paraId="3049D349" w14:textId="77777777" w:rsidR="00780933" w:rsidRDefault="009E2F5E">
                      <w:pPr>
                        <w:pStyle w:val="NormalWeb"/>
                        <w:spacing w:before="0" w:beforeAutospacing="0" w:after="0" w:afterAutospacing="0"/>
                      </w:pPr>
                      <w:r>
                        <w:rPr>
                          <w:rFonts w:ascii="Calibri" w:hAnsi="Calibri" w:cs="Calibri"/>
                          <w:b/>
                          <w:bCs/>
                          <w:color w:val="FF0000"/>
                          <w:kern w:val="24"/>
                        </w:rPr>
                        <w:t>MERE</w:t>
                      </w:r>
                    </w:p>
                  </w:txbxContent>
                </v:textbox>
              </v:shape>
            </w:pict>
          </mc:Fallback>
        </mc:AlternateContent>
      </w:r>
      <w:r>
        <w:rPr>
          <w:noProof/>
        </w:rPr>
        <mc:AlternateContent>
          <mc:Choice Requires="wps">
            <w:drawing>
              <wp:anchor distT="0" distB="0" distL="114300" distR="114300" simplePos="0" relativeHeight="251658252" behindDoc="0" locked="0" layoutInCell="1" allowOverlap="1" wp14:anchorId="2811B9D5" wp14:editId="6EE909F6">
                <wp:simplePos x="0" y="0"/>
                <wp:positionH relativeFrom="column">
                  <wp:posOffset>1002030</wp:posOffset>
                </wp:positionH>
                <wp:positionV relativeFrom="paragraph">
                  <wp:posOffset>866140</wp:posOffset>
                </wp:positionV>
                <wp:extent cx="641350" cy="276860"/>
                <wp:effectExtent l="0" t="0" r="0" b="0"/>
                <wp:wrapNone/>
                <wp:docPr id="58" name="ZoneTexte 3"/>
                <wp:cNvGraphicFramePr/>
                <a:graphic xmlns:a="http://schemas.openxmlformats.org/drawingml/2006/main">
                  <a:graphicData uri="http://schemas.microsoft.com/office/word/2010/wordprocessingShape">
                    <wps:wsp>
                      <wps:cNvSpPr txBox="1"/>
                      <wps:spPr>
                        <a:xfrm>
                          <a:off x="0" y="0"/>
                          <a:ext cx="641350" cy="276860"/>
                        </a:xfrm>
                        <a:prstGeom prst="rect">
                          <a:avLst/>
                        </a:prstGeom>
                        <a:noFill/>
                      </wps:spPr>
                      <wps:txbx>
                        <w:txbxContent>
                          <w:p w14:paraId="1B3B64C6" w14:textId="77777777" w:rsidR="00780933" w:rsidRDefault="009E2F5E">
                            <w:pPr>
                              <w:pStyle w:val="NormalWeb"/>
                              <w:spacing w:before="0" w:beforeAutospacing="0" w:after="0" w:afterAutospacing="0"/>
                            </w:pPr>
                            <w:r>
                              <w:rPr>
                                <w:rFonts w:ascii="Calibri" w:hAnsi="Calibri" w:cs="Calibri"/>
                                <w:b/>
                                <w:bCs/>
                                <w:color w:val="FF0000"/>
                                <w:kern w:val="24"/>
                              </w:rPr>
                              <w:t>Fœtus</w:t>
                            </w:r>
                          </w:p>
                        </w:txbxContent>
                      </wps:txbx>
                      <wps:bodyPr wrap="square" rtlCol="0">
                        <a:spAutoFit/>
                      </wps:bodyPr>
                    </wps:wsp>
                  </a:graphicData>
                </a:graphic>
              </wp:anchor>
            </w:drawing>
          </mc:Choice>
          <mc:Fallback>
            <w:pict>
              <v:shape id="ZoneTexte 3" o:spid="_x0000_s1030" type="#_x0000_t202" style="position:absolute;left:0;text-align:left;margin-left:78.9pt;margin-top:68.2pt;width:50.5pt;height:21.8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IFLmwEAABYDAAAOAAAAZHJzL2Uyb0RvYy54bWysUstuGzEMvBfIPwi6x2s7iRssvA7aBOml&#10;aAskueQmaymvgJWoiLJ3/fel5EeK9lbkogdJDYczWt6Nrhc7iGTRN3I2mUoBXmNr/aaRL8+Pl7dS&#10;UFK+VT16aOQeSN6tLj4th1DDHDvsW4iCQTzVQ2hkl1Koq4p0B07RBAN4ThqMTiW+xk3VRjUwuuur&#10;+XS6qAaMbYiogYijD4ekXBV8Y0Cnn8YQJNE3krmlssayrvNarZaq3kQVOquPNNR/sHDKem56hnpQ&#10;SYlttP9AOasjEpo00egqNMZqKDPwNLPpX9M8dSpAmYXFoXCWiT4OVv/Y/YrCto28Yae8cuzRKzv1&#10;DGMCcZX1GQLVXPYUuDCNX3Fkn09x4mAeezTR5Z0HEpxnpfdndRlJaA4urmdXN5zRnJp/XtwuivrV&#10;++MQKX0DdCIfGhnZvKKp2n2nxES49FSSe3l8tH2f45nhgUk+pXE9lomuTyzX2O6Z/MA2N5LetiqC&#10;FDH191h+RQaj8GWbGLD0ySiHN0dwFr+0P36U7O6f91L1/p1XvwEAAP//AwBQSwMEFAAGAAgAAAAh&#10;AMljvuneAAAACwEAAA8AAABkcnMvZG93bnJldi54bWxMj81OwzAQhO9IvIO1SNyo3UJKlMapKn4k&#10;Dlwo6d2NTRwRr6N426Rvz3KC287saPbbcjuHXpzdmLqIGpYLBcJhE22HrYb68/UuB5HIoDV9RKfh&#10;4hJsq+ur0hQ2TvjhzntqBZdgKowGTzQUUqbGu2DSIg4OefcVx2CI5dhKO5qJy0MvV0qtZTAd8gVv&#10;BvfkXfO9PwUNRHa3vNQvIb0d5vfnyasmM7XWtzfzbgOC3Ex/YfjFZ3SomOkYT2iT6Flnj4xOPNyv&#10;H0BwYpXl7BzZyZUCWZXy/w/VDwAAAP//AwBQSwECLQAUAAYACAAAACEAtoM4kv4AAADhAQAAEwAA&#10;AAAAAAAAAAAAAAAAAAAAW0NvbnRlbnRfVHlwZXNdLnhtbFBLAQItABQABgAIAAAAIQA4/SH/1gAA&#10;AJQBAAALAAAAAAAAAAAAAAAAAC8BAABfcmVscy8ucmVsc1BLAQItABQABgAIAAAAIQDJBIFLmwEA&#10;ABYDAAAOAAAAAAAAAAAAAAAAAC4CAABkcnMvZTJvRG9jLnhtbFBLAQItABQABgAIAAAAIQDJY77p&#10;3gAAAAsBAAAPAAAAAAAAAAAAAAAAAPUDAABkcnMvZG93bnJldi54bWxQSwUGAAAAAAQABADzAAAA&#10;AAUAAAAA&#10;" filled="f" stroked="f">
                <v:textbox style="mso-fit-shape-to-text:t">
                  <w:txbxContent>
                    <w:p w14:paraId="1B3B64C6" w14:textId="77777777" w:rsidR="00780933" w:rsidRDefault="009E2F5E">
                      <w:pPr>
                        <w:pStyle w:val="NormalWeb"/>
                        <w:spacing w:before="0" w:beforeAutospacing="0" w:after="0" w:afterAutospacing="0"/>
                      </w:pPr>
                      <w:r>
                        <w:rPr>
                          <w:rFonts w:ascii="Calibri" w:hAnsi="Calibri" w:cs="Calibri"/>
                          <w:b/>
                          <w:bCs/>
                          <w:color w:val="FF0000"/>
                          <w:kern w:val="24"/>
                        </w:rPr>
                        <w:t>Fœtus</w:t>
                      </w:r>
                    </w:p>
                  </w:txbxContent>
                </v:textbox>
              </v:shape>
            </w:pict>
          </mc:Fallback>
        </mc:AlternateContent>
      </w:r>
      <w:r>
        <w:rPr>
          <w:noProof/>
        </w:rPr>
        <mc:AlternateContent>
          <mc:Choice Requires="wps">
            <w:drawing>
              <wp:anchor distT="0" distB="0" distL="114300" distR="114300" simplePos="0" relativeHeight="251658253" behindDoc="0" locked="0" layoutInCell="1" allowOverlap="1" wp14:anchorId="30A06455" wp14:editId="61AE1859">
                <wp:simplePos x="0" y="0"/>
                <wp:positionH relativeFrom="column">
                  <wp:posOffset>570230</wp:posOffset>
                </wp:positionH>
                <wp:positionV relativeFrom="paragraph">
                  <wp:posOffset>1389380</wp:posOffset>
                </wp:positionV>
                <wp:extent cx="1511935" cy="461645"/>
                <wp:effectExtent l="0" t="0" r="0" b="0"/>
                <wp:wrapNone/>
                <wp:docPr id="59" name="ZoneTexte 4"/>
                <wp:cNvGraphicFramePr/>
                <a:graphic xmlns:a="http://schemas.openxmlformats.org/drawingml/2006/main">
                  <a:graphicData uri="http://schemas.microsoft.com/office/word/2010/wordprocessingShape">
                    <wps:wsp>
                      <wps:cNvSpPr txBox="1"/>
                      <wps:spPr>
                        <a:xfrm>
                          <a:off x="0" y="0"/>
                          <a:ext cx="1511935" cy="461645"/>
                        </a:xfrm>
                        <a:prstGeom prst="rect">
                          <a:avLst/>
                        </a:prstGeom>
                        <a:noFill/>
                      </wps:spPr>
                      <wps:txbx>
                        <w:txbxContent>
                          <w:p w14:paraId="5095BDD2" w14:textId="77777777" w:rsidR="00780933" w:rsidRDefault="009E2F5E">
                            <w:pPr>
                              <w:pStyle w:val="NormalWeb"/>
                              <w:spacing w:before="0" w:beforeAutospacing="0" w:after="0" w:afterAutospacing="0"/>
                              <w:jc w:val="center"/>
                            </w:pPr>
                            <w:r>
                              <w:rPr>
                                <w:rFonts w:ascii="Calibri" w:hAnsi="Calibri" w:cs="Calibri"/>
                                <w:b/>
                                <w:bCs/>
                                <w:color w:val="FF0000"/>
                                <w:kern w:val="24"/>
                              </w:rPr>
                              <w:t>Fœtus</w:t>
                            </w:r>
                          </w:p>
                          <w:p w14:paraId="1B9FFC7B" w14:textId="77777777" w:rsidR="00780933" w:rsidRDefault="009E2F5E">
                            <w:pPr>
                              <w:pStyle w:val="NormalWeb"/>
                              <w:spacing w:before="0" w:beforeAutospacing="0" w:after="0" w:afterAutospacing="0"/>
                              <w:jc w:val="center"/>
                            </w:pPr>
                            <w:r>
                              <w:rPr>
                                <w:rFonts w:ascii="Calibri" w:hAnsi="Calibri" w:cs="Calibri"/>
                                <w:b/>
                                <w:bCs/>
                                <w:color w:val="FF0000"/>
                                <w:kern w:val="24"/>
                              </w:rPr>
                              <w:t xml:space="preserve"> contaminé </w:t>
                            </w:r>
                          </w:p>
                        </w:txbxContent>
                      </wps:txbx>
                      <wps:bodyPr wrap="square" rtlCol="0">
                        <a:spAutoFit/>
                      </wps:bodyPr>
                    </wps:wsp>
                  </a:graphicData>
                </a:graphic>
              </wp:anchor>
            </w:drawing>
          </mc:Choice>
          <mc:Fallback>
            <w:pict>
              <v:shape id="ZoneTexte 4" o:spid="_x0000_s1031" type="#_x0000_t202" style="position:absolute;left:0;text-align:left;margin-left:44.9pt;margin-top:109.4pt;width:119.05pt;height:36.3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sLmgEAABcDAAAOAAAAZHJzL2Uyb0RvYy54bWysUk1P4zAQvSPxHyzfaRq2rSBqinZBcFkt&#10;SMCFm+vYjaXYYzxuk/77HTttQcsN7cUf8/H83hsvbwbbsZ0KaMDVvJxMOVNOQmPcpuavL/cXV5xh&#10;FK4RHThV871CfrM6P1v2vlKX0ELXqMAIxGHV+5q3MfqqKFC2ygqcgFeOkhqCFZGuYVM0QfSEbrvi&#10;cjpdFD2ExgeQCpGid2OSrzK+1krGR61RRdbVnLjFvIa8rtNarJai2gThWyMPNMQ3WFhhHD16groT&#10;UbBtMF+grJEBEHScSLAFaG2kyhpITTn9R81zK7zKWsgc9Ceb8P/Byj+7p8BMU/P5NWdOWJrRG03q&#10;RQ1RsVnyp/dYUdmzp8I4/IKB5nyMIwWT7EEHm3YSxChPTu9P7hISk6lpXpbXP+acScrNFuViNk8w&#10;xUe3DxgfFFiWDjUPNL1sqtj9xjiWHkvSYw7uTdeleKI4UkmnOKyHUdKR5hqaPbHvac41x/etCIqz&#10;ELtbyN8igaH/uY0EmN9JKGPPAZzcz0wPPyWN9/M9V33859VfAAAA//8DAFBLAwQUAAYACAAAACEA&#10;SyF8Jt4AAAAKAQAADwAAAGRycy9kb3ducmV2LnhtbEyPzU7DMBCE70i8g7VI3KiToEKSxqkqfiQO&#10;XCjh7sbbOCJeR7HbpG/PcoLb7uxo5ttqu7hBnHEKvScF6SoBgdR601OnoPl8vctBhKjJ6METKrhg&#10;gG19fVXp0viZPvC8j53gEAqlVmBjHEspQ2vR6bDyIxLfjn5yOvI6ddJMeuZwN8gsSR6k0z1xg9Uj&#10;Pllsv/cnpyBGs0svzYsLb1/L+/Nsk3atG6Vub5bdBkTEJf6Z4Ref0aFmpoM/kQliUJAXTB4VZGnO&#10;Axvus8cCxIGVIl2DrCv5/4X6BwAA//8DAFBLAQItABQABgAIAAAAIQC2gziS/gAAAOEBAAATAAAA&#10;AAAAAAAAAAAAAAAAAABbQ29udGVudF9UeXBlc10ueG1sUEsBAi0AFAAGAAgAAAAhADj9If/WAAAA&#10;lAEAAAsAAAAAAAAAAAAAAAAALwEAAF9yZWxzLy5yZWxzUEsBAi0AFAAGAAgAAAAhAP/RywuaAQAA&#10;FwMAAA4AAAAAAAAAAAAAAAAALgIAAGRycy9lMm9Eb2MueG1sUEsBAi0AFAAGAAgAAAAhAEshfCbe&#10;AAAACgEAAA8AAAAAAAAAAAAAAAAA9AMAAGRycy9kb3ducmV2LnhtbFBLBQYAAAAABAAEAPMAAAD/&#10;BAAAAAA=&#10;" filled="f" stroked="f">
                <v:textbox style="mso-fit-shape-to-text:t">
                  <w:txbxContent>
                    <w:p w14:paraId="5095BDD2" w14:textId="77777777" w:rsidR="00780933" w:rsidRDefault="009E2F5E">
                      <w:pPr>
                        <w:pStyle w:val="NormalWeb"/>
                        <w:spacing w:before="0" w:beforeAutospacing="0" w:after="0" w:afterAutospacing="0"/>
                        <w:jc w:val="center"/>
                      </w:pPr>
                      <w:r>
                        <w:rPr>
                          <w:rFonts w:ascii="Calibri" w:hAnsi="Calibri" w:cs="Calibri"/>
                          <w:b/>
                          <w:bCs/>
                          <w:color w:val="FF0000"/>
                          <w:kern w:val="24"/>
                        </w:rPr>
                        <w:t>Fœtus</w:t>
                      </w:r>
                    </w:p>
                    <w:p w14:paraId="1B9FFC7B" w14:textId="77777777" w:rsidR="00780933" w:rsidRDefault="009E2F5E">
                      <w:pPr>
                        <w:pStyle w:val="NormalWeb"/>
                        <w:spacing w:before="0" w:beforeAutospacing="0" w:after="0" w:afterAutospacing="0"/>
                        <w:jc w:val="center"/>
                      </w:pPr>
                      <w:r>
                        <w:rPr>
                          <w:rFonts w:ascii="Calibri" w:hAnsi="Calibri" w:cs="Calibri"/>
                          <w:b/>
                          <w:bCs/>
                          <w:color w:val="FF0000"/>
                          <w:kern w:val="24"/>
                        </w:rPr>
                        <w:t xml:space="preserve"> contaminé </w:t>
                      </w:r>
                    </w:p>
                  </w:txbxContent>
                </v:textbox>
              </v:shape>
            </w:pict>
          </mc:Fallback>
        </mc:AlternateContent>
      </w:r>
      <w:r>
        <w:rPr>
          <w:noProof/>
        </w:rPr>
        <mc:AlternateContent>
          <mc:Choice Requires="wps">
            <w:drawing>
              <wp:anchor distT="0" distB="0" distL="114300" distR="114300" simplePos="0" relativeHeight="251658254" behindDoc="0" locked="0" layoutInCell="1" allowOverlap="1" wp14:anchorId="6FA9127C" wp14:editId="4D48172E">
                <wp:simplePos x="0" y="0"/>
                <wp:positionH relativeFrom="column">
                  <wp:posOffset>498475</wp:posOffset>
                </wp:positionH>
                <wp:positionV relativeFrom="paragraph">
                  <wp:posOffset>2477135</wp:posOffset>
                </wp:positionV>
                <wp:extent cx="1610995" cy="276860"/>
                <wp:effectExtent l="0" t="0" r="0" b="0"/>
                <wp:wrapNone/>
                <wp:docPr id="6" name="ZoneTexte 5"/>
                <wp:cNvGraphicFramePr/>
                <a:graphic xmlns:a="http://schemas.openxmlformats.org/drawingml/2006/main">
                  <a:graphicData uri="http://schemas.microsoft.com/office/word/2010/wordprocessingShape">
                    <wps:wsp>
                      <wps:cNvSpPr txBox="1"/>
                      <wps:spPr>
                        <a:xfrm>
                          <a:off x="0" y="0"/>
                          <a:ext cx="1610995" cy="276860"/>
                        </a:xfrm>
                        <a:prstGeom prst="rect">
                          <a:avLst/>
                        </a:prstGeom>
                        <a:noFill/>
                      </wps:spPr>
                      <wps:txbx>
                        <w:txbxContent>
                          <w:p w14:paraId="63A5B055" w14:textId="77777777" w:rsidR="00780933" w:rsidRDefault="009E2F5E">
                            <w:pPr>
                              <w:pStyle w:val="NormalWeb"/>
                              <w:spacing w:before="0" w:beforeAutospacing="0" w:after="0" w:afterAutospacing="0"/>
                              <w:jc w:val="center"/>
                            </w:pPr>
                            <w:r>
                              <w:rPr>
                                <w:rFonts w:ascii="Calibri" w:hAnsi="Calibri" w:cs="Calibri"/>
                                <w:b/>
                                <w:bCs/>
                                <w:color w:val="FF0000"/>
                                <w:kern w:val="24"/>
                              </w:rPr>
                              <w:t>% contamination</w:t>
                            </w:r>
                          </w:p>
                        </w:txbxContent>
                      </wps:txbx>
                      <wps:bodyPr wrap="square" rtlCol="0">
                        <a:spAutoFit/>
                      </wps:bodyPr>
                    </wps:wsp>
                  </a:graphicData>
                </a:graphic>
              </wp:anchor>
            </w:drawing>
          </mc:Choice>
          <mc:Fallback>
            <w:pict>
              <v:shape id="ZoneTexte 5" o:spid="_x0000_s1032" type="#_x0000_t202" style="position:absolute;left:0;text-align:left;margin-left:39.25pt;margin-top:195.05pt;width:126.85pt;height:21.8pt;z-index:2516582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efDmQEAABYDAAAOAAAAZHJzL2Uyb0RvYy54bWysUk1P4zAQva/Ef7B8p0krkYWoKeJDcEG7&#10;KwEXbq5jN5Zij/G4Tfrvd+yGguCGuPhjZvzmvTdeXo62ZzsV0IBr+HxWcqachNa4TcOfn+5OzznD&#10;KFwrenCq4XuF/HJ18ms5+FotoIO+VYERiMN68A3vYvR1UaDslBU4A68cJTUEKyJdw6ZogxgI3fbF&#10;oiyrYoDQ+gBSIVL09pDkq4yvtZLxr9aoIusbTtxiXkNe12ktVktRb4LwnZETDfENFlYYR02PULci&#10;CrYN5guUNTIAgo4zCbYArY1UWQOpmZef1Dx2wqushcxBf7QJfw5W/tn9C8y0Da84c8LSiF5oUE9q&#10;jIqdJXsGjzVVPXqqi+M1jDTmtzhSMKkedbBpJz2M8mT0/mguITGZHlXz8uLijDNJucXv6rzK7hfv&#10;r33AeK/AsnRoeKDhZU/F7gEjMaHSt5LUzMGd6fsUTxQPVNIpjutxUjTRX0O7J/YDjbnh+LoVQXEW&#10;Yn8D+VckMPRX20iAuU9CObyZwMn83H76KGm6H++56v07r/4DAAD//wMAUEsDBBQABgAIAAAAIQDg&#10;/7ON3wAAAAoBAAAPAAAAZHJzL2Rvd25yZXYueG1sTI/BTsMwEETvSPyDtUjcqJ2Y0hLiVBVQiQMX&#10;Sri78RJHxOsodpv072tOcFzN08zbcjO7np1wDJ0nBdlCAENqvOmoVVB/7u7WwELUZHTvCRWcMcCm&#10;ur4qdWH8RB942seWpRIKhVZgYxwKzkNj0emw8ANSyr796HRM59hyM+oplbue50I8cKc7SgtWD/hs&#10;sfnZH52CGM02O9evLrx9ze8vkxXNUtdK3d7M2ydgEef4B8OvflKHKjkd/JFMYL2C1XqZSAXyUWTA&#10;EiBlngM7KLiXcgW8Kvn/F6oLAAAA//8DAFBLAQItABQABgAIAAAAIQC2gziS/gAAAOEBAAATAAAA&#10;AAAAAAAAAAAAAAAAAABbQ29udGVudF9UeXBlc10ueG1sUEsBAi0AFAAGAAgAAAAhADj9If/WAAAA&#10;lAEAAAsAAAAAAAAAAAAAAAAALwEAAF9yZWxzLy5yZWxzUEsBAi0AFAAGAAgAAAAhAJ1d58OZAQAA&#10;FgMAAA4AAAAAAAAAAAAAAAAALgIAAGRycy9lMm9Eb2MueG1sUEsBAi0AFAAGAAgAAAAhAOD/s43f&#10;AAAACgEAAA8AAAAAAAAAAAAAAAAA8wMAAGRycy9kb3ducmV2LnhtbFBLBQYAAAAABAAEAPMAAAD/&#10;BAAAAAA=&#10;" filled="f" stroked="f">
                <v:textbox style="mso-fit-shape-to-text:t">
                  <w:txbxContent>
                    <w:p w14:paraId="63A5B055" w14:textId="77777777" w:rsidR="00780933" w:rsidRDefault="009E2F5E">
                      <w:pPr>
                        <w:pStyle w:val="NormalWeb"/>
                        <w:spacing w:before="0" w:beforeAutospacing="0" w:after="0" w:afterAutospacing="0"/>
                        <w:jc w:val="center"/>
                      </w:pPr>
                      <w:r>
                        <w:rPr>
                          <w:rFonts w:ascii="Calibri" w:hAnsi="Calibri" w:cs="Calibri"/>
                          <w:b/>
                          <w:bCs/>
                          <w:color w:val="FF0000"/>
                          <w:kern w:val="24"/>
                        </w:rPr>
                        <w:t>% contamination</w:t>
                      </w:r>
                    </w:p>
                  </w:txbxContent>
                </v:textbox>
              </v:shape>
            </w:pict>
          </mc:Fallback>
        </mc:AlternateContent>
      </w:r>
      <w:r>
        <w:rPr>
          <w:noProof/>
        </w:rPr>
        <mc:AlternateContent>
          <mc:Choice Requires="wps">
            <w:drawing>
              <wp:anchor distT="0" distB="0" distL="114300" distR="114300" simplePos="0" relativeHeight="251658255" behindDoc="0" locked="0" layoutInCell="1" allowOverlap="1" wp14:anchorId="0EE80C55" wp14:editId="1B595615">
                <wp:simplePos x="0" y="0"/>
                <wp:positionH relativeFrom="column">
                  <wp:posOffset>2010410</wp:posOffset>
                </wp:positionH>
                <wp:positionV relativeFrom="paragraph">
                  <wp:posOffset>1713230</wp:posOffset>
                </wp:positionV>
                <wp:extent cx="197485" cy="276860"/>
                <wp:effectExtent l="0" t="0" r="0" b="0"/>
                <wp:wrapNone/>
                <wp:docPr id="60" name="ZoneTexte 1"/>
                <wp:cNvGraphicFramePr/>
                <a:graphic xmlns:a="http://schemas.openxmlformats.org/drawingml/2006/main">
                  <a:graphicData uri="http://schemas.microsoft.com/office/word/2010/wordprocessingShape">
                    <wps:wsp>
                      <wps:cNvSpPr txBox="1"/>
                      <wps:spPr>
                        <a:xfrm>
                          <a:off x="0" y="0"/>
                          <a:ext cx="197485" cy="276860"/>
                        </a:xfrm>
                        <a:prstGeom prst="rect">
                          <a:avLst/>
                        </a:prstGeom>
                        <a:noFill/>
                      </wps:spPr>
                      <wps:txbx>
                        <w:txbxContent>
                          <w:p w14:paraId="666A88D0" w14:textId="77777777" w:rsidR="00780933" w:rsidRDefault="009E2F5E">
                            <w:pPr>
                              <w:pStyle w:val="NormalWeb"/>
                              <w:spacing w:before="0" w:beforeAutospacing="0" w:after="0" w:afterAutospacing="0"/>
                            </w:pPr>
                            <w:r>
                              <w:rPr>
                                <w:rFonts w:ascii="Calibri" w:hAnsi="Calibri" w:cs="Calibri"/>
                                <w:b/>
                                <w:bCs/>
                                <w:color w:val="000000"/>
                                <w:kern w:val="24"/>
                              </w:rPr>
                              <w:t>A</w:t>
                            </w:r>
                          </w:p>
                        </w:txbxContent>
                      </wps:txbx>
                      <wps:bodyPr wrap="square" rtlCol="0">
                        <a:spAutoFit/>
                      </wps:bodyPr>
                    </wps:wsp>
                  </a:graphicData>
                </a:graphic>
              </wp:anchor>
            </w:drawing>
          </mc:Choice>
          <mc:Fallback>
            <w:pict>
              <v:shape id="ZoneTexte 1" o:spid="_x0000_s1033" type="#_x0000_t202" style="position:absolute;left:0;text-align:left;margin-left:158.3pt;margin-top:134.9pt;width:15.55pt;height:21.8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rdlmgEAABYDAAAOAAAAZHJzL2Uyb0RvYy54bWysUk1vEzEQvSP1P1i+N5tEkKSrbCqgKhcE&#10;SG0v3BzvOGtp7TEeJ7v594ydjyJ6Q1z8MTN+894br+9H14sDRLLoGzmbTKUAr7G1ftfIl+fH25UU&#10;lJRvVY8eGnkEkvebm3frIdQwxw77FqJgEE/1EBrZpRTqqiLdgVM0wQCekwajU4mvcVe1UQ2M7vpq&#10;Pp0uqgFjGyJqIOLowykpNwXfGNDpuzEESfSNZG6prLGs27xWm7Wqd1GFzuozDfUPLJyynpteoR5U&#10;UmIf7RsoZ3VEQpMmGl2FxlgNRQOrmU3/UvPUqQBFC5tD4WoT/T9Y/e3wIwrbNnLB9njleEY/eVLP&#10;MCYQs+zPEKjmsqfAhWn8hCPP+RInDmbZo4ku7yxIcJ6hjld3GUno/Ohu+X71QQrNqflyseKGjF69&#10;Pg6R0hdAJ/KhkZGHVzxVh6+UTqWXktzL46Pt+xzPDE9M8imN27EoWl5YbrE9MvmBx9xI+rVXEaSI&#10;qf+M5VdkMAof94kBS5+McnpzBmfzC9PzR8nT/fNeql6/8+Y3AAAA//8DAFBLAwQUAAYACAAAACEA&#10;CLwlA98AAAALAQAADwAAAGRycy9kb3ducmV2LnhtbEyPy07DMBBF90j8gzVI7KiTpqQQ4lQVD4lF&#10;N5Swn8YmjojHUew26d8zXcFydI/unFtuZteLkxlD50lBukhAGGq87qhVUH++3T2ACBFJY+/JKDib&#10;AJvq+qrEQvuJPsxpH1vBJRQKVGBjHAopQ2ONw7DwgyHOvv3oMPI5tlKPOHG56+UySXLpsCP+YHEw&#10;z9Y0P/ujUxCj3qbn+tWF96959zLZpLnHWqnbm3n7BCKaOf7BcNFndajY6eCPpIPoFWRpnjOqYJk/&#10;8gYmstV6DeJwibIVyKqU/zdUvwAAAP//AwBQSwECLQAUAAYACAAAACEAtoM4kv4AAADhAQAAEwAA&#10;AAAAAAAAAAAAAAAAAAAAW0NvbnRlbnRfVHlwZXNdLnhtbFBLAQItABQABgAIAAAAIQA4/SH/1gAA&#10;AJQBAAALAAAAAAAAAAAAAAAAAC8BAABfcmVscy8ucmVsc1BLAQItABQABgAIAAAAIQBuNrdlmgEA&#10;ABYDAAAOAAAAAAAAAAAAAAAAAC4CAABkcnMvZTJvRG9jLnhtbFBLAQItABQABgAIAAAAIQAIvCUD&#10;3wAAAAsBAAAPAAAAAAAAAAAAAAAAAPQDAABkcnMvZG93bnJldi54bWxQSwUGAAAAAAQABADzAAAA&#10;AAUAAAAA&#10;" filled="f" stroked="f">
                <v:textbox style="mso-fit-shape-to-text:t">
                  <w:txbxContent>
                    <w:p w14:paraId="666A88D0" w14:textId="77777777" w:rsidR="00780933" w:rsidRDefault="009E2F5E">
                      <w:pPr>
                        <w:pStyle w:val="NormalWeb"/>
                        <w:spacing w:before="0" w:beforeAutospacing="0" w:after="0" w:afterAutospacing="0"/>
                      </w:pPr>
                      <w:r>
                        <w:rPr>
                          <w:rFonts w:ascii="Calibri" w:hAnsi="Calibri" w:cs="Calibri"/>
                          <w:b/>
                          <w:bCs/>
                          <w:color w:val="000000"/>
                          <w:kern w:val="24"/>
                        </w:rPr>
                        <w:t>A</w:t>
                      </w:r>
                    </w:p>
                  </w:txbxContent>
                </v:textbox>
              </v:shape>
            </w:pict>
          </mc:Fallback>
        </mc:AlternateContent>
      </w:r>
      <w:r>
        <w:rPr>
          <w:noProof/>
        </w:rPr>
        <mc:AlternateContent>
          <mc:Choice Requires="wps">
            <w:drawing>
              <wp:anchor distT="0" distB="0" distL="114300" distR="114300" simplePos="0" relativeHeight="251658256" behindDoc="0" locked="0" layoutInCell="1" allowOverlap="1" wp14:anchorId="332AEF0D" wp14:editId="65161610">
                <wp:simplePos x="0" y="0"/>
                <wp:positionH relativeFrom="column">
                  <wp:posOffset>2272030</wp:posOffset>
                </wp:positionH>
                <wp:positionV relativeFrom="paragraph">
                  <wp:posOffset>1715135</wp:posOffset>
                </wp:positionV>
                <wp:extent cx="197485" cy="276860"/>
                <wp:effectExtent l="0" t="0" r="0" b="0"/>
                <wp:wrapNone/>
                <wp:docPr id="9" name="ZoneTexte 8"/>
                <wp:cNvGraphicFramePr/>
                <a:graphic xmlns:a="http://schemas.openxmlformats.org/drawingml/2006/main">
                  <a:graphicData uri="http://schemas.microsoft.com/office/word/2010/wordprocessingShape">
                    <wps:wsp>
                      <wps:cNvSpPr txBox="1"/>
                      <wps:spPr>
                        <a:xfrm>
                          <a:off x="0" y="0"/>
                          <a:ext cx="197485" cy="276860"/>
                        </a:xfrm>
                        <a:prstGeom prst="rect">
                          <a:avLst/>
                        </a:prstGeom>
                        <a:noFill/>
                      </wps:spPr>
                      <wps:txbx>
                        <w:txbxContent>
                          <w:p w14:paraId="200F8EE6" w14:textId="77777777" w:rsidR="00780933" w:rsidRDefault="009E2F5E">
                            <w:pPr>
                              <w:pStyle w:val="NormalWeb"/>
                              <w:spacing w:before="0" w:beforeAutospacing="0" w:after="0" w:afterAutospacing="0"/>
                            </w:pPr>
                            <w:r>
                              <w:rPr>
                                <w:rFonts w:ascii="Calibri" w:hAnsi="Calibri" w:cs="Calibri"/>
                                <w:b/>
                                <w:bCs/>
                                <w:color w:val="000000"/>
                                <w:kern w:val="24"/>
                              </w:rPr>
                              <w:t>B</w:t>
                            </w:r>
                          </w:p>
                        </w:txbxContent>
                      </wps:txbx>
                      <wps:bodyPr wrap="square" rtlCol="0">
                        <a:spAutoFit/>
                      </wps:bodyPr>
                    </wps:wsp>
                  </a:graphicData>
                </a:graphic>
              </wp:anchor>
            </w:drawing>
          </mc:Choice>
          <mc:Fallback>
            <w:pict>
              <v:shape id="ZoneTexte 8" o:spid="_x0000_s1034" type="#_x0000_t202" style="position:absolute;left:0;text-align:left;margin-left:178.9pt;margin-top:135.05pt;width:15.55pt;height:21.8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15CmQEAABUDAAAOAAAAZHJzL2Uyb0RvYy54bWysUk1PGzEQvVfqf7B8bzZENIRVNqgUwQVB&#10;JeDSm+O1s5bWHnfGyW7+PWMnhApuVS/+mBm/ee+Nl1ej78XOIDkIjTybTKUwQUPrwqaRL8+33xZS&#10;UFKhVT0E08i9IXm1+vplOcTazKCDvjUoGCRQPcRGdinFuqpId8YrmkA0gZMW0KvEV9xULaqB0X1f&#10;zabTeTUAthFBGyKO3hySclXwrTU6PVpLJom+kcwtlRXLus5rtVqqeoMqdk4faah/YOGVC9z0BHWj&#10;khJbdJ+gvNMIBDZNNPgKrHXaFA2s5mz6Qc1Tp6IpWtgciieb6P/B6ofdLxSubeSlFEF5HtFvHtSz&#10;GZMRi2zPEKnmqqfIdWm8hpHH/BYnDmbVo0Wfd9YjOM9G70/mMpLQ+dHlxfniuxSaU7OL+WJezK/e&#10;H0ekdGfAi3xoJPLsiqVqd0+JiXDpW0nuFeDW9X2OZ4YHJvmUxvVYBJ3Yr6HdM/mBp9xI+rNVaKTA&#10;1P+E8ikyGMUf28SApU9GObw5grP3pf3xn+Th/n0vVe+/efUKAAD//wMAUEsDBBQABgAIAAAAIQCh&#10;A80Z4AAAAAsBAAAPAAAAZHJzL2Rvd25yZXYueG1sTI/NTsMwEITvSLyDtUjcqJNGJSHEqSp+JA5c&#10;KOG+jZc4Iraj2G3St2c50duOdjTzTbVd7CBONIXeOwXpKgFBrvW6d52C5vP1rgARIjqNg3ek4EwB&#10;tvX1VYWl9rP7oNM+doJDXChRgYlxLKUMrSGLYeVHcvz79pPFyHLqpJ5w5nA7yHWS3EuLveMGgyM9&#10;GWp/9kerIEa9S8/Niw1vX8v782ySdoONUrc3y+4RRKQl/pvhD5/RoWamgz86HcSgINvkjB4VrPMk&#10;BcGOrCgeQBz4SLMcZF3Jyw31LwAAAP//AwBQSwECLQAUAAYACAAAACEAtoM4kv4AAADhAQAAEwAA&#10;AAAAAAAAAAAAAAAAAAAAW0NvbnRlbnRfVHlwZXNdLnhtbFBLAQItABQABgAIAAAAIQA4/SH/1gAA&#10;AJQBAAALAAAAAAAAAAAAAAAAAC8BAABfcmVscy8ucmVsc1BLAQItABQABgAIAAAAIQABH15CmQEA&#10;ABUDAAAOAAAAAAAAAAAAAAAAAC4CAABkcnMvZTJvRG9jLnhtbFBLAQItABQABgAIAAAAIQChA80Z&#10;4AAAAAsBAAAPAAAAAAAAAAAAAAAAAPMDAABkcnMvZG93bnJldi54bWxQSwUGAAAAAAQABADzAAAA&#10;AAUAAAAA&#10;" filled="f" stroked="f">
                <v:textbox style="mso-fit-shape-to-text:t">
                  <w:txbxContent>
                    <w:p w14:paraId="200F8EE6" w14:textId="77777777" w:rsidR="00780933" w:rsidRDefault="009E2F5E">
                      <w:pPr>
                        <w:pStyle w:val="NormalWeb"/>
                        <w:spacing w:before="0" w:beforeAutospacing="0" w:after="0" w:afterAutospacing="0"/>
                      </w:pPr>
                      <w:r>
                        <w:rPr>
                          <w:rFonts w:ascii="Calibri" w:hAnsi="Calibri" w:cs="Calibri"/>
                          <w:b/>
                          <w:bCs/>
                          <w:color w:val="000000"/>
                          <w:kern w:val="24"/>
                        </w:rPr>
                        <w:t>B</w:t>
                      </w:r>
                    </w:p>
                  </w:txbxContent>
                </v:textbox>
              </v:shape>
            </w:pict>
          </mc:Fallback>
        </mc:AlternateContent>
      </w:r>
      <w:r>
        <w:rPr>
          <w:noProof/>
        </w:rPr>
        <mc:AlternateContent>
          <mc:Choice Requires="wps">
            <w:drawing>
              <wp:anchor distT="0" distB="0" distL="114300" distR="114300" simplePos="0" relativeHeight="251658257" behindDoc="0" locked="0" layoutInCell="1" allowOverlap="1" wp14:anchorId="4F9D43E2" wp14:editId="7D313DA0">
                <wp:simplePos x="0" y="0"/>
                <wp:positionH relativeFrom="column">
                  <wp:posOffset>3234690</wp:posOffset>
                </wp:positionH>
                <wp:positionV relativeFrom="paragraph">
                  <wp:posOffset>1713230</wp:posOffset>
                </wp:positionV>
                <wp:extent cx="197485" cy="276860"/>
                <wp:effectExtent l="0" t="0" r="0" b="0"/>
                <wp:wrapNone/>
                <wp:docPr id="10" name="ZoneTexte 9"/>
                <wp:cNvGraphicFramePr/>
                <a:graphic xmlns:a="http://schemas.openxmlformats.org/drawingml/2006/main">
                  <a:graphicData uri="http://schemas.microsoft.com/office/word/2010/wordprocessingShape">
                    <wps:wsp>
                      <wps:cNvSpPr txBox="1"/>
                      <wps:spPr>
                        <a:xfrm>
                          <a:off x="0" y="0"/>
                          <a:ext cx="197485" cy="276860"/>
                        </a:xfrm>
                        <a:prstGeom prst="rect">
                          <a:avLst/>
                        </a:prstGeom>
                        <a:noFill/>
                      </wps:spPr>
                      <wps:txbx>
                        <w:txbxContent>
                          <w:p w14:paraId="0FE9C049" w14:textId="77777777" w:rsidR="00780933" w:rsidRDefault="009E2F5E">
                            <w:pPr>
                              <w:pStyle w:val="NormalWeb"/>
                              <w:spacing w:before="0" w:beforeAutospacing="0" w:after="0" w:afterAutospacing="0"/>
                            </w:pPr>
                            <w:r>
                              <w:rPr>
                                <w:rFonts w:ascii="Calibri" w:hAnsi="Calibri" w:cs="Calibri"/>
                                <w:b/>
                                <w:bCs/>
                                <w:color w:val="000000"/>
                                <w:kern w:val="24"/>
                              </w:rPr>
                              <w:t>G</w:t>
                            </w:r>
                          </w:p>
                        </w:txbxContent>
                      </wps:txbx>
                      <wps:bodyPr wrap="square" rtlCol="0">
                        <a:spAutoFit/>
                      </wps:bodyPr>
                    </wps:wsp>
                  </a:graphicData>
                </a:graphic>
              </wp:anchor>
            </w:drawing>
          </mc:Choice>
          <mc:Fallback>
            <w:pict>
              <v:shape id="ZoneTexte 9" o:spid="_x0000_s1035" type="#_x0000_t202" style="position:absolute;left:0;text-align:left;margin-left:254.7pt;margin-top:134.9pt;width:15.55pt;height:21.8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rwYmQEAABYDAAAOAAAAZHJzL2Uyb0RvYy54bWysUk1PGzEQvVfqf7B8bzZENIRVNqgUwQVB&#10;JeDSm+O1s5bWHnfGyW7+PWMnhApuVS/+mBm/ee+Nl1ej78XOIDkIjTybTKUwQUPrwqaRL8+33xZS&#10;UFKhVT0E08i9IXm1+vplOcTazKCDvjUoGCRQPcRGdinFuqpId8YrmkA0gZMW0KvEV9xULaqB0X1f&#10;zabTeTUAthFBGyKO3hySclXwrTU6PVpLJom+kcwtlRXLus5rtVqqeoMqdk4faah/YOGVC9z0BHWj&#10;khJbdJ+gvNMIBDZNNPgKrHXaFA2s5mz6Qc1Tp6IpWtgciieb6P/B6ofdLxSu5dmxPUF5ntFvntSz&#10;GZMRl9mfIVLNZU+RC9N4DSPXvsWJg1n2aNHnnQUJzjPU/uQuIwmdH11enC++S6E5NbuYL+bF/er9&#10;cURKdwa8yIdGIg+veKp295SYCJe+leReAW5d3+d4Znhgkk9pXI9F0Yn9Gto9kx94zI2kP1uFRgpM&#10;/U8ovyKDUfyxTQxY+mSUw5sjOJtf2h8/Sp7u3/dS9f6dV68AAAD//wMAUEsDBBQABgAIAAAAIQCr&#10;aVy74AAAAAsBAAAPAAAAZHJzL2Rvd25yZXYueG1sTI/LTsMwEEX3SPyDNUjsqJ02qWgap6p4SCzY&#10;UNK9Gw9JRDyOYrdJ/55hBcvRHN17brGbXS8uOIbOk4ZkoUAg1d521GioPl8fHkGEaMia3hNquGKA&#10;XXl7U5jc+ok+8HKIjeAQCrnR0MY45FKGukVnwsIPSPz78qMzkc+xkXY0E4e7Xi6VWktnOuKG1gz4&#10;1GL9fTg7DTHafXKtXlx4O87vz1Or6sxUWt/fzfstiIhz/IPhV5/VoWSnkz+TDaLXkKlNyqiG5XrD&#10;G5jIUpWBOGlYJasUZFnI/xvKHwAAAP//AwBQSwECLQAUAAYACAAAACEAtoM4kv4AAADhAQAAEwAA&#10;AAAAAAAAAAAAAAAAAAAAW0NvbnRlbnRfVHlwZXNdLnhtbFBLAQItABQABgAIAAAAIQA4/SH/1gAA&#10;AJQBAAALAAAAAAAAAAAAAAAAAC8BAABfcmVscy8ucmVsc1BLAQItABQABgAIAAAAIQB2ErwYmQEA&#10;ABYDAAAOAAAAAAAAAAAAAAAAAC4CAABkcnMvZTJvRG9jLnhtbFBLAQItABQABgAIAAAAIQCraVy7&#10;4AAAAAsBAAAPAAAAAAAAAAAAAAAAAPMDAABkcnMvZG93bnJldi54bWxQSwUGAAAAAAQABADzAAAA&#10;AAUAAAAA&#10;" filled="f" stroked="f">
                <v:textbox style="mso-fit-shape-to-text:t">
                  <w:txbxContent>
                    <w:p w14:paraId="0FE9C049" w14:textId="77777777" w:rsidR="00780933" w:rsidRDefault="009E2F5E">
                      <w:pPr>
                        <w:pStyle w:val="NormalWeb"/>
                        <w:spacing w:before="0" w:beforeAutospacing="0" w:after="0" w:afterAutospacing="0"/>
                      </w:pPr>
                      <w:r>
                        <w:rPr>
                          <w:rFonts w:ascii="Calibri" w:hAnsi="Calibri" w:cs="Calibri"/>
                          <w:b/>
                          <w:bCs/>
                          <w:color w:val="000000"/>
                          <w:kern w:val="24"/>
                        </w:rPr>
                        <w:t>G</w:t>
                      </w:r>
                    </w:p>
                  </w:txbxContent>
                </v:textbox>
              </v:shape>
            </w:pict>
          </mc:Fallback>
        </mc:AlternateContent>
      </w:r>
      <w:r>
        <w:rPr>
          <w:noProof/>
        </w:rPr>
        <mc:AlternateContent>
          <mc:Choice Requires="wps">
            <w:drawing>
              <wp:anchor distT="0" distB="0" distL="114300" distR="114300" simplePos="0" relativeHeight="251658258" behindDoc="0" locked="0" layoutInCell="1" allowOverlap="1" wp14:anchorId="062CAF3E" wp14:editId="325EE2D8">
                <wp:simplePos x="0" y="0"/>
                <wp:positionH relativeFrom="column">
                  <wp:posOffset>3810635</wp:posOffset>
                </wp:positionH>
                <wp:positionV relativeFrom="paragraph">
                  <wp:posOffset>1712595</wp:posOffset>
                </wp:positionV>
                <wp:extent cx="197485" cy="276860"/>
                <wp:effectExtent l="0" t="0" r="0" b="0"/>
                <wp:wrapNone/>
                <wp:docPr id="11" name="ZoneTexte 10"/>
                <wp:cNvGraphicFramePr/>
                <a:graphic xmlns:a="http://schemas.openxmlformats.org/drawingml/2006/main">
                  <a:graphicData uri="http://schemas.microsoft.com/office/word/2010/wordprocessingShape">
                    <wps:wsp>
                      <wps:cNvSpPr txBox="1"/>
                      <wps:spPr>
                        <a:xfrm>
                          <a:off x="0" y="0"/>
                          <a:ext cx="197485" cy="276860"/>
                        </a:xfrm>
                        <a:prstGeom prst="rect">
                          <a:avLst/>
                        </a:prstGeom>
                        <a:noFill/>
                      </wps:spPr>
                      <wps:txbx>
                        <w:txbxContent>
                          <w:p w14:paraId="158262E0" w14:textId="77777777" w:rsidR="00780933" w:rsidRDefault="009E2F5E">
                            <w:pPr>
                              <w:pStyle w:val="NormalWeb"/>
                              <w:spacing w:before="0" w:beforeAutospacing="0" w:after="0" w:afterAutospacing="0"/>
                            </w:pPr>
                            <w:r>
                              <w:rPr>
                                <w:rFonts w:ascii="Calibri" w:hAnsi="Calibri" w:cs="Calibri"/>
                                <w:b/>
                                <w:bCs/>
                                <w:color w:val="000000"/>
                                <w:kern w:val="24"/>
                              </w:rPr>
                              <w:t>H</w:t>
                            </w:r>
                          </w:p>
                        </w:txbxContent>
                      </wps:txbx>
                      <wps:bodyPr wrap="square" rtlCol="0">
                        <a:spAutoFit/>
                      </wps:bodyPr>
                    </wps:wsp>
                  </a:graphicData>
                </a:graphic>
              </wp:anchor>
            </w:drawing>
          </mc:Choice>
          <mc:Fallback>
            <w:pict>
              <v:shape id="ZoneTexte 10" o:spid="_x0000_s1036" type="#_x0000_t202" style="position:absolute;left:0;text-align:left;margin-left:300.05pt;margin-top:134.85pt;width:15.55pt;height:21.8pt;z-index:251658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2wQmQEAABgDAAAOAAAAZHJzL2Uyb0RvYy54bWysUk1v2zAMvRfYfxB0X5wEXZoZcYp1RXcZ&#10;2gLtLr0pshQLsESNVGLn349SsmTYbsUulMSPR75HrW5H34u9QXIQGjmbTKUwQUPrwraRP14fPi6l&#10;oKRCq3oIppEHQ/J2/eFqNcTazKGDvjUoGCRQPcRGdinFuqpId8YrmkA0gYMW0KvET9xWLaqB0X1f&#10;zafTRTUAthFBGyL23h+Dcl3wrTU6PVlLJom+kTxbKhaL3WRbrVeq3qKKndOnMdQ7pvDKBW56hrpX&#10;SYkdun+gvNMIBDZNNPgKrHXaFA7MZjb9i81Lp6IpXFgcimeZ6P/B6sf9MwrX8u5mUgTleUdvvKlX&#10;MyYjZkWgIVLNeS+RM9N4ByMnZ+Gyn9iZeY8WfT6ZkeA4S304y8tQQueizzfXy09SaA7NbxbLRUGv&#10;LsURKX0z4EW+NBJ5e0VUtf9OiRty6u+U3CvAg+v77L9Mkm9p3IxHSufxN9AeePqBF91I+rlTaKTA&#10;1H+F8i8yGsUvu8SIpVGGOdac0Fn+0v/0VfJ+/3yXrMuHXv8CAAD//wMAUEsDBBQABgAIAAAAIQBY&#10;RKZd3wAAAAsBAAAPAAAAZHJzL2Rvd25yZXYueG1sTI/LTsMwEEX3SPyDNUjsqO1EBJpmUlU8JBZs&#10;WsJ+Gps4Iraj2G3Sv8esYDm6R/eeqbaLHdhZT6H3DkGuBDDtWq961yE0H693j8BCJKdo8E4jXHSA&#10;bX19VVGp/Oz2+nyIHUslLpSEYGIcS85Da7SlsPKjdin78pOlmM6p42qiOZXbgWdCFNxS79KCoVE/&#10;Gd1+H04WIUa1k5fmxYa3z+X9eTaivacG8fZm2W2ARb3EPxh+9ZM61Mnp6E9OBTYgFELIhCJkxfoB&#10;WCKKXGbAjgi5zHPgdcX//1D/AAAA//8DAFBLAQItABQABgAIAAAAIQC2gziS/gAAAOEBAAATAAAA&#10;AAAAAAAAAAAAAAAAAABbQ29udGVudF9UeXBlc10ueG1sUEsBAi0AFAAGAAgAAAAhADj9If/WAAAA&#10;lAEAAAsAAAAAAAAAAAAAAAAALwEAAF9yZWxzLy5yZWxzUEsBAi0AFAAGAAgAAAAhAE2LbBCZAQAA&#10;GAMAAA4AAAAAAAAAAAAAAAAALgIAAGRycy9lMm9Eb2MueG1sUEsBAi0AFAAGAAgAAAAhAFhEpl3f&#10;AAAACwEAAA8AAAAAAAAAAAAAAAAA8wMAAGRycy9kb3ducmV2LnhtbFBLBQYAAAAABAAEAPMAAAD/&#10;BAAAAAA=&#10;" filled="f" stroked="f">
                <v:textbox style="mso-fit-shape-to-text:t">
                  <w:txbxContent>
                    <w:p w14:paraId="158262E0" w14:textId="77777777" w:rsidR="00780933" w:rsidRDefault="009E2F5E">
                      <w:pPr>
                        <w:pStyle w:val="NormalWeb"/>
                        <w:spacing w:before="0" w:beforeAutospacing="0" w:after="0" w:afterAutospacing="0"/>
                      </w:pPr>
                      <w:r>
                        <w:rPr>
                          <w:rFonts w:ascii="Calibri" w:hAnsi="Calibri" w:cs="Calibri"/>
                          <w:b/>
                          <w:bCs/>
                          <w:color w:val="000000"/>
                          <w:kern w:val="24"/>
                        </w:rPr>
                        <w:t>H</w:t>
                      </w:r>
                    </w:p>
                  </w:txbxContent>
                </v:textbox>
              </v:shape>
            </w:pict>
          </mc:Fallback>
        </mc:AlternateContent>
      </w:r>
      <w:r>
        <w:rPr>
          <w:noProof/>
        </w:rPr>
        <w:drawing>
          <wp:anchor distT="0" distB="0" distL="114300" distR="114300" simplePos="0" relativeHeight="251658259" behindDoc="0" locked="0" layoutInCell="1" allowOverlap="1" wp14:anchorId="1B7410C8" wp14:editId="6FCD4F0F">
            <wp:simplePos x="0" y="0"/>
            <wp:positionH relativeFrom="column">
              <wp:posOffset>1839595</wp:posOffset>
            </wp:positionH>
            <wp:positionV relativeFrom="paragraph">
              <wp:posOffset>2364740</wp:posOffset>
            </wp:positionV>
            <wp:extent cx="2519680" cy="487045"/>
            <wp:effectExtent l="0" t="0" r="0" b="8255"/>
            <wp:wrapNone/>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noChangeArrowheads="1"/>
                    </pic:cNvPicPr>
                  </pic:nvPicPr>
                  <pic:blipFill rotWithShape="1">
                    <a:blip r:embed="rId25">
                      <a:extLst>
                        <a:ext uri="{BEBA8EAE-BF5A-486C-A8C5-ECC9F3942E4B}">
                          <a14:imgProps xmlns:a14="http://schemas.microsoft.com/office/drawing/2010/main">
                            <a14:imgLayer r:embed="rId26">
                              <a14:imgEffect>
                                <a14:brightnessContrast contrast="-40000"/>
                              </a14:imgEffect>
                            </a14:imgLayer>
                          </a14:imgProps>
                        </a:ext>
                        <a:ext uri="{28A0092B-C50C-407E-A947-70E740481C1C}">
                          <a14:useLocalDpi xmlns:a14="http://schemas.microsoft.com/office/drawing/2010/main" val="0"/>
                        </a:ext>
                      </a:extLst>
                    </a:blip>
                    <a:srcRect l="58876" t="74434" r="20265" b="19115"/>
                    <a:stretch/>
                  </pic:blipFill>
                  <pic:spPr bwMode="auto">
                    <a:xfrm>
                      <a:off x="0" y="0"/>
                      <a:ext cx="2519680" cy="48704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anchor>
        </w:drawing>
      </w:r>
    </w:p>
    <w:p w14:paraId="38E73637" w14:textId="038C7B77" w:rsidR="00780933" w:rsidRDefault="00780933">
      <w:pPr>
        <w:jc w:val="both"/>
        <w:rPr>
          <w:rFonts w:ascii="Calibri" w:hAnsi="Calibri" w:cs="Calibri"/>
          <w:b/>
          <w:bCs/>
          <w:color w:val="FF0000"/>
          <w:kern w:val="24"/>
          <w:sz w:val="24"/>
          <w:szCs w:val="24"/>
        </w:rPr>
      </w:pPr>
    </w:p>
    <w:p w14:paraId="147BAC9C" w14:textId="77777777" w:rsidR="00780933" w:rsidRDefault="00780933">
      <w:pPr>
        <w:jc w:val="both"/>
        <w:rPr>
          <w:rFonts w:ascii="Calibri" w:hAnsi="Calibri" w:cs="Calibri"/>
          <w:b/>
          <w:bCs/>
          <w:color w:val="FF0000"/>
          <w:kern w:val="24"/>
          <w:sz w:val="24"/>
          <w:szCs w:val="24"/>
        </w:rPr>
      </w:pPr>
    </w:p>
    <w:p w14:paraId="6E5B88C7" w14:textId="77777777" w:rsidR="00780933" w:rsidRDefault="00780933">
      <w:pPr>
        <w:jc w:val="both"/>
        <w:rPr>
          <w:rFonts w:ascii="Calibri" w:hAnsi="Calibri" w:cs="Calibri"/>
          <w:b/>
          <w:bCs/>
          <w:color w:val="FF0000"/>
          <w:kern w:val="24"/>
          <w:sz w:val="24"/>
          <w:szCs w:val="24"/>
        </w:rPr>
      </w:pPr>
    </w:p>
    <w:p w14:paraId="439060AA" w14:textId="77777777" w:rsidR="00780933" w:rsidRDefault="00780933">
      <w:pPr>
        <w:jc w:val="both"/>
        <w:rPr>
          <w:rFonts w:ascii="Calibri" w:hAnsi="Calibri" w:cs="Calibri"/>
          <w:b/>
          <w:bCs/>
          <w:color w:val="FF0000"/>
          <w:kern w:val="24"/>
          <w:sz w:val="24"/>
          <w:szCs w:val="24"/>
        </w:rPr>
      </w:pPr>
    </w:p>
    <w:p w14:paraId="3A3AF8E1" w14:textId="77777777" w:rsidR="00780933" w:rsidRDefault="00780933">
      <w:pPr>
        <w:jc w:val="both"/>
        <w:rPr>
          <w:rFonts w:ascii="Calibri" w:hAnsi="Calibri" w:cs="Calibri"/>
          <w:b/>
          <w:bCs/>
          <w:color w:val="FF0000"/>
          <w:kern w:val="24"/>
          <w:sz w:val="24"/>
          <w:szCs w:val="24"/>
        </w:rPr>
      </w:pPr>
    </w:p>
    <w:p w14:paraId="04CD6CF0" w14:textId="77777777" w:rsidR="00780933" w:rsidRDefault="00780933">
      <w:pPr>
        <w:jc w:val="both"/>
        <w:rPr>
          <w:rFonts w:ascii="Calibri" w:hAnsi="Calibri" w:cs="Calibri"/>
          <w:b/>
          <w:bCs/>
          <w:color w:val="FF0000"/>
          <w:kern w:val="24"/>
          <w:sz w:val="24"/>
          <w:szCs w:val="24"/>
        </w:rPr>
      </w:pPr>
    </w:p>
    <w:p w14:paraId="75EC3D94" w14:textId="77777777" w:rsidR="00780933" w:rsidRDefault="00780933">
      <w:pPr>
        <w:jc w:val="both"/>
        <w:rPr>
          <w:rFonts w:ascii="Calibri" w:hAnsi="Calibri" w:cs="Calibri"/>
          <w:b/>
          <w:bCs/>
          <w:color w:val="FF0000"/>
          <w:kern w:val="24"/>
          <w:sz w:val="24"/>
          <w:szCs w:val="24"/>
        </w:rPr>
      </w:pPr>
    </w:p>
    <w:p w14:paraId="363D89AD" w14:textId="77777777" w:rsidR="00780933" w:rsidRDefault="00780933">
      <w:pPr>
        <w:jc w:val="both"/>
        <w:rPr>
          <w:rFonts w:ascii="Calibri" w:hAnsi="Calibri" w:cs="Calibri"/>
          <w:b/>
          <w:bCs/>
          <w:color w:val="FF0000"/>
          <w:kern w:val="24"/>
          <w:sz w:val="24"/>
          <w:szCs w:val="24"/>
        </w:rPr>
      </w:pPr>
    </w:p>
    <w:p w14:paraId="69557AE1" w14:textId="77777777" w:rsidR="00780933" w:rsidRDefault="00780933">
      <w:pPr>
        <w:jc w:val="both"/>
        <w:rPr>
          <w:rFonts w:ascii="Calibri" w:hAnsi="Calibri" w:cs="Calibri"/>
          <w:b/>
          <w:bCs/>
          <w:color w:val="FF0000"/>
          <w:kern w:val="24"/>
          <w:sz w:val="24"/>
          <w:szCs w:val="24"/>
        </w:rPr>
      </w:pPr>
    </w:p>
    <w:p w14:paraId="0F6215EB" w14:textId="77777777" w:rsidR="00780933" w:rsidRDefault="00780933">
      <w:pPr>
        <w:jc w:val="both"/>
        <w:rPr>
          <w:rFonts w:ascii="Calibri" w:hAnsi="Calibri" w:cs="Calibri"/>
          <w:b/>
          <w:bCs/>
          <w:color w:val="FF0000"/>
          <w:kern w:val="24"/>
          <w:sz w:val="24"/>
          <w:szCs w:val="24"/>
        </w:rPr>
      </w:pPr>
    </w:p>
    <w:p w14:paraId="71439E78" w14:textId="77777777" w:rsidR="00780933" w:rsidRDefault="00780933">
      <w:pPr>
        <w:jc w:val="both"/>
        <w:rPr>
          <w:rFonts w:ascii="Calibri" w:hAnsi="Calibri" w:cs="Calibri"/>
          <w:b/>
          <w:bCs/>
          <w:color w:val="FF0000"/>
          <w:kern w:val="24"/>
          <w:sz w:val="24"/>
          <w:szCs w:val="24"/>
        </w:rPr>
      </w:pPr>
    </w:p>
    <w:p w14:paraId="396DF7EC" w14:textId="77777777" w:rsidR="00780933" w:rsidRDefault="00780933">
      <w:pPr>
        <w:jc w:val="both"/>
        <w:rPr>
          <w:rFonts w:ascii="Calibri" w:hAnsi="Calibri" w:cs="Calibri"/>
          <w:b/>
          <w:bCs/>
          <w:color w:val="FF0000"/>
          <w:kern w:val="24"/>
          <w:sz w:val="24"/>
          <w:szCs w:val="24"/>
        </w:rPr>
      </w:pPr>
    </w:p>
    <w:p w14:paraId="5BD80352" w14:textId="77777777" w:rsidR="00780933" w:rsidRDefault="00780933">
      <w:pPr>
        <w:jc w:val="both"/>
        <w:rPr>
          <w:rFonts w:ascii="Calibri" w:hAnsi="Calibri" w:cs="Calibri"/>
          <w:b/>
          <w:bCs/>
          <w:color w:val="FF0000"/>
          <w:kern w:val="24"/>
          <w:sz w:val="24"/>
          <w:szCs w:val="24"/>
        </w:rPr>
      </w:pPr>
    </w:p>
    <w:p w14:paraId="3F2DCFFA" w14:textId="77777777" w:rsidR="00780933" w:rsidRDefault="00780933">
      <w:pPr>
        <w:jc w:val="both"/>
        <w:rPr>
          <w:rFonts w:ascii="Calibri" w:hAnsi="Calibri" w:cs="Calibri"/>
          <w:b/>
          <w:bCs/>
          <w:color w:val="FF0000"/>
          <w:kern w:val="24"/>
          <w:sz w:val="24"/>
          <w:szCs w:val="24"/>
        </w:rPr>
      </w:pPr>
    </w:p>
    <w:p w14:paraId="5BC1186F" w14:textId="77777777" w:rsidR="00780933" w:rsidRDefault="00780933">
      <w:pPr>
        <w:jc w:val="both"/>
        <w:rPr>
          <w:rFonts w:ascii="Calibri" w:hAnsi="Calibri" w:cs="Calibri"/>
          <w:b/>
          <w:bCs/>
          <w:color w:val="FF0000"/>
          <w:kern w:val="24"/>
          <w:sz w:val="24"/>
          <w:szCs w:val="24"/>
        </w:rPr>
      </w:pPr>
    </w:p>
    <w:p w14:paraId="013A0CFE" w14:textId="77777777" w:rsidR="00780933" w:rsidRDefault="009E2F5E">
      <w:pPr>
        <w:numPr>
          <w:ilvl w:val="0"/>
          <w:numId w:val="16"/>
        </w:numPr>
        <w:jc w:val="both"/>
        <w:rPr>
          <w:rFonts w:ascii="Times New Roman" w:hAnsi="Times New Roman"/>
          <w:sz w:val="24"/>
          <w:szCs w:val="24"/>
        </w:rPr>
      </w:pPr>
      <w:r>
        <w:rPr>
          <w:rFonts w:ascii="Times New Roman" w:hAnsi="Times New Roman"/>
          <w:b/>
          <w:bCs/>
          <w:sz w:val="24"/>
          <w:szCs w:val="24"/>
        </w:rPr>
        <w:t>La feuille de calcul ne remplace pas l’analyse humaine.</w:t>
      </w:r>
    </w:p>
    <w:p w14:paraId="2B110C6B" w14:textId="77777777" w:rsidR="00780933" w:rsidRDefault="009E2F5E">
      <w:pPr>
        <w:numPr>
          <w:ilvl w:val="0"/>
          <w:numId w:val="16"/>
        </w:numPr>
        <w:jc w:val="both"/>
        <w:rPr>
          <w:rFonts w:ascii="Times New Roman" w:hAnsi="Times New Roman"/>
          <w:sz w:val="24"/>
          <w:szCs w:val="24"/>
        </w:rPr>
      </w:pPr>
      <w:r>
        <w:rPr>
          <w:rFonts w:ascii="Times New Roman" w:hAnsi="Times New Roman"/>
          <w:sz w:val="24"/>
          <w:szCs w:val="24"/>
        </w:rPr>
        <w:t>Il n’est pas recommandé d’utiliser la feuille de calcul, lorsque lors de l’analyse du PP16 avec GeneMapper, on constate :</w:t>
      </w:r>
    </w:p>
    <w:p w14:paraId="48163BCA" w14:textId="77777777" w:rsidR="00780933" w:rsidRDefault="009E2F5E">
      <w:pPr>
        <w:jc w:val="both"/>
        <w:rPr>
          <w:rFonts w:ascii="Times New Roman" w:hAnsi="Times New Roman"/>
          <w:sz w:val="24"/>
          <w:szCs w:val="24"/>
        </w:rPr>
      </w:pPr>
      <w:r>
        <w:rPr>
          <w:rFonts w:ascii="Times New Roman" w:hAnsi="Times New Roman"/>
          <w:sz w:val="24"/>
          <w:szCs w:val="24"/>
        </w:rPr>
        <w:tab/>
        <w:t xml:space="preserve">- </w:t>
      </w:r>
      <w:r>
        <w:rPr>
          <w:rFonts w:ascii="Times New Roman" w:hAnsi="Times New Roman"/>
          <w:sz w:val="24"/>
          <w:szCs w:val="24"/>
        </w:rPr>
        <w:t>l’absence de contamination maternelle.</w:t>
      </w:r>
    </w:p>
    <w:p w14:paraId="18008E56" w14:textId="76195441" w:rsidR="00780933" w:rsidRDefault="009E2F5E">
      <w:pPr>
        <w:jc w:val="both"/>
        <w:rPr>
          <w:rFonts w:ascii="Times New Roman" w:hAnsi="Times New Roman"/>
          <w:sz w:val="24"/>
          <w:szCs w:val="24"/>
        </w:rPr>
      </w:pPr>
      <w:r>
        <w:rPr>
          <w:rFonts w:ascii="Times New Roman" w:hAnsi="Times New Roman"/>
          <w:sz w:val="24"/>
          <w:szCs w:val="24"/>
        </w:rPr>
        <w:tab/>
        <w:t>- la présence d’une contamination maternelle quasi-totale.</w:t>
      </w:r>
    </w:p>
    <w:p w14:paraId="68614238" w14:textId="4B5D37CE" w:rsidR="00780933" w:rsidRDefault="009E2F5E">
      <w:pPr>
        <w:numPr>
          <w:ilvl w:val="0"/>
          <w:numId w:val="17"/>
        </w:numPr>
        <w:jc w:val="both"/>
        <w:rPr>
          <w:rFonts w:ascii="Times New Roman" w:hAnsi="Times New Roman"/>
          <w:sz w:val="24"/>
          <w:szCs w:val="24"/>
        </w:rPr>
      </w:pPr>
      <w:r>
        <w:rPr>
          <w:rFonts w:ascii="Times New Roman" w:hAnsi="Times New Roman"/>
          <w:sz w:val="24"/>
          <w:szCs w:val="24"/>
        </w:rPr>
        <w:t>On utilise la feuille de calcul entre ces deux situations si le pic contaminant est inférieur à 1/3 du pic hérité du père.</w:t>
      </w:r>
    </w:p>
    <w:p w14:paraId="69C40041" w14:textId="7D746D68" w:rsidR="00780933" w:rsidRDefault="009E2F5E">
      <w:pPr>
        <w:numPr>
          <w:ilvl w:val="0"/>
          <w:numId w:val="17"/>
        </w:numPr>
        <w:jc w:val="both"/>
        <w:rPr>
          <w:rFonts w:ascii="Times New Roman" w:hAnsi="Times New Roman"/>
          <w:sz w:val="24"/>
          <w:szCs w:val="24"/>
        </w:rPr>
      </w:pPr>
      <w:r>
        <w:rPr>
          <w:rFonts w:ascii="Times New Roman" w:hAnsi="Times New Roman"/>
          <w:sz w:val="24"/>
          <w:szCs w:val="24"/>
        </w:rPr>
        <w:t>L’ordre suivant doit être respecté</w:t>
      </w:r>
      <w:r>
        <w:rPr>
          <w:rFonts w:ascii="Times New Roman" w:hAnsi="Times New Roman"/>
          <w:sz w:val="24"/>
          <w:szCs w:val="24"/>
        </w:rPr>
        <w:t xml:space="preserve"> :</w:t>
      </w:r>
    </w:p>
    <w:p w14:paraId="1F4AB068" w14:textId="77777777" w:rsidR="00780933" w:rsidRDefault="009E2F5E">
      <w:pPr>
        <w:ind w:left="72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Mère</w:t>
      </w:r>
      <w:r>
        <w:rPr>
          <w:rFonts w:ascii="Times New Roman" w:hAnsi="Times New Roman"/>
          <w:sz w:val="24"/>
          <w:szCs w:val="24"/>
        </w:rPr>
        <w:tab/>
      </w:r>
      <w:r>
        <w:rPr>
          <w:rFonts w:ascii="Times New Roman" w:hAnsi="Times New Roman"/>
          <w:sz w:val="24"/>
          <w:szCs w:val="24"/>
        </w:rPr>
        <w:tab/>
        <w:t xml:space="preserve">ou </w:t>
      </w:r>
      <w:r>
        <w:rPr>
          <w:rFonts w:ascii="Times New Roman" w:hAnsi="Times New Roman"/>
          <w:sz w:val="24"/>
          <w:szCs w:val="24"/>
        </w:rPr>
        <w:tab/>
      </w:r>
      <w:r>
        <w:rPr>
          <w:rFonts w:ascii="Times New Roman" w:hAnsi="Times New Roman"/>
          <w:sz w:val="24"/>
          <w:szCs w:val="24"/>
        </w:rPr>
        <w:tab/>
        <w:t>Mère</w:t>
      </w:r>
    </w:p>
    <w:p w14:paraId="0F5E43C0" w14:textId="77777777" w:rsidR="00780933" w:rsidRDefault="009E2F5E">
      <w:pPr>
        <w:ind w:left="72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DPN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DPN</w:t>
      </w:r>
    </w:p>
    <w:p w14:paraId="2E59D88B" w14:textId="77777777" w:rsidR="00780933" w:rsidRDefault="009E2F5E">
      <w:pPr>
        <w:ind w:left="72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Père</w:t>
      </w:r>
    </w:p>
    <w:p w14:paraId="47D52463" w14:textId="77777777" w:rsidR="00780933" w:rsidRDefault="009E2F5E">
      <w:pPr>
        <w:numPr>
          <w:ilvl w:val="0"/>
          <w:numId w:val="17"/>
        </w:numPr>
        <w:jc w:val="both"/>
        <w:rPr>
          <w:rFonts w:ascii="Times New Roman" w:hAnsi="Times New Roman"/>
          <w:sz w:val="24"/>
          <w:szCs w:val="24"/>
        </w:rPr>
      </w:pPr>
      <w:r>
        <w:rPr>
          <w:rFonts w:ascii="Times New Roman" w:hAnsi="Times New Roman"/>
          <w:sz w:val="24"/>
          <w:szCs w:val="24"/>
        </w:rPr>
        <w:t>La feuille de calcul ne permet de déterminer, pour l’instant, si l’allèle contaminant se situe dans un écho. Il faudra le noter manuellement dans la colonne Echo suite à l’analyse de GeneMapper</w:t>
      </w:r>
    </w:p>
    <w:p w14:paraId="7586DDDE" w14:textId="546561C2" w:rsidR="00780933" w:rsidRDefault="009E2F5E">
      <w:pPr>
        <w:numPr>
          <w:ilvl w:val="0"/>
          <w:numId w:val="17"/>
        </w:numPr>
        <w:jc w:val="both"/>
        <w:rPr>
          <w:rFonts w:ascii="Times New Roman" w:hAnsi="Times New Roman"/>
          <w:sz w:val="24"/>
          <w:szCs w:val="24"/>
        </w:rPr>
      </w:pPr>
      <w:r>
        <w:rPr>
          <w:rFonts w:ascii="Times New Roman" w:hAnsi="Times New Roman"/>
          <w:sz w:val="24"/>
          <w:szCs w:val="24"/>
        </w:rPr>
        <w:t>Dans le dossier N</w:t>
      </w:r>
      <w:r>
        <w:rPr>
          <w:rFonts w:ascii="Times New Roman" w:hAnsi="Times New Roman"/>
          <w:sz w:val="24"/>
          <w:szCs w:val="24"/>
        </w:rPr>
        <w:t>:\TECHNICIENS\PATHOLOGIES\PP16\Modèle tableau résultat, ouvrir la feuille de calcul correspondant à la situation analysée : mère-DPN (PP16 calcul conta_sans papa 27032018 ) ou mère-DPN-Père (PP16 calcul conta_avec papa 27032018).</w:t>
      </w:r>
    </w:p>
    <w:p w14:paraId="19F12D59" w14:textId="0363B478" w:rsidR="00780933" w:rsidRDefault="009E2F5E">
      <w:pPr>
        <w:numPr>
          <w:ilvl w:val="0"/>
          <w:numId w:val="17"/>
        </w:numPr>
        <w:jc w:val="both"/>
        <w:rPr>
          <w:rFonts w:ascii="Times New Roman" w:hAnsi="Times New Roman"/>
          <w:sz w:val="24"/>
          <w:szCs w:val="24"/>
        </w:rPr>
      </w:pPr>
      <w:r>
        <w:rPr>
          <w:rFonts w:ascii="Times New Roman" w:hAnsi="Times New Roman"/>
          <w:sz w:val="24"/>
          <w:szCs w:val="24"/>
        </w:rPr>
        <w:t xml:space="preserve">Ouvrir le </w:t>
      </w:r>
      <w:r>
        <w:rPr>
          <w:rFonts w:ascii="Times New Roman" w:hAnsi="Times New Roman"/>
          <w:b/>
          <w:sz w:val="24"/>
          <w:szCs w:val="24"/>
        </w:rPr>
        <w:t>report manager</w:t>
      </w:r>
      <w:r>
        <w:rPr>
          <w:rFonts w:ascii="Times New Roman" w:hAnsi="Times New Roman"/>
          <w:sz w:val="24"/>
          <w:szCs w:val="24"/>
        </w:rPr>
        <w:t xml:space="preserve"> e</w:t>
      </w:r>
      <w:r>
        <w:rPr>
          <w:rFonts w:ascii="Times New Roman" w:hAnsi="Times New Roman"/>
          <w:sz w:val="24"/>
          <w:szCs w:val="24"/>
        </w:rPr>
        <w:t>nregistré de GeneMapper précédemment.</w:t>
      </w:r>
    </w:p>
    <w:p w14:paraId="15364BF2" w14:textId="77777777" w:rsidR="00780933" w:rsidRDefault="009E2F5E">
      <w:pPr>
        <w:numPr>
          <w:ilvl w:val="0"/>
          <w:numId w:val="17"/>
        </w:numPr>
        <w:jc w:val="both"/>
        <w:rPr>
          <w:rFonts w:ascii="Times New Roman" w:hAnsi="Times New Roman"/>
          <w:sz w:val="24"/>
          <w:szCs w:val="24"/>
        </w:rPr>
      </w:pPr>
      <w:r>
        <w:rPr>
          <w:rFonts w:ascii="Times New Roman" w:hAnsi="Times New Roman"/>
          <w:sz w:val="24"/>
          <w:szCs w:val="24"/>
        </w:rPr>
        <w:t>Copier les informations sans la ligne de titres.</w:t>
      </w:r>
    </w:p>
    <w:p w14:paraId="2981528C" w14:textId="77777777" w:rsidR="00780933" w:rsidRDefault="00780933">
      <w:pPr>
        <w:ind w:left="720"/>
        <w:jc w:val="both"/>
        <w:rPr>
          <w:rFonts w:ascii="Times New Roman" w:hAnsi="Times New Roman"/>
          <w:sz w:val="24"/>
          <w:szCs w:val="24"/>
        </w:rPr>
      </w:pPr>
    </w:p>
    <w:p w14:paraId="53E55B41" w14:textId="45620B76" w:rsidR="00780933" w:rsidRDefault="009E2F5E">
      <w:pPr>
        <w:ind w:left="720"/>
        <w:jc w:val="both"/>
        <w:rPr>
          <w:rFonts w:ascii="Times New Roman" w:hAnsi="Times New Roman"/>
          <w:sz w:val="24"/>
          <w:szCs w:val="24"/>
        </w:rPr>
      </w:pPr>
      <w:r>
        <w:rPr>
          <w:noProof/>
        </w:rPr>
        <w:drawing>
          <wp:inline distT="0" distB="0" distL="0" distR="0" wp14:anchorId="5D5E9797" wp14:editId="15772564">
            <wp:extent cx="5314950" cy="297748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7032" t="8559" r="62445" b="43243"/>
                    <a:stretch/>
                  </pic:blipFill>
                  <pic:spPr bwMode="auto">
                    <a:xfrm>
                      <a:off x="0" y="0"/>
                      <a:ext cx="5326126" cy="2983749"/>
                    </a:xfrm>
                    <a:prstGeom prst="rect">
                      <a:avLst/>
                    </a:prstGeom>
                    <a:ln>
                      <a:noFill/>
                    </a:ln>
                    <a:extLst>
                      <a:ext uri="{53640926-AAD7-44D8-BBD7-CCE9431645EC}">
                        <a14:shadowObscured xmlns:a14="http://schemas.microsoft.com/office/drawing/2010/main"/>
                      </a:ext>
                    </a:extLst>
                  </pic:spPr>
                </pic:pic>
              </a:graphicData>
            </a:graphic>
          </wp:inline>
        </w:drawing>
      </w:r>
    </w:p>
    <w:p w14:paraId="7497D85A" w14:textId="77777777" w:rsidR="00780933" w:rsidRDefault="00780933">
      <w:pPr>
        <w:jc w:val="both"/>
        <w:rPr>
          <w:rFonts w:ascii="Times New Roman" w:hAnsi="Times New Roman"/>
          <w:sz w:val="24"/>
          <w:szCs w:val="24"/>
        </w:rPr>
      </w:pPr>
    </w:p>
    <w:p w14:paraId="12E58D6A" w14:textId="5FEF273A" w:rsidR="00780933" w:rsidRDefault="009E2F5E">
      <w:pPr>
        <w:numPr>
          <w:ilvl w:val="0"/>
          <w:numId w:val="17"/>
        </w:numPr>
        <w:jc w:val="both"/>
        <w:rPr>
          <w:rFonts w:ascii="Times New Roman" w:hAnsi="Times New Roman"/>
          <w:sz w:val="24"/>
          <w:szCs w:val="24"/>
        </w:rPr>
      </w:pPr>
      <w:r>
        <w:rPr>
          <w:rFonts w:ascii="Times New Roman" w:hAnsi="Times New Roman"/>
          <w:sz w:val="24"/>
          <w:szCs w:val="24"/>
        </w:rPr>
        <w:t>Coller dans la feuille de calcul en B2.</w:t>
      </w:r>
    </w:p>
    <w:p w14:paraId="0B6EE2D8" w14:textId="77777777" w:rsidR="00780933" w:rsidRDefault="009E2F5E">
      <w:pPr>
        <w:numPr>
          <w:ilvl w:val="0"/>
          <w:numId w:val="17"/>
        </w:numPr>
        <w:jc w:val="both"/>
        <w:rPr>
          <w:rFonts w:ascii="Times New Roman" w:hAnsi="Times New Roman"/>
          <w:sz w:val="24"/>
          <w:szCs w:val="24"/>
        </w:rPr>
      </w:pPr>
      <w:r>
        <w:rPr>
          <w:rFonts w:ascii="Times New Roman" w:hAnsi="Times New Roman"/>
          <w:sz w:val="24"/>
          <w:szCs w:val="24"/>
        </w:rPr>
        <w:t>Enregistrer dans le dossier PP16 suivant la pathologie.</w:t>
      </w:r>
    </w:p>
    <w:p w14:paraId="5C722D9B" w14:textId="77777777" w:rsidR="00780933" w:rsidRDefault="00780933">
      <w:pPr>
        <w:rPr>
          <w:rFonts w:ascii="Times New Roman" w:hAnsi="Times New Roman"/>
          <w:sz w:val="24"/>
          <w:szCs w:val="24"/>
        </w:rPr>
      </w:pPr>
    </w:p>
    <w:p w14:paraId="259DFADE" w14:textId="166C3F86" w:rsidR="00780933" w:rsidRDefault="009E2F5E">
      <w:pPr>
        <w:rPr>
          <w:rFonts w:ascii="Times New Roman" w:hAnsi="Times New Roman"/>
          <w:sz w:val="24"/>
          <w:szCs w:val="24"/>
        </w:rPr>
      </w:pPr>
      <w:r>
        <w:rPr>
          <w:noProof/>
        </w:rPr>
        <w:drawing>
          <wp:inline distT="0" distB="0" distL="0" distR="0" wp14:anchorId="51CDBBF0" wp14:editId="20DD720F">
            <wp:extent cx="7018138" cy="40386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21220" r="58929" b="12162"/>
                    <a:stretch/>
                  </pic:blipFill>
                  <pic:spPr bwMode="auto">
                    <a:xfrm>
                      <a:off x="0" y="0"/>
                      <a:ext cx="7038759" cy="4050466"/>
                    </a:xfrm>
                    <a:prstGeom prst="rect">
                      <a:avLst/>
                    </a:prstGeom>
                    <a:ln>
                      <a:noFill/>
                    </a:ln>
                    <a:extLst>
                      <a:ext uri="{53640926-AAD7-44D8-BBD7-CCE9431645EC}">
                        <a14:shadowObscured xmlns:a14="http://schemas.microsoft.com/office/drawing/2010/main"/>
                      </a:ext>
                    </a:extLst>
                  </pic:spPr>
                </pic:pic>
              </a:graphicData>
            </a:graphic>
          </wp:inline>
        </w:drawing>
      </w:r>
    </w:p>
    <w:p w14:paraId="75CEC7C5" w14:textId="2C321B6B" w:rsidR="00780933" w:rsidRDefault="00780933">
      <w:pPr>
        <w:tabs>
          <w:tab w:val="left" w:pos="1515"/>
        </w:tabs>
        <w:ind w:left="284"/>
        <w:rPr>
          <w:rFonts w:ascii="Times New Roman" w:hAnsi="Times New Roman"/>
          <w:sz w:val="24"/>
          <w:szCs w:val="24"/>
        </w:rPr>
      </w:pPr>
    </w:p>
    <w:p w14:paraId="387CABC4" w14:textId="6B3FFB4A" w:rsidR="00780933" w:rsidRDefault="009E2F5E">
      <w:pPr>
        <w:pStyle w:val="Paragraphedeliste"/>
        <w:numPr>
          <w:ilvl w:val="0"/>
          <w:numId w:val="35"/>
        </w:numPr>
        <w:ind w:left="709"/>
        <w:rPr>
          <w:rFonts w:ascii="Times New Roman" w:hAnsi="Times New Roman"/>
          <w:sz w:val="24"/>
          <w:szCs w:val="24"/>
        </w:rPr>
      </w:pPr>
      <w:r>
        <w:rPr>
          <w:rFonts w:ascii="Times New Roman" w:hAnsi="Times New Roman"/>
          <w:sz w:val="24"/>
          <w:szCs w:val="24"/>
        </w:rPr>
        <w:t>Noter les marqueurs non informatifs pour lesquels le 2</w:t>
      </w:r>
      <w:r>
        <w:rPr>
          <w:rFonts w:ascii="Times New Roman" w:hAnsi="Times New Roman"/>
          <w:sz w:val="24"/>
          <w:szCs w:val="24"/>
          <w:vertAlign w:val="superscript"/>
        </w:rPr>
        <w:t>e</w:t>
      </w:r>
      <w:r>
        <w:rPr>
          <w:rFonts w:ascii="Times New Roman" w:hAnsi="Times New Roman"/>
          <w:sz w:val="24"/>
          <w:szCs w:val="24"/>
        </w:rPr>
        <w:t xml:space="preserve"> allèle de la mère tombe dans l’écho d’un allèle du fœtus.</w:t>
      </w:r>
    </w:p>
    <w:p w14:paraId="483A4DD6" w14:textId="109828CB" w:rsidR="00780933" w:rsidRDefault="009E2F5E">
      <w:pPr>
        <w:numPr>
          <w:ilvl w:val="0"/>
          <w:numId w:val="17"/>
        </w:numPr>
        <w:jc w:val="both"/>
        <w:rPr>
          <w:rFonts w:ascii="Times New Roman" w:hAnsi="Times New Roman"/>
          <w:sz w:val="24"/>
          <w:szCs w:val="24"/>
        </w:rPr>
      </w:pPr>
      <w:r>
        <w:rPr>
          <w:rFonts w:ascii="Times New Roman" w:hAnsi="Times New Roman"/>
          <w:sz w:val="24"/>
          <w:szCs w:val="24"/>
        </w:rPr>
        <w:t>Faire une moyenne des marqueurs informatifs.</w:t>
      </w:r>
    </w:p>
    <w:p w14:paraId="3752D5D1" w14:textId="17D3C9CF" w:rsidR="00780933" w:rsidRDefault="009E2F5E">
      <w:pPr>
        <w:numPr>
          <w:ilvl w:val="0"/>
          <w:numId w:val="17"/>
        </w:numPr>
        <w:jc w:val="both"/>
        <w:rPr>
          <w:rFonts w:ascii="Times New Roman" w:hAnsi="Times New Roman"/>
          <w:sz w:val="24"/>
          <w:szCs w:val="24"/>
        </w:rPr>
      </w:pPr>
      <w:r>
        <w:rPr>
          <w:rFonts w:ascii="Times New Roman" w:hAnsi="Times New Roman"/>
          <w:sz w:val="24"/>
          <w:szCs w:val="24"/>
        </w:rPr>
        <w:t>Remplir le tableau récapitulatif qui se situe en bas du fichier Excel de calcul</w:t>
      </w:r>
    </w:p>
    <w:p w14:paraId="7A3D2C27" w14:textId="77777777" w:rsidR="00780933" w:rsidRDefault="00780933">
      <w:pPr>
        <w:ind w:left="720"/>
        <w:jc w:val="both"/>
        <w:rPr>
          <w:rFonts w:ascii="Times New Roman" w:hAnsi="Times New Roman"/>
          <w:sz w:val="24"/>
          <w:szCs w:val="24"/>
        </w:rPr>
      </w:pPr>
    </w:p>
    <w:p w14:paraId="38891995" w14:textId="6CD47533" w:rsidR="00780933" w:rsidRDefault="009E2F5E">
      <w:pPr>
        <w:ind w:left="720"/>
        <w:jc w:val="both"/>
        <w:rPr>
          <w:rFonts w:ascii="Times New Roman" w:hAnsi="Times New Roman"/>
          <w:sz w:val="24"/>
          <w:szCs w:val="24"/>
        </w:rPr>
      </w:pPr>
      <w:r>
        <w:rPr>
          <w:rFonts w:ascii="Times New Roman" w:hAnsi="Times New Roman"/>
          <w:noProof/>
          <w:sz w:val="24"/>
          <w:szCs w:val="24"/>
        </w:rPr>
        <w:drawing>
          <wp:inline distT="0" distB="0" distL="0" distR="0" wp14:anchorId="2DA12535" wp14:editId="1A1D2983">
            <wp:extent cx="3866835" cy="1050770"/>
            <wp:effectExtent l="0" t="0" r="63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t="50060" r="83904" b="37610"/>
                    <a:stretch/>
                  </pic:blipFill>
                  <pic:spPr bwMode="auto">
                    <a:xfrm>
                      <a:off x="0" y="0"/>
                      <a:ext cx="3866835" cy="105077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14:paraId="189242A7" w14:textId="77777777" w:rsidR="00780933" w:rsidRDefault="00780933">
      <w:pPr>
        <w:ind w:left="720"/>
        <w:jc w:val="both"/>
        <w:rPr>
          <w:rFonts w:ascii="Times New Roman" w:hAnsi="Times New Roman"/>
          <w:sz w:val="24"/>
          <w:szCs w:val="24"/>
        </w:rPr>
      </w:pPr>
    </w:p>
    <w:p w14:paraId="27370D60" w14:textId="18821E3E" w:rsidR="00780933" w:rsidRDefault="009E2F5E">
      <w:pPr>
        <w:numPr>
          <w:ilvl w:val="0"/>
          <w:numId w:val="17"/>
        </w:numPr>
        <w:jc w:val="both"/>
        <w:rPr>
          <w:rFonts w:ascii="Times New Roman" w:hAnsi="Times New Roman"/>
          <w:sz w:val="24"/>
          <w:szCs w:val="24"/>
        </w:rPr>
      </w:pPr>
      <w:r>
        <w:rPr>
          <w:rFonts w:ascii="Times New Roman" w:hAnsi="Times New Roman"/>
          <w:sz w:val="24"/>
          <w:szCs w:val="24"/>
        </w:rPr>
        <w:t>Imprimer ce fichier et l’exporter dans DEFGEN.</w:t>
      </w:r>
    </w:p>
    <w:p w14:paraId="6A46CB3F" w14:textId="4001A662" w:rsidR="00780933" w:rsidRDefault="00780933">
      <w:pPr>
        <w:tabs>
          <w:tab w:val="left" w:pos="1515"/>
        </w:tabs>
        <w:rPr>
          <w:rFonts w:ascii="Times New Roman" w:hAnsi="Times New Roman"/>
          <w:sz w:val="24"/>
          <w:szCs w:val="24"/>
        </w:rPr>
      </w:pPr>
    </w:p>
    <w:p w14:paraId="1E4C8D57" w14:textId="201D9A48" w:rsidR="00780933" w:rsidRDefault="009E2F5E">
      <w:pPr>
        <w:pStyle w:val="Titre1"/>
      </w:pPr>
      <w:bookmarkStart w:id="14" w:name="_Toc517334153"/>
      <w:r>
        <w:t>Interprétation</w:t>
      </w:r>
      <w:bookmarkEnd w:id="14"/>
    </w:p>
    <w:p w14:paraId="77443798" w14:textId="77777777" w:rsidR="00780933" w:rsidRDefault="00780933"/>
    <w:p w14:paraId="5C98A34C" w14:textId="5B3BB911" w:rsidR="00780933" w:rsidRDefault="009E2F5E">
      <w:pPr>
        <w:pStyle w:val="Paragraphedeliste"/>
        <w:numPr>
          <w:ilvl w:val="0"/>
          <w:numId w:val="35"/>
        </w:numPr>
        <w:ind w:left="709"/>
        <w:jc w:val="both"/>
        <w:rPr>
          <w:rFonts w:ascii="Times New Roman" w:hAnsi="Times New Roman"/>
        </w:rPr>
      </w:pPr>
      <w:r>
        <w:rPr>
          <w:rFonts w:ascii="Times New Roman" w:hAnsi="Times New Roman"/>
        </w:rPr>
        <w:t>S’il</w:t>
      </w:r>
      <w:r>
        <w:rPr>
          <w:rFonts w:ascii="Times New Roman" w:hAnsi="Times New Roman"/>
        </w:rPr>
        <w:t xml:space="preserve"> y a une contamination importante qui empêche l’interprétation du DPN alors tous les marqueurs seront contaminés. Si la contamination est minime alors il se peut que certains marqueurs moins sensibles à la détection d’une contamination potentielle ne montr</w:t>
      </w:r>
      <w:r>
        <w:rPr>
          <w:rFonts w:ascii="Times New Roman" w:hAnsi="Times New Roman"/>
        </w:rPr>
        <w:t>ent pas de contamination.</w:t>
      </w:r>
    </w:p>
    <w:p w14:paraId="66BD8C93" w14:textId="77777777" w:rsidR="00780933" w:rsidRDefault="009E2F5E">
      <w:pPr>
        <w:pStyle w:val="Paragraphedeliste"/>
        <w:numPr>
          <w:ilvl w:val="0"/>
          <w:numId w:val="35"/>
        </w:numPr>
        <w:ind w:left="709"/>
        <w:jc w:val="both"/>
        <w:rPr>
          <w:rFonts w:ascii="Times New Roman" w:hAnsi="Times New Roman"/>
        </w:rPr>
      </w:pPr>
      <w:r>
        <w:rPr>
          <w:rFonts w:ascii="Times New Roman" w:hAnsi="Times New Roman"/>
        </w:rPr>
        <w:t>En cas de contamination minime du prélèvement (pouvant être estimée à moins de 5%), la poursuite de l’examen peut se faire.</w:t>
      </w:r>
    </w:p>
    <w:p w14:paraId="10C6C7CF" w14:textId="77777777" w:rsidR="00780933" w:rsidRDefault="009E2F5E">
      <w:pPr>
        <w:pStyle w:val="Paragraphedeliste"/>
        <w:numPr>
          <w:ilvl w:val="0"/>
          <w:numId w:val="35"/>
        </w:numPr>
        <w:ind w:left="709"/>
        <w:jc w:val="both"/>
        <w:rPr>
          <w:rFonts w:ascii="Times New Roman" w:hAnsi="Times New Roman"/>
        </w:rPr>
      </w:pPr>
      <w:r>
        <w:rPr>
          <w:rFonts w:ascii="Times New Roman" w:hAnsi="Times New Roman"/>
        </w:rPr>
        <w:t>En cas de contamination massive du prélèvement (pouvant être estimée à plus de 20%), un nouveau prélèvemen</w:t>
      </w:r>
      <w:r>
        <w:rPr>
          <w:rFonts w:ascii="Times New Roman" w:hAnsi="Times New Roman"/>
        </w:rPr>
        <w:t>t fœtal est demandé</w:t>
      </w:r>
    </w:p>
    <w:p w14:paraId="1E19CAA3" w14:textId="5B5DFFA2" w:rsidR="00780933" w:rsidRDefault="009E2F5E">
      <w:pPr>
        <w:pStyle w:val="Paragraphedeliste"/>
        <w:numPr>
          <w:ilvl w:val="0"/>
          <w:numId w:val="35"/>
        </w:numPr>
        <w:ind w:left="709"/>
        <w:jc w:val="both"/>
      </w:pPr>
      <w:r>
        <w:rPr>
          <w:rFonts w:ascii="Times New Roman" w:hAnsi="Times New Roman"/>
        </w:rPr>
        <w:t>En cas de contamination intermédiaire (pouvant être estimée entre 5 et 20%), il faut être prudent et le signaler au biologiste responsable de la pathologie.</w:t>
      </w:r>
    </w:p>
    <w:p w14:paraId="67B73EF7" w14:textId="77777777" w:rsidR="00780933" w:rsidRDefault="00780933">
      <w:pPr>
        <w:pStyle w:val="Paragraphedeliste"/>
        <w:ind w:left="709"/>
        <w:jc w:val="both"/>
      </w:pPr>
    </w:p>
    <w:p w14:paraId="644A2262" w14:textId="2DD6B2A2" w:rsidR="00780933" w:rsidRDefault="009E2F5E">
      <w:pPr>
        <w:pStyle w:val="Titre1"/>
        <w:rPr>
          <w:rFonts w:ascii="Times New Roman" w:hAnsi="Times New Roman"/>
        </w:rPr>
      </w:pPr>
      <w:bookmarkStart w:id="15" w:name="_Toc517334154"/>
      <w:r>
        <w:rPr>
          <w:rFonts w:ascii="Times New Roman" w:hAnsi="Times New Roman"/>
        </w:rPr>
        <w:t>Annexes</w:t>
      </w:r>
      <w:bookmarkEnd w:id="13"/>
      <w:bookmarkEnd w:id="15"/>
    </w:p>
    <w:p w14:paraId="0B160397" w14:textId="77777777" w:rsidR="00780933" w:rsidRDefault="00780933"/>
    <w:p w14:paraId="653D00B0" w14:textId="77777777" w:rsidR="00780933" w:rsidRDefault="009E2F5E">
      <w:pPr>
        <w:ind w:firstLine="360"/>
        <w:rPr>
          <w:rFonts w:ascii="Times New Roman" w:hAnsi="Times New Roman"/>
          <w:b/>
          <w:sz w:val="24"/>
          <w:szCs w:val="24"/>
          <w:u w:val="single"/>
        </w:rPr>
      </w:pPr>
      <w:r>
        <w:rPr>
          <w:rFonts w:ascii="Times New Roman" w:hAnsi="Times New Roman"/>
          <w:b/>
          <w:sz w:val="24"/>
          <w:szCs w:val="24"/>
          <w:u w:val="single"/>
        </w:rPr>
        <w:t>Marqueur de taille ILS 600 (Internal Lane Standard 600)</w:t>
      </w:r>
    </w:p>
    <w:p w14:paraId="70505BCB" w14:textId="77777777" w:rsidR="00780933" w:rsidRDefault="00780933">
      <w:pPr>
        <w:ind w:firstLine="360"/>
        <w:rPr>
          <w:rFonts w:ascii="Times New Roman" w:hAnsi="Times New Roman"/>
          <w:b/>
          <w:sz w:val="24"/>
          <w:szCs w:val="24"/>
          <w:u w:val="single"/>
        </w:rPr>
      </w:pPr>
    </w:p>
    <w:p w14:paraId="55DE5E40" w14:textId="77777777" w:rsidR="00780933" w:rsidRDefault="009E2F5E">
      <w:pPr>
        <w:ind w:left="360"/>
        <w:jc w:val="both"/>
        <w:rPr>
          <w:rFonts w:ascii="Times New Roman" w:hAnsi="Times New Roman"/>
          <w:b/>
          <w:sz w:val="24"/>
          <w:szCs w:val="24"/>
          <w:u w:val="single"/>
        </w:rPr>
      </w:pPr>
      <w:r>
        <w:rPr>
          <w:rFonts w:ascii="Times New Roman" w:hAnsi="Times New Roman"/>
          <w:b/>
          <w:noProof/>
          <w:sz w:val="24"/>
          <w:szCs w:val="24"/>
          <w:u w:val="single"/>
        </w:rPr>
        <w:drawing>
          <wp:inline distT="0" distB="0" distL="0" distR="0" wp14:anchorId="5CE9260A" wp14:editId="776546CA">
            <wp:extent cx="6010910" cy="2170430"/>
            <wp:effectExtent l="0" t="0" r="889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0910" cy="2170430"/>
                    </a:xfrm>
                    <a:prstGeom prst="rect">
                      <a:avLst/>
                    </a:prstGeom>
                    <a:noFill/>
                    <a:ln>
                      <a:noFill/>
                    </a:ln>
                  </pic:spPr>
                </pic:pic>
              </a:graphicData>
            </a:graphic>
          </wp:inline>
        </w:drawing>
      </w:r>
    </w:p>
    <w:p w14:paraId="4ED29F7B" w14:textId="77777777" w:rsidR="00780933" w:rsidRDefault="00780933">
      <w:pPr>
        <w:ind w:left="360"/>
        <w:jc w:val="both"/>
        <w:outlineLvl w:val="0"/>
        <w:rPr>
          <w:rFonts w:ascii="Times New Roman" w:hAnsi="Times New Roman"/>
          <w:sz w:val="24"/>
          <w:szCs w:val="24"/>
        </w:rPr>
      </w:pPr>
    </w:p>
    <w:p w14:paraId="013D108C" w14:textId="77777777" w:rsidR="00780933" w:rsidRDefault="009E2F5E">
      <w:pPr>
        <w:ind w:left="360"/>
        <w:jc w:val="both"/>
        <w:outlineLvl w:val="0"/>
        <w:rPr>
          <w:rFonts w:ascii="Times New Roman" w:hAnsi="Times New Roman"/>
          <w:sz w:val="24"/>
          <w:szCs w:val="24"/>
        </w:rPr>
      </w:pPr>
      <w:r>
        <w:rPr>
          <w:rFonts w:ascii="Times New Roman" w:hAnsi="Times New Roman"/>
          <w:sz w:val="24"/>
          <w:szCs w:val="24"/>
        </w:rPr>
        <w:t xml:space="preserve">Le </w:t>
      </w:r>
      <w:r>
        <w:rPr>
          <w:rFonts w:ascii="Times New Roman" w:hAnsi="Times New Roman"/>
          <w:sz w:val="24"/>
          <w:szCs w:val="24"/>
        </w:rPr>
        <w:t>marqueur de taille ILS 600 contient 22 fragments d’ADN.</w:t>
      </w:r>
    </w:p>
    <w:p w14:paraId="52CEF588" w14:textId="77777777" w:rsidR="00780933" w:rsidRDefault="00780933">
      <w:pPr>
        <w:pStyle w:val="NormalWeb"/>
        <w:ind w:left="426"/>
        <w:jc w:val="both"/>
        <w:rPr>
          <w:b/>
          <w:u w:val="single"/>
        </w:rPr>
      </w:pPr>
    </w:p>
    <w:p w14:paraId="0618FF0D" w14:textId="77777777" w:rsidR="00780933" w:rsidRDefault="00780933">
      <w:pPr>
        <w:pStyle w:val="NormalWeb"/>
        <w:ind w:left="426"/>
        <w:jc w:val="both"/>
        <w:rPr>
          <w:b/>
          <w:u w:val="single"/>
        </w:rPr>
      </w:pPr>
    </w:p>
    <w:p w14:paraId="1EB07CB0" w14:textId="77777777" w:rsidR="00780933" w:rsidRDefault="00780933">
      <w:pPr>
        <w:pStyle w:val="NormalWeb"/>
        <w:ind w:left="426"/>
        <w:jc w:val="both"/>
        <w:rPr>
          <w:b/>
          <w:u w:val="single"/>
        </w:rPr>
      </w:pPr>
    </w:p>
    <w:p w14:paraId="55EB4384" w14:textId="77777777" w:rsidR="00780933" w:rsidRDefault="009E2F5E">
      <w:pPr>
        <w:pStyle w:val="NormalWeb"/>
        <w:jc w:val="both"/>
        <w:rPr>
          <w:b/>
          <w:u w:val="single"/>
        </w:rPr>
      </w:pPr>
      <w:r>
        <w:rPr>
          <w:b/>
          <w:u w:val="single"/>
        </w:rPr>
        <w:t xml:space="preserve">Les segments d'ADN ou loci sur lesquels portent les analyses destinées à l'identification génétique sont localisés sur les chromosomes suivants : </w:t>
      </w:r>
    </w:p>
    <w:p w14:paraId="3D89EFBA" w14:textId="77777777" w:rsidR="00780933" w:rsidRDefault="009E2F5E">
      <w:pPr>
        <w:pStyle w:val="NormalWeb"/>
        <w:spacing w:before="0" w:beforeAutospacing="0" w:after="0" w:afterAutospacing="0"/>
        <w:ind w:left="709"/>
        <w:jc w:val="both"/>
        <w:rPr>
          <w:sz w:val="22"/>
          <w:szCs w:val="22"/>
          <w:lang w:val="en-GB"/>
        </w:rPr>
      </w:pPr>
      <w:r>
        <w:rPr>
          <w:sz w:val="22"/>
          <w:szCs w:val="22"/>
          <w:lang w:val="en-GB"/>
        </w:rPr>
        <w:t xml:space="preserve">TPOX : Chromosome n° 2 </w:t>
      </w:r>
    </w:p>
    <w:p w14:paraId="6FBE8510" w14:textId="77777777" w:rsidR="00780933" w:rsidRDefault="009E2F5E">
      <w:pPr>
        <w:pStyle w:val="NormalWeb"/>
        <w:spacing w:before="0" w:beforeAutospacing="0" w:after="0" w:afterAutospacing="0"/>
        <w:ind w:left="709"/>
        <w:jc w:val="both"/>
        <w:rPr>
          <w:sz w:val="22"/>
          <w:szCs w:val="22"/>
          <w:lang w:val="en-GB"/>
        </w:rPr>
      </w:pPr>
      <w:r>
        <w:rPr>
          <w:sz w:val="22"/>
          <w:szCs w:val="22"/>
          <w:lang w:val="en-GB"/>
        </w:rPr>
        <w:t xml:space="preserve">D3S1358 : Chromosome n° 3 </w:t>
      </w:r>
    </w:p>
    <w:p w14:paraId="7B03B67D" w14:textId="77777777" w:rsidR="00780933" w:rsidRDefault="009E2F5E">
      <w:pPr>
        <w:pStyle w:val="NormalWeb"/>
        <w:spacing w:before="0" w:beforeAutospacing="0" w:after="0" w:afterAutospacing="0"/>
        <w:ind w:left="709"/>
        <w:jc w:val="both"/>
        <w:rPr>
          <w:sz w:val="22"/>
          <w:szCs w:val="22"/>
          <w:lang w:val="en-GB"/>
        </w:rPr>
      </w:pPr>
      <w:r>
        <w:rPr>
          <w:sz w:val="22"/>
          <w:szCs w:val="22"/>
          <w:lang w:val="en-GB"/>
        </w:rPr>
        <w:t xml:space="preserve">FGA : Chromosome n° 4 </w:t>
      </w:r>
    </w:p>
    <w:p w14:paraId="587CC707" w14:textId="77777777" w:rsidR="00780933" w:rsidRDefault="009E2F5E">
      <w:pPr>
        <w:pStyle w:val="NormalWeb"/>
        <w:spacing w:before="0" w:beforeAutospacing="0" w:after="0" w:afterAutospacing="0"/>
        <w:ind w:left="709"/>
        <w:jc w:val="both"/>
        <w:rPr>
          <w:sz w:val="22"/>
          <w:szCs w:val="22"/>
          <w:lang w:val="en-GB"/>
        </w:rPr>
      </w:pPr>
      <w:r>
        <w:rPr>
          <w:sz w:val="22"/>
          <w:szCs w:val="22"/>
          <w:lang w:val="en-GB"/>
        </w:rPr>
        <w:t xml:space="preserve">D5S818 et CSF1PO : Chromosome n° 5 </w:t>
      </w:r>
    </w:p>
    <w:p w14:paraId="45EC4DDB" w14:textId="77777777" w:rsidR="00780933" w:rsidRDefault="009E2F5E">
      <w:pPr>
        <w:pStyle w:val="NormalWeb"/>
        <w:spacing w:before="0" w:beforeAutospacing="0" w:after="0" w:afterAutospacing="0"/>
        <w:ind w:left="709"/>
        <w:jc w:val="both"/>
        <w:rPr>
          <w:sz w:val="22"/>
          <w:szCs w:val="22"/>
          <w:lang w:val="en-GB"/>
        </w:rPr>
      </w:pPr>
      <w:r>
        <w:rPr>
          <w:sz w:val="22"/>
          <w:szCs w:val="22"/>
          <w:lang w:val="en-GB"/>
        </w:rPr>
        <w:t xml:space="preserve">D7S820 : Chromosome n° 7 </w:t>
      </w:r>
    </w:p>
    <w:p w14:paraId="15739D22" w14:textId="77777777" w:rsidR="00780933" w:rsidRDefault="009E2F5E">
      <w:pPr>
        <w:pStyle w:val="NormalWeb"/>
        <w:spacing w:before="0" w:beforeAutospacing="0" w:after="0" w:afterAutospacing="0"/>
        <w:ind w:left="709"/>
        <w:jc w:val="both"/>
        <w:rPr>
          <w:sz w:val="22"/>
          <w:szCs w:val="22"/>
          <w:lang w:val="en-GB"/>
        </w:rPr>
      </w:pPr>
      <w:r>
        <w:rPr>
          <w:sz w:val="22"/>
          <w:szCs w:val="22"/>
          <w:lang w:val="en-GB"/>
        </w:rPr>
        <w:t xml:space="preserve">D8S1179 : Chromosome n° 8 </w:t>
      </w:r>
    </w:p>
    <w:p w14:paraId="0F5FDB46" w14:textId="77777777" w:rsidR="00780933" w:rsidRDefault="009E2F5E">
      <w:pPr>
        <w:pStyle w:val="NormalWeb"/>
        <w:spacing w:before="0" w:beforeAutospacing="0" w:after="0" w:afterAutospacing="0"/>
        <w:ind w:left="709"/>
        <w:jc w:val="both"/>
        <w:rPr>
          <w:sz w:val="22"/>
          <w:szCs w:val="22"/>
          <w:lang w:val="en-GB"/>
        </w:rPr>
      </w:pPr>
      <w:r>
        <w:rPr>
          <w:sz w:val="22"/>
          <w:szCs w:val="22"/>
          <w:lang w:val="en-GB"/>
        </w:rPr>
        <w:t xml:space="preserve">THO1 : Chromosome n° 11 </w:t>
      </w:r>
    </w:p>
    <w:p w14:paraId="6B6BCF90" w14:textId="77777777" w:rsidR="00780933" w:rsidRDefault="009E2F5E">
      <w:pPr>
        <w:pStyle w:val="NormalWeb"/>
        <w:spacing w:before="0" w:beforeAutospacing="0" w:after="0" w:afterAutospacing="0"/>
        <w:ind w:left="709"/>
        <w:jc w:val="both"/>
        <w:rPr>
          <w:sz w:val="22"/>
          <w:szCs w:val="22"/>
          <w:lang w:val="en-GB"/>
        </w:rPr>
      </w:pPr>
      <w:r>
        <w:rPr>
          <w:sz w:val="22"/>
          <w:szCs w:val="22"/>
          <w:lang w:val="en-GB"/>
        </w:rPr>
        <w:t xml:space="preserve">VWA : Chromosome n° 12 </w:t>
      </w:r>
    </w:p>
    <w:p w14:paraId="2206BDED" w14:textId="77777777" w:rsidR="00780933" w:rsidRDefault="009E2F5E">
      <w:pPr>
        <w:pStyle w:val="NormalWeb"/>
        <w:spacing w:before="0" w:beforeAutospacing="0" w:after="0" w:afterAutospacing="0"/>
        <w:ind w:left="709"/>
        <w:jc w:val="both"/>
        <w:rPr>
          <w:sz w:val="22"/>
          <w:szCs w:val="22"/>
          <w:lang w:val="en-GB"/>
        </w:rPr>
      </w:pPr>
      <w:r>
        <w:rPr>
          <w:sz w:val="22"/>
          <w:szCs w:val="22"/>
          <w:lang w:val="en-GB"/>
        </w:rPr>
        <w:t xml:space="preserve">D13S317 : Chromosome n° 13 </w:t>
      </w:r>
    </w:p>
    <w:p w14:paraId="77B0F540" w14:textId="77777777" w:rsidR="00780933" w:rsidRDefault="009E2F5E">
      <w:pPr>
        <w:pStyle w:val="NormalWeb"/>
        <w:spacing w:before="0" w:beforeAutospacing="0" w:after="0" w:afterAutospacing="0"/>
        <w:ind w:left="709"/>
        <w:jc w:val="both"/>
        <w:rPr>
          <w:sz w:val="22"/>
          <w:szCs w:val="22"/>
          <w:lang w:val="en-GB"/>
        </w:rPr>
      </w:pPr>
      <w:r>
        <w:rPr>
          <w:sz w:val="22"/>
          <w:szCs w:val="22"/>
          <w:lang w:val="en-GB"/>
        </w:rPr>
        <w:t xml:space="preserve">PentaE : Chromosome n° 15 </w:t>
      </w:r>
    </w:p>
    <w:p w14:paraId="5ABD9561" w14:textId="77777777" w:rsidR="00780933" w:rsidRDefault="009E2F5E">
      <w:pPr>
        <w:pStyle w:val="NormalWeb"/>
        <w:spacing w:before="0" w:beforeAutospacing="0" w:after="0" w:afterAutospacing="0"/>
        <w:ind w:left="709"/>
        <w:jc w:val="both"/>
        <w:rPr>
          <w:sz w:val="22"/>
          <w:szCs w:val="22"/>
          <w:lang w:val="en-GB"/>
        </w:rPr>
      </w:pPr>
      <w:r>
        <w:rPr>
          <w:sz w:val="22"/>
          <w:szCs w:val="22"/>
          <w:lang w:val="en-GB"/>
        </w:rPr>
        <w:t>D16S539 : Chromosome n° 16</w:t>
      </w:r>
    </w:p>
    <w:p w14:paraId="36189144" w14:textId="77777777" w:rsidR="00780933" w:rsidRDefault="009E2F5E">
      <w:pPr>
        <w:pStyle w:val="NormalWeb"/>
        <w:spacing w:before="0" w:beforeAutospacing="0" w:after="0" w:afterAutospacing="0"/>
        <w:ind w:left="709"/>
        <w:jc w:val="both"/>
        <w:rPr>
          <w:sz w:val="22"/>
          <w:szCs w:val="22"/>
          <w:lang w:val="en-GB"/>
        </w:rPr>
      </w:pPr>
      <w:r>
        <w:rPr>
          <w:sz w:val="22"/>
          <w:szCs w:val="22"/>
          <w:lang w:val="en-GB"/>
        </w:rPr>
        <w:t>D18S51 : Chr</w:t>
      </w:r>
      <w:r>
        <w:rPr>
          <w:sz w:val="22"/>
          <w:szCs w:val="22"/>
          <w:lang w:val="en-GB"/>
        </w:rPr>
        <w:t xml:space="preserve">omosome n° 18 </w:t>
      </w:r>
    </w:p>
    <w:p w14:paraId="6789AE2D" w14:textId="77777777" w:rsidR="00780933" w:rsidRDefault="009E2F5E">
      <w:pPr>
        <w:pStyle w:val="NormalWeb"/>
        <w:spacing w:before="0" w:beforeAutospacing="0" w:after="0" w:afterAutospacing="0"/>
        <w:ind w:left="709"/>
        <w:jc w:val="both"/>
        <w:rPr>
          <w:sz w:val="22"/>
          <w:szCs w:val="22"/>
          <w:lang w:val="en-GB"/>
        </w:rPr>
      </w:pPr>
      <w:r>
        <w:rPr>
          <w:sz w:val="22"/>
          <w:szCs w:val="22"/>
          <w:lang w:val="en-GB"/>
        </w:rPr>
        <w:t xml:space="preserve">D21S11 et PentaD : Chromosome n° 21 </w:t>
      </w:r>
    </w:p>
    <w:p w14:paraId="27EBD156" w14:textId="77777777" w:rsidR="00780933" w:rsidRDefault="009E2F5E">
      <w:pPr>
        <w:pStyle w:val="NormalWeb"/>
        <w:spacing w:before="0" w:beforeAutospacing="0" w:after="0" w:afterAutospacing="0"/>
        <w:ind w:left="709"/>
        <w:jc w:val="both"/>
        <w:rPr>
          <w:sz w:val="22"/>
          <w:szCs w:val="22"/>
        </w:rPr>
      </w:pPr>
      <w:r>
        <w:rPr>
          <w:sz w:val="22"/>
          <w:szCs w:val="22"/>
        </w:rPr>
        <w:t xml:space="preserve">Amélogénine : Chromosomes X et Y </w:t>
      </w:r>
    </w:p>
    <w:p w14:paraId="2D6C4438" w14:textId="77777777" w:rsidR="00780933" w:rsidRDefault="00780933">
      <w:pPr>
        <w:ind w:left="708"/>
        <w:jc w:val="both"/>
        <w:outlineLvl w:val="0"/>
        <w:rPr>
          <w:rFonts w:ascii="Times New Roman" w:hAnsi="Times New Roman"/>
          <w:b/>
          <w:bCs/>
          <w:sz w:val="24"/>
          <w:szCs w:val="24"/>
          <w:u w:val="single"/>
        </w:rPr>
      </w:pPr>
    </w:p>
    <w:p w14:paraId="205626C7" w14:textId="77777777" w:rsidR="00780933" w:rsidRDefault="009E2F5E">
      <w:pPr>
        <w:ind w:left="708"/>
        <w:jc w:val="both"/>
        <w:outlineLvl w:val="0"/>
        <w:rPr>
          <w:rFonts w:ascii="Times New Roman" w:hAnsi="Times New Roman"/>
          <w:b/>
          <w:bCs/>
          <w:sz w:val="24"/>
          <w:szCs w:val="24"/>
          <w:u w:val="single"/>
        </w:rPr>
      </w:pPr>
      <w:r>
        <w:rPr>
          <w:rFonts w:ascii="Times New Roman" w:hAnsi="Times New Roman"/>
          <w:b/>
          <w:bCs/>
          <w:sz w:val="24"/>
          <w:szCs w:val="24"/>
          <w:u w:val="single"/>
        </w:rPr>
        <w:t>Information sur la taille des allèles et le nombre de répétitions de chaque locus :</w:t>
      </w:r>
    </w:p>
    <w:p w14:paraId="241A539F" w14:textId="77777777" w:rsidR="00780933" w:rsidRDefault="00780933">
      <w:pPr>
        <w:ind w:left="708"/>
        <w:jc w:val="both"/>
        <w:outlineLvl w:val="0"/>
        <w:rPr>
          <w:rFonts w:ascii="Times New Roman" w:hAnsi="Times New Roman"/>
          <w:b/>
          <w:bCs/>
          <w:sz w:val="8"/>
          <w:szCs w:val="8"/>
          <w:u w:val="single"/>
        </w:rPr>
      </w:pPr>
    </w:p>
    <w:p w14:paraId="1AC6EFC5" w14:textId="007FA84F" w:rsidR="00780933" w:rsidRDefault="009E2F5E">
      <w:pPr>
        <w:ind w:left="709"/>
        <w:rPr>
          <w:rFonts w:ascii="Times New Roman" w:hAnsi="Times New Roman"/>
        </w:rPr>
      </w:pPr>
      <w:r>
        <w:rPr>
          <w:rFonts w:ascii="Times New Roman" w:hAnsi="Times New Roman"/>
          <w:noProof/>
        </w:rPr>
        <w:drawing>
          <wp:inline distT="0" distB="0" distL="0" distR="0" wp14:anchorId="49537DB8" wp14:editId="401ACA34">
            <wp:extent cx="4237247" cy="528637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b="3159"/>
                    <a:stretch/>
                  </pic:blipFill>
                  <pic:spPr bwMode="auto">
                    <a:xfrm>
                      <a:off x="0" y="0"/>
                      <a:ext cx="4237247" cy="5286375"/>
                    </a:xfrm>
                    <a:prstGeom prst="rect">
                      <a:avLst/>
                    </a:prstGeom>
                    <a:noFill/>
                    <a:ln>
                      <a:noFill/>
                    </a:ln>
                    <a:extLst>
                      <a:ext uri="{53640926-AAD7-44D8-BBD7-CCE9431645EC}">
                        <a14:shadowObscured xmlns:a14="http://schemas.microsoft.com/office/drawing/2010/main"/>
                      </a:ext>
                    </a:extLst>
                  </pic:spPr>
                </pic:pic>
              </a:graphicData>
            </a:graphic>
          </wp:inline>
        </w:drawing>
      </w:r>
    </w:p>
    <w:sectPr w:rsidR="00780933">
      <w:headerReference w:type="even" r:id="rId32"/>
      <w:headerReference w:type="default" r:id="rId33"/>
      <w:footerReference w:type="even" r:id="rId34"/>
      <w:footerReference w:type="default" r:id="rId35"/>
      <w:headerReference w:type="first" r:id="rId36"/>
      <w:footerReference w:type="first" r:id="rId37"/>
      <w:pgSz w:w="11906" w:h="16838"/>
      <w:pgMar w:top="851" w:right="567" w:bottom="851" w:left="567" w:header="454" w:footer="45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E256DF" w14:textId="77777777" w:rsidR="00780933" w:rsidRDefault="009E2F5E">
      <w:r>
        <w:separator/>
      </w:r>
    </w:p>
  </w:endnote>
  <w:endnote w:type="continuationSeparator" w:id="0">
    <w:p w14:paraId="2FCB99E6" w14:textId="77777777" w:rsidR="00780933" w:rsidRDefault="009E2F5E">
      <w:r>
        <w:continuationSeparator/>
      </w:r>
    </w:p>
  </w:endnote>
  <w:endnote w:type="continuationNotice" w:id="1">
    <w:p w14:paraId="7EBB0704" w14:textId="77777777" w:rsidR="00780933" w:rsidRDefault="007809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Rounded MT Bold">
    <w:altName w:val="Calibri"/>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D638BD" w14:textId="77777777" w:rsidR="00780933" w:rsidRDefault="00780933">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4FB4E4" w14:textId="77777777" w:rsidR="00780933" w:rsidRDefault="009E2F5E">
    <w:pPr>
      <w:pStyle w:val="Pieddepage"/>
      <w:jc w:val="center"/>
      <w:rPr>
        <w:b/>
        <w:color w:val="FF0000"/>
        <w:sz w:val="20"/>
      </w:rPr>
    </w:pPr>
    <w:r>
      <w:rPr>
        <w:b/>
        <w:color w:val="FF0000"/>
        <w:sz w:val="20"/>
      </w:rPr>
      <w:t>SEULE LA VERSION ELECTRONIQUE FAIT FOI, ASSUREZ-VOUS DE LA BONNE VERSION EN VIGUEUR</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83802C" w14:textId="77777777" w:rsidR="00780933" w:rsidRDefault="0078093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39D41C" w14:textId="77777777" w:rsidR="00780933" w:rsidRDefault="009E2F5E">
      <w:r>
        <w:separator/>
      </w:r>
    </w:p>
  </w:footnote>
  <w:footnote w:type="continuationSeparator" w:id="0">
    <w:p w14:paraId="5418211F" w14:textId="77777777" w:rsidR="00780933" w:rsidRDefault="009E2F5E">
      <w:r>
        <w:continuationSeparator/>
      </w:r>
    </w:p>
  </w:footnote>
  <w:footnote w:type="continuationNotice" w:id="1">
    <w:p w14:paraId="7EA06E1B" w14:textId="77777777" w:rsidR="00780933" w:rsidRDefault="0078093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2F5AFC" w14:textId="77777777" w:rsidR="00780933" w:rsidRDefault="00780933">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CellSpacing w:w="8" w:type="dxa"/>
      <w:tblInd w:w="7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009"/>
      <w:gridCol w:w="6684"/>
      <w:gridCol w:w="2171"/>
    </w:tblGrid>
    <w:tr w:rsidR="00780933" w14:paraId="06C9FAED" w14:textId="77777777">
      <w:trPr>
        <w:cantSplit/>
        <w:trHeight w:val="254"/>
        <w:tblCellSpacing w:w="8" w:type="dxa"/>
      </w:trPr>
      <w:tc>
        <w:tcPr>
          <w:tcW w:w="1985" w:type="dxa"/>
          <w:vMerge w:val="restart"/>
        </w:tcPr>
        <w:p w14:paraId="3291B8F5" w14:textId="77777777" w:rsidR="00780933" w:rsidRDefault="009E2F5E">
          <w:pPr>
            <w:pStyle w:val="En-tte"/>
          </w:pPr>
          <w:r>
            <w:rPr>
              <w:noProof/>
            </w:rPr>
            <w:drawing>
              <wp:anchor distT="0" distB="0" distL="114300" distR="114300" simplePos="0" relativeHeight="251658240" behindDoc="0" locked="0" layoutInCell="1" allowOverlap="1" wp14:anchorId="2305FE13" wp14:editId="37F0F2E6">
                <wp:simplePos x="0" y="0"/>
                <wp:positionH relativeFrom="margin">
                  <wp:posOffset>-8890</wp:posOffset>
                </wp:positionH>
                <wp:positionV relativeFrom="margin">
                  <wp:posOffset>55880</wp:posOffset>
                </wp:positionV>
                <wp:extent cx="1144905" cy="548640"/>
                <wp:effectExtent l="0" t="0" r="0" b="3810"/>
                <wp:wrapNone/>
                <wp:docPr id="1" name="Image 7" descr="Log CHU noir&amp;bla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Log CHU noir&amp;blan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4905" cy="5486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668" w:type="dxa"/>
          <w:vAlign w:val="center"/>
        </w:tcPr>
        <w:p w14:paraId="1B71592F" w14:textId="399A3DD6" w:rsidR="00780933" w:rsidRDefault="009E2F5E">
          <w:pPr>
            <w:pStyle w:val="En-tte"/>
            <w:spacing w:line="20" w:lineRule="atLeast"/>
            <w:rPr>
              <w:rFonts w:ascii="Calibri" w:hAnsi="Calibri" w:cs="Calibri"/>
              <w:b/>
              <w:sz w:val="24"/>
              <w:szCs w:val="24"/>
            </w:rPr>
          </w:pPr>
          <w:r>
            <w:rPr>
              <w:rFonts w:ascii="Calibri" w:hAnsi="Calibri" w:cs="Calibri"/>
              <w:b/>
              <w:sz w:val="24"/>
              <w:szCs w:val="24"/>
            </w:rPr>
            <w:t xml:space="preserve">Entité d'application : </w:t>
          </w:r>
          <w:sdt>
            <w:sdtPr>
              <w:rPr>
                <w:rFonts w:ascii="Calibri" w:hAnsi="Calibri" w:cs="Calibri"/>
                <w:b/>
                <w:sz w:val="24"/>
                <w:szCs w:val="24"/>
              </w:rPr>
              <w:alias w:val="Site d'application"/>
              <w:tag w:val="SiteApplication"/>
              <w:id w:val="241387968"/>
              <w:dataBinding w:prefixMappings="xmlns:ns0='http://schemas.microsoft.com/office/2006/metadata/properties' xmlns:ns1='http://www.w3.org/2001/XMLSchema-instance' xmlns:ns2='http://schemas.microsoft.com/office/infopath/2007/PartnerControls' xmlns:ns3='http://schemas.microsoft.com/sharepoint/v3' xmlns:ns4='eca380ac-b096-4b42-800e-fea26d7153f2' " w:xpath="/ns0:properties[1]/documentManagement[1]/ns4:SiteApplication[1]" w:storeItemID="{760D227D-1606-4157-BB99-7CEE65AE32A7}"/>
              <w:dropDownList w:lastValue="GHP">
                <w:listItem w:value="[Site d'application]"/>
              </w:dropDownList>
            </w:sdtPr>
            <w:sdtEndPr/>
            <w:sdtContent>
              <w:r>
                <w:rPr>
                  <w:rFonts w:ascii="Calibri" w:hAnsi="Calibri" w:cs="Calibri"/>
                  <w:b/>
                  <w:sz w:val="24"/>
                  <w:szCs w:val="24"/>
                </w:rPr>
                <w:t>GHP</w:t>
              </w:r>
            </w:sdtContent>
          </w:sdt>
          <w:r>
            <w:rPr>
              <w:rFonts w:ascii="Calibri" w:hAnsi="Calibri" w:cs="Calibri"/>
              <w:b/>
              <w:sz w:val="24"/>
              <w:szCs w:val="24"/>
            </w:rPr>
            <w:t xml:space="preserve"> - </w:t>
          </w:r>
          <w:sdt>
            <w:sdtPr>
              <w:rPr>
                <w:rFonts w:ascii="Calibri" w:hAnsi="Calibri" w:cs="Calibri"/>
                <w:b/>
                <w:sz w:val="24"/>
                <w:szCs w:val="24"/>
              </w:rPr>
              <w:alias w:val="Entité d'application"/>
              <w:tag w:val="Entite_d_application"/>
              <w:id w:val="1835176940"/>
              <w:dataBinding w:prefixMappings="xmlns:ns0='http://schemas.microsoft.com/office/2006/metadata/properties' xmlns:ns1='http://www.w3.org/2001/XMLSchema-instance' xmlns:ns2='http://schemas.microsoft.com/office/infopath/2007/PartnerControls' xmlns:ns3='http://schemas.microsoft.com/sharepoint/v3' xmlns:ns4='eca380ac-b096-4b42-800e-fea26d7153f2' " w:xpath="/ns0:properties[1]/documentManagement[1]/ns3:Entite_d_application[1]" w:storeItemID="{760D227D-1606-4157-BB99-7CEE65AE32A7}"/>
              <w:dropDownList w:lastValue="PTBM">
                <w:listItem w:value="[Entité d'application]"/>
              </w:dropDownList>
            </w:sdtPr>
            <w:sdtEndPr/>
            <w:sdtContent>
              <w:r>
                <w:rPr>
                  <w:rFonts w:ascii="Calibri" w:hAnsi="Calibri" w:cs="Calibri"/>
                  <w:b/>
                  <w:sz w:val="24"/>
                  <w:szCs w:val="24"/>
                </w:rPr>
                <w:t>PTBM</w:t>
              </w:r>
            </w:sdtContent>
          </w:sdt>
          <w:r>
            <w:rPr>
              <w:rFonts w:ascii="Calibri" w:hAnsi="Calibri" w:cs="Calibri"/>
              <w:b/>
              <w:sz w:val="24"/>
              <w:szCs w:val="24"/>
            </w:rPr>
            <w:t xml:space="preserve"> -</w:t>
          </w:r>
          <w:sdt>
            <w:sdtPr>
              <w:rPr>
                <w:rFonts w:ascii="Calibri" w:hAnsi="Calibri" w:cs="Calibri"/>
                <w:b/>
                <w:sz w:val="24"/>
                <w:szCs w:val="24"/>
              </w:rPr>
              <w:alias w:val="Poste"/>
              <w:tag w:val="Postes"/>
              <w:id w:val="855395342"/>
              <w:dataBinding w:prefixMappings="xmlns:ns0='http://schemas.microsoft.com/office/2006/metadata/properties' xmlns:ns1='http://www.w3.org/2001/XMLSchema-instance' xmlns:ns2='http://schemas.microsoft.com/office/infopath/2007/PartnerControls' xmlns:ns3='http://schemas.microsoft.com/sharepoint/v3' xmlns:ns4='eca380ac-b096-4b42-800e-fea26d7153f2' " w:xpath="/ns0:properties[1]/documentManagement[1]/ns4:Postes[1]" w:storeItemID="{760D227D-1606-4157-BB99-7CEE65AE32A7}"/>
              <w:text/>
            </w:sdtPr>
            <w:sdtEndPr/>
            <w:sdtContent>
              <w:r>
                <w:rPr>
                  <w:rFonts w:ascii="Calibri" w:hAnsi="Calibri" w:cs="Calibri"/>
                  <w:b/>
                  <w:sz w:val="24"/>
                  <w:szCs w:val="24"/>
                </w:rPr>
                <w:t>SEQUENCEUR</w:t>
              </w:r>
            </w:sdtContent>
          </w:sdt>
        </w:p>
        <w:p w14:paraId="6677332B" w14:textId="77777777" w:rsidR="00780933" w:rsidRDefault="009E2F5E">
          <w:pPr>
            <w:pStyle w:val="En-tte"/>
            <w:spacing w:before="60" w:after="60" w:line="192" w:lineRule="auto"/>
            <w:ind w:right="-70"/>
            <w:rPr>
              <w:rFonts w:ascii="Calibri" w:hAnsi="Calibri" w:cs="Calibri"/>
              <w:b/>
              <w:sz w:val="24"/>
              <w:szCs w:val="24"/>
            </w:rPr>
          </w:pPr>
          <w:r>
            <w:rPr>
              <w:rFonts w:ascii="Calibri" w:hAnsi="Calibri" w:cs="Calibri"/>
              <w:b/>
              <w:sz w:val="24"/>
              <w:szCs w:val="24"/>
            </w:rPr>
            <w:t xml:space="preserve">Emetteur : PBP - </w:t>
          </w:r>
          <w:sdt>
            <w:sdtPr>
              <w:rPr>
                <w:rFonts w:ascii="Calibri" w:hAnsi="Calibri" w:cs="Calibri"/>
                <w:b/>
                <w:sz w:val="24"/>
                <w:szCs w:val="24"/>
              </w:rPr>
              <w:alias w:val="Emetteur"/>
              <w:tag w:val="EntiteEmmetrice"/>
              <w:id w:val="-517004597"/>
              <w:dataBinding w:prefixMappings="xmlns:ns0='http://schemas.microsoft.com/office/2006/metadata/properties' xmlns:ns1='http://www.w3.org/2001/XMLSchema-instance' xmlns:ns2='http://schemas.microsoft.com/office/infopath/2007/PartnerControls' xmlns:ns3='http://schemas.microsoft.com/sharepoint/v3' xmlns:ns4='eca380ac-b096-4b42-800e-fea26d7153f2' " w:xpath="/ns0:properties[1]/documentManagement[1]/ns3:EntiteEmmetrice[1]" w:storeItemID="{760D227D-1606-4157-BB99-7CEE65AE32A7}"/>
              <w:dropDownList w:lastValue="P2A">
                <w:listItem w:value="[Emetteur]"/>
              </w:dropDownList>
            </w:sdtPr>
            <w:sdtEndPr/>
            <w:sdtContent>
              <w:r>
                <w:rPr>
                  <w:rFonts w:ascii="Calibri" w:hAnsi="Calibri" w:cs="Calibri"/>
                  <w:b/>
                  <w:sz w:val="24"/>
                  <w:szCs w:val="24"/>
                  <w:lang w:val="en-GB"/>
                </w:rPr>
                <w:t>P2A</w:t>
              </w:r>
            </w:sdtContent>
          </w:sdt>
          <w:r>
            <w:rPr>
              <w:rFonts w:ascii="Calibri" w:hAnsi="Calibri" w:cs="Calibri"/>
              <w:b/>
              <w:sz w:val="24"/>
              <w:szCs w:val="24"/>
            </w:rPr>
            <w:t xml:space="preserve"> - </w:t>
          </w:r>
          <w:sdt>
            <w:sdtPr>
              <w:rPr>
                <w:rFonts w:ascii="Calibri" w:hAnsi="Calibri" w:cs="Calibri"/>
                <w:b/>
                <w:sz w:val="24"/>
                <w:szCs w:val="24"/>
              </w:rPr>
              <w:alias w:val="Discipline"/>
              <w:tag w:val="Discipline"/>
              <w:id w:val="511969042"/>
              <w:dataBinding w:prefixMappings="xmlns:ns0='http://schemas.microsoft.com/office/2006/metadata/properties' xmlns:ns1='http://www.w3.org/2001/XMLSchema-instance' xmlns:ns2='http://schemas.microsoft.com/office/infopath/2007/PartnerControls' xmlns:ns3='http://schemas.microsoft.com/sharepoint/v3' xmlns:ns4='eca380ac-b096-4b42-800e-fea26d7153f2' " w:xpath="/ns0:properties[1]/documentManagement[1]/ns4:Discipline[1]" w:storeItemID="{760D227D-1606-4157-BB99-7CEE65AE32A7}"/>
              <w:dropDownList w:lastValue="GEN">
                <w:listItem w:value="[Discipline]"/>
              </w:dropDownList>
            </w:sdtPr>
            <w:sdtEndPr/>
            <w:sdtContent>
              <w:r>
                <w:rPr>
                  <w:rFonts w:ascii="Calibri" w:hAnsi="Calibri" w:cs="Calibri"/>
                  <w:b/>
                  <w:sz w:val="24"/>
                  <w:szCs w:val="24"/>
                  <w:lang w:val="en-GB"/>
                </w:rPr>
                <w:t>GEN</w:t>
              </w:r>
            </w:sdtContent>
          </w:sdt>
        </w:p>
      </w:tc>
      <w:tc>
        <w:tcPr>
          <w:tcW w:w="2147" w:type="dxa"/>
          <w:vAlign w:val="center"/>
        </w:tcPr>
        <w:sdt>
          <w:sdtPr>
            <w:rPr>
              <w:rFonts w:ascii="Calibri" w:hAnsi="Calibri" w:cs="Calibri"/>
              <w:szCs w:val="22"/>
            </w:rPr>
            <w:alias w:val="Titre Chrono"/>
            <w:tag w:val="TitreChrono"/>
            <w:id w:val="-1222057862"/>
            <w:dataBinding w:prefixMappings="xmlns:ns0='http://schemas.microsoft.com/office/2006/metadata/properties' xmlns:ns1='http://www.w3.org/2001/XMLSchema-instance' xmlns:ns2='http://schemas.microsoft.com/office/infopath/2007/PartnerControls' xmlns:ns3='http://schemas.microsoft.com/sharepoint/v3' xmlns:ns4='eca380ac-b096-4b42-800e-fea26d7153f2' " w:xpath="/ns0:properties[1]/documentManagement[1]/ns3:TitreChrono[1]" w:storeItemID="{760D227D-1606-4157-BB99-7CEE65AE32A7}"/>
            <w:text/>
          </w:sdtPr>
          <w:sdtEndPr/>
          <w:sdtContent>
            <w:p w14:paraId="05F2E353" w14:textId="1E541769" w:rsidR="00780933" w:rsidRDefault="009E2F5E">
              <w:pPr>
                <w:pStyle w:val="En-tte"/>
                <w:tabs>
                  <w:tab w:val="left" w:pos="851"/>
                </w:tabs>
                <w:rPr>
                  <w:rFonts w:ascii="Calibri" w:hAnsi="Calibri" w:cs="Calibri"/>
                  <w:szCs w:val="22"/>
                </w:rPr>
              </w:pPr>
              <w:r>
                <w:rPr>
                  <w:rFonts w:ascii="Calibri" w:hAnsi="Calibri" w:cs="Calibri"/>
                  <w:szCs w:val="22"/>
                </w:rPr>
                <w:t>MO_LAB_16_1719</w:t>
              </w:r>
            </w:p>
          </w:sdtContent>
        </w:sdt>
        <w:p w14:paraId="52078D71" w14:textId="0214CF0A" w:rsidR="00780933" w:rsidRDefault="009E2F5E">
          <w:pPr>
            <w:pStyle w:val="En-tte"/>
            <w:tabs>
              <w:tab w:val="left" w:pos="616"/>
            </w:tabs>
            <w:rPr>
              <w:rFonts w:ascii="Calibri" w:hAnsi="Calibri" w:cs="Calibri"/>
              <w:sz w:val="24"/>
              <w:szCs w:val="24"/>
            </w:rPr>
          </w:pPr>
          <w:r>
            <w:rPr>
              <w:rFonts w:ascii="Calibri" w:hAnsi="Calibri" w:cs="Calibri"/>
              <w:sz w:val="24"/>
              <w:szCs w:val="24"/>
            </w:rPr>
            <w:t>Ind</w:t>
          </w:r>
          <w:r>
            <w:rPr>
              <w:rFonts w:ascii="Calibri" w:hAnsi="Calibri" w:cs="Calibri"/>
              <w:sz w:val="24"/>
              <w:szCs w:val="24"/>
            </w:rPr>
            <w:tab/>
            <w:t xml:space="preserve">: </w:t>
          </w:r>
          <w:sdt>
            <w:sdtPr>
              <w:rPr>
                <w:rFonts w:ascii="Calibri" w:hAnsi="Calibri" w:cs="Calibri"/>
                <w:sz w:val="24"/>
                <w:szCs w:val="24"/>
              </w:rPr>
              <w:alias w:val="Indice"/>
              <w:tag w:val="Indice"/>
              <w:id w:val="1058444167"/>
              <w:dataBinding w:prefixMappings="xmlns:ns0='http://schemas.microsoft.com/office/2006/metadata/properties' xmlns:ns1='http://www.w3.org/2001/XMLSchema-instance' xmlns:ns2='http://schemas.microsoft.com/office/infopath/2007/PartnerControls' xmlns:ns3='http://schemas.microsoft.com/sharepoint/v3' xmlns:ns4='eca380ac-b096-4b42-800e-fea26d7153f2' " w:xpath="/ns0:properties[1]/documentManagement[1]/ns3:Indice[1]" w:storeItemID="{760D227D-1606-4157-BB99-7CEE65AE32A7}"/>
              <w:text/>
            </w:sdtPr>
            <w:sdtEndPr/>
            <w:sdtContent>
              <w:r>
                <w:rPr>
                  <w:rFonts w:ascii="Calibri" w:hAnsi="Calibri" w:cs="Calibri"/>
                  <w:sz w:val="24"/>
                  <w:szCs w:val="24"/>
                </w:rPr>
                <w:t>03</w:t>
              </w:r>
            </w:sdtContent>
          </w:sdt>
        </w:p>
      </w:tc>
    </w:tr>
    <w:tr w:rsidR="00780933" w14:paraId="18145886" w14:textId="77777777">
      <w:trPr>
        <w:cantSplit/>
        <w:trHeight w:val="374"/>
        <w:tblCellSpacing w:w="8" w:type="dxa"/>
      </w:trPr>
      <w:tc>
        <w:tcPr>
          <w:tcW w:w="1985" w:type="dxa"/>
          <w:vMerge/>
        </w:tcPr>
        <w:p w14:paraId="0DAC0588" w14:textId="77777777" w:rsidR="00780933" w:rsidRDefault="00780933">
          <w:pPr>
            <w:pStyle w:val="En-tte"/>
          </w:pPr>
        </w:p>
      </w:tc>
      <w:tc>
        <w:tcPr>
          <w:tcW w:w="6668" w:type="dxa"/>
          <w:vAlign w:val="center"/>
        </w:tcPr>
        <w:p w14:paraId="1B5CE50F" w14:textId="77777777" w:rsidR="00780933" w:rsidRDefault="009E2F5E">
          <w:pPr>
            <w:pStyle w:val="En-tte"/>
            <w:spacing w:line="20" w:lineRule="atLeast"/>
            <w:jc w:val="center"/>
            <w:rPr>
              <w:rFonts w:ascii="Calibri" w:hAnsi="Calibri" w:cs="Calibri"/>
              <w:caps/>
              <w:sz w:val="24"/>
              <w:szCs w:val="24"/>
            </w:rPr>
          </w:pPr>
          <w:r>
            <w:rPr>
              <w:rFonts w:ascii="Calibri" w:hAnsi="Calibri" w:cs="Calibri"/>
              <w:caps/>
              <w:sz w:val="24"/>
              <w:szCs w:val="24"/>
            </w:rPr>
            <w:t>MODE OPERATOIRE</w:t>
          </w:r>
        </w:p>
      </w:tc>
      <w:tc>
        <w:tcPr>
          <w:tcW w:w="2147" w:type="dxa"/>
        </w:tcPr>
        <w:p w14:paraId="55CC4232" w14:textId="77777777" w:rsidR="00780933" w:rsidRDefault="009E2F5E">
          <w:pPr>
            <w:pStyle w:val="En-tte"/>
            <w:tabs>
              <w:tab w:val="left" w:pos="616"/>
            </w:tabs>
            <w:rPr>
              <w:rFonts w:ascii="Calibri" w:hAnsi="Calibri" w:cs="Calibri"/>
              <w:sz w:val="24"/>
              <w:szCs w:val="24"/>
            </w:rPr>
          </w:pPr>
          <w:r>
            <w:rPr>
              <w:rFonts w:ascii="Calibri" w:hAnsi="Calibri" w:cs="Calibri"/>
              <w:sz w:val="24"/>
              <w:szCs w:val="24"/>
            </w:rPr>
            <w:t>Page</w:t>
          </w:r>
          <w:r>
            <w:rPr>
              <w:rFonts w:ascii="Calibri" w:hAnsi="Calibri" w:cs="Calibri"/>
              <w:sz w:val="24"/>
              <w:szCs w:val="24"/>
            </w:rPr>
            <w:tab/>
            <w:t xml:space="preserve">: </w:t>
          </w:r>
          <w:r>
            <w:rPr>
              <w:rStyle w:val="Numrodepage"/>
              <w:rFonts w:ascii="Calibri" w:hAnsi="Calibri" w:cs="Calibri"/>
              <w:szCs w:val="24"/>
            </w:rPr>
            <w:fldChar w:fldCharType="begin"/>
          </w:r>
          <w:r>
            <w:rPr>
              <w:rStyle w:val="Numrodepage"/>
              <w:rFonts w:ascii="Calibri" w:hAnsi="Calibri" w:cs="Calibri"/>
              <w:szCs w:val="24"/>
            </w:rPr>
            <w:instrText xml:space="preserve"> PAGE </w:instrText>
          </w:r>
          <w:r>
            <w:rPr>
              <w:rStyle w:val="Numrodepage"/>
              <w:rFonts w:ascii="Calibri" w:hAnsi="Calibri" w:cs="Calibri"/>
              <w:szCs w:val="24"/>
            </w:rPr>
            <w:fldChar w:fldCharType="separate"/>
          </w:r>
          <w:r>
            <w:rPr>
              <w:rStyle w:val="Numrodepage"/>
              <w:rFonts w:ascii="Calibri" w:hAnsi="Calibri" w:cs="Calibri"/>
              <w:noProof/>
              <w:szCs w:val="24"/>
            </w:rPr>
            <w:t>15</w:t>
          </w:r>
          <w:r>
            <w:rPr>
              <w:rStyle w:val="Numrodepage"/>
              <w:rFonts w:ascii="Calibri" w:hAnsi="Calibri" w:cs="Calibri"/>
              <w:szCs w:val="24"/>
            </w:rPr>
            <w:fldChar w:fldCharType="end"/>
          </w:r>
          <w:r>
            <w:rPr>
              <w:rStyle w:val="Numrodepage"/>
              <w:rFonts w:ascii="Calibri" w:hAnsi="Calibri" w:cs="Calibri"/>
              <w:szCs w:val="24"/>
            </w:rPr>
            <w:t>/</w:t>
          </w:r>
          <w:r>
            <w:rPr>
              <w:rStyle w:val="Numrodepage"/>
              <w:rFonts w:ascii="Calibri" w:hAnsi="Calibri" w:cs="Calibri"/>
              <w:szCs w:val="24"/>
            </w:rPr>
            <w:fldChar w:fldCharType="begin"/>
          </w:r>
          <w:r>
            <w:rPr>
              <w:rStyle w:val="Numrodepage"/>
              <w:rFonts w:ascii="Calibri" w:hAnsi="Calibri" w:cs="Calibri"/>
              <w:szCs w:val="24"/>
            </w:rPr>
            <w:instrText xml:space="preserve"> NUMPAGES </w:instrText>
          </w:r>
          <w:r>
            <w:rPr>
              <w:rStyle w:val="Numrodepage"/>
              <w:rFonts w:ascii="Calibri" w:hAnsi="Calibri" w:cs="Calibri"/>
              <w:szCs w:val="24"/>
            </w:rPr>
            <w:fldChar w:fldCharType="separate"/>
          </w:r>
          <w:r>
            <w:rPr>
              <w:rStyle w:val="Numrodepage"/>
              <w:rFonts w:ascii="Calibri" w:hAnsi="Calibri" w:cs="Calibri"/>
              <w:noProof/>
              <w:szCs w:val="24"/>
            </w:rPr>
            <w:t>15</w:t>
          </w:r>
          <w:r>
            <w:rPr>
              <w:rStyle w:val="Numrodepage"/>
              <w:rFonts w:ascii="Calibri" w:hAnsi="Calibri" w:cs="Calibri"/>
              <w:szCs w:val="24"/>
            </w:rPr>
            <w:fldChar w:fldCharType="end"/>
          </w:r>
        </w:p>
      </w:tc>
    </w:tr>
    <w:tr w:rsidR="00780933" w14:paraId="6C00A925" w14:textId="77777777">
      <w:trPr>
        <w:cantSplit/>
        <w:trHeight w:val="226"/>
        <w:tblCellSpacing w:w="8" w:type="dxa"/>
      </w:trPr>
      <w:tc>
        <w:tcPr>
          <w:tcW w:w="10832" w:type="dxa"/>
          <w:gridSpan w:val="3"/>
          <w:shd w:val="clear" w:color="auto" w:fill="C0C0C0"/>
        </w:tcPr>
        <w:sdt>
          <w:sdtPr>
            <w:rPr>
              <w:rFonts w:ascii="Arial Rounded MT Bold" w:hAnsi="Arial Rounded MT Bold" w:cs="Calibri"/>
              <w:b/>
              <w:smallCaps/>
              <w:color w:val="FFFFFF"/>
              <w:sz w:val="32"/>
              <w:szCs w:val="24"/>
            </w:rPr>
            <w:alias w:val="Titre "/>
            <w:tag w:val=""/>
            <w:id w:val="1833259830"/>
            <w:dataBinding w:prefixMappings="xmlns:ns0='http://purl.org/dc/elements/1.1/' xmlns:ns1='http://schemas.openxmlformats.org/package/2006/metadata/core-properties' " w:xpath="/ns1:coreProperties[1]/ns0:title[1]" w:storeItemID="{6C3C8BC8-F283-45AE-878A-BAB7291924A1}"/>
            <w:text/>
          </w:sdtPr>
          <w:sdtEndPr/>
          <w:sdtContent>
            <w:p w14:paraId="5F94D6C8" w14:textId="77777777" w:rsidR="00780933" w:rsidRDefault="009E2F5E">
              <w:pPr>
                <w:pStyle w:val="En-tte"/>
                <w:spacing w:before="120" w:after="120"/>
                <w:jc w:val="center"/>
                <w:rPr>
                  <w:rFonts w:ascii="Arial Rounded MT Bold" w:hAnsi="Arial Rounded MT Bold" w:cs="Calibri"/>
                  <w:b/>
                  <w:smallCaps/>
                  <w:color w:val="FFFFFF"/>
                  <w:sz w:val="32"/>
                  <w:szCs w:val="24"/>
                </w:rPr>
              </w:pPr>
              <w:r>
                <w:rPr>
                  <w:rFonts w:ascii="Arial Rounded MT Bold" w:hAnsi="Arial Rounded MT Bold" w:cs="Calibri"/>
                  <w:b/>
                  <w:smallCaps/>
                  <w:color w:val="FFFFFF"/>
                  <w:sz w:val="32"/>
                  <w:szCs w:val="24"/>
                </w:rPr>
                <w:t>Recherche de contamination maternelle Kit Power Plex16® de Promega</w:t>
              </w:r>
            </w:p>
          </w:sdtContent>
        </w:sdt>
      </w:tc>
    </w:tr>
  </w:tbl>
  <w:p w14:paraId="7065DF42" w14:textId="77777777" w:rsidR="00780933" w:rsidRDefault="00780933">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3F8ECD" w14:textId="77777777" w:rsidR="00780933" w:rsidRDefault="00780933">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15774"/>
    <w:multiLevelType w:val="hybridMultilevel"/>
    <w:tmpl w:val="9F68CE80"/>
    <w:lvl w:ilvl="0" w:tplc="040C000B">
      <w:start w:val="1"/>
      <w:numFmt w:val="bullet"/>
      <w:lvlText w:val=""/>
      <w:lvlJc w:val="left"/>
      <w:pPr>
        <w:ind w:left="1146" w:hanging="360"/>
      </w:pPr>
      <w:rPr>
        <w:rFonts w:ascii="Wingdings" w:hAnsi="Wingdings"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
    <w:nsid w:val="01862326"/>
    <w:multiLevelType w:val="hybridMultilevel"/>
    <w:tmpl w:val="45E4D00C"/>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nsid w:val="0BA613C9"/>
    <w:multiLevelType w:val="hybridMultilevel"/>
    <w:tmpl w:val="6A68A27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DAF289F"/>
    <w:multiLevelType w:val="hybridMultilevel"/>
    <w:tmpl w:val="50042F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5BF6524"/>
    <w:multiLevelType w:val="hybridMultilevel"/>
    <w:tmpl w:val="05D88E8E"/>
    <w:lvl w:ilvl="0" w:tplc="49A0F8B6">
      <w:numFmt w:val="bullet"/>
      <w:lvlText w:val="-"/>
      <w:lvlJc w:val="left"/>
      <w:pPr>
        <w:ind w:left="786" w:hanging="360"/>
      </w:pPr>
      <w:rPr>
        <w:rFonts w:ascii="Times New Roman" w:eastAsia="Times New Roman" w:hAnsi="Times New Roman" w:cs="Times New Roman" w:hint="default"/>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5">
    <w:nsid w:val="1B332F78"/>
    <w:multiLevelType w:val="hybridMultilevel"/>
    <w:tmpl w:val="A41EB578"/>
    <w:lvl w:ilvl="0" w:tplc="4AEE1B78">
      <w:start w:val="1"/>
      <w:numFmt w:val="bullet"/>
      <w:lvlText w:val=""/>
      <w:lvlJc w:val="left"/>
      <w:pPr>
        <w:tabs>
          <w:tab w:val="num" w:pos="720"/>
        </w:tabs>
        <w:ind w:left="720" w:hanging="360"/>
      </w:pPr>
      <w:rPr>
        <w:rFonts w:ascii="Wingdings" w:hAnsi="Wingdings" w:hint="default"/>
      </w:rPr>
    </w:lvl>
    <w:lvl w:ilvl="1" w:tplc="54D4C3A8" w:tentative="1">
      <w:start w:val="1"/>
      <w:numFmt w:val="bullet"/>
      <w:lvlText w:val=""/>
      <w:lvlJc w:val="left"/>
      <w:pPr>
        <w:tabs>
          <w:tab w:val="num" w:pos="1440"/>
        </w:tabs>
        <w:ind w:left="1440" w:hanging="360"/>
      </w:pPr>
      <w:rPr>
        <w:rFonts w:ascii="Wingdings" w:hAnsi="Wingdings" w:hint="default"/>
      </w:rPr>
    </w:lvl>
    <w:lvl w:ilvl="2" w:tplc="A98E1858" w:tentative="1">
      <w:start w:val="1"/>
      <w:numFmt w:val="bullet"/>
      <w:lvlText w:val=""/>
      <w:lvlJc w:val="left"/>
      <w:pPr>
        <w:tabs>
          <w:tab w:val="num" w:pos="2160"/>
        </w:tabs>
        <w:ind w:left="2160" w:hanging="360"/>
      </w:pPr>
      <w:rPr>
        <w:rFonts w:ascii="Wingdings" w:hAnsi="Wingdings" w:hint="default"/>
      </w:rPr>
    </w:lvl>
    <w:lvl w:ilvl="3" w:tplc="4ED494A2" w:tentative="1">
      <w:start w:val="1"/>
      <w:numFmt w:val="bullet"/>
      <w:lvlText w:val=""/>
      <w:lvlJc w:val="left"/>
      <w:pPr>
        <w:tabs>
          <w:tab w:val="num" w:pos="2880"/>
        </w:tabs>
        <w:ind w:left="2880" w:hanging="360"/>
      </w:pPr>
      <w:rPr>
        <w:rFonts w:ascii="Wingdings" w:hAnsi="Wingdings" w:hint="default"/>
      </w:rPr>
    </w:lvl>
    <w:lvl w:ilvl="4" w:tplc="A350E4CC" w:tentative="1">
      <w:start w:val="1"/>
      <w:numFmt w:val="bullet"/>
      <w:lvlText w:val=""/>
      <w:lvlJc w:val="left"/>
      <w:pPr>
        <w:tabs>
          <w:tab w:val="num" w:pos="3600"/>
        </w:tabs>
        <w:ind w:left="3600" w:hanging="360"/>
      </w:pPr>
      <w:rPr>
        <w:rFonts w:ascii="Wingdings" w:hAnsi="Wingdings" w:hint="default"/>
      </w:rPr>
    </w:lvl>
    <w:lvl w:ilvl="5" w:tplc="0B4EF21C" w:tentative="1">
      <w:start w:val="1"/>
      <w:numFmt w:val="bullet"/>
      <w:lvlText w:val=""/>
      <w:lvlJc w:val="left"/>
      <w:pPr>
        <w:tabs>
          <w:tab w:val="num" w:pos="4320"/>
        </w:tabs>
        <w:ind w:left="4320" w:hanging="360"/>
      </w:pPr>
      <w:rPr>
        <w:rFonts w:ascii="Wingdings" w:hAnsi="Wingdings" w:hint="default"/>
      </w:rPr>
    </w:lvl>
    <w:lvl w:ilvl="6" w:tplc="B5F2B266" w:tentative="1">
      <w:start w:val="1"/>
      <w:numFmt w:val="bullet"/>
      <w:lvlText w:val=""/>
      <w:lvlJc w:val="left"/>
      <w:pPr>
        <w:tabs>
          <w:tab w:val="num" w:pos="5040"/>
        </w:tabs>
        <w:ind w:left="5040" w:hanging="360"/>
      </w:pPr>
      <w:rPr>
        <w:rFonts w:ascii="Wingdings" w:hAnsi="Wingdings" w:hint="default"/>
      </w:rPr>
    </w:lvl>
    <w:lvl w:ilvl="7" w:tplc="7A023D20" w:tentative="1">
      <w:start w:val="1"/>
      <w:numFmt w:val="bullet"/>
      <w:lvlText w:val=""/>
      <w:lvlJc w:val="left"/>
      <w:pPr>
        <w:tabs>
          <w:tab w:val="num" w:pos="5760"/>
        </w:tabs>
        <w:ind w:left="5760" w:hanging="360"/>
      </w:pPr>
      <w:rPr>
        <w:rFonts w:ascii="Wingdings" w:hAnsi="Wingdings" w:hint="default"/>
      </w:rPr>
    </w:lvl>
    <w:lvl w:ilvl="8" w:tplc="7C8208F2" w:tentative="1">
      <w:start w:val="1"/>
      <w:numFmt w:val="bullet"/>
      <w:lvlText w:val=""/>
      <w:lvlJc w:val="left"/>
      <w:pPr>
        <w:tabs>
          <w:tab w:val="num" w:pos="6480"/>
        </w:tabs>
        <w:ind w:left="6480" w:hanging="360"/>
      </w:pPr>
      <w:rPr>
        <w:rFonts w:ascii="Wingdings" w:hAnsi="Wingdings" w:hint="default"/>
      </w:rPr>
    </w:lvl>
  </w:abstractNum>
  <w:abstractNum w:abstractNumId="6">
    <w:nsid w:val="1D4B7A52"/>
    <w:multiLevelType w:val="hybridMultilevel"/>
    <w:tmpl w:val="CC465676"/>
    <w:lvl w:ilvl="0" w:tplc="64441912">
      <w:start w:val="1"/>
      <w:numFmt w:val="bullet"/>
      <w:lvlText w:val=""/>
      <w:lvlJc w:val="left"/>
      <w:pPr>
        <w:tabs>
          <w:tab w:val="num" w:pos="720"/>
        </w:tabs>
        <w:ind w:left="720" w:hanging="360"/>
      </w:pPr>
      <w:rPr>
        <w:rFonts w:ascii="Wingdings" w:hAnsi="Wingdings" w:hint="default"/>
      </w:rPr>
    </w:lvl>
    <w:lvl w:ilvl="1" w:tplc="4A3C3E94" w:tentative="1">
      <w:start w:val="1"/>
      <w:numFmt w:val="bullet"/>
      <w:lvlText w:val=""/>
      <w:lvlJc w:val="left"/>
      <w:pPr>
        <w:tabs>
          <w:tab w:val="num" w:pos="1440"/>
        </w:tabs>
        <w:ind w:left="1440" w:hanging="360"/>
      </w:pPr>
      <w:rPr>
        <w:rFonts w:ascii="Wingdings" w:hAnsi="Wingdings" w:hint="default"/>
      </w:rPr>
    </w:lvl>
    <w:lvl w:ilvl="2" w:tplc="4336D264" w:tentative="1">
      <w:start w:val="1"/>
      <w:numFmt w:val="bullet"/>
      <w:lvlText w:val=""/>
      <w:lvlJc w:val="left"/>
      <w:pPr>
        <w:tabs>
          <w:tab w:val="num" w:pos="2160"/>
        </w:tabs>
        <w:ind w:left="2160" w:hanging="360"/>
      </w:pPr>
      <w:rPr>
        <w:rFonts w:ascii="Wingdings" w:hAnsi="Wingdings" w:hint="default"/>
      </w:rPr>
    </w:lvl>
    <w:lvl w:ilvl="3" w:tplc="C7721D48" w:tentative="1">
      <w:start w:val="1"/>
      <w:numFmt w:val="bullet"/>
      <w:lvlText w:val=""/>
      <w:lvlJc w:val="left"/>
      <w:pPr>
        <w:tabs>
          <w:tab w:val="num" w:pos="2880"/>
        </w:tabs>
        <w:ind w:left="2880" w:hanging="360"/>
      </w:pPr>
      <w:rPr>
        <w:rFonts w:ascii="Wingdings" w:hAnsi="Wingdings" w:hint="default"/>
      </w:rPr>
    </w:lvl>
    <w:lvl w:ilvl="4" w:tplc="988A4A40" w:tentative="1">
      <w:start w:val="1"/>
      <w:numFmt w:val="bullet"/>
      <w:lvlText w:val=""/>
      <w:lvlJc w:val="left"/>
      <w:pPr>
        <w:tabs>
          <w:tab w:val="num" w:pos="3600"/>
        </w:tabs>
        <w:ind w:left="3600" w:hanging="360"/>
      </w:pPr>
      <w:rPr>
        <w:rFonts w:ascii="Wingdings" w:hAnsi="Wingdings" w:hint="default"/>
      </w:rPr>
    </w:lvl>
    <w:lvl w:ilvl="5" w:tplc="F4D65A1A" w:tentative="1">
      <w:start w:val="1"/>
      <w:numFmt w:val="bullet"/>
      <w:lvlText w:val=""/>
      <w:lvlJc w:val="left"/>
      <w:pPr>
        <w:tabs>
          <w:tab w:val="num" w:pos="4320"/>
        </w:tabs>
        <w:ind w:left="4320" w:hanging="360"/>
      </w:pPr>
      <w:rPr>
        <w:rFonts w:ascii="Wingdings" w:hAnsi="Wingdings" w:hint="default"/>
      </w:rPr>
    </w:lvl>
    <w:lvl w:ilvl="6" w:tplc="2DD6D878" w:tentative="1">
      <w:start w:val="1"/>
      <w:numFmt w:val="bullet"/>
      <w:lvlText w:val=""/>
      <w:lvlJc w:val="left"/>
      <w:pPr>
        <w:tabs>
          <w:tab w:val="num" w:pos="5040"/>
        </w:tabs>
        <w:ind w:left="5040" w:hanging="360"/>
      </w:pPr>
      <w:rPr>
        <w:rFonts w:ascii="Wingdings" w:hAnsi="Wingdings" w:hint="default"/>
      </w:rPr>
    </w:lvl>
    <w:lvl w:ilvl="7" w:tplc="073AAF52" w:tentative="1">
      <w:start w:val="1"/>
      <w:numFmt w:val="bullet"/>
      <w:lvlText w:val=""/>
      <w:lvlJc w:val="left"/>
      <w:pPr>
        <w:tabs>
          <w:tab w:val="num" w:pos="5760"/>
        </w:tabs>
        <w:ind w:left="5760" w:hanging="360"/>
      </w:pPr>
      <w:rPr>
        <w:rFonts w:ascii="Wingdings" w:hAnsi="Wingdings" w:hint="default"/>
      </w:rPr>
    </w:lvl>
    <w:lvl w:ilvl="8" w:tplc="68EE0D36" w:tentative="1">
      <w:start w:val="1"/>
      <w:numFmt w:val="bullet"/>
      <w:lvlText w:val=""/>
      <w:lvlJc w:val="left"/>
      <w:pPr>
        <w:tabs>
          <w:tab w:val="num" w:pos="6480"/>
        </w:tabs>
        <w:ind w:left="6480" w:hanging="360"/>
      </w:pPr>
      <w:rPr>
        <w:rFonts w:ascii="Wingdings" w:hAnsi="Wingdings" w:hint="default"/>
      </w:rPr>
    </w:lvl>
  </w:abstractNum>
  <w:abstractNum w:abstractNumId="7">
    <w:nsid w:val="29B71558"/>
    <w:multiLevelType w:val="hybridMultilevel"/>
    <w:tmpl w:val="1CA078A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nsid w:val="3BA97486"/>
    <w:multiLevelType w:val="hybridMultilevel"/>
    <w:tmpl w:val="4B1E3CAA"/>
    <w:lvl w:ilvl="0" w:tplc="0C0C0001">
      <w:start w:val="1"/>
      <w:numFmt w:val="bullet"/>
      <w:lvlText w:val=""/>
      <w:lvlJc w:val="left"/>
      <w:pPr>
        <w:tabs>
          <w:tab w:val="num" w:pos="1776"/>
        </w:tabs>
        <w:ind w:left="1776" w:hanging="360"/>
      </w:pPr>
      <w:rPr>
        <w:rFonts w:ascii="Symbol" w:hAnsi="Symbol" w:hint="default"/>
      </w:rPr>
    </w:lvl>
    <w:lvl w:ilvl="1" w:tplc="0C0C0019">
      <w:start w:val="1"/>
      <w:numFmt w:val="lowerLetter"/>
      <w:lvlText w:val="%2."/>
      <w:lvlJc w:val="left"/>
      <w:pPr>
        <w:tabs>
          <w:tab w:val="num" w:pos="2700"/>
        </w:tabs>
        <w:ind w:left="2700" w:hanging="360"/>
      </w:pPr>
      <w:rPr>
        <w:rFonts w:cs="Times New Roman"/>
      </w:rPr>
    </w:lvl>
    <w:lvl w:ilvl="2" w:tplc="0C0C001B" w:tentative="1">
      <w:start w:val="1"/>
      <w:numFmt w:val="lowerRoman"/>
      <w:lvlText w:val="%3."/>
      <w:lvlJc w:val="right"/>
      <w:pPr>
        <w:tabs>
          <w:tab w:val="num" w:pos="3420"/>
        </w:tabs>
        <w:ind w:left="3420" w:hanging="180"/>
      </w:pPr>
      <w:rPr>
        <w:rFonts w:cs="Times New Roman"/>
      </w:rPr>
    </w:lvl>
    <w:lvl w:ilvl="3" w:tplc="0C0C000F" w:tentative="1">
      <w:start w:val="1"/>
      <w:numFmt w:val="decimal"/>
      <w:lvlText w:val="%4."/>
      <w:lvlJc w:val="left"/>
      <w:pPr>
        <w:tabs>
          <w:tab w:val="num" w:pos="4140"/>
        </w:tabs>
        <w:ind w:left="4140" w:hanging="360"/>
      </w:pPr>
      <w:rPr>
        <w:rFonts w:cs="Times New Roman"/>
      </w:rPr>
    </w:lvl>
    <w:lvl w:ilvl="4" w:tplc="0C0C0019" w:tentative="1">
      <w:start w:val="1"/>
      <w:numFmt w:val="lowerLetter"/>
      <w:lvlText w:val="%5."/>
      <w:lvlJc w:val="left"/>
      <w:pPr>
        <w:tabs>
          <w:tab w:val="num" w:pos="4860"/>
        </w:tabs>
        <w:ind w:left="4860" w:hanging="360"/>
      </w:pPr>
      <w:rPr>
        <w:rFonts w:cs="Times New Roman"/>
      </w:rPr>
    </w:lvl>
    <w:lvl w:ilvl="5" w:tplc="0C0C001B" w:tentative="1">
      <w:start w:val="1"/>
      <w:numFmt w:val="lowerRoman"/>
      <w:lvlText w:val="%6."/>
      <w:lvlJc w:val="right"/>
      <w:pPr>
        <w:tabs>
          <w:tab w:val="num" w:pos="5580"/>
        </w:tabs>
        <w:ind w:left="5580" w:hanging="180"/>
      </w:pPr>
      <w:rPr>
        <w:rFonts w:cs="Times New Roman"/>
      </w:rPr>
    </w:lvl>
    <w:lvl w:ilvl="6" w:tplc="0C0C000F" w:tentative="1">
      <w:start w:val="1"/>
      <w:numFmt w:val="decimal"/>
      <w:lvlText w:val="%7."/>
      <w:lvlJc w:val="left"/>
      <w:pPr>
        <w:tabs>
          <w:tab w:val="num" w:pos="6300"/>
        </w:tabs>
        <w:ind w:left="6300" w:hanging="360"/>
      </w:pPr>
      <w:rPr>
        <w:rFonts w:cs="Times New Roman"/>
      </w:rPr>
    </w:lvl>
    <w:lvl w:ilvl="7" w:tplc="0C0C0019" w:tentative="1">
      <w:start w:val="1"/>
      <w:numFmt w:val="lowerLetter"/>
      <w:lvlText w:val="%8."/>
      <w:lvlJc w:val="left"/>
      <w:pPr>
        <w:tabs>
          <w:tab w:val="num" w:pos="7020"/>
        </w:tabs>
        <w:ind w:left="7020" w:hanging="360"/>
      </w:pPr>
      <w:rPr>
        <w:rFonts w:cs="Times New Roman"/>
      </w:rPr>
    </w:lvl>
    <w:lvl w:ilvl="8" w:tplc="0C0C001B" w:tentative="1">
      <w:start w:val="1"/>
      <w:numFmt w:val="lowerRoman"/>
      <w:lvlText w:val="%9."/>
      <w:lvlJc w:val="right"/>
      <w:pPr>
        <w:tabs>
          <w:tab w:val="num" w:pos="7740"/>
        </w:tabs>
        <w:ind w:left="7740" w:hanging="180"/>
      </w:pPr>
      <w:rPr>
        <w:rFonts w:cs="Times New Roman"/>
      </w:rPr>
    </w:lvl>
  </w:abstractNum>
  <w:abstractNum w:abstractNumId="9">
    <w:nsid w:val="3F0B5099"/>
    <w:multiLevelType w:val="hybridMultilevel"/>
    <w:tmpl w:val="858E1AA4"/>
    <w:lvl w:ilvl="0" w:tplc="899A4750">
      <w:start w:val="1"/>
      <w:numFmt w:val="bullet"/>
      <w:lvlText w:val=""/>
      <w:lvlJc w:val="left"/>
      <w:pPr>
        <w:tabs>
          <w:tab w:val="num" w:pos="720"/>
        </w:tabs>
        <w:ind w:left="720" w:hanging="360"/>
      </w:pPr>
      <w:rPr>
        <w:rFonts w:ascii="Wingdings" w:hAnsi="Wingdings" w:hint="default"/>
      </w:rPr>
    </w:lvl>
    <w:lvl w:ilvl="1" w:tplc="42CE6B06" w:tentative="1">
      <w:start w:val="1"/>
      <w:numFmt w:val="bullet"/>
      <w:lvlText w:val=""/>
      <w:lvlJc w:val="left"/>
      <w:pPr>
        <w:tabs>
          <w:tab w:val="num" w:pos="1440"/>
        </w:tabs>
        <w:ind w:left="1440" w:hanging="360"/>
      </w:pPr>
      <w:rPr>
        <w:rFonts w:ascii="Wingdings" w:hAnsi="Wingdings" w:hint="default"/>
      </w:rPr>
    </w:lvl>
    <w:lvl w:ilvl="2" w:tplc="60A86B72" w:tentative="1">
      <w:start w:val="1"/>
      <w:numFmt w:val="bullet"/>
      <w:lvlText w:val=""/>
      <w:lvlJc w:val="left"/>
      <w:pPr>
        <w:tabs>
          <w:tab w:val="num" w:pos="2160"/>
        </w:tabs>
        <w:ind w:left="2160" w:hanging="360"/>
      </w:pPr>
      <w:rPr>
        <w:rFonts w:ascii="Wingdings" w:hAnsi="Wingdings" w:hint="default"/>
      </w:rPr>
    </w:lvl>
    <w:lvl w:ilvl="3" w:tplc="8F72AE40" w:tentative="1">
      <w:start w:val="1"/>
      <w:numFmt w:val="bullet"/>
      <w:lvlText w:val=""/>
      <w:lvlJc w:val="left"/>
      <w:pPr>
        <w:tabs>
          <w:tab w:val="num" w:pos="2880"/>
        </w:tabs>
        <w:ind w:left="2880" w:hanging="360"/>
      </w:pPr>
      <w:rPr>
        <w:rFonts w:ascii="Wingdings" w:hAnsi="Wingdings" w:hint="default"/>
      </w:rPr>
    </w:lvl>
    <w:lvl w:ilvl="4" w:tplc="43DA833C" w:tentative="1">
      <w:start w:val="1"/>
      <w:numFmt w:val="bullet"/>
      <w:lvlText w:val=""/>
      <w:lvlJc w:val="left"/>
      <w:pPr>
        <w:tabs>
          <w:tab w:val="num" w:pos="3600"/>
        </w:tabs>
        <w:ind w:left="3600" w:hanging="360"/>
      </w:pPr>
      <w:rPr>
        <w:rFonts w:ascii="Wingdings" w:hAnsi="Wingdings" w:hint="default"/>
      </w:rPr>
    </w:lvl>
    <w:lvl w:ilvl="5" w:tplc="0344987A" w:tentative="1">
      <w:start w:val="1"/>
      <w:numFmt w:val="bullet"/>
      <w:lvlText w:val=""/>
      <w:lvlJc w:val="left"/>
      <w:pPr>
        <w:tabs>
          <w:tab w:val="num" w:pos="4320"/>
        </w:tabs>
        <w:ind w:left="4320" w:hanging="360"/>
      </w:pPr>
      <w:rPr>
        <w:rFonts w:ascii="Wingdings" w:hAnsi="Wingdings" w:hint="default"/>
      </w:rPr>
    </w:lvl>
    <w:lvl w:ilvl="6" w:tplc="1C94A454" w:tentative="1">
      <w:start w:val="1"/>
      <w:numFmt w:val="bullet"/>
      <w:lvlText w:val=""/>
      <w:lvlJc w:val="left"/>
      <w:pPr>
        <w:tabs>
          <w:tab w:val="num" w:pos="5040"/>
        </w:tabs>
        <w:ind w:left="5040" w:hanging="360"/>
      </w:pPr>
      <w:rPr>
        <w:rFonts w:ascii="Wingdings" w:hAnsi="Wingdings" w:hint="default"/>
      </w:rPr>
    </w:lvl>
    <w:lvl w:ilvl="7" w:tplc="BD40D7F2" w:tentative="1">
      <w:start w:val="1"/>
      <w:numFmt w:val="bullet"/>
      <w:lvlText w:val=""/>
      <w:lvlJc w:val="left"/>
      <w:pPr>
        <w:tabs>
          <w:tab w:val="num" w:pos="5760"/>
        </w:tabs>
        <w:ind w:left="5760" w:hanging="360"/>
      </w:pPr>
      <w:rPr>
        <w:rFonts w:ascii="Wingdings" w:hAnsi="Wingdings" w:hint="default"/>
      </w:rPr>
    </w:lvl>
    <w:lvl w:ilvl="8" w:tplc="0B3A1B80" w:tentative="1">
      <w:start w:val="1"/>
      <w:numFmt w:val="bullet"/>
      <w:lvlText w:val=""/>
      <w:lvlJc w:val="left"/>
      <w:pPr>
        <w:tabs>
          <w:tab w:val="num" w:pos="6480"/>
        </w:tabs>
        <w:ind w:left="6480" w:hanging="360"/>
      </w:pPr>
      <w:rPr>
        <w:rFonts w:ascii="Wingdings" w:hAnsi="Wingdings" w:hint="default"/>
      </w:rPr>
    </w:lvl>
  </w:abstractNum>
  <w:abstractNum w:abstractNumId="10">
    <w:nsid w:val="3FAF5218"/>
    <w:multiLevelType w:val="hybridMultilevel"/>
    <w:tmpl w:val="2A9054AA"/>
    <w:lvl w:ilvl="0" w:tplc="040C000B">
      <w:start w:val="1"/>
      <w:numFmt w:val="bullet"/>
      <w:lvlText w:val=""/>
      <w:lvlJc w:val="left"/>
      <w:pPr>
        <w:tabs>
          <w:tab w:val="num" w:pos="1296"/>
        </w:tabs>
        <w:ind w:left="1296" w:hanging="360"/>
      </w:pPr>
      <w:rPr>
        <w:rFonts w:ascii="Wingdings" w:hAnsi="Wingdings" w:hint="default"/>
      </w:rPr>
    </w:lvl>
    <w:lvl w:ilvl="1" w:tplc="040C0003" w:tentative="1">
      <w:start w:val="1"/>
      <w:numFmt w:val="bullet"/>
      <w:lvlText w:val="o"/>
      <w:lvlJc w:val="left"/>
      <w:pPr>
        <w:tabs>
          <w:tab w:val="num" w:pos="2016"/>
        </w:tabs>
        <w:ind w:left="2016" w:hanging="360"/>
      </w:pPr>
      <w:rPr>
        <w:rFonts w:ascii="Courier New" w:hAnsi="Courier New" w:cs="Courier New" w:hint="default"/>
      </w:rPr>
    </w:lvl>
    <w:lvl w:ilvl="2" w:tplc="040C0005" w:tentative="1">
      <w:start w:val="1"/>
      <w:numFmt w:val="bullet"/>
      <w:lvlText w:val=""/>
      <w:lvlJc w:val="left"/>
      <w:pPr>
        <w:tabs>
          <w:tab w:val="num" w:pos="2736"/>
        </w:tabs>
        <w:ind w:left="2736" w:hanging="360"/>
      </w:pPr>
      <w:rPr>
        <w:rFonts w:ascii="Wingdings" w:hAnsi="Wingdings" w:hint="default"/>
      </w:rPr>
    </w:lvl>
    <w:lvl w:ilvl="3" w:tplc="040C0001" w:tentative="1">
      <w:start w:val="1"/>
      <w:numFmt w:val="bullet"/>
      <w:lvlText w:val=""/>
      <w:lvlJc w:val="left"/>
      <w:pPr>
        <w:tabs>
          <w:tab w:val="num" w:pos="3456"/>
        </w:tabs>
        <w:ind w:left="3456" w:hanging="360"/>
      </w:pPr>
      <w:rPr>
        <w:rFonts w:ascii="Symbol" w:hAnsi="Symbol" w:hint="default"/>
      </w:rPr>
    </w:lvl>
    <w:lvl w:ilvl="4" w:tplc="040C0003" w:tentative="1">
      <w:start w:val="1"/>
      <w:numFmt w:val="bullet"/>
      <w:lvlText w:val="o"/>
      <w:lvlJc w:val="left"/>
      <w:pPr>
        <w:tabs>
          <w:tab w:val="num" w:pos="4176"/>
        </w:tabs>
        <w:ind w:left="4176" w:hanging="360"/>
      </w:pPr>
      <w:rPr>
        <w:rFonts w:ascii="Courier New" w:hAnsi="Courier New" w:cs="Courier New" w:hint="default"/>
      </w:rPr>
    </w:lvl>
    <w:lvl w:ilvl="5" w:tplc="040C0005" w:tentative="1">
      <w:start w:val="1"/>
      <w:numFmt w:val="bullet"/>
      <w:lvlText w:val=""/>
      <w:lvlJc w:val="left"/>
      <w:pPr>
        <w:tabs>
          <w:tab w:val="num" w:pos="4896"/>
        </w:tabs>
        <w:ind w:left="4896" w:hanging="360"/>
      </w:pPr>
      <w:rPr>
        <w:rFonts w:ascii="Wingdings" w:hAnsi="Wingdings" w:hint="default"/>
      </w:rPr>
    </w:lvl>
    <w:lvl w:ilvl="6" w:tplc="040C0001" w:tentative="1">
      <w:start w:val="1"/>
      <w:numFmt w:val="bullet"/>
      <w:lvlText w:val=""/>
      <w:lvlJc w:val="left"/>
      <w:pPr>
        <w:tabs>
          <w:tab w:val="num" w:pos="5616"/>
        </w:tabs>
        <w:ind w:left="5616" w:hanging="360"/>
      </w:pPr>
      <w:rPr>
        <w:rFonts w:ascii="Symbol" w:hAnsi="Symbol" w:hint="default"/>
      </w:rPr>
    </w:lvl>
    <w:lvl w:ilvl="7" w:tplc="040C0003" w:tentative="1">
      <w:start w:val="1"/>
      <w:numFmt w:val="bullet"/>
      <w:lvlText w:val="o"/>
      <w:lvlJc w:val="left"/>
      <w:pPr>
        <w:tabs>
          <w:tab w:val="num" w:pos="6336"/>
        </w:tabs>
        <w:ind w:left="6336" w:hanging="360"/>
      </w:pPr>
      <w:rPr>
        <w:rFonts w:ascii="Courier New" w:hAnsi="Courier New" w:cs="Courier New" w:hint="default"/>
      </w:rPr>
    </w:lvl>
    <w:lvl w:ilvl="8" w:tplc="040C0005" w:tentative="1">
      <w:start w:val="1"/>
      <w:numFmt w:val="bullet"/>
      <w:lvlText w:val=""/>
      <w:lvlJc w:val="left"/>
      <w:pPr>
        <w:tabs>
          <w:tab w:val="num" w:pos="7056"/>
        </w:tabs>
        <w:ind w:left="7056" w:hanging="360"/>
      </w:pPr>
      <w:rPr>
        <w:rFonts w:ascii="Wingdings" w:hAnsi="Wingdings" w:hint="default"/>
      </w:rPr>
    </w:lvl>
  </w:abstractNum>
  <w:abstractNum w:abstractNumId="11">
    <w:nsid w:val="43E2771B"/>
    <w:multiLevelType w:val="hybridMultilevel"/>
    <w:tmpl w:val="A74ED358"/>
    <w:lvl w:ilvl="0" w:tplc="158E3AD6">
      <w:numFmt w:val="bullet"/>
      <w:lvlText w:val="-"/>
      <w:lvlJc w:val="left"/>
      <w:pPr>
        <w:ind w:left="1656" w:hanging="360"/>
      </w:pPr>
      <w:rPr>
        <w:rFonts w:ascii="Times New Roman" w:eastAsia="Times New Roman" w:hAnsi="Times New Roman" w:cs="Times New Roman" w:hint="default"/>
      </w:rPr>
    </w:lvl>
    <w:lvl w:ilvl="1" w:tplc="040C0003" w:tentative="1">
      <w:start w:val="1"/>
      <w:numFmt w:val="bullet"/>
      <w:lvlText w:val="o"/>
      <w:lvlJc w:val="left"/>
      <w:pPr>
        <w:ind w:left="2376" w:hanging="360"/>
      </w:pPr>
      <w:rPr>
        <w:rFonts w:ascii="Courier New" w:hAnsi="Courier New" w:cs="Courier New" w:hint="default"/>
      </w:rPr>
    </w:lvl>
    <w:lvl w:ilvl="2" w:tplc="040C0005" w:tentative="1">
      <w:start w:val="1"/>
      <w:numFmt w:val="bullet"/>
      <w:lvlText w:val=""/>
      <w:lvlJc w:val="left"/>
      <w:pPr>
        <w:ind w:left="3096" w:hanging="360"/>
      </w:pPr>
      <w:rPr>
        <w:rFonts w:ascii="Wingdings" w:hAnsi="Wingdings" w:hint="default"/>
      </w:rPr>
    </w:lvl>
    <w:lvl w:ilvl="3" w:tplc="040C0001" w:tentative="1">
      <w:start w:val="1"/>
      <w:numFmt w:val="bullet"/>
      <w:lvlText w:val=""/>
      <w:lvlJc w:val="left"/>
      <w:pPr>
        <w:ind w:left="3816" w:hanging="360"/>
      </w:pPr>
      <w:rPr>
        <w:rFonts w:ascii="Symbol" w:hAnsi="Symbol" w:hint="default"/>
      </w:rPr>
    </w:lvl>
    <w:lvl w:ilvl="4" w:tplc="040C0003" w:tentative="1">
      <w:start w:val="1"/>
      <w:numFmt w:val="bullet"/>
      <w:lvlText w:val="o"/>
      <w:lvlJc w:val="left"/>
      <w:pPr>
        <w:ind w:left="4536" w:hanging="360"/>
      </w:pPr>
      <w:rPr>
        <w:rFonts w:ascii="Courier New" w:hAnsi="Courier New" w:cs="Courier New" w:hint="default"/>
      </w:rPr>
    </w:lvl>
    <w:lvl w:ilvl="5" w:tplc="040C0005" w:tentative="1">
      <w:start w:val="1"/>
      <w:numFmt w:val="bullet"/>
      <w:lvlText w:val=""/>
      <w:lvlJc w:val="left"/>
      <w:pPr>
        <w:ind w:left="5256" w:hanging="360"/>
      </w:pPr>
      <w:rPr>
        <w:rFonts w:ascii="Wingdings" w:hAnsi="Wingdings" w:hint="default"/>
      </w:rPr>
    </w:lvl>
    <w:lvl w:ilvl="6" w:tplc="040C0001" w:tentative="1">
      <w:start w:val="1"/>
      <w:numFmt w:val="bullet"/>
      <w:lvlText w:val=""/>
      <w:lvlJc w:val="left"/>
      <w:pPr>
        <w:ind w:left="5976" w:hanging="360"/>
      </w:pPr>
      <w:rPr>
        <w:rFonts w:ascii="Symbol" w:hAnsi="Symbol" w:hint="default"/>
      </w:rPr>
    </w:lvl>
    <w:lvl w:ilvl="7" w:tplc="040C0003" w:tentative="1">
      <w:start w:val="1"/>
      <w:numFmt w:val="bullet"/>
      <w:lvlText w:val="o"/>
      <w:lvlJc w:val="left"/>
      <w:pPr>
        <w:ind w:left="6696" w:hanging="360"/>
      </w:pPr>
      <w:rPr>
        <w:rFonts w:ascii="Courier New" w:hAnsi="Courier New" w:cs="Courier New" w:hint="default"/>
      </w:rPr>
    </w:lvl>
    <w:lvl w:ilvl="8" w:tplc="040C0005" w:tentative="1">
      <w:start w:val="1"/>
      <w:numFmt w:val="bullet"/>
      <w:lvlText w:val=""/>
      <w:lvlJc w:val="left"/>
      <w:pPr>
        <w:ind w:left="7416" w:hanging="360"/>
      </w:pPr>
      <w:rPr>
        <w:rFonts w:ascii="Wingdings" w:hAnsi="Wingdings" w:hint="default"/>
      </w:rPr>
    </w:lvl>
  </w:abstractNum>
  <w:abstractNum w:abstractNumId="12">
    <w:nsid w:val="46893B6B"/>
    <w:multiLevelType w:val="hybridMultilevel"/>
    <w:tmpl w:val="73E0EC68"/>
    <w:lvl w:ilvl="0" w:tplc="040C000B">
      <w:start w:val="1"/>
      <w:numFmt w:val="bullet"/>
      <w:lvlText w:val=""/>
      <w:lvlJc w:val="left"/>
      <w:pPr>
        <w:ind w:left="1004" w:hanging="360"/>
      </w:pPr>
      <w:rPr>
        <w:rFonts w:ascii="Wingdings" w:hAnsi="Wingding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3">
    <w:nsid w:val="486E7770"/>
    <w:multiLevelType w:val="hybridMultilevel"/>
    <w:tmpl w:val="AE60178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992208B"/>
    <w:multiLevelType w:val="hybridMultilevel"/>
    <w:tmpl w:val="53BE0CEA"/>
    <w:lvl w:ilvl="0" w:tplc="040C000B">
      <w:start w:val="1"/>
      <w:numFmt w:val="bullet"/>
      <w:lvlText w:val=""/>
      <w:lvlJc w:val="left"/>
      <w:pPr>
        <w:ind w:left="1080" w:hanging="360"/>
      </w:pPr>
      <w:rPr>
        <w:rFonts w:ascii="Wingdings" w:hAnsi="Wingdings" w:hint="default"/>
      </w:rPr>
    </w:lvl>
    <w:lvl w:ilvl="1" w:tplc="040C000B">
      <w:start w:val="1"/>
      <w:numFmt w:val="bullet"/>
      <w:lvlText w:val=""/>
      <w:lvlJc w:val="left"/>
      <w:pPr>
        <w:ind w:left="1800" w:hanging="360"/>
      </w:pPr>
      <w:rPr>
        <w:rFonts w:ascii="Wingdings" w:hAnsi="Wingdings"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nsid w:val="4ADB6D49"/>
    <w:multiLevelType w:val="hybridMultilevel"/>
    <w:tmpl w:val="572A4E42"/>
    <w:lvl w:ilvl="0" w:tplc="040C0005">
      <w:start w:val="1"/>
      <w:numFmt w:val="bullet"/>
      <w:lvlText w:val=""/>
      <w:lvlJc w:val="left"/>
      <w:pPr>
        <w:tabs>
          <w:tab w:val="num" w:pos="1146"/>
        </w:tabs>
        <w:ind w:left="1146" w:hanging="360"/>
      </w:pPr>
      <w:rPr>
        <w:rFonts w:ascii="Wingdings" w:hAnsi="Wingdings" w:hint="default"/>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6">
    <w:nsid w:val="4CA75C35"/>
    <w:multiLevelType w:val="hybridMultilevel"/>
    <w:tmpl w:val="C7269DBE"/>
    <w:lvl w:ilvl="0" w:tplc="D212836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4DE470C9"/>
    <w:multiLevelType w:val="hybridMultilevel"/>
    <w:tmpl w:val="0FA47FD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460219F"/>
    <w:multiLevelType w:val="hybridMultilevel"/>
    <w:tmpl w:val="355EAC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B6F02F9"/>
    <w:multiLevelType w:val="multilevel"/>
    <w:tmpl w:val="EAD44F8E"/>
    <w:lvl w:ilvl="0">
      <w:start w:val="1"/>
      <w:numFmt w:val="decimal"/>
      <w:pStyle w:val="Titre1"/>
      <w:lvlText w:val="%1"/>
      <w:lvlJc w:val="left"/>
      <w:pPr>
        <w:tabs>
          <w:tab w:val="num" w:pos="432"/>
        </w:tabs>
        <w:ind w:left="432" w:hanging="432"/>
      </w:pPr>
      <w:rPr>
        <w:color w:val="7F7F7F"/>
      </w:r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0">
    <w:nsid w:val="5FE47F8F"/>
    <w:multiLevelType w:val="hybridMultilevel"/>
    <w:tmpl w:val="C0D8A2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5C75100"/>
    <w:multiLevelType w:val="hybridMultilevel"/>
    <w:tmpl w:val="D0F8447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309612D"/>
    <w:multiLevelType w:val="hybridMultilevel"/>
    <w:tmpl w:val="7856ED26"/>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nsid w:val="730C58B9"/>
    <w:multiLevelType w:val="hybridMultilevel"/>
    <w:tmpl w:val="F60482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796F71C1"/>
    <w:multiLevelType w:val="hybridMultilevel"/>
    <w:tmpl w:val="7AC202E0"/>
    <w:lvl w:ilvl="0" w:tplc="97BE02E8">
      <w:start w:val="1"/>
      <w:numFmt w:val="bullet"/>
      <w:lvlText w:val=""/>
      <w:lvlJc w:val="left"/>
      <w:pPr>
        <w:tabs>
          <w:tab w:val="num" w:pos="720"/>
        </w:tabs>
        <w:ind w:left="720" w:hanging="360"/>
      </w:pPr>
      <w:rPr>
        <w:rFonts w:ascii="Wingdings" w:hAnsi="Wingdings" w:hint="default"/>
      </w:rPr>
    </w:lvl>
    <w:lvl w:ilvl="1" w:tplc="FC0AADC0" w:tentative="1">
      <w:start w:val="1"/>
      <w:numFmt w:val="bullet"/>
      <w:lvlText w:val=""/>
      <w:lvlJc w:val="left"/>
      <w:pPr>
        <w:tabs>
          <w:tab w:val="num" w:pos="1440"/>
        </w:tabs>
        <w:ind w:left="1440" w:hanging="360"/>
      </w:pPr>
      <w:rPr>
        <w:rFonts w:ascii="Wingdings" w:hAnsi="Wingdings" w:hint="default"/>
      </w:rPr>
    </w:lvl>
    <w:lvl w:ilvl="2" w:tplc="298AF0DC" w:tentative="1">
      <w:start w:val="1"/>
      <w:numFmt w:val="bullet"/>
      <w:lvlText w:val=""/>
      <w:lvlJc w:val="left"/>
      <w:pPr>
        <w:tabs>
          <w:tab w:val="num" w:pos="2160"/>
        </w:tabs>
        <w:ind w:left="2160" w:hanging="360"/>
      </w:pPr>
      <w:rPr>
        <w:rFonts w:ascii="Wingdings" w:hAnsi="Wingdings" w:hint="default"/>
      </w:rPr>
    </w:lvl>
    <w:lvl w:ilvl="3" w:tplc="B8B6B03C" w:tentative="1">
      <w:start w:val="1"/>
      <w:numFmt w:val="bullet"/>
      <w:lvlText w:val=""/>
      <w:lvlJc w:val="left"/>
      <w:pPr>
        <w:tabs>
          <w:tab w:val="num" w:pos="2880"/>
        </w:tabs>
        <w:ind w:left="2880" w:hanging="360"/>
      </w:pPr>
      <w:rPr>
        <w:rFonts w:ascii="Wingdings" w:hAnsi="Wingdings" w:hint="default"/>
      </w:rPr>
    </w:lvl>
    <w:lvl w:ilvl="4" w:tplc="7F266DA8" w:tentative="1">
      <w:start w:val="1"/>
      <w:numFmt w:val="bullet"/>
      <w:lvlText w:val=""/>
      <w:lvlJc w:val="left"/>
      <w:pPr>
        <w:tabs>
          <w:tab w:val="num" w:pos="3600"/>
        </w:tabs>
        <w:ind w:left="3600" w:hanging="360"/>
      </w:pPr>
      <w:rPr>
        <w:rFonts w:ascii="Wingdings" w:hAnsi="Wingdings" w:hint="default"/>
      </w:rPr>
    </w:lvl>
    <w:lvl w:ilvl="5" w:tplc="407E90F8" w:tentative="1">
      <w:start w:val="1"/>
      <w:numFmt w:val="bullet"/>
      <w:lvlText w:val=""/>
      <w:lvlJc w:val="left"/>
      <w:pPr>
        <w:tabs>
          <w:tab w:val="num" w:pos="4320"/>
        </w:tabs>
        <w:ind w:left="4320" w:hanging="360"/>
      </w:pPr>
      <w:rPr>
        <w:rFonts w:ascii="Wingdings" w:hAnsi="Wingdings" w:hint="default"/>
      </w:rPr>
    </w:lvl>
    <w:lvl w:ilvl="6" w:tplc="E94CC54E" w:tentative="1">
      <w:start w:val="1"/>
      <w:numFmt w:val="bullet"/>
      <w:lvlText w:val=""/>
      <w:lvlJc w:val="left"/>
      <w:pPr>
        <w:tabs>
          <w:tab w:val="num" w:pos="5040"/>
        </w:tabs>
        <w:ind w:left="5040" w:hanging="360"/>
      </w:pPr>
      <w:rPr>
        <w:rFonts w:ascii="Wingdings" w:hAnsi="Wingdings" w:hint="default"/>
      </w:rPr>
    </w:lvl>
    <w:lvl w:ilvl="7" w:tplc="BD4476FC" w:tentative="1">
      <w:start w:val="1"/>
      <w:numFmt w:val="bullet"/>
      <w:lvlText w:val=""/>
      <w:lvlJc w:val="left"/>
      <w:pPr>
        <w:tabs>
          <w:tab w:val="num" w:pos="5760"/>
        </w:tabs>
        <w:ind w:left="5760" w:hanging="360"/>
      </w:pPr>
      <w:rPr>
        <w:rFonts w:ascii="Wingdings" w:hAnsi="Wingdings" w:hint="default"/>
      </w:rPr>
    </w:lvl>
    <w:lvl w:ilvl="8" w:tplc="05584976" w:tentative="1">
      <w:start w:val="1"/>
      <w:numFmt w:val="bullet"/>
      <w:lvlText w:val=""/>
      <w:lvlJc w:val="left"/>
      <w:pPr>
        <w:tabs>
          <w:tab w:val="num" w:pos="6480"/>
        </w:tabs>
        <w:ind w:left="6480" w:hanging="360"/>
      </w:pPr>
      <w:rPr>
        <w:rFonts w:ascii="Wingdings" w:hAnsi="Wingdings" w:hint="default"/>
      </w:rPr>
    </w:lvl>
  </w:abstractNum>
  <w:abstractNum w:abstractNumId="25">
    <w:nsid w:val="79BC66AC"/>
    <w:multiLevelType w:val="hybridMultilevel"/>
    <w:tmpl w:val="684C9A9A"/>
    <w:lvl w:ilvl="0" w:tplc="040C000B">
      <w:start w:val="1"/>
      <w:numFmt w:val="bullet"/>
      <w:lvlText w:val=""/>
      <w:lvlJc w:val="left"/>
      <w:pPr>
        <w:ind w:left="1146" w:hanging="360"/>
      </w:pPr>
      <w:rPr>
        <w:rFonts w:ascii="Wingdings" w:hAnsi="Wingdings"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6">
    <w:nsid w:val="7AFA12DD"/>
    <w:multiLevelType w:val="hybridMultilevel"/>
    <w:tmpl w:val="BC52435C"/>
    <w:lvl w:ilvl="0" w:tplc="040C000B">
      <w:start w:val="1"/>
      <w:numFmt w:val="bullet"/>
      <w:lvlText w:val=""/>
      <w:lvlJc w:val="left"/>
      <w:pPr>
        <w:ind w:left="1080" w:hanging="360"/>
      </w:pPr>
      <w:rPr>
        <w:rFonts w:ascii="Wingdings" w:hAnsi="Wingdings"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7">
    <w:nsid w:val="7E915438"/>
    <w:multiLevelType w:val="hybridMultilevel"/>
    <w:tmpl w:val="0C78DD48"/>
    <w:lvl w:ilvl="0" w:tplc="040C000B">
      <w:start w:val="1"/>
      <w:numFmt w:val="bullet"/>
      <w:lvlText w:val=""/>
      <w:lvlJc w:val="left"/>
      <w:pPr>
        <w:ind w:left="720" w:hanging="360"/>
      </w:pPr>
      <w:rPr>
        <w:rFonts w:ascii="Wingdings" w:hAnsi="Wingdings" w:hint="default"/>
      </w:rPr>
    </w:lvl>
    <w:lvl w:ilvl="1" w:tplc="CF849ACA">
      <w:numFmt w:val="bullet"/>
      <w:lvlText w:val="-"/>
      <w:lvlJc w:val="left"/>
      <w:pPr>
        <w:ind w:left="1440" w:hanging="360"/>
      </w:pPr>
      <w:rPr>
        <w:rFonts w:ascii="Times New Roman" w:eastAsia="Times New Roman" w:hAnsi="Times New Roman" w:cs="Times New Roman"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9"/>
  </w:num>
  <w:num w:numId="2">
    <w:abstractNumId w:val="19"/>
  </w:num>
  <w:num w:numId="3">
    <w:abstractNumId w:val="19"/>
  </w:num>
  <w:num w:numId="4">
    <w:abstractNumId w:val="19"/>
  </w:num>
  <w:num w:numId="5">
    <w:abstractNumId w:val="19"/>
  </w:num>
  <w:num w:numId="6">
    <w:abstractNumId w:val="19"/>
  </w:num>
  <w:num w:numId="7">
    <w:abstractNumId w:val="19"/>
  </w:num>
  <w:num w:numId="8">
    <w:abstractNumId w:val="15"/>
  </w:num>
  <w:num w:numId="9">
    <w:abstractNumId w:val="16"/>
  </w:num>
  <w:num w:numId="10">
    <w:abstractNumId w:val="19"/>
  </w:num>
  <w:num w:numId="11">
    <w:abstractNumId w:val="10"/>
  </w:num>
  <w:num w:numId="12">
    <w:abstractNumId w:val="1"/>
  </w:num>
  <w:num w:numId="13">
    <w:abstractNumId w:val="11"/>
  </w:num>
  <w:num w:numId="14">
    <w:abstractNumId w:val="7"/>
  </w:num>
  <w:num w:numId="15">
    <w:abstractNumId w:val="8"/>
  </w:num>
  <w:num w:numId="16">
    <w:abstractNumId w:val="5"/>
  </w:num>
  <w:num w:numId="17">
    <w:abstractNumId w:val="6"/>
  </w:num>
  <w:num w:numId="18">
    <w:abstractNumId w:val="24"/>
  </w:num>
  <w:num w:numId="19">
    <w:abstractNumId w:val="9"/>
  </w:num>
  <w:num w:numId="20">
    <w:abstractNumId w:val="3"/>
  </w:num>
  <w:num w:numId="21">
    <w:abstractNumId w:val="4"/>
  </w:num>
  <w:num w:numId="22">
    <w:abstractNumId w:val="27"/>
  </w:num>
  <w:num w:numId="23">
    <w:abstractNumId w:val="17"/>
  </w:num>
  <w:num w:numId="24">
    <w:abstractNumId w:val="26"/>
  </w:num>
  <w:num w:numId="25">
    <w:abstractNumId w:val="14"/>
  </w:num>
  <w:num w:numId="26">
    <w:abstractNumId w:val="22"/>
  </w:num>
  <w:num w:numId="27">
    <w:abstractNumId w:val="20"/>
  </w:num>
  <w:num w:numId="28">
    <w:abstractNumId w:val="0"/>
  </w:num>
  <w:num w:numId="29">
    <w:abstractNumId w:val="25"/>
  </w:num>
  <w:num w:numId="30">
    <w:abstractNumId w:val="18"/>
  </w:num>
  <w:num w:numId="31">
    <w:abstractNumId w:val="21"/>
  </w:num>
  <w:num w:numId="32">
    <w:abstractNumId w:val="2"/>
  </w:num>
  <w:num w:numId="33">
    <w:abstractNumId w:val="13"/>
  </w:num>
  <w:num w:numId="34">
    <w:abstractNumId w:val="23"/>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252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20C0"/>
    <w:rsid w:val="00021E18"/>
    <w:rsid w:val="000564A7"/>
    <w:rsid w:val="000734C6"/>
    <w:rsid w:val="000B7A1A"/>
    <w:rsid w:val="000C55D4"/>
    <w:rsid w:val="000D5F3C"/>
    <w:rsid w:val="000F184B"/>
    <w:rsid w:val="0010720B"/>
    <w:rsid w:val="00130DD0"/>
    <w:rsid w:val="00171155"/>
    <w:rsid w:val="00177FC7"/>
    <w:rsid w:val="001B20C0"/>
    <w:rsid w:val="001C1AD4"/>
    <w:rsid w:val="001F28DC"/>
    <w:rsid w:val="00204324"/>
    <w:rsid w:val="00212731"/>
    <w:rsid w:val="00214116"/>
    <w:rsid w:val="00221C19"/>
    <w:rsid w:val="00270B8C"/>
    <w:rsid w:val="00294E6D"/>
    <w:rsid w:val="002B6551"/>
    <w:rsid w:val="002D5688"/>
    <w:rsid w:val="003300CB"/>
    <w:rsid w:val="003849C1"/>
    <w:rsid w:val="00387D43"/>
    <w:rsid w:val="003A6D86"/>
    <w:rsid w:val="003D36C0"/>
    <w:rsid w:val="003E5123"/>
    <w:rsid w:val="00420B00"/>
    <w:rsid w:val="0042134B"/>
    <w:rsid w:val="00426A66"/>
    <w:rsid w:val="00481F17"/>
    <w:rsid w:val="004C51C7"/>
    <w:rsid w:val="004D6560"/>
    <w:rsid w:val="005108CC"/>
    <w:rsid w:val="0053783B"/>
    <w:rsid w:val="0055081D"/>
    <w:rsid w:val="005769A7"/>
    <w:rsid w:val="00582130"/>
    <w:rsid w:val="00594329"/>
    <w:rsid w:val="005A64B1"/>
    <w:rsid w:val="005D426C"/>
    <w:rsid w:val="00600388"/>
    <w:rsid w:val="00600CBB"/>
    <w:rsid w:val="006015FF"/>
    <w:rsid w:val="00611A36"/>
    <w:rsid w:val="00677142"/>
    <w:rsid w:val="006B7ADC"/>
    <w:rsid w:val="006D6818"/>
    <w:rsid w:val="006E27CD"/>
    <w:rsid w:val="006E31FB"/>
    <w:rsid w:val="006E5D70"/>
    <w:rsid w:val="006E7153"/>
    <w:rsid w:val="00780933"/>
    <w:rsid w:val="007A0AE2"/>
    <w:rsid w:val="007B7563"/>
    <w:rsid w:val="0080551F"/>
    <w:rsid w:val="00856A67"/>
    <w:rsid w:val="008A3B69"/>
    <w:rsid w:val="008D0461"/>
    <w:rsid w:val="00917641"/>
    <w:rsid w:val="00994459"/>
    <w:rsid w:val="00995A57"/>
    <w:rsid w:val="00996E9E"/>
    <w:rsid w:val="009C7ADA"/>
    <w:rsid w:val="009E2F5E"/>
    <w:rsid w:val="00A05A0E"/>
    <w:rsid w:val="00A4299F"/>
    <w:rsid w:val="00A45170"/>
    <w:rsid w:val="00A716BD"/>
    <w:rsid w:val="00A75F98"/>
    <w:rsid w:val="00A87DD6"/>
    <w:rsid w:val="00AC088F"/>
    <w:rsid w:val="00AC314B"/>
    <w:rsid w:val="00AD3968"/>
    <w:rsid w:val="00AF56F4"/>
    <w:rsid w:val="00B01CF2"/>
    <w:rsid w:val="00B0202F"/>
    <w:rsid w:val="00B045B8"/>
    <w:rsid w:val="00B1002C"/>
    <w:rsid w:val="00B21164"/>
    <w:rsid w:val="00C27164"/>
    <w:rsid w:val="00C72FA3"/>
    <w:rsid w:val="00C9032F"/>
    <w:rsid w:val="00CB2A26"/>
    <w:rsid w:val="00CB476A"/>
    <w:rsid w:val="00CC2840"/>
    <w:rsid w:val="00D2548A"/>
    <w:rsid w:val="00D34E82"/>
    <w:rsid w:val="00D85260"/>
    <w:rsid w:val="00DB38A0"/>
    <w:rsid w:val="00DC3AC1"/>
    <w:rsid w:val="00DE2408"/>
    <w:rsid w:val="00DF5E19"/>
    <w:rsid w:val="00E13C4E"/>
    <w:rsid w:val="00E478EB"/>
    <w:rsid w:val="00E60FD9"/>
    <w:rsid w:val="00EB5750"/>
    <w:rsid w:val="00F03221"/>
    <w:rsid w:val="00F07775"/>
    <w:rsid w:val="00F668A3"/>
    <w:rsid w:val="00F77ECF"/>
    <w:rsid w:val="00FA7648"/>
    <w:rsid w:val="00FE1CF4"/>
    <w:rsid w:val="00FE309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martTagType w:namespaceuri="urn:schemas-microsoft-com:office:smarttags" w:name="Street"/>
  <w:smartTagType w:namespaceuri="urn:schemas-microsoft-com:office:smarttags" w:name="address"/>
  <w:shapeDefaults>
    <o:shapedefaults v:ext="edit" spidmax="22529"/>
    <o:shapelayout v:ext="edit">
      <o:idmap v:ext="edit" data="1"/>
    </o:shapelayout>
  </w:shapeDefaults>
  <w:decimalSymbol w:val=","/>
  <w:listSeparator w:val=";"/>
  <w14:docId w14:val="709B4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 w:val="22"/>
    </w:rPr>
  </w:style>
  <w:style w:type="paragraph" w:styleId="Titre1">
    <w:name w:val="heading 1"/>
    <w:basedOn w:val="Normal"/>
    <w:next w:val="Normal"/>
    <w:qFormat/>
    <w:rsid w:val="00C72FA3"/>
    <w:pPr>
      <w:keepNext/>
      <w:numPr>
        <w:numId w:val="1"/>
      </w:numPr>
      <w:spacing w:before="120" w:after="60"/>
      <w:ind w:left="431" w:hanging="431"/>
      <w:outlineLvl w:val="0"/>
    </w:pPr>
    <w:rPr>
      <w:b/>
      <w:kern w:val="28"/>
      <w:sz w:val="28"/>
    </w:rPr>
  </w:style>
  <w:style w:type="paragraph" w:styleId="Titre2">
    <w:name w:val="heading 2"/>
    <w:basedOn w:val="Normal"/>
    <w:next w:val="Normal"/>
    <w:qFormat/>
    <w:pPr>
      <w:keepNext/>
      <w:numPr>
        <w:ilvl w:val="1"/>
        <w:numId w:val="1"/>
      </w:numPr>
      <w:spacing w:before="240" w:after="60"/>
      <w:outlineLvl w:val="1"/>
    </w:pPr>
    <w:rPr>
      <w:b/>
      <w:i/>
      <w:sz w:val="24"/>
    </w:rPr>
  </w:style>
  <w:style w:type="paragraph" w:styleId="Titre3">
    <w:name w:val="heading 3"/>
    <w:basedOn w:val="Normal"/>
    <w:next w:val="Normal"/>
    <w:link w:val="Titre3Car"/>
    <w:qFormat/>
    <w:pPr>
      <w:keepNext/>
      <w:numPr>
        <w:ilvl w:val="2"/>
        <w:numId w:val="1"/>
      </w:numPr>
      <w:spacing w:before="240" w:after="60"/>
      <w:outlineLvl w:val="2"/>
    </w:pPr>
    <w:rPr>
      <w:sz w:val="24"/>
    </w:rPr>
  </w:style>
  <w:style w:type="paragraph" w:styleId="Titre4">
    <w:name w:val="heading 4"/>
    <w:basedOn w:val="Normal"/>
    <w:next w:val="Normal"/>
    <w:qFormat/>
    <w:rsid w:val="00C72FA3"/>
    <w:pPr>
      <w:keepNext/>
      <w:numPr>
        <w:ilvl w:val="3"/>
        <w:numId w:val="1"/>
      </w:numPr>
      <w:spacing w:before="120" w:after="60"/>
      <w:ind w:left="862" w:hanging="862"/>
      <w:outlineLvl w:val="3"/>
    </w:pPr>
    <w:rPr>
      <w:b/>
      <w:sz w:val="24"/>
    </w:rPr>
  </w:style>
  <w:style w:type="paragraph" w:styleId="Titre5">
    <w:name w:val="heading 5"/>
    <w:basedOn w:val="Normal"/>
    <w:next w:val="Normal"/>
    <w:qFormat/>
    <w:pPr>
      <w:numPr>
        <w:ilvl w:val="4"/>
        <w:numId w:val="1"/>
      </w:numPr>
      <w:spacing w:before="240" w:after="60"/>
      <w:outlineLvl w:val="4"/>
    </w:pPr>
  </w:style>
  <w:style w:type="paragraph" w:styleId="Titre6">
    <w:name w:val="heading 6"/>
    <w:basedOn w:val="Normal"/>
    <w:next w:val="Normal"/>
    <w:qFormat/>
    <w:pPr>
      <w:numPr>
        <w:ilvl w:val="5"/>
        <w:numId w:val="1"/>
      </w:numPr>
      <w:spacing w:before="240" w:after="60"/>
      <w:outlineLvl w:val="5"/>
    </w:pPr>
    <w:rPr>
      <w:rFonts w:ascii="Times New Roman" w:hAnsi="Times New Roman"/>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paragraph" w:customStyle="1" w:styleId="n">
    <w:name w:val="n"/>
    <w:rPr>
      <w:noProof/>
      <w:sz w:val="24"/>
    </w:rPr>
  </w:style>
  <w:style w:type="paragraph" w:styleId="TM1">
    <w:name w:val="toc 1"/>
    <w:next w:val="Normal"/>
    <w:uiPriority w:val="39"/>
    <w:pPr>
      <w:tabs>
        <w:tab w:val="right" w:leader="dot" w:pos="10773"/>
      </w:tabs>
      <w:spacing w:before="240"/>
    </w:pPr>
    <w:rPr>
      <w:rFonts w:ascii="Arial" w:hAnsi="Arial"/>
      <w:b/>
      <w:noProof/>
      <w:sz w:val="28"/>
    </w:rPr>
  </w:style>
  <w:style w:type="paragraph" w:styleId="TM2">
    <w:name w:val="toc 2"/>
    <w:next w:val="Normal"/>
    <w:uiPriority w:val="39"/>
    <w:pPr>
      <w:tabs>
        <w:tab w:val="left" w:pos="851"/>
        <w:tab w:val="right" w:leader="dot" w:pos="10773"/>
      </w:tabs>
      <w:spacing w:before="240"/>
    </w:pPr>
    <w:rPr>
      <w:rFonts w:ascii="Arial" w:hAnsi="Arial"/>
      <w:b/>
      <w:noProof/>
      <w:sz w:val="24"/>
    </w:rPr>
  </w:style>
  <w:style w:type="character" w:styleId="Numrodepage">
    <w:name w:val="page number"/>
    <w:rPr>
      <w:sz w:val="24"/>
    </w:rPr>
  </w:style>
  <w:style w:type="character" w:styleId="Textedelespacerserv">
    <w:name w:val="Placeholder Text"/>
    <w:basedOn w:val="Policepardfaut"/>
    <w:uiPriority w:val="99"/>
    <w:semiHidden/>
    <w:rsid w:val="00CB476A"/>
    <w:rPr>
      <w:color w:val="808080"/>
    </w:rPr>
  </w:style>
  <w:style w:type="paragraph" w:styleId="Textedebulles">
    <w:name w:val="Balloon Text"/>
    <w:basedOn w:val="Normal"/>
    <w:link w:val="TextedebullesCar"/>
    <w:rsid w:val="00CB476A"/>
    <w:rPr>
      <w:rFonts w:ascii="Tahoma" w:hAnsi="Tahoma" w:cs="Tahoma"/>
      <w:sz w:val="16"/>
      <w:szCs w:val="16"/>
    </w:rPr>
  </w:style>
  <w:style w:type="character" w:customStyle="1" w:styleId="TextedebullesCar">
    <w:name w:val="Texte de bulles Car"/>
    <w:basedOn w:val="Policepardfaut"/>
    <w:link w:val="Textedebulles"/>
    <w:rsid w:val="00CB476A"/>
    <w:rPr>
      <w:rFonts w:ascii="Tahoma" w:hAnsi="Tahoma" w:cs="Tahoma"/>
      <w:sz w:val="16"/>
      <w:szCs w:val="16"/>
    </w:rPr>
  </w:style>
  <w:style w:type="paragraph" w:styleId="TM3">
    <w:name w:val="toc 3"/>
    <w:basedOn w:val="Normal"/>
    <w:next w:val="Normal"/>
    <w:autoRedefine/>
    <w:uiPriority w:val="39"/>
    <w:rsid w:val="001B20C0"/>
    <w:pPr>
      <w:ind w:left="440"/>
    </w:pPr>
  </w:style>
  <w:style w:type="paragraph" w:styleId="NormalWeb">
    <w:name w:val="Normal (Web)"/>
    <w:basedOn w:val="Normal"/>
    <w:rsid w:val="001B20C0"/>
    <w:pPr>
      <w:spacing w:before="100" w:beforeAutospacing="1" w:after="100" w:afterAutospacing="1"/>
    </w:pPr>
    <w:rPr>
      <w:rFonts w:ascii="Times New Roman" w:hAnsi="Times New Roman"/>
      <w:sz w:val="24"/>
      <w:szCs w:val="24"/>
    </w:rPr>
  </w:style>
  <w:style w:type="character" w:customStyle="1" w:styleId="Titre3Car">
    <w:name w:val="Titre 3 Car"/>
    <w:link w:val="Titre3"/>
    <w:rsid w:val="001B20C0"/>
    <w:rPr>
      <w:rFonts w:ascii="Arial" w:hAnsi="Arial"/>
      <w:sz w:val="24"/>
    </w:rPr>
  </w:style>
  <w:style w:type="character" w:customStyle="1" w:styleId="xdtextbox1">
    <w:name w:val="xdtextbox1"/>
    <w:basedOn w:val="Policepardfaut"/>
    <w:rsid w:val="00FE309C"/>
    <w:rPr>
      <w:color w:val="auto"/>
      <w:bdr w:val="single" w:sz="8" w:space="1" w:color="DCDCDC" w:frame="1"/>
      <w:shd w:val="clear" w:color="auto" w:fill="FFFFFF"/>
    </w:rPr>
  </w:style>
  <w:style w:type="paragraph" w:styleId="Paragraphedeliste">
    <w:name w:val="List Paragraph"/>
    <w:basedOn w:val="Normal"/>
    <w:uiPriority w:val="34"/>
    <w:qFormat/>
    <w:rsid w:val="005769A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 w:val="22"/>
    </w:rPr>
  </w:style>
  <w:style w:type="paragraph" w:styleId="Titre1">
    <w:name w:val="heading 1"/>
    <w:basedOn w:val="Normal"/>
    <w:next w:val="Normal"/>
    <w:qFormat/>
    <w:rsid w:val="00C72FA3"/>
    <w:pPr>
      <w:keepNext/>
      <w:numPr>
        <w:numId w:val="1"/>
      </w:numPr>
      <w:spacing w:before="120" w:after="60"/>
      <w:ind w:left="431" w:hanging="431"/>
      <w:outlineLvl w:val="0"/>
    </w:pPr>
    <w:rPr>
      <w:b/>
      <w:kern w:val="28"/>
      <w:sz w:val="28"/>
    </w:rPr>
  </w:style>
  <w:style w:type="paragraph" w:styleId="Titre2">
    <w:name w:val="heading 2"/>
    <w:basedOn w:val="Normal"/>
    <w:next w:val="Normal"/>
    <w:qFormat/>
    <w:pPr>
      <w:keepNext/>
      <w:numPr>
        <w:ilvl w:val="1"/>
        <w:numId w:val="1"/>
      </w:numPr>
      <w:spacing w:before="240" w:after="60"/>
      <w:outlineLvl w:val="1"/>
    </w:pPr>
    <w:rPr>
      <w:b/>
      <w:i/>
      <w:sz w:val="24"/>
    </w:rPr>
  </w:style>
  <w:style w:type="paragraph" w:styleId="Titre3">
    <w:name w:val="heading 3"/>
    <w:basedOn w:val="Normal"/>
    <w:next w:val="Normal"/>
    <w:link w:val="Titre3Car"/>
    <w:qFormat/>
    <w:pPr>
      <w:keepNext/>
      <w:numPr>
        <w:ilvl w:val="2"/>
        <w:numId w:val="1"/>
      </w:numPr>
      <w:spacing w:before="240" w:after="60"/>
      <w:outlineLvl w:val="2"/>
    </w:pPr>
    <w:rPr>
      <w:sz w:val="24"/>
    </w:rPr>
  </w:style>
  <w:style w:type="paragraph" w:styleId="Titre4">
    <w:name w:val="heading 4"/>
    <w:basedOn w:val="Normal"/>
    <w:next w:val="Normal"/>
    <w:qFormat/>
    <w:rsid w:val="00C72FA3"/>
    <w:pPr>
      <w:keepNext/>
      <w:numPr>
        <w:ilvl w:val="3"/>
        <w:numId w:val="1"/>
      </w:numPr>
      <w:spacing w:before="120" w:after="60"/>
      <w:ind w:left="862" w:hanging="862"/>
      <w:outlineLvl w:val="3"/>
    </w:pPr>
    <w:rPr>
      <w:b/>
      <w:sz w:val="24"/>
    </w:rPr>
  </w:style>
  <w:style w:type="paragraph" w:styleId="Titre5">
    <w:name w:val="heading 5"/>
    <w:basedOn w:val="Normal"/>
    <w:next w:val="Normal"/>
    <w:qFormat/>
    <w:pPr>
      <w:numPr>
        <w:ilvl w:val="4"/>
        <w:numId w:val="1"/>
      </w:numPr>
      <w:spacing w:before="240" w:after="60"/>
      <w:outlineLvl w:val="4"/>
    </w:pPr>
  </w:style>
  <w:style w:type="paragraph" w:styleId="Titre6">
    <w:name w:val="heading 6"/>
    <w:basedOn w:val="Normal"/>
    <w:next w:val="Normal"/>
    <w:qFormat/>
    <w:pPr>
      <w:numPr>
        <w:ilvl w:val="5"/>
        <w:numId w:val="1"/>
      </w:numPr>
      <w:spacing w:before="240" w:after="60"/>
      <w:outlineLvl w:val="5"/>
    </w:pPr>
    <w:rPr>
      <w:rFonts w:ascii="Times New Roman" w:hAnsi="Times New Roman"/>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paragraph" w:customStyle="1" w:styleId="n">
    <w:name w:val="n"/>
    <w:rPr>
      <w:noProof/>
      <w:sz w:val="24"/>
    </w:rPr>
  </w:style>
  <w:style w:type="paragraph" w:styleId="TM1">
    <w:name w:val="toc 1"/>
    <w:next w:val="Normal"/>
    <w:uiPriority w:val="39"/>
    <w:pPr>
      <w:tabs>
        <w:tab w:val="right" w:leader="dot" w:pos="10773"/>
      </w:tabs>
      <w:spacing w:before="240"/>
    </w:pPr>
    <w:rPr>
      <w:rFonts w:ascii="Arial" w:hAnsi="Arial"/>
      <w:b/>
      <w:noProof/>
      <w:sz w:val="28"/>
    </w:rPr>
  </w:style>
  <w:style w:type="paragraph" w:styleId="TM2">
    <w:name w:val="toc 2"/>
    <w:next w:val="Normal"/>
    <w:uiPriority w:val="39"/>
    <w:pPr>
      <w:tabs>
        <w:tab w:val="left" w:pos="851"/>
        <w:tab w:val="right" w:leader="dot" w:pos="10773"/>
      </w:tabs>
      <w:spacing w:before="240"/>
    </w:pPr>
    <w:rPr>
      <w:rFonts w:ascii="Arial" w:hAnsi="Arial"/>
      <w:b/>
      <w:noProof/>
      <w:sz w:val="24"/>
    </w:rPr>
  </w:style>
  <w:style w:type="character" w:styleId="Numrodepage">
    <w:name w:val="page number"/>
    <w:rPr>
      <w:sz w:val="24"/>
    </w:rPr>
  </w:style>
  <w:style w:type="character" w:styleId="Textedelespacerserv">
    <w:name w:val="Placeholder Text"/>
    <w:basedOn w:val="Policepardfaut"/>
    <w:uiPriority w:val="99"/>
    <w:semiHidden/>
    <w:rsid w:val="00CB476A"/>
    <w:rPr>
      <w:color w:val="808080"/>
    </w:rPr>
  </w:style>
  <w:style w:type="paragraph" w:styleId="Textedebulles">
    <w:name w:val="Balloon Text"/>
    <w:basedOn w:val="Normal"/>
    <w:link w:val="TextedebullesCar"/>
    <w:rsid w:val="00CB476A"/>
    <w:rPr>
      <w:rFonts w:ascii="Tahoma" w:hAnsi="Tahoma" w:cs="Tahoma"/>
      <w:sz w:val="16"/>
      <w:szCs w:val="16"/>
    </w:rPr>
  </w:style>
  <w:style w:type="character" w:customStyle="1" w:styleId="TextedebullesCar">
    <w:name w:val="Texte de bulles Car"/>
    <w:basedOn w:val="Policepardfaut"/>
    <w:link w:val="Textedebulles"/>
    <w:rsid w:val="00CB476A"/>
    <w:rPr>
      <w:rFonts w:ascii="Tahoma" w:hAnsi="Tahoma" w:cs="Tahoma"/>
      <w:sz w:val="16"/>
      <w:szCs w:val="16"/>
    </w:rPr>
  </w:style>
  <w:style w:type="paragraph" w:styleId="TM3">
    <w:name w:val="toc 3"/>
    <w:basedOn w:val="Normal"/>
    <w:next w:val="Normal"/>
    <w:autoRedefine/>
    <w:uiPriority w:val="39"/>
    <w:rsid w:val="001B20C0"/>
    <w:pPr>
      <w:ind w:left="440"/>
    </w:pPr>
  </w:style>
  <w:style w:type="paragraph" w:styleId="NormalWeb">
    <w:name w:val="Normal (Web)"/>
    <w:basedOn w:val="Normal"/>
    <w:rsid w:val="001B20C0"/>
    <w:pPr>
      <w:spacing w:before="100" w:beforeAutospacing="1" w:after="100" w:afterAutospacing="1"/>
    </w:pPr>
    <w:rPr>
      <w:rFonts w:ascii="Times New Roman" w:hAnsi="Times New Roman"/>
      <w:sz w:val="24"/>
      <w:szCs w:val="24"/>
    </w:rPr>
  </w:style>
  <w:style w:type="character" w:customStyle="1" w:styleId="Titre3Car">
    <w:name w:val="Titre 3 Car"/>
    <w:link w:val="Titre3"/>
    <w:rsid w:val="001B20C0"/>
    <w:rPr>
      <w:rFonts w:ascii="Arial" w:hAnsi="Arial"/>
      <w:sz w:val="24"/>
    </w:rPr>
  </w:style>
  <w:style w:type="character" w:customStyle="1" w:styleId="xdtextbox1">
    <w:name w:val="xdtextbox1"/>
    <w:basedOn w:val="Policepardfaut"/>
    <w:rsid w:val="00FE309C"/>
    <w:rPr>
      <w:color w:val="auto"/>
      <w:bdr w:val="single" w:sz="8" w:space="1" w:color="DCDCDC" w:frame="1"/>
      <w:shd w:val="clear" w:color="auto" w:fill="FFFFFF"/>
    </w:rPr>
  </w:style>
  <w:style w:type="paragraph" w:styleId="Paragraphedeliste">
    <w:name w:val="List Paragraph"/>
    <w:basedOn w:val="Normal"/>
    <w:uiPriority w:val="34"/>
    <w:qFormat/>
    <w:rsid w:val="005769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412120">
      <w:bodyDiv w:val="1"/>
      <w:marLeft w:val="0"/>
      <w:marRight w:val="0"/>
      <w:marTop w:val="0"/>
      <w:marBottom w:val="0"/>
      <w:divBdr>
        <w:top w:val="none" w:sz="0" w:space="0" w:color="auto"/>
        <w:left w:val="none" w:sz="0" w:space="0" w:color="auto"/>
        <w:bottom w:val="none" w:sz="0" w:space="0" w:color="auto"/>
        <w:right w:val="none" w:sz="0" w:space="0" w:color="auto"/>
      </w:divBdr>
    </w:div>
    <w:div w:id="1580287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image" Target="media/image6.jpeg"/><Relationship Id="rId26" Type="http://schemas.microsoft.com/office/2007/relationships/hdphoto" Target="media/hdphoto1.wdp"/><Relationship Id="rId39"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eader" Target="header3.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8.emf"/><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http://sharepoint.chu-bordeaux.fr/bio/demarchequalite/Modles%20pour%20laborer%20un%20document/MO-Mode%20op&#233;ratoire%20BI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9E40FCF6A8846CDBEF0B8BABDBCBC83"/>
        <w:category>
          <w:name w:val="Général"/>
          <w:gallery w:val="placeholder"/>
        </w:category>
        <w:types>
          <w:type w:val="bbPlcHdr"/>
        </w:types>
        <w:behaviors>
          <w:behavior w:val="content"/>
        </w:behaviors>
        <w:guid w:val="{572CBA2E-FCFF-4661-B242-B292A5F5DFB0}"/>
      </w:docPartPr>
      <w:docPartBody>
        <w:p w14:paraId="54D86DCE" w14:textId="77777777" w:rsidR="00F93131" w:rsidRDefault="00F93131">
          <w:pPr>
            <w:pStyle w:val="59E40FCF6A8846CDBEF0B8BABDBCBC83"/>
          </w:pPr>
          <w:r w:rsidRPr="00B810A2">
            <w:rPr>
              <w:rStyle w:val="Textedelespacerserv"/>
            </w:rPr>
            <w:t>[Indice]</w:t>
          </w:r>
        </w:p>
      </w:docPartBody>
    </w:docPart>
    <w:docPart>
      <w:docPartPr>
        <w:name w:val="4B9D98D26D1B44BDA8625DA551C056AF"/>
        <w:category>
          <w:name w:val="Général"/>
          <w:gallery w:val="placeholder"/>
        </w:category>
        <w:types>
          <w:type w:val="bbPlcHdr"/>
        </w:types>
        <w:behaviors>
          <w:behavior w:val="content"/>
        </w:behaviors>
        <w:guid w:val="{C1895E61-EDD6-4A70-8199-372B51E8AE90}"/>
      </w:docPartPr>
      <w:docPartBody>
        <w:p w14:paraId="54D86DCF" w14:textId="77777777" w:rsidR="00F93131" w:rsidRDefault="00F93131">
          <w:pPr>
            <w:pStyle w:val="4B9D98D26D1B44BDA8625DA551C056AF"/>
          </w:pPr>
          <w:r w:rsidRPr="00B810A2">
            <w:rPr>
              <w:rStyle w:val="Textedelespacerserv"/>
            </w:rPr>
            <w:t>[Date d'application]</w:t>
          </w:r>
        </w:p>
      </w:docPartBody>
    </w:docPart>
    <w:docPart>
      <w:docPartPr>
        <w:name w:val="A7065DB9F8304AEE8C77CD7ABFA40D5C"/>
        <w:category>
          <w:name w:val="Général"/>
          <w:gallery w:val="placeholder"/>
        </w:category>
        <w:types>
          <w:type w:val="bbPlcHdr"/>
        </w:types>
        <w:behaviors>
          <w:behavior w:val="content"/>
        </w:behaviors>
        <w:guid w:val="{C2A4B3EA-5DEF-4BFC-8CC2-4138E3B0EAAC}"/>
      </w:docPartPr>
      <w:docPartBody>
        <w:p w14:paraId="54D86DD0" w14:textId="77777777" w:rsidR="00F93131" w:rsidRDefault="00F93131">
          <w:pPr>
            <w:pStyle w:val="A7065DB9F8304AEE8C77CD7ABFA40D5C"/>
          </w:pPr>
          <w:r w:rsidRPr="00B810A2">
            <w:rPr>
              <w:rStyle w:val="Textedelespacerserv"/>
            </w:rPr>
            <w:t>[Responsable du groupe de travail]</w:t>
          </w:r>
        </w:p>
      </w:docPartBody>
    </w:docPart>
    <w:docPart>
      <w:docPartPr>
        <w:name w:val="CA63CD90484C42219103553A76E75C35"/>
        <w:category>
          <w:name w:val="Général"/>
          <w:gallery w:val="placeholder"/>
        </w:category>
        <w:types>
          <w:type w:val="bbPlcHdr"/>
        </w:types>
        <w:behaviors>
          <w:behavior w:val="content"/>
        </w:behaviors>
        <w:guid w:val="{F71E560A-F706-4537-819B-B23C7709D524}"/>
      </w:docPartPr>
      <w:docPartBody>
        <w:p w14:paraId="54D86DD1" w14:textId="77777777" w:rsidR="00F93131" w:rsidRDefault="00F93131">
          <w:pPr>
            <w:pStyle w:val="CA63CD90484C42219103553A76E75C35"/>
          </w:pPr>
          <w:r w:rsidRPr="00B810A2">
            <w:rPr>
              <w:rStyle w:val="Textedelespacerserv"/>
            </w:rPr>
            <w:t>[Valideur Qualité]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Rounded MT Bold">
    <w:altName w:val="Calibri"/>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3131"/>
    <w:rsid w:val="00392395"/>
    <w:rsid w:val="00421510"/>
    <w:rsid w:val="00576F47"/>
    <w:rsid w:val="00950775"/>
    <w:rsid w:val="00A222A1"/>
    <w:rsid w:val="00F9313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54D86DCE"/>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59E40FCF6A8846CDBEF0B8BABDBCBC83">
    <w:name w:val="59E40FCF6A8846CDBEF0B8BABDBCBC83"/>
  </w:style>
  <w:style w:type="paragraph" w:customStyle="1" w:styleId="4B9D98D26D1B44BDA8625DA551C056AF">
    <w:name w:val="4B9D98D26D1B44BDA8625DA551C056AF"/>
  </w:style>
  <w:style w:type="paragraph" w:customStyle="1" w:styleId="A7065DB9F8304AEE8C77CD7ABFA40D5C">
    <w:name w:val="A7065DB9F8304AEE8C77CD7ABFA40D5C"/>
  </w:style>
  <w:style w:type="paragraph" w:customStyle="1" w:styleId="CA63CD90484C42219103553A76E75C35">
    <w:name w:val="CA63CD90484C42219103553A76E75C35"/>
  </w:style>
  <w:style w:type="paragraph" w:customStyle="1" w:styleId="80E8F31FD1144371BCBD89A06BA5C377">
    <w:name w:val="80E8F31FD1144371BCBD89A06BA5C37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59E40FCF6A8846CDBEF0B8BABDBCBC83">
    <w:name w:val="59E40FCF6A8846CDBEF0B8BABDBCBC83"/>
  </w:style>
  <w:style w:type="paragraph" w:customStyle="1" w:styleId="4B9D98D26D1B44BDA8625DA551C056AF">
    <w:name w:val="4B9D98D26D1B44BDA8625DA551C056AF"/>
  </w:style>
  <w:style w:type="paragraph" w:customStyle="1" w:styleId="A7065DB9F8304AEE8C77CD7ABFA40D5C">
    <w:name w:val="A7065DB9F8304AEE8C77CD7ABFA40D5C"/>
  </w:style>
  <w:style w:type="paragraph" w:customStyle="1" w:styleId="CA63CD90484C42219103553A76E75C35">
    <w:name w:val="CA63CD90484C42219103553A76E75C35"/>
  </w:style>
  <w:style w:type="paragraph" w:customStyle="1" w:styleId="80E8F31FD1144371BCBD89A06BA5C377">
    <w:name w:val="80E8F31FD1144371BCBD89A06BA5C3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customXsn xmlns="http://schemas.microsoft.com/office/2006/metadata/customXsn">
  <xsnLocation/>
  <cached>True</cached>
  <openByDefault>True</openByDefault>
  <xsnScope/>
</customXsn>
</file>

<file path=customXml/item2.xml><?xml version="1.0" encoding="utf-8"?>
<p:properties xmlns:p="http://schemas.microsoft.com/office/2006/metadata/properties" xmlns:xsi="http://www.w3.org/2001/XMLSchema-instance" xmlns:pc="http://schemas.microsoft.com/office/infopath/2007/PartnerControls">
  <documentManagement>
    <Indice xmlns="http://schemas.microsoft.com/sharepoint/v3">03</Indice>
    <TitreChrono xmlns="http://schemas.microsoft.com/sharepoint/v3">MO_LAB_16_1719</TitreChrono>
    <_dlc_DocId xmlns="eca380ac-b096-4b42-800e-fea26d7153f2">BIOL-360-1911</_dlc_DocId>
    <_dlc_DocIdUrl xmlns="eca380ac-b096-4b42-800e-fea26d7153f2">
      <Url>http://prod2013.chu-bordeaux.fr/bio/espacedoc/_layouts/DocIdRedir.aspx?ID=BIOL-360-1911</Url>
      <Description>BIOL-360-1911</Description>
    </_dlc_DocIdUrl>
    <Theme xmlns="http://schemas.microsoft.com/sharepoint/v3">LAB</Theme>
    <Date_De_Revision xmlns="http://schemas.microsoft.com/sharepoint/v3">2017-05-23T07:39:23+00:00</Date_De_Revision>
    <Discipline xmlns="eca380ac-b096-4b42-800e-fea26d7153f2">GEN</Discipline>
    <Experts xmlns="eca380ac-b096-4b42-800e-fea26d7153f2">
      <UserInfo>
        <DisplayName>REBOUL Marie-pierre</DisplayName>
        <AccountId>496</AccountId>
        <AccountType/>
      </UserInfo>
      <UserInfo>
        <DisplayName>PENNAMEN Perrine</DisplayName>
        <AccountId>1561</AccountId>
        <AccountType/>
      </UserInfo>
    </Experts>
    <ValideurQualite xmlns="eca380ac-b096-4b42-800e-fea26d7153f2">
      <UserInfo>
        <DisplayName>RACLET Virginie</DisplayName>
        <AccountId>5200</AccountId>
        <AccountType/>
      </UserInfo>
    </ValideurQualite>
    <Entite_d_application xmlns="http://schemas.microsoft.com/sharepoint/v3">PTBM</Entite_d_application>
    <ValideursDeContenu xmlns="eca380ac-b096-4b42-800e-fea26d7153f2">
      <UserInfo>
        <DisplayName>ARVEILER Benoit</DisplayName>
        <AccountId>1253</AccountId>
        <AccountType/>
      </UserInfo>
      <UserInfo>
        <DisplayName>DELAGE Carine</DisplayName>
        <AccountId>494</AccountId>
        <AccountType/>
      </UserInfo>
    </ValideursDeContenu>
    <ResponsableEntite2 xmlns="eca380ac-b096-4b42-800e-fea26d7153f2">DELAGE Carine</ResponsableEntite2>
    <UrlID xmlns="http://schemas.microsoft.com/sharepoint/v3" xsi:nil="true"/>
    <SiteApplication xmlns="eca380ac-b096-4b42-800e-fea26d7153f2">GHP</SiteApplication>
    <EntiteEmmetrice xmlns="http://schemas.microsoft.com/sharepoint/v3">P2A</EntiteEmmetrice>
    <Nature xmlns="http://schemas.microsoft.com/sharepoint/v3">MO</Nature>
    <Date_d_application xmlns="http://schemas.microsoft.com/sharepoint/v3">2018-07-23T22:00:00+00:00</Date_d_application>
    <AncienneReference xmlns="http://schemas.microsoft.com/sharepoint/v3">MO LAB 069</AncienneReference>
    <ResponsableTravail xmlns="eca380ac-b096-4b42-800e-fea26d7153f2">
      <UserInfo>
        <DisplayName>BOURON Julie</DisplayName>
        <AccountId>359</AccountId>
        <AccountType/>
      </UserInfo>
    </ResponsableTravail>
    <ApprouvePar xmlns="eca380ac-b096-4b42-800e-fea26d7153f2">Version 3
Le 02/07/2018 par BOURON Julie
Le 02/07/2018 par RACLET Virginie
Le 02/07/2018 par PENNAMEN Perrine
Le 02/07/2018 par REBOUL Marie-pierre
Le 02/07/2018 par DELAGE Carine
Le 02/07/2018 par ARVEILER Benoit</ApprouvePar>
    <Postes xmlns="eca380ac-b096-4b42-800e-fea26d7153f2">SEQUENCEUR</Postes>
    <Dossiers xmlns="eca380ac-b096-4b42-800e-fea26d7153f2">PP16</Dossi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MO-Mode opératoire BIO" ma:contentTypeID="0x010100908B2F7B91B149238D14B6991008891F00C7322F482FC5A3409830DC1CF72B0C9E007F11B8089D6B504EAF3C2CCB96302444" ma:contentTypeVersion="26" ma:contentTypeDescription="Type de contenu pour la bibliotheque de document" ma:contentTypeScope="" ma:versionID="ec35a90175d639f3bbbe35e46da2accc">
  <xsd:schema xmlns:xsd="http://www.w3.org/2001/XMLSchema" xmlns:xs="http://www.w3.org/2001/XMLSchema" xmlns:p="http://schemas.microsoft.com/office/2006/metadata/properties" xmlns:ns1="http://schemas.microsoft.com/sharepoint/v3" xmlns:ns2="eca380ac-b096-4b42-800e-fea26d7153f2" targetNamespace="http://schemas.microsoft.com/office/2006/metadata/properties" ma:root="true" ma:fieldsID="0215b7bc43ce8b50d752cd64fc59e6b3" ns1:_="" ns2:_="">
    <xsd:import namespace="http://schemas.microsoft.com/sharepoint/v3"/>
    <xsd:import namespace="eca380ac-b096-4b42-800e-fea26d7153f2"/>
    <xsd:element name="properties">
      <xsd:complexType>
        <xsd:sequence>
          <xsd:element name="documentManagement">
            <xsd:complexType>
              <xsd:all>
                <xsd:element ref="ns1:Nature"/>
                <xsd:element ref="ns1:Theme"/>
                <xsd:element ref="ns1:EntiteEmmetrice"/>
                <xsd:element ref="ns2:Discipline"/>
                <xsd:element ref="ns1:Date_d_application"/>
                <xsd:element ref="ns2:SiteApplication"/>
                <xsd:element ref="ns1:Entite_d_application"/>
                <xsd:element ref="ns2:Dossiers" minOccurs="0"/>
                <xsd:element ref="ns2:Postes" minOccurs="0"/>
                <xsd:element ref="ns1:AncienneReference" minOccurs="0"/>
                <xsd:element ref="ns1:UrlID" minOccurs="0"/>
                <xsd:element ref="ns1:Date_De_Revision" minOccurs="0"/>
                <xsd:element ref="ns1:Indice" minOccurs="0"/>
                <xsd:element ref="ns1:TitreChrono" minOccurs="0"/>
                <xsd:element ref="ns2:ResponsableTravail" minOccurs="0"/>
                <xsd:element ref="ns2:ValideurQualite" minOccurs="0"/>
                <xsd:element ref="ns2:Experts" minOccurs="0"/>
                <xsd:element ref="ns2:ValideursDeContenu" minOccurs="0"/>
                <xsd:element ref="ns2:ResponsableEntite2"/>
                <xsd:element ref="ns2:ApprouvePar" minOccurs="0"/>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Nature" ma:index="2" ma:displayName="Nature" ma:format="Dropdown" ma:internalName="Nature" ma:readOnly="false">
      <xsd:simpleType>
        <xsd:restriction base="dms:Choice">
          <xsd:enumeration value="EX"/>
          <xsd:enumeration value="IN"/>
          <xsd:enumeration value="MO"/>
          <xsd:enumeration value="PR"/>
          <xsd:enumeration value="PO"/>
          <xsd:enumeration value="MQ"/>
          <xsd:enumeration value="EN"/>
        </xsd:restriction>
      </xsd:simpleType>
    </xsd:element>
    <xsd:element name="Theme" ma:index="3" ma:displayName="Theme" ma:format="Dropdown" ma:internalName="Theme" ma:readOnly="false">
      <xsd:simpleType>
        <xsd:restriction base="dms:Choice">
          <xsd:enumeration value="COM"/>
          <xsd:enumeration value="CRB"/>
          <xsd:enumeration value="EQU"/>
          <xsd:enumeration value="GRH"/>
          <xsd:enumeration value="HYG"/>
          <xsd:enumeration value="INF"/>
          <xsd:enumeration value="LAB"/>
          <xsd:enumeration value="LOC"/>
          <xsd:enumeration value="LOG"/>
          <xsd:enumeration value="MAN"/>
          <xsd:enumeration value="QUA"/>
          <xsd:enumeration value="RCL"/>
        </xsd:restriction>
      </xsd:simpleType>
    </xsd:element>
    <xsd:element name="EntiteEmmetrice" ma:index="4" ma:displayName="Emetteur" ma:format="Dropdown" ma:indexed="true" ma:internalName="EntiteEmmetrice" ma:readOnly="false">
      <xsd:simpleType>
        <xsd:restriction base="dms:Choice">
          <xsd:enumeration value="P1"/>
          <xsd:enumeration value="P1A"/>
          <xsd:enumeration value="P1B"/>
          <xsd:enumeration value="P1C"/>
          <xsd:enumeration value="P2"/>
          <xsd:enumeration value="P2A"/>
          <xsd:enumeration value="P3"/>
          <xsd:enumeration value="P3A"/>
          <xsd:enumeration value="P3B"/>
          <xsd:enumeration value="P4"/>
          <xsd:enumeration value="P5"/>
          <xsd:enumeration value="P6"/>
          <xsd:enumeration value="P7"/>
          <xsd:enumeration value="P8"/>
          <xsd:enumeration value="P8A"/>
          <xsd:enumeration value="P8B"/>
          <xsd:enumeration value="P8C"/>
          <xsd:enumeration value="P8D"/>
          <xsd:enumeration value="P8E"/>
          <xsd:enumeration value="P9"/>
          <xsd:enumeration value="P11"/>
          <xsd:enumeration value="P12"/>
          <xsd:enumeration value="P12B"/>
          <xsd:enumeration value="P13"/>
          <xsd:enumeration value="P13A"/>
          <xsd:enumeration value="P13B"/>
          <xsd:enumeration value="P13C"/>
          <xsd:enumeration value="P13D"/>
          <xsd:enumeration value="P14"/>
        </xsd:restriction>
      </xsd:simpleType>
    </xsd:element>
    <xsd:element name="Date_d_application" ma:index="6" ma:displayName="Date d'application" ma:format="DateTime" ma:internalName="Date_d_application">
      <xsd:simpleType>
        <xsd:restriction base="dms:DateTime"/>
      </xsd:simpleType>
    </xsd:element>
    <xsd:element name="Entite_d_application" ma:index="8" ma:displayName="Entité d'application" ma:description="Liste des plateau / Services communs cibles du document" ma:format="Dropdown" ma:internalName="Entite_d_application">
      <xsd:simpleType>
        <xsd:restriction base="dms:Choice">
          <xsd:enumeration value="---"/>
          <xsd:enumeration value="CHU"/>
          <xsd:enumeration value="ABC"/>
          <xsd:enumeration value="BDR"/>
          <xsd:enumeration value="CBI"/>
          <xsd:enumeration value="CEEB"/>
          <xsd:enumeration value="CRB"/>
          <xsd:enumeration value="CRTH"/>
          <xsd:enumeration value="LACP"/>
          <xsd:enumeration value="LAV"/>
          <xsd:enumeration value="LBMC"/>
          <xsd:enumeration value="LCG"/>
          <xsd:enumeration value="LMN"/>
          <xsd:enumeration value="LU"/>
          <xsd:enumeration value="MET"/>
          <xsd:enumeration value="PABIM"/>
          <xsd:enumeration value="PABIM - LU"/>
          <xsd:enumeration value="PBS"/>
          <xsd:enumeration value="PTBM"/>
          <xsd:enumeration value="PTMI"/>
          <xsd:enumeration value="PTMP"/>
          <xsd:enumeration value="PTCT"/>
          <xsd:enumeration value="PPR"/>
          <xsd:enumeration value="QUA"/>
          <xsd:enumeration value="REC"/>
          <xsd:enumeration value="STC"/>
          <xsd:enumeration value="US"/>
        </xsd:restriction>
      </xsd:simpleType>
    </xsd:element>
    <xsd:element name="AncienneReference" ma:index="11" nillable="true" ma:displayName="Ancienne référence" ma:internalName="AncienneReference">
      <xsd:simpleType>
        <xsd:restriction base="dms:Text"/>
      </xsd:simpleType>
    </xsd:element>
    <xsd:element name="UrlID" ma:index="12" nillable="true" ma:displayName="ID de l'url" ma:internalName="UrlID">
      <xsd:simpleType>
        <xsd:restriction base="dms:Text"/>
      </xsd:simpleType>
    </xsd:element>
    <xsd:element name="Date_De_Revision" ma:index="13" nillable="true" ma:displayName="Date de révision" ma:hidden="true" ma:internalName="Date_De_Revision" ma:readOnly="false">
      <xsd:simpleType>
        <xsd:restriction base="dms:DateTime"/>
      </xsd:simpleType>
    </xsd:element>
    <xsd:element name="Indice" ma:index="14" nillable="true" ma:displayName="Indice" ma:internalName="Indice">
      <xsd:simpleType>
        <xsd:restriction base="dms:Text"/>
      </xsd:simpleType>
    </xsd:element>
    <xsd:element name="TitreChrono" ma:index="15" nillable="true" ma:displayName="Titre Chrono" ma:internalName="TitreChrono"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ca380ac-b096-4b42-800e-fea26d7153f2" elementFormDefault="qualified">
    <xsd:import namespace="http://schemas.microsoft.com/office/2006/documentManagement/types"/>
    <xsd:import namespace="http://schemas.microsoft.com/office/infopath/2007/PartnerControls"/>
    <xsd:element name="Discipline" ma:index="5" ma:displayName="Discipline" ma:default="---" ma:description="Liste des Disciplines" ma:format="Dropdown" ma:internalName="Discipline" ma:readOnly="false">
      <xsd:simpleType>
        <xsd:restriction base="dms:Choice">
          <xsd:enumeration value="---"/>
          <xsd:enumeration value="ACP"/>
          <xsd:enumeration value="BAC"/>
          <xsd:enumeration value="BDR"/>
          <xsd:enumeration value="CHI"/>
          <xsd:enumeration value="CGE"/>
          <xsd:enumeration value="GEN"/>
          <xsd:enumeration value="HEM"/>
          <xsd:enumeration value="HYG"/>
          <xsd:enumeration value="IMM"/>
          <xsd:enumeration value="HMT"/>
          <xsd:enumeration value="MYC"/>
          <xsd:enumeration value="TOX"/>
          <xsd:enumeration value="SBT"/>
          <xsd:enumeration value="VIR"/>
        </xsd:restriction>
      </xsd:simpleType>
    </xsd:element>
    <xsd:element name="SiteApplication" ma:index="7" ma:displayName="Site d'application" ma:default="PBP" ma:description="Liste des Sites d'applications&#10;" ma:format="Dropdown" ma:internalName="SiteApplication">
      <xsd:simpleType>
        <xsd:restriction base="dms:Choice">
          <xsd:enumeration value="PBP"/>
          <xsd:enumeration value="GHS"/>
          <xsd:enumeration value="GHP"/>
          <xsd:enumeration value="GHSA"/>
          <xsd:enumeration value="HXA"/>
          <xsd:enumeration value="CHU"/>
          <xsd:enumeration value="US/LBM"/>
        </xsd:restriction>
      </xsd:simpleType>
    </xsd:element>
    <xsd:element name="Dossiers" ma:index="9" nillable="true" ma:displayName="Dossiers" ma:internalName="Dossiers">
      <xsd:simpleType>
        <xsd:restriction base="dms:Text">
          <xsd:maxLength value="255"/>
        </xsd:restriction>
      </xsd:simpleType>
    </xsd:element>
    <xsd:element name="Postes" ma:index="10" nillable="true" ma:displayName="Poste" ma:internalName="Postes">
      <xsd:simpleType>
        <xsd:restriction base="dms:Text">
          <xsd:maxLength value="255"/>
        </xsd:restriction>
      </xsd:simpleType>
    </xsd:element>
    <xsd:element name="ResponsableTravail" ma:index="16" nillable="true" ma:displayName="Responsable du groupe de travail" ma:list="UserInfo" ma:SharePointGroup="0" ma:internalName="ResponsableTravail"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ValideurQualite" ma:index="17" nillable="true" ma:displayName="Valideur Qualité" ma:list="UserInfo" ma:SharePointGroup="0" ma:internalName="ValideurQualit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perts" ma:index="18" nillable="true" ma:displayName="Experts" ma:list="UserInfo" ma:SharePointGroup="0" ma:internalName="Experts"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ValideursDeContenu" ma:index="19" nillable="true" ma:displayName="Responsables d'entité" ma:list="UserInfo" ma:SharePointGroup="0" ma:internalName="ValideursDeContenu"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esponsableEntite2" ma:index="20" ma:displayName="Responsable entité 2" ma:internalName="ResponsableEntite2">
      <xsd:simpleType>
        <xsd:restriction base="dms:Text">
          <xsd:maxLength value="255"/>
        </xsd:restriction>
      </xsd:simpleType>
    </xsd:element>
    <xsd:element name="ApprouvePar" ma:index="21" nillable="true" ma:displayName="ApprouvePar" ma:internalName="ApprouvePar" ma:readOnly="false">
      <xsd:simpleType>
        <xsd:restriction base="dms:Note">
          <xsd:maxLength value="255"/>
        </xsd:restriction>
      </xsd:simpleType>
    </xsd:element>
    <xsd:element name="_dlc_DocId" ma:index="29" nillable="true" ma:displayName="Valeur d’ID de document" ma:description="Valeur de l’ID de document affecté à cet élément." ma:internalName="_dlc_DocId" ma:readOnly="true">
      <xsd:simpleType>
        <xsd:restriction base="dms:Text"/>
      </xsd:simpleType>
    </xsd:element>
    <xsd:element name="_dlc_DocIdUrl" ma:index="31" nillable="true" ma:displayName="ID de document" ma:description="Lien permanent vers ce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32" nillable="true" ma:displayName="Conserver l’ID" ma:description="Conserver l’ID lors de l’ajout."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6" ma:displayName="Type de contenu"/>
        <xsd:element ref="dc:title" minOccurs="0" maxOccurs="1" ma:index="1"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
    <Synchronization>Asynchronous</Synchronization>
    <Type>10001</Type>
    <SequenceNumber>10000</SequenceNumber>
    <Assembly>Microsoft.Office.DocumentManagement, Version=14.0.0.0, Culture=neutral, PublicKeyToken=71e9bce111e9429c</Assembly>
    <Class>Microsoft.Office.DocumentManagement.Internal.DocIdHandler</Class>
    <Data/>
    <Filter/>
  </Receiver>
  <Receiver>
    <Name/>
    <Synchronization>Asynchronous</Synchronization>
    <Type>10002</Type>
    <SequenceNumber>10000</SequenceNumber>
    <Assembly>Microsoft.Office.DocumentManagement, Version=14.0.0.0, Culture=neutral, PublicKeyToken=71e9bce111e9429c</Assembly>
    <Class>Microsoft.Office.DocumentManagement.Internal.DocIdHandler</Class>
    <Data/>
    <Filter/>
  </Receiver>
  <Receiver>
    <Name/>
    <Synchronization>Asynchronous</Synchronization>
    <Type>10004</Type>
    <SequenceNumber>10000</SequenceNumber>
    <Assembly>Microsoft.Office.DocumentManagement, Version=14.0.0.0, Culture=neutral, PublicKeyToken=71e9bce111e9429c</Assembly>
    <Class>Microsoft.Office.DocumentManagement.Internal.DocIdHandler</Class>
    <Data/>
    <Filter/>
  </Receiver>
  <Receiver>
    <Name/>
    <Synchronization>Asynchronous</Synchronization>
    <Type>10006</Type>
    <SequenceNumber>10000</SequenceNumber>
    <Assembly>Microsoft.Office.DocumentManagement, Version=14.0.0.0, Culture=neutral, PublicKeyToken=71e9bce111e9429c</Assembly>
    <Class>Microsoft.Office.DocumentManagement.Internal.DocIdHandler</Class>
    <Data/>
    <Filter/>
  </Receiver>
  <Receiver>
    <Name/>
    <Synchronization>Asynchronous</Synchronization>
    <Type>10001</Type>
    <SequenceNumber>10000</SequenceNumber>
    <Assembly>Microsoft.Office.DocumentManagement, Version=14.0.0.0, Culture=neutral, PublicKeyToken=71e9bce111e9429c</Assembly>
    <Class>Microsoft.Office.DocumentManagement.Internal.DocIdHandler</Class>
    <Data/>
    <Filter/>
  </Receiver>
  <Receiver>
    <Name/>
    <Synchronization>Asynchronous</Synchronization>
    <Type>10002</Type>
    <SequenceNumber>10000</SequenceNumber>
    <Assembly>Microsoft.Office.DocumentManagement, Version=14.0.0.0, Culture=neutral, PublicKeyToken=71e9bce111e9429c</Assembly>
    <Class>Microsoft.Office.DocumentManagement.Internal.DocIdHandler</Class>
    <Data/>
    <Filter/>
  </Receiver>
  <Receiver>
    <Name/>
    <Synchronization>Asynchronous</Synchronization>
    <Type>10004</Type>
    <SequenceNumber>10000</SequenceNumber>
    <Assembly>Microsoft.Office.DocumentManagement, Version=14.0.0.0, Culture=neutral, PublicKeyToken=71e9bce111e9429c</Assembly>
    <Class>Microsoft.Office.DocumentManagement.Internal.DocIdHandler</Class>
    <Data/>
    <Filter/>
  </Receiver>
  <Receiver>
    <Name/>
    <Synchronization>Asynchronous</Synchronization>
    <Type>10006</Type>
    <SequenceNumber>10000</SequenceNumber>
    <Assembly>Microsoft.Office.DocumentManagement, Version=14.0.0.0, Culture=neutral, PublicKeyToken=71e9bce111e9429c</Assembly>
    <Class>Microsoft.Office.DocumentManagement.Internal.DocIdHandler</Class>
    <Data/>
    <Filter/>
  </Receiver>
  <Receiver>
    <Name/>
    <Synchronization>Asynchronous</Synchronization>
    <Type>10001</Type>
    <SequenceNumber>10000</SequenceNumber>
    <Assembly>Microsoft.Office.DocumentManagement, Version=14.0.0.0, Culture=neutral, PublicKeyToken=71e9bce111e9429c</Assembly>
    <Class>Microsoft.Office.DocumentManagement.Internal.DocIdHandler</Class>
    <Data/>
    <Filter/>
  </Receiver>
  <Receiver>
    <Name/>
    <Synchronization>Asynchronous</Synchronization>
    <Type>10002</Type>
    <SequenceNumber>10000</SequenceNumber>
    <Assembly>Microsoft.Office.DocumentManagement, Version=14.0.0.0, Culture=neutral, PublicKeyToken=71e9bce111e9429c</Assembly>
    <Class>Microsoft.Office.DocumentManagement.Internal.DocIdHandler</Class>
    <Data/>
    <Filter/>
  </Receiver>
  <Receiver>
    <Name/>
    <Synchronization>Asynchronous</Synchronization>
    <Type>10004</Type>
    <SequenceNumber>10000</SequenceNumber>
    <Assembly>Microsoft.Office.DocumentManagement, Version=14.0.0.0, Culture=neutral, PublicKeyToken=71e9bce111e9429c</Assembly>
    <Class>Microsoft.Office.DocumentManagement.Internal.DocIdHandler</Class>
    <Data/>
    <Filter/>
  </Receiver>
  <Receiver>
    <Name/>
    <Synchronization>Asynchronous</Synchronization>
    <Type>10006</Type>
    <SequenceNumber>10000</SequenceNumber>
    <Assembly>Microsoft.Office.DocumentManagement, Version=14.0.0.0,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F35B74BB-7AC8-4C90-9815-D5E6FF268EFD}">
  <ds:schemaRefs>
    <ds:schemaRef ds:uri="http://schemas.microsoft.com/office/2006/metadata/customXsn"/>
  </ds:schemaRefs>
</ds:datastoreItem>
</file>

<file path=customXml/itemProps2.xml><?xml version="1.0" encoding="utf-8"?>
<ds:datastoreItem xmlns:ds="http://schemas.openxmlformats.org/officeDocument/2006/customXml" ds:itemID="{760D227D-1606-4157-BB99-7CEE65AE32A7}">
  <ds:schemaRefs>
    <ds:schemaRef ds:uri="http://www.w3.org/XML/1998/namespace"/>
    <ds:schemaRef ds:uri="http://purl.org/dc/dcmitype/"/>
    <ds:schemaRef ds:uri="http://schemas.microsoft.com/office/infopath/2007/PartnerControls"/>
    <ds:schemaRef ds:uri="http://schemas.microsoft.com/office/2006/documentManagement/types"/>
    <ds:schemaRef ds:uri="http://schemas.openxmlformats.org/package/2006/metadata/core-properties"/>
    <ds:schemaRef ds:uri="http://purl.org/dc/terms/"/>
    <ds:schemaRef ds:uri="http://schemas.microsoft.com/office/2006/metadata/properties"/>
    <ds:schemaRef ds:uri="http://purl.org/dc/elements/1.1/"/>
    <ds:schemaRef ds:uri="eca380ac-b096-4b42-800e-fea26d7153f2"/>
    <ds:schemaRef ds:uri="http://schemas.microsoft.com/sharepoint/v3"/>
  </ds:schemaRefs>
</ds:datastoreItem>
</file>

<file path=customXml/itemProps3.xml><?xml version="1.0" encoding="utf-8"?>
<ds:datastoreItem xmlns:ds="http://schemas.openxmlformats.org/officeDocument/2006/customXml" ds:itemID="{6728E905-E1E4-4689-A317-E463A731EBC7}">
  <ds:schemaRefs>
    <ds:schemaRef ds:uri="http://schemas.microsoft.com/sharepoint/v3/contenttype/forms"/>
  </ds:schemaRefs>
</ds:datastoreItem>
</file>

<file path=customXml/itemProps4.xml><?xml version="1.0" encoding="utf-8"?>
<ds:datastoreItem xmlns:ds="http://schemas.openxmlformats.org/officeDocument/2006/customXml" ds:itemID="{C3C2294E-3EE1-4953-82C3-B5B7DCAB63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ca380ac-b096-4b42-800e-fea26d7153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5FECDFC-A214-48BC-98DA-A510E356405C}">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MO-Mode%20opératoire%20BIO</Template>
  <TotalTime>0</TotalTime>
  <Pages>15</Pages>
  <Words>2356</Words>
  <Characters>12961</Characters>
  <Application>Microsoft Office Word</Application>
  <DocSecurity>0</DocSecurity>
  <Lines>108</Lines>
  <Paragraphs>30</Paragraphs>
  <ScaleCrop>false</ScaleCrop>
  <HeadingPairs>
    <vt:vector size="2" baseType="variant">
      <vt:variant>
        <vt:lpstr>Titre</vt:lpstr>
      </vt:variant>
      <vt:variant>
        <vt:i4>1</vt:i4>
      </vt:variant>
    </vt:vector>
  </HeadingPairs>
  <TitlesOfParts>
    <vt:vector size="1" baseType="lpstr">
      <vt:lpstr>Recherche de contamination maternelle Kit Power Plex16® de Promega</vt:lpstr>
    </vt:vector>
  </TitlesOfParts>
  <Company>C.H.U de Bordeaux</Company>
  <LinksUpToDate>false</LinksUpToDate>
  <CharactersWithSpaces>15287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Recherche de contamination maternelle Kit Power Plex16® de Promega</dc:title>
  <dc:creator>BOURON Julie</dc:creator>
  <dc:description>protocole de max</dc:description>
  <cp:lastModifiedBy>RACLET Virginie</cp:lastModifiedBy>
  <cp:revision>2</cp:revision>
  <cp:lastPrinted>2012-07-06T12:07:00Z</cp:lastPrinted>
  <dcterms:created xsi:type="dcterms:W3CDTF">2019-02-25T09:50:00Z</dcterms:created>
  <dcterms:modified xsi:type="dcterms:W3CDTF">2019-02-25T09:50:00Z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7626ff1f-d0f5-4013-a560-b5ba47436515</vt:lpwstr>
  </property>
  <property fmtid="{D5CDD505-2E9C-101B-9397-08002B2CF9AE}" pid="3" name="ContentTypeId">
    <vt:lpwstr>0x010100908B2F7B91B149238D14B6991008891F00C7322F482FC5A3409830DC1CF72B0C9E007F11B8089D6B504EAF3C2CCB96302444</vt:lpwstr>
  </property>
  <property fmtid="{D5CDD505-2E9C-101B-9397-08002B2CF9AE}" pid="4" name="postetravail">
    <vt:lpwstr>***</vt:lpwstr>
  </property>
  <property fmtid="{D5CDD505-2E9C-101B-9397-08002B2CF9AE}" pid="5" name="_copierde">
    <vt:lpwstr>http://sharepoint.chu-bordeaux.fr/bio/espacedoc/P2/P2A - Real. et Surv. des Analyses/Genetique Moleculaire/Recherche de contamination maternelle Kit Power Plex16® de Promega.docx</vt:lpwstr>
  </property>
  <property fmtid="{D5CDD505-2E9C-101B-9397-08002B2CF9AE}" pid="6" name="CopySource">
    <vt:i4>3364</vt:i4>
  </property>
  <property fmtid="{D5CDD505-2E9C-101B-9397-08002B2CF9AE}" pid="7" name="_copiervers">
    <vt:lpwstr>http://sharepoint.chu-bordeaux.fr/bio/docsconsultables/P2/P2A - Real. et Surv. des Analyses/Genetique/Recherche de contamination maternelle Kit Power Plex16® de Promega.docx</vt:lpwstr>
  </property>
</Properties>
</file>