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pPr>
      <w:r w:rsidDel="00000000" w:rsidR="00000000" w:rsidRPr="00000000">
        <w:pict>
          <v:shapetype id="_x0000_t202" coordsize="21600,21600" o:spt="202.0" path="m,l,21600r21600,l21600,xe">
            <v:stroke joinstyle="miter"/>
            <v:path o:connecttype="rect" gradientshapeok="t"/>
          </v:shapetype>
        </w:pict>
      </w:r>
    </w:p>
    <w:p w:rsidR="00000000" w:rsidDel="00000000" w:rsidP="00000000" w:rsidRDefault="00000000" w:rsidRPr="00000000" w14:paraId="00000002">
      <w:pPr>
        <w:pStyle w:val="Title"/>
        <w:ind w:firstLine="100"/>
        <w:rPr/>
      </w:pPr>
      <w:r w:rsidDel="00000000" w:rsidR="00000000" w:rsidRPr="00000000">
        <w:rPr>
          <w:u w:val="single"/>
          <w:rtl w:val="0"/>
        </w:rPr>
        <w:t xml:space="preserve">BÀI 5</w:t>
      </w:r>
      <w:r w:rsidDel="00000000" w:rsidR="00000000" w:rsidRPr="00000000">
        <w:rPr>
          <w:rtl w:val="0"/>
        </w:rPr>
        <w:t xml:space="preserve"> (tiết 2): MĨ LATINH</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0" w:right="0" w:firstLine="0"/>
        <w:jc w:val="left"/>
        <w:rPr>
          <w:rFonts w:ascii="Times New Roman" w:cs="Times New Roman" w:eastAsia="Times New Roman" w:hAnsi="Times New Roman"/>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04">
      <w:pPr>
        <w:pStyle w:val="Heading1"/>
        <w:spacing w:before="89" w:line="320" w:lineRule="auto"/>
        <w:ind w:firstLine="100"/>
        <w:rPr>
          <w:u w:val="none"/>
        </w:rPr>
      </w:pPr>
      <w:r w:rsidDel="00000000" w:rsidR="00000000" w:rsidRPr="00000000">
        <w:rPr>
          <w:u w:val="single"/>
          <w:rtl w:val="0"/>
        </w:rPr>
        <w:t xml:space="preserve">Câu 1: Tài nguyên khoáng sản chủ yếu của Mĩ Latinh là</w:t>
      </w:r>
      <w:r w:rsidDel="00000000" w:rsidR="00000000" w:rsidRPr="00000000">
        <w:rPr>
          <w:rtl w:val="0"/>
        </w:rPr>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427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quặng kim loại màu, kim loại quí và nhiên liệu.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quặng kim loại, kim loại quí và dầu mỏ.</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quặng kim loại, phi kim và nhiên liệu.</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quặng kim loại đen, kim loại quí và nhiên liệu.</w:t>
      </w:r>
    </w:p>
    <w:p w:rsidR="00000000" w:rsidDel="00000000" w:rsidP="00000000" w:rsidRDefault="00000000" w:rsidRPr="00000000" w14:paraId="00000008">
      <w:pPr>
        <w:pStyle w:val="Heading1"/>
        <w:spacing w:before="5" w:lineRule="auto"/>
        <w:ind w:firstLine="100"/>
        <w:rPr>
          <w:u w:val="none"/>
        </w:rPr>
      </w:pPr>
      <w:r w:rsidDel="00000000" w:rsidR="00000000" w:rsidRPr="00000000">
        <w:rPr>
          <w:u w:val="single"/>
          <w:rtl w:val="0"/>
        </w:rPr>
        <w:t xml:space="preserve">Câu 2: Mĩ la tinh có điều kiện thuận lợi để phát triển</w:t>
      </w:r>
      <w:r w:rsidDel="00000000" w:rsidR="00000000" w:rsidRPr="00000000">
        <w:rPr>
          <w:rtl w:val="0"/>
        </w:rPr>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cây công nghiệp, cây lương thực, chăn nuôi đại gia súc.</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2237"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cây lương thực, cây công nghiệp nhiệt đới, chăn nuôi gia súc nhỏ.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cây công nghiệp, cây ăn quả nhiệt đới, chăn nuôi đại gia súc.</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cây lương thực, cây ăn quả nhiệt đới, chăn nuôi gia súc nhỏ.</w:t>
      </w:r>
    </w:p>
    <w:p w:rsidR="00000000" w:rsidDel="00000000" w:rsidP="00000000" w:rsidRDefault="00000000" w:rsidRPr="00000000" w14:paraId="0000000C">
      <w:pPr>
        <w:pStyle w:val="Heading1"/>
        <w:spacing w:before="4" w:line="321" w:lineRule="auto"/>
        <w:ind w:firstLine="100"/>
        <w:rPr>
          <w:u w:val="none"/>
        </w:rPr>
      </w:pPr>
      <w:r w:rsidDel="00000000" w:rsidR="00000000" w:rsidRPr="00000000">
        <w:rPr>
          <w:u w:val="single"/>
          <w:rtl w:val="0"/>
        </w:rPr>
        <w:t xml:space="preserve">Câu 3: Mỹ latinh không có kiểu </w:t>
      </w:r>
      <w:r w:rsidDel="00000000" w:rsidR="00000000" w:rsidRPr="00000000">
        <w:rPr>
          <w:rtl w:val="0"/>
        </w:rPr>
        <w:t xml:space="preserve">khí hậu</w:t>
      </w:r>
      <w:r w:rsidDel="00000000" w:rsidR="00000000" w:rsidRPr="00000000">
        <w:rPr>
          <w:u w:val="single"/>
          <w:rtl w:val="0"/>
        </w:rPr>
        <w:t xml:space="preserve"> nào sau đây?</w:t>
      </w:r>
      <w:r w:rsidDel="00000000" w:rsidR="00000000" w:rsidRPr="00000000">
        <w:rPr>
          <w:rtl w:val="0"/>
        </w:rPr>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857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Hàn đới.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Nhiệt đới. C Xích đạo. D Ôn đới.</w:t>
      </w:r>
    </w:p>
    <w:p w:rsidR="00000000" w:rsidDel="00000000" w:rsidP="00000000" w:rsidRDefault="00000000" w:rsidRPr="00000000" w14:paraId="0000000E">
      <w:pPr>
        <w:pStyle w:val="Heading1"/>
        <w:spacing w:before="2" w:lineRule="auto"/>
        <w:ind w:firstLine="100"/>
        <w:rPr>
          <w:u w:val="none"/>
        </w:rPr>
      </w:pPr>
      <w:r w:rsidDel="00000000" w:rsidR="00000000" w:rsidRPr="00000000">
        <w:rPr>
          <w:u w:val="single"/>
          <w:rtl w:val="0"/>
        </w:rPr>
        <w:t xml:space="preserve">Câu 4: Đại bộ phận lãnh thổ Mĩ Latinh nằm trong khu vực khí hậu</w:t>
      </w: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0" w:firstLine="0"/>
        <w:jc w:val="both"/>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A ôn đới.</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8581" w:firstLine="0"/>
        <w:jc w:val="both"/>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cận nhiệt.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nhiệt đới.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cận cực.</w:t>
      </w:r>
    </w:p>
    <w:p w:rsidR="00000000" w:rsidDel="00000000" w:rsidP="00000000" w:rsidRDefault="00000000" w:rsidRPr="00000000" w14:paraId="00000011">
      <w:pPr>
        <w:pStyle w:val="Heading1"/>
        <w:spacing w:before="6" w:lineRule="auto"/>
        <w:ind w:firstLine="100"/>
        <w:jc w:val="both"/>
        <w:rPr>
          <w:u w:val="none"/>
        </w:rPr>
      </w:pPr>
      <w:r w:rsidDel="00000000" w:rsidR="00000000" w:rsidRPr="00000000">
        <w:rPr>
          <w:u w:val="single"/>
          <w:rtl w:val="0"/>
        </w:rPr>
        <w:t xml:space="preserve">Câu 5: Tài nguyên đất và khí hậu tạo thuận lợi cho Mĩ Latinh phát triển</w:t>
      </w:r>
      <w:r w:rsidDel="00000000" w:rsidR="00000000" w:rsidRPr="00000000">
        <w:rPr>
          <w:rtl w:val="0"/>
        </w:rPr>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4273"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cây lương thực và nuôi trồng thủy sản nhiệt đới.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rừng và trồng cây ăn quả nhiệt đới.</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0000000000002"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rừng và trồng cây ăn quả ôn đới.</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thủy sản và trồng cây ăn quả cận nhiệt.</w:t>
      </w:r>
    </w:p>
    <w:p w:rsidR="00000000" w:rsidDel="00000000" w:rsidP="00000000" w:rsidRDefault="00000000" w:rsidRPr="00000000" w14:paraId="00000015">
      <w:pPr>
        <w:pStyle w:val="Heading1"/>
        <w:spacing w:before="5" w:lineRule="auto"/>
        <w:ind w:firstLine="100"/>
        <w:rPr>
          <w:u w:val="none"/>
        </w:rPr>
      </w:pPr>
      <w:r w:rsidDel="00000000" w:rsidR="00000000" w:rsidRPr="00000000">
        <w:rPr>
          <w:u w:val="single"/>
          <w:rtl w:val="0"/>
        </w:rPr>
        <w:t xml:space="preserve">Câu 6: Cảnh quan có diện tích lớn nhất của Mĩ Latinh là</w:t>
      </w:r>
      <w:r w:rsidDel="00000000" w:rsidR="00000000" w:rsidRPr="00000000">
        <w:rPr>
          <w:rtl w:val="0"/>
        </w:rPr>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613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rừng xích đạo và nhiệt đới ẩm.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hoang mạc và bán hoang mạc.</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574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thảo nguyên và thảo nguyên rừng. D xa van và xa van rừng.</w:t>
      </w:r>
    </w:p>
    <w:p w:rsidR="00000000" w:rsidDel="00000000" w:rsidP="00000000" w:rsidRDefault="00000000" w:rsidRPr="00000000" w14:paraId="00000018">
      <w:pPr>
        <w:pStyle w:val="Heading1"/>
        <w:spacing w:line="240" w:lineRule="auto"/>
        <w:ind w:firstLine="100"/>
        <w:rPr>
          <w:u w:val="none"/>
        </w:rPr>
      </w:pPr>
      <w:r w:rsidDel="00000000" w:rsidR="00000000" w:rsidRPr="00000000">
        <w:rPr>
          <w:u w:val="single"/>
          <w:rtl w:val="0"/>
        </w:rPr>
        <w:t xml:space="preserve">Câu 7: Điều kiện tự nhiên và TNTN của Mĩ Latinh tạo điều kiện thuận lợi nhất cho</w:t>
      </w:r>
      <w:r w:rsidDel="00000000" w:rsidR="00000000" w:rsidRPr="00000000">
        <w:rPr>
          <w:rtl w:val="0"/>
        </w:rPr>
      </w:r>
    </w:p>
    <w:p w:rsidR="00000000" w:rsidDel="00000000" w:rsidP="00000000" w:rsidRDefault="00000000" w:rsidRPr="00000000" w14:paraId="00000019">
      <w:pPr>
        <w:spacing w:before="2" w:line="319" w:lineRule="auto"/>
        <w:ind w:left="100" w:right="0" w:firstLine="0"/>
        <w:jc w:val="left"/>
        <w:rPr>
          <w:b w:val="1"/>
          <w:sz w:val="28"/>
          <w:szCs w:val="28"/>
        </w:rPr>
      </w:pPr>
      <w:r w:rsidDel="00000000" w:rsidR="00000000" w:rsidRPr="00000000">
        <w:rPr>
          <w:sz w:val="28"/>
          <w:szCs w:val="28"/>
          <w:u w:val="single"/>
          <w:rtl w:val="0"/>
        </w:rPr>
        <w:t xml:space="preserve"> </w:t>
      </w:r>
      <w:r w:rsidDel="00000000" w:rsidR="00000000" w:rsidRPr="00000000">
        <w:rPr>
          <w:b w:val="1"/>
          <w:sz w:val="28"/>
          <w:szCs w:val="28"/>
          <w:u w:val="single"/>
          <w:rtl w:val="0"/>
        </w:rPr>
        <w:t xml:space="preserve">việc phát triển</w:t>
      </w:r>
      <w:r w:rsidDel="00000000" w:rsidR="00000000" w:rsidRPr="00000000">
        <w:rPr>
          <w:rtl w:val="0"/>
        </w:rPr>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một nền kinh tế đa ngành.</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466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giao thông vận tải đường thủy và đường bộ. C ngành công nghiệp khai khoáng.</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nền nông nghiệp nhiệt đới.</w:t>
      </w:r>
    </w:p>
    <w:p w:rsidR="00000000" w:rsidDel="00000000" w:rsidP="00000000" w:rsidRDefault="00000000" w:rsidRPr="00000000" w14:paraId="0000001D">
      <w:pPr>
        <w:pStyle w:val="Heading1"/>
        <w:spacing w:before="5" w:line="321" w:lineRule="auto"/>
        <w:ind w:firstLine="100"/>
        <w:rPr>
          <w:u w:val="none"/>
        </w:rPr>
      </w:pPr>
      <w:r w:rsidDel="00000000" w:rsidR="00000000" w:rsidRPr="00000000">
        <w:rPr>
          <w:u w:val="single"/>
          <w:rtl w:val="0"/>
        </w:rPr>
        <w:t xml:space="preserve">Câu 8: Mỹ Latinh nằm hoàn toàn ở</w:t>
      </w: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810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bán cầu Nam. B bán cầu Đông.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bán cầu Tây.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bán cầu Bắc.</w:t>
      </w:r>
    </w:p>
    <w:p w:rsidR="00000000" w:rsidDel="00000000" w:rsidP="00000000" w:rsidRDefault="00000000" w:rsidRPr="00000000" w14:paraId="0000001F">
      <w:pPr>
        <w:spacing w:before="14" w:lineRule="auto"/>
        <w:ind w:left="100" w:right="0" w:firstLine="0"/>
        <w:jc w:val="left"/>
        <w:rPr>
          <w:sz w:val="28"/>
          <w:szCs w:val="28"/>
        </w:rPr>
      </w:pPr>
      <w:r w:rsidDel="00000000" w:rsidR="00000000" w:rsidRPr="00000000">
        <w:rPr>
          <w:b w:val="1"/>
          <w:sz w:val="28"/>
          <w:szCs w:val="28"/>
          <w:u w:val="single"/>
          <w:rtl w:val="0"/>
        </w:rPr>
        <w:t xml:space="preserve">Câu 9</w:t>
      </w:r>
      <w:r w:rsidDel="00000000" w:rsidR="00000000" w:rsidRPr="00000000">
        <w:rPr>
          <w:b w:val="1"/>
          <w:sz w:val="28"/>
          <w:szCs w:val="28"/>
          <w:rtl w:val="0"/>
        </w:rPr>
        <w:t xml:space="preserve">. </w:t>
      </w:r>
      <w:r w:rsidDel="00000000" w:rsidR="00000000" w:rsidRPr="00000000">
        <w:rPr>
          <w:sz w:val="28"/>
          <w:szCs w:val="28"/>
          <w:rtl w:val="0"/>
        </w:rPr>
        <w:t xml:space="preserve">Cho bảng số liệu:</w:t>
      </w:r>
    </w:p>
    <w:p w:rsidR="00000000" w:rsidDel="00000000" w:rsidP="00000000" w:rsidRDefault="00000000" w:rsidRPr="00000000" w14:paraId="00000020">
      <w:pPr>
        <w:spacing w:after="4" w:before="24" w:lineRule="auto"/>
        <w:ind w:left="654" w:right="0" w:firstLine="0"/>
        <w:jc w:val="left"/>
        <w:rPr>
          <w:b w:val="1"/>
          <w:sz w:val="28"/>
          <w:szCs w:val="28"/>
        </w:rPr>
      </w:pPr>
      <w:r w:rsidDel="00000000" w:rsidR="00000000" w:rsidRPr="00000000">
        <w:rPr>
          <w:b w:val="1"/>
          <w:sz w:val="28"/>
          <w:szCs w:val="28"/>
          <w:rtl w:val="0"/>
        </w:rPr>
        <w:t xml:space="preserve">Tỉ trọng thu nhập của các nhóm dân cư trong GDP của một số nước năm 2000</w:t>
      </w:r>
    </w:p>
    <w:tbl>
      <w:tblPr>
        <w:tblStyle w:val="Table1"/>
        <w:tblW w:w="8856.0" w:type="dxa"/>
        <w:jc w:val="left"/>
        <w:tblInd w:w="9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3"/>
        <w:gridCol w:w="2215"/>
        <w:gridCol w:w="2213"/>
        <w:gridCol w:w="2215"/>
        <w:tblGridChange w:id="0">
          <w:tblGrid>
            <w:gridCol w:w="2213"/>
            <w:gridCol w:w="2215"/>
            <w:gridCol w:w="2213"/>
            <w:gridCol w:w="2215"/>
          </w:tblGrid>
        </w:tblGridChange>
      </w:tblGrid>
      <w:tr>
        <w:trPr>
          <w:cantSplit w:val="0"/>
          <w:trHeight w:val="678" w:hRule="atLeast"/>
          <w:tblHeader w:val="0"/>
        </w:trPr>
        <w:tc>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59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Quốc gia</w:t>
            </w:r>
          </w:p>
        </w:tc>
        <w:tc>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8" w:lineRule="auto"/>
              <w:ind w:left="237" w:right="209" w:firstLine="105.00000000000003"/>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GDP theo giá thực tế(tỉ USD)</w:t>
            </w:r>
          </w:p>
        </w:tc>
        <w:tc>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8" w:lineRule="auto"/>
              <w:ind w:left="209" w:right="181" w:firstLine="126.9999999999999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Tỉ trọng GDP của 10% dân cư</w:t>
            </w:r>
          </w:p>
        </w:tc>
        <w:tc>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8" w:lineRule="auto"/>
              <w:ind w:left="209" w:right="183" w:firstLine="126.99999999999996"/>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Tỉ trọng GDP của 10% dân cư</w:t>
            </w:r>
          </w:p>
        </w:tc>
      </w:tr>
    </w:tbl>
    <w:p w:rsidR="00000000" w:rsidDel="00000000" w:rsidP="00000000" w:rsidRDefault="00000000" w:rsidRPr="00000000" w14:paraId="00000025">
      <w:pPr>
        <w:spacing w:after="0" w:line="338" w:lineRule="auto"/>
        <w:ind w:firstLine="0"/>
        <w:jc w:val="left"/>
        <w:rPr>
          <w:sz w:val="28"/>
          <w:szCs w:val="28"/>
        </w:rPr>
        <w:sectPr>
          <w:pgSz w:h="16840" w:w="11910" w:orient="portrait"/>
          <w:pgMar w:bottom="280" w:top="640" w:left="620" w:right="620" w:header="360" w:footer="360"/>
          <w:pgNumType w:start="1"/>
        </w:sect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8"/>
          <w:szCs w:val="28"/>
        </w:rPr>
      </w:pPr>
      <w:r w:rsidDel="00000000" w:rsidR="00000000" w:rsidRPr="00000000">
        <w:rPr>
          <w:rtl w:val="0"/>
        </w:rPr>
      </w:r>
    </w:p>
    <w:tbl>
      <w:tblPr>
        <w:tblStyle w:val="Table2"/>
        <w:tblW w:w="8856.0" w:type="dxa"/>
        <w:jc w:val="left"/>
        <w:tblInd w:w="91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2213"/>
        <w:gridCol w:w="2215"/>
        <w:gridCol w:w="2213"/>
        <w:gridCol w:w="2215"/>
        <w:tblGridChange w:id="0">
          <w:tblGrid>
            <w:gridCol w:w="2213"/>
            <w:gridCol w:w="2215"/>
            <w:gridCol w:w="2213"/>
            <w:gridCol w:w="2215"/>
          </w:tblGrid>
        </w:tblGridChange>
      </w:tblGrid>
      <w:tr>
        <w:trPr>
          <w:cantSplit w:val="0"/>
          <w:trHeight w:val="340" w:hRule="atLeast"/>
          <w:tblHeader w:val="0"/>
        </w:trPr>
        <w:tc>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0"/>
                <w:i w:val="0"/>
                <w:smallCaps w:val="0"/>
                <w:strike w:val="0"/>
                <w:color w:val="000000"/>
                <w:sz w:val="26"/>
                <w:szCs w:val="26"/>
                <w:u w:val="none"/>
                <w:shd w:fill="auto" w:val="clear"/>
                <w:vertAlign w:val="baseline"/>
              </w:rPr>
            </w:pPr>
            <w:r w:rsidDel="00000000" w:rsidR="00000000" w:rsidRPr="00000000">
              <w:rPr>
                <w:rtl w:val="0"/>
              </w:rPr>
            </w:r>
          </w:p>
        </w:tc>
        <w:tc>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11" w:lineRule="auto"/>
              <w:ind w:left="467" w:right="458"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nghèo nhất</w:t>
            </w:r>
          </w:p>
        </w:tc>
        <w:tc>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11" w:lineRule="auto"/>
              <w:ind w:left="568" w:right="56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giàu nhất</w:t>
            </w:r>
          </w:p>
        </w:tc>
      </w:tr>
      <w:tr>
        <w:trPr>
          <w:cantSplit w:val="0"/>
          <w:trHeight w:val="340" w:hRule="atLeast"/>
          <w:tblHeader w:val="0"/>
        </w:trPr>
        <w:tc>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11" w:lineRule="auto"/>
              <w:ind w:left="467" w:right="45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 –lê</w:t>
            </w:r>
          </w:p>
        </w:tc>
        <w:tc>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11" w:lineRule="auto"/>
              <w:ind w:left="568" w:right="56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75.5</w:t>
            </w:r>
          </w:p>
        </w:tc>
        <w:tc>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11" w:lineRule="auto"/>
              <w:ind w:left="467" w:right="45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1.2</w:t>
            </w:r>
          </w:p>
        </w:tc>
        <w:tc>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11" w:lineRule="auto"/>
              <w:ind w:left="568" w:right="558"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47.0</w:t>
            </w:r>
          </w:p>
        </w:tc>
      </w:tr>
      <w:tr>
        <w:trPr>
          <w:cantSplit w:val="0"/>
          <w:trHeight w:val="340" w:hRule="atLeast"/>
          <w:tblHeader w:val="0"/>
        </w:trPr>
        <w:tc>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11" w:lineRule="auto"/>
              <w:ind w:left="467" w:right="456"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Ha-mai-ca</w:t>
            </w:r>
          </w:p>
        </w:tc>
        <w:tc>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11" w:lineRule="auto"/>
              <w:ind w:left="568" w:right="559"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8.0</w:t>
            </w:r>
          </w:p>
        </w:tc>
        <w:tc>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11" w:lineRule="auto"/>
              <w:ind w:left="467" w:right="45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2.7</w:t>
            </w:r>
          </w:p>
        </w:tc>
        <w:tc>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11" w:lineRule="auto"/>
              <w:ind w:left="568" w:right="558"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30.3</w:t>
            </w:r>
          </w:p>
        </w:tc>
      </w:tr>
      <w:tr>
        <w:trPr>
          <w:cantSplit w:val="0"/>
          <w:trHeight w:val="338" w:hRule="atLeast"/>
          <w:tblHeader w:val="0"/>
        </w:trPr>
        <w:tc>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308.00000000000006" w:lineRule="auto"/>
              <w:ind w:left="466" w:right="458"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Mê-hi-cô</w:t>
            </w:r>
          </w:p>
        </w:tc>
        <w:tc>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308.00000000000006" w:lineRule="auto"/>
              <w:ind w:left="567" w:right="56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581.3</w:t>
            </w:r>
          </w:p>
        </w:tc>
        <w:tc>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308.00000000000006" w:lineRule="auto"/>
              <w:ind w:left="467" w:right="45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w:t>
            </w:r>
          </w:p>
        </w:tc>
        <w:tc>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 w:line="308.00000000000006" w:lineRule="auto"/>
              <w:ind w:left="568" w:right="558"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43.1</w:t>
            </w:r>
          </w:p>
        </w:tc>
      </w:tr>
      <w:tr>
        <w:trPr>
          <w:cantSplit w:val="0"/>
          <w:trHeight w:val="340" w:hRule="atLeast"/>
          <w:tblHeader w:val="0"/>
        </w:trPr>
        <w:tc>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308.00000000000006" w:lineRule="auto"/>
              <w:ind w:left="459" w:right="458"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Pa-na-ma</w:t>
            </w:r>
          </w:p>
        </w:tc>
        <w:tc>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308.00000000000006" w:lineRule="auto"/>
              <w:ind w:left="568" w:right="56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11.6</w:t>
            </w:r>
          </w:p>
        </w:tc>
        <w:tc>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308.00000000000006" w:lineRule="auto"/>
              <w:ind w:left="467" w:right="45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0.7</w:t>
            </w:r>
          </w:p>
        </w:tc>
        <w:tc>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308.00000000000006" w:lineRule="auto"/>
              <w:ind w:left="568" w:right="558"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43.3</w:t>
            </w:r>
          </w:p>
        </w:tc>
      </w:tr>
    </w:tbl>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 w:line="24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Nhận xét nào dưới đây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đúng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với bảng số liệu trên</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54" w:lineRule="auto"/>
        <w:ind w:left="700" w:right="277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Chênh lệch thu nhập giữa người giàu và người nghèo rất lớn.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Chênh lệch thu nhập giữa người giàu và người nghèo rất nhỏ.</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54" w:lineRule="auto"/>
        <w:ind w:left="700" w:right="235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Thu nhập giữa người giàu và người nghèo không có chênh lệch. D Thu nhập của 10 % dân cư nghèo lớn hơn 10% dân cư giàu.</w:t>
      </w:r>
    </w:p>
    <w:p w:rsidR="00000000" w:rsidDel="00000000" w:rsidP="00000000" w:rsidRDefault="00000000" w:rsidRPr="00000000" w14:paraId="0000003E">
      <w:pPr>
        <w:pStyle w:val="Heading1"/>
        <w:spacing w:line="306" w:lineRule="auto"/>
        <w:ind w:firstLine="100"/>
        <w:rPr>
          <w:u w:val="none"/>
        </w:rPr>
      </w:pPr>
      <w:r w:rsidDel="00000000" w:rsidR="00000000" w:rsidRPr="00000000">
        <w:rPr>
          <w:u w:val="single"/>
          <w:rtl w:val="0"/>
        </w:rPr>
        <w:t xml:space="preserve">Câu 10: Vấn đề xã hội nổi cộm ở hầu hết các nước Mĩ Latinh là</w:t>
      </w:r>
      <w:r w:rsidDel="00000000" w:rsidR="00000000" w:rsidRPr="00000000">
        <w:rPr>
          <w:rtl w:val="0"/>
        </w:rPr>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364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chênh lệch giàu nghèo giữa các nhóm dân cư rất lớn.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gia tăng dân số quá nhanh và đô thị hóa quá mức.</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431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sự tranh chấp ruộng đất quyết liệt ở nông thôn. D chiến tranh sắc tộc và tôn giáo.</w:t>
      </w:r>
    </w:p>
    <w:p w:rsidR="00000000" w:rsidDel="00000000" w:rsidP="00000000" w:rsidRDefault="00000000" w:rsidRPr="00000000" w14:paraId="00000041">
      <w:pPr>
        <w:pStyle w:val="Heading1"/>
        <w:spacing w:line="240" w:lineRule="auto"/>
        <w:ind w:firstLine="100"/>
        <w:rPr>
          <w:u w:val="none"/>
        </w:rPr>
      </w:pPr>
      <w:r w:rsidDel="00000000" w:rsidR="00000000" w:rsidRPr="00000000">
        <w:rPr>
          <w:u w:val="single"/>
          <w:rtl w:val="0"/>
        </w:rPr>
        <w:t xml:space="preserve">Câu 11: Cho tới đầu thế kỷ XXI, số dân sống dưới mức nghèo khổ của Mĩ la tinh còn</w:t>
      </w:r>
      <w:r w:rsidDel="00000000" w:rsidR="00000000" w:rsidRPr="00000000">
        <w:rPr>
          <w:rtl w:val="0"/>
        </w:rPr>
      </w:r>
    </w:p>
    <w:p w:rsidR="00000000" w:rsidDel="00000000" w:rsidP="00000000" w:rsidRDefault="00000000" w:rsidRPr="00000000" w14:paraId="00000042">
      <w:pPr>
        <w:spacing w:before="0" w:line="319" w:lineRule="auto"/>
        <w:ind w:left="0" w:right="7785" w:firstLine="0"/>
        <w:jc w:val="center"/>
        <w:rPr>
          <w:b w:val="1"/>
          <w:sz w:val="28"/>
          <w:szCs w:val="28"/>
        </w:rPr>
      </w:pPr>
      <w:r w:rsidDel="00000000" w:rsidR="00000000" w:rsidRPr="00000000">
        <w:rPr>
          <w:sz w:val="28"/>
          <w:szCs w:val="28"/>
          <w:u w:val="single"/>
          <w:rtl w:val="0"/>
        </w:rPr>
        <w:t xml:space="preserve"> </w:t>
      </w:r>
      <w:r w:rsidDel="00000000" w:rsidR="00000000" w:rsidRPr="00000000">
        <w:rPr>
          <w:b w:val="1"/>
          <w:sz w:val="28"/>
          <w:szCs w:val="28"/>
          <w:u w:val="single"/>
          <w:rtl w:val="0"/>
        </w:rPr>
        <w:t xml:space="preserve">khá đông, dao động từ</w:t>
      </w:r>
      <w:r w:rsidDel="00000000" w:rsidR="00000000" w:rsidRPr="00000000">
        <w:rPr>
          <w:rtl w:val="0"/>
        </w:rPr>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4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45 – 62%.</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1"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37 – 45%.</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7861" w:firstLine="0"/>
        <w:jc w:val="center"/>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37 – 62%.</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200" w:before="0" w:line="240" w:lineRule="auto"/>
        <w:ind w:left="0" w:right="7845"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26 – 37%.</w:t>
      </w:r>
    </w:p>
    <w:p w:rsidR="00000000" w:rsidDel="00000000" w:rsidP="00000000" w:rsidRDefault="00000000" w:rsidRPr="00000000" w14:paraId="00000047">
      <w:pPr>
        <w:pStyle w:val="Heading1"/>
        <w:spacing w:before="4" w:line="321" w:lineRule="auto"/>
        <w:ind w:left="0" w:right="552" w:firstLine="0"/>
        <w:rPr>
          <w:u w:val="none"/>
        </w:rPr>
      </w:pPr>
      <w:r w:rsidDel="00000000" w:rsidR="00000000" w:rsidRPr="00000000">
        <w:rPr>
          <w:u w:val="single"/>
          <w:rtl w:val="0"/>
        </w:rPr>
        <w:t xml:space="preserve">Câu 12: Nguyên nhân sâu xa dẫn đến hiện tượng đô thị hóa tự phát (t</w:t>
      </w:r>
      <w:r w:rsidDel="00000000" w:rsidR="00000000" w:rsidRPr="00000000">
        <w:rPr>
          <w:rtl w:val="0"/>
        </w:rPr>
        <w:t xml:space="preserve">ự kéo về → tạo đô thị)</w:t>
      </w:r>
      <w:r w:rsidDel="00000000" w:rsidR="00000000" w:rsidRPr="00000000">
        <w:rPr>
          <w:u w:val="single"/>
          <w:rtl w:val="0"/>
        </w:rPr>
        <w:t xml:space="preserve"> ở Mĩ Latinh là</w:t>
      </w:r>
      <w:r w:rsidDel="00000000" w:rsidR="00000000" w:rsidRPr="00000000">
        <w:rPr>
          <w:rtl w:val="0"/>
        </w:rPr>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ngành công nghiệp và dịch vụ của khu vực phát triển mạnh.</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110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cuộc cải cách ruộng đất không triệt để và chênh lệch thu nhập trong dân cư</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C dân cư có thu nhập cao chiếm tỉ trọng lớn trong dân cư.</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quá trình công nghiệp hóa hiện đại hóa đạt được những thành tựu nhất định.</w:t>
      </w:r>
    </w:p>
    <w:p w:rsidR="00000000" w:rsidDel="00000000" w:rsidP="00000000" w:rsidRDefault="00000000" w:rsidRPr="00000000" w14:paraId="0000004B">
      <w:pPr>
        <w:pStyle w:val="Heading1"/>
        <w:spacing w:line="322" w:lineRule="auto"/>
        <w:ind w:firstLine="100"/>
        <w:rPr>
          <w:u w:val="none"/>
        </w:rPr>
      </w:pPr>
      <w:r w:rsidDel="00000000" w:rsidR="00000000" w:rsidRPr="00000000">
        <w:rPr>
          <w:u w:val="single"/>
          <w:rtl w:val="0"/>
        </w:rPr>
        <w:t xml:space="preserve">Câu 13: Đầu thế kỷ XXI tỷ lệ dân thành thị của Mi Latinh chiếm tới……. dân số</w:t>
      </w:r>
      <w:r w:rsidDel="00000000" w:rsidR="00000000" w:rsidRPr="00000000">
        <w:rPr>
          <w:u w:val="none"/>
          <w:rtl w:val="0"/>
        </w:rPr>
        <w:t xml:space="preserve">.</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85%</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65%</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666"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75%</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55%</w:t>
      </w:r>
    </w:p>
    <w:p w:rsidR="00000000" w:rsidDel="00000000" w:rsidP="00000000" w:rsidRDefault="00000000" w:rsidRPr="00000000" w14:paraId="00000050">
      <w:pPr>
        <w:pStyle w:val="Heading1"/>
        <w:spacing w:before="4" w:line="322" w:lineRule="auto"/>
        <w:ind w:firstLine="100"/>
        <w:rPr>
          <w:u w:val="none"/>
        </w:rPr>
      </w:pPr>
      <w:r w:rsidDel="00000000" w:rsidR="00000000" w:rsidRPr="00000000">
        <w:rPr>
          <w:u w:val="single"/>
          <w:rtl w:val="0"/>
        </w:rPr>
        <w:t xml:space="preserve">Câu 14: Sự chênh lệch lớn về thu nhập và nạn đói gia tăng là thách thức lớn về kinh tế</w:t>
      </w:r>
      <w:r w:rsidDel="00000000" w:rsidR="00000000" w:rsidRPr="00000000">
        <w:rPr>
          <w:rtl w:val="0"/>
        </w:rPr>
      </w:r>
    </w:p>
    <w:p w:rsidR="00000000" w:rsidDel="00000000" w:rsidP="00000000" w:rsidRDefault="00000000" w:rsidRPr="00000000" w14:paraId="00000051">
      <w:pPr>
        <w:spacing w:before="0" w:line="319" w:lineRule="auto"/>
        <w:ind w:left="100" w:right="0" w:firstLine="0"/>
        <w:jc w:val="left"/>
        <w:rPr>
          <w:b w:val="1"/>
          <w:sz w:val="28"/>
          <w:szCs w:val="28"/>
        </w:rPr>
      </w:pPr>
      <w:r w:rsidDel="00000000" w:rsidR="00000000" w:rsidRPr="00000000">
        <w:rPr>
          <w:sz w:val="28"/>
          <w:szCs w:val="28"/>
          <w:u w:val="single"/>
          <w:rtl w:val="0"/>
        </w:rPr>
        <w:t xml:space="preserve"> </w:t>
      </w:r>
      <w:r w:rsidDel="00000000" w:rsidR="00000000" w:rsidRPr="00000000">
        <w:rPr>
          <w:b w:val="1"/>
          <w:sz w:val="28"/>
          <w:szCs w:val="28"/>
          <w:u w:val="single"/>
          <w:rtl w:val="0"/>
        </w:rPr>
        <w:t xml:space="preserve">xã hội của khu vực?</w:t>
      </w:r>
      <w:r w:rsidDel="00000000" w:rsidR="00000000" w:rsidRPr="00000000">
        <w:rPr>
          <w:rtl w:val="0"/>
        </w:rPr>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4018.582677165354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Mĩ Latinh.</w:t>
      </w:r>
      <w:r w:rsidDel="00000000" w:rsidR="00000000" w:rsidRPr="00000000">
        <w:rPr>
          <w:color w:val="ff0000"/>
          <w:sz w:val="28"/>
          <w:szCs w:val="28"/>
          <w:rtl w:val="0"/>
        </w:rPr>
        <w:br w:type="textWrapping"/>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Trung Á.</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810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Tây Nam Á. D Đông Nam Á.</w:t>
      </w:r>
    </w:p>
    <w:p w:rsidR="00000000" w:rsidDel="00000000" w:rsidP="00000000" w:rsidRDefault="00000000" w:rsidRPr="00000000" w14:paraId="00000054">
      <w:pPr>
        <w:pStyle w:val="Heading1"/>
        <w:spacing w:before="4" w:line="322" w:lineRule="auto"/>
        <w:ind w:firstLine="100"/>
        <w:rPr>
          <w:u w:val="none"/>
        </w:rPr>
      </w:pPr>
      <w:r w:rsidDel="00000000" w:rsidR="00000000" w:rsidRPr="00000000">
        <w:rPr>
          <w:u w:val="single"/>
          <w:rtl w:val="0"/>
        </w:rPr>
        <w:t xml:space="preserve">Câu 15: Tỉ lệ dân đô thị chiếm trên 75% dân số và 1/3 trong số đó sống trong điều</w:t>
      </w:r>
      <w:r w:rsidDel="00000000" w:rsidR="00000000" w:rsidRPr="00000000">
        <w:rPr>
          <w:rtl w:val="0"/>
        </w:rPr>
      </w:r>
    </w:p>
    <w:p w:rsidR="00000000" w:rsidDel="00000000" w:rsidP="00000000" w:rsidRDefault="00000000" w:rsidRPr="00000000" w14:paraId="00000055">
      <w:pPr>
        <w:spacing w:before="0" w:line="319" w:lineRule="auto"/>
        <w:ind w:left="100" w:right="0" w:firstLine="0"/>
        <w:jc w:val="left"/>
        <w:rPr>
          <w:b w:val="1"/>
          <w:sz w:val="28"/>
          <w:szCs w:val="28"/>
        </w:rPr>
      </w:pPr>
      <w:r w:rsidDel="00000000" w:rsidR="00000000" w:rsidRPr="00000000">
        <w:rPr>
          <w:sz w:val="28"/>
          <w:szCs w:val="28"/>
          <w:u w:val="single"/>
          <w:rtl w:val="0"/>
        </w:rPr>
        <w:t xml:space="preserve"> </w:t>
      </w:r>
      <w:r w:rsidDel="00000000" w:rsidR="00000000" w:rsidRPr="00000000">
        <w:rPr>
          <w:b w:val="1"/>
          <w:sz w:val="28"/>
          <w:szCs w:val="28"/>
          <w:u w:val="single"/>
          <w:rtl w:val="0"/>
        </w:rPr>
        <w:t xml:space="preserve">kiện khó khăn là đặc điểm đô thị hóa của khu vực?</w:t>
      </w:r>
      <w:r w:rsidDel="00000000" w:rsidR="00000000" w:rsidRPr="00000000">
        <w:rPr>
          <w:rtl w:val="0"/>
        </w:rPr>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851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Trung Á.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Mĩ Latinh</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666" w:right="810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Tây Nam Á. D Đông Nam Á.</w:t>
      </w:r>
    </w:p>
    <w:p w:rsidR="00000000" w:rsidDel="00000000" w:rsidP="00000000" w:rsidRDefault="00000000" w:rsidRPr="00000000" w14:paraId="00000058">
      <w:pPr>
        <w:pStyle w:val="Heading1"/>
        <w:ind w:firstLine="100"/>
        <w:rPr>
          <w:u w:val="none"/>
        </w:rPr>
      </w:pPr>
      <w:r w:rsidDel="00000000" w:rsidR="00000000" w:rsidRPr="00000000">
        <w:rPr>
          <w:u w:val="single"/>
          <w:rtl w:val="0"/>
        </w:rPr>
        <w:t xml:space="preserve">Câu 16: Đặc điểm nổi bật của dân cư Mỹ Latinh hiện nay là</w:t>
      </w:r>
      <w:r w:rsidDel="00000000" w:rsidR="00000000" w:rsidRPr="00000000">
        <w:rPr>
          <w:rtl w:val="0"/>
        </w:rPr>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tỉ lệ dân thành thị cao.</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660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10" w:orient="portrait"/>
          <w:pgMar w:bottom="280" w:top="700" w:left="620" w:right="620" w:header="360" w:footer="36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phân bố dân cư đồng đều. C tốc độ gia tăng dân số thấp.</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76"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thành phần chủng học thuần nhất.</w:t>
      </w:r>
    </w:p>
    <w:p w:rsidR="00000000" w:rsidDel="00000000" w:rsidP="00000000" w:rsidRDefault="00000000" w:rsidRPr="00000000" w14:paraId="0000005C">
      <w:pPr>
        <w:pStyle w:val="Heading1"/>
        <w:spacing w:before="5" w:line="322" w:lineRule="auto"/>
        <w:ind w:firstLine="100"/>
        <w:rPr>
          <w:u w:val="none"/>
        </w:rPr>
      </w:pPr>
      <w:r w:rsidDel="00000000" w:rsidR="00000000" w:rsidRPr="00000000">
        <w:rPr>
          <w:u w:val="single"/>
          <w:rtl w:val="0"/>
        </w:rPr>
        <w:t xml:space="preserve">Câu 17: Các cuộc cách mạng ruộng đất không triệt để ở hầu hết các nước Mĩ la tinh đã</w:t>
      </w:r>
      <w:r w:rsidDel="00000000" w:rsidR="00000000" w:rsidRPr="00000000">
        <w:rPr>
          <w:rtl w:val="0"/>
        </w:rPr>
      </w:r>
    </w:p>
    <w:p w:rsidR="00000000" w:rsidDel="00000000" w:rsidP="00000000" w:rsidRDefault="00000000" w:rsidRPr="00000000" w14:paraId="0000005D">
      <w:pPr>
        <w:spacing w:before="0" w:line="319" w:lineRule="auto"/>
        <w:ind w:left="100" w:right="0" w:firstLine="0"/>
        <w:jc w:val="left"/>
        <w:rPr>
          <w:b w:val="1"/>
          <w:sz w:val="28"/>
          <w:szCs w:val="28"/>
        </w:rPr>
      </w:pPr>
      <w:r w:rsidDel="00000000" w:rsidR="00000000" w:rsidRPr="00000000">
        <w:rPr>
          <w:sz w:val="28"/>
          <w:szCs w:val="28"/>
          <w:u w:val="single"/>
          <w:rtl w:val="0"/>
        </w:rPr>
        <w:t xml:space="preserve"> </w:t>
      </w:r>
      <w:r w:rsidDel="00000000" w:rsidR="00000000" w:rsidRPr="00000000">
        <w:rPr>
          <w:b w:val="1"/>
          <w:sz w:val="28"/>
          <w:szCs w:val="28"/>
          <w:u w:val="single"/>
          <w:rtl w:val="0"/>
        </w:rPr>
        <w:t xml:space="preserve">dẫn đến hệ quả là</w:t>
      </w:r>
      <w:r w:rsidDel="00000000" w:rsidR="00000000" w:rsidRPr="00000000">
        <w:rPr>
          <w:rtl w:val="0"/>
        </w:rPr>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hiện tượng đô thị hóa tự phát.</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322"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dân nghèo không có ruộng kéo ra thành phố tìm việc làm.</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0" w:firstLine="566"/>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các chủ trang trại giữ phần lớn đất canh tác, dân nghèo không có ruộng kéo ra thành phố tìm việc làm và hiện tượng đô thị hóa tự phát.</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các chủ trang trại giữ phần lớn đất canh tác.</w:t>
      </w:r>
    </w:p>
    <w:p w:rsidR="00000000" w:rsidDel="00000000" w:rsidP="00000000" w:rsidRDefault="00000000" w:rsidRPr="00000000" w14:paraId="00000062">
      <w:pPr>
        <w:pStyle w:val="Heading1"/>
        <w:spacing w:before="4" w:line="322" w:lineRule="auto"/>
        <w:ind w:firstLine="100"/>
        <w:rPr>
          <w:u w:val="none"/>
        </w:rPr>
      </w:pPr>
      <w:r w:rsidDel="00000000" w:rsidR="00000000" w:rsidRPr="00000000">
        <w:rPr>
          <w:u w:val="single"/>
          <w:rtl w:val="0"/>
        </w:rPr>
        <w:t xml:space="preserve">Câu 18: Trong tổng số dân cư đô thị của Mĩ la tinh có tới….. sống trong điều kiện khó</w:t>
      </w:r>
      <w:r w:rsidDel="00000000" w:rsidR="00000000" w:rsidRPr="00000000">
        <w:rPr>
          <w:rtl w:val="0"/>
        </w:rPr>
      </w:r>
    </w:p>
    <w:p w:rsidR="00000000" w:rsidDel="00000000" w:rsidP="00000000" w:rsidRDefault="00000000" w:rsidRPr="00000000" w14:paraId="00000063">
      <w:pPr>
        <w:spacing w:before="0" w:line="320" w:lineRule="auto"/>
        <w:ind w:left="100" w:right="0" w:firstLine="0"/>
        <w:jc w:val="left"/>
        <w:rPr>
          <w:b w:val="1"/>
          <w:sz w:val="28"/>
          <w:szCs w:val="28"/>
        </w:rPr>
      </w:pPr>
      <w:r w:rsidDel="00000000" w:rsidR="00000000" w:rsidRPr="00000000">
        <w:rPr>
          <w:sz w:val="28"/>
          <w:szCs w:val="28"/>
          <w:u w:val="single"/>
          <w:rtl w:val="0"/>
        </w:rPr>
        <w:t xml:space="preserve"> </w:t>
      </w:r>
      <w:r w:rsidDel="00000000" w:rsidR="00000000" w:rsidRPr="00000000">
        <w:rPr>
          <w:b w:val="1"/>
          <w:sz w:val="28"/>
          <w:szCs w:val="28"/>
          <w:u w:val="single"/>
          <w:rtl w:val="0"/>
        </w:rPr>
        <w:t xml:space="preserve">khăn.</w:t>
      </w:r>
      <w:r w:rsidDel="00000000" w:rsidR="00000000" w:rsidRPr="00000000">
        <w:rPr>
          <w:rtl w:val="0"/>
        </w:rPr>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922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1/4 B 3/4</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9222"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1/2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  1/3</w:t>
      </w:r>
    </w:p>
    <w:p w:rsidR="00000000" w:rsidDel="00000000" w:rsidP="00000000" w:rsidRDefault="00000000" w:rsidRPr="00000000" w14:paraId="00000066">
      <w:pPr>
        <w:spacing w:before="14" w:lineRule="auto"/>
        <w:ind w:left="100" w:right="0" w:firstLine="0"/>
        <w:jc w:val="left"/>
        <w:rPr>
          <w:sz w:val="28"/>
          <w:szCs w:val="28"/>
        </w:rPr>
      </w:pPr>
      <w:r w:rsidDel="00000000" w:rsidR="00000000" w:rsidRPr="00000000">
        <w:rPr>
          <w:b w:val="1"/>
          <w:sz w:val="28"/>
          <w:szCs w:val="28"/>
          <w:u w:val="single"/>
          <w:rtl w:val="0"/>
        </w:rPr>
        <w:t xml:space="preserve">Câu 19</w:t>
      </w:r>
      <w:r w:rsidDel="00000000" w:rsidR="00000000" w:rsidRPr="00000000">
        <w:rPr>
          <w:b w:val="1"/>
          <w:sz w:val="28"/>
          <w:szCs w:val="28"/>
          <w:rtl w:val="0"/>
        </w:rPr>
        <w:t xml:space="preserve">. </w:t>
      </w:r>
      <w:r w:rsidDel="00000000" w:rsidR="00000000" w:rsidRPr="00000000">
        <w:rPr>
          <w:sz w:val="28"/>
          <w:szCs w:val="28"/>
          <w:rtl w:val="0"/>
        </w:rPr>
        <w:t xml:space="preserve">Cho bảng số liệu:</w:t>
      </w:r>
    </w:p>
    <w:p w:rsidR="00000000" w:rsidDel="00000000" w:rsidP="00000000" w:rsidRDefault="00000000" w:rsidRPr="00000000" w14:paraId="00000067">
      <w:pPr>
        <w:spacing w:after="4" w:before="24" w:lineRule="auto"/>
        <w:ind w:left="457" w:right="0" w:firstLine="0"/>
        <w:jc w:val="left"/>
        <w:rPr>
          <w:b w:val="1"/>
          <w:sz w:val="28"/>
          <w:szCs w:val="28"/>
        </w:rPr>
      </w:pPr>
      <w:r w:rsidDel="00000000" w:rsidR="00000000" w:rsidRPr="00000000">
        <w:rPr>
          <w:b w:val="1"/>
          <w:sz w:val="28"/>
          <w:szCs w:val="28"/>
          <w:rtl w:val="0"/>
        </w:rPr>
        <w:t xml:space="preserve">GDP và nợ nước ngoài của một số quốc gia Mĩ Latinh năm 2004( Đơn vị : tỉ USD)</w:t>
      </w:r>
    </w:p>
    <w:tbl>
      <w:tblPr>
        <w:tblStyle w:val="Table3"/>
        <w:tblW w:w="8462.0" w:type="dxa"/>
        <w:jc w:val="left"/>
        <w:tblInd w:w="1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1801"/>
        <w:gridCol w:w="1044"/>
        <w:gridCol w:w="1476"/>
        <w:gridCol w:w="1800"/>
        <w:gridCol w:w="1153"/>
        <w:gridCol w:w="1188"/>
        <w:tblGridChange w:id="0">
          <w:tblGrid>
            <w:gridCol w:w="1801"/>
            <w:gridCol w:w="1044"/>
            <w:gridCol w:w="1476"/>
            <w:gridCol w:w="1800"/>
            <w:gridCol w:w="1153"/>
            <w:gridCol w:w="1188"/>
          </w:tblGrid>
        </w:tblGridChange>
      </w:tblGrid>
      <w:tr>
        <w:trPr>
          <w:cantSplit w:val="0"/>
          <w:trHeight w:val="678" w:hRule="atLeast"/>
          <w:tblHeader w:val="0"/>
        </w:trPr>
        <w:tc>
          <w:tcPr/>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63" w:right="154"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Quốc gia</w:t>
            </w:r>
          </w:p>
        </w:tc>
        <w:tc>
          <w:tcPr/>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184" w:right="177"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GDP</w:t>
            </w:r>
          </w:p>
        </w:tc>
        <w:tc>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8" w:lineRule="auto"/>
              <w:ind w:left="592" w:right="256" w:hanging="31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Tổng số nợ</w:t>
            </w:r>
          </w:p>
        </w:tc>
        <w:tc>
          <w:tcPr/>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93" w:right="8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Quốc gia</w:t>
            </w:r>
          </w:p>
        </w:tc>
        <w:tc>
          <w:tcPr/>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40" w:lineRule="auto"/>
              <w:ind w:left="238" w:right="232"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GDP</w:t>
            </w:r>
          </w:p>
        </w:tc>
        <w:tc>
          <w:tcPr/>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38" w:lineRule="auto"/>
              <w:ind w:left="448" w:right="112" w:hanging="31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Tổng số nợ</w:t>
            </w:r>
          </w:p>
        </w:tc>
      </w:tr>
      <w:tr>
        <w:trPr>
          <w:cantSplit w:val="0"/>
          <w:trHeight w:val="340" w:hRule="atLeast"/>
          <w:tblHeader w:val="0"/>
        </w:trPr>
        <w:tc>
          <w:tcPr/>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11" w:lineRule="auto"/>
              <w:ind w:left="165" w:right="154"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Ac-hen-ti-na</w:t>
            </w:r>
          </w:p>
        </w:tc>
        <w:tc>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11" w:lineRule="auto"/>
              <w:ind w:left="186" w:right="177"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151.5</w:t>
            </w:r>
          </w:p>
        </w:tc>
        <w:tc>
          <w:tcPr/>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11" w:lineRule="auto"/>
              <w:ind w:left="402" w:right="39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158.0</w:t>
            </w:r>
          </w:p>
        </w:tc>
        <w:tc>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11" w:lineRule="auto"/>
              <w:ind w:left="91" w:right="8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Mê-hi-cô</w:t>
            </w:r>
          </w:p>
        </w:tc>
        <w:tc>
          <w:tcPr/>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11" w:lineRule="auto"/>
              <w:ind w:left="240" w:right="232"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676.5</w:t>
            </w:r>
          </w:p>
        </w:tc>
        <w:tc>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11" w:lineRule="auto"/>
              <w:ind w:left="258" w:right="249"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149.9</w:t>
            </w:r>
          </w:p>
        </w:tc>
      </w:tr>
      <w:tr>
        <w:trPr>
          <w:cantSplit w:val="0"/>
          <w:trHeight w:val="340" w:hRule="atLeast"/>
          <w:tblHeader w:val="0"/>
        </w:trPr>
        <w:tc>
          <w:tcPr/>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11" w:lineRule="auto"/>
              <w:ind w:left="163" w:right="154"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Braxin</w:t>
            </w:r>
          </w:p>
        </w:tc>
        <w:tc>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11" w:lineRule="auto"/>
              <w:ind w:left="186" w:right="177"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605.0</w:t>
            </w:r>
          </w:p>
        </w:tc>
        <w:tc>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11" w:lineRule="auto"/>
              <w:ind w:left="402" w:right="39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220.0</w:t>
            </w:r>
          </w:p>
        </w:tc>
        <w:tc>
          <w:tcPr/>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11" w:lineRule="auto"/>
              <w:ind w:left="85" w:right="8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Pa-na-ma</w:t>
            </w:r>
          </w:p>
        </w:tc>
        <w:tc>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11" w:lineRule="auto"/>
              <w:ind w:left="240" w:right="23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13.8</w:t>
            </w:r>
          </w:p>
        </w:tc>
        <w:tc>
          <w:tcPr/>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11" w:lineRule="auto"/>
              <w:ind w:left="256" w:right="249"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8.8</w:t>
            </w:r>
          </w:p>
        </w:tc>
      </w:tr>
      <w:tr>
        <w:trPr>
          <w:cantSplit w:val="0"/>
          <w:trHeight w:val="340" w:hRule="atLeast"/>
          <w:tblHeader w:val="0"/>
        </w:trPr>
        <w:tc>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11" w:lineRule="auto"/>
              <w:ind w:left="165" w:right="154"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Chi-lê</w:t>
            </w:r>
          </w:p>
        </w:tc>
        <w:tc>
          <w:tcPr/>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11" w:lineRule="auto"/>
              <w:ind w:left="183" w:right="177"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94.1</w:t>
            </w:r>
          </w:p>
        </w:tc>
        <w:tc>
          <w:tcPr/>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11" w:lineRule="auto"/>
              <w:ind w:left="399" w:right="39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44.6</w:t>
            </w:r>
          </w:p>
        </w:tc>
        <w:tc>
          <w:tcPr/>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11" w:lineRule="auto"/>
              <w:ind w:left="93" w:right="8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Pa-ra-goay</w:t>
            </w:r>
          </w:p>
        </w:tc>
        <w:tc>
          <w:tcPr/>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11" w:lineRule="auto"/>
              <w:ind w:left="240" w:right="229"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7.1</w:t>
            </w:r>
          </w:p>
        </w:tc>
        <w:tc>
          <w:tcPr/>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11" w:lineRule="auto"/>
              <w:ind w:left="256" w:right="249"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3.2</w:t>
            </w:r>
          </w:p>
        </w:tc>
      </w:tr>
      <w:tr>
        <w:trPr>
          <w:cantSplit w:val="0"/>
          <w:trHeight w:val="337" w:hRule="atLeast"/>
          <w:tblHeader w:val="0"/>
        </w:trPr>
        <w:tc>
          <w:tcPr/>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08.00000000000006" w:lineRule="auto"/>
              <w:ind w:left="162" w:right="154"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Ê-cu-a-do</w:t>
            </w:r>
          </w:p>
        </w:tc>
        <w:tc>
          <w:tcPr/>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08.00000000000006" w:lineRule="auto"/>
              <w:ind w:left="183" w:right="177"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30.3</w:t>
            </w:r>
          </w:p>
        </w:tc>
        <w:tc>
          <w:tcPr/>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08.00000000000006" w:lineRule="auto"/>
              <w:ind w:left="399" w:right="39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16.8</w:t>
            </w:r>
          </w:p>
        </w:tc>
        <w:tc>
          <w:tcPr/>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08.00000000000006" w:lineRule="auto"/>
              <w:ind w:left="91" w:right="8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Pê-ru</w:t>
            </w:r>
          </w:p>
        </w:tc>
        <w:tc>
          <w:tcPr/>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08.00000000000006" w:lineRule="auto"/>
              <w:ind w:left="240" w:right="230"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68.6</w:t>
            </w:r>
          </w:p>
        </w:tc>
        <w:tc>
          <w:tcPr/>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308.00000000000006" w:lineRule="auto"/>
              <w:ind w:left="255" w:right="249"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29.8</w:t>
            </w:r>
          </w:p>
        </w:tc>
      </w:tr>
      <w:tr>
        <w:trPr>
          <w:cantSplit w:val="0"/>
          <w:trHeight w:val="340" w:hRule="atLeast"/>
          <w:tblHeader w:val="0"/>
        </w:trPr>
        <w:tc>
          <w:tcPr/>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308.00000000000006" w:lineRule="auto"/>
              <w:ind w:left="164" w:right="154"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Ha-mai-ca</w:t>
            </w:r>
          </w:p>
        </w:tc>
        <w:tc>
          <w:tcPr/>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308.00000000000006" w:lineRule="auto"/>
              <w:ind w:left="184" w:right="177"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8.0</w:t>
            </w:r>
          </w:p>
        </w:tc>
        <w:tc>
          <w:tcPr/>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308.00000000000006" w:lineRule="auto"/>
              <w:ind w:left="400" w:right="39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6.0</w:t>
            </w:r>
          </w:p>
        </w:tc>
        <w:tc>
          <w:tcPr/>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308.00000000000006" w:lineRule="auto"/>
              <w:ind w:left="95" w:right="83"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Vê-nê-xu-ê-la</w:t>
            </w:r>
          </w:p>
        </w:tc>
        <w:tc>
          <w:tcPr/>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308.00000000000006" w:lineRule="auto"/>
              <w:ind w:left="240" w:right="232"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109.3</w:t>
            </w:r>
          </w:p>
        </w:tc>
        <w:tc>
          <w:tcPr/>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 w:line="308.00000000000006" w:lineRule="auto"/>
              <w:ind w:left="255" w:right="249" w:firstLine="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33.3</w:t>
            </w:r>
          </w:p>
        </w:tc>
      </w:tr>
    </w:tbl>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 w:line="254" w:lineRule="auto"/>
        <w:ind w:left="100" w:right="3636"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Nhận xét nào sau đây </w:t>
      </w:r>
      <w:r w:rsidDel="00000000" w:rsidR="00000000" w:rsidRPr="00000000">
        <w:rPr>
          <w:rFonts w:ascii="Times New Roman" w:cs="Times New Roman" w:eastAsia="Times New Roman" w:hAnsi="Times New Roman"/>
          <w:b w:val="1"/>
          <w:i w:val="1"/>
          <w:smallCaps w:val="0"/>
          <w:strike w:val="0"/>
          <w:color w:val="000000"/>
          <w:sz w:val="28"/>
          <w:szCs w:val="28"/>
          <w:u w:val="none"/>
          <w:shd w:fill="auto" w:val="clear"/>
          <w:vertAlign w:val="baseline"/>
          <w:rtl w:val="0"/>
        </w:rPr>
        <w:t xml:space="preserve">không chính xác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với bảng số liệu trên? A Các quốc gia </w:t>
      </w:r>
      <w:r w:rsidDel="00000000" w:rsidR="00000000" w:rsidRPr="00000000">
        <w:rPr>
          <w:sz w:val="28"/>
          <w:szCs w:val="28"/>
          <w:rtl w:val="0"/>
        </w:rPr>
        <w:t xml:space="preserve">Mĩ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Latinh có tỉ lệ nợ nước ngoài cao.</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Ac-hen-ti-na có tổng số nợ cao hơn tổng GDP.</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 w:line="254" w:lineRule="auto"/>
        <w:ind w:left="100" w:right="4273"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Bốn quốc gia có tổng số nợ lớn hơn 50% tổng GDP.</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D Các quốc gia </w:t>
      </w:r>
      <w:r w:rsidDel="00000000" w:rsidR="00000000" w:rsidRPr="00000000">
        <w:rPr>
          <w:sz w:val="28"/>
          <w:szCs w:val="28"/>
          <w:rtl w:val="0"/>
        </w:rPr>
        <w:t xml:space="preserve">Mĩ</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Latinh có tỉ lệ nợ nước ngoài thấp. </w:t>
      </w:r>
      <w:r w:rsidDel="00000000" w:rsidR="00000000" w:rsidRPr="00000000">
        <w:rPr>
          <w:rFonts w:ascii="Times New Roman" w:cs="Times New Roman" w:eastAsia="Times New Roman" w:hAnsi="Times New Roman"/>
          <w:b w:val="1"/>
          <w:i w:val="0"/>
          <w:smallCaps w:val="0"/>
          <w:strike w:val="0"/>
          <w:color w:val="000000"/>
          <w:sz w:val="28"/>
          <w:szCs w:val="28"/>
          <w:u w:val="single"/>
          <w:shd w:fill="auto" w:val="clear"/>
          <w:vertAlign w:val="baseline"/>
          <w:rtl w:val="0"/>
        </w:rPr>
        <w:t xml:space="preserve">Câu 20</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Cho biểu đồ :</w:t>
      </w:r>
    </w:p>
    <w:p w:rsidR="00000000" w:rsidDel="00000000" w:rsidP="00000000" w:rsidRDefault="00000000" w:rsidRPr="00000000" w14:paraId="0000008F">
      <w:pPr>
        <w:spacing w:before="1" w:lineRule="auto"/>
        <w:ind w:left="1655" w:right="0" w:firstLine="0"/>
        <w:jc w:val="left"/>
        <w:rPr>
          <w:b w:val="1"/>
          <w:sz w:val="28"/>
          <w:szCs w:val="28"/>
        </w:rPr>
      </w:pPr>
      <w:r w:rsidDel="00000000" w:rsidR="00000000" w:rsidRPr="00000000">
        <w:rPr>
          <w:b w:val="1"/>
          <w:sz w:val="28"/>
          <w:szCs w:val="28"/>
          <w:rtl w:val="0"/>
        </w:rPr>
        <w:t xml:space="preserve">Tốc độ tăng trưởng GDP của Mĩ La tinh giai đoạn 1985-2004.</w:t>
      </w:r>
    </w:p>
    <w:p w:rsidR="00000000" w:rsidDel="00000000" w:rsidP="00000000" w:rsidRDefault="00000000" w:rsidRPr="00000000" w14:paraId="00000090">
      <w:pPr>
        <w:spacing w:before="132" w:lineRule="auto"/>
        <w:ind w:left="1228" w:right="0" w:firstLine="0"/>
        <w:jc w:val="left"/>
        <w:rPr>
          <w:rFonts w:ascii="Arial" w:cs="Arial" w:eastAsia="Arial" w:hAnsi="Arial"/>
          <w:b w:val="1"/>
          <w:sz w:val="32"/>
          <w:szCs w:val="32"/>
        </w:rPr>
      </w:pPr>
      <w:r w:rsidDel="00000000" w:rsidR="00000000" w:rsidRPr="00000000">
        <w:rPr>
          <w:rFonts w:ascii="Arial" w:cs="Arial" w:eastAsia="Arial" w:hAnsi="Arial"/>
          <w:b w:val="1"/>
          <w:sz w:val="32"/>
          <w:szCs w:val="32"/>
          <w:rtl w:val="0"/>
        </w:rPr>
        <w:t xml:space="preserve">Tốc độ tăng trưởng GDP của Mĩ La tinh</w:t>
      </w:r>
    </w:p>
    <w:p w:rsidR="00000000" w:rsidDel="00000000" w:rsidP="00000000" w:rsidRDefault="00000000" w:rsidRPr="00000000" w14:paraId="00000091">
      <w:pPr>
        <w:spacing w:before="144" w:lineRule="auto"/>
        <w:ind w:left="1760" w:right="0" w:firstLine="0"/>
        <w:jc w:val="left"/>
        <w:rPr>
          <w:rFonts w:ascii="Carlito" w:cs="Carlito" w:eastAsia="Carlito" w:hAnsi="Carlito"/>
          <w:b w:val="1"/>
          <w:sz w:val="21"/>
          <w:szCs w:val="21"/>
        </w:rPr>
      </w:pPr>
      <w:r w:rsidDel="00000000" w:rsidR="00000000" w:rsidRPr="00000000">
        <w:rPr>
          <w:rFonts w:ascii="Carlito" w:cs="Carlito" w:eastAsia="Carlito" w:hAnsi="Carlito"/>
          <w:b w:val="1"/>
          <w:sz w:val="21"/>
          <w:szCs w:val="21"/>
          <w:rtl w:val="0"/>
        </w:rPr>
        <w:t xml:space="preserve">%</w:t>
      </w:r>
    </w:p>
    <w:p w:rsidR="00000000" w:rsidDel="00000000" w:rsidP="00000000" w:rsidRDefault="00000000" w:rsidRPr="00000000" w14:paraId="00000092">
      <w:pPr>
        <w:spacing w:before="0" w:line="232" w:lineRule="auto"/>
        <w:ind w:left="3067" w:right="0" w:firstLine="0"/>
        <w:jc w:val="center"/>
        <w:rPr>
          <w:rFonts w:ascii="Carlito" w:cs="Carlito" w:eastAsia="Carlito" w:hAnsi="Carlito"/>
          <w:b w:val="1"/>
          <w:sz w:val="24"/>
          <w:szCs w:val="24"/>
        </w:rPr>
      </w:pPr>
      <w:r w:rsidDel="00000000" w:rsidR="00000000" w:rsidRPr="00000000">
        <w:rPr>
          <w:rFonts w:ascii="Carlito" w:cs="Carlito" w:eastAsia="Carlito" w:hAnsi="Carlito"/>
          <w:b w:val="1"/>
          <w:sz w:val="24"/>
          <w:szCs w:val="24"/>
          <w:rtl w:val="0"/>
        </w:rPr>
        <w:t xml:space="preserve">6</w:t>
      </w:r>
    </w:p>
    <w:p w:rsidR="00000000" w:rsidDel="00000000" w:rsidP="00000000" w:rsidRDefault="00000000" w:rsidRPr="00000000" w14:paraId="00000093">
      <w:pPr>
        <w:spacing w:before="0" w:line="265" w:lineRule="auto"/>
        <w:ind w:left="0" w:right="7494" w:firstLine="0"/>
        <w:jc w:val="center"/>
        <w:rPr>
          <w:rFonts w:ascii="Carlito" w:cs="Carlito" w:eastAsia="Carlito" w:hAnsi="Carlito"/>
          <w:b w:val="1"/>
          <w:sz w:val="24"/>
          <w:szCs w:val="24"/>
        </w:rPr>
      </w:pPr>
      <w:r w:rsidDel="00000000" w:rsidR="00000000" w:rsidRPr="00000000">
        <w:rPr>
          <w:rFonts w:ascii="Carlito" w:cs="Carlito" w:eastAsia="Carlito" w:hAnsi="Carlito"/>
          <w:b w:val="1"/>
          <w:sz w:val="24"/>
          <w:szCs w:val="24"/>
          <w:rtl w:val="0"/>
        </w:rPr>
        <w:t xml:space="preserve">6</w:t>
      </w:r>
      <w:r w:rsidDel="00000000" w:rsidR="00000000" w:rsidRPr="00000000"/>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161925</wp:posOffset>
                </wp:positionH>
                <wp:positionV relativeFrom="paragraph">
                  <wp:posOffset>76200</wp:posOffset>
                </wp:positionV>
                <wp:extent cx="3502659" cy="1555750"/>
                <wp:effectExtent b="0" l="0" r="0" t="0"/>
                <wp:wrapNone/>
                <wp:docPr id="2" name=""/>
                <a:graphic>
                  <a:graphicData uri="http://schemas.microsoft.com/office/word/2010/wordprocessingGroup">
                    <wpg:wgp>
                      <wpg:cNvGrpSpPr/>
                      <wpg:grpSpPr>
                        <a:xfrm>
                          <a:off x="3988371" y="3002125"/>
                          <a:ext cx="3502659" cy="1555750"/>
                          <a:chOff x="3988371" y="3002125"/>
                          <a:chExt cx="3502650" cy="1555750"/>
                        </a:xfrm>
                      </wpg:grpSpPr>
                      <wpg:grpSp>
                        <wpg:cNvGrpSpPr/>
                        <wpg:grpSpPr>
                          <a:xfrm>
                            <a:off x="3988371" y="3002125"/>
                            <a:ext cx="3502650" cy="1555750"/>
                            <a:chOff x="0" y="0"/>
                            <a:chExt cx="3502650" cy="1555750"/>
                          </a:xfrm>
                        </wpg:grpSpPr>
                        <wps:wsp>
                          <wps:cNvSpPr/>
                          <wps:cNvPr id="3" name="Shape 3"/>
                          <wps:spPr>
                            <a:xfrm>
                              <a:off x="0" y="0"/>
                              <a:ext cx="3502650" cy="15557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0" y="50165"/>
                              <a:ext cx="3435349" cy="1505585"/>
                            </a:xfrm>
                            <a:custGeom>
                              <a:rect b="b" l="l" r="r" t="t"/>
                              <a:pathLst>
                                <a:path extrusionOk="0" h="1505585" w="3435349">
                                  <a:moveTo>
                                    <a:pt x="48894" y="1456690"/>
                                  </a:moveTo>
                                  <a:lnTo>
                                    <a:pt x="0" y="1456690"/>
                                  </a:lnTo>
                                  <a:moveTo>
                                    <a:pt x="48894" y="970914"/>
                                  </a:moveTo>
                                  <a:lnTo>
                                    <a:pt x="0" y="970914"/>
                                  </a:lnTo>
                                  <a:moveTo>
                                    <a:pt x="48894" y="486410"/>
                                  </a:moveTo>
                                  <a:lnTo>
                                    <a:pt x="0" y="486410"/>
                                  </a:lnTo>
                                  <a:moveTo>
                                    <a:pt x="48894" y="0"/>
                                  </a:moveTo>
                                  <a:lnTo>
                                    <a:pt x="0" y="0"/>
                                  </a:lnTo>
                                  <a:moveTo>
                                    <a:pt x="48894" y="1457325"/>
                                  </a:moveTo>
                                  <a:lnTo>
                                    <a:pt x="48894" y="1505585"/>
                                  </a:lnTo>
                                  <a:moveTo>
                                    <a:pt x="472439" y="1457325"/>
                                  </a:moveTo>
                                  <a:lnTo>
                                    <a:pt x="472439" y="1505585"/>
                                  </a:lnTo>
                                  <a:moveTo>
                                    <a:pt x="894714" y="1457325"/>
                                  </a:moveTo>
                                  <a:lnTo>
                                    <a:pt x="894714" y="1505585"/>
                                  </a:lnTo>
                                  <a:moveTo>
                                    <a:pt x="1318259" y="1457325"/>
                                  </a:moveTo>
                                  <a:lnTo>
                                    <a:pt x="1318259" y="1505585"/>
                                  </a:lnTo>
                                  <a:moveTo>
                                    <a:pt x="1741804" y="1457325"/>
                                  </a:moveTo>
                                  <a:lnTo>
                                    <a:pt x="1741804" y="1505585"/>
                                  </a:lnTo>
                                  <a:moveTo>
                                    <a:pt x="2165349" y="1457325"/>
                                  </a:moveTo>
                                  <a:lnTo>
                                    <a:pt x="2165349" y="1505585"/>
                                  </a:lnTo>
                                  <a:moveTo>
                                    <a:pt x="2587624" y="1457325"/>
                                  </a:moveTo>
                                  <a:lnTo>
                                    <a:pt x="2587624" y="1505585"/>
                                  </a:lnTo>
                                  <a:moveTo>
                                    <a:pt x="3011169" y="1457325"/>
                                  </a:moveTo>
                                  <a:lnTo>
                                    <a:pt x="3011169" y="1505585"/>
                                  </a:lnTo>
                                  <a:moveTo>
                                    <a:pt x="3434714" y="1457325"/>
                                  </a:moveTo>
                                  <a:lnTo>
                                    <a:pt x="3434714" y="1505585"/>
                                  </a:lnTo>
                                </a:path>
                              </a:pathLst>
                            </a:custGeom>
                            <a:solidFill>
                              <a:srgbClr val="FFFFFF"/>
                            </a:solid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5" name="Shape 5"/>
                          <wps:spPr>
                            <a:xfrm>
                              <a:off x="2278379" y="591185"/>
                              <a:ext cx="209549" cy="152400"/>
                            </a:xfrm>
                            <a:custGeom>
                              <a:rect b="b" l="l" r="r" t="t"/>
                              <a:pathLst>
                                <a:path extrusionOk="0" h="152400" w="209549">
                                  <a:moveTo>
                                    <a:pt x="0" y="0"/>
                                  </a:moveTo>
                                  <a:lnTo>
                                    <a:pt x="0" y="152400"/>
                                  </a:lnTo>
                                  <a:lnTo>
                                    <a:pt x="209549" y="152400"/>
                                  </a:lnTo>
                                  <a:lnTo>
                                    <a:pt x="209549"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rlito" w:cs="Carlito" w:eastAsia="Carlito" w:hAnsi="Carlito"/>
                                    <w:b w:val="1"/>
                                    <w:i w:val="0"/>
                                    <w:smallCaps w:val="0"/>
                                    <w:strike w:val="0"/>
                                    <w:color w:val="000000"/>
                                    <w:sz w:val="24"/>
                                    <w:vertAlign w:val="baseline"/>
                                  </w:rPr>
                                  <w:t xml:space="preserve">2.9</w:t>
                                </w:r>
                              </w:p>
                            </w:txbxContent>
                          </wps:txbx>
                          <wps:bodyPr anchorCtr="0" anchor="t" bIns="38100" lIns="88900" spcFirstLastPara="1" rIns="88900" wrap="square" tIns="38100">
                            <a:noAutofit/>
                          </wps:bodyPr>
                        </wps:wsp>
                        <wps:wsp>
                          <wps:cNvSpPr/>
                          <wps:cNvPr id="6" name="Shape 6"/>
                          <wps:spPr>
                            <a:xfrm>
                              <a:off x="161289" y="737235"/>
                              <a:ext cx="209549" cy="152400"/>
                            </a:xfrm>
                            <a:custGeom>
                              <a:rect b="b" l="l" r="r" t="t"/>
                              <a:pathLst>
                                <a:path extrusionOk="0" h="152400" w="209549">
                                  <a:moveTo>
                                    <a:pt x="0" y="0"/>
                                  </a:moveTo>
                                  <a:lnTo>
                                    <a:pt x="0" y="152400"/>
                                  </a:lnTo>
                                  <a:lnTo>
                                    <a:pt x="209549" y="152400"/>
                                  </a:lnTo>
                                  <a:lnTo>
                                    <a:pt x="209549"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rlito" w:cs="Carlito" w:eastAsia="Carlito" w:hAnsi="Carlito"/>
                                    <w:b w:val="1"/>
                                    <w:i w:val="0"/>
                                    <w:smallCaps w:val="0"/>
                                    <w:strike w:val="0"/>
                                    <w:color w:val="000000"/>
                                    <w:sz w:val="24"/>
                                    <w:vertAlign w:val="baseline"/>
                                  </w:rPr>
                                  <w:t xml:space="preserve">2.3</w:t>
                                </w:r>
                              </w:p>
                            </w:txbxContent>
                          </wps:txbx>
                          <wps:bodyPr anchorCtr="0" anchor="t" bIns="38100" lIns="88900" spcFirstLastPara="1" rIns="88900" wrap="square" tIns="38100">
                            <a:noAutofit/>
                          </wps:bodyPr>
                        </wps:wsp>
                        <wps:wsp>
                          <wps:cNvSpPr/>
                          <wps:cNvPr id="7" name="Shape 7"/>
                          <wps:spPr>
                            <a:xfrm>
                              <a:off x="1007744" y="1174115"/>
                              <a:ext cx="209549" cy="152400"/>
                            </a:xfrm>
                            <a:custGeom>
                              <a:rect b="b" l="l" r="r" t="t"/>
                              <a:pathLst>
                                <a:path extrusionOk="0" h="152400" w="209549">
                                  <a:moveTo>
                                    <a:pt x="0" y="0"/>
                                  </a:moveTo>
                                  <a:lnTo>
                                    <a:pt x="0" y="152400"/>
                                  </a:lnTo>
                                  <a:lnTo>
                                    <a:pt x="209549" y="152400"/>
                                  </a:lnTo>
                                  <a:lnTo>
                                    <a:pt x="209549"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rlito" w:cs="Carlito" w:eastAsia="Carlito" w:hAnsi="Carlito"/>
                                    <w:b w:val="1"/>
                                    <w:i w:val="0"/>
                                    <w:smallCaps w:val="0"/>
                                    <w:strike w:val="0"/>
                                    <w:color w:val="000000"/>
                                    <w:sz w:val="24"/>
                                    <w:vertAlign w:val="baseline"/>
                                  </w:rPr>
                                  <w:t xml:space="preserve">0.5</w:t>
                                </w:r>
                              </w:p>
                            </w:txbxContent>
                          </wps:txbx>
                          <wps:bodyPr anchorCtr="0" anchor="t" bIns="38100" lIns="88900" spcFirstLastPara="1" rIns="88900" wrap="square" tIns="38100">
                            <a:noAutofit/>
                          </wps:bodyPr>
                        </wps:wsp>
                        <wps:wsp>
                          <wps:cNvSpPr/>
                          <wps:cNvPr id="8" name="Shape 8"/>
                          <wps:spPr>
                            <a:xfrm>
                              <a:off x="1854834" y="1198245"/>
                              <a:ext cx="209549" cy="152400"/>
                            </a:xfrm>
                            <a:custGeom>
                              <a:rect b="b" l="l" r="r" t="t"/>
                              <a:pathLst>
                                <a:path extrusionOk="0" h="152400" w="209549">
                                  <a:moveTo>
                                    <a:pt x="0" y="0"/>
                                  </a:moveTo>
                                  <a:lnTo>
                                    <a:pt x="0" y="152400"/>
                                  </a:lnTo>
                                  <a:lnTo>
                                    <a:pt x="209549" y="152400"/>
                                  </a:lnTo>
                                  <a:lnTo>
                                    <a:pt x="209549"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rlito" w:cs="Carlito" w:eastAsia="Carlito" w:hAnsi="Carlito"/>
                                    <w:b w:val="1"/>
                                    <w:i w:val="0"/>
                                    <w:smallCaps w:val="0"/>
                                    <w:strike w:val="0"/>
                                    <w:color w:val="000000"/>
                                    <w:sz w:val="24"/>
                                    <w:vertAlign w:val="baseline"/>
                                  </w:rPr>
                                  <w:t xml:space="preserve">0.4</w:t>
                                </w:r>
                              </w:p>
                            </w:txbxContent>
                          </wps:txbx>
                          <wps:bodyPr anchorCtr="0" anchor="t" bIns="38100" lIns="88900" spcFirstLastPara="1" rIns="88900" wrap="square" tIns="38100">
                            <a:noAutofit/>
                          </wps:bodyPr>
                        </wps:wsp>
                        <wps:wsp>
                          <wps:cNvSpPr/>
                          <wps:cNvPr id="9" name="Shape 9"/>
                          <wps:spPr>
                            <a:xfrm>
                              <a:off x="2701289" y="1174115"/>
                              <a:ext cx="209549" cy="152400"/>
                            </a:xfrm>
                            <a:custGeom>
                              <a:rect b="b" l="l" r="r" t="t"/>
                              <a:pathLst>
                                <a:path extrusionOk="0" h="152400" w="209549">
                                  <a:moveTo>
                                    <a:pt x="0" y="0"/>
                                  </a:moveTo>
                                  <a:lnTo>
                                    <a:pt x="0" y="152400"/>
                                  </a:lnTo>
                                  <a:lnTo>
                                    <a:pt x="209549" y="152400"/>
                                  </a:lnTo>
                                  <a:lnTo>
                                    <a:pt x="209549" y="0"/>
                                  </a:lnTo>
                                  <a:close/>
                                </a:path>
                              </a:pathLst>
                            </a:custGeom>
                            <a:solidFill>
                              <a:srgbClr val="FFFFFF"/>
                            </a:solid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rlito" w:cs="Carlito" w:eastAsia="Carlito" w:hAnsi="Carlito"/>
                                    <w:b w:val="1"/>
                                    <w:i w:val="0"/>
                                    <w:smallCaps w:val="0"/>
                                    <w:strike w:val="0"/>
                                    <w:color w:val="000000"/>
                                    <w:sz w:val="24"/>
                                    <w:vertAlign w:val="baseline"/>
                                  </w:rPr>
                                  <w:t xml:space="preserve">0.5</w:t>
                                </w:r>
                              </w:p>
                            </w:txbxContent>
                          </wps:txbx>
                          <wps:bodyPr anchorCtr="0" anchor="t" bIns="38100" lIns="88900" spcFirstLastPara="1" rIns="88900" wrap="square" tIns="38100">
                            <a:noAutofit/>
                          </wps:bodyPr>
                        </wps:wsp>
                      </wpg:grpSp>
                    </wpg:wgp>
                  </a:graphicData>
                </a:graphic>
              </wp:anchor>
            </w:drawing>
          </mc:Choice>
          <mc:Fallback>
            <w:drawing>
              <wp:anchor allowOverlap="1" behindDoc="0" distB="0" distT="0" distL="114300" distR="114300" hidden="0" layoutInCell="1" locked="0" relativeHeight="0" simplePos="0">
                <wp:simplePos x="0" y="0"/>
                <wp:positionH relativeFrom="column">
                  <wp:posOffset>161925</wp:posOffset>
                </wp:positionH>
                <wp:positionV relativeFrom="paragraph">
                  <wp:posOffset>76200</wp:posOffset>
                </wp:positionV>
                <wp:extent cx="3502659" cy="1555750"/>
                <wp:effectExtent b="0" l="0" r="0" t="0"/>
                <wp:wrapNone/>
                <wp:docPr id="2" name="image2.png"/>
                <a:graphic>
                  <a:graphicData uri="http://schemas.openxmlformats.org/drawingml/2006/picture">
                    <pic:pic>
                      <pic:nvPicPr>
                        <pic:cNvPr id="0" name="image2.png"/>
                        <pic:cNvPicPr preferRelativeResize="0"/>
                      </pic:nvPicPr>
                      <pic:blipFill>
                        <a:blip r:embed="rId7"/>
                        <a:srcRect/>
                        <a:stretch>
                          <a:fillRect/>
                        </a:stretch>
                      </pic:blipFill>
                      <pic:spPr>
                        <a:xfrm>
                          <a:off x="0" y="0"/>
                          <a:ext cx="3502659" cy="1555750"/>
                        </a:xfrm>
                        <a:prstGeom prst="rect"/>
                        <a:ln/>
                      </pic:spPr>
                    </pic:pic>
                  </a:graphicData>
                </a:graphic>
              </wp:anchor>
            </w:drawing>
          </mc:Fallback>
        </mc:AlternateConten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rlito" w:cs="Carlito" w:eastAsia="Carlito" w:hAnsi="Carlit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6">
      <w:pPr>
        <w:spacing w:before="0" w:lineRule="auto"/>
        <w:ind w:left="1525" w:right="0" w:firstLine="0"/>
        <w:jc w:val="left"/>
        <w:rPr>
          <w:rFonts w:ascii="Carlito" w:cs="Carlito" w:eastAsia="Carlito" w:hAnsi="Carlito"/>
          <w:b w:val="1"/>
          <w:sz w:val="24"/>
          <w:szCs w:val="24"/>
        </w:rPr>
      </w:pPr>
      <w:r w:rsidDel="00000000" w:rsidR="00000000" w:rsidRPr="00000000">
        <w:rPr>
          <w:rFonts w:ascii="Carlito" w:cs="Carlito" w:eastAsia="Carlito" w:hAnsi="Carlito"/>
          <w:b w:val="1"/>
          <w:sz w:val="24"/>
          <w:szCs w:val="24"/>
          <w:rtl w:val="0"/>
        </w:rPr>
        <w:t xml:space="preserve">4</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 w:line="240" w:lineRule="auto"/>
        <w:ind w:left="0" w:right="0" w:firstLine="0"/>
        <w:jc w:val="left"/>
        <w:rPr>
          <w:rFonts w:ascii="Carlito" w:cs="Carlito" w:eastAsia="Carlito" w:hAnsi="Carlit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9">
      <w:pPr>
        <w:spacing w:before="0" w:lineRule="auto"/>
        <w:ind w:left="1525" w:right="0" w:firstLine="0"/>
        <w:jc w:val="left"/>
        <w:rPr>
          <w:rFonts w:ascii="Carlito" w:cs="Carlito" w:eastAsia="Carlito" w:hAnsi="Carlito"/>
          <w:b w:val="1"/>
          <w:sz w:val="24"/>
          <w:szCs w:val="24"/>
        </w:rPr>
      </w:pPr>
      <w:r w:rsidDel="00000000" w:rsidR="00000000" w:rsidRPr="00000000">
        <w:rPr>
          <w:rFonts w:ascii="Carlito" w:cs="Carlito" w:eastAsia="Carlito" w:hAnsi="Carlito"/>
          <w:b w:val="1"/>
          <w:sz w:val="24"/>
          <w:szCs w:val="24"/>
          <w:rtl w:val="0"/>
        </w:rPr>
        <w:t xml:space="preserve">2</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0"/>
          <w:szCs w:val="20"/>
          <w:u w:val="none"/>
          <w:shd w:fill="auto" w:val="clear"/>
          <w:vertAlign w:val="baseline"/>
        </w:rPr>
        <w:sectPr>
          <w:type w:val="nextPage"/>
          <w:pgSz w:h="16840" w:w="11910" w:orient="portrait"/>
          <w:pgMar w:bottom="280" w:top="640" w:left="620" w:right="620" w:header="360" w:footer="360"/>
        </w:sectPr>
      </w:pPr>
      <w:r w:rsidDel="00000000" w:rsidR="00000000" w:rsidRPr="00000000">
        <w:rPr>
          <w:rtl w:val="0"/>
        </w:rPr>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 w:line="240" w:lineRule="auto"/>
        <w:ind w:left="0" w:right="0" w:firstLine="0"/>
        <w:jc w:val="left"/>
        <w:rPr>
          <w:rFonts w:ascii="Carlito" w:cs="Carlito" w:eastAsia="Carlito" w:hAnsi="Carlito"/>
          <w:b w:val="1"/>
          <w:i w:val="0"/>
          <w:smallCaps w:val="0"/>
          <w:strike w:val="0"/>
          <w:color w:val="000000"/>
          <w:sz w:val="18"/>
          <w:szCs w:val="18"/>
          <w:u w:val="none"/>
          <w:shd w:fill="auto" w:val="clear"/>
          <w:vertAlign w:val="baseline"/>
        </w:rPr>
      </w:pPr>
      <w:r w:rsidDel="00000000" w:rsidR="00000000" w:rsidRPr="00000000">
        <w:rPr>
          <w:rtl w:val="0"/>
        </w:rPr>
      </w:r>
    </w:p>
    <w:p w:rsidR="00000000" w:rsidDel="00000000" w:rsidP="00000000" w:rsidRDefault="00000000" w:rsidRPr="00000000" w14:paraId="0000009C">
      <w:pPr>
        <w:spacing w:before="0" w:lineRule="auto"/>
        <w:ind w:left="1525" w:right="0" w:firstLine="0"/>
        <w:jc w:val="left"/>
        <w:rPr>
          <w:rFonts w:ascii="Carlito" w:cs="Carlito" w:eastAsia="Carlito" w:hAnsi="Carlito"/>
          <w:b w:val="1"/>
          <w:sz w:val="24"/>
          <w:szCs w:val="24"/>
        </w:rPr>
      </w:pPr>
      <w:r w:rsidDel="00000000" w:rsidR="00000000" w:rsidRPr="00000000">
        <w:rPr>
          <w:rFonts w:ascii="Carlito" w:cs="Carlito" w:eastAsia="Carlito" w:hAnsi="Carlito"/>
          <w:b w:val="1"/>
          <w:sz w:val="24"/>
          <w:szCs w:val="24"/>
          <w:rtl w:val="0"/>
        </w:rPr>
        <w:t xml:space="preserve">0</w:t>
      </w:r>
    </w:p>
    <w:p w:rsidR="00000000" w:rsidDel="00000000" w:rsidP="00000000" w:rsidRDefault="00000000" w:rsidRPr="00000000" w14:paraId="0000009D">
      <w:pPr>
        <w:tabs>
          <w:tab w:val="left" w:pos="3293"/>
          <w:tab w:val="left" w:pos="4626"/>
        </w:tabs>
        <w:spacing w:before="6" w:lineRule="auto"/>
        <w:ind w:left="1960" w:right="0" w:firstLine="0"/>
        <w:jc w:val="left"/>
        <w:rPr>
          <w:rFonts w:ascii="Carlito" w:cs="Carlito" w:eastAsia="Carlito" w:hAnsi="Carlito"/>
          <w:b w:val="1"/>
          <w:sz w:val="24"/>
          <w:szCs w:val="24"/>
        </w:rPr>
      </w:pPr>
      <w:r w:rsidDel="00000000" w:rsidR="00000000" w:rsidRPr="00000000">
        <w:rPr>
          <w:rFonts w:ascii="Carlito" w:cs="Carlito" w:eastAsia="Carlito" w:hAnsi="Carlito"/>
          <w:b w:val="1"/>
          <w:sz w:val="24"/>
          <w:szCs w:val="24"/>
          <w:rtl w:val="0"/>
        </w:rPr>
        <w:t xml:space="preserve">1985</w:t>
        <w:tab/>
        <w:t xml:space="preserve">1990</w:t>
        <w:tab/>
        <w:t xml:space="preserve">1995 2000 2002 2004</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br w:type="column"/>
      </w:r>
      <w:r w:rsidDel="00000000" w:rsidR="00000000" w:rsidRPr="00000000">
        <w:rPr>
          <w:rtl w:val="0"/>
        </w:rPr>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 w:line="240" w:lineRule="auto"/>
        <w:ind w:left="0" w:right="0" w:firstLine="0"/>
        <w:jc w:val="left"/>
        <w:rPr>
          <w:rFonts w:ascii="Carlito" w:cs="Carlito" w:eastAsia="Carlito" w:hAnsi="Carlito"/>
          <w:b w:val="1"/>
          <w:i w:val="0"/>
          <w:smallCaps w:val="0"/>
          <w:strike w:val="0"/>
          <w:color w:val="000000"/>
          <w:sz w:val="35"/>
          <w:szCs w:val="35"/>
          <w:u w:val="none"/>
          <w:shd w:fill="auto" w:val="clear"/>
          <w:vertAlign w:val="baseline"/>
        </w:rPr>
      </w:pPr>
      <w:r w:rsidDel="00000000" w:rsidR="00000000" w:rsidRPr="00000000">
        <w:rPr>
          <w:rtl w:val="0"/>
        </w:rPr>
      </w:r>
    </w:p>
    <w:p w:rsidR="00000000" w:rsidDel="00000000" w:rsidP="00000000" w:rsidRDefault="00000000" w:rsidRPr="00000000" w14:paraId="000000A0">
      <w:pPr>
        <w:spacing w:before="0" w:lineRule="auto"/>
        <w:ind w:left="513" w:right="0" w:firstLine="0"/>
        <w:jc w:val="left"/>
        <w:rPr>
          <w:rFonts w:ascii="Carlito" w:cs="Carlito" w:eastAsia="Carlito" w:hAnsi="Carlito"/>
          <w:b w:val="1"/>
          <w:sz w:val="24"/>
          <w:szCs w:val="24"/>
        </w:rPr>
        <w:sectPr>
          <w:type w:val="continuous"/>
          <w:pgSz w:h="16840" w:w="11910" w:orient="portrait"/>
          <w:pgMar w:bottom="280" w:top="640" w:left="620" w:right="620" w:header="360" w:footer="360"/>
          <w:cols w:equalWidth="0" w:num="2">
            <w:col w:space="40" w:w="5315"/>
            <w:col w:space="0" w:w="5315"/>
          </w:cols>
        </w:sectPr>
      </w:pPr>
      <w:r w:rsidDel="00000000" w:rsidR="00000000" w:rsidRPr="00000000">
        <w:rPr>
          <w:rFonts w:ascii="Carlito" w:cs="Carlito" w:eastAsia="Carlito" w:hAnsi="Carlito"/>
          <w:b w:val="1"/>
          <w:sz w:val="24"/>
          <w:szCs w:val="24"/>
          <w:rtl w:val="0"/>
        </w:rPr>
        <w:t xml:space="preserve">năm</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 w:line="240" w:lineRule="auto"/>
        <w:ind w:left="0" w:right="0" w:firstLine="0"/>
        <w:jc w:val="left"/>
        <w:rPr>
          <w:rFonts w:ascii="Carlito" w:cs="Carlito" w:eastAsia="Carlito" w:hAnsi="Carlito"/>
          <w:b w:val="1"/>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9" w:line="24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Nhận xét nào sau đây </w:t>
      </w: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không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chính xác với biểu đồ trên?</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 w:line="240"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continuous"/>
          <w:pgSz w:h="16840" w:w="11910" w:orient="portrait"/>
          <w:pgMar w:bottom="280" w:top="640" w:left="620" w:right="620" w:header="360" w:footer="36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Các nước Mĩ Latinh có tốc độ tăng trưởng kinh tế không đều.</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 w:line="254" w:lineRule="auto"/>
        <w:ind w:left="100" w:right="2237"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Năm 2004, các nước Mĩ Latinh có tốc độ tăng trưởng kinh tế cao nhất.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Các nước Mĩ Latinh có tốc độ tăng trưởng kinh tế cao, khá đều.</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100"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Năm 1995, các nước Mĩ Latinh có tốc độ tăng trưởng kinh tế thấp nhất.</w:t>
      </w:r>
    </w:p>
    <w:p w:rsidR="00000000" w:rsidDel="00000000" w:rsidP="00000000" w:rsidRDefault="00000000" w:rsidRPr="00000000" w14:paraId="000000A6">
      <w:pPr>
        <w:pStyle w:val="Heading1"/>
        <w:spacing w:before="7" w:line="240" w:lineRule="auto"/>
        <w:ind w:right="222" w:firstLine="100"/>
        <w:rPr>
          <w:u w:val="none"/>
        </w:rPr>
      </w:pPr>
      <w:r w:rsidDel="00000000" w:rsidR="00000000" w:rsidRPr="00000000">
        <w:rPr>
          <w:u w:val="single"/>
          <w:rtl w:val="0"/>
        </w:rPr>
        <w:t xml:space="preserve">Câu 21: Điểm khác biệt cơ bản về kinh tế của các nước Mỹ Latinh so với các nước</w:t>
      </w:r>
      <w:r w:rsidDel="00000000" w:rsidR="00000000" w:rsidRPr="00000000">
        <w:rPr>
          <w:u w:val="none"/>
          <w:rtl w:val="0"/>
        </w:rPr>
        <w:t xml:space="preserve"> </w:t>
      </w:r>
      <w:r w:rsidDel="00000000" w:rsidR="00000000" w:rsidRPr="00000000">
        <w:rPr>
          <w:u w:val="single"/>
          <w:rtl w:val="0"/>
        </w:rPr>
        <w:t xml:space="preserve">châu Phi là</w:t>
      </w:r>
      <w:r w:rsidDel="00000000" w:rsidR="00000000" w:rsidRPr="00000000">
        <w:rPr>
          <w:rtl w:val="0"/>
        </w:rPr>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tốc độ tăng trưởng thấp hơn mức bình quân của thế giới.</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666" w:right="299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kinh tế chủ yếu dựa vào xuất khẩu nông sản và khoáng sản. C có tiềm năng lớn cho phát triển kinh tế.</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666"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 tốc độ tăng trưởng thường không ổn định.</w:t>
      </w:r>
    </w:p>
    <w:p w:rsidR="00000000" w:rsidDel="00000000" w:rsidP="00000000" w:rsidRDefault="00000000" w:rsidRPr="00000000" w14:paraId="000000AA">
      <w:pPr>
        <w:pStyle w:val="Heading1"/>
        <w:spacing w:before="4" w:line="322" w:lineRule="auto"/>
        <w:ind w:firstLine="100"/>
        <w:rPr>
          <w:u w:val="none"/>
        </w:rPr>
      </w:pPr>
      <w:r w:rsidDel="00000000" w:rsidR="00000000" w:rsidRPr="00000000">
        <w:rPr>
          <w:u w:val="single"/>
          <w:rtl w:val="0"/>
        </w:rPr>
        <w:t xml:space="preserve">Câu 22: Nguồn vốn đầu tư từ nước ngoài vào Mĩ Latinh giảm mạnh trong thời kỳ 1985</w:t>
      </w:r>
      <w:r w:rsidDel="00000000" w:rsidR="00000000" w:rsidRPr="00000000">
        <w:rPr>
          <w:rtl w:val="0"/>
        </w:rPr>
      </w:r>
    </w:p>
    <w:p w:rsidR="00000000" w:rsidDel="00000000" w:rsidP="00000000" w:rsidRDefault="00000000" w:rsidRPr="00000000" w14:paraId="000000AB">
      <w:pPr>
        <w:spacing w:before="0" w:line="319" w:lineRule="auto"/>
        <w:ind w:left="100" w:right="0" w:firstLine="0"/>
        <w:jc w:val="left"/>
        <w:rPr>
          <w:b w:val="1"/>
          <w:sz w:val="28"/>
          <w:szCs w:val="28"/>
        </w:rPr>
      </w:pPr>
      <w:r w:rsidDel="00000000" w:rsidR="00000000" w:rsidRPr="00000000">
        <w:rPr>
          <w:b w:val="1"/>
          <w:sz w:val="28"/>
          <w:szCs w:val="28"/>
          <w:u w:val="single"/>
          <w:rtl w:val="0"/>
        </w:rPr>
        <w:t xml:space="preserve">- 2004 là do</w:t>
      </w:r>
      <w:r w:rsidDel="00000000" w:rsidR="00000000" w:rsidRPr="00000000">
        <w:rPr>
          <w:rtl w:val="0"/>
        </w:rPr>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491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chính sách thu hút đầu tư không phù hợp. B chiến tranh, xung đột sắc tộc, tôn giáo.</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666"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tình hình chính trị không ổn định.</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thiên tai xảy ra nhiều, kinh tế suy thoái.</w:t>
      </w:r>
    </w:p>
    <w:p w:rsidR="00000000" w:rsidDel="00000000" w:rsidP="00000000" w:rsidRDefault="00000000" w:rsidRPr="00000000" w14:paraId="000000AF">
      <w:pPr>
        <w:pStyle w:val="Heading1"/>
        <w:spacing w:before="4" w:line="322" w:lineRule="auto"/>
        <w:ind w:firstLine="100"/>
        <w:rPr>
          <w:u w:val="none"/>
        </w:rPr>
      </w:pPr>
      <w:r w:rsidDel="00000000" w:rsidR="00000000" w:rsidRPr="00000000">
        <w:rPr>
          <w:u w:val="single"/>
          <w:rtl w:val="0"/>
        </w:rPr>
        <w:t xml:space="preserve">Câu 23: Kinh tế các nước Mĩ Latinh phát triển không đều và ít hấp dẫn các nhà đầu tư</w:t>
      </w:r>
      <w:r w:rsidDel="00000000" w:rsidR="00000000" w:rsidRPr="00000000">
        <w:rPr>
          <w:rtl w:val="0"/>
        </w:rPr>
      </w:r>
    </w:p>
    <w:p w:rsidR="00000000" w:rsidDel="00000000" w:rsidP="00000000" w:rsidRDefault="00000000" w:rsidRPr="00000000" w14:paraId="000000B0">
      <w:pPr>
        <w:spacing w:before="0" w:line="319" w:lineRule="auto"/>
        <w:ind w:left="100" w:right="0" w:firstLine="0"/>
        <w:jc w:val="left"/>
        <w:rPr>
          <w:b w:val="1"/>
          <w:sz w:val="28"/>
          <w:szCs w:val="28"/>
        </w:rPr>
      </w:pPr>
      <w:r w:rsidDel="00000000" w:rsidR="00000000" w:rsidRPr="00000000">
        <w:rPr>
          <w:sz w:val="28"/>
          <w:szCs w:val="28"/>
          <w:u w:val="single"/>
          <w:rtl w:val="0"/>
        </w:rPr>
        <w:t xml:space="preserve"> </w:t>
      </w:r>
      <w:r w:rsidDel="00000000" w:rsidR="00000000" w:rsidRPr="00000000">
        <w:rPr>
          <w:b w:val="1"/>
          <w:sz w:val="28"/>
          <w:szCs w:val="28"/>
          <w:u w:val="single"/>
          <w:rtl w:val="0"/>
        </w:rPr>
        <w:t xml:space="preserve">nước ngoài là do</w:t>
      </w:r>
      <w:r w:rsidDel="00000000" w:rsidR="00000000" w:rsidRPr="00000000">
        <w:rPr>
          <w:rtl w:val="0"/>
        </w:rPr>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xung đột sắc tộc, tôn giáo diễn ra thường xuyên.</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346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thiếu lực lượng lao động, nhất là lao động có tay nghề. C</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 tình hình chính trị xã hội không ổn định.</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 w:line="240"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nguồn TNTN không thực sự giàu có.</w:t>
      </w:r>
    </w:p>
    <w:p w:rsidR="00000000" w:rsidDel="00000000" w:rsidP="00000000" w:rsidRDefault="00000000" w:rsidRPr="00000000" w14:paraId="000000B4">
      <w:pPr>
        <w:pStyle w:val="Heading1"/>
        <w:spacing w:before="4" w:lineRule="auto"/>
        <w:ind w:firstLine="100"/>
        <w:rPr>
          <w:u w:val="none"/>
        </w:rPr>
      </w:pPr>
      <w:r w:rsidDel="00000000" w:rsidR="00000000" w:rsidRPr="00000000">
        <w:rPr>
          <w:u w:val="single"/>
          <w:rtl w:val="0"/>
        </w:rPr>
        <w:t xml:space="preserve">Câu 24: Năm 2004, nguồn FDI vào Mĩ Latinh đạt</w:t>
      </w:r>
      <w:r w:rsidDel="00000000" w:rsidR="00000000" w:rsidRPr="00000000">
        <w:rPr>
          <w:rtl w:val="0"/>
        </w:rPr>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7877"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trên 31 tỉ USD.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40 tỉ USD.</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gần 80 tỉ USD.</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từ 78 - 80 tỉ USD.</w:t>
      </w:r>
    </w:p>
    <w:p w:rsidR="00000000" w:rsidDel="00000000" w:rsidP="00000000" w:rsidRDefault="00000000" w:rsidRPr="00000000" w14:paraId="000000B8">
      <w:pPr>
        <w:pStyle w:val="Heading1"/>
        <w:spacing w:before="5" w:lineRule="auto"/>
        <w:ind w:firstLine="100"/>
        <w:rPr>
          <w:u w:val="none"/>
        </w:rPr>
      </w:pPr>
      <w:r w:rsidDel="00000000" w:rsidR="00000000" w:rsidRPr="00000000">
        <w:rPr>
          <w:u w:val="single"/>
          <w:rtl w:val="0"/>
        </w:rPr>
        <w:t xml:space="preserve">Câu 25: Cuối thập niên 90, FDI vào Mĩ Latinh đạt</w:t>
      </w:r>
      <w:r w:rsidDel="00000000" w:rsidR="00000000" w:rsidRPr="00000000">
        <w:rPr>
          <w:rtl w:val="0"/>
        </w:rPr>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40 tỉ USD.</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666"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70 - 80 tỉ USD.</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762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trên 80 tỉ tỉ USD. D 35 tỉ USD.</w:t>
      </w:r>
    </w:p>
    <w:p w:rsidR="00000000" w:rsidDel="00000000" w:rsidP="00000000" w:rsidRDefault="00000000" w:rsidRPr="00000000" w14:paraId="000000BC">
      <w:pPr>
        <w:pStyle w:val="Heading1"/>
        <w:spacing w:before="3" w:line="321" w:lineRule="auto"/>
        <w:ind w:firstLine="100"/>
        <w:rPr>
          <w:u w:val="none"/>
        </w:rPr>
      </w:pPr>
      <w:r w:rsidDel="00000000" w:rsidR="00000000" w:rsidRPr="00000000">
        <w:rPr>
          <w:u w:val="single"/>
          <w:rtl w:val="0"/>
        </w:rPr>
        <w:t xml:space="preserve">Câu 26: Nguồn FDI vào Mĩ Latinh chiếm trên 50% là từ các nước</w:t>
      </w:r>
      <w:r w:rsidDel="00000000" w:rsidR="00000000" w:rsidRPr="00000000">
        <w:rPr>
          <w:rtl w:val="0"/>
        </w:rPr>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6719"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Hoa Kỳ và Tây Ban Nha.</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 Tây Âu và Nhật Bản.</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736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Hoa Kỳ và Tây Âu. D Hoa Kỳ và Canada.</w:t>
      </w:r>
    </w:p>
    <w:p w:rsidR="00000000" w:rsidDel="00000000" w:rsidP="00000000" w:rsidRDefault="00000000" w:rsidRPr="00000000" w14:paraId="000000BF">
      <w:pPr>
        <w:pStyle w:val="Heading1"/>
        <w:spacing w:before="2" w:line="322" w:lineRule="auto"/>
        <w:ind w:firstLine="100"/>
        <w:rPr>
          <w:u w:val="none"/>
        </w:rPr>
      </w:pPr>
      <w:r w:rsidDel="00000000" w:rsidR="00000000" w:rsidRPr="00000000">
        <w:rPr>
          <w:u w:val="single"/>
          <w:rtl w:val="0"/>
        </w:rPr>
        <w:t xml:space="preserve">Câu 27: Điểm khác biệt cơ bản về kinh tế - xã hội của các nước Mỹ Latinh so với các</w:t>
      </w:r>
      <w:r w:rsidDel="00000000" w:rsidR="00000000" w:rsidRPr="00000000">
        <w:rPr>
          <w:rtl w:val="0"/>
        </w:rPr>
      </w:r>
    </w:p>
    <w:p w:rsidR="00000000" w:rsidDel="00000000" w:rsidP="00000000" w:rsidRDefault="00000000" w:rsidRPr="00000000" w14:paraId="000000C0">
      <w:pPr>
        <w:spacing w:before="0" w:line="319" w:lineRule="auto"/>
        <w:ind w:left="100" w:right="0" w:firstLine="0"/>
        <w:jc w:val="left"/>
        <w:rPr>
          <w:b w:val="1"/>
          <w:sz w:val="28"/>
          <w:szCs w:val="28"/>
        </w:rPr>
      </w:pPr>
      <w:r w:rsidDel="00000000" w:rsidR="00000000" w:rsidRPr="00000000">
        <w:rPr>
          <w:sz w:val="28"/>
          <w:szCs w:val="28"/>
          <w:u w:val="single"/>
          <w:rtl w:val="0"/>
        </w:rPr>
        <w:t xml:space="preserve"> </w:t>
      </w:r>
      <w:r w:rsidDel="00000000" w:rsidR="00000000" w:rsidRPr="00000000">
        <w:rPr>
          <w:b w:val="1"/>
          <w:sz w:val="28"/>
          <w:szCs w:val="28"/>
          <w:u w:val="single"/>
          <w:rtl w:val="0"/>
        </w:rPr>
        <w:t xml:space="preserve">nước châu Phi là</w:t>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666" w:right="6970" w:firstLine="0"/>
        <w:jc w:val="left"/>
        <w:rP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nợ nước ngoài quá lớn.</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 B dân số tăng nhanh.</w:t>
      </w:r>
      <w:r w:rsidDel="00000000" w:rsidR="00000000" w:rsidRPr="00000000">
        <w:rPr>
          <w:rtl w:val="0"/>
        </w:rPr>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7"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xung đột sắc tộc gay gắt và thường xuyên.</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khai khoáng và trồng cây công nghiệp để xuất khẩu.</w:t>
      </w:r>
    </w:p>
    <w:p w:rsidR="00000000" w:rsidDel="00000000" w:rsidP="00000000" w:rsidRDefault="00000000" w:rsidRPr="00000000" w14:paraId="000000C4">
      <w:pPr>
        <w:pStyle w:val="Heading1"/>
        <w:spacing w:before="2" w:line="322" w:lineRule="auto"/>
        <w:ind w:firstLine="100"/>
        <w:rPr>
          <w:u w:val="none"/>
        </w:rPr>
      </w:pPr>
      <w:r w:rsidDel="00000000" w:rsidR="00000000" w:rsidRPr="00000000">
        <w:rPr>
          <w:u w:val="single"/>
          <w:rtl w:val="0"/>
        </w:rPr>
        <w:t xml:space="preserve">Câu 28: Năm 2004, quốc gia có </w:t>
      </w:r>
      <w:r w:rsidDel="00000000" w:rsidR="00000000" w:rsidRPr="00000000">
        <w:rPr>
          <w:rtl w:val="0"/>
        </w:rPr>
        <w:t xml:space="preserve">tỷ</w:t>
      </w:r>
      <w:r w:rsidDel="00000000" w:rsidR="00000000" w:rsidRPr="00000000">
        <w:rPr>
          <w:u w:val="single"/>
          <w:rtl w:val="0"/>
        </w:rPr>
        <w:t xml:space="preserve"> lệ nợ nước ngoài so với GDP cao nhất trong khu vực</w:t>
      </w:r>
      <w:r w:rsidDel="00000000" w:rsidR="00000000" w:rsidRPr="00000000">
        <w:rPr>
          <w:rtl w:val="0"/>
        </w:rPr>
      </w:r>
    </w:p>
    <w:p w:rsidR="00000000" w:rsidDel="00000000" w:rsidP="00000000" w:rsidRDefault="00000000" w:rsidRPr="00000000" w14:paraId="000000C5">
      <w:pPr>
        <w:spacing w:before="0" w:line="319" w:lineRule="auto"/>
        <w:ind w:left="100" w:right="0" w:firstLine="0"/>
        <w:jc w:val="left"/>
        <w:rPr>
          <w:b w:val="1"/>
          <w:sz w:val="28"/>
          <w:szCs w:val="28"/>
        </w:rPr>
      </w:pPr>
      <w:r w:rsidDel="00000000" w:rsidR="00000000" w:rsidRPr="00000000">
        <w:rPr>
          <w:sz w:val="28"/>
          <w:szCs w:val="28"/>
          <w:u w:val="single"/>
          <w:rtl w:val="0"/>
        </w:rPr>
        <w:t xml:space="preserve"> </w:t>
      </w:r>
      <w:r w:rsidDel="00000000" w:rsidR="00000000" w:rsidRPr="00000000">
        <w:rPr>
          <w:b w:val="1"/>
          <w:sz w:val="28"/>
          <w:szCs w:val="28"/>
          <w:u w:val="single"/>
          <w:rtl w:val="0"/>
        </w:rPr>
        <w:t xml:space="preserve">Mĩ la tinh là</w:t>
      </w:r>
      <w:r w:rsidDel="00000000" w:rsidR="00000000" w:rsidRPr="00000000">
        <w:rPr>
          <w:rtl w:val="0"/>
        </w:rPr>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874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Chi-lê.</w:t>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8744"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Bra-xin.</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 w:line="317"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10" w:orient="portrait"/>
          <w:pgMar w:bottom="280" w:top="640" w:left="620" w:right="620" w:header="360" w:footer="36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Mê-hi-cô.</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Ác-hen-ti-na.</w:t>
      </w:r>
    </w:p>
    <w:p w:rsidR="00000000" w:rsidDel="00000000" w:rsidP="00000000" w:rsidRDefault="00000000" w:rsidRPr="00000000" w14:paraId="000000CA">
      <w:pPr>
        <w:pStyle w:val="Heading1"/>
        <w:spacing w:before="5" w:line="240" w:lineRule="auto"/>
        <w:ind w:right="222" w:firstLine="100"/>
        <w:rPr>
          <w:u w:val="none"/>
        </w:rPr>
      </w:pPr>
      <w:r w:rsidDel="00000000" w:rsidR="00000000" w:rsidRPr="00000000">
        <w:rPr>
          <w:u w:val="single"/>
          <w:rtl w:val="0"/>
        </w:rPr>
        <w:t xml:space="preserve">Câu 29: Năm 2004, quốc gia có tổng số nợ nước ngoài lớn hơn GDP trong khu vực Mĩ</w:t>
      </w:r>
      <w:r w:rsidDel="00000000" w:rsidR="00000000" w:rsidRPr="00000000">
        <w:rPr>
          <w:u w:val="none"/>
          <w:rtl w:val="0"/>
        </w:rPr>
        <w:t xml:space="preserve"> </w:t>
      </w:r>
      <w:r w:rsidDel="00000000" w:rsidR="00000000" w:rsidRPr="00000000">
        <w:rPr>
          <w:u w:val="single"/>
          <w:rtl w:val="0"/>
        </w:rPr>
        <w:t xml:space="preserve">la tinh là</w:t>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666" w:right="857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Bra-xin. B Pa-na-ma.</w:t>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8171"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Ác-hen-ti-na.</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817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Mê-hi-cô.</w:t>
      </w:r>
    </w:p>
    <w:p w:rsidR="00000000" w:rsidDel="00000000" w:rsidP="00000000" w:rsidRDefault="00000000" w:rsidRPr="00000000" w14:paraId="000000CE">
      <w:pPr>
        <w:pStyle w:val="Heading1"/>
        <w:ind w:firstLine="100"/>
        <w:rPr>
          <w:u w:val="none"/>
        </w:rPr>
      </w:pPr>
      <w:r w:rsidDel="00000000" w:rsidR="00000000" w:rsidRPr="00000000">
        <w:rPr>
          <w:u w:val="single"/>
          <w:rtl w:val="0"/>
        </w:rPr>
        <w:t xml:space="preserve">Câu 30: Nước có tổng GDP lớn nhất khu vực Mỹ Latinh năm 2004 là</w:t>
      </w:r>
      <w:r w:rsidDel="00000000" w:rsidR="00000000" w:rsidRPr="00000000">
        <w:rPr>
          <w:rtl w:val="0"/>
        </w:rPr>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815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Ac-hen-ti-na.</w:t>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8154"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Mê-hi-cô.</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Bra-xin.</w:t>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Vê-nê-xu-ê-la.</w:t>
      </w:r>
    </w:p>
    <w:p w:rsidR="00000000" w:rsidDel="00000000" w:rsidP="00000000" w:rsidRDefault="00000000" w:rsidRPr="00000000" w14:paraId="000000D3">
      <w:pPr>
        <w:pStyle w:val="Heading1"/>
        <w:ind w:firstLine="100"/>
        <w:rPr>
          <w:u w:val="none"/>
        </w:rPr>
      </w:pPr>
      <w:r w:rsidDel="00000000" w:rsidR="00000000" w:rsidRPr="00000000">
        <w:rPr>
          <w:u w:val="single"/>
          <w:rtl w:val="0"/>
        </w:rPr>
        <w:t xml:space="preserve">Câu 31: Yếu tố làm kìm hãm sự phát triển kinh tế của các nước Mĩ Latinh là</w:t>
      </w:r>
      <w:r w:rsidDel="00000000" w:rsidR="00000000" w:rsidRPr="00000000">
        <w:rPr>
          <w:rtl w:val="0"/>
        </w:rPr>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346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duy trì cơ cấu xã hội phong kiến và các thế lực bảo thủ.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cải cách kinh tế, quốc hữu hóa một số ngành kinh tế.</w:t>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277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công nghiệp hóa đất nước, mở rộng buôn bán với nước ngoài. D củng cố bộ máy nhà nước, phát triển giáo dục.</w:t>
      </w:r>
    </w:p>
    <w:p w:rsidR="00000000" w:rsidDel="00000000" w:rsidP="00000000" w:rsidRDefault="00000000" w:rsidRPr="00000000" w14:paraId="000000D6">
      <w:pPr>
        <w:pStyle w:val="Heading1"/>
        <w:spacing w:before="1" w:line="322" w:lineRule="auto"/>
        <w:ind w:firstLine="100"/>
        <w:rPr>
          <w:u w:val="none"/>
        </w:rPr>
      </w:pPr>
      <w:r w:rsidDel="00000000" w:rsidR="00000000" w:rsidRPr="00000000">
        <w:rPr>
          <w:u w:val="single"/>
          <w:rtl w:val="0"/>
        </w:rPr>
        <w:t xml:space="preserve">Câu 32: Khó khăn trở ngại lớn nhất của các nhà đầu tư Mĩ Latinh trong quá trình cải</w:t>
      </w:r>
      <w:r w:rsidDel="00000000" w:rsidR="00000000" w:rsidRPr="00000000">
        <w:rPr>
          <w:rtl w:val="0"/>
        </w:rPr>
      </w:r>
    </w:p>
    <w:p w:rsidR="00000000" w:rsidDel="00000000" w:rsidP="00000000" w:rsidRDefault="00000000" w:rsidRPr="00000000" w14:paraId="000000D7">
      <w:pPr>
        <w:spacing w:before="0" w:line="319" w:lineRule="auto"/>
        <w:ind w:left="100" w:right="0" w:firstLine="0"/>
        <w:jc w:val="left"/>
        <w:rPr>
          <w:b w:val="1"/>
          <w:sz w:val="28"/>
          <w:szCs w:val="28"/>
        </w:rPr>
      </w:pPr>
      <w:r w:rsidDel="00000000" w:rsidR="00000000" w:rsidRPr="00000000">
        <w:rPr>
          <w:sz w:val="28"/>
          <w:szCs w:val="28"/>
          <w:u w:val="single"/>
          <w:rtl w:val="0"/>
        </w:rPr>
        <w:t xml:space="preserve"> </w:t>
      </w:r>
      <w:r w:rsidDel="00000000" w:rsidR="00000000" w:rsidRPr="00000000">
        <w:rPr>
          <w:b w:val="1"/>
          <w:sz w:val="28"/>
          <w:szCs w:val="28"/>
          <w:u w:val="single"/>
          <w:rtl w:val="0"/>
        </w:rPr>
        <w:t xml:space="preserve">cách k/tế hiện nay là</w:t>
      </w:r>
      <w:r w:rsidDel="00000000" w:rsidR="00000000" w:rsidRPr="00000000">
        <w:rPr>
          <w:rtl w:val="0"/>
        </w:rPr>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2772"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nhà nước của nhiều quốc gia còn non trẻ, thiếu kinh nghiệm. B sự quay lưng của các nhà đầu tư nước ngoài.</w:t>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tình trạng thiếu vốn, kĩ thuật và lao động lành nghề.</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 sự phản ứng, chống phá của các thế lực bị mất đặc quyền.</w:t>
      </w:r>
    </w:p>
    <w:p w:rsidR="00000000" w:rsidDel="00000000" w:rsidP="00000000" w:rsidRDefault="00000000" w:rsidRPr="00000000" w14:paraId="000000DB">
      <w:pPr>
        <w:pStyle w:val="Heading1"/>
        <w:spacing w:before="4" w:line="240" w:lineRule="auto"/>
        <w:ind w:firstLine="100"/>
        <w:rPr>
          <w:u w:val="none"/>
        </w:rPr>
      </w:pPr>
      <w:r w:rsidDel="00000000" w:rsidR="00000000" w:rsidRPr="00000000">
        <w:rPr>
          <w:u w:val="single"/>
          <w:rtl w:val="0"/>
        </w:rPr>
        <w:t xml:space="preserve">Câu 33: Nguyên nhân quan trọng làm cho kinh tế các nước Mĩ Latinh tăng trưởng khá</w:t>
      </w:r>
      <w:r w:rsidDel="00000000" w:rsidR="00000000" w:rsidRPr="00000000">
        <w:rPr>
          <w:u w:val="none"/>
          <w:rtl w:val="0"/>
        </w:rPr>
        <w:t xml:space="preserve"> </w:t>
      </w:r>
      <w:r w:rsidDel="00000000" w:rsidR="00000000" w:rsidRPr="00000000">
        <w:rPr>
          <w:u w:val="single"/>
          <w:rtl w:val="0"/>
        </w:rPr>
        <w:t xml:space="preserve">cao trong những năm gần đây là</w:t>
      </w:r>
      <w:r w:rsidDel="00000000" w:rsidR="00000000" w:rsidRPr="00000000">
        <w:rPr>
          <w:rtl w:val="0"/>
        </w:rPr>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6"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giá dầu mỏ tăng cao trong khi hầu hết các nước đều xuất khẩu dầu.</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166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sự hồi phục của kinh tế toàn cầu nhất là Hoa Kì đã thúc đẩy xuất khẩu.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chủ trương khai thác mạnh các nguồn tài nguyên để xuất khẩu.</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666"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D những vấn đề nổi cộm về kinh tế xã hội đã được giải quyết.</w:t>
      </w:r>
    </w:p>
    <w:p w:rsidR="00000000" w:rsidDel="00000000" w:rsidP="00000000" w:rsidRDefault="00000000" w:rsidRPr="00000000" w14:paraId="000000DF">
      <w:pPr>
        <w:pStyle w:val="Heading1"/>
        <w:spacing w:before="7" w:line="240" w:lineRule="auto"/>
        <w:ind w:firstLine="100"/>
        <w:rPr>
          <w:u w:val="none"/>
        </w:rPr>
      </w:pPr>
      <w:r w:rsidDel="00000000" w:rsidR="00000000" w:rsidRPr="00000000">
        <w:rPr>
          <w:u w:val="single"/>
          <w:rtl w:val="0"/>
        </w:rPr>
        <w:t xml:space="preserve">Câu 34: Gần đây tình hình kinh tế nhiều nước ở Mĩ Latinh từng bước được cải thiện là</w:t>
      </w:r>
      <w:r w:rsidDel="00000000" w:rsidR="00000000" w:rsidRPr="00000000">
        <w:rPr>
          <w:u w:val="none"/>
          <w:rtl w:val="0"/>
        </w:rPr>
        <w:t xml:space="preserve"> </w:t>
      </w:r>
      <w:r w:rsidDel="00000000" w:rsidR="00000000" w:rsidRPr="00000000">
        <w:rPr>
          <w:u w:val="single"/>
          <w:rtl w:val="0"/>
        </w:rPr>
        <w:t xml:space="preserve">do</w:t>
      </w:r>
      <w:r w:rsidDel="00000000" w:rsidR="00000000" w:rsidRPr="00000000">
        <w:rPr>
          <w:rtl w:val="0"/>
        </w:rPr>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332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phát triển giáo dục, quốc hữu hóa một số ngành kinh tế. B tập trung củng cố bộ máy nhà nước, cải cách kinh tế.</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thực hiện công nghiệp hóa, tăng cường buôn bán với nước ngoài.</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222" w:firstLine="566"/>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 tập trung củng cố bộ máy nhà nước, cải cách kinh tế, phát triển giáo dục, quốc hữu hóa một số ngành kinh tế và thực hiện công nghiệp hóa, tăng cường buôn bán với nước ngoài.</w:t>
      </w:r>
    </w:p>
    <w:p w:rsidR="00000000" w:rsidDel="00000000" w:rsidP="00000000" w:rsidRDefault="00000000" w:rsidRPr="00000000" w14:paraId="000000E3">
      <w:pPr>
        <w:pStyle w:val="Heading1"/>
        <w:spacing w:line="240" w:lineRule="auto"/>
        <w:ind w:firstLine="100"/>
        <w:rPr>
          <w:u w:val="none"/>
        </w:rPr>
      </w:pPr>
      <w:r w:rsidDel="00000000" w:rsidR="00000000" w:rsidRPr="00000000">
        <w:rPr>
          <w:u w:val="single"/>
          <w:rtl w:val="0"/>
        </w:rPr>
        <w:t xml:space="preserve">Câu 35: Đặc điểm nào sau đây thể hiện tình hình kinh tế các nước Mỹ Latinh ngày</w:t>
      </w:r>
      <w:r w:rsidDel="00000000" w:rsidR="00000000" w:rsidRPr="00000000">
        <w:rPr>
          <w:rtl w:val="0"/>
        </w:rPr>
      </w:r>
    </w:p>
    <w:p w:rsidR="00000000" w:rsidDel="00000000" w:rsidP="00000000" w:rsidRDefault="00000000" w:rsidRPr="00000000" w14:paraId="000000E4">
      <w:pPr>
        <w:spacing w:before="0" w:line="319" w:lineRule="auto"/>
        <w:ind w:left="100" w:right="0" w:firstLine="0"/>
        <w:jc w:val="left"/>
        <w:rPr>
          <w:b w:val="1"/>
          <w:sz w:val="28"/>
          <w:szCs w:val="28"/>
        </w:rPr>
      </w:pPr>
      <w:r w:rsidDel="00000000" w:rsidR="00000000" w:rsidRPr="00000000">
        <w:rPr>
          <w:sz w:val="28"/>
          <w:szCs w:val="28"/>
          <w:u w:val="single"/>
          <w:rtl w:val="0"/>
        </w:rPr>
        <w:t xml:space="preserve"> </w:t>
      </w:r>
      <w:r w:rsidDel="00000000" w:rsidR="00000000" w:rsidRPr="00000000">
        <w:rPr>
          <w:b w:val="1"/>
          <w:sz w:val="28"/>
          <w:szCs w:val="28"/>
          <w:u w:val="single"/>
          <w:rtl w:val="0"/>
        </w:rPr>
        <w:t xml:space="preserve">càng được cải thiện?</w:t>
      </w:r>
      <w:r w:rsidDel="00000000" w:rsidR="00000000" w:rsidRPr="00000000">
        <w:rPr>
          <w:rtl w:val="0"/>
        </w:rPr>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556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i w:val="0"/>
          <w:smallCaps w:val="0"/>
          <w:strike w:val="0"/>
          <w:sz w:val="28"/>
          <w:szCs w:val="28"/>
          <w:u w:val="none"/>
          <w:shd w:fill="auto" w:val="clear"/>
          <w:vertAlign w:val="baseline"/>
          <w:rtl w:val="0"/>
        </w:rPr>
        <w:t xml:space="preserve">A Tốc độ tăng trưởng kinh tế khá cao</w:t>
      </w:r>
      <w:r w:rsidDel="00000000" w:rsidR="00000000" w:rsidRPr="00000000">
        <w:rPr>
          <w:i w:val="0"/>
          <w:smallCaps w:val="0"/>
          <w:strike w:val="0"/>
          <w:sz w:val="28"/>
          <w:szCs w:val="28"/>
          <w:u w:val="none"/>
          <w:shd w:fill="auto" w:val="clear"/>
          <w:vertAlign w:val="baseline"/>
          <w:rtl w:val="0"/>
        </w:rPr>
        <w:t xml:space="preserve">.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Khống chế được nạn lạm phát.</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2" w:lineRule="auto"/>
        <w:ind w:left="666" w:right="626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Tỉ lệ tăng giá tiêu dùng giảm.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 Xuất khẩu tăng nhanh.</w:t>
      </w:r>
    </w:p>
    <w:p w:rsidR="00000000" w:rsidDel="00000000" w:rsidP="00000000" w:rsidRDefault="00000000" w:rsidRPr="00000000" w14:paraId="000000E7">
      <w:pPr>
        <w:pStyle w:val="Heading1"/>
        <w:spacing w:line="322" w:lineRule="auto"/>
        <w:ind w:firstLine="100"/>
        <w:rPr>
          <w:u w:val="none"/>
        </w:rPr>
      </w:pPr>
      <w:r w:rsidDel="00000000" w:rsidR="00000000" w:rsidRPr="00000000">
        <w:rPr>
          <w:u w:val="single"/>
          <w:rtl w:val="0"/>
        </w:rPr>
        <w:t xml:space="preserve">Câu 36: Tình hình kinh tế các nước Mĩ Latinh từng bước đã được cải thiện, biểu hiện</w:t>
      </w:r>
      <w:r w:rsidDel="00000000" w:rsidR="00000000" w:rsidRPr="00000000">
        <w:rPr>
          <w:rtl w:val="0"/>
        </w:rPr>
      </w:r>
    </w:p>
    <w:p w:rsidR="00000000" w:rsidDel="00000000" w:rsidP="00000000" w:rsidRDefault="00000000" w:rsidRPr="00000000" w14:paraId="000000E8">
      <w:pPr>
        <w:spacing w:before="0" w:line="319" w:lineRule="auto"/>
        <w:ind w:left="100" w:right="0" w:firstLine="0"/>
        <w:jc w:val="left"/>
        <w:rPr>
          <w:b w:val="1"/>
          <w:sz w:val="28"/>
          <w:szCs w:val="28"/>
        </w:rPr>
      </w:pPr>
      <w:r w:rsidDel="00000000" w:rsidR="00000000" w:rsidRPr="00000000">
        <w:rPr>
          <w:sz w:val="28"/>
          <w:szCs w:val="28"/>
          <w:u w:val="single"/>
          <w:rtl w:val="0"/>
        </w:rPr>
        <w:t xml:space="preserve"> </w:t>
      </w:r>
      <w:r w:rsidDel="00000000" w:rsidR="00000000" w:rsidRPr="00000000">
        <w:rPr>
          <w:b w:val="1"/>
          <w:sz w:val="28"/>
          <w:szCs w:val="28"/>
          <w:u w:val="single"/>
          <w:rtl w:val="0"/>
        </w:rPr>
        <w:t xml:space="preserve">rõ nhất là xuất khẩu tăng nhanh</w:t>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năm 2003 tăng khoảng 20%, năm 2004 là 35%.</w:t>
      </w:r>
    </w:p>
    <w:p w:rsidR="00000000" w:rsidDel="00000000" w:rsidP="00000000" w:rsidRDefault="00000000" w:rsidRPr="00000000" w14:paraId="000000E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10" w:orient="portrait"/>
          <w:pgMar w:bottom="280" w:top="640" w:left="620" w:right="620" w:header="360" w:footer="36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năm 2003 tăng khoảng 5%, năm 2004 là 15%.</w:t>
      </w:r>
    </w:p>
    <w:p w:rsidR="00000000" w:rsidDel="00000000" w:rsidP="00000000" w:rsidRDefault="00000000" w:rsidRPr="00000000" w14:paraId="000000E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322"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năm 2003 tăng khoảng 15%, năm 2004 là 30%.</w:t>
      </w:r>
    </w:p>
    <w:p w:rsidR="00000000" w:rsidDel="00000000" w:rsidP="00000000" w:rsidRDefault="00000000" w:rsidRPr="00000000" w14:paraId="000000E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  năm 2003 tăng khoảng 10%, năm 2004 là 21%.</w:t>
      </w:r>
    </w:p>
    <w:p w:rsidR="00000000" w:rsidDel="00000000" w:rsidP="00000000" w:rsidRDefault="00000000" w:rsidRPr="00000000" w14:paraId="000000ED">
      <w:pPr>
        <w:pStyle w:val="Heading1"/>
        <w:spacing w:before="4" w:line="240" w:lineRule="auto"/>
        <w:ind w:firstLine="100"/>
        <w:rPr>
          <w:u w:val="none"/>
        </w:rPr>
      </w:pPr>
      <w:r w:rsidDel="00000000" w:rsidR="00000000" w:rsidRPr="00000000">
        <w:rPr>
          <w:u w:val="single"/>
          <w:rtl w:val="0"/>
        </w:rPr>
        <w:t xml:space="preserve">Câu 37: Nền k/tế các nước Mĩ Latinh phát triển chưa cao, đóng góp cho nền k/tế thế</w:t>
      </w:r>
      <w:r w:rsidDel="00000000" w:rsidR="00000000" w:rsidRPr="00000000">
        <w:rPr>
          <w:rtl w:val="0"/>
        </w:rPr>
      </w:r>
    </w:p>
    <w:p w:rsidR="00000000" w:rsidDel="00000000" w:rsidP="00000000" w:rsidRDefault="00000000" w:rsidRPr="00000000" w14:paraId="000000EE">
      <w:pPr>
        <w:spacing w:before="0" w:line="321" w:lineRule="auto"/>
        <w:ind w:left="100" w:right="0" w:firstLine="0"/>
        <w:jc w:val="left"/>
        <w:rPr>
          <w:b w:val="1"/>
          <w:sz w:val="28"/>
          <w:szCs w:val="28"/>
        </w:rPr>
      </w:pPr>
      <w:r w:rsidDel="00000000" w:rsidR="00000000" w:rsidRPr="00000000">
        <w:rPr>
          <w:sz w:val="28"/>
          <w:szCs w:val="28"/>
          <w:u w:val="single"/>
          <w:rtl w:val="0"/>
        </w:rPr>
        <w:t xml:space="preserve"> </w:t>
      </w:r>
      <w:r w:rsidDel="00000000" w:rsidR="00000000" w:rsidRPr="00000000">
        <w:rPr>
          <w:b w:val="1"/>
          <w:sz w:val="28"/>
          <w:szCs w:val="28"/>
          <w:u w:val="single"/>
          <w:rtl w:val="0"/>
        </w:rPr>
        <w:t xml:space="preserve">giới còn hạn chế là do</w:t>
      </w:r>
      <w:r w:rsidDel="00000000" w:rsidR="00000000" w:rsidRPr="00000000">
        <w:rPr>
          <w:rtl w:val="0"/>
        </w:rPr>
      </w:r>
    </w:p>
    <w:p w:rsidR="00000000" w:rsidDel="00000000" w:rsidP="00000000" w:rsidRDefault="00000000" w:rsidRPr="00000000" w14:paraId="000000E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332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A chủ nghĩa chuyên chế, quan liêu của các thế lực bảo thủ.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chưa có đường lối phát triển kinh tế hợp lí.</w:t>
      </w:r>
    </w:p>
    <w:p w:rsidR="00000000" w:rsidDel="00000000" w:rsidP="00000000" w:rsidRDefault="00000000" w:rsidRPr="00000000" w14:paraId="000000F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hậu quả bóc lột nặng nề của chủ nghĩa tư bản.</w:t>
      </w:r>
    </w:p>
    <w:p w:rsidR="00000000" w:rsidDel="00000000" w:rsidP="00000000" w:rsidRDefault="00000000" w:rsidRPr="00000000" w14:paraId="000000F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người dân hài lòng với sự giàu có của tài nguyên thiên nhiên.</w:t>
      </w:r>
    </w:p>
    <w:p w:rsidR="00000000" w:rsidDel="00000000" w:rsidP="00000000" w:rsidRDefault="00000000" w:rsidRPr="00000000" w14:paraId="000000F2">
      <w:pPr>
        <w:pStyle w:val="Heading1"/>
        <w:spacing w:before="3" w:line="322" w:lineRule="auto"/>
        <w:ind w:firstLine="100"/>
        <w:rPr>
          <w:u w:val="none"/>
        </w:rPr>
      </w:pPr>
      <w:r w:rsidDel="00000000" w:rsidR="00000000" w:rsidRPr="00000000">
        <w:rPr>
          <w:u w:val="single"/>
          <w:rtl w:val="0"/>
        </w:rPr>
        <w:t xml:space="preserve">Câu 38: Mặc dù các nước Mĩ </w:t>
      </w:r>
      <w:r w:rsidDel="00000000" w:rsidR="00000000" w:rsidRPr="00000000">
        <w:rPr>
          <w:rtl w:val="0"/>
        </w:rPr>
        <w:t xml:space="preserve">La Tinh</w:t>
      </w:r>
      <w:r w:rsidDel="00000000" w:rsidR="00000000" w:rsidRPr="00000000">
        <w:rPr>
          <w:u w:val="single"/>
          <w:rtl w:val="0"/>
        </w:rPr>
        <w:t xml:space="preserve"> giành độc lập khá sớm nhưng nền kinh tế phát</w:t>
      </w:r>
      <w:r w:rsidDel="00000000" w:rsidR="00000000" w:rsidRPr="00000000">
        <w:rPr>
          <w:rtl w:val="0"/>
        </w:rPr>
      </w:r>
    </w:p>
    <w:p w:rsidR="00000000" w:rsidDel="00000000" w:rsidP="00000000" w:rsidRDefault="00000000" w:rsidRPr="00000000" w14:paraId="000000F3">
      <w:pPr>
        <w:spacing w:before="0" w:line="320" w:lineRule="auto"/>
        <w:ind w:left="100" w:right="0" w:firstLine="0"/>
        <w:jc w:val="left"/>
        <w:rPr>
          <w:b w:val="1"/>
          <w:sz w:val="28"/>
          <w:szCs w:val="28"/>
        </w:rPr>
      </w:pPr>
      <w:r w:rsidDel="00000000" w:rsidR="00000000" w:rsidRPr="00000000">
        <w:rPr>
          <w:sz w:val="28"/>
          <w:szCs w:val="28"/>
          <w:u w:val="single"/>
          <w:rtl w:val="0"/>
        </w:rPr>
        <w:t xml:space="preserve"> </w:t>
      </w:r>
      <w:r w:rsidDel="00000000" w:rsidR="00000000" w:rsidRPr="00000000">
        <w:rPr>
          <w:b w:val="1"/>
          <w:sz w:val="28"/>
          <w:szCs w:val="28"/>
          <w:u w:val="single"/>
          <w:rtl w:val="0"/>
        </w:rPr>
        <w:t xml:space="preserve">triển chậm là do</w:t>
      </w:r>
      <w:r w:rsidDel="00000000" w:rsidR="00000000" w:rsidRPr="00000000">
        <w:rPr>
          <w:rtl w:val="0"/>
        </w:rPr>
      </w:r>
    </w:p>
    <w:p w:rsidR="00000000" w:rsidDel="00000000" w:rsidP="00000000" w:rsidRDefault="00000000" w:rsidRPr="00000000" w14:paraId="000000F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các thế lực bảo thủ thiên chúa giáo tiếp tục cản trở.</w:t>
      </w:r>
    </w:p>
    <w:p w:rsidR="00000000" w:rsidDel="00000000" w:rsidP="00000000" w:rsidRDefault="00000000" w:rsidRPr="00000000" w14:paraId="000000F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chưa xây dựng được đường lối phát triển kinh tế-xã hội độc lập, tự chủ.</w:t>
      </w:r>
    </w:p>
    <w:p w:rsidR="00000000" w:rsidDel="00000000" w:rsidP="00000000" w:rsidRDefault="00000000" w:rsidRPr="00000000" w14:paraId="000000F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 w:right="387" w:firstLine="566"/>
        <w:jc w:val="both"/>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 chưa xây dựng được đường lối phát triển kinh tế-xã hội độc lập, tự chủ, các thế lực bảo thủ thiên chúa giáo tiếp tục cản trở và duy trì cơ cấu xã hội phong kiến trong thời gian dài.</w:t>
      </w:r>
    </w:p>
    <w:p w:rsidR="00000000" w:rsidDel="00000000" w:rsidP="00000000" w:rsidRDefault="00000000" w:rsidRPr="00000000" w14:paraId="000000F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duy trì cơ cấu xã hội phong kiến trong thời gian dài.</w:t>
      </w:r>
    </w:p>
    <w:p w:rsidR="00000000" w:rsidDel="00000000" w:rsidP="00000000" w:rsidRDefault="00000000" w:rsidRPr="00000000" w14:paraId="000000F8">
      <w:pPr>
        <w:pStyle w:val="Heading1"/>
        <w:spacing w:before="4" w:line="240" w:lineRule="auto"/>
        <w:ind w:firstLine="100"/>
        <w:rPr>
          <w:u w:val="none"/>
        </w:rPr>
      </w:pPr>
      <w:r w:rsidDel="00000000" w:rsidR="00000000" w:rsidRPr="00000000">
        <w:rPr>
          <w:u w:val="single"/>
          <w:rtl w:val="0"/>
        </w:rPr>
        <w:t xml:space="preserve">Câu 39: Mặc dù các nước Mĩ </w:t>
      </w:r>
      <w:r w:rsidDel="00000000" w:rsidR="00000000" w:rsidRPr="00000000">
        <w:rPr>
          <w:rtl w:val="0"/>
        </w:rPr>
        <w:t xml:space="preserve">La Tinh</w:t>
      </w:r>
      <w:r w:rsidDel="00000000" w:rsidR="00000000" w:rsidRPr="00000000">
        <w:rPr>
          <w:u w:val="single"/>
          <w:rtl w:val="0"/>
        </w:rPr>
        <w:t xml:space="preserve"> giành độc lập khá sớm nhưng nền k/tế phát triển</w:t>
      </w:r>
      <w:r w:rsidDel="00000000" w:rsidR="00000000" w:rsidRPr="00000000">
        <w:rPr>
          <w:rtl w:val="0"/>
        </w:rPr>
      </w:r>
    </w:p>
    <w:p w:rsidR="00000000" w:rsidDel="00000000" w:rsidP="00000000" w:rsidRDefault="00000000" w:rsidRPr="00000000" w14:paraId="000000F9">
      <w:pPr>
        <w:spacing w:before="2" w:line="319" w:lineRule="auto"/>
        <w:ind w:left="100" w:right="0" w:firstLine="0"/>
        <w:jc w:val="left"/>
        <w:rPr>
          <w:b w:val="1"/>
          <w:sz w:val="28"/>
          <w:szCs w:val="28"/>
        </w:rPr>
      </w:pPr>
      <w:r w:rsidDel="00000000" w:rsidR="00000000" w:rsidRPr="00000000">
        <w:rPr>
          <w:sz w:val="28"/>
          <w:szCs w:val="28"/>
          <w:u w:val="single"/>
          <w:rtl w:val="0"/>
        </w:rPr>
        <w:t xml:space="preserve"> </w:t>
      </w:r>
      <w:r w:rsidDel="00000000" w:rsidR="00000000" w:rsidRPr="00000000">
        <w:rPr>
          <w:b w:val="1"/>
          <w:sz w:val="28"/>
          <w:szCs w:val="28"/>
          <w:u w:val="single"/>
          <w:rtl w:val="0"/>
        </w:rPr>
        <w:t xml:space="preserve">chậm không phải do</w:t>
      </w:r>
      <w:r w:rsidDel="00000000" w:rsidR="00000000" w:rsidRPr="00000000">
        <w:rPr>
          <w:rtl w:val="0"/>
        </w:rPr>
      </w:r>
    </w:p>
    <w:p w:rsidR="00000000" w:rsidDel="00000000" w:rsidP="00000000" w:rsidRDefault="00000000" w:rsidRPr="00000000" w14:paraId="000000F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1418"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chưa xây dựng được đường lối phát triển kinh tế - xã hội độc lập, tự chủ.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điều kiện tự nhiên khó khăn, tài nguyên thiên nhiên nghèo nàn.</w:t>
      </w:r>
    </w:p>
    <w:p w:rsidR="00000000" w:rsidDel="00000000" w:rsidP="00000000" w:rsidRDefault="00000000" w:rsidRPr="00000000" w14:paraId="000000F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duy trì xã hội phong kiến trong thời gian dài.</w:t>
      </w:r>
    </w:p>
    <w:p w:rsidR="00000000" w:rsidDel="00000000" w:rsidP="00000000" w:rsidRDefault="00000000" w:rsidRPr="00000000" w14:paraId="000000F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các thế lực bảo thủ của thiên chúa giáo tiếp tục cản trở.</w:t>
      </w:r>
    </w:p>
    <w:p w:rsidR="00000000" w:rsidDel="00000000" w:rsidP="00000000" w:rsidRDefault="00000000" w:rsidRPr="00000000" w14:paraId="000000FD">
      <w:pPr>
        <w:pStyle w:val="Heading1"/>
        <w:spacing w:before="2" w:line="321" w:lineRule="auto"/>
        <w:ind w:firstLine="100"/>
        <w:rPr>
          <w:u w:val="none"/>
        </w:rPr>
      </w:pPr>
      <w:r w:rsidDel="00000000" w:rsidR="00000000" w:rsidRPr="00000000">
        <w:rPr>
          <w:u w:val="single"/>
          <w:rtl w:val="0"/>
        </w:rPr>
        <w:t xml:space="preserve">Câu 40: Kinh tế Mỹ Latinh không ổn định là do yếu tố cơ bản nào dưới đây?</w:t>
      </w:r>
      <w:r w:rsidDel="00000000" w:rsidR="00000000" w:rsidRPr="00000000">
        <w:rPr>
          <w:rtl w:val="0"/>
        </w:rPr>
      </w:r>
    </w:p>
    <w:p w:rsidR="00000000" w:rsidDel="00000000" w:rsidP="00000000" w:rsidRDefault="00000000" w:rsidRPr="00000000" w14:paraId="000000F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0"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Kỹ thuật lạc hậu, ít đổi mới.</w:t>
      </w:r>
    </w:p>
    <w:p w:rsidR="00000000" w:rsidDel="00000000" w:rsidP="00000000" w:rsidRDefault="00000000" w:rsidRPr="00000000" w14:paraId="000000F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4051"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Phụ thuộc vào vốn vay và đầu tư của nước ngoài.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Sự biến động của thị trường thế giới.</w:t>
      </w:r>
    </w:p>
    <w:p w:rsidR="00000000" w:rsidDel="00000000" w:rsidP="00000000" w:rsidRDefault="00000000" w:rsidRPr="00000000" w14:paraId="0000010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666" w:right="0" w:firstLine="0"/>
        <w:jc w:val="left"/>
        <w:rPr>
          <w:rFonts w:ascii="Times New Roman" w:cs="Times New Roman" w:eastAsia="Times New Roman" w:hAnsi="Times New Roman"/>
          <w:b w:val="0"/>
          <w:i w:val="0"/>
          <w:smallCaps w:val="0"/>
          <w:strike w:val="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8"/>
          <w:szCs w:val="28"/>
          <w:u w:val="none"/>
          <w:shd w:fill="auto" w:val="clear"/>
          <w:vertAlign w:val="baseline"/>
          <w:rtl w:val="0"/>
        </w:rPr>
        <w:t xml:space="preserve">D Hậu quả sự bóc lột của CNTB trước kia.</w:t>
      </w:r>
    </w:p>
    <w:p w:rsidR="00000000" w:rsidDel="00000000" w:rsidP="00000000" w:rsidRDefault="00000000" w:rsidRPr="00000000" w14:paraId="00000101">
      <w:pPr>
        <w:pStyle w:val="Heading1"/>
        <w:spacing w:before="4" w:lineRule="auto"/>
        <w:ind w:firstLine="100"/>
        <w:rPr>
          <w:u w:val="none"/>
        </w:rPr>
      </w:pPr>
      <w:r w:rsidDel="00000000" w:rsidR="00000000" w:rsidRPr="00000000">
        <w:rPr>
          <w:u w:val="single"/>
          <w:rtl w:val="0"/>
        </w:rPr>
        <w:t xml:space="preserve">Câu 41: Đặc điểm không đúng với nền kinh tế các nước Mĩ Latinh?</w:t>
      </w:r>
      <w:r w:rsidDel="00000000" w:rsidR="00000000" w:rsidRPr="00000000">
        <w:rPr>
          <w:rtl w:val="0"/>
        </w:rPr>
      </w:r>
    </w:p>
    <w:p w:rsidR="00000000" w:rsidDel="00000000" w:rsidP="00000000" w:rsidRDefault="00000000" w:rsidRPr="00000000" w14:paraId="000001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574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Tăng trưởng GDP không ổn định. B Vốn đầu tư nước ngoài giảm mạnh. C Phụ thuộc vào tư bản nước ngoài.</w:t>
      </w:r>
    </w:p>
    <w:p w:rsidR="00000000" w:rsidDel="00000000" w:rsidP="00000000" w:rsidRDefault="00000000" w:rsidRPr="00000000" w14:paraId="000001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0"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 Thị trường xuất khẩu hàng hóa đang bị thu hẹp.</w:t>
      </w:r>
    </w:p>
    <w:p w:rsidR="00000000" w:rsidDel="00000000" w:rsidP="00000000" w:rsidRDefault="00000000" w:rsidRPr="00000000" w14:paraId="00000104">
      <w:pPr>
        <w:pStyle w:val="Heading1"/>
        <w:spacing w:before="3" w:lineRule="auto"/>
        <w:ind w:firstLine="100"/>
        <w:rPr>
          <w:u w:val="none"/>
        </w:rPr>
      </w:pPr>
      <w:r w:rsidDel="00000000" w:rsidR="00000000" w:rsidRPr="00000000">
        <w:rPr>
          <w:u w:val="single"/>
          <w:rtl w:val="0"/>
        </w:rPr>
        <w:t xml:space="preserve">Câu 42: Đặc điểm dễ nhận thấy về kinh tế của hầu hết các nước Mỹ Latinh là</w:t>
      </w:r>
      <w:r w:rsidDel="00000000" w:rsidR="00000000" w:rsidRPr="00000000">
        <w:rPr>
          <w:rtl w:val="0"/>
        </w:rPr>
      </w:r>
    </w:p>
    <w:p w:rsidR="00000000" w:rsidDel="00000000" w:rsidP="00000000" w:rsidRDefault="00000000" w:rsidRPr="00000000" w14:paraId="000001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19"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nền kinh tế ổn định, ít biến động.</w:t>
      </w:r>
    </w:p>
    <w:p w:rsidR="00000000" w:rsidDel="00000000" w:rsidP="00000000" w:rsidRDefault="00000000" w:rsidRPr="00000000" w14:paraId="000001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2998"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phát triển chủ yếu dựa vào vốn vay và đầu tư từ bên ngoài. </w:t>
      </w: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độc lập, tự chủ về kĩ thuật.</w:t>
      </w:r>
    </w:p>
    <w:p w:rsidR="00000000" w:rsidDel="00000000" w:rsidP="00000000" w:rsidRDefault="00000000" w:rsidRPr="00000000" w14:paraId="000001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 w:line="240"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nông nghiệp là hoạt động kinh tế duy nhất.</w:t>
      </w:r>
    </w:p>
    <w:p w:rsidR="00000000" w:rsidDel="00000000" w:rsidP="00000000" w:rsidRDefault="00000000" w:rsidRPr="00000000" w14:paraId="00000108">
      <w:pPr>
        <w:pStyle w:val="Heading1"/>
        <w:spacing w:before="5" w:line="240" w:lineRule="auto"/>
        <w:ind w:firstLine="100"/>
        <w:rPr>
          <w:u w:val="none"/>
        </w:rPr>
      </w:pPr>
      <w:r w:rsidDel="00000000" w:rsidR="00000000" w:rsidRPr="00000000">
        <w:rPr>
          <w:u w:val="single"/>
          <w:rtl w:val="0"/>
        </w:rPr>
        <w:t xml:space="preserve">Câu 43: Vấn đề đang được quan tâm hàng đầu để thực hiện cải cách kinh tế xã hội của</w:t>
      </w:r>
      <w:r w:rsidDel="00000000" w:rsidR="00000000" w:rsidRPr="00000000">
        <w:rPr>
          <w:rtl w:val="0"/>
        </w:rPr>
      </w:r>
    </w:p>
    <w:p w:rsidR="00000000" w:rsidDel="00000000" w:rsidP="00000000" w:rsidRDefault="00000000" w:rsidRPr="00000000" w14:paraId="00000109">
      <w:pPr>
        <w:spacing w:before="0" w:line="319" w:lineRule="auto"/>
        <w:ind w:left="100" w:right="0" w:firstLine="0"/>
        <w:jc w:val="left"/>
        <w:rPr>
          <w:b w:val="1"/>
          <w:sz w:val="28"/>
          <w:szCs w:val="28"/>
        </w:rPr>
      </w:pPr>
      <w:r w:rsidDel="00000000" w:rsidR="00000000" w:rsidRPr="00000000">
        <w:rPr>
          <w:sz w:val="28"/>
          <w:szCs w:val="28"/>
          <w:u w:val="single"/>
          <w:rtl w:val="0"/>
        </w:rPr>
        <w:t xml:space="preserve"> </w:t>
      </w:r>
      <w:r w:rsidDel="00000000" w:rsidR="00000000" w:rsidRPr="00000000">
        <w:rPr>
          <w:b w:val="1"/>
          <w:sz w:val="28"/>
          <w:szCs w:val="28"/>
          <w:u w:val="single"/>
          <w:rtl w:val="0"/>
        </w:rPr>
        <w:t xml:space="preserve">các nước Mĩ Latinh là</w:t>
      </w:r>
      <w:r w:rsidDel="00000000" w:rsidR="00000000" w:rsidRPr="00000000">
        <w:rPr>
          <w:rtl w:val="0"/>
        </w:rPr>
      </w:r>
    </w:p>
    <w:p w:rsidR="00000000" w:rsidDel="00000000" w:rsidP="00000000" w:rsidRDefault="00000000" w:rsidRPr="00000000" w14:paraId="000001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5564"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thực hiện cải cách ruộng đất triệt để.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thu hút mạnh đầu tư nước ngoài.</w:t>
      </w:r>
    </w:p>
    <w:p w:rsidR="00000000" w:rsidDel="00000000" w:rsidP="00000000" w:rsidRDefault="00000000" w:rsidRPr="00000000" w14:paraId="000001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giải quyết các cuộc chiến tranh sắc tộc.</w:t>
      </w:r>
    </w:p>
    <w:p w:rsidR="00000000" w:rsidDel="00000000" w:rsidP="00000000" w:rsidRDefault="00000000" w:rsidRPr="00000000" w14:paraId="000001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giải quyết tình trạng đói nghèo và phân hóa xã hội sâu sắc.</w:t>
      </w:r>
    </w:p>
    <w:p w:rsidR="00000000" w:rsidDel="00000000" w:rsidP="00000000" w:rsidRDefault="00000000" w:rsidRPr="00000000" w14:paraId="0000010D">
      <w:pPr>
        <w:pStyle w:val="Heading1"/>
        <w:spacing w:before="4" w:lineRule="auto"/>
        <w:ind w:firstLine="100"/>
        <w:rPr>
          <w:u w:val="none"/>
        </w:rPr>
      </w:pPr>
      <w:r w:rsidDel="00000000" w:rsidR="00000000" w:rsidRPr="00000000">
        <w:rPr>
          <w:u w:val="single"/>
          <w:rtl w:val="0"/>
        </w:rPr>
        <w:t xml:space="preserve">Câu 44: Dẫn đầu về xuất khẩu dầu mỏ khu vực Mĩ Latinh là</w:t>
      </w:r>
      <w:r w:rsidDel="00000000" w:rsidR="00000000" w:rsidRPr="00000000">
        <w:rPr>
          <w:rtl w:val="0"/>
        </w:rPr>
      </w:r>
    </w:p>
    <w:p w:rsidR="00000000" w:rsidDel="00000000" w:rsidP="00000000" w:rsidRDefault="00000000" w:rsidRPr="00000000" w14:paraId="000001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8154"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Ac-hen-ti-na.</w:t>
      </w:r>
    </w:p>
    <w:p w:rsidR="00000000" w:rsidDel="00000000" w:rsidP="00000000" w:rsidRDefault="00000000" w:rsidRPr="00000000" w14:paraId="000001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8154"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B Bra-xin.</w:t>
      </w:r>
    </w:p>
    <w:p w:rsidR="00000000" w:rsidDel="00000000" w:rsidP="00000000" w:rsidRDefault="00000000" w:rsidRPr="00000000" w14:paraId="000001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1"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sectPr>
          <w:type w:val="nextPage"/>
          <w:pgSz w:h="16840" w:w="11910" w:orient="portrait"/>
          <w:pgMar w:bottom="280" w:top="640" w:left="620" w:right="620" w:header="360" w:footer="360"/>
        </w:sect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Chi-lê.</w:t>
      </w:r>
    </w:p>
    <w:p w:rsidR="00000000" w:rsidDel="00000000" w:rsidP="00000000" w:rsidRDefault="00000000" w:rsidRPr="00000000" w14:paraId="000001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9" w:line="240" w:lineRule="auto"/>
        <w:ind w:left="66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D Vê-nê-xu-ê-la.</w:t>
      </w:r>
    </w:p>
    <w:p w:rsidR="00000000" w:rsidDel="00000000" w:rsidP="00000000" w:rsidRDefault="00000000" w:rsidRPr="00000000" w14:paraId="00000112">
      <w:pPr>
        <w:pStyle w:val="Heading1"/>
        <w:spacing w:before="5" w:lineRule="auto"/>
        <w:ind w:firstLine="100"/>
        <w:rPr>
          <w:u w:val="none"/>
        </w:rPr>
      </w:pPr>
      <w:r w:rsidDel="00000000" w:rsidR="00000000" w:rsidRPr="00000000">
        <w:rPr>
          <w:u w:val="single"/>
          <w:rtl w:val="0"/>
        </w:rPr>
        <w:t xml:space="preserve">Câu 45: Nền kinh tế Mĩ Latinh phụ thuộc nhiều nhất vào quốc gia?</w:t>
      </w:r>
      <w:r w:rsidDel="00000000" w:rsidR="00000000" w:rsidRPr="00000000">
        <w:rPr>
          <w:rtl w:val="0"/>
        </w:rPr>
      </w:r>
    </w:p>
    <w:p w:rsidR="00000000" w:rsidDel="00000000" w:rsidP="00000000" w:rsidRDefault="00000000" w:rsidRPr="00000000" w14:paraId="000001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787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A Liên Bang Nga.</w:t>
      </w:r>
    </w:p>
    <w:p w:rsidR="00000000" w:rsidDel="00000000" w:rsidP="00000000" w:rsidRDefault="00000000" w:rsidRPr="00000000" w14:paraId="000001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7877"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B Trung Quốc.</w:t>
      </w:r>
    </w:p>
    <w:p w:rsidR="00000000" w:rsidDel="00000000" w:rsidP="00000000" w:rsidRDefault="00000000" w:rsidRPr="00000000" w14:paraId="000001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666" w:right="8429" w:firstLine="0"/>
        <w:jc w:val="left"/>
        <w:rPr>
          <w:rFonts w:ascii="Times New Roman" w:cs="Times New Roman" w:eastAsia="Times New Roman" w:hAnsi="Times New Roman"/>
          <w:b w:val="0"/>
          <w:i w:val="0"/>
          <w:smallCaps w:val="0"/>
          <w:strike w:val="0"/>
          <w:color w:val="ff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 Nhật Bản. </w:t>
      </w: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D Hoa Kì.</w:t>
      </w:r>
    </w:p>
    <w:p w:rsidR="00000000" w:rsidDel="00000000" w:rsidP="00000000" w:rsidRDefault="00000000" w:rsidRPr="00000000" w14:paraId="00000116">
      <w:pPr>
        <w:spacing w:before="0" w:line="321" w:lineRule="auto"/>
        <w:ind w:left="147" w:right="0" w:firstLine="0"/>
        <w:jc w:val="left"/>
        <w:rPr>
          <w:sz w:val="28"/>
          <w:szCs w:val="28"/>
        </w:rPr>
      </w:pPr>
      <w:r w:rsidDel="00000000" w:rsidR="00000000" w:rsidRPr="00000000">
        <w:rPr>
          <w:b w:val="1"/>
          <w:sz w:val="28"/>
          <w:szCs w:val="28"/>
          <w:rtl w:val="0"/>
        </w:rPr>
        <w:t xml:space="preserve">Câu 46. </w:t>
      </w:r>
      <w:r w:rsidDel="00000000" w:rsidR="00000000" w:rsidRPr="00000000">
        <w:rPr>
          <w:sz w:val="28"/>
          <w:szCs w:val="28"/>
          <w:rtl w:val="0"/>
        </w:rPr>
        <w:t xml:space="preserve">Cho bảng số liệu</w:t>
      </w:r>
    </w:p>
    <w:p w:rsidR="00000000" w:rsidDel="00000000" w:rsidP="00000000" w:rsidRDefault="00000000" w:rsidRPr="00000000" w14:paraId="000001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2" w:lineRule="auto"/>
        <w:ind w:left="1718"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Tốc độ tăng GDP của một số quốc gia ở Mĩ La tinh qua các năm</w:t>
      </w:r>
    </w:p>
    <w:p w:rsidR="00000000" w:rsidDel="00000000" w:rsidP="00000000" w:rsidRDefault="00000000" w:rsidRPr="00000000" w14:paraId="000001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76"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(Đơn vị: %)</w:t>
      </w:r>
      <w:r w:rsidDel="00000000" w:rsidR="00000000" w:rsidRPr="00000000">
        <w:drawing>
          <wp:anchor allowOverlap="1" behindDoc="0" distB="0" distT="0" distL="0" distR="0" hidden="0" layoutInCell="1" locked="0" relativeHeight="0" simplePos="0">
            <wp:simplePos x="0" y="0"/>
            <wp:positionH relativeFrom="column">
              <wp:posOffset>93980</wp:posOffset>
            </wp:positionH>
            <wp:positionV relativeFrom="paragraph">
              <wp:posOffset>228089</wp:posOffset>
            </wp:positionV>
            <wp:extent cx="6124796" cy="1809750"/>
            <wp:effectExtent b="0" l="0" r="0" t="0"/>
            <wp:wrapTopAndBottom distB="0" distT="0"/>
            <wp:docPr descr="Bài tập trắc nghiệm Địa Lí 11 | Câu hỏi trắc nghiệm Địa Lí 11" id="3" name="image1.png"/>
            <a:graphic>
              <a:graphicData uri="http://schemas.openxmlformats.org/drawingml/2006/picture">
                <pic:pic>
                  <pic:nvPicPr>
                    <pic:cNvPr descr="Bài tập trắc nghiệm Địa Lí 11 | Câu hỏi trắc nghiệm Địa Lí 11" id="0" name="image1.png"/>
                    <pic:cNvPicPr preferRelativeResize="0"/>
                  </pic:nvPicPr>
                  <pic:blipFill>
                    <a:blip r:embed="rId8"/>
                    <a:srcRect b="0" l="0" r="0" t="0"/>
                    <a:stretch>
                      <a:fillRect/>
                    </a:stretch>
                  </pic:blipFill>
                  <pic:spPr>
                    <a:xfrm>
                      <a:off x="0" y="0"/>
                      <a:ext cx="6124796" cy="1809750"/>
                    </a:xfrm>
                    <a:prstGeom prst="rect"/>
                    <a:ln/>
                  </pic:spPr>
                </pic:pic>
              </a:graphicData>
            </a:graphic>
          </wp:anchor>
        </w:drawing>
      </w:r>
    </w:p>
    <w:p w:rsidR="00000000" w:rsidDel="00000000" w:rsidP="00000000" w:rsidRDefault="00000000" w:rsidRPr="00000000" w14:paraId="000001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86" w:lineRule="auto"/>
        <w:ind w:left="147" w:right="0" w:firstLine="0"/>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Nhận xét nào sau đây đúng với bảng số liệu trên?</w:t>
      </w:r>
    </w:p>
    <w:p w:rsidR="00000000" w:rsidDel="00000000" w:rsidP="00000000" w:rsidRDefault="00000000" w:rsidRPr="00000000" w14:paraId="0000011A">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89"/>
        </w:tabs>
        <w:spacing w:after="0" w:before="2" w:line="322" w:lineRule="auto"/>
        <w:ind w:left="488" w:right="0" w:hanging="3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Tốc độ tăng trưởng GDP của các nước đều giảm</w:t>
      </w:r>
    </w:p>
    <w:p w:rsidR="00000000" w:rsidDel="00000000" w:rsidP="00000000" w:rsidRDefault="00000000" w:rsidRPr="00000000" w14:paraId="0000011B">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75"/>
        </w:tabs>
        <w:spacing w:after="0" w:before="0" w:line="322" w:lineRule="auto"/>
        <w:ind w:left="474" w:right="0" w:hanging="328"/>
        <w:jc w:val="left"/>
        <w:rPr>
          <w:rFonts w:ascii="Times New Roman" w:cs="Times New Roman" w:eastAsia="Times New Roman" w:hAnsi="Times New Roman"/>
          <w:b w:val="0"/>
          <w:i w:val="0"/>
          <w:smallCaps w:val="0"/>
          <w:strike w:val="0"/>
          <w:color w:val="ff0000"/>
          <w:sz w:val="28"/>
          <w:szCs w:val="28"/>
          <w:shd w:fill="auto" w:val="clear"/>
          <w:vertAlign w:val="baseline"/>
        </w:rPr>
      </w:pPr>
      <w:r w:rsidDel="00000000" w:rsidR="00000000" w:rsidRPr="00000000">
        <w:rPr>
          <w:rFonts w:ascii="Times New Roman" w:cs="Times New Roman" w:eastAsia="Times New Roman" w:hAnsi="Times New Roman"/>
          <w:b w:val="0"/>
          <w:i w:val="0"/>
          <w:smallCaps w:val="0"/>
          <w:strike w:val="0"/>
          <w:color w:val="ff0000"/>
          <w:sz w:val="28"/>
          <w:szCs w:val="28"/>
          <w:u w:val="none"/>
          <w:shd w:fill="auto" w:val="clear"/>
          <w:vertAlign w:val="baseline"/>
          <w:rtl w:val="0"/>
        </w:rPr>
        <w:t xml:space="preserve">Các nước có tốc độ tăng trưởng GDP không ổn định</w:t>
      </w:r>
    </w:p>
    <w:p w:rsidR="00000000" w:rsidDel="00000000" w:rsidP="00000000" w:rsidRDefault="00000000" w:rsidRPr="00000000" w14:paraId="0000011C">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75"/>
        </w:tabs>
        <w:spacing w:after="0" w:before="0" w:line="322" w:lineRule="auto"/>
        <w:ind w:left="474" w:right="0" w:hanging="328"/>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Các nước có tốc độ tăng trưởng GDP đều cao như nhau</w:t>
      </w:r>
    </w:p>
    <w:p w:rsidR="00000000" w:rsidDel="00000000" w:rsidP="00000000" w:rsidRDefault="00000000" w:rsidRPr="00000000" w14:paraId="0000011D">
      <w:pPr>
        <w:keepNext w:val="0"/>
        <w:keepLines w:val="0"/>
        <w:pageBreakBefore w:val="0"/>
        <w:widowControl w:val="0"/>
        <w:numPr>
          <w:ilvl w:val="0"/>
          <w:numId w:val="1"/>
        </w:numPr>
        <w:pBdr>
          <w:top w:space="0" w:sz="0" w:val="nil"/>
          <w:left w:space="0" w:sz="0" w:val="nil"/>
          <w:bottom w:space="0" w:sz="0" w:val="nil"/>
          <w:right w:space="0" w:sz="0" w:val="nil"/>
          <w:between w:space="0" w:sz="0" w:val="nil"/>
        </w:pBdr>
        <w:shd w:fill="auto" w:val="clear"/>
        <w:tabs>
          <w:tab w:val="left" w:pos="489"/>
        </w:tabs>
        <w:spacing w:after="0" w:before="0" w:line="240" w:lineRule="auto"/>
        <w:ind w:left="488" w:right="0" w:hanging="342"/>
        <w:jc w:val="left"/>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8"/>
          <w:szCs w:val="28"/>
          <w:u w:val="none"/>
          <w:shd w:fill="auto" w:val="clear"/>
          <w:vertAlign w:val="baseline"/>
          <w:rtl w:val="0"/>
        </w:rPr>
        <w:t xml:space="preserve">Không chênh lệch về tốc độ tăng trưởng GDP giữa các nước</w:t>
      </w:r>
    </w:p>
    <w:sectPr>
      <w:type w:val="nextPage"/>
      <w:pgSz w:h="16840" w:w="11910" w:orient="portrait"/>
      <w:pgMar w:bottom="280" w:top="640" w:left="620" w:right="620" w:header="360" w:footer="36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Georgia"/>
  <w:font w:name="Arial"/>
  <w:font w:name="Carli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Letter"/>
      <w:lvlText w:val="%1."/>
      <w:lvlJc w:val="left"/>
      <w:pPr>
        <w:ind w:left="488" w:hanging="341.00000000000006"/>
      </w:pPr>
      <w:rPr>
        <w:rFonts w:ascii="Times New Roman" w:cs="Times New Roman" w:eastAsia="Times New Roman" w:hAnsi="Times New Roman"/>
        <w:sz w:val="28"/>
        <w:szCs w:val="28"/>
      </w:rPr>
    </w:lvl>
    <w:lvl w:ilvl="1">
      <w:start w:val="0"/>
      <w:numFmt w:val="bullet"/>
      <w:lvlText w:val="•"/>
      <w:lvlJc w:val="left"/>
      <w:pPr>
        <w:ind w:left="1498" w:hanging="340.9999999999998"/>
      </w:pPr>
      <w:rPr/>
    </w:lvl>
    <w:lvl w:ilvl="2">
      <w:start w:val="0"/>
      <w:numFmt w:val="bullet"/>
      <w:lvlText w:val="•"/>
      <w:lvlJc w:val="left"/>
      <w:pPr>
        <w:ind w:left="2517" w:hanging="341"/>
      </w:pPr>
      <w:rPr/>
    </w:lvl>
    <w:lvl w:ilvl="3">
      <w:start w:val="0"/>
      <w:numFmt w:val="bullet"/>
      <w:lvlText w:val="•"/>
      <w:lvlJc w:val="left"/>
      <w:pPr>
        <w:ind w:left="3536" w:hanging="341"/>
      </w:pPr>
      <w:rPr/>
    </w:lvl>
    <w:lvl w:ilvl="4">
      <w:start w:val="0"/>
      <w:numFmt w:val="bullet"/>
      <w:lvlText w:val="•"/>
      <w:lvlJc w:val="left"/>
      <w:pPr>
        <w:ind w:left="4555" w:hanging="341"/>
      </w:pPr>
      <w:rPr/>
    </w:lvl>
    <w:lvl w:ilvl="5">
      <w:start w:val="0"/>
      <w:numFmt w:val="bullet"/>
      <w:lvlText w:val="•"/>
      <w:lvlJc w:val="left"/>
      <w:pPr>
        <w:ind w:left="5574" w:hanging="341"/>
      </w:pPr>
      <w:rPr/>
    </w:lvl>
    <w:lvl w:ilvl="6">
      <w:start w:val="0"/>
      <w:numFmt w:val="bullet"/>
      <w:lvlText w:val="•"/>
      <w:lvlJc w:val="left"/>
      <w:pPr>
        <w:ind w:left="6593" w:hanging="341.0000000000009"/>
      </w:pPr>
      <w:rPr/>
    </w:lvl>
    <w:lvl w:ilvl="7">
      <w:start w:val="0"/>
      <w:numFmt w:val="bullet"/>
      <w:lvlText w:val="•"/>
      <w:lvlJc w:val="left"/>
      <w:pPr>
        <w:ind w:left="7612" w:hanging="341"/>
      </w:pPr>
      <w:rPr/>
    </w:lvl>
    <w:lvl w:ilvl="8">
      <w:start w:val="0"/>
      <w:numFmt w:val="bullet"/>
      <w:lvlText w:val="•"/>
      <w:lvlJc w:val="left"/>
      <w:pPr>
        <w:ind w:left="8631" w:hanging="341"/>
      </w:pPr>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2"/>
        <w:szCs w:val="22"/>
        <w:lang w:val="vi"/>
      </w:rPr>
    </w:rPrDefault>
    <w:pPrDefault>
      <w:pPr>
        <w:widowControl w:val="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line="319" w:lineRule="auto"/>
      <w:ind w:left="100"/>
    </w:pPr>
    <w:rPr>
      <w:rFonts w:ascii="Times New Roman" w:cs="Times New Roman" w:eastAsia="Times New Roman" w:hAnsi="Times New Roman"/>
      <w:b w:val="1"/>
      <w:sz w:val="28"/>
      <w:szCs w:val="28"/>
      <w:u w:val="single"/>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before="65" w:lineRule="auto"/>
      <w:ind w:left="100"/>
    </w:pPr>
    <w:rPr>
      <w:rFonts w:ascii="Times New Roman" w:cs="Times New Roman" w:eastAsia="Times New Roman" w:hAnsi="Times New Roman"/>
      <w:b w:val="1"/>
      <w:sz w:val="40"/>
      <w:szCs w:val="40"/>
    </w:rPr>
  </w:style>
  <w:style w:type="character" w:styleId="DefaultParagraphFont" w:default="1">
    <w:name w:val="Default Paragraph Font"/>
    <w:uiPriority w:val="1"/>
    <w:semiHidden w:val="1"/>
    <w:unhideWhenUsed w:val="1"/>
  </w:style>
  <w:style w:type="table" w:styleId="TableNormal" w:default="1">
    <w:name w:val="Table Normal"/>
    <w:uiPriority w:val="2"/>
    <w:semiHidden w:val="1"/>
    <w:unhideWhenUsed w:val="1"/>
    <w:qFormat w:val="1"/>
    <w:tblPr>
      <w:tblInd w:w="0.0" w:type="dxa"/>
      <w:tblCellMar>
        <w:top w:w="0.0" w:type="dxa"/>
        <w:left w:w="0.0" w:type="dxa"/>
        <w:bottom w:w="0.0" w:type="dxa"/>
        <w:right w:w="0.0" w:type="dxa"/>
      </w:tblCellMar>
    </w:tblPr>
  </w:style>
  <w:style w:type="numbering" w:styleId="NoList" w:default="1">
    <w:name w:val="No List"/>
    <w:uiPriority w:val="99"/>
    <w:semiHidden w:val="1"/>
    <w:unhideWhenUsed w:val="1"/>
  </w:style>
  <w:style w:type="paragraph" w:styleId="Normal" w:default="1">
    <w:name w:val="Normal"/>
    <w:uiPriority w:val="1"/>
    <w:qFormat w:val="1"/>
    <w:pPr/>
    <w:rPr>
      <w:rFonts w:ascii="Times New Roman" w:cs="Times New Roman" w:eastAsia="Times New Roman" w:hAnsi="Times New Roman"/>
      <w:lang w:bidi="ar-SA" w:eastAsia="en-US" w:val="vi"/>
    </w:rPr>
  </w:style>
  <w:style w:type="paragraph" w:styleId="BodyText">
    <w:name w:val="Body Text"/>
    <w:basedOn w:val="Normal"/>
    <w:uiPriority w:val="1"/>
    <w:qFormat w:val="1"/>
    <w:pPr>
      <w:ind w:left="666"/>
    </w:pPr>
    <w:rPr>
      <w:rFonts w:ascii="Times New Roman" w:cs="Times New Roman" w:eastAsia="Times New Roman" w:hAnsi="Times New Roman"/>
      <w:sz w:val="28"/>
      <w:szCs w:val="28"/>
      <w:lang w:bidi="ar-SA" w:eastAsia="en-US" w:val="vi"/>
    </w:rPr>
  </w:style>
  <w:style w:type="paragraph" w:styleId="Heading1">
    <w:name w:val="Heading 1"/>
    <w:basedOn w:val="Normal"/>
    <w:uiPriority w:val="1"/>
    <w:qFormat w:val="1"/>
    <w:pPr>
      <w:spacing w:line="319" w:lineRule="exact"/>
      <w:ind w:left="100"/>
      <w:outlineLvl w:val="1"/>
    </w:pPr>
    <w:rPr>
      <w:rFonts w:ascii="Times New Roman" w:cs="Times New Roman" w:eastAsia="Times New Roman" w:hAnsi="Times New Roman"/>
      <w:b w:val="1"/>
      <w:bCs w:val="1"/>
      <w:sz w:val="28"/>
      <w:szCs w:val="28"/>
      <w:u w:color="000000" w:val="single"/>
      <w:lang w:bidi="ar-SA" w:eastAsia="en-US" w:val="vi"/>
    </w:rPr>
  </w:style>
  <w:style w:type="paragraph" w:styleId="Title">
    <w:name w:val="Title"/>
    <w:basedOn w:val="Normal"/>
    <w:uiPriority w:val="1"/>
    <w:qFormat w:val="1"/>
    <w:pPr>
      <w:spacing w:before="65"/>
      <w:ind w:left="100"/>
    </w:pPr>
    <w:rPr>
      <w:rFonts w:ascii="Times New Roman" w:cs="Times New Roman" w:eastAsia="Times New Roman" w:hAnsi="Times New Roman"/>
      <w:b w:val="1"/>
      <w:bCs w:val="1"/>
      <w:sz w:val="40"/>
      <w:szCs w:val="40"/>
      <w:lang w:bidi="ar-SA" w:eastAsia="en-US" w:val="vi"/>
    </w:rPr>
  </w:style>
  <w:style w:type="paragraph" w:styleId="ListParagraph">
    <w:name w:val="List Paragraph"/>
    <w:basedOn w:val="Normal"/>
    <w:uiPriority w:val="1"/>
    <w:qFormat w:val="1"/>
    <w:pPr>
      <w:spacing w:line="322" w:lineRule="exact"/>
      <w:ind w:left="474" w:hanging="342"/>
    </w:pPr>
    <w:rPr>
      <w:rFonts w:ascii="Times New Roman" w:cs="Times New Roman" w:eastAsia="Times New Roman" w:hAnsi="Times New Roman"/>
      <w:lang w:bidi="ar-SA" w:eastAsia="en-US" w:val="vi"/>
    </w:rPr>
  </w:style>
  <w:style w:type="paragraph" w:styleId="TableParagraph">
    <w:name w:val="Table Paragraph"/>
    <w:basedOn w:val="Normal"/>
    <w:uiPriority w:val="1"/>
    <w:qFormat w:val="1"/>
    <w:pPr>
      <w:spacing w:before="9" w:line="311" w:lineRule="exact"/>
      <w:ind w:left="568" w:right="83"/>
      <w:jc w:val="center"/>
    </w:pPr>
    <w:rPr>
      <w:rFonts w:ascii="Times New Roman" w:cs="Times New Roman" w:eastAsia="Times New Roman" w:hAnsi="Times New Roman"/>
      <w:lang w:bidi="ar-SA" w:eastAsia="en-US" w:val="vi"/>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0.0" w:type="dxa"/>
        <w:bottom w:w="0.0" w:type="dxa"/>
        <w:right w:w="0.0" w:type="dxa"/>
      </w:tblCellMar>
    </w:tblPr>
  </w:style>
  <w:style w:type="table" w:styleId="Table3">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Gpoz6nsnGFR9/okSJRpK5zlCubA==">AMUW2mU7qBbJaWuxKaetigveg6fEBm7VOFeXTWVlZLmis8WfuFAATT8PC/5N77ACemVEXsBPxHucW4WyeO4Lg49im6HG//3tBNip3VoX9UlfkxN47aNZQio=</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2021-10-14T10:24:53Z</dcterms:created>
  <dc:creator>ADMIN</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2021-10-02T00:00:00Z</vt:filetime>
  </property>
  <property fmtid="{D5CDD505-2E9C-101B-9397-08002B2CF9AE}" pid="3" name="Creator">
    <vt:lpwstr>Microsoft® Word 2010</vt:lpwstr>
  </property>
  <property fmtid="{D5CDD505-2E9C-101B-9397-08002B2CF9AE}" pid="4" name="LastSaved">
    <vt:filetime>2021-10-14T00:00:00Z</vt:filetime>
  </property>
</Properties>
</file>