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A095" w14:textId="77777777" w:rsidR="00980A1E" w:rsidRDefault="00980A1E" w:rsidP="00980A1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eastAsia="pl-PL"/>
        </w:rPr>
      </w:pPr>
      <w:r w:rsidRPr="00980A1E">
        <w:rPr>
          <w:lang w:val="en-US"/>
        </w:rPr>
        <w:t>Descriptive statistics –</w:t>
      </w:r>
      <w:r>
        <w:rPr>
          <w:lang w:val="en-US"/>
        </w:rPr>
        <w:t xml:space="preserve"> in ‘Section Summary’</w:t>
      </w:r>
      <w:r w:rsidRPr="00980A1E">
        <w:rPr>
          <w:lang w:val="en-US"/>
        </w:rPr>
        <w:t xml:space="preserve"> you w</w:t>
      </w:r>
      <w:r>
        <w:rPr>
          <w:lang w:val="en-US"/>
        </w:rPr>
        <w:t xml:space="preserve">rote two times: </w:t>
      </w:r>
      <w:r w:rsidRPr="00980A1E">
        <w:rPr>
          <w:rFonts w:ascii="Segoe UI" w:eastAsia="Times New Roman" w:hAnsi="Segoe UI" w:cs="Segoe UI"/>
          <w:sz w:val="21"/>
          <w:szCs w:val="21"/>
          <w:lang w:val="en-US" w:eastAsia="pl-PL"/>
        </w:rPr>
        <w:t>The data type of the 'quality' column is integer.</w:t>
      </w:r>
    </w:p>
    <w:p w14:paraId="5521A79D" w14:textId="74EA74BA" w:rsidR="00980A1E" w:rsidRDefault="00980A1E" w:rsidP="00980A1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eastAsia="pl-PL"/>
        </w:rPr>
      </w:pPr>
      <w:r w:rsidRPr="00980A1E">
        <w:rPr>
          <w:rFonts w:ascii="Segoe UI" w:eastAsia="Times New Roman" w:hAnsi="Segoe UI" w:cs="Segoe UI"/>
          <w:sz w:val="21"/>
          <w:szCs w:val="21"/>
          <w:lang w:val="en-US" w:eastAsia="pl-PL"/>
        </w:rPr>
        <w:t>In plot ‘</w:t>
      </w:r>
      <w:r w:rsidRPr="00980A1E">
        <w:rPr>
          <w:color w:val="212121"/>
          <w:lang w:val="en-US"/>
        </w:rPr>
        <w:t>"Number of Wines in Each Quality Category"</w:t>
      </w:r>
      <w:r>
        <w:rPr>
          <w:color w:val="212121"/>
          <w:lang w:val="en-US"/>
        </w:rPr>
        <w:t xml:space="preserve"> I would consider to not include </w:t>
      </w:r>
      <w:proofErr w:type="spellStart"/>
      <w:r>
        <w:rPr>
          <w:color w:val="212121"/>
          <w:lang w:val="en-US"/>
        </w:rPr>
        <w:t>yticks</w:t>
      </w:r>
      <w:proofErr w:type="spellEnd"/>
      <w:r>
        <w:rPr>
          <w:color w:val="212121"/>
          <w:lang w:val="en-US"/>
        </w:rPr>
        <w:t xml:space="preserve"> because you annotate bars so thanks to </w:t>
      </w:r>
      <w:r w:rsidR="005F44A3">
        <w:rPr>
          <w:color w:val="212121"/>
          <w:lang w:val="en-US"/>
        </w:rPr>
        <w:t>removing numbers on y axis y</w:t>
      </w:r>
      <w:r>
        <w:rPr>
          <w:color w:val="212121"/>
          <w:lang w:val="en-US"/>
        </w:rPr>
        <w:t>ou can minimize data-ink ratio</w:t>
      </w:r>
    </w:p>
    <w:p w14:paraId="5974A345" w14:textId="1A5C9B30" w:rsidR="00D97267" w:rsidRDefault="00980A1E" w:rsidP="00D9726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eastAsia="pl-PL"/>
        </w:rPr>
      </w:pPr>
      <w:r>
        <w:rPr>
          <w:rFonts w:ascii="Segoe UI" w:eastAsia="Times New Roman" w:hAnsi="Segoe UI" w:cs="Segoe UI"/>
          <w:sz w:val="21"/>
          <w:szCs w:val="21"/>
          <w:lang w:val="en-US" w:eastAsia="pl-PL"/>
        </w:rPr>
        <w:t xml:space="preserve">Hypothesis tests: you wrote nice functions for calculating two sample t-test and two tailed t-test but I would consider improving this section with either using: </w:t>
      </w:r>
      <w:hyperlink r:id="rId5" w:history="1">
        <w:r w:rsidRPr="003B5C5F">
          <w:rPr>
            <w:rStyle w:val="Hyperlink"/>
            <w:rFonts w:ascii="Segoe UI" w:eastAsia="Times New Roman" w:hAnsi="Segoe UI" w:cs="Segoe UI"/>
            <w:sz w:val="21"/>
            <w:szCs w:val="21"/>
            <w:lang w:val="en-US" w:eastAsia="pl-PL"/>
          </w:rPr>
          <w:t>https://www.statsmodels.org/dev/generated/statsmodels.stats.weightstats.ttest_ind.html</w:t>
        </w:r>
      </w:hyperlink>
      <w:r>
        <w:rPr>
          <w:rFonts w:ascii="Segoe UI" w:eastAsia="Times New Roman" w:hAnsi="Segoe UI" w:cs="Segoe UI"/>
          <w:sz w:val="21"/>
          <w:szCs w:val="21"/>
          <w:lang w:val="en-US" w:eastAsia="pl-PL"/>
        </w:rPr>
        <w:t xml:space="preserve"> </w:t>
      </w:r>
      <w:hyperlink r:id="rId6" w:history="1">
        <w:r w:rsidRPr="003B5C5F">
          <w:rPr>
            <w:rStyle w:val="Hyperlink"/>
            <w:rFonts w:ascii="Segoe UI" w:eastAsia="Times New Roman" w:hAnsi="Segoe UI" w:cs="Segoe UI"/>
            <w:sz w:val="21"/>
            <w:szCs w:val="21"/>
            <w:lang w:val="en-US" w:eastAsia="pl-PL"/>
          </w:rPr>
          <w:t>https://www.statsmodels.org/dev/generated/statsmodels.stats.weightstats.ztest.html</w:t>
        </w:r>
      </w:hyperlink>
      <w:r>
        <w:rPr>
          <w:rFonts w:ascii="Segoe UI" w:eastAsia="Times New Roman" w:hAnsi="Segoe UI" w:cs="Segoe UI"/>
          <w:sz w:val="21"/>
          <w:szCs w:val="21"/>
          <w:lang w:val="en-US" w:eastAsia="pl-PL"/>
        </w:rPr>
        <w:t xml:space="preserve"> or putting your own functions in a separate file (named utils or something like that</w:t>
      </w:r>
      <w:r w:rsidR="005F44A3">
        <w:rPr>
          <w:rFonts w:ascii="Segoe UI" w:eastAsia="Times New Roman" w:hAnsi="Segoe UI" w:cs="Segoe UI"/>
          <w:sz w:val="21"/>
          <w:szCs w:val="21"/>
          <w:lang w:val="en-US" w:eastAsia="pl-PL"/>
        </w:rPr>
        <w:t xml:space="preserve"> and import them in exactly the same way as you import functions from scikit-learn</w:t>
      </w:r>
      <w:r>
        <w:rPr>
          <w:rFonts w:ascii="Segoe UI" w:eastAsia="Times New Roman" w:hAnsi="Segoe UI" w:cs="Segoe UI"/>
          <w:sz w:val="21"/>
          <w:szCs w:val="21"/>
          <w:lang w:val="en-US" w:eastAsia="pl-PL"/>
        </w:rPr>
        <w:t xml:space="preserve">) or at least putting them in one cell at the beginning of the analysis, right below IMPORTS. </w:t>
      </w:r>
      <w:proofErr w:type="gramStart"/>
      <w:r>
        <w:rPr>
          <w:rFonts w:ascii="Segoe UI" w:eastAsia="Times New Roman" w:hAnsi="Segoe UI" w:cs="Segoe UI"/>
          <w:sz w:val="21"/>
          <w:szCs w:val="21"/>
          <w:lang w:val="en-US" w:eastAsia="pl-PL"/>
        </w:rPr>
        <w:t>Also</w:t>
      </w:r>
      <w:proofErr w:type="gramEnd"/>
      <w:r>
        <w:rPr>
          <w:rFonts w:ascii="Segoe UI" w:eastAsia="Times New Roman" w:hAnsi="Segoe UI" w:cs="Segoe UI"/>
          <w:sz w:val="21"/>
          <w:szCs w:val="21"/>
          <w:lang w:val="en-US" w:eastAsia="pl-PL"/>
        </w:rPr>
        <w:t xml:space="preserve"> I would consider </w:t>
      </w:r>
      <w:r w:rsidR="00D97267">
        <w:rPr>
          <w:rFonts w:ascii="Segoe UI" w:eastAsia="Times New Roman" w:hAnsi="Segoe UI" w:cs="Segoe UI"/>
          <w:sz w:val="21"/>
          <w:szCs w:val="21"/>
          <w:lang w:val="en-US" w:eastAsia="pl-PL"/>
        </w:rPr>
        <w:t xml:space="preserve">to use type hints </w:t>
      </w:r>
      <w:r w:rsidR="00D97267" w:rsidRPr="00D97267">
        <w:rPr>
          <mc:AlternateContent>
            <mc:Choice Requires="w16se">
              <w:rFonts w:ascii="Segoe UI" w:eastAsia="Times New Roman" w:hAnsi="Segoe UI" w:cs="Segoe UI"/>
            </mc:Choice>
            <mc:Fallback>
              <w:rFonts w:ascii="Segoe UI Emoji" w:eastAsia="Segoe UI Emoji" w:hAnsi="Segoe UI Emoji" w:cs="Segoe UI Emoji"/>
            </mc:Fallback>
          </mc:AlternateContent>
          <w:sz w:val="21"/>
          <w:szCs w:val="21"/>
          <w:lang w:val="en-US" w:eastAsia="pl-PL"/>
        </w:rPr>
        <mc:AlternateContent>
          <mc:Choice Requires="w16se">
            <w16se:symEx w16se:font="Segoe UI Emoji" w16se:char="1F60A"/>
          </mc:Choice>
          <mc:Fallback>
            <w:t>😊</w:t>
          </mc:Fallback>
        </mc:AlternateContent>
      </w:r>
      <w:r w:rsidR="00D97267">
        <w:rPr>
          <w:rFonts w:ascii="Segoe UI" w:eastAsia="Times New Roman" w:hAnsi="Segoe UI" w:cs="Segoe UI"/>
          <w:sz w:val="21"/>
          <w:szCs w:val="21"/>
          <w:lang w:val="en-US" w:eastAsia="pl-PL"/>
        </w:rPr>
        <w:t xml:space="preserve"> </w:t>
      </w:r>
      <w:hyperlink r:id="rId7" w:history="1">
        <w:r w:rsidR="00D97267" w:rsidRPr="003B5C5F">
          <w:rPr>
            <w:rStyle w:val="Hyperlink"/>
            <w:rFonts w:ascii="Segoe UI" w:eastAsia="Times New Roman" w:hAnsi="Segoe UI" w:cs="Segoe UI"/>
            <w:sz w:val="21"/>
            <w:szCs w:val="21"/>
            <w:lang w:val="en-US" w:eastAsia="pl-PL"/>
          </w:rPr>
          <w:t>https://docs.python.org/3/library/typing.html</w:t>
        </w:r>
      </w:hyperlink>
      <w:r w:rsidR="00D97267">
        <w:rPr>
          <w:rFonts w:ascii="Segoe UI" w:eastAsia="Times New Roman" w:hAnsi="Segoe UI" w:cs="Segoe UI"/>
          <w:sz w:val="21"/>
          <w:szCs w:val="21"/>
          <w:lang w:val="en-US" w:eastAsia="pl-PL"/>
        </w:rPr>
        <w:t xml:space="preserve"> </w:t>
      </w:r>
    </w:p>
    <w:p w14:paraId="45124FB3" w14:textId="1F2295A1" w:rsidR="00D97267" w:rsidRPr="00D97267" w:rsidRDefault="00D97267" w:rsidP="00D9726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eastAsia="pl-PL"/>
        </w:rPr>
      </w:pPr>
      <w:r w:rsidRPr="00D97267">
        <w:rPr>
          <w:rFonts w:ascii="Segoe UI" w:hAnsi="Segoe UI" w:cs="Segoe UI"/>
          <w:sz w:val="21"/>
          <w:szCs w:val="21"/>
          <w:lang w:val="en-US"/>
        </w:rPr>
        <w:t xml:space="preserve">I think you should consider to be careful with strong conclusions with section summaries in </w:t>
      </w:r>
      <w:r w:rsidR="00A81054" w:rsidRPr="00D97267">
        <w:rPr>
          <w:rFonts w:ascii="Segoe UI" w:hAnsi="Segoe UI" w:cs="Segoe UI"/>
          <w:sz w:val="21"/>
          <w:szCs w:val="21"/>
          <w:lang w:val="en-US"/>
        </w:rPr>
        <w:t>hypothesis</w:t>
      </w:r>
      <w:r w:rsidRPr="00D97267">
        <w:rPr>
          <w:rFonts w:ascii="Segoe UI" w:hAnsi="Segoe UI" w:cs="Segoe UI"/>
          <w:sz w:val="21"/>
          <w:szCs w:val="21"/>
          <w:lang w:val="en-US"/>
        </w:rPr>
        <w:t xml:space="preserve"> testing, because for instance in graph: </w:t>
      </w:r>
      <w:r w:rsidRPr="00D97267">
        <w:rPr>
          <w:rStyle w:val="p"/>
          <w:color w:val="212121"/>
          <w:lang w:val="en-US"/>
        </w:rPr>
        <w:t>(</w:t>
      </w:r>
      <w:r w:rsidRPr="00D97267">
        <w:rPr>
          <w:rStyle w:val="s2"/>
          <w:color w:val="212121"/>
          <w:lang w:val="en-US"/>
        </w:rPr>
        <w:t>"Effect of Fixed Acidity on Quality"</w:t>
      </w:r>
      <w:r w:rsidRPr="00D97267">
        <w:rPr>
          <w:rStyle w:val="p"/>
          <w:color w:val="212121"/>
          <w:lang w:val="en-US"/>
        </w:rPr>
        <w:t>)</w:t>
      </w:r>
      <w:r>
        <w:rPr>
          <w:rStyle w:val="p"/>
          <w:color w:val="212121"/>
          <w:lang w:val="en-US"/>
        </w:rPr>
        <w:t xml:space="preserve"> you can see that mean fixed acidity in wines with the score 3 is higher than with those with 4 score, and similar situation occurs with wines with score 7 and 8. However, you are plotting means and in that particular case, the number of wines with those scores differs significantly. You only have 10 wines with score 3 and 53 with score 4, also number of wines with score 8 is much lower than those wines with 7. And my point is that maybe if you would have comparable number of samples for those wines, means would change the</w:t>
      </w:r>
      <w:r w:rsidR="005F44A3">
        <w:rPr>
          <w:rStyle w:val="p"/>
          <w:color w:val="212121"/>
          <w:lang w:val="en-US"/>
        </w:rPr>
        <w:t>ir</w:t>
      </w:r>
      <w:r>
        <w:rPr>
          <w:rStyle w:val="p"/>
          <w:color w:val="212121"/>
          <w:lang w:val="en-US"/>
        </w:rPr>
        <w:t xml:space="preserve"> values</w:t>
      </w:r>
      <w:r w:rsidR="005F44A3">
        <w:rPr>
          <w:rStyle w:val="p"/>
          <w:color w:val="212121"/>
          <w:lang w:val="en-US"/>
        </w:rPr>
        <w:t>,</w:t>
      </w:r>
      <w:r>
        <w:rPr>
          <w:rStyle w:val="p"/>
          <w:color w:val="212121"/>
          <w:lang w:val="en-US"/>
        </w:rPr>
        <w:t xml:space="preserve"> and the trend would be more visible. We don’t know that, and most of all, we won’t know that, but should I really trust the statement of ‘fixed acidity </w:t>
      </w:r>
      <w:proofErr w:type="gramStart"/>
      <w:r>
        <w:rPr>
          <w:rStyle w:val="p"/>
          <w:color w:val="212121"/>
          <w:lang w:val="en-US"/>
        </w:rPr>
        <w:t>decrease</w:t>
      </w:r>
      <w:proofErr w:type="gramEnd"/>
      <w:r>
        <w:rPr>
          <w:rStyle w:val="p"/>
          <w:color w:val="212121"/>
          <w:lang w:val="en-US"/>
        </w:rPr>
        <w:t xml:space="preserve"> from quality 7 to quality 8’? I’m not sure about it. </w:t>
      </w:r>
    </w:p>
    <w:p w14:paraId="0AD075B5" w14:textId="23CA5247" w:rsidR="00D97267" w:rsidRDefault="00D97267" w:rsidP="00980A1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eastAsia="pl-PL"/>
        </w:rPr>
      </w:pPr>
      <w:r>
        <w:rPr>
          <w:rFonts w:ascii="Segoe UI" w:eastAsia="Times New Roman" w:hAnsi="Segoe UI" w:cs="Segoe UI"/>
          <w:sz w:val="21"/>
          <w:szCs w:val="21"/>
          <w:lang w:val="en-US" w:eastAsia="pl-PL"/>
        </w:rPr>
        <w:t xml:space="preserve"> Correlation between features – I don’t know why you plotted all correlation separately for wines with different quality score? How would you explain it?</w:t>
      </w:r>
    </w:p>
    <w:p w14:paraId="23C33CFF" w14:textId="208DDF53" w:rsidR="00A81054" w:rsidRDefault="00A81054" w:rsidP="00980A1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eastAsia="pl-PL"/>
        </w:rPr>
      </w:pPr>
      <w:r>
        <w:rPr>
          <w:rFonts w:ascii="Segoe UI" w:eastAsia="Times New Roman" w:hAnsi="Segoe UI" w:cs="Segoe UI"/>
          <w:sz w:val="21"/>
          <w:szCs w:val="21"/>
          <w:lang w:val="en-US" w:eastAsia="pl-PL"/>
        </w:rPr>
        <w:t xml:space="preserve">Data Scaling should be conducted after splitting the dataset. This is important because you have to keep in mind that we always treat test data as ‘never seen before’. It means that you can’t scale all the data at once, because you practically don’t have access to test set. </w:t>
      </w:r>
      <w:r w:rsidR="005F44A3">
        <w:rPr>
          <w:rFonts w:ascii="Segoe UI" w:eastAsia="Times New Roman" w:hAnsi="Segoe UI" w:cs="Segoe UI"/>
          <w:sz w:val="21"/>
          <w:szCs w:val="21"/>
          <w:lang w:val="en-US" w:eastAsia="pl-PL"/>
        </w:rPr>
        <w:t>Thus,</w:t>
      </w:r>
      <w:r>
        <w:rPr>
          <w:rFonts w:ascii="Segoe UI" w:eastAsia="Times New Roman" w:hAnsi="Segoe UI" w:cs="Segoe UI"/>
          <w:sz w:val="21"/>
          <w:szCs w:val="21"/>
          <w:lang w:val="en-US" w:eastAsia="pl-PL"/>
        </w:rPr>
        <w:t xml:space="preserve"> you perform </w:t>
      </w:r>
      <w:proofErr w:type="spellStart"/>
      <w:r>
        <w:rPr>
          <w:rFonts w:ascii="Segoe UI" w:eastAsia="Times New Roman" w:hAnsi="Segoe UI" w:cs="Segoe UI"/>
          <w:sz w:val="21"/>
          <w:szCs w:val="21"/>
          <w:lang w:val="en-US" w:eastAsia="pl-PL"/>
        </w:rPr>
        <w:t>fit_transform</w:t>
      </w:r>
      <w:proofErr w:type="spellEnd"/>
      <w:r>
        <w:rPr>
          <w:rFonts w:ascii="Segoe UI" w:eastAsia="Times New Roman" w:hAnsi="Segoe UI" w:cs="Segoe UI"/>
          <w:sz w:val="21"/>
          <w:szCs w:val="21"/>
          <w:lang w:val="en-US" w:eastAsia="pl-PL"/>
        </w:rPr>
        <w:t xml:space="preserve"> on train set and just transform on test set. ‘fit’ method from scaler learns how to scale data based on training data and keeps in memory parameters of this. Then ‘transform’ apply </w:t>
      </w:r>
      <w:proofErr w:type="gramStart"/>
      <w:r>
        <w:rPr>
          <w:rFonts w:ascii="Segoe UI" w:eastAsia="Times New Roman" w:hAnsi="Segoe UI" w:cs="Segoe UI"/>
          <w:sz w:val="21"/>
          <w:szCs w:val="21"/>
          <w:lang w:val="en-US" w:eastAsia="pl-PL"/>
        </w:rPr>
        <w:t>this parameters</w:t>
      </w:r>
      <w:proofErr w:type="gramEnd"/>
      <w:r>
        <w:rPr>
          <w:rFonts w:ascii="Segoe UI" w:eastAsia="Times New Roman" w:hAnsi="Segoe UI" w:cs="Segoe UI"/>
          <w:sz w:val="21"/>
          <w:szCs w:val="21"/>
          <w:lang w:val="en-US" w:eastAsia="pl-PL"/>
        </w:rPr>
        <w:t xml:space="preserve"> on a data. </w:t>
      </w:r>
      <w:proofErr w:type="gramStart"/>
      <w:r>
        <w:rPr>
          <w:rFonts w:ascii="Segoe UI" w:eastAsia="Times New Roman" w:hAnsi="Segoe UI" w:cs="Segoe UI"/>
          <w:sz w:val="21"/>
          <w:szCs w:val="21"/>
          <w:lang w:val="en-US" w:eastAsia="pl-PL"/>
        </w:rPr>
        <w:t>So</w:t>
      </w:r>
      <w:proofErr w:type="gramEnd"/>
      <w:r>
        <w:rPr>
          <w:rFonts w:ascii="Segoe UI" w:eastAsia="Times New Roman" w:hAnsi="Segoe UI" w:cs="Segoe UI"/>
          <w:sz w:val="21"/>
          <w:szCs w:val="21"/>
          <w:lang w:val="en-US" w:eastAsia="pl-PL"/>
        </w:rPr>
        <w:t xml:space="preserve"> we want to learn from training and only apply this transformation on test set. </w:t>
      </w:r>
      <w:r w:rsidR="00D02163">
        <w:rPr>
          <w:rFonts w:ascii="Segoe UI" w:eastAsia="Times New Roman" w:hAnsi="Segoe UI" w:cs="Segoe UI"/>
          <w:sz w:val="21"/>
          <w:szCs w:val="21"/>
          <w:lang w:val="en-US" w:eastAsia="pl-PL"/>
        </w:rPr>
        <w:t xml:space="preserve">You can read about the concept of data leakage (what happens in that particular case) in this article: </w:t>
      </w:r>
      <w:hyperlink r:id="rId8" w:history="1">
        <w:r w:rsidR="00D02163" w:rsidRPr="003B5C5F">
          <w:rPr>
            <w:rStyle w:val="Hyperlink"/>
            <w:rFonts w:ascii="Segoe UI" w:eastAsia="Times New Roman" w:hAnsi="Segoe UI" w:cs="Segoe UI"/>
            <w:sz w:val="21"/>
            <w:szCs w:val="21"/>
            <w:lang w:val="en-US" w:eastAsia="pl-PL"/>
          </w:rPr>
          <w:t>https://machinelearningmastery.com/data-leakage-machine-learning/</w:t>
        </w:r>
      </w:hyperlink>
      <w:r w:rsidR="00D02163">
        <w:rPr>
          <w:rFonts w:ascii="Segoe UI" w:eastAsia="Times New Roman" w:hAnsi="Segoe UI" w:cs="Segoe UI"/>
          <w:sz w:val="21"/>
          <w:szCs w:val="21"/>
          <w:lang w:val="en-US" w:eastAsia="pl-PL"/>
        </w:rPr>
        <w:t xml:space="preserve"> </w:t>
      </w:r>
    </w:p>
    <w:p w14:paraId="111CD6C7" w14:textId="00940CF2" w:rsidR="00D02163" w:rsidRDefault="00D02163" w:rsidP="00980A1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eastAsia="pl-PL"/>
        </w:rPr>
      </w:pPr>
      <w:r>
        <w:rPr>
          <w:rFonts w:ascii="Segoe UI" w:eastAsia="Times New Roman" w:hAnsi="Segoe UI" w:cs="Segoe UI"/>
          <w:sz w:val="21"/>
          <w:szCs w:val="21"/>
          <w:lang w:val="en-US" w:eastAsia="pl-PL"/>
        </w:rPr>
        <w:t>Before performing logistic regression on each feature from a dataset separately I would comment why you do it. I was truly surprise with that attitude (but I think it might make sense as long as you have only few features) to perform this task.</w:t>
      </w:r>
    </w:p>
    <w:p w14:paraId="4AC15051" w14:textId="60DDE6F3" w:rsidR="00D02163" w:rsidRDefault="00D02163" w:rsidP="00980A1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eastAsia="pl-PL"/>
        </w:rPr>
      </w:pPr>
      <w:r>
        <w:rPr>
          <w:rFonts w:ascii="Segoe UI" w:eastAsia="Times New Roman" w:hAnsi="Segoe UI" w:cs="Segoe UI"/>
          <w:sz w:val="21"/>
          <w:szCs w:val="21"/>
          <w:lang w:val="en-US" w:eastAsia="pl-PL"/>
        </w:rPr>
        <w:t xml:space="preserve">Section summary that followed logistic regression in that section in my opinion </w:t>
      </w:r>
      <w:r w:rsidR="005F44A3">
        <w:rPr>
          <w:rFonts w:ascii="Segoe UI" w:eastAsia="Times New Roman" w:hAnsi="Segoe UI" w:cs="Segoe UI"/>
          <w:sz w:val="21"/>
          <w:szCs w:val="21"/>
          <w:lang w:val="en-US" w:eastAsia="pl-PL"/>
        </w:rPr>
        <w:t>is</w:t>
      </w:r>
      <w:r>
        <w:rPr>
          <w:rFonts w:ascii="Segoe UI" w:eastAsia="Times New Roman" w:hAnsi="Segoe UI" w:cs="Segoe UI"/>
          <w:sz w:val="21"/>
          <w:szCs w:val="21"/>
          <w:lang w:val="en-US" w:eastAsia="pl-PL"/>
        </w:rPr>
        <w:t xml:space="preserve"> a little bit too shallow. First of all, I would order features in descending order </w:t>
      </w:r>
      <w:r w:rsidR="005F44A3">
        <w:rPr>
          <w:rFonts w:ascii="Segoe UI" w:eastAsia="Times New Roman" w:hAnsi="Segoe UI" w:cs="Segoe UI"/>
          <w:sz w:val="21"/>
          <w:szCs w:val="21"/>
          <w:lang w:val="en-US" w:eastAsia="pl-PL"/>
        </w:rPr>
        <w:t xml:space="preserve">of accuracy score </w:t>
      </w:r>
      <w:r>
        <w:rPr>
          <w:rFonts w:ascii="Segoe UI" w:eastAsia="Times New Roman" w:hAnsi="Segoe UI" w:cs="Segoe UI"/>
          <w:sz w:val="21"/>
          <w:szCs w:val="21"/>
          <w:lang w:val="en-US" w:eastAsia="pl-PL"/>
        </w:rPr>
        <w:t xml:space="preserve">starting from alcohol content. It helps to distinguish which features might have the strongest predictive power. </w:t>
      </w:r>
      <w:proofErr w:type="gramStart"/>
      <w:r>
        <w:rPr>
          <w:rFonts w:ascii="Segoe UI" w:eastAsia="Times New Roman" w:hAnsi="Segoe UI" w:cs="Segoe UI"/>
          <w:sz w:val="21"/>
          <w:szCs w:val="21"/>
          <w:lang w:val="en-US" w:eastAsia="pl-PL"/>
        </w:rPr>
        <w:t>Additionally</w:t>
      </w:r>
      <w:proofErr w:type="gramEnd"/>
      <w:r>
        <w:rPr>
          <w:rFonts w:ascii="Segoe UI" w:eastAsia="Times New Roman" w:hAnsi="Segoe UI" w:cs="Segoe UI"/>
          <w:sz w:val="21"/>
          <w:szCs w:val="21"/>
          <w:lang w:val="en-US" w:eastAsia="pl-PL"/>
        </w:rPr>
        <w:t xml:space="preserve"> I would comment on chlorides</w:t>
      </w:r>
      <w:r w:rsidR="005F44A3">
        <w:rPr>
          <w:rFonts w:ascii="Segoe UI" w:eastAsia="Times New Roman" w:hAnsi="Segoe UI" w:cs="Segoe UI"/>
          <w:sz w:val="21"/>
          <w:szCs w:val="21"/>
          <w:lang w:val="en-US" w:eastAsia="pl-PL"/>
        </w:rPr>
        <w:t xml:space="preserve">, </w:t>
      </w:r>
      <w:r>
        <w:rPr>
          <w:rFonts w:ascii="Segoe UI" w:eastAsia="Times New Roman" w:hAnsi="Segoe UI" w:cs="Segoe UI"/>
          <w:sz w:val="21"/>
          <w:szCs w:val="21"/>
          <w:lang w:val="en-US" w:eastAsia="pl-PL"/>
        </w:rPr>
        <w:t>density, fixed acidity</w:t>
      </w:r>
      <w:r w:rsidR="005F44A3">
        <w:rPr>
          <w:rFonts w:ascii="Segoe UI" w:eastAsia="Times New Roman" w:hAnsi="Segoe UI" w:cs="Segoe UI"/>
          <w:sz w:val="21"/>
          <w:szCs w:val="21"/>
          <w:lang w:val="en-US" w:eastAsia="pl-PL"/>
        </w:rPr>
        <w:t>, t</w:t>
      </w:r>
      <w:r>
        <w:rPr>
          <w:rFonts w:ascii="Segoe UI" w:eastAsia="Times New Roman" w:hAnsi="Segoe UI" w:cs="Segoe UI"/>
          <w:sz w:val="21"/>
          <w:szCs w:val="21"/>
          <w:lang w:val="en-US" w:eastAsia="pl-PL"/>
        </w:rPr>
        <w:t xml:space="preserve">otal sulfur dioxide and free sulfur dioxide that the values of accuracy scores are only slightly higher than 0,5 and that means that they predict only slightly better that the random choice. Is it a good indicator of good/bad quality? I would argue </w:t>
      </w:r>
      <w:r w:rsidRPr="00D02163">
        <w:rPr>
          <mc:AlternateContent>
            <mc:Choice Requires="w16se">
              <w:rFonts w:ascii="Segoe UI" w:eastAsia="Times New Roman" w:hAnsi="Segoe UI" w:cs="Segoe UI"/>
            </mc:Choice>
            <mc:Fallback>
              <w:rFonts w:ascii="Segoe UI Emoji" w:eastAsia="Segoe UI Emoji" w:hAnsi="Segoe UI Emoji" w:cs="Segoe UI Emoji"/>
            </mc:Fallback>
          </mc:AlternateContent>
          <w:sz w:val="21"/>
          <w:szCs w:val="21"/>
          <w:lang w:val="en-US" w:eastAsia="pl-PL"/>
        </w:rPr>
        <mc:AlternateContent>
          <mc:Choice Requires="w16se">
            <w16se:symEx w16se:font="Segoe UI Emoji" w16se:char="1F60A"/>
          </mc:Choice>
          <mc:Fallback>
            <w:t>😊</w:t>
          </mc:Fallback>
        </mc:AlternateContent>
      </w:r>
    </w:p>
    <w:p w14:paraId="6FD06BC1" w14:textId="0B334BA9" w:rsidR="00D02163" w:rsidRDefault="00D02163" w:rsidP="00980A1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eastAsia="pl-PL"/>
        </w:rPr>
      </w:pPr>
      <w:r>
        <w:rPr>
          <w:rFonts w:ascii="Segoe UI" w:eastAsia="Times New Roman" w:hAnsi="Segoe UI" w:cs="Segoe UI"/>
          <w:sz w:val="21"/>
          <w:szCs w:val="21"/>
          <w:lang w:val="en-US" w:eastAsia="pl-PL"/>
        </w:rPr>
        <w:t xml:space="preserve">Maybe you could also draw </w:t>
      </w:r>
      <w:r w:rsidR="00FD7748">
        <w:rPr>
          <w:rFonts w:ascii="Segoe UI" w:eastAsia="Times New Roman" w:hAnsi="Segoe UI" w:cs="Segoe UI"/>
          <w:sz w:val="21"/>
          <w:szCs w:val="21"/>
          <w:lang w:val="en-US" w:eastAsia="pl-PL"/>
        </w:rPr>
        <w:t>graphs</w:t>
      </w:r>
      <w:r>
        <w:rPr>
          <w:rFonts w:ascii="Segoe UI" w:eastAsia="Times New Roman" w:hAnsi="Segoe UI" w:cs="Segoe UI"/>
          <w:sz w:val="21"/>
          <w:szCs w:val="21"/>
          <w:lang w:val="en-US" w:eastAsia="pl-PL"/>
        </w:rPr>
        <w:t xml:space="preserve"> </w:t>
      </w:r>
      <w:r w:rsidR="00FD7748">
        <w:rPr>
          <w:rFonts w:ascii="Segoe UI" w:eastAsia="Times New Roman" w:hAnsi="Segoe UI" w:cs="Segoe UI"/>
          <w:sz w:val="21"/>
          <w:szCs w:val="21"/>
          <w:lang w:val="en-US" w:eastAsia="pl-PL"/>
        </w:rPr>
        <w:t>with quality on X axis and each feature on Y axis and those graphs would somehow give you an idea if you can expect any predictive power of those features (</w:t>
      </w:r>
      <w:hyperlink r:id="rId9" w:history="1">
        <w:r w:rsidR="00FD7748" w:rsidRPr="003B5C5F">
          <w:rPr>
            <w:rStyle w:val="Hyperlink"/>
            <w:rFonts w:ascii="Segoe UI" w:eastAsia="Times New Roman" w:hAnsi="Segoe UI" w:cs="Segoe UI"/>
            <w:sz w:val="21"/>
            <w:szCs w:val="21"/>
            <w:lang w:val="en-US" w:eastAsia="pl-PL"/>
          </w:rPr>
          <w:t>https://towardsdatascience.com/assumptions-of-logistic-regression-clearly-explained-44d85a22b290</w:t>
        </w:r>
      </w:hyperlink>
      <w:r w:rsidR="00FD7748">
        <w:rPr>
          <w:rFonts w:ascii="Segoe UI" w:eastAsia="Times New Roman" w:hAnsi="Segoe UI" w:cs="Segoe UI"/>
          <w:sz w:val="21"/>
          <w:szCs w:val="21"/>
          <w:lang w:val="en-US" w:eastAsia="pl-PL"/>
        </w:rPr>
        <w:t xml:space="preserve"> Assumption 2 ‘visual check’)? </w:t>
      </w:r>
    </w:p>
    <w:p w14:paraId="044717D3" w14:textId="7601AB79" w:rsidR="00AC7F98" w:rsidRPr="005F44A3" w:rsidRDefault="00FD7748" w:rsidP="00AC76FE">
      <w:pPr>
        <w:numPr>
          <w:ilvl w:val="0"/>
          <w:numId w:val="1"/>
        </w:numPr>
        <w:shd w:val="clear" w:color="auto" w:fill="FFFFFF"/>
        <w:spacing w:before="100" w:beforeAutospacing="1" w:after="100" w:afterAutospacing="1" w:line="240" w:lineRule="auto"/>
        <w:rPr>
          <w:lang w:val="en-US"/>
        </w:rPr>
      </w:pPr>
      <w:r w:rsidRPr="005F44A3">
        <w:rPr>
          <w:rFonts w:ascii="Segoe UI" w:eastAsia="Times New Roman" w:hAnsi="Segoe UI" w:cs="Segoe UI"/>
          <w:sz w:val="21"/>
          <w:szCs w:val="21"/>
          <w:lang w:val="en-US" w:eastAsia="pl-PL"/>
        </w:rPr>
        <w:lastRenderedPageBreak/>
        <w:t>For alcohol content prediction I would also go for checking linear regression assumption</w:t>
      </w:r>
      <w:r w:rsidR="005F44A3" w:rsidRPr="005F44A3">
        <w:rPr>
          <w:rFonts w:ascii="Segoe UI" w:eastAsia="Times New Roman" w:hAnsi="Segoe UI" w:cs="Segoe UI"/>
          <w:sz w:val="21"/>
          <w:szCs w:val="21"/>
          <w:lang w:val="en-US" w:eastAsia="pl-PL"/>
        </w:rPr>
        <w:t>s</w:t>
      </w:r>
      <w:r w:rsidRPr="005F44A3">
        <w:rPr>
          <w:rFonts w:ascii="Segoe UI" w:eastAsia="Times New Roman" w:hAnsi="Segoe UI" w:cs="Segoe UI"/>
          <w:sz w:val="21"/>
          <w:szCs w:val="21"/>
          <w:lang w:val="en-US" w:eastAsia="pl-PL"/>
        </w:rPr>
        <w:t xml:space="preserve"> first. </w:t>
      </w:r>
      <w:hyperlink r:id="rId10" w:history="1">
        <w:r w:rsidR="005F44A3" w:rsidRPr="005F44A3">
          <w:rPr>
            <w:rStyle w:val="Hyperlink"/>
            <w:lang w:val="en-US"/>
          </w:rPr>
          <w:t>Assumptions of Linear Regression | Towards Data Science</w:t>
        </w:r>
      </w:hyperlink>
      <w:r w:rsidR="005F44A3">
        <w:t>.</w:t>
      </w:r>
    </w:p>
    <w:sectPr w:rsidR="00AC7F98" w:rsidRPr="005F44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B7AD6"/>
    <w:multiLevelType w:val="multilevel"/>
    <w:tmpl w:val="5A70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4485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1E"/>
    <w:rsid w:val="00201C29"/>
    <w:rsid w:val="005F44A3"/>
    <w:rsid w:val="00980A1E"/>
    <w:rsid w:val="00A81054"/>
    <w:rsid w:val="00CD7F96"/>
    <w:rsid w:val="00D02163"/>
    <w:rsid w:val="00D97267"/>
    <w:rsid w:val="00DA1A47"/>
    <w:rsid w:val="00F728AD"/>
    <w:rsid w:val="00FD77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3A26"/>
  <w15:chartTrackingRefBased/>
  <w15:docId w15:val="{C21F32A3-47CE-49DB-B400-757D79F0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980A1E"/>
    <w:rPr>
      <w:rFonts w:ascii="Courier New" w:eastAsia="Times New Roman" w:hAnsi="Courier New" w:cs="Courier New"/>
      <w:sz w:val="20"/>
      <w:szCs w:val="20"/>
      <w:lang w:eastAsia="pl-PL"/>
    </w:rPr>
  </w:style>
  <w:style w:type="character" w:customStyle="1" w:styleId="s2">
    <w:name w:val="s2"/>
    <w:basedOn w:val="DefaultParagraphFont"/>
    <w:rsid w:val="00980A1E"/>
  </w:style>
  <w:style w:type="character" w:styleId="Hyperlink">
    <w:name w:val="Hyperlink"/>
    <w:basedOn w:val="DefaultParagraphFont"/>
    <w:uiPriority w:val="99"/>
    <w:unhideWhenUsed/>
    <w:rsid w:val="00980A1E"/>
    <w:rPr>
      <w:color w:val="0563C1" w:themeColor="hyperlink"/>
      <w:u w:val="single"/>
    </w:rPr>
  </w:style>
  <w:style w:type="character" w:styleId="UnresolvedMention">
    <w:name w:val="Unresolved Mention"/>
    <w:basedOn w:val="DefaultParagraphFont"/>
    <w:uiPriority w:val="99"/>
    <w:semiHidden/>
    <w:unhideWhenUsed/>
    <w:rsid w:val="00980A1E"/>
    <w:rPr>
      <w:color w:val="605E5C"/>
      <w:shd w:val="clear" w:color="auto" w:fill="E1DFDD"/>
    </w:rPr>
  </w:style>
  <w:style w:type="character" w:customStyle="1" w:styleId="p">
    <w:name w:val="p"/>
    <w:basedOn w:val="DefaultParagraphFont"/>
    <w:rsid w:val="00D97267"/>
  </w:style>
  <w:style w:type="character" w:styleId="FollowedHyperlink">
    <w:name w:val="FollowedHyperlink"/>
    <w:basedOn w:val="DefaultParagraphFont"/>
    <w:uiPriority w:val="99"/>
    <w:semiHidden/>
    <w:unhideWhenUsed/>
    <w:rsid w:val="00DA1A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96714">
      <w:bodyDiv w:val="1"/>
      <w:marLeft w:val="0"/>
      <w:marRight w:val="0"/>
      <w:marTop w:val="0"/>
      <w:marBottom w:val="0"/>
      <w:divBdr>
        <w:top w:val="none" w:sz="0" w:space="0" w:color="auto"/>
        <w:left w:val="none" w:sz="0" w:space="0" w:color="auto"/>
        <w:bottom w:val="none" w:sz="0" w:space="0" w:color="auto"/>
        <w:right w:val="none" w:sz="0" w:space="0" w:color="auto"/>
      </w:divBdr>
    </w:div>
    <w:div w:id="896433198">
      <w:bodyDiv w:val="1"/>
      <w:marLeft w:val="0"/>
      <w:marRight w:val="0"/>
      <w:marTop w:val="0"/>
      <w:marBottom w:val="0"/>
      <w:divBdr>
        <w:top w:val="none" w:sz="0" w:space="0" w:color="auto"/>
        <w:left w:val="none" w:sz="0" w:space="0" w:color="auto"/>
        <w:bottom w:val="none" w:sz="0" w:space="0" w:color="auto"/>
        <w:right w:val="none" w:sz="0" w:space="0" w:color="auto"/>
      </w:divBdr>
    </w:div>
    <w:div w:id="190456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data-leakage-machine-learning/" TargetMode="External"/><Relationship Id="rId3" Type="http://schemas.openxmlformats.org/officeDocument/2006/relationships/settings" Target="settings.xml"/><Relationship Id="rId7" Type="http://schemas.openxmlformats.org/officeDocument/2006/relationships/hyperlink" Target="https://docs.python.org/3/library/typ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smodels.org/dev/generated/statsmodels.stats.weightstats.ztest.html" TargetMode="External"/><Relationship Id="rId11" Type="http://schemas.openxmlformats.org/officeDocument/2006/relationships/fontTable" Target="fontTable.xml"/><Relationship Id="rId5" Type="http://schemas.openxmlformats.org/officeDocument/2006/relationships/hyperlink" Target="https://www.statsmodels.org/dev/generated/statsmodels.stats.weightstats.ttest_ind.html" TargetMode="External"/><Relationship Id="rId10" Type="http://schemas.openxmlformats.org/officeDocument/2006/relationships/hyperlink" Target="https://towardsdatascience.com/assumptions-of-linear-regression-fdb71ebeaa8b" TargetMode="External"/><Relationship Id="rId4" Type="http://schemas.openxmlformats.org/officeDocument/2006/relationships/webSettings" Target="webSettings.xml"/><Relationship Id="rId9" Type="http://schemas.openxmlformats.org/officeDocument/2006/relationships/hyperlink" Target="https://towardsdatascience.com/assumptions-of-logistic-regression-clearly-explained-44d85a22b290"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704</Words>
  <Characters>4019</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Dominika Szulc</dc:creator>
  <cp:keywords/>
  <dc:description/>
  <cp:lastModifiedBy>Kevin Nourian</cp:lastModifiedBy>
  <cp:revision>2</cp:revision>
  <dcterms:created xsi:type="dcterms:W3CDTF">2022-12-31T13:46:00Z</dcterms:created>
  <dcterms:modified xsi:type="dcterms:W3CDTF">2022-12-31T13:46:00Z</dcterms:modified>
</cp:coreProperties>
</file>