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6F32E" w14:textId="77777777" w:rsidR="00C75087" w:rsidRPr="00E057C0" w:rsidRDefault="00C75087" w:rsidP="00C75087">
      <w:pPr>
        <w:jc w:val="center"/>
        <w:rPr>
          <w:sz w:val="16"/>
          <w:szCs w:val="16"/>
        </w:rPr>
      </w:pPr>
      <w:r w:rsidRPr="00E057C0">
        <w:rPr>
          <w:sz w:val="16"/>
          <w:szCs w:val="16"/>
        </w:rPr>
        <w:t xml:space="preserve">Individual Requirement </w:t>
      </w:r>
      <w:r w:rsidR="00312CED" w:rsidRPr="00E057C0">
        <w:rPr>
          <w:sz w:val="16"/>
          <w:szCs w:val="16"/>
        </w:rPr>
        <w:t>Assessment</w:t>
      </w:r>
    </w:p>
    <w:p w14:paraId="0ED196FC" w14:textId="77777777" w:rsidR="00ED0525" w:rsidRPr="00E057C0" w:rsidRDefault="00ED0525" w:rsidP="00C75087">
      <w:pPr>
        <w:jc w:val="center"/>
        <w:rPr>
          <w:sz w:val="16"/>
          <w:szCs w:val="16"/>
        </w:rPr>
      </w:pPr>
    </w:p>
    <w:p w14:paraId="569B3C95" w14:textId="1C6FF327" w:rsidR="00BD2E46" w:rsidRPr="00E057C0" w:rsidRDefault="00BD2E46" w:rsidP="00C75087">
      <w:pPr>
        <w:jc w:val="center"/>
        <w:rPr>
          <w:sz w:val="16"/>
          <w:szCs w:val="16"/>
        </w:rPr>
      </w:pPr>
      <w:r w:rsidRPr="00E057C0">
        <w:rPr>
          <w:sz w:val="16"/>
          <w:szCs w:val="16"/>
        </w:rPr>
        <w:t>Team ECHO</w:t>
      </w:r>
    </w:p>
    <w:p w14:paraId="608E5583" w14:textId="07C9AFC9" w:rsidR="009A7C3F" w:rsidRPr="00E057C0" w:rsidRDefault="00F95ABA" w:rsidP="00C75087">
      <w:pPr>
        <w:jc w:val="center"/>
        <w:rPr>
          <w:sz w:val="16"/>
          <w:szCs w:val="16"/>
        </w:rPr>
      </w:pPr>
      <w:r w:rsidRPr="003E6D48">
        <w:rPr>
          <w:sz w:val="16"/>
          <w:szCs w:val="16"/>
          <w:highlight w:val="green"/>
        </w:rPr>
        <w:t>MINOR</w:t>
      </w:r>
      <w:r w:rsidRPr="00E057C0">
        <w:rPr>
          <w:sz w:val="16"/>
          <w:szCs w:val="16"/>
        </w:rPr>
        <w:t>/</w:t>
      </w:r>
      <w:r w:rsidRPr="003E6D48">
        <w:rPr>
          <w:sz w:val="16"/>
          <w:szCs w:val="16"/>
          <w:highlight w:val="yellow"/>
        </w:rPr>
        <w:t>MAJOR</w:t>
      </w:r>
      <w:r w:rsidRPr="00E057C0">
        <w:rPr>
          <w:sz w:val="16"/>
          <w:szCs w:val="16"/>
        </w:rPr>
        <w:t>/</w:t>
      </w:r>
      <w:r w:rsidRPr="003E6D48">
        <w:rPr>
          <w:sz w:val="16"/>
          <w:szCs w:val="16"/>
          <w:highlight w:val="red"/>
        </w:rPr>
        <w:t>CRITICAL</w:t>
      </w:r>
    </w:p>
    <w:p w14:paraId="23D32B50" w14:textId="77777777" w:rsidR="009A7C3F" w:rsidRPr="00E057C0" w:rsidRDefault="009A7C3F" w:rsidP="00C75087">
      <w:pPr>
        <w:jc w:val="center"/>
        <w:rPr>
          <w:sz w:val="16"/>
          <w:szCs w:val="16"/>
        </w:rPr>
      </w:pPr>
    </w:p>
    <w:p w14:paraId="4F7368B7" w14:textId="53D8B3CB" w:rsidR="009A7C3F" w:rsidRDefault="009A7C3F" w:rsidP="009A7C3F">
      <w:pPr>
        <w:rPr>
          <w:sz w:val="16"/>
          <w:szCs w:val="16"/>
        </w:rPr>
      </w:pPr>
      <w:r w:rsidRPr="00E057C0">
        <w:rPr>
          <w:sz w:val="16"/>
          <w:szCs w:val="16"/>
        </w:rPr>
        <w:t xml:space="preserve">Student Name: </w:t>
      </w:r>
      <w:r w:rsidR="003E6D48">
        <w:rPr>
          <w:sz w:val="16"/>
          <w:szCs w:val="16"/>
        </w:rPr>
        <w:t>Jack Ferguson. Student Number:</w:t>
      </w:r>
      <w:r w:rsidR="00447C2B">
        <w:rPr>
          <w:sz w:val="16"/>
          <w:szCs w:val="16"/>
        </w:rPr>
        <w:t xml:space="preserve"> 40020024</w:t>
      </w:r>
    </w:p>
    <w:p w14:paraId="1A3AF2F3" w14:textId="746BE450" w:rsidR="00447C2B" w:rsidRPr="00E057C0" w:rsidRDefault="00447C2B" w:rsidP="009A7C3F">
      <w:pPr>
        <w:rPr>
          <w:sz w:val="16"/>
          <w:szCs w:val="16"/>
        </w:rPr>
      </w:pPr>
      <w:r>
        <w:rPr>
          <w:sz w:val="16"/>
          <w:szCs w:val="16"/>
        </w:rPr>
        <w:t>[Some parts of this document were removed and added to the scribed document to save time during the scribing process.]</w:t>
      </w:r>
    </w:p>
    <w:p w14:paraId="1122818F" w14:textId="77777777" w:rsidR="00C75087" w:rsidRPr="00E057C0" w:rsidRDefault="00C75087">
      <w:pPr>
        <w:rPr>
          <w:sz w:val="16"/>
          <w:szCs w:val="16"/>
        </w:rPr>
      </w:pPr>
    </w:p>
    <w:p w14:paraId="73D0F5A8" w14:textId="77777777" w:rsidR="00C75087" w:rsidRPr="00E057C0" w:rsidRDefault="00C75087" w:rsidP="009A7C3F">
      <w:pPr>
        <w:jc w:val="center"/>
        <w:rPr>
          <w:sz w:val="16"/>
          <w:szCs w:val="16"/>
        </w:rPr>
      </w:pPr>
    </w:p>
    <w:tbl>
      <w:tblPr>
        <w:tblStyle w:val="TableGrid"/>
        <w:tblW w:w="11165" w:type="dxa"/>
        <w:tblLayout w:type="fixed"/>
        <w:tblLook w:val="04A0" w:firstRow="1" w:lastRow="0" w:firstColumn="1" w:lastColumn="0" w:noHBand="0" w:noVBand="1"/>
      </w:tblPr>
      <w:tblGrid>
        <w:gridCol w:w="1951"/>
        <w:gridCol w:w="6662"/>
        <w:gridCol w:w="2552"/>
      </w:tblGrid>
      <w:tr w:rsidR="00C86AB6" w:rsidRPr="00E057C0" w14:paraId="6735DC67" w14:textId="77777777" w:rsidTr="003E6D48">
        <w:tc>
          <w:tcPr>
            <w:tcW w:w="1951" w:type="dxa"/>
            <w:shd w:val="clear" w:color="auto" w:fill="A6A6A6"/>
          </w:tcPr>
          <w:p w14:paraId="326D1C67" w14:textId="3B7CFF05" w:rsidR="00C75087" w:rsidRPr="00E057C0" w:rsidRDefault="009A7C3F" w:rsidP="00BD2E46">
            <w:pPr>
              <w:jc w:val="center"/>
              <w:rPr>
                <w:sz w:val="16"/>
                <w:szCs w:val="16"/>
              </w:rPr>
            </w:pPr>
            <w:r w:rsidRPr="00E057C0">
              <w:rPr>
                <w:sz w:val="16"/>
                <w:szCs w:val="16"/>
              </w:rPr>
              <w:t>Specific Requirement</w:t>
            </w:r>
          </w:p>
        </w:tc>
        <w:tc>
          <w:tcPr>
            <w:tcW w:w="6662" w:type="dxa"/>
            <w:shd w:val="clear" w:color="auto" w:fill="A6A6A6"/>
          </w:tcPr>
          <w:p w14:paraId="1EE76453" w14:textId="45502B92" w:rsidR="00C75087" w:rsidRPr="00E057C0" w:rsidRDefault="009A7C3F" w:rsidP="00BD2E46">
            <w:pPr>
              <w:jc w:val="center"/>
              <w:rPr>
                <w:sz w:val="16"/>
                <w:szCs w:val="16"/>
              </w:rPr>
            </w:pPr>
            <w:r w:rsidRPr="00E057C0">
              <w:rPr>
                <w:sz w:val="16"/>
                <w:szCs w:val="16"/>
              </w:rPr>
              <w:t>Defect</w:t>
            </w:r>
          </w:p>
        </w:tc>
        <w:tc>
          <w:tcPr>
            <w:tcW w:w="2552" w:type="dxa"/>
            <w:shd w:val="clear" w:color="auto" w:fill="A6A6A6"/>
          </w:tcPr>
          <w:p w14:paraId="2E0093E1" w14:textId="4EA23CA6" w:rsidR="00C75087" w:rsidRPr="00E057C0" w:rsidRDefault="009A7C3F" w:rsidP="00BD2E46">
            <w:pPr>
              <w:jc w:val="center"/>
              <w:rPr>
                <w:sz w:val="16"/>
                <w:szCs w:val="16"/>
              </w:rPr>
            </w:pPr>
            <w:r w:rsidRPr="00E057C0">
              <w:rPr>
                <w:sz w:val="16"/>
                <w:szCs w:val="16"/>
              </w:rPr>
              <w:t>Severity</w:t>
            </w:r>
          </w:p>
        </w:tc>
      </w:tr>
      <w:tr w:rsidR="00C86AB6" w:rsidRPr="00E057C0" w14:paraId="1AAB78C9" w14:textId="77777777" w:rsidTr="00C326A9">
        <w:tc>
          <w:tcPr>
            <w:tcW w:w="1951" w:type="dxa"/>
          </w:tcPr>
          <w:p w14:paraId="2C29461C" w14:textId="77777777" w:rsidR="00BD2E46" w:rsidRPr="00E057C0" w:rsidRDefault="00BD2E46" w:rsidP="00BD485F">
            <w:pPr>
              <w:jc w:val="both"/>
              <w:rPr>
                <w:sz w:val="16"/>
                <w:szCs w:val="16"/>
              </w:rPr>
            </w:pPr>
          </w:p>
          <w:p w14:paraId="18554811" w14:textId="72DB1450" w:rsidR="00C75087" w:rsidRPr="00E057C0" w:rsidRDefault="00F95ABA" w:rsidP="00BD485F">
            <w:pPr>
              <w:jc w:val="both"/>
              <w:rPr>
                <w:sz w:val="16"/>
                <w:szCs w:val="16"/>
              </w:rPr>
            </w:pPr>
            <w:r w:rsidRPr="00E057C0">
              <w:rPr>
                <w:sz w:val="16"/>
                <w:szCs w:val="16"/>
              </w:rPr>
              <w:t>Cover</w:t>
            </w:r>
          </w:p>
        </w:tc>
        <w:tc>
          <w:tcPr>
            <w:tcW w:w="6662" w:type="dxa"/>
          </w:tcPr>
          <w:p w14:paraId="1ABA7631" w14:textId="779FF231" w:rsidR="00BD2E46" w:rsidRPr="00E057C0" w:rsidRDefault="00F95ABA" w:rsidP="00BD485F">
            <w:pPr>
              <w:jc w:val="both"/>
              <w:rPr>
                <w:sz w:val="16"/>
                <w:szCs w:val="16"/>
              </w:rPr>
            </w:pPr>
            <w:r w:rsidRPr="00E057C0">
              <w:rPr>
                <w:sz w:val="16"/>
                <w:szCs w:val="16"/>
              </w:rPr>
              <w:t xml:space="preserve">Probably need the revision history on the cover—for ease of access. Will it be easy to </w:t>
            </w:r>
            <w:proofErr w:type="spellStart"/>
            <w:r w:rsidRPr="00E057C0">
              <w:rPr>
                <w:sz w:val="16"/>
                <w:szCs w:val="16"/>
              </w:rPr>
              <w:t>harmonise</w:t>
            </w:r>
            <w:proofErr w:type="spellEnd"/>
            <w:r w:rsidRPr="00E057C0">
              <w:rPr>
                <w:sz w:val="16"/>
                <w:szCs w:val="16"/>
              </w:rPr>
              <w:t xml:space="preserve"> the revision history throughout the document </w:t>
            </w:r>
            <w:proofErr w:type="gramStart"/>
            <w:r w:rsidRPr="00E057C0">
              <w:rPr>
                <w:sz w:val="16"/>
                <w:szCs w:val="16"/>
              </w:rPr>
              <w:t>in each page footer</w:t>
            </w:r>
            <w:proofErr w:type="gramEnd"/>
            <w:r w:rsidRPr="00E057C0">
              <w:rPr>
                <w:sz w:val="16"/>
                <w:szCs w:val="16"/>
              </w:rPr>
              <w:t xml:space="preserve">? </w:t>
            </w:r>
          </w:p>
        </w:tc>
        <w:tc>
          <w:tcPr>
            <w:tcW w:w="2552" w:type="dxa"/>
          </w:tcPr>
          <w:p w14:paraId="0DE65092" w14:textId="77777777" w:rsidR="00C75087" w:rsidRPr="00803329" w:rsidRDefault="00C75087" w:rsidP="00BD485F">
            <w:pPr>
              <w:jc w:val="both"/>
              <w:rPr>
                <w:sz w:val="16"/>
                <w:szCs w:val="16"/>
                <w:highlight w:val="green"/>
              </w:rPr>
            </w:pPr>
          </w:p>
          <w:p w14:paraId="57ADA629" w14:textId="77777777" w:rsidR="00BD2E46" w:rsidRPr="00803329" w:rsidRDefault="00BD2E46" w:rsidP="00BD485F">
            <w:pPr>
              <w:jc w:val="both"/>
              <w:rPr>
                <w:sz w:val="16"/>
                <w:szCs w:val="16"/>
                <w:highlight w:val="green"/>
              </w:rPr>
            </w:pPr>
          </w:p>
          <w:p w14:paraId="7E54EA3F" w14:textId="3BCC6AC8" w:rsidR="00BD2E46" w:rsidRPr="00803329" w:rsidRDefault="00BD2E46" w:rsidP="00BD485F">
            <w:pPr>
              <w:jc w:val="both"/>
              <w:rPr>
                <w:color w:val="000000" w:themeColor="text1"/>
                <w:sz w:val="16"/>
                <w:szCs w:val="16"/>
                <w:highlight w:val="green"/>
              </w:rPr>
            </w:pPr>
            <w:r w:rsidRPr="00803329">
              <w:rPr>
                <w:color w:val="000000" w:themeColor="text1"/>
                <w:sz w:val="16"/>
                <w:szCs w:val="16"/>
                <w:highlight w:val="green"/>
              </w:rPr>
              <w:t>Minor</w:t>
            </w:r>
          </w:p>
        </w:tc>
      </w:tr>
      <w:tr w:rsidR="00C86AB6" w:rsidRPr="00E057C0" w14:paraId="7307C5B8" w14:textId="77777777" w:rsidTr="00C326A9">
        <w:trPr>
          <w:trHeight w:val="412"/>
        </w:trPr>
        <w:tc>
          <w:tcPr>
            <w:tcW w:w="1951" w:type="dxa"/>
          </w:tcPr>
          <w:p w14:paraId="3F458146" w14:textId="4E1B4885" w:rsidR="00C75087" w:rsidRPr="00E057C0" w:rsidRDefault="00F95ABA" w:rsidP="00BD485F">
            <w:pPr>
              <w:jc w:val="both"/>
              <w:rPr>
                <w:sz w:val="16"/>
                <w:szCs w:val="16"/>
              </w:rPr>
            </w:pPr>
            <w:r w:rsidRPr="00E057C0">
              <w:rPr>
                <w:sz w:val="16"/>
                <w:szCs w:val="16"/>
              </w:rPr>
              <w:t>Cover</w:t>
            </w:r>
          </w:p>
        </w:tc>
        <w:tc>
          <w:tcPr>
            <w:tcW w:w="6662" w:type="dxa"/>
          </w:tcPr>
          <w:p w14:paraId="687D347E" w14:textId="4D8B0B0D" w:rsidR="00C75087" w:rsidRPr="00E057C0" w:rsidRDefault="00F95ABA" w:rsidP="00BD485F">
            <w:pPr>
              <w:jc w:val="both"/>
              <w:rPr>
                <w:sz w:val="16"/>
                <w:szCs w:val="16"/>
              </w:rPr>
            </w:pPr>
            <w:r w:rsidRPr="00E057C0">
              <w:rPr>
                <w:sz w:val="16"/>
                <w:szCs w:val="16"/>
              </w:rPr>
              <w:t>“Software Requirements Specification”? Is that right?</w:t>
            </w:r>
          </w:p>
        </w:tc>
        <w:tc>
          <w:tcPr>
            <w:tcW w:w="2552" w:type="dxa"/>
          </w:tcPr>
          <w:p w14:paraId="6A33DB25" w14:textId="77777777" w:rsidR="00C75087" w:rsidRPr="00803329" w:rsidRDefault="00C75087" w:rsidP="00BD485F">
            <w:pPr>
              <w:jc w:val="both"/>
              <w:rPr>
                <w:sz w:val="16"/>
                <w:szCs w:val="16"/>
                <w:highlight w:val="green"/>
              </w:rPr>
            </w:pPr>
          </w:p>
          <w:p w14:paraId="626B0A15" w14:textId="08292456" w:rsidR="00F95ABA" w:rsidRPr="00803329" w:rsidRDefault="00BD485F" w:rsidP="00BD485F">
            <w:pPr>
              <w:jc w:val="both"/>
              <w:rPr>
                <w:sz w:val="16"/>
                <w:szCs w:val="16"/>
                <w:highlight w:val="green"/>
              </w:rPr>
            </w:pPr>
            <w:r w:rsidRPr="00803329">
              <w:rPr>
                <w:sz w:val="16"/>
                <w:szCs w:val="16"/>
                <w:highlight w:val="green"/>
              </w:rPr>
              <w:t>Minor</w:t>
            </w:r>
          </w:p>
          <w:p w14:paraId="2653AC5A" w14:textId="77777777" w:rsidR="00F95ABA" w:rsidRPr="00803329" w:rsidRDefault="00F95ABA" w:rsidP="00BD485F">
            <w:pPr>
              <w:jc w:val="both"/>
              <w:rPr>
                <w:sz w:val="16"/>
                <w:szCs w:val="16"/>
                <w:highlight w:val="green"/>
              </w:rPr>
            </w:pPr>
          </w:p>
        </w:tc>
      </w:tr>
      <w:tr w:rsidR="00C86AB6" w:rsidRPr="00E057C0" w14:paraId="5652C6C3" w14:textId="77777777" w:rsidTr="00C326A9">
        <w:tc>
          <w:tcPr>
            <w:tcW w:w="1951" w:type="dxa"/>
          </w:tcPr>
          <w:p w14:paraId="40A01A74" w14:textId="77777777" w:rsidR="00F95ABA" w:rsidRPr="00E057C0" w:rsidRDefault="00F95ABA" w:rsidP="00BD485F">
            <w:pPr>
              <w:jc w:val="both"/>
              <w:rPr>
                <w:sz w:val="16"/>
                <w:szCs w:val="16"/>
              </w:rPr>
            </w:pPr>
          </w:p>
          <w:p w14:paraId="22F30970" w14:textId="0830691E" w:rsidR="00F95ABA" w:rsidRPr="00E057C0" w:rsidRDefault="00F95ABA" w:rsidP="00BD485F">
            <w:pPr>
              <w:jc w:val="both"/>
              <w:rPr>
                <w:sz w:val="16"/>
                <w:szCs w:val="16"/>
              </w:rPr>
            </w:pPr>
            <w:r w:rsidRPr="00E057C0">
              <w:rPr>
                <w:sz w:val="16"/>
                <w:szCs w:val="16"/>
              </w:rPr>
              <w:t>Cover</w:t>
            </w:r>
          </w:p>
        </w:tc>
        <w:tc>
          <w:tcPr>
            <w:tcW w:w="6662" w:type="dxa"/>
          </w:tcPr>
          <w:p w14:paraId="60BDD04C" w14:textId="247141E7" w:rsidR="00F95ABA" w:rsidRPr="00E057C0" w:rsidRDefault="00F95ABA" w:rsidP="00BD485F">
            <w:pPr>
              <w:jc w:val="both"/>
              <w:rPr>
                <w:sz w:val="16"/>
                <w:szCs w:val="16"/>
              </w:rPr>
            </w:pPr>
            <w:r w:rsidRPr="00E057C0">
              <w:rPr>
                <w:sz w:val="16"/>
                <w:szCs w:val="16"/>
              </w:rPr>
              <w:t>“Web site” is listed here as two words. The Oxford English Dictionary 2015 allows for “website” to be spelled as one word only, without the space between “web” and “site.</w:t>
            </w:r>
            <w:r w:rsidR="00BD485F" w:rsidRPr="00E057C0">
              <w:rPr>
                <w:sz w:val="16"/>
                <w:szCs w:val="16"/>
              </w:rPr>
              <w:t>”</w:t>
            </w:r>
            <w:r w:rsidRPr="00E057C0">
              <w:rPr>
                <w:sz w:val="16"/>
                <w:szCs w:val="16"/>
              </w:rPr>
              <w:t xml:space="preserve"> http://www.oxforddictionaries.com/definition/english/website</w:t>
            </w:r>
            <w:proofErr w:type="gramStart"/>
            <w:r w:rsidRPr="00E057C0">
              <w:rPr>
                <w:sz w:val="16"/>
                <w:szCs w:val="16"/>
              </w:rPr>
              <w:t>?q</w:t>
            </w:r>
            <w:proofErr w:type="gramEnd"/>
            <w:r w:rsidRPr="00E057C0">
              <w:rPr>
                <w:sz w:val="16"/>
                <w:szCs w:val="16"/>
              </w:rPr>
              <w:t>=web+site</w:t>
            </w:r>
          </w:p>
        </w:tc>
        <w:tc>
          <w:tcPr>
            <w:tcW w:w="2552" w:type="dxa"/>
          </w:tcPr>
          <w:p w14:paraId="6CECDFCE" w14:textId="1F6A6915" w:rsidR="00F95ABA" w:rsidRPr="00803329" w:rsidRDefault="00803329" w:rsidP="00BD485F">
            <w:pPr>
              <w:jc w:val="both"/>
              <w:rPr>
                <w:sz w:val="16"/>
                <w:szCs w:val="16"/>
                <w:highlight w:val="green"/>
              </w:rPr>
            </w:pPr>
            <w:r w:rsidRPr="00803329">
              <w:rPr>
                <w:sz w:val="16"/>
                <w:szCs w:val="16"/>
                <w:highlight w:val="green"/>
              </w:rPr>
              <w:t>Minor</w:t>
            </w:r>
          </w:p>
        </w:tc>
      </w:tr>
      <w:tr w:rsidR="00C86AB6" w:rsidRPr="00E057C0" w14:paraId="19564B3B" w14:textId="77777777" w:rsidTr="00C326A9">
        <w:tc>
          <w:tcPr>
            <w:tcW w:w="1951" w:type="dxa"/>
          </w:tcPr>
          <w:p w14:paraId="681C45AF" w14:textId="673614AF" w:rsidR="00F95ABA" w:rsidRPr="00E057C0" w:rsidRDefault="00F95ABA" w:rsidP="00BD485F">
            <w:pPr>
              <w:jc w:val="both"/>
              <w:rPr>
                <w:sz w:val="16"/>
                <w:szCs w:val="16"/>
              </w:rPr>
            </w:pPr>
            <w:r w:rsidRPr="00E057C0">
              <w:rPr>
                <w:sz w:val="16"/>
                <w:szCs w:val="16"/>
              </w:rPr>
              <w:t>Page 1</w:t>
            </w:r>
          </w:p>
        </w:tc>
        <w:tc>
          <w:tcPr>
            <w:tcW w:w="6662" w:type="dxa"/>
          </w:tcPr>
          <w:p w14:paraId="1FAA45E9" w14:textId="70B43146" w:rsidR="00F95ABA" w:rsidRPr="00E057C0" w:rsidRDefault="00F95ABA" w:rsidP="00BD485F">
            <w:pPr>
              <w:jc w:val="both"/>
              <w:rPr>
                <w:sz w:val="16"/>
                <w:szCs w:val="16"/>
              </w:rPr>
            </w:pPr>
            <w:r w:rsidRPr="00E057C0">
              <w:rPr>
                <w:sz w:val="16"/>
                <w:szCs w:val="16"/>
              </w:rPr>
              <w:t>Despite the document being listed as V1.1, there is no record of a V1.0—or even V1.1—i</w:t>
            </w:r>
            <w:r w:rsidR="008901A6" w:rsidRPr="00E057C0">
              <w:rPr>
                <w:sz w:val="16"/>
                <w:szCs w:val="16"/>
              </w:rPr>
              <w:t>n the “Revision History” table, nor do there accompany these any entries for “Description”, “Author”, “Comments”.</w:t>
            </w:r>
          </w:p>
        </w:tc>
        <w:tc>
          <w:tcPr>
            <w:tcW w:w="2552" w:type="dxa"/>
          </w:tcPr>
          <w:p w14:paraId="6248AE5F" w14:textId="68187FF8" w:rsidR="00F95ABA" w:rsidRPr="00E057C0" w:rsidRDefault="008901A6" w:rsidP="00BD485F">
            <w:pPr>
              <w:jc w:val="both"/>
              <w:rPr>
                <w:sz w:val="16"/>
                <w:szCs w:val="16"/>
              </w:rPr>
            </w:pPr>
            <w:r w:rsidRPr="00803329">
              <w:rPr>
                <w:sz w:val="16"/>
                <w:szCs w:val="16"/>
                <w:highlight w:val="red"/>
              </w:rPr>
              <w:t>Critical</w:t>
            </w:r>
          </w:p>
        </w:tc>
      </w:tr>
      <w:tr w:rsidR="00C86AB6" w:rsidRPr="00E057C0" w14:paraId="4D543BA4" w14:textId="77777777" w:rsidTr="00C326A9">
        <w:tc>
          <w:tcPr>
            <w:tcW w:w="1951" w:type="dxa"/>
          </w:tcPr>
          <w:p w14:paraId="1E90CC4F" w14:textId="19142DDE" w:rsidR="00F95ABA" w:rsidRPr="00E057C0" w:rsidRDefault="008901A6" w:rsidP="00BD485F">
            <w:pPr>
              <w:jc w:val="both"/>
              <w:rPr>
                <w:sz w:val="16"/>
                <w:szCs w:val="16"/>
              </w:rPr>
            </w:pPr>
            <w:r w:rsidRPr="00E057C0">
              <w:rPr>
                <w:sz w:val="16"/>
                <w:szCs w:val="16"/>
              </w:rPr>
              <w:t>Page 2</w:t>
            </w:r>
          </w:p>
        </w:tc>
        <w:tc>
          <w:tcPr>
            <w:tcW w:w="6662" w:type="dxa"/>
          </w:tcPr>
          <w:p w14:paraId="33FABD2E" w14:textId="65E48F5A" w:rsidR="00F95ABA" w:rsidRPr="00E057C0" w:rsidRDefault="002F783B" w:rsidP="00BD485F">
            <w:pPr>
              <w:jc w:val="both"/>
              <w:rPr>
                <w:sz w:val="16"/>
                <w:szCs w:val="16"/>
              </w:rPr>
            </w:pPr>
            <w:r w:rsidRPr="00E057C0">
              <w:rPr>
                <w:sz w:val="16"/>
                <w:szCs w:val="16"/>
              </w:rPr>
              <w:t xml:space="preserve">The Table of Contents specifies “1.3 Definitions, Acronyms, and Abbreviations” for page 3. Page 3 specifies “Definitions, Acronyms, and Abbreviations” after 1.4 instead of 1.3, inconsistently.  </w:t>
            </w:r>
          </w:p>
        </w:tc>
        <w:tc>
          <w:tcPr>
            <w:tcW w:w="2552" w:type="dxa"/>
          </w:tcPr>
          <w:p w14:paraId="35385651" w14:textId="610A07B9" w:rsidR="00F95ABA" w:rsidRPr="00E057C0" w:rsidRDefault="003E6D48" w:rsidP="00BD485F">
            <w:pPr>
              <w:jc w:val="both"/>
              <w:rPr>
                <w:sz w:val="16"/>
                <w:szCs w:val="16"/>
              </w:rPr>
            </w:pPr>
            <w:r w:rsidRPr="003E6D48">
              <w:rPr>
                <w:sz w:val="16"/>
                <w:szCs w:val="16"/>
                <w:highlight w:val="yellow"/>
              </w:rPr>
              <w:t>Major.</w:t>
            </w:r>
          </w:p>
        </w:tc>
      </w:tr>
      <w:tr w:rsidR="00C86AB6" w:rsidRPr="00E057C0" w14:paraId="31954222" w14:textId="77777777" w:rsidTr="00C326A9">
        <w:tc>
          <w:tcPr>
            <w:tcW w:w="1951" w:type="dxa"/>
          </w:tcPr>
          <w:p w14:paraId="3380D0BB" w14:textId="0C5C4C29" w:rsidR="00F95ABA" w:rsidRPr="00E057C0" w:rsidRDefault="002F783B" w:rsidP="00BD485F">
            <w:pPr>
              <w:jc w:val="both"/>
              <w:rPr>
                <w:sz w:val="16"/>
                <w:szCs w:val="16"/>
              </w:rPr>
            </w:pPr>
            <w:r w:rsidRPr="00E057C0">
              <w:rPr>
                <w:sz w:val="16"/>
                <w:szCs w:val="16"/>
              </w:rPr>
              <w:t>Page 2</w:t>
            </w:r>
          </w:p>
        </w:tc>
        <w:tc>
          <w:tcPr>
            <w:tcW w:w="6662" w:type="dxa"/>
          </w:tcPr>
          <w:p w14:paraId="6FD45AB7" w14:textId="2D806F2D" w:rsidR="00F95ABA" w:rsidRPr="00E057C0" w:rsidRDefault="002F783B" w:rsidP="00BD485F">
            <w:pPr>
              <w:jc w:val="both"/>
              <w:rPr>
                <w:sz w:val="16"/>
                <w:szCs w:val="16"/>
              </w:rPr>
            </w:pPr>
            <w:r w:rsidRPr="00E057C0">
              <w:rPr>
                <w:sz w:val="16"/>
                <w:szCs w:val="16"/>
              </w:rPr>
              <w:t xml:space="preserve">The Table of Contents references “2.2 Product Functions”; “2.3 User Characteristics”; and “2.4 General Constraints” as being on page 3. These sections do not feature on page 3 or anywhere in the document, and it may be the case that they do not fit in the given space at all, which could have the effect of changing the pagination for </w:t>
            </w:r>
            <w:r w:rsidR="00BE4092" w:rsidRPr="00E057C0">
              <w:rPr>
                <w:sz w:val="16"/>
                <w:szCs w:val="16"/>
              </w:rPr>
              <w:t>the rest of the document by shifting the other sections down.</w:t>
            </w:r>
            <w:bookmarkStart w:id="0" w:name="_GoBack"/>
            <w:bookmarkEnd w:id="0"/>
          </w:p>
        </w:tc>
        <w:tc>
          <w:tcPr>
            <w:tcW w:w="2552" w:type="dxa"/>
          </w:tcPr>
          <w:p w14:paraId="40A914F1" w14:textId="3B15E089" w:rsidR="00F95ABA" w:rsidRPr="00E057C0" w:rsidRDefault="00BD485F" w:rsidP="00BD485F">
            <w:pPr>
              <w:jc w:val="both"/>
              <w:rPr>
                <w:sz w:val="16"/>
                <w:szCs w:val="16"/>
              </w:rPr>
            </w:pPr>
            <w:r w:rsidRPr="00803329">
              <w:rPr>
                <w:sz w:val="16"/>
                <w:szCs w:val="16"/>
                <w:highlight w:val="red"/>
              </w:rPr>
              <w:t>Critical</w:t>
            </w:r>
          </w:p>
        </w:tc>
      </w:tr>
      <w:tr w:rsidR="00C86AB6" w:rsidRPr="00E057C0" w14:paraId="791ABEB2" w14:textId="77777777" w:rsidTr="00C326A9">
        <w:tc>
          <w:tcPr>
            <w:tcW w:w="1951" w:type="dxa"/>
          </w:tcPr>
          <w:p w14:paraId="4616F15C" w14:textId="281B38F5" w:rsidR="00F95ABA" w:rsidRPr="00E057C0" w:rsidRDefault="001B05FE" w:rsidP="00BD485F">
            <w:pPr>
              <w:jc w:val="both"/>
              <w:rPr>
                <w:sz w:val="16"/>
                <w:szCs w:val="16"/>
              </w:rPr>
            </w:pPr>
            <w:r w:rsidRPr="00E057C0">
              <w:rPr>
                <w:sz w:val="16"/>
                <w:szCs w:val="16"/>
              </w:rPr>
              <w:t>Page 2</w:t>
            </w:r>
          </w:p>
        </w:tc>
        <w:tc>
          <w:tcPr>
            <w:tcW w:w="6662" w:type="dxa"/>
          </w:tcPr>
          <w:p w14:paraId="79363C8C" w14:textId="3DE54702" w:rsidR="00F95ABA" w:rsidRPr="00E057C0" w:rsidRDefault="001B05FE" w:rsidP="00BD485F">
            <w:pPr>
              <w:jc w:val="both"/>
              <w:rPr>
                <w:sz w:val="16"/>
                <w:szCs w:val="16"/>
              </w:rPr>
            </w:pPr>
            <w:r w:rsidRPr="00E057C0">
              <w:rPr>
                <w:sz w:val="16"/>
                <w:szCs w:val="16"/>
              </w:rPr>
              <w:t>Numbering is majorly off.</w:t>
            </w:r>
          </w:p>
        </w:tc>
        <w:tc>
          <w:tcPr>
            <w:tcW w:w="2552" w:type="dxa"/>
          </w:tcPr>
          <w:p w14:paraId="30BDB6CE" w14:textId="5302C14B" w:rsidR="00F95ABA" w:rsidRPr="00E057C0" w:rsidRDefault="00803329" w:rsidP="00BD485F">
            <w:pPr>
              <w:jc w:val="both"/>
              <w:rPr>
                <w:sz w:val="16"/>
                <w:szCs w:val="16"/>
              </w:rPr>
            </w:pPr>
            <w:r w:rsidRPr="00803329">
              <w:rPr>
                <w:sz w:val="16"/>
                <w:szCs w:val="16"/>
                <w:highlight w:val="red"/>
              </w:rPr>
              <w:t>Critical</w:t>
            </w:r>
          </w:p>
        </w:tc>
      </w:tr>
      <w:tr w:rsidR="00C86AB6" w:rsidRPr="00E057C0" w14:paraId="433CCACA" w14:textId="77777777" w:rsidTr="00C326A9">
        <w:tc>
          <w:tcPr>
            <w:tcW w:w="1951" w:type="dxa"/>
          </w:tcPr>
          <w:p w14:paraId="1212A5E8" w14:textId="058F6BDA" w:rsidR="00F95ABA" w:rsidRPr="00E057C0" w:rsidRDefault="00BD485F" w:rsidP="00BD485F">
            <w:pPr>
              <w:jc w:val="both"/>
              <w:rPr>
                <w:sz w:val="16"/>
                <w:szCs w:val="16"/>
              </w:rPr>
            </w:pPr>
            <w:r w:rsidRPr="00E057C0">
              <w:rPr>
                <w:sz w:val="16"/>
                <w:szCs w:val="16"/>
              </w:rPr>
              <w:t>Page 2</w:t>
            </w:r>
          </w:p>
        </w:tc>
        <w:tc>
          <w:tcPr>
            <w:tcW w:w="6662" w:type="dxa"/>
          </w:tcPr>
          <w:p w14:paraId="707376D7" w14:textId="412A8233" w:rsidR="00F95ABA" w:rsidRPr="00E057C0" w:rsidRDefault="00C86AB6" w:rsidP="00BD485F">
            <w:pPr>
              <w:jc w:val="both"/>
              <w:rPr>
                <w:sz w:val="16"/>
                <w:szCs w:val="16"/>
              </w:rPr>
            </w:pPr>
            <w:r w:rsidRPr="00E057C0">
              <w:rPr>
                <w:rFonts w:cs="Helvetica"/>
                <w:sz w:val="16"/>
                <w:szCs w:val="16"/>
              </w:rPr>
              <w:t xml:space="preserve">Notice how </w:t>
            </w:r>
            <w:proofErr w:type="gramStart"/>
            <w:r w:rsidRPr="00E057C0">
              <w:rPr>
                <w:rFonts w:cs="Helvetica"/>
                <w:sz w:val="16"/>
                <w:szCs w:val="16"/>
              </w:rPr>
              <w:t xml:space="preserve">the </w:t>
            </w:r>
            <w:proofErr w:type="spellStart"/>
            <w:r w:rsidRPr="00E057C0">
              <w:rPr>
                <w:rFonts w:cs="Helvetica"/>
                <w:sz w:val="16"/>
                <w:szCs w:val="16"/>
              </w:rPr>
              <w:t>the</w:t>
            </w:r>
            <w:proofErr w:type="spellEnd"/>
            <w:proofErr w:type="gramEnd"/>
            <w:r w:rsidRPr="00E057C0">
              <w:rPr>
                <w:rFonts w:cs="Helvetica"/>
                <w:sz w:val="16"/>
                <w:szCs w:val="16"/>
              </w:rPr>
              <w:t xml:space="preserve"> 3.1s are actually 4</w:t>
            </w:r>
            <w:r w:rsidR="00BD485F" w:rsidRPr="00E057C0">
              <w:rPr>
                <w:rFonts w:cs="Helvetica"/>
                <w:sz w:val="16"/>
                <w:szCs w:val="16"/>
              </w:rPr>
              <w:t>s.</w:t>
            </w:r>
          </w:p>
        </w:tc>
        <w:tc>
          <w:tcPr>
            <w:tcW w:w="2552" w:type="dxa"/>
          </w:tcPr>
          <w:p w14:paraId="18A313D6" w14:textId="0FE4E06E" w:rsidR="00F95ABA" w:rsidRPr="00E057C0" w:rsidRDefault="003E6D48" w:rsidP="00BD485F">
            <w:pPr>
              <w:jc w:val="both"/>
              <w:rPr>
                <w:sz w:val="16"/>
                <w:szCs w:val="16"/>
              </w:rPr>
            </w:pPr>
            <w:r w:rsidRPr="003E6D48">
              <w:rPr>
                <w:sz w:val="16"/>
                <w:szCs w:val="16"/>
                <w:highlight w:val="yellow"/>
              </w:rPr>
              <w:t>Major.</w:t>
            </w:r>
          </w:p>
        </w:tc>
      </w:tr>
      <w:tr w:rsidR="00C86AB6" w:rsidRPr="00E057C0" w14:paraId="617EAEF7" w14:textId="77777777" w:rsidTr="00C326A9">
        <w:tc>
          <w:tcPr>
            <w:tcW w:w="1951" w:type="dxa"/>
          </w:tcPr>
          <w:p w14:paraId="0E3C7D41" w14:textId="6A293CD8" w:rsidR="00F95ABA" w:rsidRPr="00E057C0" w:rsidRDefault="00BD485F" w:rsidP="00BD485F">
            <w:pPr>
              <w:jc w:val="both"/>
              <w:rPr>
                <w:sz w:val="16"/>
                <w:szCs w:val="16"/>
              </w:rPr>
            </w:pPr>
            <w:r w:rsidRPr="00E057C0">
              <w:rPr>
                <w:sz w:val="16"/>
                <w:szCs w:val="16"/>
              </w:rPr>
              <w:t>Page 2</w:t>
            </w:r>
          </w:p>
        </w:tc>
        <w:tc>
          <w:tcPr>
            <w:tcW w:w="6662" w:type="dxa"/>
          </w:tcPr>
          <w:p w14:paraId="419DE03C" w14:textId="7B0AD619" w:rsidR="00F95ABA"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Helvetica"/>
                <w:sz w:val="16"/>
                <w:szCs w:val="16"/>
              </w:rPr>
            </w:pPr>
            <w:r w:rsidRPr="00E057C0">
              <w:rPr>
                <w:rFonts w:cs="Helvetica"/>
                <w:sz w:val="16"/>
                <w:szCs w:val="16"/>
              </w:rPr>
              <w:t>The 3.1 General User interface requirements should have a proper return space under it to match other titles of the font size.</w:t>
            </w:r>
          </w:p>
        </w:tc>
        <w:tc>
          <w:tcPr>
            <w:tcW w:w="2552" w:type="dxa"/>
          </w:tcPr>
          <w:p w14:paraId="60B02B6C" w14:textId="1533CCC0" w:rsidR="00F95ABA" w:rsidRPr="00E057C0" w:rsidRDefault="00EE6C54" w:rsidP="00BD485F">
            <w:pPr>
              <w:jc w:val="both"/>
              <w:rPr>
                <w:sz w:val="16"/>
                <w:szCs w:val="16"/>
              </w:rPr>
            </w:pPr>
            <w:r w:rsidRPr="00803329">
              <w:rPr>
                <w:sz w:val="16"/>
                <w:szCs w:val="16"/>
                <w:highlight w:val="green"/>
              </w:rPr>
              <w:t>Minor.</w:t>
            </w:r>
          </w:p>
        </w:tc>
      </w:tr>
      <w:tr w:rsidR="00C86AB6" w:rsidRPr="00E057C0" w14:paraId="198015C7" w14:textId="77777777" w:rsidTr="00C326A9">
        <w:tc>
          <w:tcPr>
            <w:tcW w:w="1951" w:type="dxa"/>
          </w:tcPr>
          <w:p w14:paraId="37B58DFD" w14:textId="61111522" w:rsidR="00F95ABA" w:rsidRPr="00E057C0" w:rsidRDefault="00EE6C54" w:rsidP="00BD485F">
            <w:pPr>
              <w:jc w:val="both"/>
              <w:rPr>
                <w:sz w:val="16"/>
                <w:szCs w:val="16"/>
              </w:rPr>
            </w:pPr>
            <w:r>
              <w:rPr>
                <w:sz w:val="16"/>
                <w:szCs w:val="16"/>
              </w:rPr>
              <w:t>Page 2</w:t>
            </w:r>
          </w:p>
        </w:tc>
        <w:tc>
          <w:tcPr>
            <w:tcW w:w="6662" w:type="dxa"/>
          </w:tcPr>
          <w:p w14:paraId="4B14F050" w14:textId="3B4F021E" w:rsidR="00F95ABA"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Helvetica"/>
                <w:sz w:val="16"/>
                <w:szCs w:val="16"/>
              </w:rPr>
            </w:pPr>
            <w:r w:rsidRPr="00E057C0">
              <w:rPr>
                <w:rFonts w:cs="Helvetica"/>
                <w:sz w:val="16"/>
                <w:szCs w:val="16"/>
              </w:rPr>
              <w:t>AND they’r</w:t>
            </w:r>
            <w:r w:rsidR="00EE6C54">
              <w:rPr>
                <w:rFonts w:cs="Helvetica"/>
                <w:sz w:val="16"/>
                <w:szCs w:val="16"/>
              </w:rPr>
              <w:t>e also listed with code numbers--</w:t>
            </w:r>
            <w:r w:rsidRPr="00E057C0">
              <w:rPr>
                <w:rFonts w:cs="Helvetica"/>
                <w:sz w:val="16"/>
                <w:szCs w:val="16"/>
              </w:rPr>
              <w:t>which AREN’T printed on the table of contents. Those code numbers, moreover, are erroneous, pages 4,5,6,7,8.</w:t>
            </w:r>
          </w:p>
        </w:tc>
        <w:tc>
          <w:tcPr>
            <w:tcW w:w="2552" w:type="dxa"/>
          </w:tcPr>
          <w:p w14:paraId="7D53F8E3" w14:textId="3AAD43FE" w:rsidR="00F95ABA" w:rsidRPr="00E057C0" w:rsidRDefault="00803329" w:rsidP="00BD485F">
            <w:pPr>
              <w:jc w:val="both"/>
              <w:rPr>
                <w:sz w:val="16"/>
                <w:szCs w:val="16"/>
              </w:rPr>
            </w:pPr>
            <w:r w:rsidRPr="00803329">
              <w:rPr>
                <w:sz w:val="16"/>
                <w:szCs w:val="16"/>
                <w:highlight w:val="red"/>
              </w:rPr>
              <w:t>Critical</w:t>
            </w:r>
          </w:p>
        </w:tc>
      </w:tr>
      <w:tr w:rsidR="003E6D48" w:rsidRPr="00E057C0" w14:paraId="343DE7D0" w14:textId="77777777" w:rsidTr="00C326A9">
        <w:tc>
          <w:tcPr>
            <w:tcW w:w="1951" w:type="dxa"/>
          </w:tcPr>
          <w:p w14:paraId="11D36D90" w14:textId="1BE208C6" w:rsidR="003E6D48" w:rsidRPr="00E057C0" w:rsidRDefault="003E6D48" w:rsidP="00BD485F">
            <w:pPr>
              <w:jc w:val="both"/>
              <w:rPr>
                <w:sz w:val="16"/>
                <w:szCs w:val="16"/>
              </w:rPr>
            </w:pPr>
            <w:r>
              <w:rPr>
                <w:sz w:val="16"/>
                <w:szCs w:val="16"/>
              </w:rPr>
              <w:t>Page 2</w:t>
            </w:r>
          </w:p>
        </w:tc>
        <w:tc>
          <w:tcPr>
            <w:tcW w:w="6662" w:type="dxa"/>
          </w:tcPr>
          <w:p w14:paraId="3062D67C" w14:textId="77777777" w:rsidR="003E6D48" w:rsidRPr="00E057C0" w:rsidRDefault="003E6D48"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Helvetica"/>
                <w:sz w:val="16"/>
                <w:szCs w:val="16"/>
              </w:rPr>
            </w:pPr>
            <w:r w:rsidRPr="00E057C0">
              <w:rPr>
                <w:rFonts w:cs="Helvetica"/>
                <w:sz w:val="16"/>
                <w:szCs w:val="16"/>
              </w:rPr>
              <w:t xml:space="preserve">Contact page and Forgot Password page listed as being page 7 in contents. They’re actually on page 6. </w:t>
            </w:r>
          </w:p>
          <w:p w14:paraId="771EDF49" w14:textId="77777777" w:rsidR="003E6D48" w:rsidRPr="00E057C0" w:rsidRDefault="003E6D48" w:rsidP="00BD485F">
            <w:pPr>
              <w:jc w:val="both"/>
              <w:rPr>
                <w:sz w:val="16"/>
                <w:szCs w:val="16"/>
              </w:rPr>
            </w:pPr>
          </w:p>
        </w:tc>
        <w:tc>
          <w:tcPr>
            <w:tcW w:w="2552" w:type="dxa"/>
          </w:tcPr>
          <w:p w14:paraId="7668F9A3" w14:textId="0ED94AED" w:rsidR="003E6D48" w:rsidRPr="00E057C0" w:rsidRDefault="003E6D48" w:rsidP="00BD485F">
            <w:pPr>
              <w:jc w:val="both"/>
              <w:rPr>
                <w:sz w:val="16"/>
                <w:szCs w:val="16"/>
              </w:rPr>
            </w:pPr>
            <w:r w:rsidRPr="00C86C47">
              <w:rPr>
                <w:sz w:val="16"/>
                <w:szCs w:val="16"/>
                <w:highlight w:val="yellow"/>
              </w:rPr>
              <w:t>Major.</w:t>
            </w:r>
          </w:p>
        </w:tc>
      </w:tr>
      <w:tr w:rsidR="003E6D48" w:rsidRPr="00E057C0" w14:paraId="185C17D4" w14:textId="77777777" w:rsidTr="00C326A9">
        <w:tc>
          <w:tcPr>
            <w:tcW w:w="1951" w:type="dxa"/>
          </w:tcPr>
          <w:p w14:paraId="45F2EB4E" w14:textId="000991D0" w:rsidR="003E6D48" w:rsidRPr="00E057C0" w:rsidRDefault="003E6D48" w:rsidP="00BD485F">
            <w:pPr>
              <w:jc w:val="both"/>
              <w:rPr>
                <w:sz w:val="16"/>
                <w:szCs w:val="16"/>
              </w:rPr>
            </w:pPr>
            <w:r>
              <w:rPr>
                <w:sz w:val="16"/>
                <w:szCs w:val="16"/>
              </w:rPr>
              <w:t>Page 2</w:t>
            </w:r>
          </w:p>
        </w:tc>
        <w:tc>
          <w:tcPr>
            <w:tcW w:w="6662" w:type="dxa"/>
          </w:tcPr>
          <w:p w14:paraId="3C30188C" w14:textId="77777777" w:rsidR="003E6D48" w:rsidRPr="00E057C0" w:rsidRDefault="003E6D48"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Helvetica"/>
                <w:sz w:val="16"/>
                <w:szCs w:val="16"/>
              </w:rPr>
            </w:pPr>
            <w:r w:rsidRPr="00E057C0">
              <w:rPr>
                <w:rFonts w:cs="Helvetica"/>
                <w:sz w:val="16"/>
                <w:szCs w:val="16"/>
              </w:rPr>
              <w:t>Ordering Pizza page said to be on page 8, but it is actually on page 7.</w:t>
            </w:r>
          </w:p>
          <w:p w14:paraId="1339F9E3" w14:textId="77777777" w:rsidR="003E6D48" w:rsidRPr="00E057C0" w:rsidRDefault="003E6D48" w:rsidP="00BD485F">
            <w:pPr>
              <w:jc w:val="both"/>
              <w:rPr>
                <w:sz w:val="16"/>
                <w:szCs w:val="16"/>
              </w:rPr>
            </w:pPr>
          </w:p>
        </w:tc>
        <w:tc>
          <w:tcPr>
            <w:tcW w:w="2552" w:type="dxa"/>
          </w:tcPr>
          <w:p w14:paraId="3234382E" w14:textId="6F91FC9D" w:rsidR="003E6D48" w:rsidRPr="00E057C0" w:rsidRDefault="003E6D48" w:rsidP="00BD485F">
            <w:pPr>
              <w:jc w:val="both"/>
              <w:rPr>
                <w:sz w:val="16"/>
                <w:szCs w:val="16"/>
              </w:rPr>
            </w:pPr>
            <w:r w:rsidRPr="00C86C47">
              <w:rPr>
                <w:sz w:val="16"/>
                <w:szCs w:val="16"/>
                <w:highlight w:val="yellow"/>
              </w:rPr>
              <w:t>Major.</w:t>
            </w:r>
          </w:p>
        </w:tc>
      </w:tr>
      <w:tr w:rsidR="003E6D48" w:rsidRPr="00E057C0" w14:paraId="5163C015" w14:textId="77777777" w:rsidTr="00C326A9">
        <w:tc>
          <w:tcPr>
            <w:tcW w:w="1951" w:type="dxa"/>
          </w:tcPr>
          <w:p w14:paraId="200ACEB3" w14:textId="408071A6" w:rsidR="003E6D48" w:rsidRPr="00E057C0" w:rsidRDefault="003E6D48" w:rsidP="00BD485F">
            <w:pPr>
              <w:jc w:val="both"/>
              <w:rPr>
                <w:sz w:val="16"/>
                <w:szCs w:val="16"/>
              </w:rPr>
            </w:pPr>
            <w:r>
              <w:rPr>
                <w:sz w:val="16"/>
                <w:szCs w:val="16"/>
              </w:rPr>
              <w:t>Page 2</w:t>
            </w:r>
          </w:p>
        </w:tc>
        <w:tc>
          <w:tcPr>
            <w:tcW w:w="6662" w:type="dxa"/>
          </w:tcPr>
          <w:p w14:paraId="26C667D0" w14:textId="77777777" w:rsidR="003E6D48" w:rsidRPr="00E057C0" w:rsidRDefault="003E6D48"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Helvetica"/>
                <w:sz w:val="16"/>
                <w:szCs w:val="16"/>
              </w:rPr>
            </w:pPr>
            <w:r w:rsidRPr="00E057C0">
              <w:rPr>
                <w:rFonts w:cs="Helvetica"/>
                <w:sz w:val="16"/>
                <w:szCs w:val="16"/>
              </w:rPr>
              <w:t>Schedule page in contents listed as being on page 9 but it is actually on the same page as Ordering Pizza—which is 7.</w:t>
            </w:r>
          </w:p>
          <w:p w14:paraId="59A862B9" w14:textId="77777777" w:rsidR="003E6D48" w:rsidRPr="00E057C0" w:rsidRDefault="003E6D48" w:rsidP="00BD485F">
            <w:pPr>
              <w:jc w:val="both"/>
              <w:rPr>
                <w:sz w:val="16"/>
                <w:szCs w:val="16"/>
              </w:rPr>
            </w:pPr>
          </w:p>
        </w:tc>
        <w:tc>
          <w:tcPr>
            <w:tcW w:w="2552" w:type="dxa"/>
          </w:tcPr>
          <w:p w14:paraId="2BE027CD" w14:textId="451BDED8" w:rsidR="003E6D48" w:rsidRPr="00E057C0" w:rsidRDefault="003E6D48" w:rsidP="00BD485F">
            <w:pPr>
              <w:jc w:val="both"/>
              <w:rPr>
                <w:sz w:val="16"/>
                <w:szCs w:val="16"/>
              </w:rPr>
            </w:pPr>
            <w:r w:rsidRPr="00C86C47">
              <w:rPr>
                <w:sz w:val="16"/>
                <w:szCs w:val="16"/>
                <w:highlight w:val="yellow"/>
              </w:rPr>
              <w:t>Major.</w:t>
            </w:r>
          </w:p>
        </w:tc>
      </w:tr>
      <w:tr w:rsidR="003E6D48" w:rsidRPr="00E057C0" w14:paraId="7B31ED67" w14:textId="77777777" w:rsidTr="00C326A9">
        <w:tc>
          <w:tcPr>
            <w:tcW w:w="1951" w:type="dxa"/>
          </w:tcPr>
          <w:p w14:paraId="7ACCD2F2" w14:textId="55F49F3B" w:rsidR="003E6D48" w:rsidRPr="00E057C0" w:rsidRDefault="003E6D48" w:rsidP="00BD485F">
            <w:pPr>
              <w:jc w:val="both"/>
              <w:rPr>
                <w:sz w:val="16"/>
                <w:szCs w:val="16"/>
              </w:rPr>
            </w:pPr>
            <w:r>
              <w:rPr>
                <w:sz w:val="16"/>
                <w:szCs w:val="16"/>
              </w:rPr>
              <w:t>Page 2</w:t>
            </w:r>
          </w:p>
        </w:tc>
        <w:tc>
          <w:tcPr>
            <w:tcW w:w="6662" w:type="dxa"/>
          </w:tcPr>
          <w:p w14:paraId="2EFACE52" w14:textId="77777777" w:rsidR="003E6D48" w:rsidRPr="00E057C0" w:rsidRDefault="003E6D48"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Helvetica"/>
                <w:sz w:val="16"/>
                <w:szCs w:val="16"/>
              </w:rPr>
            </w:pPr>
            <w:r w:rsidRPr="00E057C0">
              <w:rPr>
                <w:rFonts w:cs="Helvetica"/>
                <w:sz w:val="16"/>
                <w:szCs w:val="16"/>
              </w:rPr>
              <w:t>Order receipt page and My Account - reset password page are said to be on page 9—said to be on same page as Schedule. They are in fact on page 8.</w:t>
            </w:r>
          </w:p>
          <w:p w14:paraId="1EC58EA5" w14:textId="77777777" w:rsidR="003E6D48" w:rsidRPr="00E057C0" w:rsidRDefault="003E6D48" w:rsidP="00BD485F">
            <w:pPr>
              <w:jc w:val="both"/>
              <w:rPr>
                <w:sz w:val="16"/>
                <w:szCs w:val="16"/>
              </w:rPr>
            </w:pPr>
          </w:p>
        </w:tc>
        <w:tc>
          <w:tcPr>
            <w:tcW w:w="2552" w:type="dxa"/>
          </w:tcPr>
          <w:p w14:paraId="1BFE05D1" w14:textId="29FEDE77" w:rsidR="003E6D48" w:rsidRPr="00E057C0" w:rsidRDefault="003E6D48" w:rsidP="00BD485F">
            <w:pPr>
              <w:jc w:val="both"/>
              <w:rPr>
                <w:sz w:val="16"/>
                <w:szCs w:val="16"/>
              </w:rPr>
            </w:pPr>
            <w:r w:rsidRPr="00C86C47">
              <w:rPr>
                <w:sz w:val="16"/>
                <w:szCs w:val="16"/>
                <w:highlight w:val="yellow"/>
              </w:rPr>
              <w:t>Major.</w:t>
            </w:r>
          </w:p>
        </w:tc>
      </w:tr>
      <w:tr w:rsidR="003E6D48" w:rsidRPr="00E057C0" w14:paraId="4AD079F6" w14:textId="77777777" w:rsidTr="00C326A9">
        <w:tc>
          <w:tcPr>
            <w:tcW w:w="1951" w:type="dxa"/>
          </w:tcPr>
          <w:p w14:paraId="456D7763" w14:textId="60930008" w:rsidR="003E6D48" w:rsidRPr="00E057C0" w:rsidRDefault="003E6D48" w:rsidP="00BD485F">
            <w:pPr>
              <w:jc w:val="both"/>
              <w:rPr>
                <w:sz w:val="16"/>
                <w:szCs w:val="16"/>
              </w:rPr>
            </w:pPr>
            <w:r>
              <w:rPr>
                <w:sz w:val="16"/>
                <w:szCs w:val="16"/>
              </w:rPr>
              <w:t>Page 2</w:t>
            </w:r>
          </w:p>
        </w:tc>
        <w:tc>
          <w:tcPr>
            <w:tcW w:w="6662" w:type="dxa"/>
          </w:tcPr>
          <w:p w14:paraId="1389EB42" w14:textId="60E4C9EA" w:rsidR="003E6D48" w:rsidRPr="00E057C0" w:rsidRDefault="003E6D48"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Helvetica"/>
                <w:sz w:val="16"/>
                <w:szCs w:val="16"/>
              </w:rPr>
            </w:pPr>
            <w:r w:rsidRPr="00E057C0">
              <w:rPr>
                <w:rFonts w:cs="Helvetica"/>
                <w:sz w:val="16"/>
                <w:szCs w:val="16"/>
              </w:rPr>
              <w:t>The “Non-Functional Requirements” outlined in the Contents as being on page 10 alone in fact straddle both pages 8 and 9—and this is not reflected in the contents.</w:t>
            </w:r>
          </w:p>
        </w:tc>
        <w:tc>
          <w:tcPr>
            <w:tcW w:w="2552" w:type="dxa"/>
          </w:tcPr>
          <w:p w14:paraId="2D12F1BC" w14:textId="46E6D415" w:rsidR="003E6D48" w:rsidRPr="00E057C0" w:rsidRDefault="003E6D48" w:rsidP="00BD485F">
            <w:pPr>
              <w:jc w:val="both"/>
              <w:rPr>
                <w:sz w:val="16"/>
                <w:szCs w:val="16"/>
              </w:rPr>
            </w:pPr>
            <w:r w:rsidRPr="00C86C47">
              <w:rPr>
                <w:sz w:val="16"/>
                <w:szCs w:val="16"/>
                <w:highlight w:val="yellow"/>
              </w:rPr>
              <w:t>Major.</w:t>
            </w:r>
          </w:p>
        </w:tc>
      </w:tr>
      <w:tr w:rsidR="003E6D48" w:rsidRPr="00E057C0" w14:paraId="2A94D74B" w14:textId="77777777" w:rsidTr="00C326A9">
        <w:tc>
          <w:tcPr>
            <w:tcW w:w="1951" w:type="dxa"/>
          </w:tcPr>
          <w:p w14:paraId="3AE3A2D7" w14:textId="63A9DCB0" w:rsidR="003E6D48" w:rsidRPr="00E057C0" w:rsidRDefault="003E6D48" w:rsidP="00BD485F">
            <w:pPr>
              <w:jc w:val="both"/>
              <w:rPr>
                <w:sz w:val="16"/>
                <w:szCs w:val="16"/>
              </w:rPr>
            </w:pPr>
            <w:r>
              <w:rPr>
                <w:sz w:val="16"/>
                <w:szCs w:val="16"/>
              </w:rPr>
              <w:t>Page 2</w:t>
            </w:r>
          </w:p>
        </w:tc>
        <w:tc>
          <w:tcPr>
            <w:tcW w:w="6662" w:type="dxa"/>
          </w:tcPr>
          <w:p w14:paraId="0F407C80" w14:textId="77777777" w:rsidR="003E6D48" w:rsidRPr="00E057C0" w:rsidRDefault="003E6D48"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Helvetica"/>
                <w:sz w:val="16"/>
                <w:szCs w:val="16"/>
              </w:rPr>
            </w:pPr>
            <w:r w:rsidRPr="00E057C0">
              <w:rPr>
                <w:rFonts w:cs="Helvetica"/>
                <w:sz w:val="16"/>
                <w:szCs w:val="16"/>
              </w:rPr>
              <w:t>The “Non-Functional Requirements” has subsections in the document proper—3.2.1 to 3.25—that are not listed on the contents.</w:t>
            </w:r>
          </w:p>
          <w:p w14:paraId="49EAEF17" w14:textId="77777777" w:rsidR="003E6D48" w:rsidRPr="00E057C0" w:rsidRDefault="003E6D48" w:rsidP="00BD485F">
            <w:pPr>
              <w:jc w:val="both"/>
              <w:rPr>
                <w:sz w:val="16"/>
                <w:szCs w:val="16"/>
              </w:rPr>
            </w:pPr>
          </w:p>
        </w:tc>
        <w:tc>
          <w:tcPr>
            <w:tcW w:w="2552" w:type="dxa"/>
          </w:tcPr>
          <w:p w14:paraId="54E32F27" w14:textId="137FEDA3" w:rsidR="003E6D48" w:rsidRPr="00E057C0" w:rsidRDefault="003E6D48" w:rsidP="00BD485F">
            <w:pPr>
              <w:jc w:val="both"/>
              <w:rPr>
                <w:sz w:val="16"/>
                <w:szCs w:val="16"/>
              </w:rPr>
            </w:pPr>
            <w:r w:rsidRPr="00C86C47">
              <w:rPr>
                <w:sz w:val="16"/>
                <w:szCs w:val="16"/>
                <w:highlight w:val="yellow"/>
              </w:rPr>
              <w:t>Major.</w:t>
            </w:r>
          </w:p>
        </w:tc>
      </w:tr>
      <w:tr w:rsidR="00C86AB6" w:rsidRPr="00E057C0" w14:paraId="6E825DDC" w14:textId="77777777" w:rsidTr="00C326A9">
        <w:tc>
          <w:tcPr>
            <w:tcW w:w="1951" w:type="dxa"/>
          </w:tcPr>
          <w:p w14:paraId="6A74B037" w14:textId="199926EB" w:rsidR="00F95ABA" w:rsidRDefault="00C86AB6" w:rsidP="00BD485F">
            <w:pPr>
              <w:jc w:val="both"/>
              <w:rPr>
                <w:sz w:val="16"/>
                <w:szCs w:val="16"/>
              </w:rPr>
            </w:pPr>
            <w:r w:rsidRPr="00E057C0">
              <w:rPr>
                <w:sz w:val="16"/>
                <w:szCs w:val="16"/>
              </w:rPr>
              <w:t>Page 3</w:t>
            </w:r>
            <w:r w:rsidR="00C326A9">
              <w:rPr>
                <w:sz w:val="16"/>
                <w:szCs w:val="16"/>
              </w:rPr>
              <w:t>:</w:t>
            </w:r>
          </w:p>
          <w:p w14:paraId="74979507" w14:textId="2376BF4B" w:rsidR="00C326A9" w:rsidRPr="00E057C0" w:rsidRDefault="00C326A9" w:rsidP="00BD485F">
            <w:pPr>
              <w:jc w:val="both"/>
              <w:rPr>
                <w:sz w:val="16"/>
                <w:szCs w:val="16"/>
              </w:rPr>
            </w:pPr>
            <w:r>
              <w:rPr>
                <w:sz w:val="16"/>
                <w:szCs w:val="16"/>
              </w:rPr>
              <w:t>1.1</w:t>
            </w:r>
          </w:p>
        </w:tc>
        <w:tc>
          <w:tcPr>
            <w:tcW w:w="6662" w:type="dxa"/>
          </w:tcPr>
          <w:p w14:paraId="27B0FD2A" w14:textId="071276DB"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Helvetica"/>
                <w:sz w:val="16"/>
                <w:szCs w:val="16"/>
              </w:rPr>
            </w:pPr>
            <w:r w:rsidRPr="00E057C0">
              <w:rPr>
                <w:rFonts w:cs="Helvetica"/>
                <w:sz w:val="16"/>
                <w:szCs w:val="16"/>
              </w:rPr>
              <w:t xml:space="preserve"> “This Software Requirement Specification”. The title and the </w:t>
            </w:r>
            <w:proofErr w:type="spellStart"/>
            <w:r w:rsidRPr="00E057C0">
              <w:rPr>
                <w:rFonts w:cs="Helvetica"/>
                <w:sz w:val="16"/>
                <w:szCs w:val="16"/>
              </w:rPr>
              <w:t>harmonised</w:t>
            </w:r>
            <w:proofErr w:type="spellEnd"/>
            <w:r w:rsidRPr="00E057C0">
              <w:rPr>
                <w:rFonts w:cs="Helvetica"/>
                <w:sz w:val="16"/>
                <w:szCs w:val="16"/>
              </w:rPr>
              <w:t xml:space="preserve"> title for the document is “Software Requirements Specification.” With </w:t>
            </w:r>
            <w:proofErr w:type="gramStart"/>
            <w:r w:rsidRPr="00E057C0">
              <w:rPr>
                <w:rFonts w:cs="Helvetica"/>
                <w:sz w:val="16"/>
                <w:szCs w:val="16"/>
              </w:rPr>
              <w:t>an ’S’</w:t>
            </w:r>
            <w:proofErr w:type="gramEnd"/>
            <w:r w:rsidRPr="00E057C0">
              <w:rPr>
                <w:rFonts w:cs="Helvetica"/>
                <w:sz w:val="16"/>
                <w:szCs w:val="16"/>
              </w:rPr>
              <w:t xml:space="preserve">. </w:t>
            </w:r>
          </w:p>
          <w:p w14:paraId="763D2221" w14:textId="77777777" w:rsidR="00F95ABA" w:rsidRPr="00E057C0" w:rsidRDefault="00F95ABA" w:rsidP="00BD485F">
            <w:pPr>
              <w:jc w:val="both"/>
              <w:rPr>
                <w:sz w:val="16"/>
                <w:szCs w:val="16"/>
              </w:rPr>
            </w:pPr>
          </w:p>
        </w:tc>
        <w:tc>
          <w:tcPr>
            <w:tcW w:w="2552" w:type="dxa"/>
          </w:tcPr>
          <w:p w14:paraId="22533E1B" w14:textId="6A665146" w:rsidR="00F95ABA" w:rsidRPr="00803329" w:rsidRDefault="00C326A9" w:rsidP="00BD485F">
            <w:pPr>
              <w:jc w:val="both"/>
              <w:rPr>
                <w:sz w:val="16"/>
                <w:szCs w:val="16"/>
                <w:highlight w:val="green"/>
              </w:rPr>
            </w:pPr>
            <w:r w:rsidRPr="00803329">
              <w:rPr>
                <w:rFonts w:cs="Helvetica"/>
                <w:sz w:val="16"/>
                <w:szCs w:val="16"/>
                <w:highlight w:val="green"/>
              </w:rPr>
              <w:t>Minor.</w:t>
            </w:r>
          </w:p>
        </w:tc>
      </w:tr>
      <w:tr w:rsidR="00C86AB6" w:rsidRPr="00E057C0" w14:paraId="306377FC" w14:textId="77777777" w:rsidTr="00C326A9">
        <w:tc>
          <w:tcPr>
            <w:tcW w:w="1951" w:type="dxa"/>
          </w:tcPr>
          <w:p w14:paraId="7248E097" w14:textId="70DCEBDA" w:rsidR="00F95ABA" w:rsidRDefault="00C326A9" w:rsidP="00BD485F">
            <w:pPr>
              <w:jc w:val="both"/>
              <w:rPr>
                <w:sz w:val="16"/>
                <w:szCs w:val="16"/>
              </w:rPr>
            </w:pPr>
            <w:r>
              <w:rPr>
                <w:sz w:val="16"/>
                <w:szCs w:val="16"/>
              </w:rPr>
              <w:t>Page 3:</w:t>
            </w:r>
          </w:p>
          <w:p w14:paraId="42D0031C" w14:textId="6650F2B8" w:rsidR="00C326A9" w:rsidRPr="00E057C0" w:rsidRDefault="00C326A9" w:rsidP="00BD485F">
            <w:pPr>
              <w:jc w:val="both"/>
              <w:rPr>
                <w:sz w:val="16"/>
                <w:szCs w:val="16"/>
              </w:rPr>
            </w:pPr>
            <w:r>
              <w:rPr>
                <w:sz w:val="16"/>
                <w:szCs w:val="16"/>
              </w:rPr>
              <w:t>1.1</w:t>
            </w:r>
          </w:p>
        </w:tc>
        <w:tc>
          <w:tcPr>
            <w:tcW w:w="6662" w:type="dxa"/>
          </w:tcPr>
          <w:p w14:paraId="5FFAC9FC" w14:textId="5C078968"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Helvetica"/>
                <w:sz w:val="16"/>
                <w:szCs w:val="16"/>
              </w:rPr>
            </w:pPr>
            <w:r w:rsidRPr="00E057C0">
              <w:rPr>
                <w:rFonts w:cs="Helvetica"/>
                <w:sz w:val="16"/>
                <w:szCs w:val="16"/>
              </w:rPr>
              <w:t xml:space="preserve"> “</w:t>
            </w:r>
            <w:proofErr w:type="gramStart"/>
            <w:r w:rsidRPr="00E057C0">
              <w:rPr>
                <w:rFonts w:cs="Helvetica"/>
                <w:sz w:val="16"/>
                <w:szCs w:val="16"/>
              </w:rPr>
              <w:t>for</w:t>
            </w:r>
            <w:proofErr w:type="gramEnd"/>
            <w:r w:rsidRPr="00E057C0">
              <w:rPr>
                <w:rFonts w:cs="Helvetica"/>
                <w:sz w:val="16"/>
                <w:szCs w:val="16"/>
              </w:rPr>
              <w:t xml:space="preserve"> the Pizza IT.” Likely should read “Pizza IT Company” to marry with the title page. On the other hand, maybe the title page is wrong and the company is, as the logo suggests, simply Pizza IT. In which case, the title page has an error. </w:t>
            </w:r>
          </w:p>
          <w:p w14:paraId="41140F4E" w14:textId="77777777" w:rsidR="00F95ABA" w:rsidRPr="00E057C0" w:rsidRDefault="00F95ABA" w:rsidP="00BD485F">
            <w:pPr>
              <w:jc w:val="both"/>
              <w:rPr>
                <w:sz w:val="16"/>
                <w:szCs w:val="16"/>
              </w:rPr>
            </w:pPr>
          </w:p>
        </w:tc>
        <w:tc>
          <w:tcPr>
            <w:tcW w:w="2552" w:type="dxa"/>
          </w:tcPr>
          <w:p w14:paraId="399BFDC6" w14:textId="282F4D93" w:rsidR="00F95ABA" w:rsidRPr="00803329" w:rsidRDefault="00C326A9" w:rsidP="00BD485F">
            <w:pPr>
              <w:jc w:val="both"/>
              <w:rPr>
                <w:sz w:val="16"/>
                <w:szCs w:val="16"/>
                <w:highlight w:val="green"/>
              </w:rPr>
            </w:pPr>
            <w:r w:rsidRPr="00803329">
              <w:rPr>
                <w:rFonts w:cs="Helvetica"/>
                <w:sz w:val="16"/>
                <w:szCs w:val="16"/>
                <w:highlight w:val="green"/>
              </w:rPr>
              <w:t>Minor.</w:t>
            </w:r>
          </w:p>
        </w:tc>
      </w:tr>
      <w:tr w:rsidR="00C86AB6" w:rsidRPr="00E057C0" w14:paraId="057A7AEC" w14:textId="77777777" w:rsidTr="00C326A9">
        <w:tc>
          <w:tcPr>
            <w:tcW w:w="1951" w:type="dxa"/>
          </w:tcPr>
          <w:p w14:paraId="0BF6FE4F" w14:textId="0C25941A" w:rsidR="00C326A9" w:rsidRDefault="00C326A9" w:rsidP="00BD485F">
            <w:pPr>
              <w:jc w:val="both"/>
              <w:rPr>
                <w:sz w:val="16"/>
                <w:szCs w:val="16"/>
              </w:rPr>
            </w:pPr>
            <w:r>
              <w:rPr>
                <w:sz w:val="16"/>
                <w:szCs w:val="16"/>
              </w:rPr>
              <w:t>Page 3:</w:t>
            </w:r>
          </w:p>
          <w:p w14:paraId="72FEDD54" w14:textId="39BFBE5E" w:rsidR="00F95ABA" w:rsidRPr="00E057C0" w:rsidRDefault="00C326A9" w:rsidP="00BD485F">
            <w:pPr>
              <w:jc w:val="both"/>
              <w:rPr>
                <w:sz w:val="16"/>
                <w:szCs w:val="16"/>
              </w:rPr>
            </w:pPr>
            <w:r>
              <w:rPr>
                <w:sz w:val="16"/>
                <w:szCs w:val="16"/>
              </w:rPr>
              <w:t>1.1</w:t>
            </w:r>
          </w:p>
        </w:tc>
        <w:tc>
          <w:tcPr>
            <w:tcW w:w="6662" w:type="dxa"/>
          </w:tcPr>
          <w:p w14:paraId="367DD71A" w14:textId="17C94F36" w:rsidR="00F95ABA" w:rsidRPr="00E057C0" w:rsidRDefault="00C86AB6" w:rsidP="00BD485F">
            <w:pPr>
              <w:jc w:val="both"/>
              <w:rPr>
                <w:sz w:val="16"/>
                <w:szCs w:val="16"/>
              </w:rPr>
            </w:pPr>
            <w:r w:rsidRPr="00E057C0">
              <w:rPr>
                <w:rFonts w:cs="Helvetica"/>
                <w:sz w:val="16"/>
                <w:szCs w:val="16"/>
              </w:rPr>
              <w:t>“</w:t>
            </w:r>
            <w:proofErr w:type="gramStart"/>
            <w:r w:rsidRPr="00E057C0">
              <w:rPr>
                <w:rFonts w:cs="Helvetica"/>
                <w:sz w:val="16"/>
                <w:szCs w:val="16"/>
              </w:rPr>
              <w:t>in</w:t>
            </w:r>
            <w:proofErr w:type="gramEnd"/>
            <w:r w:rsidRPr="00E057C0">
              <w:rPr>
                <w:rFonts w:cs="Helvetica"/>
                <w:sz w:val="16"/>
                <w:szCs w:val="16"/>
              </w:rPr>
              <w:t xml:space="preserve"> order to”. The sentence wording here does not clarify whether the requirements are listed in order—i.e. in logical sequence—so that design can be enabled</w:t>
            </w:r>
            <w:proofErr w:type="gramStart"/>
            <w:r w:rsidRPr="00E057C0">
              <w:rPr>
                <w:rFonts w:cs="Helvetica"/>
                <w:sz w:val="16"/>
                <w:szCs w:val="16"/>
              </w:rPr>
              <w:t>;</w:t>
            </w:r>
            <w:proofErr w:type="gramEnd"/>
            <w:r w:rsidRPr="00E057C0">
              <w:rPr>
                <w:rFonts w:cs="Helvetica"/>
                <w:sz w:val="16"/>
                <w:szCs w:val="16"/>
              </w:rPr>
              <w:t xml:space="preserve"> or if they are listed simply to enable.</w:t>
            </w:r>
          </w:p>
        </w:tc>
        <w:tc>
          <w:tcPr>
            <w:tcW w:w="2552" w:type="dxa"/>
          </w:tcPr>
          <w:p w14:paraId="14B1D664" w14:textId="453EEF19" w:rsidR="00F95ABA" w:rsidRPr="00803329" w:rsidRDefault="00C326A9" w:rsidP="00BD485F">
            <w:pPr>
              <w:jc w:val="both"/>
              <w:rPr>
                <w:sz w:val="16"/>
                <w:szCs w:val="16"/>
                <w:highlight w:val="green"/>
              </w:rPr>
            </w:pPr>
            <w:r w:rsidRPr="00803329">
              <w:rPr>
                <w:rFonts w:cs="Helvetica"/>
                <w:sz w:val="16"/>
                <w:szCs w:val="16"/>
                <w:highlight w:val="green"/>
              </w:rPr>
              <w:t>Minor.</w:t>
            </w:r>
          </w:p>
        </w:tc>
      </w:tr>
      <w:tr w:rsidR="00C86AB6" w:rsidRPr="00E057C0" w14:paraId="54290F73" w14:textId="77777777" w:rsidTr="00C326A9">
        <w:tc>
          <w:tcPr>
            <w:tcW w:w="1951" w:type="dxa"/>
          </w:tcPr>
          <w:p w14:paraId="18AF51FC" w14:textId="18E8EE4A" w:rsidR="00C326A9" w:rsidRDefault="00C326A9" w:rsidP="00BD485F">
            <w:pPr>
              <w:jc w:val="both"/>
              <w:rPr>
                <w:sz w:val="16"/>
                <w:szCs w:val="16"/>
              </w:rPr>
            </w:pPr>
            <w:r>
              <w:rPr>
                <w:sz w:val="16"/>
                <w:szCs w:val="16"/>
              </w:rPr>
              <w:t>Page 3:</w:t>
            </w:r>
          </w:p>
          <w:p w14:paraId="46CA52E0" w14:textId="7F73D7E1" w:rsidR="00F95ABA" w:rsidRPr="00E057C0" w:rsidRDefault="00C86AB6" w:rsidP="00BD485F">
            <w:pPr>
              <w:jc w:val="both"/>
              <w:rPr>
                <w:sz w:val="16"/>
                <w:szCs w:val="16"/>
              </w:rPr>
            </w:pPr>
            <w:r w:rsidRPr="00E057C0">
              <w:rPr>
                <w:sz w:val="16"/>
                <w:szCs w:val="16"/>
              </w:rPr>
              <w:t>1.1</w:t>
            </w:r>
          </w:p>
        </w:tc>
        <w:tc>
          <w:tcPr>
            <w:tcW w:w="6662" w:type="dxa"/>
          </w:tcPr>
          <w:p w14:paraId="5ADA3C7B" w14:textId="5143DD08" w:rsidR="00F95ABA"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Helvetica"/>
                <w:sz w:val="16"/>
                <w:szCs w:val="16"/>
              </w:rPr>
            </w:pPr>
            <w:r w:rsidRPr="00E057C0">
              <w:rPr>
                <w:rFonts w:cs="Helvetica"/>
                <w:sz w:val="16"/>
                <w:szCs w:val="16"/>
              </w:rPr>
              <w:t xml:space="preserve">Despite the heading reading “purpose”, no purpose is given in section 1.1. 1.1 is dedicated to describing the intended audience of the spec. </w:t>
            </w:r>
          </w:p>
        </w:tc>
        <w:tc>
          <w:tcPr>
            <w:tcW w:w="2552" w:type="dxa"/>
          </w:tcPr>
          <w:p w14:paraId="014F241D" w14:textId="3B0A5A22" w:rsidR="00F95ABA" w:rsidRPr="00803329" w:rsidRDefault="00C326A9" w:rsidP="00BD485F">
            <w:pPr>
              <w:jc w:val="both"/>
              <w:rPr>
                <w:sz w:val="16"/>
                <w:szCs w:val="16"/>
                <w:highlight w:val="green"/>
              </w:rPr>
            </w:pPr>
            <w:r w:rsidRPr="00803329">
              <w:rPr>
                <w:sz w:val="16"/>
                <w:szCs w:val="16"/>
                <w:highlight w:val="green"/>
              </w:rPr>
              <w:t>Minor.</w:t>
            </w:r>
          </w:p>
        </w:tc>
      </w:tr>
      <w:tr w:rsidR="00C86AB6" w:rsidRPr="00E057C0" w14:paraId="5AE402DE" w14:textId="77777777" w:rsidTr="00C326A9">
        <w:tc>
          <w:tcPr>
            <w:tcW w:w="1951" w:type="dxa"/>
          </w:tcPr>
          <w:p w14:paraId="4642A158" w14:textId="2AEE04A7" w:rsidR="00F95ABA" w:rsidRPr="00E057C0" w:rsidRDefault="00073538" w:rsidP="00BD485F">
            <w:pPr>
              <w:jc w:val="both"/>
              <w:rPr>
                <w:sz w:val="16"/>
                <w:szCs w:val="16"/>
              </w:rPr>
            </w:pPr>
            <w:r>
              <w:rPr>
                <w:sz w:val="16"/>
                <w:szCs w:val="16"/>
              </w:rPr>
              <w:t>Page 3: 1.1</w:t>
            </w:r>
          </w:p>
        </w:tc>
        <w:tc>
          <w:tcPr>
            <w:tcW w:w="6662" w:type="dxa"/>
          </w:tcPr>
          <w:p w14:paraId="053487DC" w14:textId="3E7BB57B" w:rsidR="00F95ABA" w:rsidRPr="00073538" w:rsidRDefault="00C86AB6" w:rsidP="00BD485F">
            <w:pPr>
              <w:jc w:val="both"/>
              <w:rPr>
                <w:rFonts w:cs="Helvetica"/>
                <w:sz w:val="16"/>
                <w:szCs w:val="16"/>
              </w:rPr>
            </w:pPr>
            <w:r w:rsidRPr="00E057C0">
              <w:rPr>
                <w:rFonts w:cs="Helvetica"/>
                <w:sz w:val="16"/>
                <w:szCs w:val="16"/>
              </w:rPr>
              <w:t>Who are “representatives” of Pizza IT and the Firebrand Company? Perhaps this should be clarified.</w:t>
            </w:r>
          </w:p>
        </w:tc>
        <w:tc>
          <w:tcPr>
            <w:tcW w:w="2552" w:type="dxa"/>
          </w:tcPr>
          <w:p w14:paraId="4B4CC30F" w14:textId="083553C3" w:rsidR="00F95ABA" w:rsidRPr="00803329" w:rsidRDefault="00073538" w:rsidP="00BD485F">
            <w:pPr>
              <w:jc w:val="both"/>
              <w:rPr>
                <w:sz w:val="16"/>
                <w:szCs w:val="16"/>
                <w:highlight w:val="green"/>
              </w:rPr>
            </w:pPr>
            <w:r w:rsidRPr="00803329">
              <w:rPr>
                <w:sz w:val="16"/>
                <w:szCs w:val="16"/>
                <w:highlight w:val="green"/>
              </w:rPr>
              <w:t>Minor.</w:t>
            </w:r>
          </w:p>
        </w:tc>
      </w:tr>
      <w:tr w:rsidR="00C86AB6" w:rsidRPr="00E057C0" w14:paraId="142CC47F" w14:textId="77777777" w:rsidTr="00C326A9">
        <w:tc>
          <w:tcPr>
            <w:tcW w:w="1951" w:type="dxa"/>
          </w:tcPr>
          <w:p w14:paraId="784EF87B" w14:textId="00DB1232" w:rsidR="00F95ABA" w:rsidRPr="00E057C0" w:rsidRDefault="00073538" w:rsidP="00BD485F">
            <w:pPr>
              <w:jc w:val="both"/>
              <w:rPr>
                <w:sz w:val="16"/>
                <w:szCs w:val="16"/>
              </w:rPr>
            </w:pPr>
            <w:r>
              <w:rPr>
                <w:sz w:val="16"/>
                <w:szCs w:val="16"/>
              </w:rPr>
              <w:t>Page 3:1.1</w:t>
            </w:r>
          </w:p>
        </w:tc>
        <w:tc>
          <w:tcPr>
            <w:tcW w:w="6662" w:type="dxa"/>
          </w:tcPr>
          <w:p w14:paraId="69933DA0" w14:textId="77777777"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Helvetica"/>
                <w:sz w:val="16"/>
                <w:szCs w:val="16"/>
              </w:rPr>
            </w:pPr>
            <w:r w:rsidRPr="00E057C0">
              <w:rPr>
                <w:rFonts w:cs="Helvetica"/>
                <w:sz w:val="16"/>
                <w:szCs w:val="16"/>
              </w:rPr>
              <w:t xml:space="preserve">Firebrand Company does not align with information given elsewhere in the document. If it does, outside sources suggest that company should be </w:t>
            </w:r>
            <w:proofErr w:type="spellStart"/>
            <w:r w:rsidRPr="00E057C0">
              <w:rPr>
                <w:rFonts w:cs="Helvetica"/>
                <w:sz w:val="16"/>
                <w:szCs w:val="16"/>
              </w:rPr>
              <w:t>capitalised</w:t>
            </w:r>
            <w:proofErr w:type="spellEnd"/>
            <w:r w:rsidRPr="00E057C0">
              <w:rPr>
                <w:rFonts w:cs="Helvetica"/>
                <w:sz w:val="16"/>
                <w:szCs w:val="16"/>
              </w:rPr>
              <w:t>.</w:t>
            </w:r>
          </w:p>
          <w:p w14:paraId="089F6DDD" w14:textId="77777777" w:rsidR="00F95ABA" w:rsidRPr="00E057C0" w:rsidRDefault="00F95ABA" w:rsidP="00BD485F">
            <w:pPr>
              <w:jc w:val="both"/>
              <w:rPr>
                <w:sz w:val="16"/>
                <w:szCs w:val="16"/>
              </w:rPr>
            </w:pPr>
          </w:p>
        </w:tc>
        <w:tc>
          <w:tcPr>
            <w:tcW w:w="2552" w:type="dxa"/>
          </w:tcPr>
          <w:p w14:paraId="67466F68" w14:textId="6F55BE09" w:rsidR="00F95ABA" w:rsidRPr="00803329" w:rsidRDefault="00073538" w:rsidP="00BD485F">
            <w:pPr>
              <w:jc w:val="both"/>
              <w:rPr>
                <w:sz w:val="16"/>
                <w:szCs w:val="16"/>
                <w:highlight w:val="green"/>
              </w:rPr>
            </w:pPr>
            <w:r w:rsidRPr="00803329">
              <w:rPr>
                <w:sz w:val="16"/>
                <w:szCs w:val="16"/>
                <w:highlight w:val="green"/>
              </w:rPr>
              <w:t>Minor.</w:t>
            </w:r>
          </w:p>
        </w:tc>
      </w:tr>
      <w:tr w:rsidR="00C86AB6" w:rsidRPr="00E057C0" w14:paraId="4C4233BB" w14:textId="77777777" w:rsidTr="00C326A9">
        <w:tc>
          <w:tcPr>
            <w:tcW w:w="1951" w:type="dxa"/>
          </w:tcPr>
          <w:p w14:paraId="147AFC34" w14:textId="4768501D" w:rsidR="00F95ABA" w:rsidRPr="00E057C0" w:rsidRDefault="00073538" w:rsidP="00BD485F">
            <w:pPr>
              <w:jc w:val="both"/>
              <w:rPr>
                <w:sz w:val="16"/>
                <w:szCs w:val="16"/>
              </w:rPr>
            </w:pPr>
            <w:r>
              <w:rPr>
                <w:sz w:val="16"/>
                <w:szCs w:val="16"/>
              </w:rPr>
              <w:t>Page 3: 1.1</w:t>
            </w:r>
          </w:p>
        </w:tc>
        <w:tc>
          <w:tcPr>
            <w:tcW w:w="6662" w:type="dxa"/>
          </w:tcPr>
          <w:p w14:paraId="0C099013" w14:textId="40E2B860"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Helvetica"/>
                <w:sz w:val="16"/>
                <w:szCs w:val="16"/>
              </w:rPr>
            </w:pPr>
            <w:r w:rsidRPr="00E057C0">
              <w:rPr>
                <w:rFonts w:cs="Helvetica"/>
                <w:sz w:val="16"/>
                <w:szCs w:val="16"/>
              </w:rPr>
              <w:t xml:space="preserve">The description is unnecessarily prolix, violating the category of clear, terse, precise and simple. It could be reworded as “The users of this document are: 1). </w:t>
            </w:r>
            <w:proofErr w:type="gramStart"/>
            <w:r w:rsidRPr="00E057C0">
              <w:rPr>
                <w:rFonts w:cs="Helvetica"/>
                <w:sz w:val="16"/>
                <w:szCs w:val="16"/>
              </w:rPr>
              <w:t>representatives</w:t>
            </w:r>
            <w:proofErr w:type="gramEnd"/>
            <w:r w:rsidRPr="00E057C0">
              <w:rPr>
                <w:rFonts w:cs="Helvetica"/>
                <w:sz w:val="16"/>
                <w:szCs w:val="16"/>
              </w:rPr>
              <w:t xml:space="preserve"> of Pizza IT and Firebrand Web Design; and 2.) </w:t>
            </w:r>
            <w:proofErr w:type="gramStart"/>
            <w:r w:rsidRPr="00E057C0">
              <w:rPr>
                <w:rFonts w:cs="Helvetica"/>
                <w:sz w:val="16"/>
                <w:szCs w:val="16"/>
              </w:rPr>
              <w:t>the</w:t>
            </w:r>
            <w:proofErr w:type="gramEnd"/>
            <w:r w:rsidRPr="00E057C0">
              <w:rPr>
                <w:rFonts w:cs="Helvetica"/>
                <w:sz w:val="16"/>
                <w:szCs w:val="16"/>
              </w:rPr>
              <w:t xml:space="preserve"> independent test team employed to test the site.</w:t>
            </w:r>
          </w:p>
          <w:p w14:paraId="4D2A15FB" w14:textId="77777777" w:rsidR="00F95ABA" w:rsidRPr="00E057C0" w:rsidRDefault="00F95ABA" w:rsidP="00BD485F">
            <w:pPr>
              <w:jc w:val="both"/>
              <w:rPr>
                <w:sz w:val="16"/>
                <w:szCs w:val="16"/>
              </w:rPr>
            </w:pPr>
          </w:p>
        </w:tc>
        <w:tc>
          <w:tcPr>
            <w:tcW w:w="2552" w:type="dxa"/>
          </w:tcPr>
          <w:p w14:paraId="629A15C6" w14:textId="54C81A8F" w:rsidR="00F95ABA" w:rsidRPr="00803329" w:rsidRDefault="00073538" w:rsidP="00BD485F">
            <w:pPr>
              <w:jc w:val="both"/>
              <w:rPr>
                <w:sz w:val="16"/>
                <w:szCs w:val="16"/>
                <w:highlight w:val="green"/>
              </w:rPr>
            </w:pPr>
            <w:r w:rsidRPr="00803329">
              <w:rPr>
                <w:rFonts w:cs="Helvetica"/>
                <w:sz w:val="16"/>
                <w:szCs w:val="16"/>
                <w:highlight w:val="green"/>
              </w:rPr>
              <w:t>Minor -</w:t>
            </w:r>
          </w:p>
        </w:tc>
      </w:tr>
      <w:tr w:rsidR="00C86AB6" w:rsidRPr="00E057C0" w14:paraId="2DC0C35E" w14:textId="77777777" w:rsidTr="00C326A9">
        <w:tc>
          <w:tcPr>
            <w:tcW w:w="1951" w:type="dxa"/>
          </w:tcPr>
          <w:p w14:paraId="22C76EDE" w14:textId="1BAFB811" w:rsidR="00F95ABA" w:rsidRPr="00E057C0" w:rsidRDefault="00073538" w:rsidP="00BD485F">
            <w:pPr>
              <w:jc w:val="both"/>
              <w:rPr>
                <w:sz w:val="16"/>
                <w:szCs w:val="16"/>
              </w:rPr>
            </w:pPr>
            <w:r>
              <w:rPr>
                <w:sz w:val="16"/>
                <w:szCs w:val="16"/>
              </w:rPr>
              <w:t>Page 3: 1.2</w:t>
            </w:r>
          </w:p>
        </w:tc>
        <w:tc>
          <w:tcPr>
            <w:tcW w:w="6662" w:type="dxa"/>
          </w:tcPr>
          <w:p w14:paraId="57F5E383" w14:textId="776477E1"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Helvetica"/>
                <w:sz w:val="16"/>
                <w:szCs w:val="16"/>
              </w:rPr>
            </w:pPr>
            <w:r w:rsidRPr="00E057C0">
              <w:rPr>
                <w:rFonts w:cs="Helvetica"/>
                <w:sz w:val="16"/>
                <w:szCs w:val="16"/>
              </w:rPr>
              <w:t xml:space="preserve">Scope should probably not be broken down into (1) and (2). It is thematically inconsistent with the rest of the document. Take, for example, Product Perspective, where points of a joined theme flow one after another under the appropriate rubric. Point 2 elucidates point 1 and defines it—it is not a disparate objective, as the numbering may imply. </w:t>
            </w:r>
          </w:p>
          <w:p w14:paraId="57F4FDA2" w14:textId="77777777" w:rsidR="00F95ABA" w:rsidRPr="00E057C0" w:rsidRDefault="00F95ABA" w:rsidP="00BD485F">
            <w:pPr>
              <w:jc w:val="both"/>
              <w:rPr>
                <w:sz w:val="16"/>
                <w:szCs w:val="16"/>
              </w:rPr>
            </w:pPr>
          </w:p>
        </w:tc>
        <w:tc>
          <w:tcPr>
            <w:tcW w:w="2552" w:type="dxa"/>
          </w:tcPr>
          <w:p w14:paraId="6CB31886" w14:textId="6457E933" w:rsidR="00F95ABA" w:rsidRPr="00803329" w:rsidRDefault="00073538" w:rsidP="00BD485F">
            <w:pPr>
              <w:jc w:val="both"/>
              <w:rPr>
                <w:sz w:val="16"/>
                <w:szCs w:val="16"/>
                <w:highlight w:val="green"/>
              </w:rPr>
            </w:pPr>
            <w:r w:rsidRPr="00803329">
              <w:rPr>
                <w:rFonts w:cs="Helvetica"/>
                <w:sz w:val="16"/>
                <w:szCs w:val="16"/>
                <w:highlight w:val="green"/>
              </w:rPr>
              <w:t>Minor -</w:t>
            </w:r>
          </w:p>
        </w:tc>
      </w:tr>
      <w:tr w:rsidR="00C86AB6" w:rsidRPr="00E057C0" w14:paraId="009FA959" w14:textId="77777777" w:rsidTr="00C326A9">
        <w:tc>
          <w:tcPr>
            <w:tcW w:w="1951" w:type="dxa"/>
          </w:tcPr>
          <w:p w14:paraId="5713BC32" w14:textId="1B9A2A1D" w:rsidR="00F95ABA" w:rsidRPr="00E057C0" w:rsidRDefault="00073538" w:rsidP="00BD485F">
            <w:pPr>
              <w:jc w:val="both"/>
              <w:rPr>
                <w:sz w:val="16"/>
                <w:szCs w:val="16"/>
              </w:rPr>
            </w:pPr>
            <w:r>
              <w:rPr>
                <w:sz w:val="16"/>
                <w:szCs w:val="16"/>
              </w:rPr>
              <w:t>Page 3: 1.2</w:t>
            </w:r>
          </w:p>
        </w:tc>
        <w:tc>
          <w:tcPr>
            <w:tcW w:w="6662" w:type="dxa"/>
          </w:tcPr>
          <w:p w14:paraId="2B27BC35" w14:textId="031F8EB0" w:rsidR="00F95ABA" w:rsidRPr="00E057C0" w:rsidRDefault="00C86AB6" w:rsidP="00BD485F">
            <w:pPr>
              <w:jc w:val="both"/>
              <w:rPr>
                <w:sz w:val="16"/>
                <w:szCs w:val="16"/>
              </w:rPr>
            </w:pPr>
            <w:r w:rsidRPr="00E057C0">
              <w:rPr>
                <w:rFonts w:cs="Helvetica"/>
                <w:sz w:val="16"/>
                <w:szCs w:val="16"/>
              </w:rPr>
              <w:t xml:space="preserve">There is a return space entered on point (2) between “for and “later.” This is a formatting </w:t>
            </w:r>
            <w:proofErr w:type="gramStart"/>
            <w:r w:rsidRPr="00E057C0">
              <w:rPr>
                <w:rFonts w:cs="Helvetica"/>
                <w:sz w:val="16"/>
                <w:szCs w:val="16"/>
              </w:rPr>
              <w:t>error which</w:t>
            </w:r>
            <w:proofErr w:type="gramEnd"/>
            <w:r w:rsidRPr="00E057C0">
              <w:rPr>
                <w:rFonts w:cs="Helvetica"/>
                <w:sz w:val="16"/>
                <w:szCs w:val="16"/>
              </w:rPr>
              <w:t xml:space="preserve"> connotes the same problem as a spelling mistake.</w:t>
            </w:r>
          </w:p>
        </w:tc>
        <w:tc>
          <w:tcPr>
            <w:tcW w:w="2552" w:type="dxa"/>
          </w:tcPr>
          <w:p w14:paraId="2E6C0244" w14:textId="52773970" w:rsidR="00F95ABA" w:rsidRPr="00803329" w:rsidRDefault="00073538" w:rsidP="00BD485F">
            <w:pPr>
              <w:jc w:val="both"/>
              <w:rPr>
                <w:sz w:val="16"/>
                <w:szCs w:val="16"/>
                <w:highlight w:val="green"/>
              </w:rPr>
            </w:pPr>
            <w:r w:rsidRPr="00803329">
              <w:rPr>
                <w:rFonts w:cs="Helvetica"/>
                <w:sz w:val="16"/>
                <w:szCs w:val="16"/>
                <w:highlight w:val="green"/>
              </w:rPr>
              <w:t>Minor.</w:t>
            </w:r>
          </w:p>
        </w:tc>
      </w:tr>
      <w:tr w:rsidR="00C86AB6" w:rsidRPr="00E057C0" w14:paraId="45A88CAC" w14:textId="77777777" w:rsidTr="00C326A9">
        <w:tc>
          <w:tcPr>
            <w:tcW w:w="1951" w:type="dxa"/>
          </w:tcPr>
          <w:p w14:paraId="5A778F22" w14:textId="42E3628B" w:rsidR="00C86AB6" w:rsidRPr="00E057C0" w:rsidRDefault="00073538" w:rsidP="00BD485F">
            <w:pPr>
              <w:jc w:val="both"/>
              <w:rPr>
                <w:sz w:val="16"/>
                <w:szCs w:val="16"/>
              </w:rPr>
            </w:pPr>
            <w:r>
              <w:rPr>
                <w:sz w:val="16"/>
                <w:szCs w:val="16"/>
              </w:rPr>
              <w:lastRenderedPageBreak/>
              <w:t>Page 3: 1.2</w:t>
            </w:r>
          </w:p>
        </w:tc>
        <w:tc>
          <w:tcPr>
            <w:tcW w:w="6662" w:type="dxa"/>
          </w:tcPr>
          <w:p w14:paraId="37BB0111" w14:textId="1E16770C" w:rsidR="00C86AB6" w:rsidRPr="00E057C0" w:rsidRDefault="00C86AB6" w:rsidP="00073538">
            <w:pPr>
              <w:jc w:val="both"/>
              <w:rPr>
                <w:sz w:val="16"/>
                <w:szCs w:val="16"/>
              </w:rPr>
            </w:pPr>
            <w:r w:rsidRPr="00E057C0">
              <w:rPr>
                <w:rFonts w:cs="Helvetica"/>
                <w:sz w:val="16"/>
                <w:szCs w:val="16"/>
              </w:rPr>
              <w:t>Superfluous words. “To be produced” recurs in the scope section. A finer reading may be, simply, “The site will enable”, rather than echoing (1).</w:t>
            </w:r>
          </w:p>
        </w:tc>
        <w:tc>
          <w:tcPr>
            <w:tcW w:w="2552" w:type="dxa"/>
          </w:tcPr>
          <w:p w14:paraId="1C24AA5E" w14:textId="5EE1C03A" w:rsidR="00C86AB6" w:rsidRPr="00803329" w:rsidRDefault="00073538" w:rsidP="00BD485F">
            <w:pPr>
              <w:jc w:val="both"/>
              <w:rPr>
                <w:sz w:val="16"/>
                <w:szCs w:val="16"/>
                <w:highlight w:val="green"/>
              </w:rPr>
            </w:pPr>
            <w:r w:rsidRPr="00803329">
              <w:rPr>
                <w:rFonts w:cs="Helvetica"/>
                <w:sz w:val="16"/>
                <w:szCs w:val="16"/>
                <w:highlight w:val="green"/>
              </w:rPr>
              <w:t>Minor -</w:t>
            </w:r>
          </w:p>
        </w:tc>
      </w:tr>
      <w:tr w:rsidR="00C86AB6" w:rsidRPr="00E057C0" w14:paraId="6FEA535B" w14:textId="77777777" w:rsidTr="00C326A9">
        <w:tc>
          <w:tcPr>
            <w:tcW w:w="1951" w:type="dxa"/>
          </w:tcPr>
          <w:p w14:paraId="6E2988FC" w14:textId="15986C1B" w:rsidR="00C86AB6" w:rsidRPr="00E057C0" w:rsidRDefault="00073538" w:rsidP="00BD485F">
            <w:pPr>
              <w:jc w:val="both"/>
              <w:rPr>
                <w:sz w:val="16"/>
                <w:szCs w:val="16"/>
              </w:rPr>
            </w:pPr>
            <w:r>
              <w:rPr>
                <w:sz w:val="16"/>
                <w:szCs w:val="16"/>
              </w:rPr>
              <w:t>Page 3: 1.2</w:t>
            </w:r>
          </w:p>
        </w:tc>
        <w:tc>
          <w:tcPr>
            <w:tcW w:w="6662" w:type="dxa"/>
          </w:tcPr>
          <w:p w14:paraId="4A7917F8" w14:textId="7E65A060" w:rsidR="00C86AB6" w:rsidRPr="00E057C0" w:rsidRDefault="00C86AB6" w:rsidP="00BD485F">
            <w:pPr>
              <w:jc w:val="both"/>
              <w:rPr>
                <w:sz w:val="16"/>
                <w:szCs w:val="16"/>
              </w:rPr>
            </w:pPr>
            <w:r w:rsidRPr="00E057C0">
              <w:rPr>
                <w:rFonts w:cs="Helvetica"/>
                <w:sz w:val="16"/>
                <w:szCs w:val="16"/>
              </w:rPr>
              <w:t xml:space="preserve"> “Pizzas” is spelled with a capital here, while it should be lowe</w:t>
            </w:r>
            <w:r w:rsidRPr="00E057C0">
              <w:rPr>
                <w:rFonts w:cs="Cambria"/>
                <w:sz w:val="16"/>
                <w:szCs w:val="16"/>
              </w:rPr>
              <w:t>rcase.</w:t>
            </w:r>
          </w:p>
        </w:tc>
        <w:tc>
          <w:tcPr>
            <w:tcW w:w="2552" w:type="dxa"/>
          </w:tcPr>
          <w:p w14:paraId="229958A4" w14:textId="13780507" w:rsidR="00C86AB6" w:rsidRPr="00803329" w:rsidRDefault="00073538" w:rsidP="00BD485F">
            <w:pPr>
              <w:jc w:val="both"/>
              <w:rPr>
                <w:sz w:val="16"/>
                <w:szCs w:val="16"/>
                <w:highlight w:val="green"/>
              </w:rPr>
            </w:pPr>
            <w:r w:rsidRPr="00803329">
              <w:rPr>
                <w:sz w:val="16"/>
                <w:szCs w:val="16"/>
                <w:highlight w:val="green"/>
              </w:rPr>
              <w:t>Minor.</w:t>
            </w:r>
          </w:p>
        </w:tc>
      </w:tr>
      <w:tr w:rsidR="00C86AB6" w:rsidRPr="00E057C0" w14:paraId="693AD204" w14:textId="77777777" w:rsidTr="00C326A9">
        <w:tc>
          <w:tcPr>
            <w:tcW w:w="1951" w:type="dxa"/>
          </w:tcPr>
          <w:p w14:paraId="0B8CCAB7" w14:textId="7369F8C4" w:rsidR="00C86AB6" w:rsidRPr="00E057C0" w:rsidRDefault="00073538" w:rsidP="00BD485F">
            <w:pPr>
              <w:jc w:val="both"/>
              <w:rPr>
                <w:sz w:val="16"/>
                <w:szCs w:val="16"/>
              </w:rPr>
            </w:pPr>
            <w:r>
              <w:rPr>
                <w:sz w:val="16"/>
                <w:szCs w:val="16"/>
              </w:rPr>
              <w:t>Page 3: 1.2</w:t>
            </w:r>
          </w:p>
        </w:tc>
        <w:tc>
          <w:tcPr>
            <w:tcW w:w="6662" w:type="dxa"/>
          </w:tcPr>
          <w:p w14:paraId="33497D50" w14:textId="0EB31224" w:rsidR="00C86AB6" w:rsidRPr="00E057C0" w:rsidRDefault="00C86AB6" w:rsidP="00BD485F">
            <w:pPr>
              <w:jc w:val="both"/>
              <w:rPr>
                <w:sz w:val="16"/>
                <w:szCs w:val="16"/>
              </w:rPr>
            </w:pPr>
            <w:r w:rsidRPr="00E057C0">
              <w:rPr>
                <w:rFonts w:cs="Cambria"/>
                <w:sz w:val="16"/>
                <w:szCs w:val="16"/>
              </w:rPr>
              <w:t xml:space="preserve"> “The company targets Computing students at QUB.” Myriad issues here: QUB is an acronym that has not been expanded hitherto, contravening the review checklist. Secondly, it is not feasible to test the line 1.3 </w:t>
            </w:r>
            <w:proofErr w:type="spellStart"/>
            <w:r w:rsidRPr="00E057C0">
              <w:rPr>
                <w:rFonts w:cs="Cambria"/>
                <w:sz w:val="16"/>
                <w:szCs w:val="16"/>
              </w:rPr>
              <w:t>misnomered</w:t>
            </w:r>
            <w:proofErr w:type="spellEnd"/>
            <w:r w:rsidRPr="00E057C0">
              <w:rPr>
                <w:rFonts w:cs="Cambria"/>
                <w:sz w:val="16"/>
                <w:szCs w:val="16"/>
              </w:rPr>
              <w:t xml:space="preserve"> as 1.4.</w:t>
            </w:r>
          </w:p>
        </w:tc>
        <w:tc>
          <w:tcPr>
            <w:tcW w:w="2552" w:type="dxa"/>
          </w:tcPr>
          <w:p w14:paraId="25592DB2" w14:textId="35DF66AF" w:rsidR="00C86AB6" w:rsidRPr="00E057C0" w:rsidRDefault="003E6D48" w:rsidP="00BD485F">
            <w:pPr>
              <w:jc w:val="both"/>
              <w:rPr>
                <w:sz w:val="16"/>
                <w:szCs w:val="16"/>
              </w:rPr>
            </w:pPr>
            <w:r w:rsidRPr="003E6D48">
              <w:rPr>
                <w:sz w:val="16"/>
                <w:szCs w:val="16"/>
                <w:highlight w:val="yellow"/>
              </w:rPr>
              <w:t>Major.</w:t>
            </w:r>
          </w:p>
        </w:tc>
      </w:tr>
      <w:tr w:rsidR="00C86AB6" w:rsidRPr="00E057C0" w14:paraId="58DA3F98" w14:textId="77777777" w:rsidTr="00C326A9">
        <w:tc>
          <w:tcPr>
            <w:tcW w:w="1951" w:type="dxa"/>
          </w:tcPr>
          <w:p w14:paraId="1097C0D1" w14:textId="437959F5" w:rsidR="00C86AB6" w:rsidRPr="00E057C0" w:rsidRDefault="00073538" w:rsidP="00BD485F">
            <w:pPr>
              <w:jc w:val="both"/>
              <w:rPr>
                <w:sz w:val="16"/>
                <w:szCs w:val="16"/>
              </w:rPr>
            </w:pPr>
            <w:r>
              <w:rPr>
                <w:sz w:val="16"/>
                <w:szCs w:val="16"/>
              </w:rPr>
              <w:t>Page 3: 1.4</w:t>
            </w:r>
          </w:p>
        </w:tc>
        <w:tc>
          <w:tcPr>
            <w:tcW w:w="6662" w:type="dxa"/>
          </w:tcPr>
          <w:p w14:paraId="28CCD1D7" w14:textId="51E0463D" w:rsidR="00C86AB6" w:rsidRPr="00E057C0" w:rsidRDefault="00C86AB6" w:rsidP="00073538">
            <w:pPr>
              <w:jc w:val="both"/>
              <w:rPr>
                <w:sz w:val="16"/>
                <w:szCs w:val="16"/>
              </w:rPr>
            </w:pPr>
            <w:r w:rsidRPr="00E057C0">
              <w:rPr>
                <w:rFonts w:cs="Cambria"/>
                <w:sz w:val="16"/>
                <w:szCs w:val="16"/>
              </w:rPr>
              <w:t>Oxford English Dictionary lists “website” as one word, not two.</w:t>
            </w:r>
          </w:p>
        </w:tc>
        <w:tc>
          <w:tcPr>
            <w:tcW w:w="2552" w:type="dxa"/>
          </w:tcPr>
          <w:p w14:paraId="549AFC9F" w14:textId="23F384BA" w:rsidR="00C86AB6" w:rsidRPr="00803329" w:rsidRDefault="00073538" w:rsidP="00BD485F">
            <w:pPr>
              <w:jc w:val="both"/>
              <w:rPr>
                <w:sz w:val="16"/>
                <w:szCs w:val="16"/>
                <w:highlight w:val="green"/>
              </w:rPr>
            </w:pPr>
            <w:r w:rsidRPr="00803329">
              <w:rPr>
                <w:sz w:val="16"/>
                <w:szCs w:val="16"/>
                <w:highlight w:val="green"/>
              </w:rPr>
              <w:t>Minor.</w:t>
            </w:r>
          </w:p>
        </w:tc>
      </w:tr>
      <w:tr w:rsidR="00C86AB6" w:rsidRPr="00E057C0" w14:paraId="7A2D98F1" w14:textId="77777777" w:rsidTr="00C326A9">
        <w:tc>
          <w:tcPr>
            <w:tcW w:w="1951" w:type="dxa"/>
          </w:tcPr>
          <w:p w14:paraId="47C69045" w14:textId="24D93BBF" w:rsidR="00C86AB6" w:rsidRPr="00E057C0" w:rsidRDefault="00AC75D8" w:rsidP="00BD485F">
            <w:pPr>
              <w:jc w:val="both"/>
              <w:rPr>
                <w:sz w:val="16"/>
                <w:szCs w:val="16"/>
              </w:rPr>
            </w:pPr>
            <w:r>
              <w:rPr>
                <w:sz w:val="16"/>
                <w:szCs w:val="16"/>
              </w:rPr>
              <w:t>Page 3: 2</w:t>
            </w:r>
          </w:p>
        </w:tc>
        <w:tc>
          <w:tcPr>
            <w:tcW w:w="6662" w:type="dxa"/>
          </w:tcPr>
          <w:p w14:paraId="3A0DE396" w14:textId="3CD5D33F"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r w:rsidRPr="00E057C0">
              <w:rPr>
                <w:rFonts w:cs="Cambria"/>
                <w:sz w:val="16"/>
                <w:szCs w:val="16"/>
              </w:rPr>
              <w:t>General description</w:t>
            </w:r>
          </w:p>
          <w:p w14:paraId="2799900B" w14:textId="41E0D43F" w:rsidR="00C86AB6" w:rsidRPr="00E057C0" w:rsidRDefault="00C86AB6" w:rsidP="00BD485F">
            <w:pPr>
              <w:jc w:val="both"/>
              <w:rPr>
                <w:sz w:val="16"/>
                <w:szCs w:val="16"/>
              </w:rPr>
            </w:pPr>
            <w:r w:rsidRPr="00E057C0">
              <w:rPr>
                <w:rFonts w:cs="Cambria"/>
                <w:sz w:val="16"/>
                <w:szCs w:val="16"/>
              </w:rPr>
              <w:t>“General” implies ambiguity. It appears inoffensive here in this capacity but “Product Description” clarifies the target and narrows down the scope of the section.</w:t>
            </w:r>
          </w:p>
        </w:tc>
        <w:tc>
          <w:tcPr>
            <w:tcW w:w="2552" w:type="dxa"/>
          </w:tcPr>
          <w:p w14:paraId="4937BBD4" w14:textId="7215EEF3" w:rsidR="00C86AB6" w:rsidRPr="00803329" w:rsidRDefault="00AC75D8" w:rsidP="00BD485F">
            <w:pPr>
              <w:jc w:val="both"/>
              <w:rPr>
                <w:sz w:val="16"/>
                <w:szCs w:val="16"/>
                <w:highlight w:val="green"/>
              </w:rPr>
            </w:pPr>
            <w:r w:rsidRPr="00803329">
              <w:rPr>
                <w:sz w:val="16"/>
                <w:szCs w:val="16"/>
                <w:highlight w:val="green"/>
              </w:rPr>
              <w:t>Minor.</w:t>
            </w:r>
          </w:p>
        </w:tc>
      </w:tr>
      <w:tr w:rsidR="00C86AB6" w:rsidRPr="00E057C0" w14:paraId="160191E3" w14:textId="77777777" w:rsidTr="00C326A9">
        <w:tc>
          <w:tcPr>
            <w:tcW w:w="1951" w:type="dxa"/>
          </w:tcPr>
          <w:p w14:paraId="42514917" w14:textId="4E7CE307" w:rsidR="00C86AB6" w:rsidRPr="00E057C0" w:rsidRDefault="00AC75D8" w:rsidP="00BD485F">
            <w:pPr>
              <w:jc w:val="both"/>
              <w:rPr>
                <w:sz w:val="16"/>
                <w:szCs w:val="16"/>
              </w:rPr>
            </w:pPr>
            <w:r>
              <w:rPr>
                <w:sz w:val="16"/>
                <w:szCs w:val="16"/>
              </w:rPr>
              <w:t>Page 3: 2.2-2.4</w:t>
            </w:r>
          </w:p>
        </w:tc>
        <w:tc>
          <w:tcPr>
            <w:tcW w:w="6662" w:type="dxa"/>
          </w:tcPr>
          <w:p w14:paraId="436DD4CB" w14:textId="25982C9A" w:rsidR="00C86AB6" w:rsidRPr="00E057C0" w:rsidRDefault="00C86AB6" w:rsidP="00BD485F">
            <w:pPr>
              <w:jc w:val="both"/>
              <w:rPr>
                <w:sz w:val="16"/>
                <w:szCs w:val="16"/>
              </w:rPr>
            </w:pPr>
            <w:r w:rsidRPr="00E057C0">
              <w:rPr>
                <w:rFonts w:cs="Cambria"/>
                <w:sz w:val="16"/>
                <w:szCs w:val="16"/>
              </w:rPr>
              <w:t>2.2-2.4 missing</w:t>
            </w:r>
          </w:p>
        </w:tc>
        <w:tc>
          <w:tcPr>
            <w:tcW w:w="2552" w:type="dxa"/>
          </w:tcPr>
          <w:p w14:paraId="678936A0" w14:textId="4562C3B2" w:rsidR="00C86AB6" w:rsidRPr="00E057C0" w:rsidRDefault="003E6D48" w:rsidP="00BD485F">
            <w:pPr>
              <w:jc w:val="both"/>
              <w:rPr>
                <w:sz w:val="16"/>
                <w:szCs w:val="16"/>
              </w:rPr>
            </w:pPr>
            <w:r w:rsidRPr="003E6D48">
              <w:rPr>
                <w:sz w:val="16"/>
                <w:szCs w:val="16"/>
                <w:highlight w:val="yellow"/>
              </w:rPr>
              <w:t>Major.</w:t>
            </w:r>
          </w:p>
        </w:tc>
      </w:tr>
      <w:tr w:rsidR="00C86AB6" w:rsidRPr="00E057C0" w14:paraId="16631D8C" w14:textId="77777777" w:rsidTr="00C326A9">
        <w:tc>
          <w:tcPr>
            <w:tcW w:w="1951" w:type="dxa"/>
          </w:tcPr>
          <w:p w14:paraId="55466B4F" w14:textId="2FBD8C9A" w:rsidR="00C86AB6" w:rsidRPr="00E057C0" w:rsidRDefault="00AC75D8" w:rsidP="00BD485F">
            <w:pPr>
              <w:jc w:val="both"/>
              <w:rPr>
                <w:sz w:val="16"/>
                <w:szCs w:val="16"/>
              </w:rPr>
            </w:pPr>
            <w:r>
              <w:rPr>
                <w:sz w:val="16"/>
                <w:szCs w:val="16"/>
              </w:rPr>
              <w:t>Page 3: 2.1</w:t>
            </w:r>
          </w:p>
        </w:tc>
        <w:tc>
          <w:tcPr>
            <w:tcW w:w="6662" w:type="dxa"/>
          </w:tcPr>
          <w:p w14:paraId="098F983C" w14:textId="7C8D9F00" w:rsidR="00C86AB6" w:rsidRPr="00E057C0" w:rsidRDefault="00C86AB6" w:rsidP="00BD485F">
            <w:pPr>
              <w:jc w:val="both"/>
              <w:rPr>
                <w:sz w:val="16"/>
                <w:szCs w:val="16"/>
              </w:rPr>
            </w:pPr>
            <w:r w:rsidRPr="00E057C0">
              <w:rPr>
                <w:rFonts w:cs="Cambria"/>
                <w:sz w:val="16"/>
                <w:szCs w:val="16"/>
              </w:rPr>
              <w:t>2.1 - “Product Perspective” does not give a firm idea of what the section entails. There is recursion of information with Scope.</w:t>
            </w:r>
          </w:p>
        </w:tc>
        <w:tc>
          <w:tcPr>
            <w:tcW w:w="2552" w:type="dxa"/>
          </w:tcPr>
          <w:p w14:paraId="64CFE3CD" w14:textId="15C7C6CA" w:rsidR="00C86AB6" w:rsidRPr="00803329" w:rsidRDefault="00AC75D8" w:rsidP="00BD485F">
            <w:pPr>
              <w:jc w:val="both"/>
              <w:rPr>
                <w:sz w:val="16"/>
                <w:szCs w:val="16"/>
                <w:highlight w:val="green"/>
              </w:rPr>
            </w:pPr>
            <w:r w:rsidRPr="00803329">
              <w:rPr>
                <w:sz w:val="16"/>
                <w:szCs w:val="16"/>
                <w:highlight w:val="green"/>
              </w:rPr>
              <w:t>Minor.</w:t>
            </w:r>
          </w:p>
        </w:tc>
      </w:tr>
      <w:tr w:rsidR="00C86AB6" w:rsidRPr="00E057C0" w14:paraId="0F941E83" w14:textId="77777777" w:rsidTr="00C326A9">
        <w:tc>
          <w:tcPr>
            <w:tcW w:w="1951" w:type="dxa"/>
          </w:tcPr>
          <w:p w14:paraId="737130D0" w14:textId="2C21FADE" w:rsidR="00C86AB6" w:rsidRPr="00E057C0" w:rsidRDefault="00AC75D8" w:rsidP="00BD485F">
            <w:pPr>
              <w:jc w:val="both"/>
              <w:rPr>
                <w:sz w:val="16"/>
                <w:szCs w:val="16"/>
              </w:rPr>
            </w:pPr>
            <w:r>
              <w:rPr>
                <w:sz w:val="16"/>
                <w:szCs w:val="16"/>
              </w:rPr>
              <w:t>Page 3: 2.1</w:t>
            </w:r>
          </w:p>
        </w:tc>
        <w:tc>
          <w:tcPr>
            <w:tcW w:w="6662" w:type="dxa"/>
          </w:tcPr>
          <w:p w14:paraId="4BEC5819" w14:textId="77777777"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r w:rsidRPr="00E057C0">
              <w:rPr>
                <w:rFonts w:cs="Cambria"/>
                <w:sz w:val="16"/>
                <w:szCs w:val="16"/>
              </w:rPr>
              <w:t>2.1 - “Pizzas” once again spelled with a capital when it should be lowercase.</w:t>
            </w:r>
          </w:p>
          <w:p w14:paraId="586A9B2A" w14:textId="77777777" w:rsidR="00C86AB6" w:rsidRPr="00E057C0" w:rsidRDefault="00C86AB6" w:rsidP="00BD485F">
            <w:pPr>
              <w:jc w:val="both"/>
              <w:rPr>
                <w:sz w:val="16"/>
                <w:szCs w:val="16"/>
              </w:rPr>
            </w:pPr>
          </w:p>
        </w:tc>
        <w:tc>
          <w:tcPr>
            <w:tcW w:w="2552" w:type="dxa"/>
          </w:tcPr>
          <w:p w14:paraId="0CCF80FD" w14:textId="2EA1D511" w:rsidR="00C86AB6" w:rsidRPr="00803329" w:rsidRDefault="00AC75D8" w:rsidP="00BD485F">
            <w:pPr>
              <w:jc w:val="both"/>
              <w:rPr>
                <w:sz w:val="16"/>
                <w:szCs w:val="16"/>
                <w:highlight w:val="green"/>
              </w:rPr>
            </w:pPr>
            <w:r w:rsidRPr="00803329">
              <w:rPr>
                <w:sz w:val="16"/>
                <w:szCs w:val="16"/>
                <w:highlight w:val="green"/>
              </w:rPr>
              <w:t>Minor.</w:t>
            </w:r>
          </w:p>
        </w:tc>
      </w:tr>
      <w:tr w:rsidR="003E6D48" w:rsidRPr="00E057C0" w14:paraId="4896253E" w14:textId="77777777" w:rsidTr="00C326A9">
        <w:tc>
          <w:tcPr>
            <w:tcW w:w="1951" w:type="dxa"/>
          </w:tcPr>
          <w:p w14:paraId="795FC00E" w14:textId="1177AC6B" w:rsidR="003E6D48" w:rsidRPr="00E057C0" w:rsidRDefault="003E6D48" w:rsidP="00BD485F">
            <w:pPr>
              <w:jc w:val="both"/>
              <w:rPr>
                <w:sz w:val="16"/>
                <w:szCs w:val="16"/>
              </w:rPr>
            </w:pPr>
            <w:r>
              <w:rPr>
                <w:sz w:val="16"/>
                <w:szCs w:val="16"/>
              </w:rPr>
              <w:t>Page 3: 2.1</w:t>
            </w:r>
          </w:p>
        </w:tc>
        <w:tc>
          <w:tcPr>
            <w:tcW w:w="6662" w:type="dxa"/>
          </w:tcPr>
          <w:p w14:paraId="6957C940" w14:textId="44FC98B7" w:rsidR="003E6D48" w:rsidRPr="00E057C0" w:rsidRDefault="003E6D48" w:rsidP="00BD485F">
            <w:pPr>
              <w:jc w:val="both"/>
              <w:rPr>
                <w:sz w:val="16"/>
                <w:szCs w:val="16"/>
              </w:rPr>
            </w:pPr>
            <w:r w:rsidRPr="00E057C0">
              <w:rPr>
                <w:rFonts w:cs="Cambria"/>
                <w:sz w:val="16"/>
                <w:szCs w:val="16"/>
              </w:rPr>
              <w:t>2.1 - Contravenes the implementation-free rule: we cannot test that payment is made when the customer calls to collect.</w:t>
            </w:r>
          </w:p>
        </w:tc>
        <w:tc>
          <w:tcPr>
            <w:tcW w:w="2552" w:type="dxa"/>
          </w:tcPr>
          <w:p w14:paraId="67D0994E" w14:textId="443D9C0B" w:rsidR="003E6D48" w:rsidRPr="00E057C0" w:rsidRDefault="003E6D48" w:rsidP="00BD485F">
            <w:pPr>
              <w:jc w:val="both"/>
              <w:rPr>
                <w:sz w:val="16"/>
                <w:szCs w:val="16"/>
              </w:rPr>
            </w:pPr>
            <w:r w:rsidRPr="00CA1518">
              <w:rPr>
                <w:sz w:val="16"/>
                <w:szCs w:val="16"/>
                <w:highlight w:val="yellow"/>
              </w:rPr>
              <w:t>Major.</w:t>
            </w:r>
          </w:p>
        </w:tc>
      </w:tr>
      <w:tr w:rsidR="003E6D48" w:rsidRPr="00E057C0" w14:paraId="16730254" w14:textId="77777777" w:rsidTr="00C326A9">
        <w:tc>
          <w:tcPr>
            <w:tcW w:w="1951" w:type="dxa"/>
          </w:tcPr>
          <w:p w14:paraId="431FA88B" w14:textId="1F24EBD5" w:rsidR="003E6D48" w:rsidRPr="00E057C0" w:rsidRDefault="003E6D48" w:rsidP="00BD485F">
            <w:pPr>
              <w:jc w:val="both"/>
              <w:rPr>
                <w:sz w:val="16"/>
                <w:szCs w:val="16"/>
              </w:rPr>
            </w:pPr>
            <w:r>
              <w:rPr>
                <w:sz w:val="16"/>
                <w:szCs w:val="16"/>
              </w:rPr>
              <w:t>Page 4: 3.1</w:t>
            </w:r>
          </w:p>
        </w:tc>
        <w:tc>
          <w:tcPr>
            <w:tcW w:w="6662" w:type="dxa"/>
          </w:tcPr>
          <w:p w14:paraId="59D9054C" w14:textId="77777777" w:rsidR="003E6D48" w:rsidRPr="00E057C0" w:rsidRDefault="003E6D48"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r w:rsidRPr="00E057C0">
              <w:rPr>
                <w:rFonts w:cs="Cambria"/>
                <w:sz w:val="16"/>
                <w:szCs w:val="16"/>
              </w:rPr>
              <w:t>3.1’s sections are numbered wrongly. 4.1.1 instead of 3.1.1 and so forth.</w:t>
            </w:r>
          </w:p>
          <w:p w14:paraId="3091C15A" w14:textId="77777777" w:rsidR="003E6D48" w:rsidRPr="00E057C0" w:rsidRDefault="003E6D48" w:rsidP="00BD485F">
            <w:pPr>
              <w:jc w:val="both"/>
              <w:rPr>
                <w:sz w:val="16"/>
                <w:szCs w:val="16"/>
              </w:rPr>
            </w:pPr>
          </w:p>
        </w:tc>
        <w:tc>
          <w:tcPr>
            <w:tcW w:w="2552" w:type="dxa"/>
          </w:tcPr>
          <w:p w14:paraId="62B35FE7" w14:textId="096692F9" w:rsidR="003E6D48" w:rsidRPr="00E057C0" w:rsidRDefault="003E6D48" w:rsidP="00BD485F">
            <w:pPr>
              <w:jc w:val="both"/>
              <w:rPr>
                <w:sz w:val="16"/>
                <w:szCs w:val="16"/>
              </w:rPr>
            </w:pPr>
            <w:r w:rsidRPr="00CA1518">
              <w:rPr>
                <w:sz w:val="16"/>
                <w:szCs w:val="16"/>
                <w:highlight w:val="yellow"/>
              </w:rPr>
              <w:t>Major.</w:t>
            </w:r>
          </w:p>
        </w:tc>
      </w:tr>
      <w:tr w:rsidR="003E6D48" w:rsidRPr="00E057C0" w14:paraId="3DCC0D5A" w14:textId="77777777" w:rsidTr="00C326A9">
        <w:tc>
          <w:tcPr>
            <w:tcW w:w="1951" w:type="dxa"/>
          </w:tcPr>
          <w:p w14:paraId="552D0916" w14:textId="25A5BCF9" w:rsidR="003E6D48" w:rsidRPr="00E057C0" w:rsidRDefault="003E6D48" w:rsidP="00BD485F">
            <w:pPr>
              <w:jc w:val="both"/>
              <w:rPr>
                <w:sz w:val="16"/>
                <w:szCs w:val="16"/>
              </w:rPr>
            </w:pPr>
            <w:r>
              <w:rPr>
                <w:sz w:val="16"/>
                <w:szCs w:val="16"/>
              </w:rPr>
              <w:t>Page 4</w:t>
            </w:r>
          </w:p>
        </w:tc>
        <w:tc>
          <w:tcPr>
            <w:tcW w:w="6662" w:type="dxa"/>
          </w:tcPr>
          <w:p w14:paraId="3BC27027" w14:textId="75AD11BE" w:rsidR="003E6D48" w:rsidRPr="00E057C0" w:rsidRDefault="003E6D48" w:rsidP="00BD485F">
            <w:pPr>
              <w:jc w:val="both"/>
              <w:rPr>
                <w:sz w:val="16"/>
                <w:szCs w:val="16"/>
              </w:rPr>
            </w:pPr>
            <w:r w:rsidRPr="00E057C0">
              <w:rPr>
                <w:rFonts w:cs="Cambria"/>
                <w:sz w:val="16"/>
                <w:szCs w:val="16"/>
              </w:rPr>
              <w:t xml:space="preserve">All Functional Requirements subheadings should be numbered down the 3 </w:t>
            </w:r>
            <w:proofErr w:type="gramStart"/>
            <w:r w:rsidRPr="00E057C0">
              <w:rPr>
                <w:rFonts w:cs="Cambria"/>
                <w:sz w:val="16"/>
                <w:szCs w:val="16"/>
              </w:rPr>
              <w:t>scale</w:t>
            </w:r>
            <w:proofErr w:type="gramEnd"/>
            <w:r w:rsidRPr="00E057C0">
              <w:rPr>
                <w:rFonts w:cs="Cambria"/>
                <w:sz w:val="16"/>
                <w:szCs w:val="16"/>
              </w:rPr>
              <w:t xml:space="preserve"> to mirror Non-Functional Requirements. </w:t>
            </w:r>
            <w:proofErr w:type="gramStart"/>
            <w:r w:rsidRPr="00E057C0">
              <w:rPr>
                <w:rFonts w:cs="Cambria"/>
                <w:sz w:val="16"/>
                <w:szCs w:val="16"/>
              </w:rPr>
              <w:t>i</w:t>
            </w:r>
            <w:proofErr w:type="gramEnd"/>
            <w:r w:rsidRPr="00E057C0">
              <w:rPr>
                <w:rFonts w:cs="Cambria"/>
                <w:sz w:val="16"/>
                <w:szCs w:val="16"/>
              </w:rPr>
              <w:t>.e. Website pages should be 3.2; Navigation 3.3, and so on.</w:t>
            </w:r>
          </w:p>
        </w:tc>
        <w:tc>
          <w:tcPr>
            <w:tcW w:w="2552" w:type="dxa"/>
          </w:tcPr>
          <w:p w14:paraId="2D5555DF" w14:textId="709F2CD3" w:rsidR="003E6D48" w:rsidRPr="00E057C0" w:rsidRDefault="003E6D48" w:rsidP="00BD485F">
            <w:pPr>
              <w:jc w:val="both"/>
              <w:rPr>
                <w:sz w:val="16"/>
                <w:szCs w:val="16"/>
              </w:rPr>
            </w:pPr>
            <w:r w:rsidRPr="00CA1518">
              <w:rPr>
                <w:sz w:val="16"/>
                <w:szCs w:val="16"/>
                <w:highlight w:val="yellow"/>
              </w:rPr>
              <w:t>Major.</w:t>
            </w:r>
          </w:p>
        </w:tc>
      </w:tr>
      <w:tr w:rsidR="003E6D48" w:rsidRPr="00E057C0" w14:paraId="5806D203" w14:textId="77777777" w:rsidTr="00C326A9">
        <w:tc>
          <w:tcPr>
            <w:tcW w:w="1951" w:type="dxa"/>
          </w:tcPr>
          <w:p w14:paraId="5828F828" w14:textId="198640CE" w:rsidR="003E6D48" w:rsidRPr="00E057C0" w:rsidRDefault="003E6D48" w:rsidP="00BD485F">
            <w:pPr>
              <w:jc w:val="both"/>
              <w:rPr>
                <w:sz w:val="16"/>
                <w:szCs w:val="16"/>
              </w:rPr>
            </w:pPr>
            <w:r>
              <w:rPr>
                <w:sz w:val="16"/>
                <w:szCs w:val="16"/>
              </w:rPr>
              <w:t>Page 5</w:t>
            </w:r>
          </w:p>
        </w:tc>
        <w:tc>
          <w:tcPr>
            <w:tcW w:w="6662" w:type="dxa"/>
          </w:tcPr>
          <w:p w14:paraId="36C4F4CB" w14:textId="7946FF81" w:rsidR="003E6D48" w:rsidRPr="00E057C0" w:rsidRDefault="003E6D48" w:rsidP="00BD485F">
            <w:pPr>
              <w:jc w:val="both"/>
              <w:rPr>
                <w:sz w:val="16"/>
                <w:szCs w:val="16"/>
              </w:rPr>
            </w:pPr>
            <w:r w:rsidRPr="00E057C0">
              <w:rPr>
                <w:rFonts w:cs="Cambria"/>
                <w:sz w:val="16"/>
                <w:szCs w:val="16"/>
              </w:rPr>
              <w:t>After the “Login page” subheading, more than one return key tap has separated a subheading from the descriptions. This continues until “Contact page”, but the old one key tap return space returns at “Forgot Password page”. More than one space returns to use from Ordering Pizza page until My Account - rest password. One space for return should be implemented throughout.</w:t>
            </w:r>
          </w:p>
        </w:tc>
        <w:tc>
          <w:tcPr>
            <w:tcW w:w="2552" w:type="dxa"/>
          </w:tcPr>
          <w:p w14:paraId="3CEFD68E" w14:textId="5AC03E2C" w:rsidR="003E6D48" w:rsidRPr="00E057C0" w:rsidRDefault="003E6D48" w:rsidP="00BD485F">
            <w:pPr>
              <w:jc w:val="both"/>
              <w:rPr>
                <w:sz w:val="16"/>
                <w:szCs w:val="16"/>
              </w:rPr>
            </w:pPr>
            <w:r w:rsidRPr="00CA1518">
              <w:rPr>
                <w:sz w:val="16"/>
                <w:szCs w:val="16"/>
                <w:highlight w:val="yellow"/>
              </w:rPr>
              <w:t>Major.</w:t>
            </w:r>
          </w:p>
        </w:tc>
      </w:tr>
      <w:tr w:rsidR="00C86AB6" w:rsidRPr="00E057C0" w14:paraId="7B7EFAA2" w14:textId="77777777" w:rsidTr="00C326A9">
        <w:tc>
          <w:tcPr>
            <w:tcW w:w="1951" w:type="dxa"/>
          </w:tcPr>
          <w:p w14:paraId="18B3A16C" w14:textId="5DDBA3B6" w:rsidR="00C86AB6" w:rsidRPr="00E057C0" w:rsidRDefault="00AC75D8" w:rsidP="00BD485F">
            <w:pPr>
              <w:jc w:val="both"/>
              <w:rPr>
                <w:sz w:val="16"/>
                <w:szCs w:val="16"/>
              </w:rPr>
            </w:pPr>
            <w:r>
              <w:rPr>
                <w:sz w:val="16"/>
                <w:szCs w:val="16"/>
              </w:rPr>
              <w:t>Page 4, above 4.1.5</w:t>
            </w:r>
          </w:p>
        </w:tc>
        <w:tc>
          <w:tcPr>
            <w:tcW w:w="6662" w:type="dxa"/>
          </w:tcPr>
          <w:p w14:paraId="3E446807" w14:textId="237F37C1" w:rsidR="00C86AB6" w:rsidRPr="00E057C0" w:rsidRDefault="00C86AB6" w:rsidP="00BD485F">
            <w:pPr>
              <w:jc w:val="both"/>
              <w:rPr>
                <w:sz w:val="16"/>
                <w:szCs w:val="16"/>
              </w:rPr>
            </w:pPr>
            <w:r w:rsidRPr="00E057C0">
              <w:rPr>
                <w:rFonts w:cs="Cambria"/>
                <w:sz w:val="16"/>
                <w:szCs w:val="16"/>
              </w:rPr>
              <w:t>Web site pages: - should read website pages, all one word.</w:t>
            </w:r>
          </w:p>
        </w:tc>
        <w:tc>
          <w:tcPr>
            <w:tcW w:w="2552" w:type="dxa"/>
          </w:tcPr>
          <w:p w14:paraId="6157AC6F" w14:textId="4E2454DC" w:rsidR="00C86AB6" w:rsidRPr="00803329" w:rsidRDefault="00AC75D8" w:rsidP="00BD485F">
            <w:pPr>
              <w:jc w:val="both"/>
              <w:rPr>
                <w:sz w:val="16"/>
                <w:szCs w:val="16"/>
                <w:highlight w:val="green"/>
              </w:rPr>
            </w:pPr>
            <w:r w:rsidRPr="00803329">
              <w:rPr>
                <w:sz w:val="16"/>
                <w:szCs w:val="16"/>
                <w:highlight w:val="green"/>
              </w:rPr>
              <w:t>Minor.</w:t>
            </w:r>
          </w:p>
        </w:tc>
      </w:tr>
      <w:tr w:rsidR="00C86AB6" w:rsidRPr="00E057C0" w14:paraId="5C17FC0E" w14:textId="77777777" w:rsidTr="00C326A9">
        <w:tc>
          <w:tcPr>
            <w:tcW w:w="1951" w:type="dxa"/>
          </w:tcPr>
          <w:p w14:paraId="516210A9" w14:textId="62D84A4C" w:rsidR="00C86AB6" w:rsidRPr="00E057C0" w:rsidRDefault="00AC75D8" w:rsidP="00BD485F">
            <w:pPr>
              <w:jc w:val="both"/>
              <w:rPr>
                <w:sz w:val="16"/>
                <w:szCs w:val="16"/>
              </w:rPr>
            </w:pPr>
            <w:r>
              <w:rPr>
                <w:sz w:val="16"/>
                <w:szCs w:val="16"/>
              </w:rPr>
              <w:t>4.1.2</w:t>
            </w:r>
          </w:p>
        </w:tc>
        <w:tc>
          <w:tcPr>
            <w:tcW w:w="6662" w:type="dxa"/>
          </w:tcPr>
          <w:p w14:paraId="3A260E51" w14:textId="22845163" w:rsidR="00C86AB6" w:rsidRPr="00E057C0" w:rsidRDefault="00C86AB6" w:rsidP="00BD485F">
            <w:pPr>
              <w:jc w:val="both"/>
              <w:rPr>
                <w:sz w:val="16"/>
                <w:szCs w:val="16"/>
              </w:rPr>
            </w:pPr>
            <w:r w:rsidRPr="00E057C0">
              <w:rPr>
                <w:rFonts w:cs="Cambria"/>
                <w:sz w:val="16"/>
                <w:szCs w:val="16"/>
              </w:rPr>
              <w:t>Full stop missing at the end of 4.1.2.</w:t>
            </w:r>
          </w:p>
        </w:tc>
        <w:tc>
          <w:tcPr>
            <w:tcW w:w="2552" w:type="dxa"/>
          </w:tcPr>
          <w:p w14:paraId="61001AFB" w14:textId="49331071" w:rsidR="00C86AB6" w:rsidRPr="00803329" w:rsidRDefault="00AC75D8" w:rsidP="00BD485F">
            <w:pPr>
              <w:jc w:val="both"/>
              <w:rPr>
                <w:sz w:val="16"/>
                <w:szCs w:val="16"/>
                <w:highlight w:val="green"/>
              </w:rPr>
            </w:pPr>
            <w:r w:rsidRPr="00803329">
              <w:rPr>
                <w:rFonts w:cs="Cambria"/>
                <w:sz w:val="16"/>
                <w:szCs w:val="16"/>
                <w:highlight w:val="green"/>
              </w:rPr>
              <w:t>Minor -</w:t>
            </w:r>
          </w:p>
        </w:tc>
      </w:tr>
      <w:tr w:rsidR="00BD485F" w:rsidRPr="00E057C0" w14:paraId="0F6FB406" w14:textId="77777777" w:rsidTr="00C326A9">
        <w:tc>
          <w:tcPr>
            <w:tcW w:w="1951" w:type="dxa"/>
          </w:tcPr>
          <w:p w14:paraId="29D1C86F" w14:textId="62F2A819" w:rsidR="00BD485F" w:rsidRPr="00E057C0" w:rsidRDefault="00477EB9" w:rsidP="00BD485F">
            <w:pPr>
              <w:jc w:val="both"/>
              <w:rPr>
                <w:sz w:val="16"/>
                <w:szCs w:val="16"/>
              </w:rPr>
            </w:pPr>
            <w:r>
              <w:rPr>
                <w:sz w:val="16"/>
                <w:szCs w:val="16"/>
              </w:rPr>
              <w:t>Page 4</w:t>
            </w:r>
          </w:p>
        </w:tc>
        <w:tc>
          <w:tcPr>
            <w:tcW w:w="6662" w:type="dxa"/>
          </w:tcPr>
          <w:p w14:paraId="70030750" w14:textId="168041F6" w:rsidR="00BD485F" w:rsidRPr="00E057C0" w:rsidRDefault="00BD485F"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Helvetica"/>
                <w:sz w:val="16"/>
                <w:szCs w:val="16"/>
              </w:rPr>
            </w:pPr>
            <w:r w:rsidRPr="00E057C0">
              <w:rPr>
                <w:rFonts w:cs="Helvetica"/>
                <w:sz w:val="16"/>
                <w:szCs w:val="16"/>
              </w:rPr>
              <w:t>Navigation</w:t>
            </w:r>
            <w:r w:rsidR="00477EB9">
              <w:rPr>
                <w:rFonts w:cs="Helvetica"/>
                <w:sz w:val="16"/>
                <w:szCs w:val="16"/>
              </w:rPr>
              <w:t xml:space="preserve"> subheading</w:t>
            </w:r>
            <w:r w:rsidRPr="00E057C0">
              <w:rPr>
                <w:rFonts w:cs="Helvetica"/>
                <w:sz w:val="16"/>
                <w:szCs w:val="16"/>
              </w:rPr>
              <w:t xml:space="preserve"> has too big a colon after it.</w:t>
            </w:r>
          </w:p>
        </w:tc>
        <w:tc>
          <w:tcPr>
            <w:tcW w:w="2552" w:type="dxa"/>
          </w:tcPr>
          <w:p w14:paraId="3F3C82B8" w14:textId="1227A8B7" w:rsidR="00BD485F" w:rsidRPr="00803329" w:rsidRDefault="00477EB9" w:rsidP="00BD485F">
            <w:pPr>
              <w:jc w:val="both"/>
              <w:rPr>
                <w:sz w:val="16"/>
                <w:szCs w:val="16"/>
                <w:highlight w:val="green"/>
              </w:rPr>
            </w:pPr>
            <w:r w:rsidRPr="00803329">
              <w:rPr>
                <w:sz w:val="16"/>
                <w:szCs w:val="16"/>
                <w:highlight w:val="green"/>
              </w:rPr>
              <w:t>Minor.</w:t>
            </w:r>
          </w:p>
        </w:tc>
      </w:tr>
      <w:tr w:rsidR="003E6D48" w:rsidRPr="00E057C0" w14:paraId="35F0A652" w14:textId="77777777" w:rsidTr="00C326A9">
        <w:tc>
          <w:tcPr>
            <w:tcW w:w="1951" w:type="dxa"/>
          </w:tcPr>
          <w:p w14:paraId="1F2D7C01" w14:textId="4F7B8F5B" w:rsidR="003E6D48" w:rsidRPr="00E057C0" w:rsidRDefault="003E6D48" w:rsidP="00BD485F">
            <w:pPr>
              <w:jc w:val="both"/>
              <w:rPr>
                <w:sz w:val="16"/>
                <w:szCs w:val="16"/>
              </w:rPr>
            </w:pPr>
            <w:r>
              <w:rPr>
                <w:sz w:val="16"/>
                <w:szCs w:val="16"/>
              </w:rPr>
              <w:t>Page 4, 4.1.3</w:t>
            </w:r>
          </w:p>
        </w:tc>
        <w:tc>
          <w:tcPr>
            <w:tcW w:w="6662" w:type="dxa"/>
          </w:tcPr>
          <w:p w14:paraId="2EFB00D1" w14:textId="42D3B9D3" w:rsidR="003E6D48" w:rsidRPr="00E057C0" w:rsidRDefault="003E6D48" w:rsidP="00447C2B">
            <w:pPr>
              <w:jc w:val="both"/>
              <w:rPr>
                <w:sz w:val="16"/>
                <w:szCs w:val="16"/>
              </w:rPr>
            </w:pPr>
            <w:r>
              <w:rPr>
                <w:rFonts w:cs="Cambria"/>
                <w:sz w:val="16"/>
                <w:szCs w:val="16"/>
              </w:rPr>
              <w:t xml:space="preserve">4.1.3 </w:t>
            </w:r>
            <w:r w:rsidRPr="00E057C0">
              <w:rPr>
                <w:rFonts w:cs="Cambria"/>
                <w:sz w:val="16"/>
                <w:szCs w:val="16"/>
              </w:rPr>
              <w:t>- Ambiguity: what constitutes appropriate validation?</w:t>
            </w:r>
          </w:p>
        </w:tc>
        <w:tc>
          <w:tcPr>
            <w:tcW w:w="2552" w:type="dxa"/>
          </w:tcPr>
          <w:p w14:paraId="6E5B0C38" w14:textId="5750FF67" w:rsidR="003E6D48" w:rsidRPr="003E6D48" w:rsidRDefault="003E6D48" w:rsidP="00BD485F">
            <w:pPr>
              <w:jc w:val="both"/>
              <w:rPr>
                <w:sz w:val="16"/>
                <w:szCs w:val="16"/>
                <w:highlight w:val="red"/>
              </w:rPr>
            </w:pPr>
            <w:r w:rsidRPr="005A5FCA">
              <w:rPr>
                <w:sz w:val="16"/>
                <w:szCs w:val="16"/>
                <w:highlight w:val="yellow"/>
              </w:rPr>
              <w:t>Major.</w:t>
            </w:r>
          </w:p>
        </w:tc>
      </w:tr>
      <w:tr w:rsidR="003E6D48" w:rsidRPr="00E057C0" w14:paraId="723FB20C" w14:textId="77777777" w:rsidTr="00C326A9">
        <w:tc>
          <w:tcPr>
            <w:tcW w:w="1951" w:type="dxa"/>
          </w:tcPr>
          <w:p w14:paraId="6C2979DE" w14:textId="6AD9289B" w:rsidR="003E6D48" w:rsidRPr="00E057C0" w:rsidRDefault="003E6D48" w:rsidP="00BD485F">
            <w:pPr>
              <w:jc w:val="both"/>
              <w:rPr>
                <w:sz w:val="16"/>
                <w:szCs w:val="16"/>
              </w:rPr>
            </w:pPr>
            <w:r>
              <w:rPr>
                <w:sz w:val="16"/>
                <w:szCs w:val="16"/>
              </w:rPr>
              <w:t>Page 4: 4.1.4</w:t>
            </w:r>
          </w:p>
        </w:tc>
        <w:tc>
          <w:tcPr>
            <w:tcW w:w="6662" w:type="dxa"/>
          </w:tcPr>
          <w:p w14:paraId="0E3530F0" w14:textId="1253F92F" w:rsidR="003E6D48" w:rsidRPr="00E057C0" w:rsidRDefault="003E6D48" w:rsidP="00BD485F">
            <w:pPr>
              <w:jc w:val="both"/>
              <w:rPr>
                <w:sz w:val="16"/>
                <w:szCs w:val="16"/>
              </w:rPr>
            </w:pPr>
            <w:r w:rsidRPr="00E057C0">
              <w:rPr>
                <w:rFonts w:cs="Cambria"/>
                <w:sz w:val="16"/>
                <w:szCs w:val="16"/>
              </w:rPr>
              <w:t>4.1.4 - “May” identified as weasel word in lecture—ambiguous. Either a web page must have a title or the pages that do are specified.</w:t>
            </w:r>
          </w:p>
        </w:tc>
        <w:tc>
          <w:tcPr>
            <w:tcW w:w="2552" w:type="dxa"/>
          </w:tcPr>
          <w:p w14:paraId="29A32142" w14:textId="432290BE" w:rsidR="003E6D48" w:rsidRPr="003E6D48" w:rsidRDefault="003E6D48" w:rsidP="00BD485F">
            <w:pPr>
              <w:jc w:val="both"/>
              <w:rPr>
                <w:sz w:val="16"/>
                <w:szCs w:val="16"/>
                <w:highlight w:val="red"/>
              </w:rPr>
            </w:pPr>
            <w:r w:rsidRPr="005A5FCA">
              <w:rPr>
                <w:sz w:val="16"/>
                <w:szCs w:val="16"/>
                <w:highlight w:val="yellow"/>
              </w:rPr>
              <w:t>Major.</w:t>
            </w:r>
          </w:p>
        </w:tc>
      </w:tr>
      <w:tr w:rsidR="00C86AB6" w:rsidRPr="00E057C0" w14:paraId="3F8D3A74" w14:textId="77777777" w:rsidTr="00C326A9">
        <w:tc>
          <w:tcPr>
            <w:tcW w:w="1951" w:type="dxa"/>
          </w:tcPr>
          <w:p w14:paraId="4BE9E60B" w14:textId="642DAD18" w:rsidR="00C86AB6" w:rsidRPr="00E057C0" w:rsidRDefault="00447C2B" w:rsidP="00BD485F">
            <w:pPr>
              <w:jc w:val="both"/>
              <w:rPr>
                <w:sz w:val="16"/>
                <w:szCs w:val="16"/>
              </w:rPr>
            </w:pPr>
            <w:r>
              <w:rPr>
                <w:sz w:val="16"/>
                <w:szCs w:val="16"/>
              </w:rPr>
              <w:t>Page 4: 4.1.5</w:t>
            </w:r>
          </w:p>
        </w:tc>
        <w:tc>
          <w:tcPr>
            <w:tcW w:w="6662" w:type="dxa"/>
          </w:tcPr>
          <w:p w14:paraId="672B20A4" w14:textId="08B2E07E" w:rsidR="00C86AB6" w:rsidRPr="00E057C0" w:rsidRDefault="00C86AB6" w:rsidP="00BD485F">
            <w:pPr>
              <w:jc w:val="both"/>
              <w:rPr>
                <w:sz w:val="16"/>
                <w:szCs w:val="16"/>
              </w:rPr>
            </w:pPr>
            <w:r w:rsidRPr="00E057C0">
              <w:rPr>
                <w:rFonts w:cs="Cambria"/>
                <w:sz w:val="16"/>
                <w:szCs w:val="16"/>
              </w:rPr>
              <w:t>4.1.5 - There should be a colon after “the following functional web pages”.</w:t>
            </w:r>
          </w:p>
        </w:tc>
        <w:tc>
          <w:tcPr>
            <w:tcW w:w="2552" w:type="dxa"/>
          </w:tcPr>
          <w:p w14:paraId="7C901BF3" w14:textId="47566542" w:rsidR="00C86AB6" w:rsidRPr="00E057C0" w:rsidRDefault="00447C2B" w:rsidP="00BD485F">
            <w:pPr>
              <w:jc w:val="both"/>
              <w:rPr>
                <w:sz w:val="16"/>
                <w:szCs w:val="16"/>
              </w:rPr>
            </w:pPr>
            <w:r w:rsidRPr="00803329">
              <w:rPr>
                <w:sz w:val="16"/>
                <w:szCs w:val="16"/>
                <w:highlight w:val="green"/>
              </w:rPr>
              <w:t>Minor.</w:t>
            </w:r>
          </w:p>
        </w:tc>
      </w:tr>
      <w:tr w:rsidR="00C86AB6" w:rsidRPr="00E057C0" w14:paraId="1FCBA8EA" w14:textId="77777777" w:rsidTr="00C326A9">
        <w:tc>
          <w:tcPr>
            <w:tcW w:w="1951" w:type="dxa"/>
          </w:tcPr>
          <w:p w14:paraId="280853AD" w14:textId="58777243" w:rsidR="00C86AB6" w:rsidRPr="00E057C0" w:rsidRDefault="00447C2B" w:rsidP="00BD485F">
            <w:pPr>
              <w:jc w:val="both"/>
              <w:rPr>
                <w:sz w:val="16"/>
                <w:szCs w:val="16"/>
              </w:rPr>
            </w:pPr>
            <w:r>
              <w:rPr>
                <w:sz w:val="16"/>
                <w:szCs w:val="16"/>
              </w:rPr>
              <w:t>Page 4: 4.1.5</w:t>
            </w:r>
          </w:p>
        </w:tc>
        <w:tc>
          <w:tcPr>
            <w:tcW w:w="6662" w:type="dxa"/>
          </w:tcPr>
          <w:p w14:paraId="627EDE06" w14:textId="2C2E6B04" w:rsidR="00C86AB6" w:rsidRPr="00E057C0" w:rsidRDefault="00C86AB6" w:rsidP="00BD485F">
            <w:pPr>
              <w:jc w:val="both"/>
              <w:rPr>
                <w:sz w:val="16"/>
                <w:szCs w:val="16"/>
              </w:rPr>
            </w:pPr>
            <w:r w:rsidRPr="00E057C0">
              <w:rPr>
                <w:rFonts w:cs="Cambria"/>
                <w:sz w:val="16"/>
                <w:szCs w:val="16"/>
              </w:rPr>
              <w:t>4.1.5 - Ambiguous: “My Account - rest password” should be framed as “My Account” and “Reset Password” or “My Account, from which to access Reset Password.” Reset Password perhaps warrants capital starting letters to mirror the others. Apply change to 4.1.6.</w:t>
            </w:r>
          </w:p>
        </w:tc>
        <w:tc>
          <w:tcPr>
            <w:tcW w:w="2552" w:type="dxa"/>
          </w:tcPr>
          <w:p w14:paraId="381885A4" w14:textId="2F1487A2" w:rsidR="00C86AB6" w:rsidRPr="00E057C0" w:rsidRDefault="003E6D48" w:rsidP="00BD485F">
            <w:pPr>
              <w:jc w:val="both"/>
              <w:rPr>
                <w:sz w:val="16"/>
                <w:szCs w:val="16"/>
              </w:rPr>
            </w:pPr>
            <w:r w:rsidRPr="003E6D48">
              <w:rPr>
                <w:sz w:val="16"/>
                <w:szCs w:val="16"/>
                <w:highlight w:val="yellow"/>
              </w:rPr>
              <w:t>Major.</w:t>
            </w:r>
          </w:p>
        </w:tc>
      </w:tr>
      <w:tr w:rsidR="00C86AB6" w:rsidRPr="00E057C0" w14:paraId="2BD65E27" w14:textId="77777777" w:rsidTr="00C326A9">
        <w:tc>
          <w:tcPr>
            <w:tcW w:w="1951" w:type="dxa"/>
          </w:tcPr>
          <w:p w14:paraId="631BE5A8" w14:textId="0C00E2F2" w:rsidR="00C86AB6" w:rsidRPr="00E057C0" w:rsidRDefault="00447C2B" w:rsidP="00BD485F">
            <w:pPr>
              <w:jc w:val="both"/>
              <w:rPr>
                <w:sz w:val="16"/>
                <w:szCs w:val="16"/>
              </w:rPr>
            </w:pPr>
            <w:r>
              <w:rPr>
                <w:sz w:val="16"/>
                <w:szCs w:val="16"/>
              </w:rPr>
              <w:t>Page 4: 4.1.6</w:t>
            </w:r>
          </w:p>
        </w:tc>
        <w:tc>
          <w:tcPr>
            <w:tcW w:w="6662" w:type="dxa"/>
          </w:tcPr>
          <w:p w14:paraId="40465744" w14:textId="348CE650" w:rsidR="00C86AB6" w:rsidRPr="00E057C0" w:rsidRDefault="00C86AB6" w:rsidP="00BD485F">
            <w:pPr>
              <w:jc w:val="both"/>
              <w:rPr>
                <w:sz w:val="16"/>
                <w:szCs w:val="16"/>
              </w:rPr>
            </w:pPr>
            <w:r w:rsidRPr="00E057C0">
              <w:rPr>
                <w:rFonts w:cs="Cambria"/>
                <w:sz w:val="16"/>
                <w:szCs w:val="16"/>
              </w:rPr>
              <w:t>4.1.6 - Missing full stop at end of “rest password.”</w:t>
            </w:r>
          </w:p>
        </w:tc>
        <w:tc>
          <w:tcPr>
            <w:tcW w:w="2552" w:type="dxa"/>
          </w:tcPr>
          <w:p w14:paraId="658EA17E" w14:textId="190F1716" w:rsidR="00C86AB6" w:rsidRPr="00E057C0" w:rsidRDefault="00447C2B" w:rsidP="00BD485F">
            <w:pPr>
              <w:jc w:val="both"/>
              <w:rPr>
                <w:sz w:val="16"/>
                <w:szCs w:val="16"/>
              </w:rPr>
            </w:pPr>
            <w:r w:rsidRPr="00803329">
              <w:rPr>
                <w:sz w:val="16"/>
                <w:szCs w:val="16"/>
                <w:highlight w:val="green"/>
              </w:rPr>
              <w:t>Minor.</w:t>
            </w:r>
          </w:p>
        </w:tc>
      </w:tr>
      <w:tr w:rsidR="00C86AB6" w:rsidRPr="00E057C0" w14:paraId="1EEB8FE1" w14:textId="77777777" w:rsidTr="00C326A9">
        <w:tc>
          <w:tcPr>
            <w:tcW w:w="1951" w:type="dxa"/>
          </w:tcPr>
          <w:p w14:paraId="4C189A7B" w14:textId="4D037814" w:rsidR="00C86AB6" w:rsidRPr="00E057C0" w:rsidRDefault="00447C2B" w:rsidP="00BD485F">
            <w:pPr>
              <w:jc w:val="both"/>
              <w:rPr>
                <w:sz w:val="16"/>
                <w:szCs w:val="16"/>
              </w:rPr>
            </w:pPr>
            <w:r>
              <w:rPr>
                <w:sz w:val="16"/>
                <w:szCs w:val="16"/>
              </w:rPr>
              <w:t>Page 4: 4.1.7</w:t>
            </w:r>
          </w:p>
        </w:tc>
        <w:tc>
          <w:tcPr>
            <w:tcW w:w="6662" w:type="dxa"/>
          </w:tcPr>
          <w:p w14:paraId="66EB2CF5" w14:textId="1D19FA8D" w:rsidR="00C86AB6" w:rsidRPr="00E057C0" w:rsidRDefault="00C86AB6" w:rsidP="00BD485F">
            <w:pPr>
              <w:jc w:val="both"/>
              <w:rPr>
                <w:sz w:val="16"/>
                <w:szCs w:val="16"/>
              </w:rPr>
            </w:pPr>
            <w:r w:rsidRPr="00E057C0">
              <w:rPr>
                <w:rFonts w:cs="Cambria"/>
                <w:sz w:val="16"/>
                <w:szCs w:val="16"/>
              </w:rPr>
              <w:t>4.1.7 - Ambiguous. What is a “common navigation area”? Define further. Difficult to implement with definition.</w:t>
            </w:r>
          </w:p>
        </w:tc>
        <w:tc>
          <w:tcPr>
            <w:tcW w:w="2552" w:type="dxa"/>
          </w:tcPr>
          <w:p w14:paraId="6728AFC2" w14:textId="721E1EB7" w:rsidR="00C86AB6" w:rsidRPr="00E057C0" w:rsidRDefault="003E6D48" w:rsidP="00BD485F">
            <w:pPr>
              <w:jc w:val="both"/>
              <w:rPr>
                <w:sz w:val="16"/>
                <w:szCs w:val="16"/>
              </w:rPr>
            </w:pPr>
            <w:r w:rsidRPr="003E6D48">
              <w:rPr>
                <w:sz w:val="16"/>
                <w:szCs w:val="16"/>
                <w:highlight w:val="yellow"/>
              </w:rPr>
              <w:t>Major.</w:t>
            </w:r>
          </w:p>
        </w:tc>
      </w:tr>
      <w:tr w:rsidR="00C86AB6" w:rsidRPr="00E057C0" w14:paraId="024AC361" w14:textId="77777777" w:rsidTr="00C326A9">
        <w:tc>
          <w:tcPr>
            <w:tcW w:w="1951" w:type="dxa"/>
          </w:tcPr>
          <w:p w14:paraId="4DFB5B84" w14:textId="5BE38D40" w:rsidR="00C86AB6" w:rsidRPr="00E057C0" w:rsidRDefault="00447C2B" w:rsidP="00BD485F">
            <w:pPr>
              <w:jc w:val="both"/>
              <w:rPr>
                <w:sz w:val="16"/>
                <w:szCs w:val="16"/>
              </w:rPr>
            </w:pPr>
            <w:r>
              <w:rPr>
                <w:sz w:val="16"/>
                <w:szCs w:val="16"/>
              </w:rPr>
              <w:t>Page 4: 4.1.8</w:t>
            </w:r>
          </w:p>
        </w:tc>
        <w:tc>
          <w:tcPr>
            <w:tcW w:w="6662" w:type="dxa"/>
          </w:tcPr>
          <w:p w14:paraId="3EF2BA4F" w14:textId="0BDAB06E" w:rsidR="00C86AB6" w:rsidRPr="00E057C0" w:rsidRDefault="00C86AB6" w:rsidP="00BD485F">
            <w:pPr>
              <w:jc w:val="both"/>
              <w:rPr>
                <w:sz w:val="16"/>
                <w:szCs w:val="16"/>
              </w:rPr>
            </w:pPr>
            <w:r w:rsidRPr="00E057C0">
              <w:rPr>
                <w:rFonts w:cs="Cambria"/>
                <w:sz w:val="16"/>
                <w:szCs w:val="16"/>
              </w:rPr>
              <w:t>4.1.8 - Minor - Should be a colon after “the following pages”.</w:t>
            </w:r>
          </w:p>
        </w:tc>
        <w:tc>
          <w:tcPr>
            <w:tcW w:w="2552" w:type="dxa"/>
          </w:tcPr>
          <w:p w14:paraId="00E23CFF" w14:textId="43AEC55D" w:rsidR="00C86AB6" w:rsidRPr="00E057C0" w:rsidRDefault="00447C2B" w:rsidP="00BD485F">
            <w:pPr>
              <w:jc w:val="both"/>
              <w:rPr>
                <w:sz w:val="16"/>
                <w:szCs w:val="16"/>
              </w:rPr>
            </w:pPr>
            <w:r w:rsidRPr="003E6D48">
              <w:rPr>
                <w:sz w:val="16"/>
                <w:szCs w:val="16"/>
                <w:highlight w:val="green"/>
              </w:rPr>
              <w:t>Minor.</w:t>
            </w:r>
          </w:p>
        </w:tc>
      </w:tr>
      <w:tr w:rsidR="00C86AB6" w:rsidRPr="00E057C0" w14:paraId="49B3F1A8" w14:textId="77777777" w:rsidTr="00C326A9">
        <w:tc>
          <w:tcPr>
            <w:tcW w:w="1951" w:type="dxa"/>
          </w:tcPr>
          <w:p w14:paraId="09361152" w14:textId="22D656F4" w:rsidR="00C86AB6" w:rsidRPr="00E057C0" w:rsidRDefault="00447C2B" w:rsidP="00BD485F">
            <w:pPr>
              <w:jc w:val="both"/>
              <w:rPr>
                <w:sz w:val="16"/>
                <w:szCs w:val="16"/>
              </w:rPr>
            </w:pPr>
            <w:r>
              <w:rPr>
                <w:sz w:val="16"/>
                <w:szCs w:val="16"/>
              </w:rPr>
              <w:t>Page 4: 4.1.9</w:t>
            </w:r>
          </w:p>
        </w:tc>
        <w:tc>
          <w:tcPr>
            <w:tcW w:w="6662" w:type="dxa"/>
          </w:tcPr>
          <w:p w14:paraId="7A4334C9" w14:textId="5F555AD4" w:rsidR="00C86AB6" w:rsidRPr="00E057C0" w:rsidRDefault="00C86AB6" w:rsidP="00BD485F">
            <w:pPr>
              <w:jc w:val="both"/>
              <w:rPr>
                <w:sz w:val="16"/>
                <w:szCs w:val="16"/>
              </w:rPr>
            </w:pPr>
            <w:r w:rsidRPr="00E057C0">
              <w:rPr>
                <w:rFonts w:cs="Cambria"/>
                <w:sz w:val="16"/>
                <w:szCs w:val="16"/>
              </w:rPr>
              <w:t xml:space="preserve">4.1.9 reads - “shall be able to direct navigate”. Should </w:t>
            </w:r>
            <w:proofErr w:type="gramStart"/>
            <w:r w:rsidRPr="00E057C0">
              <w:rPr>
                <w:rFonts w:cs="Cambria"/>
                <w:sz w:val="16"/>
                <w:szCs w:val="16"/>
              </w:rPr>
              <w:t>read</w:t>
            </w:r>
            <w:proofErr w:type="gramEnd"/>
            <w:r w:rsidRPr="00E057C0">
              <w:rPr>
                <w:rFonts w:cs="Cambria"/>
                <w:sz w:val="16"/>
                <w:szCs w:val="16"/>
              </w:rPr>
              <w:t xml:space="preserve"> “directly navigate.”</w:t>
            </w:r>
          </w:p>
        </w:tc>
        <w:tc>
          <w:tcPr>
            <w:tcW w:w="2552" w:type="dxa"/>
          </w:tcPr>
          <w:p w14:paraId="7F4D0B35" w14:textId="13D2A423" w:rsidR="00C86AB6" w:rsidRPr="00E057C0" w:rsidRDefault="00447C2B" w:rsidP="00BD485F">
            <w:pPr>
              <w:jc w:val="both"/>
              <w:rPr>
                <w:sz w:val="16"/>
                <w:szCs w:val="16"/>
              </w:rPr>
            </w:pPr>
            <w:r w:rsidRPr="00803329">
              <w:rPr>
                <w:sz w:val="16"/>
                <w:szCs w:val="16"/>
                <w:highlight w:val="green"/>
              </w:rPr>
              <w:t>Minor.</w:t>
            </w:r>
          </w:p>
        </w:tc>
      </w:tr>
      <w:tr w:rsidR="00C86AB6" w:rsidRPr="00E057C0" w14:paraId="60747753" w14:textId="77777777" w:rsidTr="00C326A9">
        <w:tc>
          <w:tcPr>
            <w:tcW w:w="1951" w:type="dxa"/>
          </w:tcPr>
          <w:p w14:paraId="174A882F" w14:textId="12EF8FDC" w:rsidR="00C86AB6" w:rsidRPr="00E057C0" w:rsidRDefault="00447C2B" w:rsidP="00BD485F">
            <w:pPr>
              <w:jc w:val="both"/>
              <w:rPr>
                <w:sz w:val="16"/>
                <w:szCs w:val="16"/>
              </w:rPr>
            </w:pPr>
            <w:r>
              <w:rPr>
                <w:sz w:val="16"/>
                <w:szCs w:val="16"/>
              </w:rPr>
              <w:t>Page 4: 4.1.10</w:t>
            </w:r>
          </w:p>
        </w:tc>
        <w:tc>
          <w:tcPr>
            <w:tcW w:w="6662" w:type="dxa"/>
          </w:tcPr>
          <w:p w14:paraId="215737DC" w14:textId="1F0FFEEE" w:rsidR="00C86AB6" w:rsidRPr="00E057C0" w:rsidRDefault="00C86AB6" w:rsidP="00BD485F">
            <w:pPr>
              <w:jc w:val="both"/>
              <w:rPr>
                <w:sz w:val="16"/>
                <w:szCs w:val="16"/>
              </w:rPr>
            </w:pPr>
            <w:r w:rsidRPr="00E057C0">
              <w:rPr>
                <w:rFonts w:cs="Cambria"/>
                <w:sz w:val="16"/>
                <w:szCs w:val="16"/>
              </w:rPr>
              <w:t xml:space="preserve">4.1.10 - Critical - “directly navigate to the Manage page.” The Manage page does not exist in the document proper </w:t>
            </w:r>
            <w:proofErr w:type="gramStart"/>
            <w:r w:rsidRPr="00E057C0">
              <w:rPr>
                <w:rFonts w:cs="Cambria"/>
                <w:sz w:val="16"/>
                <w:szCs w:val="16"/>
              </w:rPr>
              <w:t>nor</w:t>
            </w:r>
            <w:proofErr w:type="gramEnd"/>
            <w:r w:rsidRPr="00E057C0">
              <w:rPr>
                <w:rFonts w:cs="Cambria"/>
                <w:sz w:val="16"/>
                <w:szCs w:val="16"/>
              </w:rPr>
              <w:t xml:space="preserve"> in the contents.</w:t>
            </w:r>
          </w:p>
        </w:tc>
        <w:tc>
          <w:tcPr>
            <w:tcW w:w="2552" w:type="dxa"/>
          </w:tcPr>
          <w:p w14:paraId="2A06C306" w14:textId="0B6EA6CB" w:rsidR="00C86AB6" w:rsidRPr="00E057C0" w:rsidRDefault="00447C2B" w:rsidP="00BD485F">
            <w:pPr>
              <w:jc w:val="both"/>
              <w:rPr>
                <w:sz w:val="16"/>
                <w:szCs w:val="16"/>
              </w:rPr>
            </w:pPr>
            <w:r w:rsidRPr="003E6D48">
              <w:rPr>
                <w:sz w:val="16"/>
                <w:szCs w:val="16"/>
                <w:highlight w:val="red"/>
              </w:rPr>
              <w:t>Critical.</w:t>
            </w:r>
          </w:p>
        </w:tc>
      </w:tr>
      <w:tr w:rsidR="00C86AB6" w:rsidRPr="00E057C0" w14:paraId="13F61016" w14:textId="77777777" w:rsidTr="00C326A9">
        <w:tc>
          <w:tcPr>
            <w:tcW w:w="1951" w:type="dxa"/>
          </w:tcPr>
          <w:p w14:paraId="2FA87F70" w14:textId="2F01723E" w:rsidR="00C86AB6" w:rsidRPr="00E057C0" w:rsidRDefault="00447C2B" w:rsidP="00BD485F">
            <w:pPr>
              <w:jc w:val="both"/>
              <w:rPr>
                <w:sz w:val="16"/>
                <w:szCs w:val="16"/>
              </w:rPr>
            </w:pPr>
            <w:r>
              <w:rPr>
                <w:sz w:val="16"/>
                <w:szCs w:val="16"/>
              </w:rPr>
              <w:t>Page 4: 4.1.10</w:t>
            </w:r>
          </w:p>
        </w:tc>
        <w:tc>
          <w:tcPr>
            <w:tcW w:w="6662" w:type="dxa"/>
          </w:tcPr>
          <w:p w14:paraId="6E2DB6FD" w14:textId="5E5A17B6" w:rsidR="00C86AB6" w:rsidRPr="00E057C0" w:rsidRDefault="00C86AB6" w:rsidP="00BD485F">
            <w:pPr>
              <w:jc w:val="both"/>
              <w:rPr>
                <w:sz w:val="16"/>
                <w:szCs w:val="16"/>
              </w:rPr>
            </w:pPr>
            <w:r w:rsidRPr="00E057C0">
              <w:rPr>
                <w:rFonts w:cs="Cambria"/>
                <w:sz w:val="16"/>
                <w:szCs w:val="16"/>
              </w:rPr>
              <w:t xml:space="preserve">4.1.10 is not atomic; the requirement starting “In addition” should be a separate point in and of </w:t>
            </w:r>
            <w:proofErr w:type="gramStart"/>
            <w:r w:rsidRPr="00E057C0">
              <w:rPr>
                <w:rFonts w:cs="Cambria"/>
                <w:sz w:val="16"/>
                <w:szCs w:val="16"/>
              </w:rPr>
              <w:t>itself</w:t>
            </w:r>
            <w:proofErr w:type="gramEnd"/>
            <w:r w:rsidRPr="00E057C0">
              <w:rPr>
                <w:rFonts w:cs="Cambria"/>
                <w:sz w:val="16"/>
                <w:szCs w:val="16"/>
              </w:rPr>
              <w:t>, being unrelated to the rest of 4.1.10.</w:t>
            </w:r>
          </w:p>
        </w:tc>
        <w:tc>
          <w:tcPr>
            <w:tcW w:w="2552" w:type="dxa"/>
          </w:tcPr>
          <w:p w14:paraId="6AD1F6CD" w14:textId="3E9ACB8F" w:rsidR="00C86AB6" w:rsidRPr="00E057C0" w:rsidRDefault="003E6D48" w:rsidP="00BD485F">
            <w:pPr>
              <w:jc w:val="both"/>
              <w:rPr>
                <w:sz w:val="16"/>
                <w:szCs w:val="16"/>
              </w:rPr>
            </w:pPr>
            <w:r w:rsidRPr="003E6D48">
              <w:rPr>
                <w:sz w:val="16"/>
                <w:szCs w:val="16"/>
                <w:highlight w:val="yellow"/>
              </w:rPr>
              <w:t>Major.</w:t>
            </w:r>
          </w:p>
        </w:tc>
      </w:tr>
      <w:tr w:rsidR="00C86AB6" w:rsidRPr="00E057C0" w14:paraId="0F7EB4AC" w14:textId="77777777" w:rsidTr="00C326A9">
        <w:tc>
          <w:tcPr>
            <w:tcW w:w="1951" w:type="dxa"/>
          </w:tcPr>
          <w:p w14:paraId="61D3C7F9" w14:textId="428B1A4D" w:rsidR="00C86AB6" w:rsidRPr="00E057C0" w:rsidRDefault="00447C2B" w:rsidP="00BD485F">
            <w:pPr>
              <w:jc w:val="both"/>
              <w:rPr>
                <w:sz w:val="16"/>
                <w:szCs w:val="16"/>
              </w:rPr>
            </w:pPr>
            <w:r>
              <w:rPr>
                <w:sz w:val="16"/>
                <w:szCs w:val="16"/>
              </w:rPr>
              <w:t>Page 4: 4.1.11</w:t>
            </w:r>
          </w:p>
        </w:tc>
        <w:tc>
          <w:tcPr>
            <w:tcW w:w="6662" w:type="dxa"/>
          </w:tcPr>
          <w:p w14:paraId="14AB8D33" w14:textId="2F5AAC10" w:rsidR="00C86AB6" w:rsidRPr="00E057C0" w:rsidRDefault="00C86AB6" w:rsidP="00BD485F">
            <w:pPr>
              <w:jc w:val="both"/>
              <w:rPr>
                <w:sz w:val="16"/>
                <w:szCs w:val="16"/>
              </w:rPr>
            </w:pPr>
            <w:r w:rsidRPr="00E057C0">
              <w:rPr>
                <w:rFonts w:cs="Cambria"/>
                <w:sz w:val="16"/>
                <w:szCs w:val="16"/>
              </w:rPr>
              <w:t>4.1.11 - Spelled is “Forgot password”; the page proper is entitled “Forgot Password”, with “p” being afforded a capital.</w:t>
            </w:r>
          </w:p>
        </w:tc>
        <w:tc>
          <w:tcPr>
            <w:tcW w:w="2552" w:type="dxa"/>
          </w:tcPr>
          <w:p w14:paraId="1454AD07" w14:textId="6D7CE34C" w:rsidR="00C86AB6" w:rsidRPr="00803329" w:rsidRDefault="00447C2B" w:rsidP="00BD485F">
            <w:pPr>
              <w:jc w:val="both"/>
              <w:rPr>
                <w:sz w:val="16"/>
                <w:szCs w:val="16"/>
                <w:highlight w:val="green"/>
              </w:rPr>
            </w:pPr>
            <w:r w:rsidRPr="00803329">
              <w:rPr>
                <w:sz w:val="16"/>
                <w:szCs w:val="16"/>
                <w:highlight w:val="green"/>
              </w:rPr>
              <w:t>Minor.</w:t>
            </w:r>
          </w:p>
        </w:tc>
      </w:tr>
      <w:tr w:rsidR="00C86AB6" w:rsidRPr="00E057C0" w14:paraId="5F36ADF0" w14:textId="77777777" w:rsidTr="00C326A9">
        <w:tc>
          <w:tcPr>
            <w:tcW w:w="1951" w:type="dxa"/>
          </w:tcPr>
          <w:p w14:paraId="0AE5D6C5" w14:textId="6B28C6F4" w:rsidR="00C86AB6" w:rsidRPr="00E057C0" w:rsidRDefault="00447C2B" w:rsidP="00BD485F">
            <w:pPr>
              <w:jc w:val="both"/>
              <w:rPr>
                <w:sz w:val="16"/>
                <w:szCs w:val="16"/>
              </w:rPr>
            </w:pPr>
            <w:r>
              <w:rPr>
                <w:sz w:val="16"/>
                <w:szCs w:val="16"/>
              </w:rPr>
              <w:t>Page 4: 4.1.11</w:t>
            </w:r>
          </w:p>
        </w:tc>
        <w:tc>
          <w:tcPr>
            <w:tcW w:w="6662" w:type="dxa"/>
          </w:tcPr>
          <w:p w14:paraId="2E6D0475" w14:textId="2559714D" w:rsidR="00C86AB6" w:rsidRPr="00E057C0" w:rsidRDefault="00C86AB6" w:rsidP="00BD485F">
            <w:pPr>
              <w:jc w:val="both"/>
              <w:rPr>
                <w:sz w:val="16"/>
                <w:szCs w:val="16"/>
              </w:rPr>
            </w:pPr>
            <w:r w:rsidRPr="00E057C0">
              <w:rPr>
                <w:rFonts w:cs="Cambria"/>
                <w:sz w:val="16"/>
                <w:szCs w:val="16"/>
              </w:rPr>
              <w:t>4.1.11 - Minor and likely not operatively dangerous, but “may” has been frowned on before and should be clarified with specifics or with the word “must”. Context gives an impression of the correct reading—but it’s not worth the risk.</w:t>
            </w:r>
          </w:p>
        </w:tc>
        <w:tc>
          <w:tcPr>
            <w:tcW w:w="2552" w:type="dxa"/>
          </w:tcPr>
          <w:p w14:paraId="2750BB85" w14:textId="166571A9" w:rsidR="00C86AB6" w:rsidRPr="00803329" w:rsidRDefault="00447C2B" w:rsidP="00BD485F">
            <w:pPr>
              <w:jc w:val="both"/>
              <w:rPr>
                <w:sz w:val="16"/>
                <w:szCs w:val="16"/>
                <w:highlight w:val="green"/>
              </w:rPr>
            </w:pPr>
            <w:r w:rsidRPr="00803329">
              <w:rPr>
                <w:sz w:val="16"/>
                <w:szCs w:val="16"/>
                <w:highlight w:val="green"/>
              </w:rPr>
              <w:t>Minor.</w:t>
            </w:r>
          </w:p>
        </w:tc>
      </w:tr>
      <w:tr w:rsidR="00C86AB6" w:rsidRPr="00E057C0" w14:paraId="6969740A" w14:textId="77777777" w:rsidTr="00C326A9">
        <w:tc>
          <w:tcPr>
            <w:tcW w:w="1951" w:type="dxa"/>
          </w:tcPr>
          <w:p w14:paraId="4FBBBB1C" w14:textId="64ECAF94" w:rsidR="00C86AB6" w:rsidRPr="00E057C0" w:rsidRDefault="00447C2B" w:rsidP="00BD485F">
            <w:pPr>
              <w:jc w:val="both"/>
              <w:rPr>
                <w:sz w:val="16"/>
                <w:szCs w:val="16"/>
              </w:rPr>
            </w:pPr>
            <w:r>
              <w:rPr>
                <w:sz w:val="16"/>
                <w:szCs w:val="16"/>
              </w:rPr>
              <w:t>Page 4: 4.1.11</w:t>
            </w:r>
          </w:p>
        </w:tc>
        <w:tc>
          <w:tcPr>
            <w:tcW w:w="6662" w:type="dxa"/>
          </w:tcPr>
          <w:p w14:paraId="21A3EBB4" w14:textId="77777777"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r w:rsidRPr="00E057C0">
              <w:rPr>
                <w:rFonts w:cs="Cambria"/>
                <w:sz w:val="16"/>
                <w:szCs w:val="16"/>
              </w:rPr>
              <w:t xml:space="preserve">4.1.11 - Critical. Very likely a misspelling here, or at the very least lack of atomicity by virtue of contradiction. Forgot password is said only to be directly accessible from Logout page. No logout page is mentioned in the contents or spec itself. Moreover, it contradicts the requirement in Login page </w:t>
            </w:r>
            <w:proofErr w:type="gramStart"/>
            <w:r w:rsidRPr="00E057C0">
              <w:rPr>
                <w:rFonts w:cs="Cambria"/>
                <w:sz w:val="16"/>
                <w:szCs w:val="16"/>
              </w:rPr>
              <w:t>below which</w:t>
            </w:r>
            <w:proofErr w:type="gramEnd"/>
            <w:r w:rsidRPr="00E057C0">
              <w:rPr>
                <w:rFonts w:cs="Cambria"/>
                <w:sz w:val="16"/>
                <w:szCs w:val="16"/>
              </w:rPr>
              <w:t xml:space="preserve"> is supposed to include direct link to FP.</w:t>
            </w:r>
          </w:p>
          <w:p w14:paraId="700602BA" w14:textId="77777777" w:rsidR="00C86AB6" w:rsidRPr="00E057C0" w:rsidRDefault="00C86AB6" w:rsidP="00BD485F">
            <w:pPr>
              <w:jc w:val="both"/>
              <w:rPr>
                <w:sz w:val="16"/>
                <w:szCs w:val="16"/>
              </w:rPr>
            </w:pPr>
          </w:p>
        </w:tc>
        <w:tc>
          <w:tcPr>
            <w:tcW w:w="2552" w:type="dxa"/>
          </w:tcPr>
          <w:p w14:paraId="31A38671" w14:textId="0459CC62" w:rsidR="00C86AB6" w:rsidRPr="00E057C0" w:rsidRDefault="00803329" w:rsidP="00BD485F">
            <w:pPr>
              <w:jc w:val="both"/>
              <w:rPr>
                <w:sz w:val="16"/>
                <w:szCs w:val="16"/>
              </w:rPr>
            </w:pPr>
            <w:r w:rsidRPr="00803329">
              <w:rPr>
                <w:sz w:val="16"/>
                <w:szCs w:val="16"/>
                <w:highlight w:val="red"/>
              </w:rPr>
              <w:t>Critical</w:t>
            </w:r>
          </w:p>
        </w:tc>
      </w:tr>
      <w:tr w:rsidR="00C86AB6" w:rsidRPr="00E057C0" w14:paraId="50E422D1" w14:textId="77777777" w:rsidTr="00C326A9">
        <w:tc>
          <w:tcPr>
            <w:tcW w:w="1951" w:type="dxa"/>
          </w:tcPr>
          <w:p w14:paraId="0D959F6B" w14:textId="6718BC05" w:rsidR="00C86AB6" w:rsidRPr="00E057C0" w:rsidRDefault="00447C2B" w:rsidP="00BD485F">
            <w:pPr>
              <w:jc w:val="both"/>
              <w:rPr>
                <w:sz w:val="16"/>
                <w:szCs w:val="16"/>
              </w:rPr>
            </w:pPr>
            <w:r>
              <w:rPr>
                <w:sz w:val="16"/>
                <w:szCs w:val="16"/>
              </w:rPr>
              <w:t>Page 5: 4.1.14</w:t>
            </w:r>
          </w:p>
        </w:tc>
        <w:tc>
          <w:tcPr>
            <w:tcW w:w="6662" w:type="dxa"/>
          </w:tcPr>
          <w:p w14:paraId="4011820B" w14:textId="289612B0" w:rsidR="00C86AB6" w:rsidRPr="00E057C0" w:rsidRDefault="00C86AB6" w:rsidP="00BD485F">
            <w:pPr>
              <w:jc w:val="both"/>
              <w:rPr>
                <w:sz w:val="16"/>
                <w:szCs w:val="16"/>
              </w:rPr>
            </w:pPr>
            <w:r w:rsidRPr="00E057C0">
              <w:rPr>
                <w:rFonts w:cs="Cambria"/>
                <w:sz w:val="16"/>
                <w:szCs w:val="16"/>
              </w:rPr>
              <w:t>4.1.14 - full stop missing at end.</w:t>
            </w:r>
          </w:p>
        </w:tc>
        <w:tc>
          <w:tcPr>
            <w:tcW w:w="2552" w:type="dxa"/>
          </w:tcPr>
          <w:p w14:paraId="7AB6C658" w14:textId="719BDACE" w:rsidR="00C86AB6" w:rsidRPr="00E057C0" w:rsidRDefault="00447C2B" w:rsidP="00BD485F">
            <w:pPr>
              <w:jc w:val="both"/>
              <w:rPr>
                <w:sz w:val="16"/>
                <w:szCs w:val="16"/>
              </w:rPr>
            </w:pPr>
            <w:r w:rsidRPr="00803329">
              <w:rPr>
                <w:sz w:val="16"/>
                <w:szCs w:val="16"/>
                <w:highlight w:val="green"/>
              </w:rPr>
              <w:t>Minor.</w:t>
            </w:r>
          </w:p>
        </w:tc>
      </w:tr>
      <w:tr w:rsidR="00C86AB6" w:rsidRPr="00E057C0" w14:paraId="0C751DB4" w14:textId="77777777" w:rsidTr="00C326A9">
        <w:tc>
          <w:tcPr>
            <w:tcW w:w="1951" w:type="dxa"/>
          </w:tcPr>
          <w:p w14:paraId="5B1887B6" w14:textId="03261311" w:rsidR="00C86AB6" w:rsidRPr="00E057C0" w:rsidRDefault="00447C2B" w:rsidP="00BD485F">
            <w:pPr>
              <w:jc w:val="both"/>
              <w:rPr>
                <w:sz w:val="16"/>
                <w:szCs w:val="16"/>
              </w:rPr>
            </w:pPr>
            <w:r>
              <w:rPr>
                <w:sz w:val="16"/>
                <w:szCs w:val="16"/>
              </w:rPr>
              <w:t>Page 5: 4.1.14</w:t>
            </w:r>
          </w:p>
        </w:tc>
        <w:tc>
          <w:tcPr>
            <w:tcW w:w="6662" w:type="dxa"/>
          </w:tcPr>
          <w:p w14:paraId="571B3E83" w14:textId="5E10683A" w:rsidR="00C86AB6" w:rsidRPr="00E057C0" w:rsidRDefault="00C86AB6" w:rsidP="00BD485F">
            <w:pPr>
              <w:jc w:val="both"/>
              <w:rPr>
                <w:sz w:val="16"/>
                <w:szCs w:val="16"/>
              </w:rPr>
            </w:pPr>
            <w:r w:rsidRPr="00E057C0">
              <w:rPr>
                <w:rFonts w:cs="Cambria"/>
                <w:sz w:val="16"/>
                <w:szCs w:val="16"/>
              </w:rPr>
              <w:t xml:space="preserve">4.1.14 - “Register” should be replaced with “Registration” to marry with the subsequent subheading and references in the rest of the doc, specifically 4.1.5 </w:t>
            </w:r>
            <w:proofErr w:type="gramStart"/>
            <w:r w:rsidRPr="00E057C0">
              <w:rPr>
                <w:rFonts w:cs="Cambria"/>
                <w:sz w:val="16"/>
                <w:szCs w:val="16"/>
              </w:rPr>
              <w:t>which</w:t>
            </w:r>
            <w:proofErr w:type="gramEnd"/>
            <w:r w:rsidRPr="00E057C0">
              <w:rPr>
                <w:rFonts w:cs="Cambria"/>
                <w:sz w:val="16"/>
                <w:szCs w:val="16"/>
              </w:rPr>
              <w:t xml:space="preserve"> also reads “Registration.”</w:t>
            </w:r>
          </w:p>
        </w:tc>
        <w:tc>
          <w:tcPr>
            <w:tcW w:w="2552" w:type="dxa"/>
          </w:tcPr>
          <w:p w14:paraId="4B3A08EC" w14:textId="7A6DBDFF" w:rsidR="00C86AB6" w:rsidRPr="00E057C0" w:rsidRDefault="003E6D48" w:rsidP="00BD485F">
            <w:pPr>
              <w:jc w:val="both"/>
              <w:rPr>
                <w:sz w:val="16"/>
                <w:szCs w:val="16"/>
              </w:rPr>
            </w:pPr>
            <w:r w:rsidRPr="003E6D48">
              <w:rPr>
                <w:sz w:val="16"/>
                <w:szCs w:val="16"/>
                <w:highlight w:val="yellow"/>
              </w:rPr>
              <w:t>Major.</w:t>
            </w:r>
          </w:p>
        </w:tc>
      </w:tr>
      <w:tr w:rsidR="00C86AB6" w:rsidRPr="00E057C0" w14:paraId="49D2327C" w14:textId="77777777" w:rsidTr="00C326A9">
        <w:tc>
          <w:tcPr>
            <w:tcW w:w="1951" w:type="dxa"/>
          </w:tcPr>
          <w:p w14:paraId="04013F50" w14:textId="73353A84" w:rsidR="00C86AB6" w:rsidRPr="00E057C0" w:rsidRDefault="00447C2B" w:rsidP="00BD485F">
            <w:pPr>
              <w:jc w:val="both"/>
              <w:rPr>
                <w:sz w:val="16"/>
                <w:szCs w:val="16"/>
              </w:rPr>
            </w:pPr>
            <w:r>
              <w:rPr>
                <w:sz w:val="16"/>
                <w:szCs w:val="16"/>
              </w:rPr>
              <w:t>Page 5: 4.1.15</w:t>
            </w:r>
          </w:p>
        </w:tc>
        <w:tc>
          <w:tcPr>
            <w:tcW w:w="6662" w:type="dxa"/>
          </w:tcPr>
          <w:p w14:paraId="3EE68707" w14:textId="3786DF85" w:rsidR="00C86AB6" w:rsidRPr="00E057C0" w:rsidRDefault="00C86AB6" w:rsidP="00BD485F">
            <w:pPr>
              <w:jc w:val="both"/>
              <w:rPr>
                <w:sz w:val="16"/>
                <w:szCs w:val="16"/>
              </w:rPr>
            </w:pPr>
            <w:r w:rsidRPr="00E057C0">
              <w:rPr>
                <w:rFonts w:cs="Cambria"/>
                <w:sz w:val="16"/>
                <w:szCs w:val="16"/>
              </w:rPr>
              <w:t>4.1.15 - Incorrect: “The system shall enable registered users to register” does not make sense. Perhaps it intends to say “unregistered” users.</w:t>
            </w:r>
          </w:p>
        </w:tc>
        <w:tc>
          <w:tcPr>
            <w:tcW w:w="2552" w:type="dxa"/>
          </w:tcPr>
          <w:p w14:paraId="2CD6DC67" w14:textId="5C12C10E" w:rsidR="00C86AB6" w:rsidRPr="00E057C0" w:rsidRDefault="00447C2B" w:rsidP="00BD485F">
            <w:pPr>
              <w:jc w:val="both"/>
              <w:rPr>
                <w:sz w:val="16"/>
                <w:szCs w:val="16"/>
              </w:rPr>
            </w:pPr>
            <w:r w:rsidRPr="003E6D48">
              <w:rPr>
                <w:sz w:val="16"/>
                <w:szCs w:val="16"/>
                <w:highlight w:val="red"/>
              </w:rPr>
              <w:t>Critical.</w:t>
            </w:r>
          </w:p>
        </w:tc>
      </w:tr>
      <w:tr w:rsidR="00C86AB6" w:rsidRPr="00E057C0" w14:paraId="7C6036ED" w14:textId="77777777" w:rsidTr="00C326A9">
        <w:tc>
          <w:tcPr>
            <w:tcW w:w="1951" w:type="dxa"/>
          </w:tcPr>
          <w:p w14:paraId="1FE79B70" w14:textId="56850D87" w:rsidR="00C86AB6" w:rsidRPr="00E057C0" w:rsidRDefault="00447C2B" w:rsidP="00BD485F">
            <w:pPr>
              <w:jc w:val="both"/>
              <w:rPr>
                <w:sz w:val="16"/>
                <w:szCs w:val="16"/>
              </w:rPr>
            </w:pPr>
            <w:r>
              <w:rPr>
                <w:sz w:val="16"/>
                <w:szCs w:val="16"/>
              </w:rPr>
              <w:t>Page 5: 4.1.15</w:t>
            </w:r>
          </w:p>
        </w:tc>
        <w:tc>
          <w:tcPr>
            <w:tcW w:w="6662" w:type="dxa"/>
          </w:tcPr>
          <w:p w14:paraId="1342C9BE" w14:textId="5ED4DEFB" w:rsidR="00C86AB6" w:rsidRPr="00E057C0" w:rsidRDefault="00C86AB6" w:rsidP="00BD485F">
            <w:pPr>
              <w:jc w:val="both"/>
              <w:rPr>
                <w:sz w:val="16"/>
                <w:szCs w:val="16"/>
              </w:rPr>
            </w:pPr>
            <w:r w:rsidRPr="00E057C0">
              <w:rPr>
                <w:rFonts w:cs="Cambria"/>
                <w:sz w:val="16"/>
                <w:szCs w:val="16"/>
              </w:rPr>
              <w:t>4.1.15 - Necessary requirement violated: clearance given for two separate email addresses, when only a valid unique should suffice.</w:t>
            </w:r>
          </w:p>
        </w:tc>
        <w:tc>
          <w:tcPr>
            <w:tcW w:w="2552" w:type="dxa"/>
          </w:tcPr>
          <w:p w14:paraId="04423E64" w14:textId="1B1BE555" w:rsidR="00C86AB6" w:rsidRPr="00E057C0" w:rsidRDefault="003E6D48" w:rsidP="00BD485F">
            <w:pPr>
              <w:jc w:val="both"/>
              <w:rPr>
                <w:sz w:val="16"/>
                <w:szCs w:val="16"/>
              </w:rPr>
            </w:pPr>
            <w:r w:rsidRPr="003E6D48">
              <w:rPr>
                <w:sz w:val="16"/>
                <w:szCs w:val="16"/>
                <w:highlight w:val="yellow"/>
              </w:rPr>
              <w:t>Major.</w:t>
            </w:r>
          </w:p>
        </w:tc>
      </w:tr>
      <w:tr w:rsidR="00C86AB6" w:rsidRPr="00E057C0" w14:paraId="51C08E0E" w14:textId="77777777" w:rsidTr="00C326A9">
        <w:tc>
          <w:tcPr>
            <w:tcW w:w="1951" w:type="dxa"/>
          </w:tcPr>
          <w:p w14:paraId="22F9264E" w14:textId="3B15CA75" w:rsidR="00C86AB6" w:rsidRPr="00E057C0" w:rsidRDefault="00447C2B" w:rsidP="00BD485F">
            <w:pPr>
              <w:jc w:val="both"/>
              <w:rPr>
                <w:sz w:val="16"/>
                <w:szCs w:val="16"/>
              </w:rPr>
            </w:pPr>
            <w:r>
              <w:rPr>
                <w:sz w:val="16"/>
                <w:szCs w:val="16"/>
              </w:rPr>
              <w:t>Page 5: 4.1.15</w:t>
            </w:r>
          </w:p>
        </w:tc>
        <w:tc>
          <w:tcPr>
            <w:tcW w:w="6662" w:type="dxa"/>
          </w:tcPr>
          <w:p w14:paraId="4B3F4884" w14:textId="399F3AA5" w:rsidR="00C86AB6" w:rsidRPr="00E057C0" w:rsidRDefault="00C86AB6" w:rsidP="00BD485F">
            <w:pPr>
              <w:jc w:val="both"/>
              <w:rPr>
                <w:sz w:val="16"/>
                <w:szCs w:val="16"/>
              </w:rPr>
            </w:pPr>
            <w:r w:rsidRPr="00E057C0">
              <w:rPr>
                <w:rFonts w:cs="Cambria"/>
                <w:sz w:val="16"/>
                <w:szCs w:val="16"/>
              </w:rPr>
              <w:t>4.1.15 - “Appropriate error messages and validation should be shown if required.” Perhaps not awful but further clarification is indexed to render this unambiguous. What is APPROPRIATE?</w:t>
            </w:r>
          </w:p>
        </w:tc>
        <w:tc>
          <w:tcPr>
            <w:tcW w:w="2552" w:type="dxa"/>
          </w:tcPr>
          <w:p w14:paraId="55CDC30C" w14:textId="7075A10E" w:rsidR="00C86AB6" w:rsidRPr="00E057C0" w:rsidRDefault="00803329" w:rsidP="00BD485F">
            <w:pPr>
              <w:jc w:val="both"/>
              <w:rPr>
                <w:sz w:val="16"/>
                <w:szCs w:val="16"/>
              </w:rPr>
            </w:pPr>
            <w:r w:rsidRPr="00803329">
              <w:rPr>
                <w:sz w:val="16"/>
                <w:szCs w:val="16"/>
                <w:highlight w:val="red"/>
              </w:rPr>
              <w:t>Critical</w:t>
            </w:r>
          </w:p>
        </w:tc>
      </w:tr>
      <w:tr w:rsidR="003E6D48" w:rsidRPr="00E057C0" w14:paraId="2C17546F" w14:textId="77777777" w:rsidTr="00C326A9">
        <w:tc>
          <w:tcPr>
            <w:tcW w:w="1951" w:type="dxa"/>
          </w:tcPr>
          <w:p w14:paraId="6316A219" w14:textId="218B6269" w:rsidR="003E6D48" w:rsidRPr="00E057C0" w:rsidRDefault="003E6D48" w:rsidP="00BD485F">
            <w:pPr>
              <w:jc w:val="both"/>
              <w:rPr>
                <w:sz w:val="16"/>
                <w:szCs w:val="16"/>
              </w:rPr>
            </w:pPr>
            <w:r>
              <w:rPr>
                <w:sz w:val="16"/>
                <w:szCs w:val="16"/>
              </w:rPr>
              <w:t>Page 5: 4.1.16b</w:t>
            </w:r>
          </w:p>
        </w:tc>
        <w:tc>
          <w:tcPr>
            <w:tcW w:w="6662" w:type="dxa"/>
          </w:tcPr>
          <w:p w14:paraId="566CCC4F" w14:textId="77777777" w:rsidR="003E6D48" w:rsidRPr="00E057C0" w:rsidRDefault="003E6D48"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p>
          <w:p w14:paraId="76559250" w14:textId="0C4F0150" w:rsidR="003E6D48" w:rsidRPr="00E057C0" w:rsidRDefault="003E6D48" w:rsidP="00447C2B">
            <w:pPr>
              <w:jc w:val="both"/>
              <w:rPr>
                <w:sz w:val="16"/>
                <w:szCs w:val="16"/>
              </w:rPr>
            </w:pPr>
            <w:r w:rsidRPr="00E057C0">
              <w:rPr>
                <w:rFonts w:cs="Cambria"/>
                <w:sz w:val="16"/>
                <w:szCs w:val="16"/>
              </w:rPr>
              <w:t xml:space="preserve">4.1.16 b- “Appropriate message”. </w:t>
            </w:r>
            <w:r>
              <w:rPr>
                <w:rFonts w:cs="Cambria"/>
                <w:sz w:val="16"/>
                <w:szCs w:val="16"/>
              </w:rPr>
              <w:t>What is appropriate? Ambiguous.</w:t>
            </w:r>
          </w:p>
        </w:tc>
        <w:tc>
          <w:tcPr>
            <w:tcW w:w="2552" w:type="dxa"/>
          </w:tcPr>
          <w:p w14:paraId="4BDB0338" w14:textId="6504829F" w:rsidR="003E6D48" w:rsidRPr="00E057C0" w:rsidRDefault="003E6D48" w:rsidP="00BD485F">
            <w:pPr>
              <w:jc w:val="both"/>
              <w:rPr>
                <w:sz w:val="16"/>
                <w:szCs w:val="16"/>
              </w:rPr>
            </w:pPr>
            <w:r w:rsidRPr="008114F4">
              <w:rPr>
                <w:sz w:val="16"/>
                <w:szCs w:val="16"/>
                <w:highlight w:val="yellow"/>
              </w:rPr>
              <w:t>Major.</w:t>
            </w:r>
          </w:p>
        </w:tc>
      </w:tr>
      <w:tr w:rsidR="003E6D48" w:rsidRPr="00E057C0" w14:paraId="65BE5961" w14:textId="77777777" w:rsidTr="00C326A9">
        <w:tc>
          <w:tcPr>
            <w:tcW w:w="1951" w:type="dxa"/>
          </w:tcPr>
          <w:p w14:paraId="160EFF0B" w14:textId="29E640F0" w:rsidR="003E6D48" w:rsidRPr="00E057C0" w:rsidRDefault="003E6D48" w:rsidP="00BD485F">
            <w:pPr>
              <w:jc w:val="both"/>
              <w:rPr>
                <w:sz w:val="16"/>
                <w:szCs w:val="16"/>
              </w:rPr>
            </w:pPr>
            <w:r>
              <w:rPr>
                <w:sz w:val="16"/>
                <w:szCs w:val="16"/>
              </w:rPr>
              <w:t>Page 5: 4.1.19</w:t>
            </w:r>
          </w:p>
        </w:tc>
        <w:tc>
          <w:tcPr>
            <w:tcW w:w="6662" w:type="dxa"/>
          </w:tcPr>
          <w:p w14:paraId="585AFEDE" w14:textId="4559D9E4" w:rsidR="003E6D48" w:rsidRPr="00E057C0" w:rsidRDefault="003E6D48" w:rsidP="00BD485F">
            <w:pPr>
              <w:jc w:val="both"/>
              <w:rPr>
                <w:sz w:val="16"/>
                <w:szCs w:val="16"/>
              </w:rPr>
            </w:pPr>
            <w:r w:rsidRPr="00E057C0">
              <w:rPr>
                <w:rFonts w:cs="Cambria"/>
                <w:sz w:val="16"/>
                <w:szCs w:val="16"/>
              </w:rPr>
              <w:t>4.1.19 - what textual info?</w:t>
            </w:r>
            <w:r>
              <w:rPr>
                <w:rFonts w:cs="Cambria"/>
                <w:sz w:val="16"/>
                <w:szCs w:val="16"/>
              </w:rPr>
              <w:t xml:space="preserve"> Ambiguous. Testable?</w:t>
            </w:r>
          </w:p>
        </w:tc>
        <w:tc>
          <w:tcPr>
            <w:tcW w:w="2552" w:type="dxa"/>
          </w:tcPr>
          <w:p w14:paraId="35F07B7E" w14:textId="0BDF6E2A" w:rsidR="003E6D48" w:rsidRPr="00E057C0" w:rsidRDefault="003E6D48" w:rsidP="00BD485F">
            <w:pPr>
              <w:jc w:val="both"/>
              <w:rPr>
                <w:sz w:val="16"/>
                <w:szCs w:val="16"/>
              </w:rPr>
            </w:pPr>
            <w:r w:rsidRPr="008114F4">
              <w:rPr>
                <w:sz w:val="16"/>
                <w:szCs w:val="16"/>
                <w:highlight w:val="yellow"/>
              </w:rPr>
              <w:t>Major.</w:t>
            </w:r>
          </w:p>
        </w:tc>
      </w:tr>
      <w:tr w:rsidR="00C86AB6" w:rsidRPr="00E057C0" w14:paraId="334D0501" w14:textId="77777777" w:rsidTr="00C326A9">
        <w:tc>
          <w:tcPr>
            <w:tcW w:w="1951" w:type="dxa"/>
          </w:tcPr>
          <w:p w14:paraId="5277B873" w14:textId="5E2E4755" w:rsidR="00C86AB6" w:rsidRPr="00E057C0" w:rsidRDefault="00447C2B" w:rsidP="00BD485F">
            <w:pPr>
              <w:jc w:val="both"/>
              <w:rPr>
                <w:sz w:val="16"/>
                <w:szCs w:val="16"/>
              </w:rPr>
            </w:pPr>
            <w:r>
              <w:rPr>
                <w:sz w:val="16"/>
                <w:szCs w:val="16"/>
              </w:rPr>
              <w:t>Page 5: 4.1.20</w:t>
            </w:r>
          </w:p>
        </w:tc>
        <w:tc>
          <w:tcPr>
            <w:tcW w:w="6662" w:type="dxa"/>
          </w:tcPr>
          <w:p w14:paraId="49DF9498" w14:textId="77777777"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p>
          <w:p w14:paraId="55EC084A" w14:textId="21545673" w:rsidR="00C86AB6" w:rsidRPr="00E057C0" w:rsidRDefault="00C86AB6" w:rsidP="00BD485F">
            <w:pPr>
              <w:jc w:val="both"/>
              <w:rPr>
                <w:sz w:val="16"/>
                <w:szCs w:val="16"/>
              </w:rPr>
            </w:pPr>
            <w:r w:rsidRPr="00E057C0">
              <w:rPr>
                <w:rFonts w:cs="Cambria"/>
                <w:sz w:val="16"/>
                <w:szCs w:val="16"/>
              </w:rPr>
              <w:t xml:space="preserve">4.1.20 - </w:t>
            </w:r>
            <w:proofErr w:type="spellStart"/>
            <w:r w:rsidRPr="00E057C0">
              <w:rPr>
                <w:rFonts w:cs="Cambria"/>
                <w:sz w:val="16"/>
                <w:szCs w:val="16"/>
              </w:rPr>
              <w:t>google</w:t>
            </w:r>
            <w:proofErr w:type="spellEnd"/>
            <w:r w:rsidRPr="00E057C0">
              <w:rPr>
                <w:rFonts w:cs="Cambria"/>
                <w:sz w:val="16"/>
                <w:szCs w:val="16"/>
              </w:rPr>
              <w:t xml:space="preserve"> map should be “Google map”.</w:t>
            </w:r>
          </w:p>
        </w:tc>
        <w:tc>
          <w:tcPr>
            <w:tcW w:w="2552" w:type="dxa"/>
          </w:tcPr>
          <w:p w14:paraId="5B06EA07" w14:textId="4D397BB3" w:rsidR="00C86AB6" w:rsidRPr="00E057C0" w:rsidRDefault="00447C2B" w:rsidP="00BD485F">
            <w:pPr>
              <w:jc w:val="both"/>
              <w:rPr>
                <w:sz w:val="16"/>
                <w:szCs w:val="16"/>
              </w:rPr>
            </w:pPr>
            <w:r w:rsidRPr="00803329">
              <w:rPr>
                <w:sz w:val="16"/>
                <w:szCs w:val="16"/>
                <w:highlight w:val="green"/>
              </w:rPr>
              <w:t>Minor</w:t>
            </w:r>
            <w:r>
              <w:rPr>
                <w:sz w:val="16"/>
                <w:szCs w:val="16"/>
              </w:rPr>
              <w:t>/</w:t>
            </w:r>
            <w:r w:rsidR="003E6D48" w:rsidRPr="003E6D48">
              <w:rPr>
                <w:sz w:val="16"/>
                <w:szCs w:val="16"/>
                <w:highlight w:val="yellow"/>
              </w:rPr>
              <w:t xml:space="preserve"> </w:t>
            </w:r>
            <w:r w:rsidR="003E6D48" w:rsidRPr="003E6D48">
              <w:rPr>
                <w:sz w:val="16"/>
                <w:szCs w:val="16"/>
                <w:highlight w:val="yellow"/>
              </w:rPr>
              <w:t>Major.</w:t>
            </w:r>
          </w:p>
        </w:tc>
      </w:tr>
      <w:tr w:rsidR="00C86AB6" w:rsidRPr="00E057C0" w14:paraId="44DED3A9" w14:textId="77777777" w:rsidTr="00C326A9">
        <w:tc>
          <w:tcPr>
            <w:tcW w:w="1951" w:type="dxa"/>
          </w:tcPr>
          <w:p w14:paraId="2CC5D7DF" w14:textId="59DF7A48" w:rsidR="00C86AB6" w:rsidRPr="00E057C0" w:rsidRDefault="00447C2B" w:rsidP="00BD485F">
            <w:pPr>
              <w:jc w:val="both"/>
              <w:rPr>
                <w:sz w:val="16"/>
                <w:szCs w:val="16"/>
              </w:rPr>
            </w:pPr>
            <w:r>
              <w:rPr>
                <w:sz w:val="16"/>
                <w:szCs w:val="16"/>
              </w:rPr>
              <w:t>Page 5: 4.1.20</w:t>
            </w:r>
          </w:p>
        </w:tc>
        <w:tc>
          <w:tcPr>
            <w:tcW w:w="6662" w:type="dxa"/>
          </w:tcPr>
          <w:p w14:paraId="3CF75E0E" w14:textId="01424FFA" w:rsidR="00C86AB6" w:rsidRPr="00E057C0" w:rsidRDefault="00C86AB6" w:rsidP="00BD485F">
            <w:pPr>
              <w:jc w:val="both"/>
              <w:rPr>
                <w:sz w:val="16"/>
                <w:szCs w:val="16"/>
              </w:rPr>
            </w:pPr>
            <w:r w:rsidRPr="00E057C0">
              <w:rPr>
                <w:rFonts w:cs="Cambria"/>
                <w:sz w:val="16"/>
                <w:szCs w:val="16"/>
              </w:rPr>
              <w:t>4.1.20 - needs full stop after map)</w:t>
            </w:r>
          </w:p>
        </w:tc>
        <w:tc>
          <w:tcPr>
            <w:tcW w:w="2552" w:type="dxa"/>
          </w:tcPr>
          <w:p w14:paraId="78E002F8" w14:textId="167480CF" w:rsidR="00C86AB6" w:rsidRPr="00803329" w:rsidRDefault="00447C2B" w:rsidP="00BD485F">
            <w:pPr>
              <w:jc w:val="both"/>
              <w:rPr>
                <w:sz w:val="16"/>
                <w:szCs w:val="16"/>
                <w:highlight w:val="green"/>
              </w:rPr>
            </w:pPr>
            <w:r w:rsidRPr="00803329">
              <w:rPr>
                <w:sz w:val="16"/>
                <w:szCs w:val="16"/>
                <w:highlight w:val="green"/>
              </w:rPr>
              <w:t>Minor.</w:t>
            </w:r>
          </w:p>
        </w:tc>
      </w:tr>
      <w:tr w:rsidR="00C86AB6" w:rsidRPr="00E057C0" w14:paraId="1B78D108" w14:textId="77777777" w:rsidTr="00C326A9">
        <w:tc>
          <w:tcPr>
            <w:tcW w:w="1951" w:type="dxa"/>
          </w:tcPr>
          <w:p w14:paraId="336AE611" w14:textId="0C5DFCF4" w:rsidR="00C86AB6" w:rsidRPr="00E057C0" w:rsidRDefault="00447C2B" w:rsidP="00BD485F">
            <w:pPr>
              <w:jc w:val="both"/>
              <w:rPr>
                <w:sz w:val="16"/>
                <w:szCs w:val="16"/>
              </w:rPr>
            </w:pPr>
            <w:r>
              <w:rPr>
                <w:sz w:val="16"/>
                <w:szCs w:val="16"/>
              </w:rPr>
              <w:t>Page 5: 4.1.21</w:t>
            </w:r>
          </w:p>
        </w:tc>
        <w:tc>
          <w:tcPr>
            <w:tcW w:w="6662" w:type="dxa"/>
          </w:tcPr>
          <w:p w14:paraId="2708F4B1" w14:textId="4FBFCBFE" w:rsidR="00C86AB6" w:rsidRPr="00E057C0" w:rsidRDefault="00C86AB6" w:rsidP="00BD485F">
            <w:pPr>
              <w:jc w:val="both"/>
              <w:rPr>
                <w:sz w:val="16"/>
                <w:szCs w:val="16"/>
              </w:rPr>
            </w:pPr>
            <w:r w:rsidRPr="00E057C0">
              <w:rPr>
                <w:rFonts w:cs="Cambria"/>
                <w:sz w:val="16"/>
                <w:szCs w:val="16"/>
              </w:rPr>
              <w:t>4.1.21 - “Quick pizza links section” seems to mean “Quick pizza links” section.</w:t>
            </w:r>
          </w:p>
        </w:tc>
        <w:tc>
          <w:tcPr>
            <w:tcW w:w="2552" w:type="dxa"/>
          </w:tcPr>
          <w:p w14:paraId="1D9FEDF7" w14:textId="1A656120" w:rsidR="00C86AB6" w:rsidRPr="00803329" w:rsidRDefault="00447C2B" w:rsidP="00BD485F">
            <w:pPr>
              <w:jc w:val="both"/>
              <w:rPr>
                <w:sz w:val="16"/>
                <w:szCs w:val="16"/>
                <w:highlight w:val="green"/>
              </w:rPr>
            </w:pPr>
            <w:r w:rsidRPr="00803329">
              <w:rPr>
                <w:sz w:val="16"/>
                <w:szCs w:val="16"/>
                <w:highlight w:val="green"/>
              </w:rPr>
              <w:t>Minor.</w:t>
            </w:r>
          </w:p>
        </w:tc>
      </w:tr>
      <w:tr w:rsidR="00C86AB6" w:rsidRPr="00E057C0" w14:paraId="0BC4DE08" w14:textId="77777777" w:rsidTr="00C326A9">
        <w:tc>
          <w:tcPr>
            <w:tcW w:w="1951" w:type="dxa"/>
          </w:tcPr>
          <w:p w14:paraId="04F7F182" w14:textId="69BA96FF" w:rsidR="00C86AB6" w:rsidRPr="00E057C0" w:rsidRDefault="00447C2B" w:rsidP="00BD485F">
            <w:pPr>
              <w:jc w:val="both"/>
              <w:rPr>
                <w:sz w:val="16"/>
                <w:szCs w:val="16"/>
              </w:rPr>
            </w:pPr>
            <w:r>
              <w:rPr>
                <w:sz w:val="16"/>
                <w:szCs w:val="16"/>
              </w:rPr>
              <w:t>Page 5: 4.1.21</w:t>
            </w:r>
          </w:p>
        </w:tc>
        <w:tc>
          <w:tcPr>
            <w:tcW w:w="6662" w:type="dxa"/>
          </w:tcPr>
          <w:p w14:paraId="36F8B449" w14:textId="42C932AE" w:rsidR="00C86AB6" w:rsidRPr="00E057C0" w:rsidRDefault="00C86AB6" w:rsidP="00BD485F">
            <w:pPr>
              <w:jc w:val="both"/>
              <w:rPr>
                <w:sz w:val="16"/>
                <w:szCs w:val="16"/>
              </w:rPr>
            </w:pPr>
            <w:r w:rsidRPr="00E057C0">
              <w:rPr>
                <w:rFonts w:cs="Cambria"/>
                <w:sz w:val="16"/>
                <w:szCs w:val="16"/>
              </w:rPr>
              <w:t xml:space="preserve">4.1.21 - check, but </w:t>
            </w:r>
            <w:r w:rsidR="00447C2B" w:rsidRPr="00E057C0">
              <w:rPr>
                <w:rFonts w:cs="Cambria"/>
                <w:sz w:val="16"/>
                <w:szCs w:val="16"/>
              </w:rPr>
              <w:t>I’m</w:t>
            </w:r>
            <w:r w:rsidRPr="00E057C0">
              <w:rPr>
                <w:rFonts w:cs="Cambria"/>
                <w:sz w:val="16"/>
                <w:szCs w:val="16"/>
              </w:rPr>
              <w:t xml:space="preserve"> not sure hyphens are valid web-links.</w:t>
            </w:r>
          </w:p>
        </w:tc>
        <w:tc>
          <w:tcPr>
            <w:tcW w:w="2552" w:type="dxa"/>
          </w:tcPr>
          <w:p w14:paraId="7E2926DD" w14:textId="3BAA0AEA" w:rsidR="00C86AB6" w:rsidRPr="00803329" w:rsidRDefault="00447C2B" w:rsidP="00BD485F">
            <w:pPr>
              <w:jc w:val="both"/>
              <w:rPr>
                <w:sz w:val="16"/>
                <w:szCs w:val="16"/>
                <w:highlight w:val="green"/>
              </w:rPr>
            </w:pPr>
            <w:r w:rsidRPr="00803329">
              <w:rPr>
                <w:sz w:val="16"/>
                <w:szCs w:val="16"/>
                <w:highlight w:val="green"/>
              </w:rPr>
              <w:t>Minor.</w:t>
            </w:r>
          </w:p>
        </w:tc>
      </w:tr>
      <w:tr w:rsidR="00C86AB6" w:rsidRPr="00E057C0" w14:paraId="04B5EDF1" w14:textId="77777777" w:rsidTr="00C326A9">
        <w:tc>
          <w:tcPr>
            <w:tcW w:w="1951" w:type="dxa"/>
          </w:tcPr>
          <w:p w14:paraId="1A868232" w14:textId="4542EB31" w:rsidR="00C86AB6" w:rsidRPr="00E057C0" w:rsidRDefault="00447C2B" w:rsidP="00BD485F">
            <w:pPr>
              <w:jc w:val="both"/>
              <w:rPr>
                <w:sz w:val="16"/>
                <w:szCs w:val="16"/>
              </w:rPr>
            </w:pPr>
            <w:r>
              <w:rPr>
                <w:sz w:val="16"/>
                <w:szCs w:val="16"/>
              </w:rPr>
              <w:t>Page 5: 4.1.21</w:t>
            </w:r>
          </w:p>
        </w:tc>
        <w:tc>
          <w:tcPr>
            <w:tcW w:w="6662" w:type="dxa"/>
          </w:tcPr>
          <w:p w14:paraId="5EEBC248" w14:textId="77777777"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p>
          <w:p w14:paraId="158931A1" w14:textId="77777777"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r w:rsidRPr="00E057C0">
              <w:rPr>
                <w:rFonts w:cs="Cambria"/>
                <w:sz w:val="16"/>
                <w:szCs w:val="16"/>
              </w:rPr>
              <w:t>4.1.21 - erroneous space between pizza and -the</w:t>
            </w:r>
          </w:p>
          <w:p w14:paraId="4B41AF6D" w14:textId="77777777"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proofErr w:type="spellStart"/>
            <w:proofErr w:type="gramStart"/>
            <w:r w:rsidRPr="00E057C0">
              <w:rPr>
                <w:rFonts w:cs="Cambria"/>
                <w:sz w:val="16"/>
                <w:szCs w:val="16"/>
              </w:rPr>
              <w:t>zazzle</w:t>
            </w:r>
            <w:proofErr w:type="spellEnd"/>
            <w:proofErr w:type="gramEnd"/>
            <w:r w:rsidRPr="00E057C0">
              <w:rPr>
                <w:rFonts w:cs="Cambria"/>
                <w:sz w:val="16"/>
                <w:szCs w:val="16"/>
              </w:rPr>
              <w:t xml:space="preserve"> doesn’t have http:// nor .html</w:t>
            </w:r>
          </w:p>
          <w:p w14:paraId="353D6EDD" w14:textId="31F3BC72" w:rsidR="00C86AB6" w:rsidRPr="00E057C0" w:rsidRDefault="00C86AB6" w:rsidP="00BD485F">
            <w:pPr>
              <w:jc w:val="both"/>
              <w:rPr>
                <w:sz w:val="16"/>
                <w:szCs w:val="16"/>
              </w:rPr>
            </w:pPr>
            <w:proofErr w:type="gramStart"/>
            <w:r w:rsidRPr="00E057C0">
              <w:rPr>
                <w:rFonts w:cs="Cambria"/>
                <w:sz w:val="16"/>
                <w:szCs w:val="16"/>
              </w:rPr>
              <w:t>remove</w:t>
            </w:r>
            <w:proofErr w:type="gramEnd"/>
            <w:r w:rsidRPr="00E057C0">
              <w:rPr>
                <w:rFonts w:cs="Cambria"/>
                <w:sz w:val="16"/>
                <w:szCs w:val="16"/>
              </w:rPr>
              <w:t xml:space="preserve"> the forward slash at .net/</w:t>
            </w:r>
          </w:p>
        </w:tc>
        <w:tc>
          <w:tcPr>
            <w:tcW w:w="2552" w:type="dxa"/>
          </w:tcPr>
          <w:p w14:paraId="10D2DEB1" w14:textId="459271BD" w:rsidR="00C86AB6" w:rsidRPr="00E057C0" w:rsidRDefault="003E6D48" w:rsidP="00BD485F">
            <w:pPr>
              <w:jc w:val="both"/>
              <w:rPr>
                <w:sz w:val="16"/>
                <w:szCs w:val="16"/>
              </w:rPr>
            </w:pPr>
            <w:r w:rsidRPr="003E6D48">
              <w:rPr>
                <w:sz w:val="16"/>
                <w:szCs w:val="16"/>
                <w:highlight w:val="yellow"/>
              </w:rPr>
              <w:t>Major.</w:t>
            </w:r>
          </w:p>
        </w:tc>
      </w:tr>
      <w:tr w:rsidR="00C86AB6" w:rsidRPr="00E057C0" w14:paraId="09FC9C33" w14:textId="77777777" w:rsidTr="00C326A9">
        <w:tc>
          <w:tcPr>
            <w:tcW w:w="1951" w:type="dxa"/>
          </w:tcPr>
          <w:p w14:paraId="0EF811E8" w14:textId="33458A7F" w:rsidR="00C86AB6" w:rsidRPr="00E057C0" w:rsidRDefault="00447C2B" w:rsidP="00BD485F">
            <w:pPr>
              <w:jc w:val="both"/>
              <w:rPr>
                <w:sz w:val="16"/>
                <w:szCs w:val="16"/>
              </w:rPr>
            </w:pPr>
            <w:r>
              <w:rPr>
                <w:sz w:val="16"/>
                <w:szCs w:val="16"/>
              </w:rPr>
              <w:t>Page 6: 4.1.22</w:t>
            </w:r>
          </w:p>
        </w:tc>
        <w:tc>
          <w:tcPr>
            <w:tcW w:w="6662" w:type="dxa"/>
          </w:tcPr>
          <w:p w14:paraId="5DD3A98D" w14:textId="5053CF8F" w:rsidR="00C86AB6" w:rsidRPr="00E057C0" w:rsidRDefault="00C86AB6" w:rsidP="00BD485F">
            <w:pPr>
              <w:jc w:val="both"/>
              <w:rPr>
                <w:sz w:val="16"/>
                <w:szCs w:val="16"/>
              </w:rPr>
            </w:pPr>
            <w:r w:rsidRPr="00E057C0">
              <w:rPr>
                <w:rFonts w:cs="Cambria"/>
                <w:sz w:val="16"/>
                <w:szCs w:val="16"/>
              </w:rPr>
              <w:t>4.1.22: No colon at end of details.</w:t>
            </w:r>
          </w:p>
        </w:tc>
        <w:tc>
          <w:tcPr>
            <w:tcW w:w="2552" w:type="dxa"/>
          </w:tcPr>
          <w:p w14:paraId="1C1C6FE0" w14:textId="0DDEFFDC" w:rsidR="00C86AB6" w:rsidRPr="00803329" w:rsidRDefault="00447C2B" w:rsidP="00BD485F">
            <w:pPr>
              <w:jc w:val="both"/>
              <w:rPr>
                <w:sz w:val="16"/>
                <w:szCs w:val="16"/>
                <w:highlight w:val="green"/>
              </w:rPr>
            </w:pPr>
            <w:r w:rsidRPr="00803329">
              <w:rPr>
                <w:sz w:val="16"/>
                <w:szCs w:val="16"/>
                <w:highlight w:val="green"/>
              </w:rPr>
              <w:t>Minor.</w:t>
            </w:r>
          </w:p>
        </w:tc>
      </w:tr>
      <w:tr w:rsidR="00C86AB6" w:rsidRPr="00E057C0" w14:paraId="4155C914" w14:textId="77777777" w:rsidTr="00C326A9">
        <w:tc>
          <w:tcPr>
            <w:tcW w:w="1951" w:type="dxa"/>
          </w:tcPr>
          <w:p w14:paraId="3B01105E" w14:textId="08437E2E" w:rsidR="00C86AB6" w:rsidRPr="00E057C0" w:rsidRDefault="00447C2B" w:rsidP="00BD485F">
            <w:pPr>
              <w:jc w:val="both"/>
              <w:rPr>
                <w:sz w:val="16"/>
                <w:szCs w:val="16"/>
              </w:rPr>
            </w:pPr>
            <w:r>
              <w:rPr>
                <w:sz w:val="16"/>
                <w:szCs w:val="16"/>
              </w:rPr>
              <w:t>Page 6: 4.1.22</w:t>
            </w:r>
          </w:p>
        </w:tc>
        <w:tc>
          <w:tcPr>
            <w:tcW w:w="6662" w:type="dxa"/>
          </w:tcPr>
          <w:p w14:paraId="0542B812" w14:textId="77777777"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p>
          <w:p w14:paraId="32DDB6B3" w14:textId="6B9C491A" w:rsidR="00C86AB6" w:rsidRPr="00E057C0" w:rsidRDefault="00C86AB6" w:rsidP="00BD485F">
            <w:pPr>
              <w:jc w:val="both"/>
              <w:rPr>
                <w:sz w:val="16"/>
                <w:szCs w:val="16"/>
              </w:rPr>
            </w:pPr>
            <w:r w:rsidRPr="00E057C0">
              <w:rPr>
                <w:rFonts w:cs="Cambria"/>
                <w:sz w:val="16"/>
                <w:szCs w:val="16"/>
              </w:rPr>
              <w:t>Remove the unnecessary space after the last email and Address.</w:t>
            </w:r>
          </w:p>
        </w:tc>
        <w:tc>
          <w:tcPr>
            <w:tcW w:w="2552" w:type="dxa"/>
          </w:tcPr>
          <w:p w14:paraId="7EB6AE9D" w14:textId="204C6455" w:rsidR="00C86AB6" w:rsidRPr="00803329" w:rsidRDefault="00447C2B" w:rsidP="00BD485F">
            <w:pPr>
              <w:jc w:val="both"/>
              <w:rPr>
                <w:sz w:val="16"/>
                <w:szCs w:val="16"/>
                <w:highlight w:val="green"/>
              </w:rPr>
            </w:pPr>
            <w:r w:rsidRPr="00803329">
              <w:rPr>
                <w:sz w:val="16"/>
                <w:szCs w:val="16"/>
                <w:highlight w:val="green"/>
              </w:rPr>
              <w:t>Minor.</w:t>
            </w:r>
          </w:p>
        </w:tc>
      </w:tr>
      <w:tr w:rsidR="00C86AB6" w:rsidRPr="00E057C0" w14:paraId="0F289502" w14:textId="77777777" w:rsidTr="00C326A9">
        <w:tc>
          <w:tcPr>
            <w:tcW w:w="1951" w:type="dxa"/>
          </w:tcPr>
          <w:p w14:paraId="130FCA7A" w14:textId="3E9BD5C5" w:rsidR="00C86AB6" w:rsidRPr="00E057C0" w:rsidRDefault="00447C2B" w:rsidP="00BD485F">
            <w:pPr>
              <w:jc w:val="both"/>
              <w:rPr>
                <w:sz w:val="16"/>
                <w:szCs w:val="16"/>
              </w:rPr>
            </w:pPr>
            <w:r>
              <w:rPr>
                <w:sz w:val="16"/>
                <w:szCs w:val="16"/>
              </w:rPr>
              <w:t>Page 6: 4.1.23</w:t>
            </w:r>
          </w:p>
        </w:tc>
        <w:tc>
          <w:tcPr>
            <w:tcW w:w="6662" w:type="dxa"/>
          </w:tcPr>
          <w:p w14:paraId="5FD7655D" w14:textId="46FB69FB" w:rsidR="00C86AB6" w:rsidRPr="00E057C0" w:rsidRDefault="00C86AB6" w:rsidP="00BD485F">
            <w:pPr>
              <w:jc w:val="both"/>
              <w:rPr>
                <w:sz w:val="16"/>
                <w:szCs w:val="16"/>
              </w:rPr>
            </w:pPr>
            <w:r w:rsidRPr="00E057C0">
              <w:rPr>
                <w:rFonts w:cs="Cambria"/>
                <w:sz w:val="16"/>
                <w:szCs w:val="16"/>
              </w:rPr>
              <w:t>4.1.23 - Unnecessary two spaces between email and message.</w:t>
            </w:r>
          </w:p>
        </w:tc>
        <w:tc>
          <w:tcPr>
            <w:tcW w:w="2552" w:type="dxa"/>
          </w:tcPr>
          <w:p w14:paraId="65587FB8" w14:textId="20100FF8" w:rsidR="00C86AB6" w:rsidRPr="00803329" w:rsidRDefault="00447C2B" w:rsidP="00BD485F">
            <w:pPr>
              <w:jc w:val="both"/>
              <w:rPr>
                <w:sz w:val="16"/>
                <w:szCs w:val="16"/>
                <w:highlight w:val="green"/>
              </w:rPr>
            </w:pPr>
            <w:r w:rsidRPr="00803329">
              <w:rPr>
                <w:sz w:val="16"/>
                <w:szCs w:val="16"/>
                <w:highlight w:val="green"/>
              </w:rPr>
              <w:t>Minor.</w:t>
            </w:r>
          </w:p>
        </w:tc>
      </w:tr>
      <w:tr w:rsidR="00C86AB6" w:rsidRPr="00E057C0" w14:paraId="5E3CC0C4" w14:textId="77777777" w:rsidTr="00C326A9">
        <w:tc>
          <w:tcPr>
            <w:tcW w:w="1951" w:type="dxa"/>
          </w:tcPr>
          <w:p w14:paraId="22E91511" w14:textId="09FC1C30" w:rsidR="00C86AB6" w:rsidRPr="00E057C0" w:rsidRDefault="00447C2B" w:rsidP="00BD485F">
            <w:pPr>
              <w:jc w:val="both"/>
              <w:rPr>
                <w:sz w:val="16"/>
                <w:szCs w:val="16"/>
              </w:rPr>
            </w:pPr>
            <w:r>
              <w:rPr>
                <w:sz w:val="16"/>
                <w:szCs w:val="16"/>
              </w:rPr>
              <w:t>Page 6: 4.1.23</w:t>
            </w:r>
          </w:p>
        </w:tc>
        <w:tc>
          <w:tcPr>
            <w:tcW w:w="6662" w:type="dxa"/>
          </w:tcPr>
          <w:p w14:paraId="62D9EE83" w14:textId="2BDFE25C" w:rsidR="00C86AB6" w:rsidRPr="00E057C0" w:rsidRDefault="00C86AB6" w:rsidP="00BD485F">
            <w:pPr>
              <w:jc w:val="both"/>
              <w:rPr>
                <w:sz w:val="16"/>
                <w:szCs w:val="16"/>
              </w:rPr>
            </w:pPr>
            <w:r w:rsidRPr="00E057C0">
              <w:rPr>
                <w:rFonts w:cs="Cambria"/>
                <w:sz w:val="16"/>
                <w:szCs w:val="16"/>
              </w:rPr>
              <w:t>4.1.23 - Can we test this?</w:t>
            </w:r>
          </w:p>
        </w:tc>
        <w:tc>
          <w:tcPr>
            <w:tcW w:w="2552" w:type="dxa"/>
          </w:tcPr>
          <w:p w14:paraId="5DA0006A" w14:textId="23416C72" w:rsidR="00C86AB6" w:rsidRPr="00803329" w:rsidRDefault="00447C2B" w:rsidP="00BD485F">
            <w:pPr>
              <w:jc w:val="both"/>
              <w:rPr>
                <w:sz w:val="16"/>
                <w:szCs w:val="16"/>
                <w:highlight w:val="green"/>
              </w:rPr>
            </w:pPr>
            <w:r w:rsidRPr="00803329">
              <w:rPr>
                <w:sz w:val="16"/>
                <w:szCs w:val="16"/>
                <w:highlight w:val="green"/>
              </w:rPr>
              <w:t>Minor.</w:t>
            </w:r>
          </w:p>
        </w:tc>
      </w:tr>
      <w:tr w:rsidR="00C86AB6" w:rsidRPr="00E057C0" w14:paraId="16638522" w14:textId="77777777" w:rsidTr="00C326A9">
        <w:tc>
          <w:tcPr>
            <w:tcW w:w="1951" w:type="dxa"/>
          </w:tcPr>
          <w:p w14:paraId="5BBC0C5F" w14:textId="72902CB5" w:rsidR="00C86AB6" w:rsidRPr="00E057C0" w:rsidRDefault="00447C2B" w:rsidP="00BD485F">
            <w:pPr>
              <w:jc w:val="both"/>
              <w:rPr>
                <w:sz w:val="16"/>
                <w:szCs w:val="16"/>
              </w:rPr>
            </w:pPr>
            <w:r>
              <w:rPr>
                <w:sz w:val="16"/>
                <w:szCs w:val="16"/>
              </w:rPr>
              <w:t>Page 6: 4.1.24</w:t>
            </w:r>
          </w:p>
        </w:tc>
        <w:tc>
          <w:tcPr>
            <w:tcW w:w="6662" w:type="dxa"/>
          </w:tcPr>
          <w:p w14:paraId="58338B4D" w14:textId="3DCD1C3C" w:rsidR="00C86AB6" w:rsidRPr="00E057C0" w:rsidRDefault="00C86AB6" w:rsidP="00BD485F">
            <w:pPr>
              <w:jc w:val="both"/>
              <w:rPr>
                <w:sz w:val="16"/>
                <w:szCs w:val="16"/>
              </w:rPr>
            </w:pPr>
            <w:r w:rsidRPr="00E057C0">
              <w:rPr>
                <w:rFonts w:cs="Cambria"/>
                <w:sz w:val="16"/>
                <w:szCs w:val="16"/>
              </w:rPr>
              <w:t>4.1.24 - “as soon as possible” is untestable.</w:t>
            </w:r>
          </w:p>
        </w:tc>
        <w:tc>
          <w:tcPr>
            <w:tcW w:w="2552" w:type="dxa"/>
          </w:tcPr>
          <w:p w14:paraId="4C73ED4D" w14:textId="6C8314AB" w:rsidR="00C86AB6" w:rsidRPr="00E057C0" w:rsidRDefault="00803329" w:rsidP="00BD485F">
            <w:pPr>
              <w:jc w:val="both"/>
              <w:rPr>
                <w:sz w:val="16"/>
                <w:szCs w:val="16"/>
              </w:rPr>
            </w:pPr>
            <w:r w:rsidRPr="00803329">
              <w:rPr>
                <w:sz w:val="16"/>
                <w:szCs w:val="16"/>
                <w:highlight w:val="red"/>
              </w:rPr>
              <w:t>Critical</w:t>
            </w:r>
          </w:p>
        </w:tc>
      </w:tr>
      <w:tr w:rsidR="00C86AB6" w:rsidRPr="00E057C0" w14:paraId="50825D79" w14:textId="77777777" w:rsidTr="00C326A9">
        <w:tc>
          <w:tcPr>
            <w:tcW w:w="1951" w:type="dxa"/>
          </w:tcPr>
          <w:p w14:paraId="02F71AE2" w14:textId="5D0AC928" w:rsidR="00C86AB6" w:rsidRPr="00E057C0" w:rsidRDefault="00447C2B" w:rsidP="00BD485F">
            <w:pPr>
              <w:jc w:val="both"/>
              <w:rPr>
                <w:sz w:val="16"/>
                <w:szCs w:val="16"/>
              </w:rPr>
            </w:pPr>
            <w:r>
              <w:rPr>
                <w:sz w:val="16"/>
                <w:szCs w:val="16"/>
              </w:rPr>
              <w:t>Page 6: 4.1.24</w:t>
            </w:r>
          </w:p>
        </w:tc>
        <w:tc>
          <w:tcPr>
            <w:tcW w:w="6662" w:type="dxa"/>
          </w:tcPr>
          <w:p w14:paraId="575FD27B" w14:textId="77777777"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p>
          <w:p w14:paraId="121AAE06" w14:textId="77777777"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r w:rsidRPr="00E057C0">
              <w:rPr>
                <w:rFonts w:cs="Cambria"/>
                <w:sz w:val="16"/>
                <w:szCs w:val="16"/>
              </w:rPr>
              <w:t>4.1.24 - “appropriate validation” is defined here, but “including” should be replaced with “the following validation.”</w:t>
            </w:r>
          </w:p>
          <w:p w14:paraId="5CCF060C" w14:textId="77777777" w:rsidR="00C86AB6" w:rsidRPr="00E057C0" w:rsidRDefault="00C86AB6" w:rsidP="00BD485F">
            <w:pPr>
              <w:jc w:val="both"/>
              <w:rPr>
                <w:sz w:val="16"/>
                <w:szCs w:val="16"/>
              </w:rPr>
            </w:pPr>
          </w:p>
        </w:tc>
        <w:tc>
          <w:tcPr>
            <w:tcW w:w="2552" w:type="dxa"/>
          </w:tcPr>
          <w:p w14:paraId="0D27F22D" w14:textId="4B678919" w:rsidR="00C86AB6" w:rsidRPr="00E057C0" w:rsidRDefault="003E6D48" w:rsidP="00BD485F">
            <w:pPr>
              <w:jc w:val="both"/>
              <w:rPr>
                <w:sz w:val="16"/>
                <w:szCs w:val="16"/>
              </w:rPr>
            </w:pPr>
            <w:r w:rsidRPr="003E6D48">
              <w:rPr>
                <w:sz w:val="16"/>
                <w:szCs w:val="16"/>
                <w:highlight w:val="yellow"/>
              </w:rPr>
              <w:t>Major.</w:t>
            </w:r>
          </w:p>
        </w:tc>
      </w:tr>
      <w:tr w:rsidR="00C86AB6" w:rsidRPr="00E057C0" w14:paraId="0B65AD15" w14:textId="77777777" w:rsidTr="00C326A9">
        <w:tc>
          <w:tcPr>
            <w:tcW w:w="1951" w:type="dxa"/>
          </w:tcPr>
          <w:p w14:paraId="3448BC7B" w14:textId="5413CC78" w:rsidR="00C86AB6" w:rsidRPr="00E057C0" w:rsidRDefault="00447C2B" w:rsidP="00BD485F">
            <w:pPr>
              <w:jc w:val="both"/>
              <w:rPr>
                <w:sz w:val="16"/>
                <w:szCs w:val="16"/>
              </w:rPr>
            </w:pPr>
            <w:r>
              <w:rPr>
                <w:sz w:val="16"/>
                <w:szCs w:val="16"/>
              </w:rPr>
              <w:t>Page 6-7: 4.1.24 - 25</w:t>
            </w:r>
          </w:p>
        </w:tc>
        <w:tc>
          <w:tcPr>
            <w:tcW w:w="6662" w:type="dxa"/>
          </w:tcPr>
          <w:p w14:paraId="65738622" w14:textId="3BA63F70" w:rsidR="00C86AB6" w:rsidRPr="00E057C0" w:rsidRDefault="00447C2B" w:rsidP="00BD485F">
            <w:pPr>
              <w:jc w:val="both"/>
              <w:rPr>
                <w:sz w:val="16"/>
                <w:szCs w:val="16"/>
              </w:rPr>
            </w:pPr>
            <w:r w:rsidRPr="00E057C0">
              <w:rPr>
                <w:rFonts w:cs="Cambria"/>
                <w:sz w:val="16"/>
                <w:szCs w:val="16"/>
              </w:rPr>
              <w:t>Why</w:t>
            </w:r>
            <w:r w:rsidR="00C86AB6" w:rsidRPr="00E057C0">
              <w:rPr>
                <w:rFonts w:cs="Cambria"/>
                <w:sz w:val="16"/>
                <w:szCs w:val="16"/>
              </w:rPr>
              <w:t xml:space="preserve"> is there such a big gap between FP and ordering?</w:t>
            </w:r>
            <w:r>
              <w:rPr>
                <w:rFonts w:cs="Cambria"/>
                <w:sz w:val="16"/>
                <w:szCs w:val="16"/>
              </w:rPr>
              <w:t xml:space="preserve"> Formatting error.</w:t>
            </w:r>
          </w:p>
        </w:tc>
        <w:tc>
          <w:tcPr>
            <w:tcW w:w="2552" w:type="dxa"/>
          </w:tcPr>
          <w:p w14:paraId="1BEDC32F" w14:textId="78DD124B" w:rsidR="00C86AB6" w:rsidRPr="00803329" w:rsidRDefault="00447C2B" w:rsidP="00BD485F">
            <w:pPr>
              <w:jc w:val="both"/>
              <w:rPr>
                <w:sz w:val="16"/>
                <w:szCs w:val="16"/>
                <w:highlight w:val="green"/>
              </w:rPr>
            </w:pPr>
            <w:r w:rsidRPr="00803329">
              <w:rPr>
                <w:sz w:val="16"/>
                <w:szCs w:val="16"/>
                <w:highlight w:val="green"/>
              </w:rPr>
              <w:t>Minor.</w:t>
            </w:r>
          </w:p>
        </w:tc>
      </w:tr>
      <w:tr w:rsidR="00C86AB6" w:rsidRPr="00E057C0" w14:paraId="1ED74BAE" w14:textId="77777777" w:rsidTr="00C326A9">
        <w:tc>
          <w:tcPr>
            <w:tcW w:w="1951" w:type="dxa"/>
          </w:tcPr>
          <w:p w14:paraId="56ADAB49" w14:textId="7DC8C2B6" w:rsidR="00C86AB6" w:rsidRPr="00E057C0" w:rsidRDefault="00447C2B" w:rsidP="00BD485F">
            <w:pPr>
              <w:jc w:val="both"/>
              <w:rPr>
                <w:sz w:val="16"/>
                <w:szCs w:val="16"/>
              </w:rPr>
            </w:pPr>
            <w:r>
              <w:rPr>
                <w:sz w:val="16"/>
                <w:szCs w:val="16"/>
              </w:rPr>
              <w:t>Page 7: 4.1.30</w:t>
            </w:r>
          </w:p>
        </w:tc>
        <w:tc>
          <w:tcPr>
            <w:tcW w:w="6662" w:type="dxa"/>
          </w:tcPr>
          <w:p w14:paraId="5F90F33F" w14:textId="3A03C2A2" w:rsidR="00C86AB6" w:rsidRPr="00E057C0" w:rsidRDefault="00C86AB6" w:rsidP="00BD485F">
            <w:pPr>
              <w:jc w:val="both"/>
              <w:rPr>
                <w:sz w:val="16"/>
                <w:szCs w:val="16"/>
              </w:rPr>
            </w:pPr>
            <w:r w:rsidRPr="00E057C0">
              <w:rPr>
                <w:rFonts w:cs="Cambria"/>
                <w:sz w:val="16"/>
                <w:szCs w:val="16"/>
              </w:rPr>
              <w:t>4.1.30 - “Ordering page enable”— should enable.</w:t>
            </w:r>
          </w:p>
        </w:tc>
        <w:tc>
          <w:tcPr>
            <w:tcW w:w="2552" w:type="dxa"/>
          </w:tcPr>
          <w:p w14:paraId="56D0AF06" w14:textId="19E2A8F2" w:rsidR="00C86AB6" w:rsidRPr="00803329" w:rsidRDefault="00447C2B" w:rsidP="00BD485F">
            <w:pPr>
              <w:jc w:val="both"/>
              <w:rPr>
                <w:sz w:val="16"/>
                <w:szCs w:val="16"/>
                <w:highlight w:val="green"/>
              </w:rPr>
            </w:pPr>
            <w:r w:rsidRPr="00803329">
              <w:rPr>
                <w:sz w:val="16"/>
                <w:szCs w:val="16"/>
                <w:highlight w:val="green"/>
              </w:rPr>
              <w:t>Minor.</w:t>
            </w:r>
          </w:p>
        </w:tc>
      </w:tr>
      <w:tr w:rsidR="00C86AB6" w:rsidRPr="00E057C0" w14:paraId="7ECB2F0C" w14:textId="77777777" w:rsidTr="00C326A9">
        <w:tc>
          <w:tcPr>
            <w:tcW w:w="1951" w:type="dxa"/>
          </w:tcPr>
          <w:p w14:paraId="5DCE732D" w14:textId="3DDD4247" w:rsidR="00C86AB6" w:rsidRPr="00E057C0" w:rsidRDefault="00447C2B" w:rsidP="00447C2B">
            <w:pPr>
              <w:jc w:val="both"/>
              <w:rPr>
                <w:sz w:val="16"/>
                <w:szCs w:val="16"/>
              </w:rPr>
            </w:pPr>
            <w:r>
              <w:rPr>
                <w:sz w:val="16"/>
                <w:szCs w:val="16"/>
              </w:rPr>
              <w:t>Page 7</w:t>
            </w:r>
          </w:p>
        </w:tc>
        <w:tc>
          <w:tcPr>
            <w:tcW w:w="6662" w:type="dxa"/>
          </w:tcPr>
          <w:p w14:paraId="0E8D3C87" w14:textId="77777777"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proofErr w:type="gramStart"/>
            <w:r w:rsidRPr="00E057C0">
              <w:rPr>
                <w:rFonts w:cs="Cambria"/>
                <w:sz w:val="16"/>
                <w:szCs w:val="16"/>
              </w:rPr>
              <w:t>gap</w:t>
            </w:r>
            <w:proofErr w:type="gramEnd"/>
            <w:r w:rsidRPr="00E057C0">
              <w:rPr>
                <w:rFonts w:cs="Cambria"/>
                <w:sz w:val="16"/>
                <w:szCs w:val="16"/>
              </w:rPr>
              <w:t xml:space="preserve"> between ordering pizza page and schedule page inconsistent</w:t>
            </w:r>
          </w:p>
          <w:p w14:paraId="54256A80" w14:textId="77777777" w:rsidR="00C86AB6" w:rsidRPr="00E057C0" w:rsidRDefault="00C86AB6" w:rsidP="00BD485F">
            <w:pPr>
              <w:jc w:val="both"/>
              <w:rPr>
                <w:sz w:val="16"/>
                <w:szCs w:val="16"/>
              </w:rPr>
            </w:pPr>
          </w:p>
        </w:tc>
        <w:tc>
          <w:tcPr>
            <w:tcW w:w="2552" w:type="dxa"/>
          </w:tcPr>
          <w:p w14:paraId="3A739295" w14:textId="6C448411" w:rsidR="00C86AB6" w:rsidRPr="00803329" w:rsidRDefault="00447C2B" w:rsidP="00BD485F">
            <w:pPr>
              <w:jc w:val="both"/>
              <w:rPr>
                <w:sz w:val="16"/>
                <w:szCs w:val="16"/>
                <w:highlight w:val="green"/>
              </w:rPr>
            </w:pPr>
            <w:r w:rsidRPr="00803329">
              <w:rPr>
                <w:sz w:val="16"/>
                <w:szCs w:val="16"/>
                <w:highlight w:val="green"/>
              </w:rPr>
              <w:t>Minor.</w:t>
            </w:r>
          </w:p>
        </w:tc>
      </w:tr>
      <w:tr w:rsidR="00BD485F" w:rsidRPr="00E057C0" w14:paraId="7C441525" w14:textId="77777777" w:rsidTr="00C326A9">
        <w:tc>
          <w:tcPr>
            <w:tcW w:w="1951" w:type="dxa"/>
          </w:tcPr>
          <w:p w14:paraId="53D8E628" w14:textId="46FC236C" w:rsidR="00C86AB6" w:rsidRPr="00E057C0" w:rsidRDefault="00447C2B" w:rsidP="00447C2B">
            <w:pPr>
              <w:jc w:val="both"/>
              <w:rPr>
                <w:sz w:val="16"/>
                <w:szCs w:val="16"/>
              </w:rPr>
            </w:pPr>
            <w:r>
              <w:rPr>
                <w:sz w:val="16"/>
                <w:szCs w:val="16"/>
              </w:rPr>
              <w:t>Page 7: 4.1.31</w:t>
            </w:r>
          </w:p>
        </w:tc>
        <w:tc>
          <w:tcPr>
            <w:tcW w:w="6662" w:type="dxa"/>
          </w:tcPr>
          <w:p w14:paraId="43025DAE" w14:textId="5B57B952" w:rsidR="00C86AB6" w:rsidRPr="00E057C0" w:rsidRDefault="00C86AB6" w:rsidP="00BD485F">
            <w:pPr>
              <w:jc w:val="both"/>
              <w:rPr>
                <w:sz w:val="16"/>
                <w:szCs w:val="16"/>
              </w:rPr>
            </w:pPr>
            <w:r w:rsidRPr="00E057C0">
              <w:rPr>
                <w:rFonts w:cs="Cambria"/>
                <w:sz w:val="16"/>
                <w:szCs w:val="16"/>
              </w:rPr>
              <w:t>4.1.31 - superfluous “for collection” violates simplicity and precision.</w:t>
            </w:r>
          </w:p>
        </w:tc>
        <w:tc>
          <w:tcPr>
            <w:tcW w:w="2552" w:type="dxa"/>
          </w:tcPr>
          <w:p w14:paraId="4CD0AB2F" w14:textId="51E7CF35" w:rsidR="00C86AB6" w:rsidRPr="00803329" w:rsidRDefault="00447C2B" w:rsidP="00BD485F">
            <w:pPr>
              <w:jc w:val="both"/>
              <w:rPr>
                <w:sz w:val="16"/>
                <w:szCs w:val="16"/>
                <w:highlight w:val="green"/>
              </w:rPr>
            </w:pPr>
            <w:r w:rsidRPr="00803329">
              <w:rPr>
                <w:sz w:val="16"/>
                <w:szCs w:val="16"/>
                <w:highlight w:val="green"/>
              </w:rPr>
              <w:t>Minor.</w:t>
            </w:r>
          </w:p>
        </w:tc>
      </w:tr>
      <w:tr w:rsidR="00BD485F" w:rsidRPr="00E057C0" w14:paraId="4830259B" w14:textId="77777777" w:rsidTr="00C326A9">
        <w:tc>
          <w:tcPr>
            <w:tcW w:w="1951" w:type="dxa"/>
          </w:tcPr>
          <w:p w14:paraId="5AEC1BEF" w14:textId="604FAD15" w:rsidR="00C86AB6" w:rsidRPr="00E057C0" w:rsidRDefault="00447C2B" w:rsidP="00BD485F">
            <w:pPr>
              <w:jc w:val="both"/>
              <w:rPr>
                <w:sz w:val="16"/>
                <w:szCs w:val="16"/>
              </w:rPr>
            </w:pPr>
            <w:r>
              <w:rPr>
                <w:sz w:val="16"/>
                <w:szCs w:val="16"/>
              </w:rPr>
              <w:t>Page 7: 4.1.31</w:t>
            </w:r>
          </w:p>
        </w:tc>
        <w:tc>
          <w:tcPr>
            <w:tcW w:w="6662" w:type="dxa"/>
          </w:tcPr>
          <w:p w14:paraId="2EF88474" w14:textId="303E920D" w:rsidR="00C86AB6" w:rsidRPr="00E057C0" w:rsidRDefault="00C86AB6" w:rsidP="00BD485F">
            <w:pPr>
              <w:jc w:val="both"/>
              <w:rPr>
                <w:sz w:val="16"/>
                <w:szCs w:val="16"/>
              </w:rPr>
            </w:pPr>
            <w:r w:rsidRPr="00E057C0">
              <w:rPr>
                <w:rFonts w:cs="Cambria"/>
                <w:sz w:val="16"/>
                <w:szCs w:val="16"/>
              </w:rPr>
              <w:t>4.1.31 - no full stop.</w:t>
            </w:r>
          </w:p>
        </w:tc>
        <w:tc>
          <w:tcPr>
            <w:tcW w:w="2552" w:type="dxa"/>
          </w:tcPr>
          <w:p w14:paraId="0EFE2DCF" w14:textId="6BAFDED6" w:rsidR="00C86AB6" w:rsidRPr="00803329" w:rsidRDefault="00447C2B" w:rsidP="00BD485F">
            <w:pPr>
              <w:jc w:val="both"/>
              <w:rPr>
                <w:sz w:val="16"/>
                <w:szCs w:val="16"/>
                <w:highlight w:val="green"/>
              </w:rPr>
            </w:pPr>
            <w:r w:rsidRPr="00803329">
              <w:rPr>
                <w:sz w:val="16"/>
                <w:szCs w:val="16"/>
                <w:highlight w:val="green"/>
              </w:rPr>
              <w:t>Minor.</w:t>
            </w:r>
          </w:p>
        </w:tc>
      </w:tr>
      <w:tr w:rsidR="00BD485F" w:rsidRPr="00E057C0" w14:paraId="0DF1FFF7" w14:textId="77777777" w:rsidTr="00447C2B">
        <w:trPr>
          <w:trHeight w:val="302"/>
        </w:trPr>
        <w:tc>
          <w:tcPr>
            <w:tcW w:w="1951" w:type="dxa"/>
          </w:tcPr>
          <w:p w14:paraId="7A1F891E" w14:textId="77AA3CEB" w:rsidR="00C86AB6" w:rsidRPr="00E057C0" w:rsidRDefault="00447C2B" w:rsidP="00447C2B">
            <w:pPr>
              <w:jc w:val="both"/>
              <w:rPr>
                <w:sz w:val="16"/>
                <w:szCs w:val="16"/>
              </w:rPr>
            </w:pPr>
            <w:r>
              <w:rPr>
                <w:sz w:val="16"/>
                <w:szCs w:val="16"/>
              </w:rPr>
              <w:t>Page 7: 4.1.31</w:t>
            </w:r>
          </w:p>
        </w:tc>
        <w:tc>
          <w:tcPr>
            <w:tcW w:w="6662" w:type="dxa"/>
          </w:tcPr>
          <w:p w14:paraId="3C5D2D41" w14:textId="77777777"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r w:rsidRPr="00E057C0">
              <w:rPr>
                <w:rFonts w:cs="Cambria"/>
                <w:sz w:val="16"/>
                <w:szCs w:val="16"/>
              </w:rPr>
              <w:t xml:space="preserve">4.1.31 - requirement 3.1.29 does </w:t>
            </w:r>
            <w:proofErr w:type="gramStart"/>
            <w:r w:rsidRPr="00E057C0">
              <w:rPr>
                <w:rFonts w:cs="Cambria"/>
                <w:sz w:val="16"/>
                <w:szCs w:val="16"/>
              </w:rPr>
              <w:t>not  exist</w:t>
            </w:r>
            <w:proofErr w:type="gramEnd"/>
            <w:r w:rsidRPr="00E057C0">
              <w:rPr>
                <w:rFonts w:cs="Cambria"/>
                <w:sz w:val="16"/>
                <w:szCs w:val="16"/>
              </w:rPr>
              <w:t>.</w:t>
            </w:r>
          </w:p>
          <w:p w14:paraId="26DC2DA0" w14:textId="77777777" w:rsidR="00C86AB6" w:rsidRPr="00E057C0" w:rsidRDefault="00C86AB6" w:rsidP="00BD485F">
            <w:pPr>
              <w:jc w:val="both"/>
              <w:rPr>
                <w:sz w:val="16"/>
                <w:szCs w:val="16"/>
              </w:rPr>
            </w:pPr>
          </w:p>
        </w:tc>
        <w:tc>
          <w:tcPr>
            <w:tcW w:w="2552" w:type="dxa"/>
          </w:tcPr>
          <w:p w14:paraId="67CF11FD" w14:textId="58F0036C" w:rsidR="00C86AB6" w:rsidRPr="003E6D48" w:rsidRDefault="00447C2B" w:rsidP="00BD485F">
            <w:pPr>
              <w:jc w:val="both"/>
              <w:rPr>
                <w:sz w:val="16"/>
                <w:szCs w:val="16"/>
                <w:highlight w:val="yellow"/>
              </w:rPr>
            </w:pPr>
            <w:r w:rsidRPr="003E6D48">
              <w:rPr>
                <w:sz w:val="16"/>
                <w:szCs w:val="16"/>
                <w:highlight w:val="yellow"/>
              </w:rPr>
              <w:t>Major.</w:t>
            </w:r>
          </w:p>
        </w:tc>
      </w:tr>
      <w:tr w:rsidR="00BD485F" w:rsidRPr="00E057C0" w14:paraId="1441E35B" w14:textId="77777777" w:rsidTr="00C326A9">
        <w:tc>
          <w:tcPr>
            <w:tcW w:w="1951" w:type="dxa"/>
          </w:tcPr>
          <w:p w14:paraId="17F54D2C" w14:textId="0AC03069" w:rsidR="00C86AB6" w:rsidRPr="00E057C0" w:rsidRDefault="00447C2B" w:rsidP="00BD485F">
            <w:pPr>
              <w:jc w:val="both"/>
              <w:rPr>
                <w:sz w:val="16"/>
                <w:szCs w:val="16"/>
              </w:rPr>
            </w:pPr>
            <w:r>
              <w:rPr>
                <w:sz w:val="16"/>
                <w:szCs w:val="16"/>
              </w:rPr>
              <w:t>Page 8: 4.1.34</w:t>
            </w:r>
          </w:p>
        </w:tc>
        <w:tc>
          <w:tcPr>
            <w:tcW w:w="6662" w:type="dxa"/>
          </w:tcPr>
          <w:p w14:paraId="39875EDF" w14:textId="77777777"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p>
          <w:p w14:paraId="194F74BE" w14:textId="77777777" w:rsidR="00C86AB6" w:rsidRPr="00E057C0" w:rsidRDefault="00C86AB6"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r w:rsidRPr="00E057C0">
              <w:rPr>
                <w:rFonts w:cs="Cambria"/>
                <w:sz w:val="16"/>
                <w:szCs w:val="16"/>
              </w:rPr>
              <w:t xml:space="preserve">4.1.34 - </w:t>
            </w:r>
            <w:proofErr w:type="gramStart"/>
            <w:r w:rsidRPr="00E057C0">
              <w:rPr>
                <w:rFonts w:cs="Cambria"/>
                <w:sz w:val="16"/>
                <w:szCs w:val="16"/>
              </w:rPr>
              <w:t>add</w:t>
            </w:r>
            <w:proofErr w:type="gramEnd"/>
            <w:r w:rsidRPr="00E057C0">
              <w:rPr>
                <w:rFonts w:cs="Cambria"/>
                <w:sz w:val="16"/>
                <w:szCs w:val="16"/>
              </w:rPr>
              <w:t xml:space="preserve"> “page”. </w:t>
            </w:r>
          </w:p>
          <w:p w14:paraId="389E4B6E" w14:textId="77777777" w:rsidR="00C86AB6" w:rsidRPr="00E057C0" w:rsidRDefault="00C86AB6" w:rsidP="00BD485F">
            <w:pPr>
              <w:jc w:val="both"/>
              <w:rPr>
                <w:sz w:val="16"/>
                <w:szCs w:val="16"/>
              </w:rPr>
            </w:pPr>
          </w:p>
        </w:tc>
        <w:tc>
          <w:tcPr>
            <w:tcW w:w="2552" w:type="dxa"/>
          </w:tcPr>
          <w:p w14:paraId="2BC08883" w14:textId="0A0DEE62" w:rsidR="00C86AB6" w:rsidRPr="003E6D48" w:rsidRDefault="00447C2B" w:rsidP="00BD485F">
            <w:pPr>
              <w:jc w:val="both"/>
              <w:rPr>
                <w:sz w:val="16"/>
                <w:szCs w:val="16"/>
                <w:highlight w:val="yellow"/>
              </w:rPr>
            </w:pPr>
            <w:r w:rsidRPr="003E6D48">
              <w:rPr>
                <w:sz w:val="16"/>
                <w:szCs w:val="16"/>
                <w:highlight w:val="yellow"/>
              </w:rPr>
              <w:t>Major.</w:t>
            </w:r>
          </w:p>
        </w:tc>
      </w:tr>
      <w:tr w:rsidR="00803329" w:rsidRPr="00E057C0" w14:paraId="1ABF6623" w14:textId="77777777" w:rsidTr="00C326A9">
        <w:tc>
          <w:tcPr>
            <w:tcW w:w="1951" w:type="dxa"/>
          </w:tcPr>
          <w:p w14:paraId="3EBBE4C3" w14:textId="70303BC5" w:rsidR="00803329" w:rsidRPr="00E057C0" w:rsidRDefault="00803329" w:rsidP="00BD485F">
            <w:pPr>
              <w:jc w:val="both"/>
              <w:rPr>
                <w:sz w:val="16"/>
                <w:szCs w:val="16"/>
              </w:rPr>
            </w:pPr>
            <w:r>
              <w:rPr>
                <w:sz w:val="16"/>
                <w:szCs w:val="16"/>
              </w:rPr>
              <w:t>Page 8: 4.1.35</w:t>
            </w:r>
          </w:p>
        </w:tc>
        <w:tc>
          <w:tcPr>
            <w:tcW w:w="6662" w:type="dxa"/>
          </w:tcPr>
          <w:p w14:paraId="61574D61" w14:textId="50007AAD" w:rsidR="00803329" w:rsidRPr="00E057C0" w:rsidRDefault="00803329"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r w:rsidRPr="00E057C0">
              <w:rPr>
                <w:rFonts w:cs="Cambria"/>
                <w:sz w:val="16"/>
                <w:szCs w:val="16"/>
              </w:rPr>
              <w:t>4.1.35 - sh</w:t>
            </w:r>
            <w:r>
              <w:rPr>
                <w:rFonts w:cs="Cambria"/>
                <w:sz w:val="16"/>
                <w:szCs w:val="16"/>
              </w:rPr>
              <w:t xml:space="preserve">ould read “their” current email; </w:t>
            </w:r>
            <w:r w:rsidRPr="00E057C0">
              <w:rPr>
                <w:rFonts w:cs="Cambria"/>
                <w:sz w:val="16"/>
                <w:szCs w:val="16"/>
              </w:rPr>
              <w:t xml:space="preserve">“appropriate message” should probably give specifics; what is appropriate? </w:t>
            </w:r>
            <w:r>
              <w:rPr>
                <w:rFonts w:cs="Cambria"/>
                <w:sz w:val="16"/>
                <w:szCs w:val="16"/>
              </w:rPr>
              <w:t xml:space="preserve">Ambiguous. </w:t>
            </w:r>
            <w:proofErr w:type="gramStart"/>
            <w:r>
              <w:rPr>
                <w:rFonts w:cs="Cambria"/>
                <w:sz w:val="16"/>
                <w:szCs w:val="16"/>
              </w:rPr>
              <w:t>Same</w:t>
            </w:r>
            <w:proofErr w:type="gramEnd"/>
            <w:r>
              <w:rPr>
                <w:rFonts w:cs="Cambria"/>
                <w:sz w:val="16"/>
                <w:szCs w:val="16"/>
              </w:rPr>
              <w:t xml:space="preserve"> applies for the case afterwards.</w:t>
            </w:r>
          </w:p>
          <w:p w14:paraId="4943EA5A" w14:textId="3D6F1EFB" w:rsidR="00803329" w:rsidRPr="00E057C0" w:rsidRDefault="00803329" w:rsidP="00BD485F">
            <w:pPr>
              <w:jc w:val="both"/>
              <w:rPr>
                <w:sz w:val="16"/>
                <w:szCs w:val="16"/>
              </w:rPr>
            </w:pPr>
          </w:p>
        </w:tc>
        <w:tc>
          <w:tcPr>
            <w:tcW w:w="2552" w:type="dxa"/>
          </w:tcPr>
          <w:p w14:paraId="4D824C8C" w14:textId="285253D8" w:rsidR="00803329" w:rsidRPr="00E057C0" w:rsidRDefault="00803329" w:rsidP="00BD485F">
            <w:pPr>
              <w:jc w:val="both"/>
              <w:rPr>
                <w:sz w:val="16"/>
                <w:szCs w:val="16"/>
              </w:rPr>
            </w:pPr>
            <w:r w:rsidRPr="00207881">
              <w:rPr>
                <w:sz w:val="16"/>
                <w:szCs w:val="16"/>
                <w:highlight w:val="red"/>
              </w:rPr>
              <w:t>Critical</w:t>
            </w:r>
          </w:p>
        </w:tc>
      </w:tr>
      <w:tr w:rsidR="00803329" w:rsidRPr="00E057C0" w14:paraId="0E40B6CF" w14:textId="77777777" w:rsidTr="00C326A9">
        <w:tc>
          <w:tcPr>
            <w:tcW w:w="1951" w:type="dxa"/>
          </w:tcPr>
          <w:p w14:paraId="3BBE06EF" w14:textId="15BFD141" w:rsidR="00803329" w:rsidRPr="00E057C0" w:rsidRDefault="00803329" w:rsidP="00447C2B">
            <w:pPr>
              <w:jc w:val="both"/>
              <w:rPr>
                <w:sz w:val="16"/>
                <w:szCs w:val="16"/>
              </w:rPr>
            </w:pPr>
            <w:r>
              <w:rPr>
                <w:sz w:val="16"/>
                <w:szCs w:val="16"/>
              </w:rPr>
              <w:t>Page 8: 3.2 section</w:t>
            </w:r>
          </w:p>
        </w:tc>
        <w:tc>
          <w:tcPr>
            <w:tcW w:w="6662" w:type="dxa"/>
          </w:tcPr>
          <w:p w14:paraId="26AC77FB" w14:textId="7ACB6DF9" w:rsidR="00803329" w:rsidRPr="00E057C0" w:rsidRDefault="00803329"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r w:rsidRPr="00E057C0">
              <w:rPr>
                <w:rFonts w:cs="Cambria"/>
                <w:sz w:val="16"/>
                <w:szCs w:val="16"/>
              </w:rPr>
              <w:t>3.2 N-F R should not be 3.2</w:t>
            </w:r>
          </w:p>
          <w:p w14:paraId="418395B3" w14:textId="5FE39120" w:rsidR="00803329" w:rsidRPr="00E057C0" w:rsidRDefault="00803329" w:rsidP="00BD48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Cambria"/>
                <w:sz w:val="16"/>
                <w:szCs w:val="16"/>
              </w:rPr>
            </w:pPr>
            <w:r w:rsidRPr="00E057C0">
              <w:rPr>
                <w:rFonts w:cs="Cambria"/>
                <w:sz w:val="16"/>
                <w:szCs w:val="16"/>
              </w:rPr>
              <w:t xml:space="preserve">3.2.1 </w:t>
            </w:r>
            <w:r>
              <w:rPr>
                <w:rFonts w:cs="Cambria"/>
                <w:sz w:val="16"/>
                <w:szCs w:val="16"/>
              </w:rPr>
              <w:t>Not</w:t>
            </w:r>
            <w:r w:rsidRPr="00E057C0">
              <w:rPr>
                <w:rFonts w:cs="Cambria"/>
                <w:sz w:val="16"/>
                <w:szCs w:val="16"/>
              </w:rPr>
              <w:t xml:space="preserve"> feasible. All of it.</w:t>
            </w:r>
          </w:p>
          <w:p w14:paraId="041CDDD6" w14:textId="7012D2BC" w:rsidR="00803329" w:rsidRPr="00E057C0" w:rsidRDefault="00803329" w:rsidP="00BD485F">
            <w:pPr>
              <w:jc w:val="both"/>
              <w:rPr>
                <w:sz w:val="16"/>
                <w:szCs w:val="16"/>
              </w:rPr>
            </w:pPr>
            <w:r w:rsidRPr="00E057C0">
              <w:rPr>
                <w:rFonts w:cs="Cambria"/>
                <w:sz w:val="16"/>
                <w:szCs w:val="16"/>
              </w:rPr>
              <w:t>3.2.2 what parts are restricted?</w:t>
            </w:r>
          </w:p>
        </w:tc>
        <w:tc>
          <w:tcPr>
            <w:tcW w:w="2552" w:type="dxa"/>
          </w:tcPr>
          <w:p w14:paraId="62771A81" w14:textId="0D0DF365" w:rsidR="00803329" w:rsidRPr="00E057C0" w:rsidRDefault="00803329" w:rsidP="00BD485F">
            <w:pPr>
              <w:jc w:val="both"/>
              <w:rPr>
                <w:sz w:val="16"/>
                <w:szCs w:val="16"/>
              </w:rPr>
            </w:pPr>
            <w:r w:rsidRPr="00207881">
              <w:rPr>
                <w:sz w:val="16"/>
                <w:szCs w:val="16"/>
                <w:highlight w:val="red"/>
              </w:rPr>
              <w:t>Critical</w:t>
            </w:r>
          </w:p>
        </w:tc>
      </w:tr>
      <w:tr w:rsidR="00EE6C54" w:rsidRPr="00E057C0" w14:paraId="37981B81" w14:textId="77777777" w:rsidTr="00C326A9">
        <w:tc>
          <w:tcPr>
            <w:tcW w:w="1951" w:type="dxa"/>
          </w:tcPr>
          <w:p w14:paraId="63B1E4E9" w14:textId="7E8206D3" w:rsidR="00EE6C54" w:rsidRPr="00E057C0" w:rsidRDefault="00EE6C54" w:rsidP="00BD485F">
            <w:pPr>
              <w:jc w:val="both"/>
              <w:rPr>
                <w:sz w:val="16"/>
                <w:szCs w:val="16"/>
              </w:rPr>
            </w:pPr>
            <w:r>
              <w:rPr>
                <w:sz w:val="16"/>
                <w:szCs w:val="16"/>
              </w:rPr>
              <w:t>Page 8 &amp; 9</w:t>
            </w:r>
          </w:p>
        </w:tc>
        <w:tc>
          <w:tcPr>
            <w:tcW w:w="6662" w:type="dxa"/>
          </w:tcPr>
          <w:p w14:paraId="3AA7A3F3" w14:textId="5D4CC25D" w:rsidR="00EE6C54" w:rsidRPr="00E057C0" w:rsidRDefault="00EE6C54" w:rsidP="00BD485F">
            <w:pPr>
              <w:jc w:val="both"/>
              <w:rPr>
                <w:sz w:val="16"/>
                <w:szCs w:val="16"/>
              </w:rPr>
            </w:pPr>
            <w:r w:rsidRPr="00E057C0">
              <w:rPr>
                <w:rFonts w:cs="Helvetica"/>
                <w:sz w:val="16"/>
                <w:szCs w:val="16"/>
              </w:rPr>
              <w:t>Requirement 3.2.4 is repeated twice in the document proper, page 8 and 9, with a different requirement in each page. One should be 3.2.5 and the last 3.2.6.</w:t>
            </w:r>
          </w:p>
        </w:tc>
        <w:tc>
          <w:tcPr>
            <w:tcW w:w="2552" w:type="dxa"/>
          </w:tcPr>
          <w:p w14:paraId="4C496AEE" w14:textId="099452D9" w:rsidR="00EE6C54" w:rsidRPr="00E057C0" w:rsidRDefault="00447C2B" w:rsidP="00BD485F">
            <w:pPr>
              <w:jc w:val="both"/>
              <w:rPr>
                <w:sz w:val="16"/>
                <w:szCs w:val="16"/>
              </w:rPr>
            </w:pPr>
            <w:r w:rsidRPr="003E6D48">
              <w:rPr>
                <w:sz w:val="16"/>
                <w:szCs w:val="16"/>
                <w:highlight w:val="yellow"/>
              </w:rPr>
              <w:t>Major.</w:t>
            </w:r>
          </w:p>
        </w:tc>
      </w:tr>
    </w:tbl>
    <w:p w14:paraId="0C39198F" w14:textId="77777777" w:rsidR="004A534D" w:rsidRDefault="004A534D"/>
    <w:sectPr w:rsidR="004A534D" w:rsidSect="00C86AB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087"/>
    <w:rsid w:val="00044053"/>
    <w:rsid w:val="00073538"/>
    <w:rsid w:val="001B05FE"/>
    <w:rsid w:val="002F783B"/>
    <w:rsid w:val="00312CED"/>
    <w:rsid w:val="003E6D48"/>
    <w:rsid w:val="00447C2B"/>
    <w:rsid w:val="00477EB9"/>
    <w:rsid w:val="004A534D"/>
    <w:rsid w:val="00637D08"/>
    <w:rsid w:val="00803329"/>
    <w:rsid w:val="008901A6"/>
    <w:rsid w:val="009A7C3F"/>
    <w:rsid w:val="00AC75D8"/>
    <w:rsid w:val="00BD2E46"/>
    <w:rsid w:val="00BD485F"/>
    <w:rsid w:val="00BE4092"/>
    <w:rsid w:val="00C326A9"/>
    <w:rsid w:val="00C32943"/>
    <w:rsid w:val="00C75087"/>
    <w:rsid w:val="00C86AB6"/>
    <w:rsid w:val="00E057C0"/>
    <w:rsid w:val="00ED0525"/>
    <w:rsid w:val="00EE6C54"/>
    <w:rsid w:val="00F95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C3AD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1787</Words>
  <Characters>10191</Characters>
  <Application>Microsoft Macintosh Word</Application>
  <DocSecurity>0</DocSecurity>
  <Lines>84</Lines>
  <Paragraphs>23</Paragraphs>
  <ScaleCrop>false</ScaleCrop>
  <Company>CM Developments</Company>
  <LinksUpToDate>false</LinksUpToDate>
  <CharactersWithSpaces>11955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McClune</dc:creator>
  <cp:keywords/>
  <dc:description/>
  <cp:lastModifiedBy>Jack Ferguson</cp:lastModifiedBy>
  <cp:revision>10</cp:revision>
  <dcterms:created xsi:type="dcterms:W3CDTF">2015-02-17T11:11:00Z</dcterms:created>
  <dcterms:modified xsi:type="dcterms:W3CDTF">2015-02-25T10:08:00Z</dcterms:modified>
</cp:coreProperties>
</file>