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4DF894" w14:textId="77777777" w:rsidR="00113F5E" w:rsidRDefault="00000000">
      <w:pPr>
        <w:jc w:val="center"/>
      </w:pPr>
      <w:r>
        <w:rPr>
          <w:sz w:val="40"/>
          <w:szCs w:val="40"/>
        </w:rPr>
        <w:t>Report</w:t>
      </w:r>
    </w:p>
    <w:p w14:paraId="5445F711" w14:textId="77777777" w:rsidR="00113F5E" w:rsidRPr="00C83383" w:rsidRDefault="00000000">
      <w:pPr>
        <w:rPr>
          <w:b/>
          <w:bCs/>
          <w:sz w:val="24"/>
          <w:szCs w:val="24"/>
        </w:rPr>
      </w:pPr>
      <w:r w:rsidRPr="00C83383">
        <w:rPr>
          <w:rFonts w:hint="eastAsia"/>
          <w:b/>
          <w:bCs/>
          <w:sz w:val="24"/>
          <w:szCs w:val="24"/>
        </w:rPr>
        <w:t>Data Visualization</w:t>
      </w:r>
    </w:p>
    <w:p w14:paraId="009C6884" w14:textId="77777777" w:rsidR="00EB455F" w:rsidRDefault="00EB455F" w:rsidP="00EB455F">
      <w:r>
        <w:t>&gt; 1929 or 1989?</w:t>
      </w:r>
    </w:p>
    <w:p w14:paraId="0B6243E2" w14:textId="77777777" w:rsidR="00EB455F" w:rsidRDefault="00EB455F" w:rsidP="00EB455F">
      <w:pPr>
        <w:rPr>
          <w:rFonts w:hint="eastAsia"/>
        </w:rPr>
      </w:pPr>
      <w:r>
        <w:rPr>
          <w:rFonts w:hint="eastAsia"/>
        </w:rPr>
        <w:t>= 1929</w:t>
      </w:r>
      <w:r>
        <w:rPr>
          <w:rFonts w:hint="eastAsia"/>
        </w:rPr>
        <w:t>年还是</w:t>
      </w:r>
      <w:r>
        <w:rPr>
          <w:rFonts w:hint="eastAsia"/>
        </w:rPr>
        <w:t>1989</w:t>
      </w:r>
      <w:r>
        <w:rPr>
          <w:rFonts w:hint="eastAsia"/>
        </w:rPr>
        <w:t>年</w:t>
      </w:r>
      <w:r>
        <w:rPr>
          <w:rFonts w:hint="eastAsia"/>
        </w:rPr>
        <w:t>?</w:t>
      </w:r>
    </w:p>
    <w:p w14:paraId="53D2E3DB" w14:textId="77777777" w:rsidR="00EB455F" w:rsidRDefault="00EB455F" w:rsidP="00EB455F"/>
    <w:p w14:paraId="5C7C3B16" w14:textId="77777777" w:rsidR="00EB455F" w:rsidRDefault="00EB455F" w:rsidP="00EB455F">
      <w:r>
        <w:t>&gt; A more credible concern is whether efforts to root out corruption weaken the incentive for government officials to promote growth.</w:t>
      </w:r>
    </w:p>
    <w:p w14:paraId="24F39A27" w14:textId="77777777" w:rsidR="00EB455F" w:rsidRDefault="00EB455F" w:rsidP="00EB455F">
      <w:pPr>
        <w:rPr>
          <w:rFonts w:hint="eastAsia"/>
        </w:rPr>
      </w:pPr>
      <w:r>
        <w:rPr>
          <w:rFonts w:hint="eastAsia"/>
        </w:rPr>
        <w:t xml:space="preserve">= </w:t>
      </w:r>
      <w:r>
        <w:rPr>
          <w:rFonts w:hint="eastAsia"/>
        </w:rPr>
        <w:t>更加可信的担忧是根除腐败的努力是否削弱政府官员刺激增长的激励。</w:t>
      </w:r>
    </w:p>
    <w:p w14:paraId="306D97DF" w14:textId="77777777" w:rsidR="00EB455F" w:rsidRDefault="00EB455F" w:rsidP="00EB455F"/>
    <w:p w14:paraId="77680759" w14:textId="77777777" w:rsidR="00EB455F" w:rsidRDefault="00EB455F" w:rsidP="00EB455F">
      <w:r>
        <w:t>&gt; So what is to be done?</w:t>
      </w:r>
    </w:p>
    <w:p w14:paraId="6CEECA28" w14:textId="77777777" w:rsidR="00EB455F" w:rsidRDefault="00EB455F" w:rsidP="00EB455F">
      <w:pPr>
        <w:rPr>
          <w:rFonts w:hint="eastAsia"/>
        </w:rPr>
      </w:pPr>
      <w:r>
        <w:rPr>
          <w:rFonts w:hint="eastAsia"/>
        </w:rPr>
        <w:t xml:space="preserve">= </w:t>
      </w:r>
      <w:r>
        <w:rPr>
          <w:rFonts w:hint="eastAsia"/>
        </w:rPr>
        <w:t>那么，该怎么办呢？</w:t>
      </w:r>
    </w:p>
    <w:p w14:paraId="1FCE3EDE" w14:textId="77777777" w:rsidR="00EB455F" w:rsidRDefault="00EB455F" w:rsidP="00EB455F"/>
    <w:p w14:paraId="464E9880" w14:textId="77777777" w:rsidR="00EB455F" w:rsidRDefault="00EB455F" w:rsidP="00EB455F">
      <w:r>
        <w:t>&gt; Rather, it rings of a self-fulfilling prophecy.</w:t>
      </w:r>
    </w:p>
    <w:p w14:paraId="503D35C6" w14:textId="77777777" w:rsidR="00EB455F" w:rsidRDefault="00EB455F" w:rsidP="00EB455F">
      <w:pPr>
        <w:rPr>
          <w:rFonts w:hint="eastAsia"/>
        </w:rPr>
      </w:pPr>
      <w:r>
        <w:rPr>
          <w:rFonts w:hint="eastAsia"/>
        </w:rPr>
        <w:t xml:space="preserve">= </w:t>
      </w:r>
      <w:r>
        <w:rPr>
          <w:rFonts w:hint="eastAsia"/>
        </w:rPr>
        <w:t>它只会敲响自我实现的预言。</w:t>
      </w:r>
    </w:p>
    <w:p w14:paraId="5744CD83" w14:textId="77777777" w:rsidR="00EB455F" w:rsidRDefault="00EB455F" w:rsidP="00EB455F"/>
    <w:p w14:paraId="058CF99A" w14:textId="77777777" w:rsidR="00EB455F" w:rsidRDefault="00EB455F" w:rsidP="00EB455F">
      <w:r>
        <w:t>&gt; In South Korea, the remarkable Park Guen-hye’s bid to become her country’s first woman president may provide an excuse – as if any were needed – for North Korean mischief-making.</w:t>
      </w:r>
    </w:p>
    <w:p w14:paraId="0C5048B6" w14:textId="77777777" w:rsidR="00EB455F" w:rsidRDefault="00EB455F" w:rsidP="00EB455F">
      <w:pPr>
        <w:rPr>
          <w:rFonts w:hint="eastAsia"/>
        </w:rPr>
      </w:pPr>
      <w:r>
        <w:rPr>
          <w:rFonts w:hint="eastAsia"/>
        </w:rPr>
        <w:t xml:space="preserve">= </w:t>
      </w:r>
      <w:r>
        <w:rPr>
          <w:rFonts w:hint="eastAsia"/>
        </w:rPr>
        <w:t>在韩国，朴槿惠作为第一位女性总统竞选人或许会为朝鲜的恶作剧提供一个借口——如果需要借口的话。</w:t>
      </w:r>
    </w:p>
    <w:p w14:paraId="7F0237B1" w14:textId="77777777" w:rsidR="00EB455F" w:rsidRDefault="00EB455F" w:rsidP="00EB455F"/>
    <w:p w14:paraId="131F8FBE" w14:textId="77777777" w:rsidR="00EB455F" w:rsidRDefault="00EB455F" w:rsidP="00EB455F">
      <w:r>
        <w:t>&gt; Companies with a future need for certain skills would become a kind of sponsor, involving potential future job offers, to a person willing to acquire those skills.</w:t>
      </w:r>
    </w:p>
    <w:p w14:paraId="3CDA2B0A" w14:textId="77777777" w:rsidR="00EB455F" w:rsidRDefault="00EB455F" w:rsidP="00EB455F">
      <w:pPr>
        <w:rPr>
          <w:rFonts w:hint="eastAsia"/>
        </w:rPr>
      </w:pPr>
      <w:r>
        <w:rPr>
          <w:rFonts w:hint="eastAsia"/>
        </w:rPr>
        <w:t xml:space="preserve">= </w:t>
      </w:r>
      <w:r>
        <w:rPr>
          <w:rFonts w:hint="eastAsia"/>
        </w:rPr>
        <w:t>对某项技能有未来需求的公司是出资者（包括提供潜在未来岗位），愿意掌握这些技能的人则是接受者。</w:t>
      </w:r>
    </w:p>
    <w:p w14:paraId="18B1EF42" w14:textId="77777777" w:rsidR="00EB455F" w:rsidRDefault="00EB455F" w:rsidP="00EB455F"/>
    <w:p w14:paraId="7D347B88" w14:textId="77777777" w:rsidR="00EB455F" w:rsidRDefault="00EB455F" w:rsidP="00EB455F">
      <w:r>
        <w:t>&gt; Within a month, the US military was on the ground in Afghanistan.</w:t>
      </w:r>
    </w:p>
    <w:p w14:paraId="41521FDD" w14:textId="61741853" w:rsidR="00113F5E" w:rsidRDefault="00EB455F" w:rsidP="00EB455F">
      <w:r>
        <w:rPr>
          <w:rFonts w:hint="eastAsia"/>
        </w:rPr>
        <w:t xml:space="preserve">= </w:t>
      </w:r>
      <w:r>
        <w:rPr>
          <w:rFonts w:hint="eastAsia"/>
        </w:rPr>
        <w:t>一个月内，美军就登上了阿富汗的领土。</w:t>
      </w:r>
    </w:p>
    <w:p w14:paraId="069D33A3" w14:textId="77777777" w:rsidR="00113F5E" w:rsidRDefault="00113F5E"/>
    <w:p w14:paraId="2F851D73" w14:textId="77777777" w:rsidR="00C83383" w:rsidRDefault="00C83383"/>
    <w:p w14:paraId="57D2993A" w14:textId="77777777" w:rsidR="00113F5E" w:rsidRPr="00C83383" w:rsidRDefault="00000000">
      <w:pPr>
        <w:rPr>
          <w:b/>
          <w:bCs/>
          <w:sz w:val="24"/>
          <w:szCs w:val="24"/>
        </w:rPr>
      </w:pPr>
      <w:r w:rsidRPr="00C83383">
        <w:rPr>
          <w:rFonts w:hint="eastAsia"/>
          <w:b/>
          <w:bCs/>
          <w:sz w:val="24"/>
          <w:szCs w:val="24"/>
        </w:rPr>
        <w:t>Data Processing</w:t>
      </w:r>
    </w:p>
    <w:p w14:paraId="454D3BEF" w14:textId="77777777" w:rsidR="00113F5E" w:rsidRDefault="00000000">
      <w:pPr>
        <w:numPr>
          <w:ilvl w:val="0"/>
          <w:numId w:val="1"/>
        </w:numPr>
      </w:pPr>
      <w:r>
        <w:rPr>
          <w:rFonts w:hint="eastAsia"/>
        </w:rPr>
        <w:t>Tokenize</w:t>
      </w:r>
    </w:p>
    <w:p w14:paraId="3F010EF3" w14:textId="77777777" w:rsidR="00113F5E" w:rsidRDefault="00000000">
      <w:pPr>
        <w:numPr>
          <w:ilvl w:val="0"/>
          <w:numId w:val="1"/>
        </w:numPr>
      </w:pPr>
      <w:r>
        <w:rPr>
          <w:rFonts w:hint="eastAsia"/>
        </w:rPr>
        <w:t>Create language vocab</w:t>
      </w:r>
    </w:p>
    <w:p w14:paraId="26A752ED" w14:textId="77777777" w:rsidR="00113F5E" w:rsidRDefault="00000000">
      <w:pPr>
        <w:numPr>
          <w:ilvl w:val="0"/>
          <w:numId w:val="1"/>
        </w:numPr>
      </w:pPr>
      <w:r>
        <w:rPr>
          <w:rFonts w:hint="eastAsia"/>
        </w:rPr>
        <w:t xml:space="preserve">Remove sentences that contain </w:t>
      </w:r>
      <w:r>
        <w:t>“</w:t>
      </w:r>
      <w:r>
        <w:rPr>
          <w:rFonts w:hint="eastAsia"/>
        </w:rPr>
        <w:t>unkown</w:t>
      </w:r>
      <w:r>
        <w:t>”</w:t>
      </w:r>
      <w:r>
        <w:rPr>
          <w:rFonts w:hint="eastAsia"/>
        </w:rPr>
        <w:t xml:space="preserve"> token</w:t>
      </w:r>
    </w:p>
    <w:p w14:paraId="7C250EFB" w14:textId="77777777" w:rsidR="00113F5E" w:rsidRDefault="00000000">
      <w:pPr>
        <w:numPr>
          <w:ilvl w:val="0"/>
          <w:numId w:val="1"/>
        </w:numPr>
      </w:pPr>
      <w:r>
        <w:rPr>
          <w:rFonts w:hint="eastAsia"/>
        </w:rPr>
        <w:t>Train/Test/Valid split</w:t>
      </w:r>
    </w:p>
    <w:p w14:paraId="34BCBEED" w14:textId="77777777" w:rsidR="00113F5E" w:rsidRDefault="00000000">
      <w:pPr>
        <w:numPr>
          <w:ilvl w:val="0"/>
          <w:numId w:val="1"/>
        </w:numPr>
      </w:pPr>
      <w:r>
        <w:rPr>
          <w:rFonts w:hint="eastAsia"/>
        </w:rPr>
        <w:t>Create data loader</w:t>
      </w:r>
    </w:p>
    <w:p w14:paraId="47F55ACC" w14:textId="77777777" w:rsidR="00113F5E" w:rsidRDefault="00113F5E"/>
    <w:p w14:paraId="2AA90FA4" w14:textId="77777777" w:rsidR="00113F5E" w:rsidRDefault="00113F5E"/>
    <w:p w14:paraId="3C6F51C7" w14:textId="77777777" w:rsidR="0007367F" w:rsidRDefault="00000000">
      <w:pPr>
        <w:rPr>
          <w:b/>
          <w:bCs/>
          <w:sz w:val="24"/>
          <w:szCs w:val="24"/>
        </w:rPr>
      </w:pPr>
      <w:r w:rsidRPr="005D5E8B">
        <w:rPr>
          <w:rFonts w:hint="eastAsia"/>
          <w:b/>
          <w:bCs/>
          <w:sz w:val="24"/>
          <w:szCs w:val="24"/>
        </w:rPr>
        <w:t xml:space="preserve">Training Curves </w:t>
      </w:r>
    </w:p>
    <w:tbl>
      <w:tblPr>
        <w:tblStyle w:val="TableGrid"/>
        <w:tblW w:w="0" w:type="auto"/>
        <w:tblLook w:val="04A0" w:firstRow="1" w:lastRow="0" w:firstColumn="1" w:lastColumn="0" w:noHBand="0" w:noVBand="1"/>
      </w:tblPr>
      <w:tblGrid>
        <w:gridCol w:w="4261"/>
        <w:gridCol w:w="4261"/>
      </w:tblGrid>
      <w:tr w:rsidR="0007367F" w14:paraId="4DF5031E" w14:textId="77777777" w:rsidTr="0007367F">
        <w:tc>
          <w:tcPr>
            <w:tcW w:w="4261" w:type="dxa"/>
          </w:tcPr>
          <w:p w14:paraId="71B368E4" w14:textId="7715AADF" w:rsidR="0007367F" w:rsidRDefault="0007367F">
            <w:pPr>
              <w:rPr>
                <w:b/>
                <w:bCs/>
                <w:sz w:val="24"/>
                <w:szCs w:val="24"/>
              </w:rPr>
            </w:pPr>
            <w:r>
              <w:rPr>
                <w:noProof/>
              </w:rPr>
              <w:drawing>
                <wp:inline distT="0" distB="0" distL="114300" distR="114300" wp14:anchorId="154936E2" wp14:editId="6327E030">
                  <wp:extent cx="2512855" cy="1828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512855" cy="1828800"/>
                          </a:xfrm>
                          <a:prstGeom prst="rect">
                            <a:avLst/>
                          </a:prstGeom>
                          <a:noFill/>
                          <a:ln>
                            <a:noFill/>
                          </a:ln>
                        </pic:spPr>
                      </pic:pic>
                    </a:graphicData>
                  </a:graphic>
                </wp:inline>
              </w:drawing>
            </w:r>
          </w:p>
        </w:tc>
        <w:tc>
          <w:tcPr>
            <w:tcW w:w="4261" w:type="dxa"/>
          </w:tcPr>
          <w:p w14:paraId="0ACBF7FB" w14:textId="79E7F0F4" w:rsidR="0007367F" w:rsidRDefault="0007367F">
            <w:pPr>
              <w:rPr>
                <w:b/>
                <w:bCs/>
                <w:sz w:val="24"/>
                <w:szCs w:val="24"/>
              </w:rPr>
            </w:pPr>
            <w:r>
              <w:rPr>
                <w:noProof/>
              </w:rPr>
              <w:drawing>
                <wp:inline distT="0" distB="0" distL="114300" distR="114300" wp14:anchorId="5213C2CB" wp14:editId="6C53DDA3">
                  <wp:extent cx="253951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539510" cy="1828800"/>
                          </a:xfrm>
                          <a:prstGeom prst="rect">
                            <a:avLst/>
                          </a:prstGeom>
                          <a:noFill/>
                          <a:ln>
                            <a:noFill/>
                          </a:ln>
                        </pic:spPr>
                      </pic:pic>
                    </a:graphicData>
                  </a:graphic>
                </wp:inline>
              </w:drawing>
            </w:r>
          </w:p>
        </w:tc>
      </w:tr>
    </w:tbl>
    <w:p w14:paraId="5F96074C" w14:textId="77777777" w:rsidR="0007367F" w:rsidRDefault="0007367F">
      <w:pPr>
        <w:rPr>
          <w:b/>
          <w:bCs/>
          <w:sz w:val="24"/>
          <w:szCs w:val="24"/>
        </w:rPr>
      </w:pPr>
    </w:p>
    <w:p w14:paraId="007D768E" w14:textId="7917FAA4" w:rsidR="00113F5E" w:rsidRDefault="00113F5E"/>
    <w:p w14:paraId="6839D29E" w14:textId="59E64121" w:rsidR="00113F5E" w:rsidRDefault="00113F5E"/>
    <w:p w14:paraId="1F27D3B1" w14:textId="5A02AEBA" w:rsidR="00113F5E" w:rsidRPr="00EB455F" w:rsidRDefault="00000000">
      <w:pPr>
        <w:rPr>
          <w:b/>
          <w:bCs/>
          <w:sz w:val="24"/>
          <w:szCs w:val="24"/>
        </w:rPr>
      </w:pPr>
      <w:r w:rsidRPr="00EB455F">
        <w:rPr>
          <w:rFonts w:hint="eastAsia"/>
          <w:b/>
          <w:bCs/>
          <w:sz w:val="24"/>
          <w:szCs w:val="24"/>
        </w:rPr>
        <w:t>Test dataset Performance</w:t>
      </w:r>
    </w:p>
    <w:p w14:paraId="3CADAE30" w14:textId="77777777" w:rsidR="00EB455F" w:rsidRDefault="00EB455F" w:rsidP="002A71A1">
      <w:pPr>
        <w:rPr>
          <w:sz w:val="16"/>
          <w:szCs w:val="16"/>
        </w:rPr>
      </w:pPr>
      <w:r w:rsidRPr="00EB455F">
        <w:rPr>
          <w:rFonts w:hint="eastAsia"/>
          <w:sz w:val="16"/>
          <w:szCs w:val="16"/>
        </w:rPr>
        <w:lastRenderedPageBreak/>
        <w:t>100%|</w:t>
      </w:r>
      <w:r w:rsidRPr="00EB455F">
        <w:rPr>
          <w:rFonts w:hint="eastAsia"/>
          <w:sz w:val="16"/>
          <w:szCs w:val="16"/>
        </w:rPr>
        <w:t>██████████</w:t>
      </w:r>
      <w:r w:rsidRPr="00EB455F">
        <w:rPr>
          <w:rFonts w:hint="eastAsia"/>
          <w:sz w:val="16"/>
          <w:szCs w:val="16"/>
        </w:rPr>
        <w:t xml:space="preserve">| 133/133 [00:42&lt;00:00,  3.14it/s, Loss=1.62, BLUE=0.69] </w:t>
      </w:r>
    </w:p>
    <w:p w14:paraId="19202620" w14:textId="77777777" w:rsidR="00EB455F" w:rsidRDefault="00EB455F" w:rsidP="002A71A1">
      <w:pPr>
        <w:rPr>
          <w:sz w:val="16"/>
          <w:szCs w:val="16"/>
        </w:rPr>
      </w:pPr>
    </w:p>
    <w:p w14:paraId="5082E5F4" w14:textId="6E0035E3" w:rsidR="002A71A1" w:rsidRPr="002A71A1" w:rsidRDefault="002A71A1" w:rsidP="002A71A1">
      <w:pPr>
        <w:rPr>
          <w:sz w:val="16"/>
          <w:szCs w:val="16"/>
        </w:rPr>
      </w:pPr>
      <w:r w:rsidRPr="002A71A1">
        <w:rPr>
          <w:sz w:val="16"/>
          <w:szCs w:val="16"/>
        </w:rPr>
        <w:t>&gt; if the exit cannot be navigated successfully , a dovish fed is more likely to blow bubbles .</w:t>
      </w:r>
    </w:p>
    <w:p w14:paraId="48BCA512" w14:textId="77777777" w:rsidR="002A71A1" w:rsidRPr="002A71A1" w:rsidRDefault="002A71A1" w:rsidP="002A71A1">
      <w:pPr>
        <w:rPr>
          <w:rFonts w:hint="eastAsia"/>
          <w:sz w:val="16"/>
          <w:szCs w:val="16"/>
        </w:rPr>
      </w:pPr>
      <w:r w:rsidRPr="002A71A1">
        <w:rPr>
          <w:rFonts w:hint="eastAsia"/>
          <w:sz w:val="16"/>
          <w:szCs w:val="16"/>
        </w:rPr>
        <w:t xml:space="preserve">= </w:t>
      </w:r>
      <w:r w:rsidRPr="002A71A1">
        <w:rPr>
          <w:rFonts w:hint="eastAsia"/>
          <w:sz w:val="16"/>
          <w:szCs w:val="16"/>
        </w:rPr>
        <w:t>如果不能成功实施退出，那么一个鸽派的美联储更有可能制造泡沫。</w:t>
      </w:r>
    </w:p>
    <w:p w14:paraId="08157ECE" w14:textId="77777777" w:rsidR="002A71A1" w:rsidRPr="002A71A1" w:rsidRDefault="002A71A1" w:rsidP="002A71A1">
      <w:pPr>
        <w:rPr>
          <w:rFonts w:hint="eastAsia"/>
          <w:sz w:val="16"/>
          <w:szCs w:val="16"/>
        </w:rPr>
      </w:pPr>
      <w:r w:rsidRPr="002A71A1">
        <w:rPr>
          <w:rFonts w:hint="eastAsia"/>
          <w:sz w:val="16"/>
          <w:szCs w:val="16"/>
        </w:rPr>
        <w:t xml:space="preserve">&lt; </w:t>
      </w:r>
      <w:r w:rsidRPr="002A71A1">
        <w:rPr>
          <w:rFonts w:hint="eastAsia"/>
          <w:sz w:val="16"/>
          <w:szCs w:val="16"/>
        </w:rPr>
        <w:t>如果美联储不成功地退出，那么就无法避免一场泡沫的泡沫。</w:t>
      </w:r>
    </w:p>
    <w:p w14:paraId="3BAE6174" w14:textId="77777777" w:rsidR="002A71A1" w:rsidRPr="002A71A1" w:rsidRDefault="002A71A1" w:rsidP="002A71A1">
      <w:pPr>
        <w:rPr>
          <w:sz w:val="16"/>
          <w:szCs w:val="16"/>
        </w:rPr>
      </w:pPr>
    </w:p>
    <w:p w14:paraId="2BDD76F5" w14:textId="77777777" w:rsidR="002A71A1" w:rsidRPr="002A71A1" w:rsidRDefault="002A71A1" w:rsidP="002A71A1">
      <w:pPr>
        <w:rPr>
          <w:sz w:val="16"/>
          <w:szCs w:val="16"/>
        </w:rPr>
      </w:pPr>
      <w:r w:rsidRPr="002A71A1">
        <w:rPr>
          <w:sz w:val="16"/>
          <w:szCs w:val="16"/>
        </w:rPr>
        <w:t>&gt; erdoğan responded by removing many gülenists from their positions in the police and judiciary .</w:t>
      </w:r>
    </w:p>
    <w:p w14:paraId="6A296A58" w14:textId="77777777" w:rsidR="002A71A1" w:rsidRPr="002A71A1" w:rsidRDefault="002A71A1" w:rsidP="002A71A1">
      <w:pPr>
        <w:rPr>
          <w:rFonts w:hint="eastAsia"/>
          <w:sz w:val="16"/>
          <w:szCs w:val="16"/>
        </w:rPr>
      </w:pPr>
      <w:r w:rsidRPr="002A71A1">
        <w:rPr>
          <w:rFonts w:hint="eastAsia"/>
          <w:sz w:val="16"/>
          <w:szCs w:val="16"/>
        </w:rPr>
        <w:t xml:space="preserve">= </w:t>
      </w:r>
      <w:r w:rsidRPr="002A71A1">
        <w:rPr>
          <w:rFonts w:hint="eastAsia"/>
          <w:sz w:val="16"/>
          <w:szCs w:val="16"/>
        </w:rPr>
        <w:t>埃尔多安的应对措施是清除了一大批警方和司法系统中的葛兰主义者。</w:t>
      </w:r>
    </w:p>
    <w:p w14:paraId="51E1ADE6" w14:textId="77777777" w:rsidR="002A71A1" w:rsidRPr="002A71A1" w:rsidRDefault="002A71A1" w:rsidP="002A71A1">
      <w:pPr>
        <w:rPr>
          <w:rFonts w:hint="eastAsia"/>
          <w:sz w:val="16"/>
          <w:szCs w:val="16"/>
        </w:rPr>
      </w:pPr>
      <w:r w:rsidRPr="002A71A1">
        <w:rPr>
          <w:rFonts w:hint="eastAsia"/>
          <w:sz w:val="16"/>
          <w:szCs w:val="16"/>
        </w:rPr>
        <w:t xml:space="preserve">&lt; </w:t>
      </w:r>
      <w:r w:rsidRPr="002A71A1">
        <w:rPr>
          <w:rFonts w:hint="eastAsia"/>
          <w:sz w:val="16"/>
          <w:szCs w:val="16"/>
        </w:rPr>
        <w:t>埃尔多安的众多对手来自埃尔多安的警察和他们的葛兰主义者。</w:t>
      </w:r>
    </w:p>
    <w:p w14:paraId="59D93B07" w14:textId="77777777" w:rsidR="002A71A1" w:rsidRPr="002A71A1" w:rsidRDefault="002A71A1" w:rsidP="002A71A1">
      <w:pPr>
        <w:rPr>
          <w:sz w:val="16"/>
          <w:szCs w:val="16"/>
        </w:rPr>
      </w:pPr>
    </w:p>
    <w:p w14:paraId="7DBA59A6" w14:textId="77777777" w:rsidR="002A71A1" w:rsidRPr="002A71A1" w:rsidRDefault="002A71A1" w:rsidP="002A71A1">
      <w:pPr>
        <w:rPr>
          <w:sz w:val="16"/>
          <w:szCs w:val="16"/>
        </w:rPr>
      </w:pPr>
      <w:r w:rsidRPr="002A71A1">
        <w:rPr>
          <w:sz w:val="16"/>
          <w:szCs w:val="16"/>
        </w:rPr>
        <w:t>&gt; the technology that allows us to unravel cellular and subcellular processes and mechanisms , identify the causes of diseases and develop more specific and effective treatments , and determine who is biologically related to us and to what degree combines knowledge from biology , computer sciences , information technology , and material sciences .</w:t>
      </w:r>
    </w:p>
    <w:p w14:paraId="710E3AE6" w14:textId="77777777" w:rsidR="002A71A1" w:rsidRPr="002A71A1" w:rsidRDefault="002A71A1" w:rsidP="002A71A1">
      <w:pPr>
        <w:rPr>
          <w:rFonts w:hint="eastAsia"/>
          <w:sz w:val="16"/>
          <w:szCs w:val="16"/>
        </w:rPr>
      </w:pPr>
      <w:r w:rsidRPr="002A71A1">
        <w:rPr>
          <w:rFonts w:hint="eastAsia"/>
          <w:sz w:val="16"/>
          <w:szCs w:val="16"/>
        </w:rPr>
        <w:t xml:space="preserve">= </w:t>
      </w:r>
      <w:r w:rsidRPr="002A71A1">
        <w:rPr>
          <w:rFonts w:hint="eastAsia"/>
          <w:sz w:val="16"/>
          <w:szCs w:val="16"/>
        </w:rPr>
        <w:t>让我们明白细胞和亚细胞过程和机制、认识疾病的原因并开发出更具体有效的治疗方法、确定谁与我们在生物上有亲缘关系的技术是生物学、计算机科学、信息技术和材料科学知识的结合。</w:t>
      </w:r>
    </w:p>
    <w:p w14:paraId="49F684A9" w14:textId="77777777" w:rsidR="002A71A1" w:rsidRPr="002A71A1" w:rsidRDefault="002A71A1" w:rsidP="002A71A1">
      <w:pPr>
        <w:rPr>
          <w:rFonts w:hint="eastAsia"/>
          <w:sz w:val="16"/>
          <w:szCs w:val="16"/>
        </w:rPr>
      </w:pPr>
      <w:r w:rsidRPr="002A71A1">
        <w:rPr>
          <w:rFonts w:hint="eastAsia"/>
          <w:sz w:val="16"/>
          <w:szCs w:val="16"/>
        </w:rPr>
        <w:t xml:space="preserve">&lt; </w:t>
      </w:r>
      <w:r w:rsidRPr="002A71A1">
        <w:rPr>
          <w:rFonts w:hint="eastAsia"/>
          <w:sz w:val="16"/>
          <w:szCs w:val="16"/>
        </w:rPr>
        <w:t>这一发现的技术可以通过多种方式来评估和分析和分析信息，以及更有效的知识和信息，以及更有效的信息和信息，以及信息和信息和信息的知识和信息。</w:t>
      </w:r>
    </w:p>
    <w:p w14:paraId="114C3205" w14:textId="77777777" w:rsidR="002A71A1" w:rsidRPr="002A71A1" w:rsidRDefault="002A71A1" w:rsidP="002A71A1">
      <w:pPr>
        <w:rPr>
          <w:sz w:val="16"/>
          <w:szCs w:val="16"/>
        </w:rPr>
      </w:pPr>
    </w:p>
    <w:p w14:paraId="3327AF80" w14:textId="77777777" w:rsidR="002A71A1" w:rsidRPr="002A71A1" w:rsidRDefault="002A71A1" w:rsidP="002A71A1">
      <w:pPr>
        <w:rPr>
          <w:sz w:val="16"/>
          <w:szCs w:val="16"/>
        </w:rPr>
      </w:pPr>
      <w:r w:rsidRPr="002A71A1">
        <w:rPr>
          <w:sz w:val="16"/>
          <w:szCs w:val="16"/>
        </w:rPr>
        <w:t>&gt; some participants thought they had agreed to a sort of semi - fixing of exchange rates in the form of target zones , but the powerful german bundesbank never shared that interpretation .</w:t>
      </w:r>
    </w:p>
    <w:p w14:paraId="1484987F" w14:textId="77777777" w:rsidR="002A71A1" w:rsidRPr="002A71A1" w:rsidRDefault="002A71A1" w:rsidP="002A71A1">
      <w:pPr>
        <w:rPr>
          <w:rFonts w:hint="eastAsia"/>
          <w:sz w:val="16"/>
          <w:szCs w:val="16"/>
        </w:rPr>
      </w:pPr>
      <w:r w:rsidRPr="002A71A1">
        <w:rPr>
          <w:rFonts w:hint="eastAsia"/>
          <w:sz w:val="16"/>
          <w:szCs w:val="16"/>
        </w:rPr>
        <w:t xml:space="preserve">= </w:t>
      </w:r>
      <w:r w:rsidRPr="002A71A1">
        <w:rPr>
          <w:rFonts w:hint="eastAsia"/>
          <w:sz w:val="16"/>
          <w:szCs w:val="16"/>
        </w:rPr>
        <w:t>有些与会国赞成某种以目标区间为形式的半固定汇率，但说话很有分量的德国联邦银行却并不支持那种思路。</w:t>
      </w:r>
    </w:p>
    <w:p w14:paraId="3DDAEF31" w14:textId="77777777" w:rsidR="002A71A1" w:rsidRPr="002A71A1" w:rsidRDefault="002A71A1" w:rsidP="002A71A1">
      <w:pPr>
        <w:rPr>
          <w:rFonts w:hint="eastAsia"/>
          <w:sz w:val="16"/>
          <w:szCs w:val="16"/>
        </w:rPr>
      </w:pPr>
      <w:r w:rsidRPr="002A71A1">
        <w:rPr>
          <w:rFonts w:hint="eastAsia"/>
          <w:sz w:val="16"/>
          <w:szCs w:val="16"/>
        </w:rPr>
        <w:t xml:space="preserve">&lt; </w:t>
      </w:r>
      <w:r w:rsidRPr="002A71A1">
        <w:rPr>
          <w:rFonts w:hint="eastAsia"/>
          <w:sz w:val="16"/>
          <w:szCs w:val="16"/>
        </w:rPr>
        <w:t>一些参与者认为，他们的观点是一个强大的观点，但在德国央行的汇率中，德国央行从来没有共同的汇率。</w:t>
      </w:r>
    </w:p>
    <w:p w14:paraId="13170757" w14:textId="77777777" w:rsidR="002A71A1" w:rsidRPr="002A71A1" w:rsidRDefault="002A71A1" w:rsidP="002A71A1">
      <w:pPr>
        <w:rPr>
          <w:sz w:val="16"/>
          <w:szCs w:val="16"/>
        </w:rPr>
      </w:pPr>
    </w:p>
    <w:p w14:paraId="75815497" w14:textId="77777777" w:rsidR="002A71A1" w:rsidRPr="002A71A1" w:rsidRDefault="002A71A1" w:rsidP="002A71A1">
      <w:pPr>
        <w:rPr>
          <w:sz w:val="16"/>
          <w:szCs w:val="16"/>
        </w:rPr>
      </w:pPr>
      <w:r w:rsidRPr="002A71A1">
        <w:rPr>
          <w:sz w:val="16"/>
          <w:szCs w:val="16"/>
        </w:rPr>
        <w:t>&gt; the idea that underlies all of these initiatives , and the notion of inclusive capitalism itself , is that companies must be managed for the long term .</w:t>
      </w:r>
    </w:p>
    <w:p w14:paraId="7D9729B3" w14:textId="77777777" w:rsidR="002A71A1" w:rsidRPr="002A71A1" w:rsidRDefault="002A71A1" w:rsidP="002A71A1">
      <w:pPr>
        <w:rPr>
          <w:rFonts w:hint="eastAsia"/>
          <w:sz w:val="16"/>
          <w:szCs w:val="16"/>
        </w:rPr>
      </w:pPr>
      <w:r w:rsidRPr="002A71A1">
        <w:rPr>
          <w:rFonts w:hint="eastAsia"/>
          <w:sz w:val="16"/>
          <w:szCs w:val="16"/>
        </w:rPr>
        <w:t xml:space="preserve">= </w:t>
      </w:r>
      <w:r w:rsidRPr="002A71A1">
        <w:rPr>
          <w:rFonts w:hint="eastAsia"/>
          <w:sz w:val="16"/>
          <w:szCs w:val="16"/>
        </w:rPr>
        <w:t>这些动作的背后思想，以及包容性资本主义本身的概念，在于公司管理必须着眼长期。</w:t>
      </w:r>
      <w:r w:rsidRPr="002A71A1">
        <w:rPr>
          <w:rFonts w:hint="eastAsia"/>
          <w:sz w:val="16"/>
          <w:szCs w:val="16"/>
        </w:rPr>
        <w:t xml:space="preserve"> </w:t>
      </w:r>
      <w:r w:rsidRPr="002A71A1">
        <w:rPr>
          <w:rFonts w:hint="eastAsia"/>
          <w:sz w:val="16"/>
          <w:szCs w:val="16"/>
        </w:rPr>
        <w:t>遵循这一方法的公司会关心未来劳动力的技能；</w:t>
      </w:r>
    </w:p>
    <w:p w14:paraId="2B27BA2E" w14:textId="77777777" w:rsidR="002A71A1" w:rsidRPr="002A71A1" w:rsidRDefault="002A71A1" w:rsidP="002A71A1">
      <w:pPr>
        <w:rPr>
          <w:rFonts w:hint="eastAsia"/>
          <w:sz w:val="16"/>
          <w:szCs w:val="16"/>
        </w:rPr>
      </w:pPr>
      <w:r w:rsidRPr="002A71A1">
        <w:rPr>
          <w:rFonts w:hint="eastAsia"/>
          <w:sz w:val="16"/>
          <w:szCs w:val="16"/>
        </w:rPr>
        <w:t xml:space="preserve">&lt; </w:t>
      </w:r>
      <w:r w:rsidRPr="002A71A1">
        <w:rPr>
          <w:rFonts w:hint="eastAsia"/>
          <w:sz w:val="16"/>
          <w:szCs w:val="16"/>
        </w:rPr>
        <w:t>这些观点认为，资本主义的思想是资本主义的概念，必须是建立长期的资本主义。</w:t>
      </w:r>
    </w:p>
    <w:p w14:paraId="2E1E3DD2" w14:textId="77777777" w:rsidR="002A71A1" w:rsidRPr="002A71A1" w:rsidRDefault="002A71A1" w:rsidP="002A71A1">
      <w:pPr>
        <w:rPr>
          <w:sz w:val="16"/>
          <w:szCs w:val="16"/>
        </w:rPr>
      </w:pPr>
    </w:p>
    <w:p w14:paraId="5936633A" w14:textId="77777777" w:rsidR="002A71A1" w:rsidRPr="002A71A1" w:rsidRDefault="002A71A1" w:rsidP="002A71A1">
      <w:pPr>
        <w:rPr>
          <w:sz w:val="16"/>
          <w:szCs w:val="16"/>
        </w:rPr>
      </w:pPr>
      <w:r w:rsidRPr="002A71A1">
        <w:rPr>
          <w:sz w:val="16"/>
          <w:szCs w:val="16"/>
        </w:rPr>
        <w:t>&gt; russia is by no means seeking to isolate itself .</w:t>
      </w:r>
    </w:p>
    <w:p w14:paraId="16897BEB" w14:textId="77777777" w:rsidR="002A71A1" w:rsidRPr="002A71A1" w:rsidRDefault="002A71A1" w:rsidP="002A71A1">
      <w:pPr>
        <w:rPr>
          <w:rFonts w:hint="eastAsia"/>
          <w:sz w:val="16"/>
          <w:szCs w:val="16"/>
        </w:rPr>
      </w:pPr>
      <w:r w:rsidRPr="002A71A1">
        <w:rPr>
          <w:rFonts w:hint="eastAsia"/>
          <w:sz w:val="16"/>
          <w:szCs w:val="16"/>
        </w:rPr>
        <w:t xml:space="preserve">= </w:t>
      </w:r>
      <w:r w:rsidRPr="002A71A1">
        <w:rPr>
          <w:rFonts w:hint="eastAsia"/>
          <w:sz w:val="16"/>
          <w:szCs w:val="16"/>
        </w:rPr>
        <w:t>俄国根本不希望自我孤立。</w:t>
      </w:r>
    </w:p>
    <w:p w14:paraId="3363A3AA" w14:textId="77777777" w:rsidR="002A71A1" w:rsidRPr="002A71A1" w:rsidRDefault="002A71A1" w:rsidP="002A71A1">
      <w:pPr>
        <w:rPr>
          <w:rFonts w:hint="eastAsia"/>
          <w:sz w:val="16"/>
          <w:szCs w:val="16"/>
        </w:rPr>
      </w:pPr>
      <w:r w:rsidRPr="002A71A1">
        <w:rPr>
          <w:rFonts w:hint="eastAsia"/>
          <w:sz w:val="16"/>
          <w:szCs w:val="16"/>
        </w:rPr>
        <w:t xml:space="preserve">&lt; </w:t>
      </w:r>
      <w:r w:rsidRPr="002A71A1">
        <w:rPr>
          <w:rFonts w:hint="eastAsia"/>
          <w:sz w:val="16"/>
          <w:szCs w:val="16"/>
        </w:rPr>
        <w:t>俄罗斯也没有理由认为自己是不让步的。</w:t>
      </w:r>
    </w:p>
    <w:p w14:paraId="108A7A91" w14:textId="77777777" w:rsidR="002A71A1" w:rsidRPr="002A71A1" w:rsidRDefault="002A71A1" w:rsidP="002A71A1">
      <w:pPr>
        <w:rPr>
          <w:sz w:val="16"/>
          <w:szCs w:val="16"/>
        </w:rPr>
      </w:pPr>
    </w:p>
    <w:p w14:paraId="2B8CBCEE" w14:textId="77777777" w:rsidR="002A71A1" w:rsidRPr="002A71A1" w:rsidRDefault="002A71A1" w:rsidP="002A71A1">
      <w:pPr>
        <w:rPr>
          <w:sz w:val="16"/>
          <w:szCs w:val="16"/>
        </w:rPr>
      </w:pPr>
      <w:r w:rsidRPr="002A71A1">
        <w:rPr>
          <w:sz w:val="16"/>
          <w:szCs w:val="16"/>
        </w:rPr>
        <w:t>&gt; is the financial world a safer place today ?</w:t>
      </w:r>
    </w:p>
    <w:p w14:paraId="5138CF66" w14:textId="77777777" w:rsidR="002A71A1" w:rsidRPr="002A71A1" w:rsidRDefault="002A71A1" w:rsidP="002A71A1">
      <w:pPr>
        <w:rPr>
          <w:rFonts w:hint="eastAsia"/>
          <w:sz w:val="16"/>
          <w:szCs w:val="16"/>
        </w:rPr>
      </w:pPr>
      <w:r w:rsidRPr="002A71A1">
        <w:rPr>
          <w:rFonts w:hint="eastAsia"/>
          <w:sz w:val="16"/>
          <w:szCs w:val="16"/>
        </w:rPr>
        <w:t xml:space="preserve">= </w:t>
      </w:r>
      <w:r w:rsidRPr="002A71A1">
        <w:rPr>
          <w:rFonts w:hint="eastAsia"/>
          <w:sz w:val="16"/>
          <w:szCs w:val="16"/>
        </w:rPr>
        <w:t>如今，三年过去了，金融业变得安全了吗？</w:t>
      </w:r>
    </w:p>
    <w:p w14:paraId="15DAC7F8" w14:textId="0B796D33" w:rsidR="00113F5E" w:rsidRDefault="002A71A1" w:rsidP="002A71A1">
      <w:pPr>
        <w:rPr>
          <w:sz w:val="16"/>
          <w:szCs w:val="16"/>
        </w:rPr>
      </w:pPr>
      <w:r w:rsidRPr="002A71A1">
        <w:rPr>
          <w:rFonts w:hint="eastAsia"/>
          <w:sz w:val="16"/>
          <w:szCs w:val="16"/>
        </w:rPr>
        <w:t xml:space="preserve">&lt; </w:t>
      </w:r>
      <w:r w:rsidRPr="002A71A1">
        <w:rPr>
          <w:rFonts w:hint="eastAsia"/>
          <w:sz w:val="16"/>
          <w:szCs w:val="16"/>
        </w:rPr>
        <w:t>当今世界的金融安全吗？</w:t>
      </w:r>
    </w:p>
    <w:p w14:paraId="053632C3" w14:textId="77777777" w:rsidR="00113F5E" w:rsidRDefault="00113F5E">
      <w:pPr>
        <w:rPr>
          <w:sz w:val="16"/>
          <w:szCs w:val="16"/>
        </w:rPr>
      </w:pPr>
    </w:p>
    <w:p w14:paraId="0B462920" w14:textId="2C265EBC" w:rsidR="00113F5E" w:rsidRDefault="00000000">
      <w:pPr>
        <w:rPr>
          <w:sz w:val="24"/>
          <w:szCs w:val="24"/>
        </w:rPr>
      </w:pPr>
      <w:r>
        <w:rPr>
          <w:sz w:val="24"/>
          <w:szCs w:val="24"/>
        </w:rPr>
        <w:t>GUI</w:t>
      </w:r>
    </w:p>
    <w:p w14:paraId="1DA472A4" w14:textId="1FCDE113" w:rsidR="00113F5E" w:rsidRDefault="00AA04DC">
      <w:r>
        <w:rPr>
          <w:noProof/>
        </w:rPr>
        <w:drawing>
          <wp:inline distT="0" distB="0" distL="0" distR="0" wp14:anchorId="38406B79" wp14:editId="5FE787CC">
            <wp:extent cx="5274310" cy="3330575"/>
            <wp:effectExtent l="0" t="0" r="2540" b="3175"/>
            <wp:docPr id="917558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58479" name=""/>
                    <pic:cNvPicPr/>
                  </pic:nvPicPr>
                  <pic:blipFill>
                    <a:blip r:embed="rId7"/>
                    <a:stretch>
                      <a:fillRect/>
                    </a:stretch>
                  </pic:blipFill>
                  <pic:spPr>
                    <a:xfrm>
                      <a:off x="0" y="0"/>
                      <a:ext cx="5274310" cy="3330575"/>
                    </a:xfrm>
                    <a:prstGeom prst="rect">
                      <a:avLst/>
                    </a:prstGeom>
                  </pic:spPr>
                </pic:pic>
              </a:graphicData>
            </a:graphic>
          </wp:inline>
        </w:drawing>
      </w:r>
    </w:p>
    <w:p w14:paraId="48CEB207" w14:textId="77777777" w:rsidR="00113F5E" w:rsidRDefault="00000000">
      <w:pPr>
        <w:rPr>
          <w:sz w:val="16"/>
          <w:szCs w:val="16"/>
        </w:rPr>
      </w:pPr>
      <w:r>
        <w:rPr>
          <w:rFonts w:hint="eastAsia"/>
          <w:sz w:val="16"/>
          <w:szCs w:val="16"/>
        </w:rPr>
        <w:t>User Manual:</w:t>
      </w:r>
    </w:p>
    <w:p w14:paraId="3C909614" w14:textId="77777777" w:rsidR="00113F5E" w:rsidRDefault="00000000">
      <w:pPr>
        <w:numPr>
          <w:ilvl w:val="0"/>
          <w:numId w:val="2"/>
        </w:numPr>
        <w:rPr>
          <w:sz w:val="16"/>
          <w:szCs w:val="16"/>
        </w:rPr>
      </w:pPr>
      <w:r>
        <w:rPr>
          <w:rFonts w:hint="eastAsia"/>
          <w:sz w:val="16"/>
          <w:szCs w:val="16"/>
        </w:rPr>
        <w:t>The Dropdown Model menu lets you pick which model to use.</w:t>
      </w:r>
    </w:p>
    <w:p w14:paraId="11DA4773" w14:textId="77777777" w:rsidR="00113F5E" w:rsidRDefault="00000000">
      <w:pPr>
        <w:numPr>
          <w:ilvl w:val="0"/>
          <w:numId w:val="2"/>
        </w:numPr>
        <w:rPr>
          <w:sz w:val="16"/>
          <w:szCs w:val="16"/>
        </w:rPr>
      </w:pPr>
      <w:r>
        <w:rPr>
          <w:rFonts w:hint="eastAsia"/>
          <w:sz w:val="16"/>
          <w:szCs w:val="16"/>
        </w:rPr>
        <w:t>The Dropdown Language let you pick the input and output language (currently only english-&gt;chinese avaliable)</w:t>
      </w:r>
    </w:p>
    <w:p w14:paraId="093A6CEE" w14:textId="2DFBB39D" w:rsidR="00113F5E" w:rsidRPr="0007367F" w:rsidRDefault="00000000" w:rsidP="0007367F">
      <w:pPr>
        <w:numPr>
          <w:ilvl w:val="0"/>
          <w:numId w:val="2"/>
        </w:numPr>
        <w:rPr>
          <w:sz w:val="16"/>
          <w:szCs w:val="16"/>
        </w:rPr>
      </w:pPr>
      <w:r>
        <w:rPr>
          <w:rFonts w:hint="eastAsia"/>
          <w:sz w:val="16"/>
          <w:szCs w:val="16"/>
        </w:rPr>
        <w:t xml:space="preserve">Then press </w:t>
      </w:r>
      <w:r>
        <w:rPr>
          <w:sz w:val="16"/>
          <w:szCs w:val="16"/>
        </w:rPr>
        <w:t>“</w:t>
      </w:r>
      <w:r>
        <w:rPr>
          <w:rFonts w:hint="eastAsia"/>
          <w:sz w:val="16"/>
          <w:szCs w:val="16"/>
        </w:rPr>
        <w:t>Process: button to generate a segmentation map.</w:t>
      </w:r>
    </w:p>
    <w:sectPr w:rsidR="00113F5E" w:rsidRPr="0007367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B7E89B8"/>
    <w:multiLevelType w:val="singleLevel"/>
    <w:tmpl w:val="AB7E89B8"/>
    <w:lvl w:ilvl="0">
      <w:start w:val="1"/>
      <w:numFmt w:val="decimal"/>
      <w:lvlText w:val="%1."/>
      <w:lvlJc w:val="left"/>
      <w:pPr>
        <w:tabs>
          <w:tab w:val="left" w:pos="425"/>
        </w:tabs>
        <w:ind w:left="425" w:hanging="425"/>
      </w:pPr>
      <w:rPr>
        <w:rFonts w:hint="default"/>
      </w:rPr>
    </w:lvl>
  </w:abstractNum>
  <w:abstractNum w:abstractNumId="1" w15:restartNumberingAfterBreak="0">
    <w:nsid w:val="7B6F4A1C"/>
    <w:multiLevelType w:val="singleLevel"/>
    <w:tmpl w:val="7B6F4A1C"/>
    <w:lvl w:ilvl="0">
      <w:start w:val="1"/>
      <w:numFmt w:val="decimal"/>
      <w:lvlText w:val="%1."/>
      <w:lvlJc w:val="left"/>
      <w:pPr>
        <w:tabs>
          <w:tab w:val="left" w:pos="425"/>
        </w:tabs>
        <w:ind w:left="425" w:hanging="425"/>
      </w:pPr>
      <w:rPr>
        <w:rFonts w:hint="default"/>
      </w:rPr>
    </w:lvl>
  </w:abstractNum>
  <w:num w:numId="1" w16cid:durableId="1924951293">
    <w:abstractNumId w:val="1"/>
  </w:num>
  <w:num w:numId="2" w16cid:durableId="1425496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53EADB3"/>
    <w:rsid w:val="E53EADB3"/>
    <w:rsid w:val="00D40EB9"/>
    <w:rsid w:val="25EB9E98"/>
    <w:rsid w:val="3BDFA674"/>
    <w:rsid w:val="3CEE4F02"/>
    <w:rsid w:val="3EDC1BF4"/>
    <w:rsid w:val="47FD90F3"/>
    <w:rsid w:val="4FF7E007"/>
    <w:rsid w:val="55E5FDB8"/>
    <w:rsid w:val="670F5636"/>
    <w:rsid w:val="6DA7D1EE"/>
    <w:rsid w:val="6E3B8423"/>
    <w:rsid w:val="73DFE191"/>
    <w:rsid w:val="7795BB66"/>
    <w:rsid w:val="79AE86A6"/>
    <w:rsid w:val="79EFC61E"/>
    <w:rsid w:val="7CAF18C1"/>
    <w:rsid w:val="7CDDB17F"/>
    <w:rsid w:val="7D5E146E"/>
    <w:rsid w:val="7FD3CD5B"/>
    <w:rsid w:val="A5DF6E45"/>
    <w:rsid w:val="AFAA2718"/>
    <w:rsid w:val="B29CADB2"/>
    <w:rsid w:val="B5EFF19A"/>
    <w:rsid w:val="BB4DD9E6"/>
    <w:rsid w:val="BDCFB016"/>
    <w:rsid w:val="BFBB9DE3"/>
    <w:rsid w:val="BFEF93C6"/>
    <w:rsid w:val="D5BD697E"/>
    <w:rsid w:val="DB975238"/>
    <w:rsid w:val="DEDF5479"/>
    <w:rsid w:val="DFFF0BF4"/>
    <w:rsid w:val="E53EADB3"/>
    <w:rsid w:val="EF7EF8D9"/>
    <w:rsid w:val="F5DECED7"/>
    <w:rsid w:val="F7B783CC"/>
    <w:rsid w:val="F7DF171F"/>
    <w:rsid w:val="FA6F3C31"/>
    <w:rsid w:val="FB3AFBB4"/>
    <w:rsid w:val="FB9BA610"/>
    <w:rsid w:val="FCBDBBD1"/>
    <w:rsid w:val="FFEF6DD1"/>
    <w:rsid w:val="FFFFD981"/>
    <w:rsid w:val="0007367F"/>
    <w:rsid w:val="00113F5E"/>
    <w:rsid w:val="002A71A1"/>
    <w:rsid w:val="005D5E8B"/>
    <w:rsid w:val="00716811"/>
    <w:rsid w:val="00AA04DC"/>
    <w:rsid w:val="00C83383"/>
    <w:rsid w:val="00EB4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117F2"/>
  <w15:docId w15:val="{87DADF97-6181-4551-81CA-9158506F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7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WPS_1661739274</dc:creator>
  <cp:lastModifiedBy>Kevin Pan</cp:lastModifiedBy>
  <cp:revision>8</cp:revision>
  <dcterms:created xsi:type="dcterms:W3CDTF">2024-04-08T02:51:00Z</dcterms:created>
  <dcterms:modified xsi:type="dcterms:W3CDTF">2024-05-12T03:57:00Z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DA7C2C3E5FD12124320A1266DFE3D7E7_41</vt:lpwstr>
  </property>
</Properties>
</file>