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30AAD" w14:textId="77777777" w:rsidR="00FF5E31" w:rsidRPr="00FF5E31" w:rsidRDefault="00FF5E31" w:rsidP="00FF5E31">
      <w:pPr>
        <w:rPr>
          <w:rFonts w:ascii="Times New Roman" w:hAnsi="Times New Roman" w:cs="Times New Roman"/>
          <w:b/>
          <w:bCs/>
          <w:sz w:val="32"/>
          <w:szCs w:val="32"/>
        </w:rPr>
      </w:pPr>
      <w:r w:rsidRPr="00FF5E31">
        <w:rPr>
          <w:rFonts w:ascii="Times New Roman" w:hAnsi="Times New Roman" w:cs="Times New Roman"/>
          <w:b/>
          <w:bCs/>
          <w:sz w:val="32"/>
          <w:szCs w:val="32"/>
        </w:rPr>
        <w:t>Operaciones básicas de manipulación de datos en SQL</w:t>
      </w:r>
    </w:p>
    <w:p w14:paraId="3A4431C8" w14:textId="507560E4" w:rsidR="00FF5E31" w:rsidRPr="00FF5E31" w:rsidRDefault="00FF5E31" w:rsidP="00591718">
      <w:pPr>
        <w:jc w:val="both"/>
        <w:rPr>
          <w:rFonts w:ascii="Times New Roman" w:hAnsi="Times New Roman" w:cs="Times New Roman"/>
        </w:rPr>
      </w:pPr>
      <w:r w:rsidRPr="00FF5E31">
        <w:rPr>
          <w:rFonts w:ascii="Times New Roman" w:hAnsi="Times New Roman" w:cs="Times New Roman"/>
        </w:rPr>
        <w:t xml:space="preserve">Como hemos visto, las instrucciones DML (Data </w:t>
      </w:r>
      <w:proofErr w:type="spellStart"/>
      <w:r w:rsidRPr="00FF5E31">
        <w:rPr>
          <w:rFonts w:ascii="Times New Roman" w:hAnsi="Times New Roman" w:cs="Times New Roman"/>
        </w:rPr>
        <w:t>Manipulation</w:t>
      </w:r>
      <w:proofErr w:type="spellEnd"/>
      <w:r w:rsidRPr="00FF5E31">
        <w:rPr>
          <w:rFonts w:ascii="Times New Roman" w:hAnsi="Times New Roman" w:cs="Times New Roman"/>
        </w:rPr>
        <w:t xml:space="preserve"> </w:t>
      </w:r>
      <w:proofErr w:type="spellStart"/>
      <w:r w:rsidRPr="00FF5E31">
        <w:rPr>
          <w:rFonts w:ascii="Times New Roman" w:hAnsi="Times New Roman" w:cs="Times New Roman"/>
        </w:rPr>
        <w:t>Language</w:t>
      </w:r>
      <w:proofErr w:type="spellEnd"/>
      <w:r w:rsidRPr="00FF5E31">
        <w:rPr>
          <w:rFonts w:ascii="Times New Roman" w:hAnsi="Times New Roman" w:cs="Times New Roman"/>
        </w:rPr>
        <w:t xml:space="preserve"> – Lenguaje de Manipulación de Datos) trabajan sobre los datos almacenados en nuestro SGBD, permitiendo consultarlos o modificarlos.</w:t>
      </w:r>
    </w:p>
    <w:p w14:paraId="785E61AA" w14:textId="4212F394" w:rsidR="00FF5E31" w:rsidRPr="00FF5E31" w:rsidRDefault="00FF5E31" w:rsidP="00591718">
      <w:pPr>
        <w:jc w:val="both"/>
        <w:rPr>
          <w:rFonts w:ascii="Times New Roman" w:hAnsi="Times New Roman" w:cs="Times New Roman"/>
        </w:rPr>
      </w:pPr>
      <w:r w:rsidRPr="00FF5E31">
        <w:rPr>
          <w:rFonts w:ascii="Times New Roman" w:hAnsi="Times New Roman" w:cs="Times New Roman"/>
        </w:rPr>
        <w:t xml:space="preserve">En general a las operaciones básicas de manipulación de datos que podemos realizar con SQL se les denomina operaciones CRUD (de </w:t>
      </w:r>
      <w:proofErr w:type="spellStart"/>
      <w:r w:rsidRPr="00FF5E31">
        <w:rPr>
          <w:rFonts w:ascii="Times New Roman" w:hAnsi="Times New Roman" w:cs="Times New Roman"/>
        </w:rPr>
        <w:t>Create</w:t>
      </w:r>
      <w:proofErr w:type="spellEnd"/>
      <w:r w:rsidRPr="00FF5E31">
        <w:rPr>
          <w:rFonts w:ascii="Times New Roman" w:hAnsi="Times New Roman" w:cs="Times New Roman"/>
        </w:rPr>
        <w:t xml:space="preserve">, </w:t>
      </w:r>
      <w:proofErr w:type="spellStart"/>
      <w:r w:rsidRPr="00FF5E31">
        <w:rPr>
          <w:rFonts w:ascii="Times New Roman" w:hAnsi="Times New Roman" w:cs="Times New Roman"/>
        </w:rPr>
        <w:t>Read</w:t>
      </w:r>
      <w:proofErr w:type="spellEnd"/>
      <w:r w:rsidRPr="00FF5E31">
        <w:rPr>
          <w:rFonts w:ascii="Times New Roman" w:hAnsi="Times New Roman" w:cs="Times New Roman"/>
        </w:rPr>
        <w:t xml:space="preserve">, </w:t>
      </w:r>
      <w:proofErr w:type="spellStart"/>
      <w:r w:rsidRPr="00FF5E31">
        <w:rPr>
          <w:rFonts w:ascii="Times New Roman" w:hAnsi="Times New Roman" w:cs="Times New Roman"/>
        </w:rPr>
        <w:t>Update</w:t>
      </w:r>
      <w:proofErr w:type="spellEnd"/>
      <w:r w:rsidRPr="00FF5E31">
        <w:rPr>
          <w:rFonts w:ascii="Times New Roman" w:hAnsi="Times New Roman" w:cs="Times New Roman"/>
        </w:rPr>
        <w:t xml:space="preserve"> and </w:t>
      </w:r>
      <w:proofErr w:type="spellStart"/>
      <w:r w:rsidRPr="00FF5E31">
        <w:rPr>
          <w:rFonts w:ascii="Times New Roman" w:hAnsi="Times New Roman" w:cs="Times New Roman"/>
        </w:rPr>
        <w:t>Delete</w:t>
      </w:r>
      <w:proofErr w:type="spellEnd"/>
      <w:r w:rsidRPr="00FF5E31">
        <w:rPr>
          <w:rFonts w:ascii="Times New Roman" w:hAnsi="Times New Roman" w:cs="Times New Roman"/>
        </w:rPr>
        <w:t>, o sea, Crear, Leer, Actualizar y Borrar, sería CLAB en español, pero no se usa). Lo verás utilizado de esta manera en muchos sitios, así que apréndete ese acrónimo.</w:t>
      </w:r>
    </w:p>
    <w:p w14:paraId="57D5A7C0" w14:textId="77777777" w:rsidR="00FF5E31" w:rsidRPr="00FF5E31" w:rsidRDefault="00FF5E31" w:rsidP="00591718">
      <w:pPr>
        <w:jc w:val="both"/>
        <w:rPr>
          <w:rFonts w:ascii="Times New Roman" w:hAnsi="Times New Roman" w:cs="Times New Roman"/>
        </w:rPr>
      </w:pPr>
      <w:r w:rsidRPr="00FF5E31">
        <w:rPr>
          <w:rFonts w:ascii="Times New Roman" w:hAnsi="Times New Roman" w:cs="Times New Roman"/>
        </w:rPr>
        <w:t>Hay cuatro instrucciones para realizar estas tareas:</w:t>
      </w:r>
    </w:p>
    <w:p w14:paraId="3A91474B" w14:textId="77777777" w:rsidR="00FF5E31" w:rsidRPr="00FF5E31" w:rsidRDefault="00FF5E31" w:rsidP="00591718">
      <w:pPr>
        <w:jc w:val="both"/>
        <w:rPr>
          <w:rFonts w:ascii="Times New Roman" w:hAnsi="Times New Roman" w:cs="Times New Roman"/>
        </w:rPr>
      </w:pPr>
    </w:p>
    <w:p w14:paraId="7268DA37" w14:textId="77777777" w:rsidR="00FF5E31" w:rsidRPr="00FF5E31" w:rsidRDefault="00FF5E31" w:rsidP="00591718">
      <w:pPr>
        <w:jc w:val="both"/>
        <w:rPr>
          <w:rFonts w:ascii="Times New Roman" w:hAnsi="Times New Roman" w:cs="Times New Roman"/>
        </w:rPr>
      </w:pPr>
      <w:r w:rsidRPr="00FF5E31">
        <w:rPr>
          <w:rFonts w:ascii="Times New Roman" w:hAnsi="Times New Roman" w:cs="Times New Roman"/>
          <w:b/>
          <w:bCs/>
        </w:rPr>
        <w:t>INSERT</w:t>
      </w:r>
      <w:r w:rsidRPr="00FF5E31">
        <w:rPr>
          <w:rFonts w:ascii="Times New Roman" w:hAnsi="Times New Roman" w:cs="Times New Roman"/>
        </w:rPr>
        <w:t>: Inserta filas en una tabla. Se corresponde con la “C” de CRUD.</w:t>
      </w:r>
    </w:p>
    <w:p w14:paraId="3B88653E" w14:textId="77777777" w:rsidR="00FF5E31" w:rsidRPr="00FF5E31" w:rsidRDefault="00FF5E31" w:rsidP="00591718">
      <w:pPr>
        <w:jc w:val="both"/>
        <w:rPr>
          <w:rFonts w:ascii="Times New Roman" w:hAnsi="Times New Roman" w:cs="Times New Roman"/>
        </w:rPr>
      </w:pPr>
      <w:r w:rsidRPr="00FF5E31">
        <w:rPr>
          <w:rFonts w:ascii="Times New Roman" w:hAnsi="Times New Roman" w:cs="Times New Roman"/>
          <w:b/>
          <w:bCs/>
        </w:rPr>
        <w:t>SELECT</w:t>
      </w:r>
      <w:r w:rsidRPr="00FF5E31">
        <w:rPr>
          <w:rFonts w:ascii="Times New Roman" w:hAnsi="Times New Roman" w:cs="Times New Roman"/>
        </w:rPr>
        <w:t>: muestra información sobre los datos almacenados en la base de datos. Dicha información puede pertenecer a una o varias tablas. Es la “R”.</w:t>
      </w:r>
    </w:p>
    <w:p w14:paraId="7AA0DFB3" w14:textId="77777777" w:rsidR="00FF5E31" w:rsidRPr="00FF5E31" w:rsidRDefault="00FF5E31" w:rsidP="00591718">
      <w:pPr>
        <w:jc w:val="both"/>
        <w:rPr>
          <w:rFonts w:ascii="Times New Roman" w:hAnsi="Times New Roman" w:cs="Times New Roman"/>
        </w:rPr>
      </w:pPr>
      <w:r w:rsidRPr="00FF5E31">
        <w:rPr>
          <w:rFonts w:ascii="Times New Roman" w:hAnsi="Times New Roman" w:cs="Times New Roman"/>
          <w:b/>
          <w:bCs/>
        </w:rPr>
        <w:t>UPDATE</w:t>
      </w:r>
      <w:r w:rsidRPr="00FF5E31">
        <w:rPr>
          <w:rFonts w:ascii="Times New Roman" w:hAnsi="Times New Roman" w:cs="Times New Roman"/>
        </w:rPr>
        <w:t>: Actualiza información de una tabla. Es, obviamente, la “U”.</w:t>
      </w:r>
    </w:p>
    <w:p w14:paraId="08B2D09D" w14:textId="77777777" w:rsidR="00FF5E31" w:rsidRPr="00FF5E31" w:rsidRDefault="00FF5E31" w:rsidP="00591718">
      <w:pPr>
        <w:jc w:val="both"/>
        <w:rPr>
          <w:rFonts w:ascii="Times New Roman" w:hAnsi="Times New Roman" w:cs="Times New Roman"/>
        </w:rPr>
      </w:pPr>
      <w:r w:rsidRPr="00FF5E31">
        <w:rPr>
          <w:rFonts w:ascii="Times New Roman" w:hAnsi="Times New Roman" w:cs="Times New Roman"/>
          <w:b/>
          <w:bCs/>
        </w:rPr>
        <w:t>DELETE</w:t>
      </w:r>
      <w:r w:rsidRPr="00FF5E31">
        <w:rPr>
          <w:rFonts w:ascii="Times New Roman" w:hAnsi="Times New Roman" w:cs="Times New Roman"/>
        </w:rPr>
        <w:t>: Borra filas de una tabla. Se corresponde con la “D”.</w:t>
      </w:r>
    </w:p>
    <w:p w14:paraId="44B58376" w14:textId="77777777" w:rsidR="00FF5E31" w:rsidRDefault="00FF5E31" w:rsidP="00FF5E31">
      <w:pPr>
        <w:rPr>
          <w:rFonts w:ascii="Times New Roman" w:hAnsi="Times New Roman" w:cs="Times New Roman"/>
        </w:rPr>
      </w:pPr>
    </w:p>
    <w:p w14:paraId="4EF9D0CE" w14:textId="6372C326" w:rsidR="00FF5E31" w:rsidRPr="00FF5E31" w:rsidRDefault="00FF5E31" w:rsidP="00FF5E31">
      <w:pPr>
        <w:rPr>
          <w:rFonts w:ascii="Times New Roman" w:hAnsi="Times New Roman" w:cs="Times New Roman"/>
          <w:b/>
          <w:bCs/>
          <w:sz w:val="28"/>
          <w:szCs w:val="28"/>
        </w:rPr>
      </w:pPr>
      <w:r w:rsidRPr="00FF5E31">
        <w:rPr>
          <w:rFonts w:ascii="Times New Roman" w:hAnsi="Times New Roman" w:cs="Times New Roman"/>
          <w:b/>
          <w:bCs/>
          <w:sz w:val="28"/>
          <w:szCs w:val="28"/>
        </w:rPr>
        <w:t>Consulta de datos</w:t>
      </w:r>
    </w:p>
    <w:p w14:paraId="184F038C" w14:textId="0849F3EA" w:rsidR="00FF5E31" w:rsidRPr="00FF5E31" w:rsidRDefault="00FF5E31" w:rsidP="00591718">
      <w:pPr>
        <w:ind w:firstLine="708"/>
        <w:jc w:val="both"/>
        <w:rPr>
          <w:rFonts w:ascii="Times New Roman" w:hAnsi="Times New Roman" w:cs="Times New Roman"/>
        </w:rPr>
      </w:pPr>
      <w:r w:rsidRPr="00FF5E31">
        <w:rPr>
          <w:rFonts w:ascii="Times New Roman" w:hAnsi="Times New Roman" w:cs="Times New Roman"/>
        </w:rPr>
        <w:t xml:space="preserve">Ahora nos vamos a centrar en la “R” de CRUD, es decir, en cómo recuperar la información que nos interesa de dentro de una base de datos, usando para ello el lenguaje de consulta o SQL.  Ya nos preocuparemos luego de cómo llegamos a introducir los </w:t>
      </w:r>
      <w:r w:rsidRPr="00FF5E31">
        <w:rPr>
          <w:rFonts w:ascii="Times New Roman" w:hAnsi="Times New Roman" w:cs="Times New Roman"/>
        </w:rPr>
        <w:t>datos,</w:t>
      </w:r>
      <w:r w:rsidRPr="00FF5E31">
        <w:rPr>
          <w:rFonts w:ascii="Times New Roman" w:hAnsi="Times New Roman" w:cs="Times New Roman"/>
        </w:rPr>
        <w:t xml:space="preserve"> primeramente.</w:t>
      </w:r>
    </w:p>
    <w:p w14:paraId="216403A5" w14:textId="37746B6D" w:rsidR="00FF5E31" w:rsidRPr="00FF5E31" w:rsidRDefault="00FF5E31" w:rsidP="00591718">
      <w:pPr>
        <w:ind w:firstLine="708"/>
        <w:jc w:val="both"/>
        <w:rPr>
          <w:rFonts w:ascii="Times New Roman" w:hAnsi="Times New Roman" w:cs="Times New Roman"/>
        </w:rPr>
      </w:pPr>
      <w:r w:rsidRPr="00FF5E31">
        <w:rPr>
          <w:rFonts w:ascii="Times New Roman" w:hAnsi="Times New Roman" w:cs="Times New Roman"/>
        </w:rPr>
        <w:t>Para realizar consultas sobre las tablas de las bases de datos disponemos de la instrucción SELECT. Con ella podemos consultar una o varias tablas. Es sin duda el comando más versátil del lenguaje SQL.</w:t>
      </w:r>
    </w:p>
    <w:p w14:paraId="53A04C03" w14:textId="45A935BC" w:rsidR="00FF5E31" w:rsidRPr="00FF5E31" w:rsidRDefault="00FF5E31" w:rsidP="00591718">
      <w:pPr>
        <w:ind w:firstLine="708"/>
        <w:jc w:val="both"/>
        <w:rPr>
          <w:rFonts w:ascii="Times New Roman" w:hAnsi="Times New Roman" w:cs="Times New Roman"/>
        </w:rPr>
      </w:pPr>
      <w:r w:rsidRPr="00FF5E31">
        <w:rPr>
          <w:rFonts w:ascii="Times New Roman" w:hAnsi="Times New Roman" w:cs="Times New Roman"/>
        </w:rPr>
        <w:t>Existen muchas cláusulas asociadas a la sentencia SELECT (GROUP BY, ORDER, HAVING, UNION). También es una de las instrucciones en la que con más frecuencia los motores de bases de datos incorporan cláusulas adicionales al estándar, que es el que veremos aquí.</w:t>
      </w:r>
    </w:p>
    <w:p w14:paraId="1F080FD5" w14:textId="077F3DD9" w:rsidR="00FF5E31" w:rsidRPr="00FF5E31" w:rsidRDefault="00FF5E31" w:rsidP="00591718">
      <w:pPr>
        <w:ind w:firstLine="708"/>
        <w:jc w:val="both"/>
        <w:rPr>
          <w:rFonts w:ascii="Times New Roman" w:hAnsi="Times New Roman" w:cs="Times New Roman"/>
        </w:rPr>
      </w:pPr>
      <w:r w:rsidRPr="00FF5E31">
        <w:rPr>
          <w:rFonts w:ascii="Times New Roman" w:hAnsi="Times New Roman" w:cs="Times New Roman"/>
        </w:rPr>
        <w:t>Vamos a empezar viendo las consultas simples, basadas en una sola tabla. Veremos cómo obtener filas y columnas de una tabla en el orden en que nos haga falta.</w:t>
      </w:r>
    </w:p>
    <w:p w14:paraId="13541694" w14:textId="7074A34A" w:rsidR="00FF5E31" w:rsidRPr="00FF5E31" w:rsidRDefault="00FF5E31" w:rsidP="00591718">
      <w:pPr>
        <w:ind w:firstLine="708"/>
        <w:jc w:val="both"/>
        <w:rPr>
          <w:rFonts w:ascii="Times New Roman" w:hAnsi="Times New Roman" w:cs="Times New Roman"/>
        </w:rPr>
      </w:pPr>
      <w:r w:rsidRPr="00FF5E31">
        <w:rPr>
          <w:rFonts w:ascii="Times New Roman" w:hAnsi="Times New Roman" w:cs="Times New Roman"/>
        </w:rPr>
        <w:t xml:space="preserve">El resultado de una consulta SELECT nos devuelve una tabla lógica. Es decir, los resultados son una relación de datos, que tiene filas/registros, con una serie de campos/columnas. Igual que cualquier tabla de la base de datos. Sin </w:t>
      </w:r>
      <w:r w:rsidR="00591718" w:rsidRPr="00FF5E31">
        <w:rPr>
          <w:rFonts w:ascii="Times New Roman" w:hAnsi="Times New Roman" w:cs="Times New Roman"/>
        </w:rPr>
        <w:t>embargo,</w:t>
      </w:r>
      <w:r w:rsidRPr="00FF5E31">
        <w:rPr>
          <w:rFonts w:ascii="Times New Roman" w:hAnsi="Times New Roman" w:cs="Times New Roman"/>
        </w:rPr>
        <w:t xml:space="preserve"> esta tabla está en memoria mientras la utilicemos, y luego se descarta. Cada vez que ejecutamos la consulta se vuelve a calcular el resultado.</w:t>
      </w:r>
    </w:p>
    <w:p w14:paraId="1BF2E816" w14:textId="181F1E25" w:rsidR="00FF5E31" w:rsidRDefault="00FF5E31" w:rsidP="00591718">
      <w:pPr>
        <w:jc w:val="both"/>
        <w:rPr>
          <w:rFonts w:ascii="Times New Roman" w:hAnsi="Times New Roman" w:cs="Times New Roman"/>
        </w:rPr>
      </w:pPr>
    </w:p>
    <w:p w14:paraId="7CD42583" w14:textId="71B01C01" w:rsidR="00591718" w:rsidRDefault="00591718" w:rsidP="00591718">
      <w:pPr>
        <w:jc w:val="both"/>
        <w:rPr>
          <w:rFonts w:ascii="Times New Roman" w:hAnsi="Times New Roman" w:cs="Times New Roman"/>
        </w:rPr>
      </w:pPr>
    </w:p>
    <w:p w14:paraId="0C2F57AA" w14:textId="77777777" w:rsidR="00591718" w:rsidRPr="00FF5E31" w:rsidRDefault="00591718" w:rsidP="00591718">
      <w:pPr>
        <w:jc w:val="both"/>
        <w:rPr>
          <w:rFonts w:ascii="Times New Roman" w:hAnsi="Times New Roman" w:cs="Times New Roman"/>
        </w:rPr>
      </w:pPr>
    </w:p>
    <w:p w14:paraId="50BE4FEF" w14:textId="77777777" w:rsidR="00FF5E31" w:rsidRPr="00FF5E31" w:rsidRDefault="00FF5E31" w:rsidP="00591718">
      <w:pPr>
        <w:jc w:val="both"/>
        <w:rPr>
          <w:rFonts w:ascii="Times New Roman" w:hAnsi="Times New Roman" w:cs="Times New Roman"/>
        </w:rPr>
      </w:pPr>
      <w:r w:rsidRPr="00FF5E31">
        <w:rPr>
          <w:rFonts w:ascii="Times New Roman" w:hAnsi="Times New Roman" w:cs="Times New Roman"/>
        </w:rPr>
        <w:lastRenderedPageBreak/>
        <w:t>La sintaxis básica de una consulta SELECT es la siguiente (los valores opcionales van entre corchetes):</w:t>
      </w:r>
    </w:p>
    <w:p w14:paraId="300D69A7" w14:textId="77777777" w:rsidR="00FF5E31" w:rsidRPr="00FF5E31" w:rsidRDefault="00FF5E31" w:rsidP="00FF5E31">
      <w:pPr>
        <w:rPr>
          <w:rFonts w:ascii="Times New Roman" w:hAnsi="Times New Roman" w:cs="Times New Roman"/>
        </w:rPr>
      </w:pPr>
    </w:p>
    <w:p w14:paraId="0D9AFFBE" w14:textId="77777777" w:rsidR="00FF5E31" w:rsidRPr="00FF5E31" w:rsidRDefault="00FF5E31" w:rsidP="00FF5E31">
      <w:pPr>
        <w:rPr>
          <w:rFonts w:ascii="Times New Roman" w:hAnsi="Times New Roman" w:cs="Times New Roman"/>
        </w:rPr>
      </w:pPr>
      <w:r w:rsidRPr="00FF5E31">
        <w:rPr>
          <w:rFonts w:ascii="Times New Roman" w:hAnsi="Times New Roman" w:cs="Times New Roman"/>
        </w:rPr>
        <w:t>SELECT [ ALL / DISTINC ] [ * ] / [</w:t>
      </w:r>
      <w:proofErr w:type="spellStart"/>
      <w:r w:rsidRPr="00FF5E31">
        <w:rPr>
          <w:rFonts w:ascii="Times New Roman" w:hAnsi="Times New Roman" w:cs="Times New Roman"/>
        </w:rPr>
        <w:t>ListaColumnas_Expresiones</w:t>
      </w:r>
      <w:proofErr w:type="spellEnd"/>
      <w:r w:rsidRPr="00FF5E31">
        <w:rPr>
          <w:rFonts w:ascii="Times New Roman" w:hAnsi="Times New Roman" w:cs="Times New Roman"/>
        </w:rPr>
        <w:t>] AS [</w:t>
      </w:r>
      <w:proofErr w:type="spellStart"/>
      <w:r w:rsidRPr="00FF5E31">
        <w:rPr>
          <w:rFonts w:ascii="Times New Roman" w:hAnsi="Times New Roman" w:cs="Times New Roman"/>
        </w:rPr>
        <w:t>Expresion</w:t>
      </w:r>
      <w:proofErr w:type="spellEnd"/>
      <w:r w:rsidRPr="00FF5E31">
        <w:rPr>
          <w:rFonts w:ascii="Times New Roman" w:hAnsi="Times New Roman" w:cs="Times New Roman"/>
        </w:rPr>
        <w:t>]</w:t>
      </w:r>
    </w:p>
    <w:p w14:paraId="0E51C7DC" w14:textId="77777777" w:rsidR="00FF5E31" w:rsidRPr="00FF5E31" w:rsidRDefault="00FF5E31" w:rsidP="00FF5E31">
      <w:pPr>
        <w:rPr>
          <w:rFonts w:ascii="Times New Roman" w:hAnsi="Times New Roman" w:cs="Times New Roman"/>
        </w:rPr>
      </w:pPr>
      <w:r w:rsidRPr="00FF5E31">
        <w:rPr>
          <w:rFonts w:ascii="Times New Roman" w:hAnsi="Times New Roman" w:cs="Times New Roman"/>
        </w:rPr>
        <w:t xml:space="preserve">FROM </w:t>
      </w:r>
      <w:proofErr w:type="spellStart"/>
      <w:r w:rsidRPr="00FF5E31">
        <w:rPr>
          <w:rFonts w:ascii="Times New Roman" w:hAnsi="Times New Roman" w:cs="Times New Roman"/>
        </w:rPr>
        <w:t>Nombre_Tabla_Vista</w:t>
      </w:r>
      <w:proofErr w:type="spellEnd"/>
      <w:r w:rsidRPr="00FF5E31">
        <w:rPr>
          <w:rFonts w:ascii="Times New Roman" w:hAnsi="Times New Roman" w:cs="Times New Roman"/>
        </w:rPr>
        <w:t xml:space="preserve"> </w:t>
      </w:r>
    </w:p>
    <w:p w14:paraId="726D005C" w14:textId="77777777" w:rsidR="00FF5E31" w:rsidRPr="00FF5E31" w:rsidRDefault="00FF5E31" w:rsidP="00FF5E31">
      <w:pPr>
        <w:rPr>
          <w:rFonts w:ascii="Times New Roman" w:hAnsi="Times New Roman" w:cs="Times New Roman"/>
        </w:rPr>
      </w:pPr>
      <w:r w:rsidRPr="00FF5E31">
        <w:rPr>
          <w:rFonts w:ascii="Times New Roman" w:hAnsi="Times New Roman" w:cs="Times New Roman"/>
        </w:rPr>
        <w:t>WHERE Condiciones</w:t>
      </w:r>
    </w:p>
    <w:p w14:paraId="5AB3C786" w14:textId="77777777" w:rsidR="00FF5E31" w:rsidRPr="00FF5E31" w:rsidRDefault="00FF5E31" w:rsidP="00FF5E31">
      <w:pPr>
        <w:rPr>
          <w:rFonts w:ascii="Times New Roman" w:hAnsi="Times New Roman" w:cs="Times New Roman"/>
        </w:rPr>
      </w:pPr>
      <w:r w:rsidRPr="00FF5E31">
        <w:rPr>
          <w:rFonts w:ascii="Times New Roman" w:hAnsi="Times New Roman" w:cs="Times New Roman"/>
        </w:rPr>
        <w:t xml:space="preserve">ORDER BY </w:t>
      </w:r>
      <w:proofErr w:type="spellStart"/>
      <w:r w:rsidRPr="00FF5E31">
        <w:rPr>
          <w:rFonts w:ascii="Times New Roman" w:hAnsi="Times New Roman" w:cs="Times New Roman"/>
        </w:rPr>
        <w:t>ListaColumnas</w:t>
      </w:r>
      <w:proofErr w:type="spellEnd"/>
      <w:r w:rsidRPr="00FF5E31">
        <w:rPr>
          <w:rFonts w:ascii="Times New Roman" w:hAnsi="Times New Roman" w:cs="Times New Roman"/>
        </w:rPr>
        <w:t xml:space="preserve"> [ ASC / DESC ]</w:t>
      </w:r>
    </w:p>
    <w:p w14:paraId="4788466E" w14:textId="77777777" w:rsidR="00FF5E31" w:rsidRPr="00FF5E31" w:rsidRDefault="00FF5E31" w:rsidP="00FF5E31">
      <w:pPr>
        <w:rPr>
          <w:rFonts w:ascii="Times New Roman" w:hAnsi="Times New Roman" w:cs="Times New Roman"/>
        </w:rPr>
      </w:pPr>
    </w:p>
    <w:p w14:paraId="5202CFF0" w14:textId="77777777" w:rsidR="00FF5E31" w:rsidRPr="00FF5E31" w:rsidRDefault="00FF5E31" w:rsidP="00FF5E31">
      <w:pPr>
        <w:rPr>
          <w:rFonts w:ascii="Times New Roman" w:hAnsi="Times New Roman" w:cs="Times New Roman"/>
          <w:b/>
          <w:bCs/>
          <w:sz w:val="24"/>
          <w:szCs w:val="24"/>
        </w:rPr>
      </w:pPr>
      <w:r w:rsidRPr="00FF5E31">
        <w:rPr>
          <w:rFonts w:ascii="Times New Roman" w:hAnsi="Times New Roman" w:cs="Times New Roman"/>
          <w:b/>
          <w:bCs/>
          <w:sz w:val="24"/>
          <w:szCs w:val="24"/>
        </w:rPr>
        <w:t>SELECT</w:t>
      </w:r>
    </w:p>
    <w:p w14:paraId="2410A41F" w14:textId="0F42CDA2" w:rsidR="00FF5E31" w:rsidRPr="00FF5E31" w:rsidRDefault="00FF5E31" w:rsidP="00591718">
      <w:pPr>
        <w:ind w:firstLine="708"/>
        <w:rPr>
          <w:rFonts w:ascii="Times New Roman" w:hAnsi="Times New Roman" w:cs="Times New Roman"/>
        </w:rPr>
      </w:pPr>
      <w:r w:rsidRPr="00FF5E31">
        <w:rPr>
          <w:rFonts w:ascii="Times New Roman" w:hAnsi="Times New Roman" w:cs="Times New Roman"/>
        </w:rPr>
        <w:t>Permite seleccionar las columnas que se van a mostrar y en el orden en que lo van a hacer. Simplemente es la instrucción que la base de datos interpreta como que vamos a solicitar información.</w:t>
      </w:r>
    </w:p>
    <w:p w14:paraId="2D74F774" w14:textId="77777777" w:rsidR="00FF5E31" w:rsidRPr="00FF5E31" w:rsidRDefault="00FF5E31" w:rsidP="00FF5E31">
      <w:pPr>
        <w:rPr>
          <w:rFonts w:ascii="Times New Roman" w:hAnsi="Times New Roman" w:cs="Times New Roman"/>
          <w:b/>
          <w:bCs/>
          <w:sz w:val="24"/>
          <w:szCs w:val="24"/>
        </w:rPr>
      </w:pPr>
      <w:r w:rsidRPr="00FF5E31">
        <w:rPr>
          <w:rFonts w:ascii="Times New Roman" w:hAnsi="Times New Roman" w:cs="Times New Roman"/>
          <w:b/>
          <w:bCs/>
          <w:sz w:val="24"/>
          <w:szCs w:val="24"/>
        </w:rPr>
        <w:t>ALL / DISTINCT</w:t>
      </w:r>
    </w:p>
    <w:p w14:paraId="44C21CA2" w14:textId="10D76E29" w:rsidR="00FF5E31" w:rsidRPr="00FF5E31" w:rsidRDefault="00FF5E31" w:rsidP="00591718">
      <w:pPr>
        <w:ind w:firstLine="708"/>
        <w:rPr>
          <w:rFonts w:ascii="Times New Roman" w:hAnsi="Times New Roman" w:cs="Times New Roman"/>
        </w:rPr>
      </w:pPr>
      <w:r w:rsidRPr="00FF5E31">
        <w:rPr>
          <w:rFonts w:ascii="Times New Roman" w:hAnsi="Times New Roman" w:cs="Times New Roman"/>
        </w:rPr>
        <w:t>ALL es el valor predeterminado, especifica que el conjunto de resultados puede incluir filas duplicadas. Por regla general nunca se utiliza.</w:t>
      </w:r>
    </w:p>
    <w:p w14:paraId="65D15049" w14:textId="77777777" w:rsidR="00FF5E31" w:rsidRPr="00FF5E31" w:rsidRDefault="00FF5E31" w:rsidP="00FF5E31">
      <w:pPr>
        <w:rPr>
          <w:rFonts w:ascii="Times New Roman" w:hAnsi="Times New Roman" w:cs="Times New Roman"/>
        </w:rPr>
      </w:pPr>
      <w:r w:rsidRPr="00FF5E31">
        <w:rPr>
          <w:rFonts w:ascii="Times New Roman" w:hAnsi="Times New Roman" w:cs="Times New Roman"/>
          <w:b/>
          <w:bCs/>
          <w:sz w:val="24"/>
          <w:szCs w:val="24"/>
        </w:rPr>
        <w:t>DISTINCT</w:t>
      </w:r>
      <w:r w:rsidRPr="00FF5E31">
        <w:rPr>
          <w:rFonts w:ascii="Times New Roman" w:hAnsi="Times New Roman" w:cs="Times New Roman"/>
          <w:sz w:val="24"/>
          <w:szCs w:val="24"/>
        </w:rPr>
        <w:t xml:space="preserve"> </w:t>
      </w:r>
      <w:r w:rsidRPr="00FF5E31">
        <w:rPr>
          <w:rFonts w:ascii="Times New Roman" w:hAnsi="Times New Roman" w:cs="Times New Roman"/>
        </w:rPr>
        <w:t>especifica que el conjunto de resultados sólo puede incluir filas únicas. Es decir, si al realizar una consulta hay registros exactamente iguales que aparecen más de una vez, éstos se eliminan. Muy útil en muchas ocasiones.</w:t>
      </w:r>
    </w:p>
    <w:p w14:paraId="2A01EDC4" w14:textId="77777777" w:rsidR="00FF5E31" w:rsidRPr="00FF5E31" w:rsidRDefault="00FF5E31" w:rsidP="00FF5E31">
      <w:pPr>
        <w:rPr>
          <w:rFonts w:ascii="Times New Roman" w:hAnsi="Times New Roman" w:cs="Times New Roman"/>
        </w:rPr>
      </w:pPr>
    </w:p>
    <w:p w14:paraId="270B4B9A" w14:textId="77777777" w:rsidR="00FF5E31" w:rsidRPr="00FF5E31" w:rsidRDefault="00FF5E31" w:rsidP="00FF5E31">
      <w:pPr>
        <w:rPr>
          <w:rFonts w:ascii="Times New Roman" w:hAnsi="Times New Roman" w:cs="Times New Roman"/>
          <w:b/>
          <w:bCs/>
          <w:sz w:val="24"/>
          <w:szCs w:val="24"/>
        </w:rPr>
      </w:pPr>
      <w:r w:rsidRPr="00FF5E31">
        <w:rPr>
          <w:rFonts w:ascii="Times New Roman" w:hAnsi="Times New Roman" w:cs="Times New Roman"/>
          <w:b/>
          <w:bCs/>
          <w:sz w:val="24"/>
          <w:szCs w:val="24"/>
        </w:rPr>
        <w:t>Nombres de campos</w:t>
      </w:r>
    </w:p>
    <w:p w14:paraId="3AD783EA" w14:textId="17898364" w:rsidR="00FF5E31" w:rsidRPr="00FF5E31" w:rsidRDefault="00FF5E31" w:rsidP="00FF5E31">
      <w:pPr>
        <w:rPr>
          <w:rFonts w:ascii="Times New Roman" w:hAnsi="Times New Roman" w:cs="Times New Roman"/>
        </w:rPr>
      </w:pPr>
      <w:r w:rsidRPr="00FF5E31">
        <w:rPr>
          <w:rFonts w:ascii="Times New Roman" w:hAnsi="Times New Roman" w:cs="Times New Roman"/>
        </w:rPr>
        <w:t>Se debe especificar una lista de nombres de campos de la tabla que nos interesan y que por tanto queremos devolver. Normalmente habrá más de uno, en cuyo caso separamos cada nombre de los demás mediante comas.</w:t>
      </w:r>
    </w:p>
    <w:p w14:paraId="236F3CD1" w14:textId="118257F7" w:rsidR="00FF5E31" w:rsidRPr="00FF5E31" w:rsidRDefault="00FF5E31" w:rsidP="00FF5E31">
      <w:pPr>
        <w:rPr>
          <w:rFonts w:ascii="Times New Roman" w:hAnsi="Times New Roman" w:cs="Times New Roman"/>
        </w:rPr>
      </w:pPr>
      <w:r w:rsidRPr="00FF5E31">
        <w:rPr>
          <w:rFonts w:ascii="Times New Roman" w:hAnsi="Times New Roman" w:cs="Times New Roman"/>
        </w:rPr>
        <w:t xml:space="preserve">Se puede anteponer el nombre de la tabla al nombre de las columnas, utilizando el formato </w:t>
      </w:r>
      <w:proofErr w:type="spellStart"/>
      <w:r w:rsidRPr="00FF5E31">
        <w:rPr>
          <w:rFonts w:ascii="Times New Roman" w:hAnsi="Times New Roman" w:cs="Times New Roman"/>
        </w:rPr>
        <w:t>Tabla.Columna</w:t>
      </w:r>
      <w:proofErr w:type="spellEnd"/>
      <w:r w:rsidRPr="00FF5E31">
        <w:rPr>
          <w:rFonts w:ascii="Times New Roman" w:hAnsi="Times New Roman" w:cs="Times New Roman"/>
        </w:rPr>
        <w:t>. Además de nombres de columnas, en esta lista se pueden poner constantes, expresiones aritméticas, y funciones, para obtener campos calculados de manera dinámica.</w:t>
      </w:r>
    </w:p>
    <w:p w14:paraId="3CA77DFB" w14:textId="17267E41" w:rsidR="00FF5E31" w:rsidRPr="00FF5E31" w:rsidRDefault="00FF5E31" w:rsidP="00FF5E31">
      <w:pPr>
        <w:rPr>
          <w:rFonts w:ascii="Times New Roman" w:hAnsi="Times New Roman" w:cs="Times New Roman"/>
        </w:rPr>
      </w:pPr>
      <w:r w:rsidRPr="00FF5E31">
        <w:rPr>
          <w:rFonts w:ascii="Times New Roman" w:hAnsi="Times New Roman" w:cs="Times New Roman"/>
        </w:rPr>
        <w:t>Si queremos que nos devuelva todos los campos de la tabla utilizamos el comodín “*” (asterisco).</w:t>
      </w:r>
    </w:p>
    <w:p w14:paraId="0098E13A" w14:textId="77777777" w:rsidR="00FF5E31" w:rsidRPr="00FF5E31" w:rsidRDefault="00FF5E31" w:rsidP="00591718">
      <w:pPr>
        <w:ind w:firstLine="708"/>
        <w:rPr>
          <w:rFonts w:ascii="Times New Roman" w:hAnsi="Times New Roman" w:cs="Times New Roman"/>
        </w:rPr>
      </w:pPr>
      <w:r w:rsidRPr="00FF5E31">
        <w:rPr>
          <w:rFonts w:ascii="Times New Roman" w:hAnsi="Times New Roman" w:cs="Times New Roman"/>
        </w:rPr>
        <w:t>Los nombres indicados deben coincidir exactamente con los nombre de los campos de la tabla, pero si queremos que en nuestra tabla lógica de resultados tengan un nombre diferente podemos utilizar:</w:t>
      </w:r>
    </w:p>
    <w:p w14:paraId="040515C9" w14:textId="33A9D81D" w:rsidR="00FF5E31" w:rsidRDefault="00FF5E31" w:rsidP="00FF5E31">
      <w:pPr>
        <w:rPr>
          <w:rFonts w:ascii="Times New Roman" w:hAnsi="Times New Roman" w:cs="Times New Roman"/>
        </w:rPr>
      </w:pPr>
    </w:p>
    <w:p w14:paraId="15D49360" w14:textId="3AC635D1" w:rsidR="00591718" w:rsidRDefault="00591718" w:rsidP="00FF5E31">
      <w:pPr>
        <w:rPr>
          <w:rFonts w:ascii="Times New Roman" w:hAnsi="Times New Roman" w:cs="Times New Roman"/>
        </w:rPr>
      </w:pPr>
    </w:p>
    <w:p w14:paraId="610B6139" w14:textId="0C9DC0CB" w:rsidR="00591718" w:rsidRDefault="00591718" w:rsidP="00FF5E31">
      <w:pPr>
        <w:rPr>
          <w:rFonts w:ascii="Times New Roman" w:hAnsi="Times New Roman" w:cs="Times New Roman"/>
        </w:rPr>
      </w:pPr>
    </w:p>
    <w:p w14:paraId="1AF9F39B" w14:textId="77777777" w:rsidR="00591718" w:rsidRPr="00FF5E31" w:rsidRDefault="00591718" w:rsidP="00FF5E31">
      <w:pPr>
        <w:rPr>
          <w:rFonts w:ascii="Times New Roman" w:hAnsi="Times New Roman" w:cs="Times New Roman"/>
        </w:rPr>
      </w:pPr>
    </w:p>
    <w:p w14:paraId="52217DD6" w14:textId="77777777" w:rsidR="00FF5E31" w:rsidRPr="00FF5E31" w:rsidRDefault="00FF5E31" w:rsidP="00FF5E31">
      <w:pPr>
        <w:rPr>
          <w:rFonts w:ascii="Times New Roman" w:hAnsi="Times New Roman" w:cs="Times New Roman"/>
          <w:b/>
          <w:bCs/>
          <w:sz w:val="24"/>
          <w:szCs w:val="24"/>
        </w:rPr>
      </w:pPr>
      <w:r w:rsidRPr="00FF5E31">
        <w:rPr>
          <w:rFonts w:ascii="Times New Roman" w:hAnsi="Times New Roman" w:cs="Times New Roman"/>
          <w:b/>
          <w:bCs/>
          <w:sz w:val="24"/>
          <w:szCs w:val="24"/>
        </w:rPr>
        <w:lastRenderedPageBreak/>
        <w:t>AS</w:t>
      </w:r>
    </w:p>
    <w:p w14:paraId="69E55A75" w14:textId="77777777" w:rsidR="00FF5E31" w:rsidRPr="00FF5E31" w:rsidRDefault="00FF5E31" w:rsidP="00591718">
      <w:pPr>
        <w:ind w:firstLine="708"/>
        <w:jc w:val="both"/>
        <w:rPr>
          <w:rFonts w:ascii="Times New Roman" w:hAnsi="Times New Roman" w:cs="Times New Roman"/>
        </w:rPr>
      </w:pPr>
      <w:r w:rsidRPr="00FF5E31">
        <w:rPr>
          <w:rFonts w:ascii="Times New Roman" w:hAnsi="Times New Roman" w:cs="Times New Roman"/>
        </w:rPr>
        <w:t>Permite renombrar columnas si lo utilizamos en la cláusula SELECT, o renombrar tablas si lo utilizamos en la cláusula FROM. Es opcional. Con ello podremos crear diversos alias de columnas y tablas. Enseguida veremos un ejemplo.</w:t>
      </w:r>
    </w:p>
    <w:p w14:paraId="1ECC21AF" w14:textId="77777777" w:rsidR="00FF5E31" w:rsidRPr="00FF5E31" w:rsidRDefault="00FF5E31" w:rsidP="00FF5E31">
      <w:pPr>
        <w:rPr>
          <w:rFonts w:ascii="Times New Roman" w:hAnsi="Times New Roman" w:cs="Times New Roman"/>
        </w:rPr>
      </w:pPr>
    </w:p>
    <w:p w14:paraId="1834EEA0" w14:textId="77777777" w:rsidR="00FF5E31" w:rsidRPr="00FF5E31" w:rsidRDefault="00FF5E31" w:rsidP="00FF5E31">
      <w:pPr>
        <w:rPr>
          <w:rFonts w:ascii="Times New Roman" w:hAnsi="Times New Roman" w:cs="Times New Roman"/>
          <w:b/>
          <w:bCs/>
          <w:sz w:val="24"/>
          <w:szCs w:val="24"/>
        </w:rPr>
      </w:pPr>
      <w:r w:rsidRPr="00FF5E31">
        <w:rPr>
          <w:rFonts w:ascii="Times New Roman" w:hAnsi="Times New Roman" w:cs="Times New Roman"/>
          <w:b/>
          <w:bCs/>
          <w:sz w:val="24"/>
          <w:szCs w:val="24"/>
        </w:rPr>
        <w:t>FROM</w:t>
      </w:r>
    </w:p>
    <w:p w14:paraId="0FA6256A" w14:textId="02033C35" w:rsidR="00FF5E31" w:rsidRPr="00FF5E31" w:rsidRDefault="00FF5E31" w:rsidP="00591718">
      <w:pPr>
        <w:ind w:firstLine="708"/>
        <w:jc w:val="both"/>
        <w:rPr>
          <w:rFonts w:ascii="Times New Roman" w:hAnsi="Times New Roman" w:cs="Times New Roman"/>
        </w:rPr>
      </w:pPr>
      <w:r w:rsidRPr="00FF5E31">
        <w:rPr>
          <w:rFonts w:ascii="Times New Roman" w:hAnsi="Times New Roman" w:cs="Times New Roman"/>
        </w:rPr>
        <w:t>Esta cláusula permite indicar las tablas o vistas de las cuales vamos a obtener la información. De momento veremos ejemplos para obtener información de una sola tabla.</w:t>
      </w:r>
    </w:p>
    <w:p w14:paraId="73F61238" w14:textId="77777777" w:rsidR="00FF5E31" w:rsidRPr="00FF5E31" w:rsidRDefault="00FF5E31" w:rsidP="00591718">
      <w:pPr>
        <w:ind w:firstLine="708"/>
        <w:jc w:val="both"/>
        <w:rPr>
          <w:rFonts w:ascii="Times New Roman" w:hAnsi="Times New Roman" w:cs="Times New Roman"/>
        </w:rPr>
      </w:pPr>
      <w:r w:rsidRPr="00FF5E31">
        <w:rPr>
          <w:rFonts w:ascii="Times New Roman" w:hAnsi="Times New Roman" w:cs="Times New Roman"/>
        </w:rPr>
        <w:t>Como se ha indicado anteriormente, también se pueden renombrar las tablas usando la instrucción “AS”.</w:t>
      </w:r>
    </w:p>
    <w:p w14:paraId="4225EFD2" w14:textId="77777777" w:rsidR="00FF5E31" w:rsidRPr="00FF5E31" w:rsidRDefault="00FF5E31" w:rsidP="00FF5E31">
      <w:pPr>
        <w:rPr>
          <w:rFonts w:ascii="Times New Roman" w:hAnsi="Times New Roman" w:cs="Times New Roman"/>
        </w:rPr>
      </w:pPr>
    </w:p>
    <w:p w14:paraId="446E2055" w14:textId="77777777" w:rsidR="00FF5E31" w:rsidRPr="00FF5E31" w:rsidRDefault="00FF5E31" w:rsidP="00FF5E31">
      <w:pPr>
        <w:rPr>
          <w:rFonts w:ascii="Times New Roman" w:hAnsi="Times New Roman" w:cs="Times New Roman"/>
          <w:b/>
          <w:bCs/>
          <w:sz w:val="24"/>
          <w:szCs w:val="24"/>
        </w:rPr>
      </w:pPr>
      <w:r w:rsidRPr="00FF5E31">
        <w:rPr>
          <w:rFonts w:ascii="Times New Roman" w:hAnsi="Times New Roman" w:cs="Times New Roman"/>
          <w:b/>
          <w:bCs/>
          <w:sz w:val="24"/>
          <w:szCs w:val="24"/>
        </w:rPr>
        <w:t>WHERE</w:t>
      </w:r>
    </w:p>
    <w:p w14:paraId="4FDB3CF0" w14:textId="77777777" w:rsidR="00FF5E31" w:rsidRPr="00FF5E31" w:rsidRDefault="00FF5E31" w:rsidP="00591718">
      <w:pPr>
        <w:ind w:firstLine="708"/>
        <w:jc w:val="both"/>
        <w:rPr>
          <w:rFonts w:ascii="Times New Roman" w:hAnsi="Times New Roman" w:cs="Times New Roman"/>
        </w:rPr>
      </w:pPr>
      <w:r w:rsidRPr="00FF5E31">
        <w:rPr>
          <w:rFonts w:ascii="Times New Roman" w:hAnsi="Times New Roman" w:cs="Times New Roman"/>
        </w:rPr>
        <w:t>Especifica la condición de filtro de las filas devueltas. Se utiliza cuando no se desea que se devuelvan todas las filas de una tabla, sino sólo las que cumplen ciertas condiciones. Lo habitual es utilizar esta cláusula en la mayoría de las consultas.</w:t>
      </w:r>
    </w:p>
    <w:p w14:paraId="28BD97C9" w14:textId="77777777" w:rsidR="00FF5E31" w:rsidRPr="00FF5E31" w:rsidRDefault="00FF5E31" w:rsidP="00FF5E31">
      <w:pPr>
        <w:rPr>
          <w:rFonts w:ascii="Times New Roman" w:hAnsi="Times New Roman" w:cs="Times New Roman"/>
        </w:rPr>
      </w:pPr>
    </w:p>
    <w:p w14:paraId="0C74B045" w14:textId="77777777" w:rsidR="00FF5E31" w:rsidRPr="00591718" w:rsidRDefault="00FF5E31" w:rsidP="00FF5E31">
      <w:pPr>
        <w:rPr>
          <w:rFonts w:ascii="Times New Roman" w:hAnsi="Times New Roman" w:cs="Times New Roman"/>
          <w:b/>
          <w:bCs/>
          <w:sz w:val="24"/>
          <w:szCs w:val="24"/>
        </w:rPr>
      </w:pPr>
      <w:r w:rsidRPr="00591718">
        <w:rPr>
          <w:rFonts w:ascii="Times New Roman" w:hAnsi="Times New Roman" w:cs="Times New Roman"/>
          <w:b/>
          <w:bCs/>
          <w:sz w:val="24"/>
          <w:szCs w:val="24"/>
        </w:rPr>
        <w:t>Condiciones</w:t>
      </w:r>
    </w:p>
    <w:p w14:paraId="1E75D68C" w14:textId="512967E3" w:rsidR="00FF5E31" w:rsidRPr="00FF5E31" w:rsidRDefault="00FF5E31" w:rsidP="00FF5E31">
      <w:pPr>
        <w:rPr>
          <w:rFonts w:ascii="Times New Roman" w:hAnsi="Times New Roman" w:cs="Times New Roman"/>
        </w:rPr>
      </w:pPr>
      <w:r w:rsidRPr="00FF5E31">
        <w:rPr>
          <w:rFonts w:ascii="Times New Roman" w:hAnsi="Times New Roman" w:cs="Times New Roman"/>
        </w:rPr>
        <w:t>Son expresiones lógicas a comprobar para la condición de filtro, que tras su resolución devuelven para cada fila TRUE o FALSE, en función de que se cumplan o no. Se puede utilizar cualquier expresión lógica y en ella utilizar diversos operadores como:</w:t>
      </w:r>
    </w:p>
    <w:p w14:paraId="29B46EBC" w14:textId="77777777" w:rsidR="00FF5E31" w:rsidRPr="00FF5E31" w:rsidRDefault="00FF5E31" w:rsidP="00FF5E31">
      <w:pPr>
        <w:rPr>
          <w:rFonts w:ascii="Times New Roman" w:hAnsi="Times New Roman" w:cs="Times New Roman"/>
        </w:rPr>
      </w:pPr>
      <w:r w:rsidRPr="00FF5E31">
        <w:rPr>
          <w:rFonts w:ascii="Times New Roman" w:hAnsi="Times New Roman" w:cs="Times New Roman"/>
        </w:rPr>
        <w:t>&gt; (Mayor)</w:t>
      </w:r>
    </w:p>
    <w:p w14:paraId="0A08ECC7" w14:textId="77777777" w:rsidR="00FF5E31" w:rsidRPr="00FF5E31" w:rsidRDefault="00FF5E31" w:rsidP="00FF5E31">
      <w:pPr>
        <w:rPr>
          <w:rFonts w:ascii="Times New Roman" w:hAnsi="Times New Roman" w:cs="Times New Roman"/>
        </w:rPr>
      </w:pPr>
      <w:r w:rsidRPr="00FF5E31">
        <w:rPr>
          <w:rFonts w:ascii="Times New Roman" w:hAnsi="Times New Roman" w:cs="Times New Roman"/>
        </w:rPr>
        <w:t>&gt;= (Mayor o igual)</w:t>
      </w:r>
    </w:p>
    <w:p w14:paraId="137056E7" w14:textId="77777777" w:rsidR="00FF5E31" w:rsidRPr="00FF5E31" w:rsidRDefault="00FF5E31" w:rsidP="00FF5E31">
      <w:pPr>
        <w:rPr>
          <w:rFonts w:ascii="Times New Roman" w:hAnsi="Times New Roman" w:cs="Times New Roman"/>
        </w:rPr>
      </w:pPr>
      <w:r w:rsidRPr="00FF5E31">
        <w:rPr>
          <w:rFonts w:ascii="Times New Roman" w:hAnsi="Times New Roman" w:cs="Times New Roman"/>
        </w:rPr>
        <w:t>&lt; (Menor)</w:t>
      </w:r>
    </w:p>
    <w:p w14:paraId="57C28FC4" w14:textId="77777777" w:rsidR="00FF5E31" w:rsidRPr="00FF5E31" w:rsidRDefault="00FF5E31" w:rsidP="00FF5E31">
      <w:pPr>
        <w:rPr>
          <w:rFonts w:ascii="Times New Roman" w:hAnsi="Times New Roman" w:cs="Times New Roman"/>
        </w:rPr>
      </w:pPr>
      <w:r w:rsidRPr="00FF5E31">
        <w:rPr>
          <w:rFonts w:ascii="Times New Roman" w:hAnsi="Times New Roman" w:cs="Times New Roman"/>
        </w:rPr>
        <w:t>&lt;= (Menor o igual)</w:t>
      </w:r>
    </w:p>
    <w:p w14:paraId="5E1246B7" w14:textId="77777777" w:rsidR="00FF5E31" w:rsidRPr="00FF5E31" w:rsidRDefault="00FF5E31" w:rsidP="00FF5E31">
      <w:pPr>
        <w:rPr>
          <w:rFonts w:ascii="Times New Roman" w:hAnsi="Times New Roman" w:cs="Times New Roman"/>
        </w:rPr>
      </w:pPr>
      <w:r w:rsidRPr="00FF5E31">
        <w:rPr>
          <w:rFonts w:ascii="Times New Roman" w:hAnsi="Times New Roman" w:cs="Times New Roman"/>
        </w:rPr>
        <w:t>= (Igual)</w:t>
      </w:r>
    </w:p>
    <w:p w14:paraId="7E2FC5A0" w14:textId="77777777" w:rsidR="00FF5E31" w:rsidRPr="00FF5E31" w:rsidRDefault="00FF5E31" w:rsidP="00FF5E31">
      <w:pPr>
        <w:rPr>
          <w:rFonts w:ascii="Times New Roman" w:hAnsi="Times New Roman" w:cs="Times New Roman"/>
        </w:rPr>
      </w:pPr>
      <w:r w:rsidRPr="00FF5E31">
        <w:rPr>
          <w:rFonts w:ascii="Times New Roman" w:hAnsi="Times New Roman" w:cs="Times New Roman"/>
        </w:rPr>
        <w:t>&lt;&gt; o != (Distinto)</w:t>
      </w:r>
    </w:p>
    <w:p w14:paraId="09BD8197" w14:textId="77777777" w:rsidR="00FF5E31" w:rsidRPr="00FF5E31" w:rsidRDefault="00FF5E31" w:rsidP="00FF5E31">
      <w:pPr>
        <w:rPr>
          <w:rFonts w:ascii="Times New Roman" w:hAnsi="Times New Roman" w:cs="Times New Roman"/>
        </w:rPr>
      </w:pPr>
      <w:r w:rsidRPr="00FF5E31">
        <w:rPr>
          <w:rFonts w:ascii="Times New Roman" w:hAnsi="Times New Roman" w:cs="Times New Roman"/>
        </w:rPr>
        <w:t>IS [NOT] NULL (para comprobar si el valor de una columna es o no es nula, es decir, si contiene o no contiene algún valor)</w:t>
      </w:r>
    </w:p>
    <w:p w14:paraId="46213813" w14:textId="77777777" w:rsidR="00FF5E31" w:rsidRPr="00FF5E31" w:rsidRDefault="00FF5E31" w:rsidP="00FF5E31">
      <w:pPr>
        <w:rPr>
          <w:rFonts w:ascii="Times New Roman" w:hAnsi="Times New Roman" w:cs="Times New Roman"/>
        </w:rPr>
      </w:pPr>
      <w:r w:rsidRPr="00FF5E31">
        <w:rPr>
          <w:rFonts w:ascii="Times New Roman" w:hAnsi="Times New Roman" w:cs="Times New Roman"/>
        </w:rPr>
        <w:t>Se dice que una columna de una fila es NULL si está completamente vacía. Hay que tener en cuenta que si se ha introducido cualquier dato, incluso en un campo alfanumérico si se introduce una cadena en blanco o un cero en un campo numérico, deja de ser NULL.</w:t>
      </w:r>
    </w:p>
    <w:p w14:paraId="03710FEA" w14:textId="3C8356DE" w:rsidR="00FF5E31" w:rsidRDefault="00FF5E31" w:rsidP="00FF5E31">
      <w:pPr>
        <w:rPr>
          <w:rFonts w:ascii="Times New Roman" w:hAnsi="Times New Roman" w:cs="Times New Roman"/>
        </w:rPr>
      </w:pPr>
    </w:p>
    <w:p w14:paraId="15A8669B" w14:textId="77777777" w:rsidR="00591718" w:rsidRPr="00FF5E31" w:rsidRDefault="00591718" w:rsidP="00FF5E31">
      <w:pPr>
        <w:rPr>
          <w:rFonts w:ascii="Times New Roman" w:hAnsi="Times New Roman" w:cs="Times New Roman"/>
        </w:rPr>
      </w:pPr>
    </w:p>
    <w:p w14:paraId="237C43C6" w14:textId="7875079F" w:rsidR="00FF5E31" w:rsidRDefault="00FF5E31" w:rsidP="00591718">
      <w:pPr>
        <w:jc w:val="both"/>
        <w:rPr>
          <w:rFonts w:ascii="Times New Roman" w:hAnsi="Times New Roman" w:cs="Times New Roman"/>
        </w:rPr>
      </w:pPr>
      <w:r w:rsidRPr="00FF5E31">
        <w:rPr>
          <w:rFonts w:ascii="Times New Roman" w:hAnsi="Times New Roman" w:cs="Times New Roman"/>
        </w:rPr>
        <w:lastRenderedPageBreak/>
        <w:t>LIKE: para la comparación de un modelo. Para ello utiliza los caracteres comodín especiales: “%” y “_”. Con el primero indicamos que en su lugar puede ir cualquier cadena de caracteres, y con el segundo que puede ir cualquier carácter individual (un solo carácter). Con la combinación de estos caracteres podremos obtener múltiples patrones de búsqueda. Por ejemplo:</w:t>
      </w:r>
    </w:p>
    <w:p w14:paraId="3CB24B42" w14:textId="77777777" w:rsidR="00591718" w:rsidRPr="00FF5E31" w:rsidRDefault="00591718" w:rsidP="00591718">
      <w:pPr>
        <w:jc w:val="both"/>
        <w:rPr>
          <w:rFonts w:ascii="Times New Roman" w:hAnsi="Times New Roman" w:cs="Times New Roman"/>
        </w:rPr>
      </w:pPr>
    </w:p>
    <w:p w14:paraId="7140CC82" w14:textId="77777777" w:rsidR="00FF5E31" w:rsidRPr="00FF5E31" w:rsidRDefault="00FF5E31" w:rsidP="00591718">
      <w:pPr>
        <w:jc w:val="both"/>
        <w:rPr>
          <w:rFonts w:ascii="Times New Roman" w:hAnsi="Times New Roman" w:cs="Times New Roman"/>
        </w:rPr>
      </w:pPr>
      <w:r w:rsidRPr="00FF5E31">
        <w:rPr>
          <w:rFonts w:ascii="Times New Roman" w:hAnsi="Times New Roman" w:cs="Times New Roman"/>
        </w:rPr>
        <w:t>El nombre empieza por A: Nombre LIKE ‘A%’</w:t>
      </w:r>
    </w:p>
    <w:p w14:paraId="5DF27F4D" w14:textId="77777777" w:rsidR="00FF5E31" w:rsidRPr="00FF5E31" w:rsidRDefault="00FF5E31" w:rsidP="00591718">
      <w:pPr>
        <w:jc w:val="both"/>
        <w:rPr>
          <w:rFonts w:ascii="Times New Roman" w:hAnsi="Times New Roman" w:cs="Times New Roman"/>
        </w:rPr>
      </w:pPr>
      <w:r w:rsidRPr="00FF5E31">
        <w:rPr>
          <w:rFonts w:ascii="Times New Roman" w:hAnsi="Times New Roman" w:cs="Times New Roman"/>
        </w:rPr>
        <w:t>El nombre acaba por A: Nombre LIKE ‘%A’</w:t>
      </w:r>
    </w:p>
    <w:p w14:paraId="3B0A925A" w14:textId="77777777" w:rsidR="00FF5E31" w:rsidRPr="00FF5E31" w:rsidRDefault="00FF5E31" w:rsidP="00591718">
      <w:pPr>
        <w:jc w:val="both"/>
        <w:rPr>
          <w:rFonts w:ascii="Times New Roman" w:hAnsi="Times New Roman" w:cs="Times New Roman"/>
        </w:rPr>
      </w:pPr>
      <w:r w:rsidRPr="00FF5E31">
        <w:rPr>
          <w:rFonts w:ascii="Times New Roman" w:hAnsi="Times New Roman" w:cs="Times New Roman"/>
        </w:rPr>
        <w:t>El nombre contiene la letra A: Nombre LIKE ‘%A%’</w:t>
      </w:r>
    </w:p>
    <w:p w14:paraId="1F9D5752" w14:textId="77777777" w:rsidR="00FF5E31" w:rsidRPr="00FF5E31" w:rsidRDefault="00FF5E31" w:rsidP="00591718">
      <w:pPr>
        <w:jc w:val="both"/>
        <w:rPr>
          <w:rFonts w:ascii="Times New Roman" w:hAnsi="Times New Roman" w:cs="Times New Roman"/>
        </w:rPr>
      </w:pPr>
      <w:r w:rsidRPr="00FF5E31">
        <w:rPr>
          <w:rFonts w:ascii="Times New Roman" w:hAnsi="Times New Roman" w:cs="Times New Roman"/>
        </w:rPr>
        <w:t>El nombre empieza por A y después contiene un solo carácter cualquiera: Nombre LIKE ‘A_’</w:t>
      </w:r>
    </w:p>
    <w:p w14:paraId="722BA959" w14:textId="77777777" w:rsidR="00FF5E31" w:rsidRPr="00FF5E31" w:rsidRDefault="00FF5E31" w:rsidP="00591718">
      <w:pPr>
        <w:jc w:val="both"/>
        <w:rPr>
          <w:rFonts w:ascii="Times New Roman" w:hAnsi="Times New Roman" w:cs="Times New Roman"/>
        </w:rPr>
      </w:pPr>
      <w:r w:rsidRPr="00FF5E31">
        <w:rPr>
          <w:rFonts w:ascii="Times New Roman" w:hAnsi="Times New Roman" w:cs="Times New Roman"/>
        </w:rPr>
        <w:t>El nombre empieza una A, después cualquier carácter, luego una E y al final cualquier cadena de caracteres: Nombre LIKE ‘A_E%’</w:t>
      </w:r>
    </w:p>
    <w:p w14:paraId="100C9CE4" w14:textId="77777777" w:rsidR="00FF5E31" w:rsidRPr="00FF5E31" w:rsidRDefault="00FF5E31" w:rsidP="00591718">
      <w:pPr>
        <w:jc w:val="both"/>
        <w:rPr>
          <w:rFonts w:ascii="Times New Roman" w:hAnsi="Times New Roman" w:cs="Times New Roman"/>
        </w:rPr>
      </w:pPr>
      <w:r w:rsidRPr="00FF5E31">
        <w:rPr>
          <w:rFonts w:ascii="Times New Roman" w:hAnsi="Times New Roman" w:cs="Times New Roman"/>
        </w:rPr>
        <w:t>BETWEEN: para un intervalo de valores. Por ejemplo:</w:t>
      </w:r>
    </w:p>
    <w:p w14:paraId="4EEB9D7C" w14:textId="77777777" w:rsidR="00FF5E31" w:rsidRPr="00FF5E31" w:rsidRDefault="00FF5E31" w:rsidP="00591718">
      <w:pPr>
        <w:jc w:val="both"/>
        <w:rPr>
          <w:rFonts w:ascii="Times New Roman" w:hAnsi="Times New Roman" w:cs="Times New Roman"/>
        </w:rPr>
      </w:pPr>
      <w:r w:rsidRPr="00FF5E31">
        <w:rPr>
          <w:rFonts w:ascii="Times New Roman" w:hAnsi="Times New Roman" w:cs="Times New Roman"/>
        </w:rPr>
        <w:t xml:space="preserve">Clientes entre el 30 y el 100: </w:t>
      </w:r>
      <w:proofErr w:type="spellStart"/>
      <w:r w:rsidRPr="00FF5E31">
        <w:rPr>
          <w:rFonts w:ascii="Times New Roman" w:hAnsi="Times New Roman" w:cs="Times New Roman"/>
        </w:rPr>
        <w:t>CodCliente</w:t>
      </w:r>
      <w:proofErr w:type="spellEnd"/>
      <w:r w:rsidRPr="00FF5E31">
        <w:rPr>
          <w:rFonts w:ascii="Times New Roman" w:hAnsi="Times New Roman" w:cs="Times New Roman"/>
        </w:rPr>
        <w:t xml:space="preserve"> BETWEEN 30 AND 100</w:t>
      </w:r>
    </w:p>
    <w:p w14:paraId="400582E7" w14:textId="77777777" w:rsidR="00FF5E31" w:rsidRPr="00FF5E31" w:rsidRDefault="00FF5E31" w:rsidP="00591718">
      <w:pPr>
        <w:jc w:val="both"/>
        <w:rPr>
          <w:rFonts w:ascii="Times New Roman" w:hAnsi="Times New Roman" w:cs="Times New Roman"/>
        </w:rPr>
      </w:pPr>
      <w:r w:rsidRPr="00FF5E31">
        <w:rPr>
          <w:rFonts w:ascii="Times New Roman" w:hAnsi="Times New Roman" w:cs="Times New Roman"/>
        </w:rPr>
        <w:t xml:space="preserve">Clientes nacidos entre 1970 y 1979: </w:t>
      </w:r>
      <w:proofErr w:type="spellStart"/>
      <w:r w:rsidRPr="00FF5E31">
        <w:rPr>
          <w:rFonts w:ascii="Times New Roman" w:hAnsi="Times New Roman" w:cs="Times New Roman"/>
        </w:rPr>
        <w:t>FechaNac</w:t>
      </w:r>
      <w:proofErr w:type="spellEnd"/>
      <w:r w:rsidRPr="00FF5E31">
        <w:rPr>
          <w:rFonts w:ascii="Times New Roman" w:hAnsi="Times New Roman" w:cs="Times New Roman"/>
        </w:rPr>
        <w:t xml:space="preserve"> BETWEEN ‘19700101’ AND ‘19791231’</w:t>
      </w:r>
    </w:p>
    <w:p w14:paraId="2E7B9E21" w14:textId="77777777" w:rsidR="00FF5E31" w:rsidRPr="00FF5E31" w:rsidRDefault="00FF5E31" w:rsidP="00591718">
      <w:pPr>
        <w:jc w:val="both"/>
        <w:rPr>
          <w:rFonts w:ascii="Times New Roman" w:hAnsi="Times New Roman" w:cs="Times New Roman"/>
        </w:rPr>
      </w:pPr>
      <w:r w:rsidRPr="00FF5E31">
        <w:rPr>
          <w:rFonts w:ascii="Times New Roman" w:hAnsi="Times New Roman" w:cs="Times New Roman"/>
        </w:rPr>
        <w:t xml:space="preserve">IN( ): para especificar una relación de valores concretos. Por ejemplo: Ventas de los Clientes 10, 15, 30 y 75: </w:t>
      </w:r>
      <w:proofErr w:type="spellStart"/>
      <w:r w:rsidRPr="00FF5E31">
        <w:rPr>
          <w:rFonts w:ascii="Times New Roman" w:hAnsi="Times New Roman" w:cs="Times New Roman"/>
        </w:rPr>
        <w:t>CodCliente</w:t>
      </w:r>
      <w:proofErr w:type="spellEnd"/>
      <w:r w:rsidRPr="00FF5E31">
        <w:rPr>
          <w:rFonts w:ascii="Times New Roman" w:hAnsi="Times New Roman" w:cs="Times New Roman"/>
        </w:rPr>
        <w:t xml:space="preserve"> IN(10, 15, 30, 75)</w:t>
      </w:r>
    </w:p>
    <w:p w14:paraId="576E1308" w14:textId="77777777" w:rsidR="00FF5E31" w:rsidRPr="00FF5E31" w:rsidRDefault="00FF5E31" w:rsidP="00591718">
      <w:pPr>
        <w:jc w:val="both"/>
        <w:rPr>
          <w:rFonts w:ascii="Times New Roman" w:hAnsi="Times New Roman" w:cs="Times New Roman"/>
        </w:rPr>
      </w:pPr>
      <w:r w:rsidRPr="00FF5E31">
        <w:rPr>
          <w:rFonts w:ascii="Times New Roman" w:hAnsi="Times New Roman" w:cs="Times New Roman"/>
        </w:rPr>
        <w:t>Por supuesto es posible combinar varias condiciones simples de los operadores anteriores utilizando los operadores lógicos OR, AND y NOT, así como el uso de paréntesis para controlar la prioridad de los operadores (como en matemáticas). Por ejemplo:  … (Cliente = 100 AND Provincia = 30) OR Ventas &gt; 1000 … que sería para los clientes de las provincias 100 y 30 o cualquier cliente cuyas ventas superen 1000.</w:t>
      </w:r>
    </w:p>
    <w:p w14:paraId="34DCF8D7" w14:textId="77777777" w:rsidR="00FF5E31" w:rsidRPr="00FF5E31" w:rsidRDefault="00FF5E31" w:rsidP="00591718">
      <w:pPr>
        <w:jc w:val="both"/>
        <w:rPr>
          <w:rFonts w:ascii="Times New Roman" w:hAnsi="Times New Roman" w:cs="Times New Roman"/>
        </w:rPr>
      </w:pPr>
    </w:p>
    <w:p w14:paraId="1C432F44" w14:textId="77777777" w:rsidR="00FF5E31" w:rsidRPr="00FF5E31" w:rsidRDefault="00FF5E31" w:rsidP="00591718">
      <w:pPr>
        <w:jc w:val="both"/>
        <w:rPr>
          <w:rFonts w:ascii="Times New Roman" w:hAnsi="Times New Roman" w:cs="Times New Roman"/>
        </w:rPr>
      </w:pPr>
      <w:r w:rsidRPr="00FF5E31">
        <w:rPr>
          <w:rFonts w:ascii="Times New Roman" w:hAnsi="Times New Roman" w:cs="Times New Roman"/>
        </w:rPr>
        <w:t>ORDER BY</w:t>
      </w:r>
    </w:p>
    <w:p w14:paraId="58791167" w14:textId="77777777" w:rsidR="00FF5E31" w:rsidRPr="00FF5E31" w:rsidRDefault="00FF5E31" w:rsidP="00591718">
      <w:pPr>
        <w:jc w:val="both"/>
        <w:rPr>
          <w:rFonts w:ascii="Times New Roman" w:hAnsi="Times New Roman" w:cs="Times New Roman"/>
        </w:rPr>
      </w:pPr>
      <w:r w:rsidRPr="00FF5E31">
        <w:rPr>
          <w:rFonts w:ascii="Times New Roman" w:hAnsi="Times New Roman" w:cs="Times New Roman"/>
        </w:rPr>
        <w:t>Define el orden de las filas del conjunto de resultados. Se especifica el campo o campos (separados por comas) por los cuales queremos ordenar los resultados.</w:t>
      </w:r>
    </w:p>
    <w:p w14:paraId="379D841F" w14:textId="77777777" w:rsidR="00FF5E31" w:rsidRPr="00FF5E31" w:rsidRDefault="00FF5E31" w:rsidP="00591718">
      <w:pPr>
        <w:jc w:val="both"/>
        <w:rPr>
          <w:rFonts w:ascii="Times New Roman" w:hAnsi="Times New Roman" w:cs="Times New Roman"/>
        </w:rPr>
      </w:pPr>
    </w:p>
    <w:p w14:paraId="30E25BB9" w14:textId="77777777" w:rsidR="00FF5E31" w:rsidRPr="00FF5E31" w:rsidRDefault="00FF5E31" w:rsidP="00591718">
      <w:pPr>
        <w:jc w:val="both"/>
        <w:rPr>
          <w:rFonts w:ascii="Times New Roman" w:hAnsi="Times New Roman" w:cs="Times New Roman"/>
        </w:rPr>
      </w:pPr>
      <w:r w:rsidRPr="00FF5E31">
        <w:rPr>
          <w:rFonts w:ascii="Times New Roman" w:hAnsi="Times New Roman" w:cs="Times New Roman"/>
        </w:rPr>
        <w:t>ASC / DESC</w:t>
      </w:r>
    </w:p>
    <w:p w14:paraId="76E5A677" w14:textId="77777777" w:rsidR="00FF5E31" w:rsidRPr="00FF5E31" w:rsidRDefault="00FF5E31" w:rsidP="00591718">
      <w:pPr>
        <w:jc w:val="both"/>
        <w:rPr>
          <w:rFonts w:ascii="Times New Roman" w:hAnsi="Times New Roman" w:cs="Times New Roman"/>
        </w:rPr>
      </w:pPr>
      <w:r w:rsidRPr="00FF5E31">
        <w:rPr>
          <w:rFonts w:ascii="Times New Roman" w:hAnsi="Times New Roman" w:cs="Times New Roman"/>
        </w:rPr>
        <w:t>ASC es el valor predeterminado, especifica que la columna indicad en la cláusula ORDER BY se ordenará de forma ascendente, o sea, de menor a mayor. Si por el contrario se especifica DESC se ordenará de forma descendente (de mayor a menor).</w:t>
      </w:r>
    </w:p>
    <w:p w14:paraId="63301066" w14:textId="77777777" w:rsidR="00FF5E31" w:rsidRPr="00FF5E31" w:rsidRDefault="00FF5E31" w:rsidP="00591718">
      <w:pPr>
        <w:jc w:val="both"/>
        <w:rPr>
          <w:rFonts w:ascii="Times New Roman" w:hAnsi="Times New Roman" w:cs="Times New Roman"/>
        </w:rPr>
      </w:pPr>
    </w:p>
    <w:p w14:paraId="45F20BEB" w14:textId="77777777" w:rsidR="00FF5E31" w:rsidRPr="00FF5E31" w:rsidRDefault="00FF5E31" w:rsidP="00591718">
      <w:pPr>
        <w:jc w:val="both"/>
        <w:rPr>
          <w:rFonts w:ascii="Times New Roman" w:hAnsi="Times New Roman" w:cs="Times New Roman"/>
        </w:rPr>
      </w:pPr>
      <w:r w:rsidRPr="00FF5E31">
        <w:rPr>
          <w:rFonts w:ascii="Times New Roman" w:hAnsi="Times New Roman" w:cs="Times New Roman"/>
        </w:rPr>
        <w:t>Por ejemplo, para ordenar los resultados de forma ascendente por ciudad, y los que sean de la misma ciudad de forma descendente por nombre, utilizaríamos esta cláusula de ordenación:</w:t>
      </w:r>
    </w:p>
    <w:p w14:paraId="71C021AA" w14:textId="77777777" w:rsidR="00FF5E31" w:rsidRPr="00FF5E31" w:rsidRDefault="00FF5E31" w:rsidP="00591718">
      <w:pPr>
        <w:jc w:val="both"/>
        <w:rPr>
          <w:rFonts w:ascii="Times New Roman" w:hAnsi="Times New Roman" w:cs="Times New Roman"/>
        </w:rPr>
      </w:pPr>
    </w:p>
    <w:p w14:paraId="00919BD9" w14:textId="77777777" w:rsidR="00FF5E31" w:rsidRPr="00FF5E31" w:rsidRDefault="00FF5E31" w:rsidP="00591718">
      <w:pPr>
        <w:jc w:val="both"/>
        <w:rPr>
          <w:rFonts w:ascii="Times New Roman" w:hAnsi="Times New Roman" w:cs="Times New Roman"/>
        </w:rPr>
      </w:pPr>
    </w:p>
    <w:p w14:paraId="0CF32EB5" w14:textId="1EFDFD6B" w:rsidR="00231514" w:rsidRPr="00FF5E31" w:rsidRDefault="00231514" w:rsidP="00591718">
      <w:pPr>
        <w:jc w:val="both"/>
        <w:rPr>
          <w:rFonts w:ascii="Times New Roman" w:hAnsi="Times New Roman" w:cs="Times New Roman"/>
        </w:rPr>
      </w:pPr>
    </w:p>
    <w:sectPr w:rsidR="00231514" w:rsidRPr="00FF5E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8079C"/>
    <w:multiLevelType w:val="hybridMultilevel"/>
    <w:tmpl w:val="55E0F2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5C"/>
    <w:rsid w:val="00231514"/>
    <w:rsid w:val="0052675C"/>
    <w:rsid w:val="00591718"/>
    <w:rsid w:val="00FF5E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FAB8"/>
  <w15:chartTrackingRefBased/>
  <w15:docId w15:val="{DC57B5F0-347E-4342-9667-6B4F4A1F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5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04056">
      <w:bodyDiv w:val="1"/>
      <w:marLeft w:val="0"/>
      <w:marRight w:val="0"/>
      <w:marTop w:val="0"/>
      <w:marBottom w:val="0"/>
      <w:divBdr>
        <w:top w:val="none" w:sz="0" w:space="0" w:color="auto"/>
        <w:left w:val="none" w:sz="0" w:space="0" w:color="auto"/>
        <w:bottom w:val="none" w:sz="0" w:space="0" w:color="auto"/>
        <w:right w:val="none" w:sz="0" w:space="0" w:color="auto"/>
      </w:divBdr>
    </w:div>
    <w:div w:id="712656783">
      <w:bodyDiv w:val="1"/>
      <w:marLeft w:val="0"/>
      <w:marRight w:val="0"/>
      <w:marTop w:val="0"/>
      <w:marBottom w:val="0"/>
      <w:divBdr>
        <w:top w:val="none" w:sz="0" w:space="0" w:color="auto"/>
        <w:left w:val="none" w:sz="0" w:space="0" w:color="auto"/>
        <w:bottom w:val="none" w:sz="0" w:space="0" w:color="auto"/>
        <w:right w:val="none" w:sz="0" w:space="0" w:color="auto"/>
      </w:divBdr>
      <w:divsChild>
        <w:div w:id="1956674975">
          <w:blockQuote w:val="1"/>
          <w:marLeft w:val="720"/>
          <w:marRight w:val="720"/>
          <w:marTop w:val="100"/>
          <w:marBottom w:val="100"/>
          <w:divBdr>
            <w:top w:val="none" w:sz="0" w:space="12" w:color="auto"/>
            <w:left w:val="single" w:sz="36" w:space="12" w:color="76BA54"/>
            <w:bottom w:val="none" w:sz="0" w:space="12" w:color="auto"/>
            <w:right w:val="none" w:sz="0" w:space="12" w:color="auto"/>
          </w:divBdr>
        </w:div>
        <w:div w:id="1716389325">
          <w:blockQuote w:val="1"/>
          <w:marLeft w:val="720"/>
          <w:marRight w:val="720"/>
          <w:marTop w:val="100"/>
          <w:marBottom w:val="100"/>
          <w:divBdr>
            <w:top w:val="none" w:sz="0" w:space="12" w:color="auto"/>
            <w:left w:val="single" w:sz="36" w:space="12" w:color="76BA54"/>
            <w:bottom w:val="none" w:sz="0" w:space="12" w:color="auto"/>
            <w:right w:val="none" w:sz="0" w:space="12" w:color="auto"/>
          </w:divBdr>
        </w:div>
        <w:div w:id="1593969786">
          <w:blockQuote w:val="1"/>
          <w:marLeft w:val="720"/>
          <w:marRight w:val="720"/>
          <w:marTop w:val="100"/>
          <w:marBottom w:val="100"/>
          <w:divBdr>
            <w:top w:val="none" w:sz="0" w:space="12" w:color="auto"/>
            <w:left w:val="single" w:sz="36" w:space="12" w:color="76BA54"/>
            <w:bottom w:val="none" w:sz="0" w:space="12" w:color="auto"/>
            <w:right w:val="none" w:sz="0" w:space="12" w:color="auto"/>
          </w:divBdr>
        </w:div>
      </w:divsChild>
    </w:div>
    <w:div w:id="1842232429">
      <w:bodyDiv w:val="1"/>
      <w:marLeft w:val="0"/>
      <w:marRight w:val="0"/>
      <w:marTop w:val="0"/>
      <w:marBottom w:val="0"/>
      <w:divBdr>
        <w:top w:val="none" w:sz="0" w:space="0" w:color="auto"/>
        <w:left w:val="none" w:sz="0" w:space="0" w:color="auto"/>
        <w:bottom w:val="none" w:sz="0" w:space="0" w:color="auto"/>
        <w:right w:val="none" w:sz="0" w:space="0" w:color="auto"/>
      </w:divBdr>
      <w:divsChild>
        <w:div w:id="35279447">
          <w:blockQuote w:val="1"/>
          <w:marLeft w:val="720"/>
          <w:marRight w:val="720"/>
          <w:marTop w:val="100"/>
          <w:marBottom w:val="100"/>
          <w:divBdr>
            <w:top w:val="none" w:sz="0" w:space="12" w:color="auto"/>
            <w:left w:val="single" w:sz="36" w:space="12" w:color="76BA54"/>
            <w:bottom w:val="none" w:sz="0" w:space="12" w:color="auto"/>
            <w:right w:val="none" w:sz="0" w:space="12" w:color="auto"/>
          </w:divBdr>
        </w:div>
        <w:div w:id="1003900795">
          <w:blockQuote w:val="1"/>
          <w:marLeft w:val="720"/>
          <w:marRight w:val="720"/>
          <w:marTop w:val="100"/>
          <w:marBottom w:val="100"/>
          <w:divBdr>
            <w:top w:val="none" w:sz="0" w:space="12" w:color="auto"/>
            <w:left w:val="single" w:sz="36" w:space="12" w:color="76BA54"/>
            <w:bottom w:val="none" w:sz="0" w:space="12" w:color="auto"/>
            <w:right w:val="none" w:sz="0" w:space="12" w:color="auto"/>
          </w:divBdr>
        </w:div>
        <w:div w:id="641277717">
          <w:blockQuote w:val="1"/>
          <w:marLeft w:val="720"/>
          <w:marRight w:val="720"/>
          <w:marTop w:val="100"/>
          <w:marBottom w:val="100"/>
          <w:divBdr>
            <w:top w:val="none" w:sz="0" w:space="12" w:color="auto"/>
            <w:left w:val="single" w:sz="36" w:space="12" w:color="76BA54"/>
            <w:bottom w:val="none" w:sz="0" w:space="12" w:color="auto"/>
            <w:right w:val="none" w:sz="0" w:space="12"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1151</Words>
  <Characters>6333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Pasten smith</dc:creator>
  <cp:keywords/>
  <dc:description/>
  <cp:lastModifiedBy>Kevin Pasten smith</cp:lastModifiedBy>
  <cp:revision>2</cp:revision>
  <dcterms:created xsi:type="dcterms:W3CDTF">2021-06-24T21:16:00Z</dcterms:created>
  <dcterms:modified xsi:type="dcterms:W3CDTF">2021-06-24T21:39:00Z</dcterms:modified>
</cp:coreProperties>
</file>