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050A19">
      <w:r w:rsidRPr="00050A19">
        <w:drawing>
          <wp:inline distT="0" distB="0" distL="0" distR="0">
            <wp:extent cx="8362950" cy="3421380"/>
            <wp:effectExtent l="19050" t="0" r="19050" b="762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50A19" w:rsidRDefault="00050A19">
      <w:r>
        <w:t>This test resulted in false positives in services 1 &amp; 2 and a true negative in service 3. Services 1 &amp; 2 detected a fall at timestamp 106117132309. Service three never detected a possible fall—its UFT wasn’t exceeded.</w:t>
      </w:r>
    </w:p>
    <w:sectPr w:rsidR="00050A19" w:rsidSect="00050A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50A19"/>
    <w:rsid w:val="00050A19"/>
    <w:rsid w:val="000B21CB"/>
    <w:rsid w:val="002539BF"/>
    <w:rsid w:val="00271C49"/>
    <w:rsid w:val="002C08A7"/>
    <w:rsid w:val="003270B3"/>
    <w:rsid w:val="00620D37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ADL--Jumping, Test 3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0</c:formatCode>
                <c:ptCount val="1048576"/>
                <c:pt idx="0">
                  <c:v>106112192276</c:v>
                </c:pt>
                <c:pt idx="1">
                  <c:v>106112252304</c:v>
                </c:pt>
                <c:pt idx="2">
                  <c:v>106112312302</c:v>
                </c:pt>
                <c:pt idx="3">
                  <c:v>106112372330</c:v>
                </c:pt>
                <c:pt idx="4">
                  <c:v>106112432297</c:v>
                </c:pt>
                <c:pt idx="5">
                  <c:v>106112492294</c:v>
                </c:pt>
                <c:pt idx="6">
                  <c:v>106112552231</c:v>
                </c:pt>
                <c:pt idx="7">
                  <c:v>106112612320</c:v>
                </c:pt>
                <c:pt idx="8">
                  <c:v>106112672379</c:v>
                </c:pt>
                <c:pt idx="9">
                  <c:v>106112732346</c:v>
                </c:pt>
                <c:pt idx="10">
                  <c:v>106112792313</c:v>
                </c:pt>
                <c:pt idx="11">
                  <c:v>106112852341</c:v>
                </c:pt>
                <c:pt idx="12">
                  <c:v>106112912338</c:v>
                </c:pt>
                <c:pt idx="13">
                  <c:v>106112972336</c:v>
                </c:pt>
                <c:pt idx="14">
                  <c:v>106113032333</c:v>
                </c:pt>
                <c:pt idx="15">
                  <c:v>106113092300</c:v>
                </c:pt>
                <c:pt idx="16">
                  <c:v>106113152298</c:v>
                </c:pt>
                <c:pt idx="17">
                  <c:v>106113212296</c:v>
                </c:pt>
                <c:pt idx="18">
                  <c:v>106113272293</c:v>
                </c:pt>
                <c:pt idx="19">
                  <c:v>106113332291</c:v>
                </c:pt>
                <c:pt idx="20">
                  <c:v>106113392685</c:v>
                </c:pt>
                <c:pt idx="21">
                  <c:v>106113452316</c:v>
                </c:pt>
                <c:pt idx="22">
                  <c:v>106113512283</c:v>
                </c:pt>
                <c:pt idx="23">
                  <c:v>106113572342</c:v>
                </c:pt>
                <c:pt idx="24">
                  <c:v>106113635422</c:v>
                </c:pt>
                <c:pt idx="25">
                  <c:v>106113692276</c:v>
                </c:pt>
                <c:pt idx="26">
                  <c:v>106113744400</c:v>
                </c:pt>
                <c:pt idx="27">
                  <c:v>106113804825</c:v>
                </c:pt>
                <c:pt idx="28">
                  <c:v>106113862961</c:v>
                </c:pt>
                <c:pt idx="29">
                  <c:v>106113924820</c:v>
                </c:pt>
                <c:pt idx="30">
                  <c:v>106113982346</c:v>
                </c:pt>
                <c:pt idx="31">
                  <c:v>106114052231</c:v>
                </c:pt>
                <c:pt idx="32">
                  <c:v>106114112320</c:v>
                </c:pt>
                <c:pt idx="33">
                  <c:v>106114172348</c:v>
                </c:pt>
                <c:pt idx="34">
                  <c:v>106114232315</c:v>
                </c:pt>
                <c:pt idx="35">
                  <c:v>106114292252</c:v>
                </c:pt>
                <c:pt idx="36">
                  <c:v>106114352341</c:v>
                </c:pt>
                <c:pt idx="37">
                  <c:v>106114412308</c:v>
                </c:pt>
                <c:pt idx="38">
                  <c:v>106114472336</c:v>
                </c:pt>
                <c:pt idx="39">
                  <c:v>106114522324</c:v>
                </c:pt>
                <c:pt idx="40">
                  <c:v>106114582291</c:v>
                </c:pt>
                <c:pt idx="41">
                  <c:v>106114642685</c:v>
                </c:pt>
                <c:pt idx="42">
                  <c:v>106114702316</c:v>
                </c:pt>
                <c:pt idx="43">
                  <c:v>106114762253</c:v>
                </c:pt>
                <c:pt idx="44">
                  <c:v>106114822311</c:v>
                </c:pt>
                <c:pt idx="45">
                  <c:v>106114882309</c:v>
                </c:pt>
                <c:pt idx="46">
                  <c:v>106114942246</c:v>
                </c:pt>
                <c:pt idx="47">
                  <c:v>106115002518</c:v>
                </c:pt>
                <c:pt idx="48">
                  <c:v>106115062302</c:v>
                </c:pt>
                <c:pt idx="49">
                  <c:v>106115122299</c:v>
                </c:pt>
                <c:pt idx="50">
                  <c:v>106115172134</c:v>
                </c:pt>
                <c:pt idx="51">
                  <c:v>106115232254</c:v>
                </c:pt>
                <c:pt idx="52">
                  <c:v>106115292313</c:v>
                </c:pt>
                <c:pt idx="53">
                  <c:v>106115352310</c:v>
                </c:pt>
                <c:pt idx="54">
                  <c:v>106115412308</c:v>
                </c:pt>
                <c:pt idx="55">
                  <c:v>106115472244</c:v>
                </c:pt>
                <c:pt idx="56">
                  <c:v>106115532333</c:v>
                </c:pt>
                <c:pt idx="57">
                  <c:v>106115592331</c:v>
                </c:pt>
                <c:pt idx="58">
                  <c:v>106115652298</c:v>
                </c:pt>
                <c:pt idx="59">
                  <c:v>106115712296</c:v>
                </c:pt>
                <c:pt idx="60">
                  <c:v>106115772232</c:v>
                </c:pt>
                <c:pt idx="61">
                  <c:v>106115832291</c:v>
                </c:pt>
                <c:pt idx="62">
                  <c:v>106115892319</c:v>
                </c:pt>
                <c:pt idx="63">
                  <c:v>106115952316</c:v>
                </c:pt>
                <c:pt idx="64">
                  <c:v>106116002304</c:v>
                </c:pt>
                <c:pt idx="65">
                  <c:v>106116062332</c:v>
                </c:pt>
                <c:pt idx="66">
                  <c:v>106116122330</c:v>
                </c:pt>
                <c:pt idx="67">
                  <c:v>106116182327</c:v>
                </c:pt>
                <c:pt idx="68">
                  <c:v>106116242233</c:v>
                </c:pt>
                <c:pt idx="69">
                  <c:v>106116303085</c:v>
                </c:pt>
                <c:pt idx="70">
                  <c:v>106116362290</c:v>
                </c:pt>
                <c:pt idx="71">
                  <c:v>106116422348</c:v>
                </c:pt>
                <c:pt idx="72">
                  <c:v>106116482315</c:v>
                </c:pt>
                <c:pt idx="73">
                  <c:v>106116542343</c:v>
                </c:pt>
                <c:pt idx="74">
                  <c:v>106116602341</c:v>
                </c:pt>
                <c:pt idx="75">
                  <c:v>106116662338</c:v>
                </c:pt>
                <c:pt idx="76">
                  <c:v>106116722336</c:v>
                </c:pt>
                <c:pt idx="77">
                  <c:v>106116782211</c:v>
                </c:pt>
                <c:pt idx="78">
                  <c:v>106116842300</c:v>
                </c:pt>
                <c:pt idx="79">
                  <c:v>106116902329</c:v>
                </c:pt>
                <c:pt idx="80">
                  <c:v>106116962570</c:v>
                </c:pt>
                <c:pt idx="81">
                  <c:v>106117012222</c:v>
                </c:pt>
                <c:pt idx="82">
                  <c:v>106117072311</c:v>
                </c:pt>
                <c:pt idx="83">
                  <c:v>106117132309</c:v>
                </c:pt>
                <c:pt idx="84">
                  <c:v>106117192764</c:v>
                </c:pt>
                <c:pt idx="85">
                  <c:v>106117252304</c:v>
                </c:pt>
                <c:pt idx="86">
                  <c:v>106117302353</c:v>
                </c:pt>
                <c:pt idx="87">
                  <c:v>106117363724</c:v>
                </c:pt>
                <c:pt idx="88">
                  <c:v>106117424271</c:v>
                </c:pt>
                <c:pt idx="89">
                  <c:v>106117482285</c:v>
                </c:pt>
              </c:numCache>
            </c:numRef>
          </c:cat>
          <c:val>
            <c:numRef>
              <c:f>Sheet1!$A$1:$A$90</c:f>
              <c:numCache>
                <c:formatCode>General</c:formatCode>
                <c:ptCount val="90"/>
                <c:pt idx="0">
                  <c:v>1.0404928857812201</c:v>
                </c:pt>
                <c:pt idx="1">
                  <c:v>1.0237788148212801</c:v>
                </c:pt>
                <c:pt idx="2">
                  <c:v>1.0331120687070001</c:v>
                </c:pt>
                <c:pt idx="3">
                  <c:v>0.98159767112315699</c:v>
                </c:pt>
                <c:pt idx="4">
                  <c:v>0.99236864834157401</c:v>
                </c:pt>
                <c:pt idx="5">
                  <c:v>1.0342905361992001</c:v>
                </c:pt>
                <c:pt idx="6">
                  <c:v>1.0211393763507599</c:v>
                </c:pt>
                <c:pt idx="7">
                  <c:v>0.89242032213696187</c:v>
                </c:pt>
                <c:pt idx="8">
                  <c:v>1.01926759102192</c:v>
                </c:pt>
                <c:pt idx="9">
                  <c:v>1.08439586389938</c:v>
                </c:pt>
                <c:pt idx="10">
                  <c:v>1.0326629450679599</c:v>
                </c:pt>
                <c:pt idx="11">
                  <c:v>0.94625035555810211</c:v>
                </c:pt>
                <c:pt idx="12">
                  <c:v>1.0031816668511999</c:v>
                </c:pt>
                <c:pt idx="13">
                  <c:v>0.99687307679591097</c:v>
                </c:pt>
                <c:pt idx="14">
                  <c:v>1.0141105227334302</c:v>
                </c:pt>
                <c:pt idx="15">
                  <c:v>1.0112055424444797</c:v>
                </c:pt>
                <c:pt idx="16">
                  <c:v>1.01863142384921</c:v>
                </c:pt>
                <c:pt idx="17">
                  <c:v>0.98205940452663498</c:v>
                </c:pt>
                <c:pt idx="18">
                  <c:v>1.0142855041535204</c:v>
                </c:pt>
                <c:pt idx="19">
                  <c:v>1.0130352143058499</c:v>
                </c:pt>
                <c:pt idx="20">
                  <c:v>1.0202464473301398</c:v>
                </c:pt>
                <c:pt idx="21">
                  <c:v>1.1025276273399598</c:v>
                </c:pt>
                <c:pt idx="22">
                  <c:v>0.84271340701293096</c:v>
                </c:pt>
                <c:pt idx="23">
                  <c:v>0.58098237784023377</c:v>
                </c:pt>
                <c:pt idx="24">
                  <c:v>0.48650580903403307</c:v>
                </c:pt>
                <c:pt idx="25">
                  <c:v>1.0813032788436698</c:v>
                </c:pt>
                <c:pt idx="26">
                  <c:v>2.3891688927160701</c:v>
                </c:pt>
                <c:pt idx="27">
                  <c:v>1.2878977638745699</c:v>
                </c:pt>
                <c:pt idx="28">
                  <c:v>2.2120977288266004</c:v>
                </c:pt>
                <c:pt idx="29">
                  <c:v>1.73686593640541</c:v>
                </c:pt>
                <c:pt idx="30">
                  <c:v>2.1456180823687494</c:v>
                </c:pt>
                <c:pt idx="31">
                  <c:v>0.56109222357956712</c:v>
                </c:pt>
                <c:pt idx="32">
                  <c:v>0.21846212176087504</c:v>
                </c:pt>
                <c:pt idx="33">
                  <c:v>0.51885364665565104</c:v>
                </c:pt>
                <c:pt idx="34">
                  <c:v>0.24908398999491899</c:v>
                </c:pt>
                <c:pt idx="35">
                  <c:v>0.17369997544786703</c:v>
                </c:pt>
                <c:pt idx="36">
                  <c:v>0.20179557500354897</c:v>
                </c:pt>
                <c:pt idx="37">
                  <c:v>0.33167120035539005</c:v>
                </c:pt>
                <c:pt idx="38">
                  <c:v>0.42282032672474412</c:v>
                </c:pt>
                <c:pt idx="39">
                  <c:v>2.2509296343549301</c:v>
                </c:pt>
                <c:pt idx="40">
                  <c:v>1.4238577824220398</c:v>
                </c:pt>
                <c:pt idx="41">
                  <c:v>2.3003296849152894</c:v>
                </c:pt>
                <c:pt idx="42">
                  <c:v>1.0144110310100201</c:v>
                </c:pt>
                <c:pt idx="43">
                  <c:v>0.73394466628208921</c:v>
                </c:pt>
                <c:pt idx="44">
                  <c:v>0.50282762934934599</c:v>
                </c:pt>
                <c:pt idx="45">
                  <c:v>0.76370457140260695</c:v>
                </c:pt>
                <c:pt idx="46">
                  <c:v>1.01238184861359</c:v>
                </c:pt>
                <c:pt idx="47">
                  <c:v>1.1208901362465402</c:v>
                </c:pt>
                <c:pt idx="48">
                  <c:v>0.9643430758937791</c:v>
                </c:pt>
                <c:pt idx="49">
                  <c:v>0.99798213591748086</c:v>
                </c:pt>
                <c:pt idx="50">
                  <c:v>1.0290542651400598</c:v>
                </c:pt>
                <c:pt idx="51">
                  <c:v>1.0486304161034798</c:v>
                </c:pt>
                <c:pt idx="52">
                  <c:v>0.98535874726631589</c:v>
                </c:pt>
                <c:pt idx="53">
                  <c:v>1.0067806468516201</c:v>
                </c:pt>
                <c:pt idx="54">
                  <c:v>1.0244098493906699</c:v>
                </c:pt>
                <c:pt idx="55">
                  <c:v>1.02117251048858</c:v>
                </c:pt>
                <c:pt idx="56">
                  <c:v>0.98178434600059905</c:v>
                </c:pt>
                <c:pt idx="57">
                  <c:v>0.99662817628725298</c:v>
                </c:pt>
                <c:pt idx="58">
                  <c:v>1.0110052322287699</c:v>
                </c:pt>
                <c:pt idx="59">
                  <c:v>1.0110252807296296</c:v>
                </c:pt>
                <c:pt idx="60">
                  <c:v>0.99838408809135482</c:v>
                </c:pt>
                <c:pt idx="61">
                  <c:v>0.99431058096196268</c:v>
                </c:pt>
                <c:pt idx="62">
                  <c:v>0.99882936465574901</c:v>
                </c:pt>
                <c:pt idx="63">
                  <c:v>0.99365655955755194</c:v>
                </c:pt>
                <c:pt idx="64">
                  <c:v>1.00456616138842</c:v>
                </c:pt>
                <c:pt idx="65">
                  <c:v>1.0041282481699596</c:v>
                </c:pt>
                <c:pt idx="66">
                  <c:v>1.0082252734361699</c:v>
                </c:pt>
                <c:pt idx="67">
                  <c:v>1.0068496319235201</c:v>
                </c:pt>
                <c:pt idx="68">
                  <c:v>1.0023361778103399</c:v>
                </c:pt>
                <c:pt idx="69">
                  <c:v>1.0097957801562598</c:v>
                </c:pt>
                <c:pt idx="70">
                  <c:v>1.0018510862421697</c:v>
                </c:pt>
                <c:pt idx="71">
                  <c:v>1.0104011582496997</c:v>
                </c:pt>
                <c:pt idx="72">
                  <c:v>1.0053378110346598</c:v>
                </c:pt>
                <c:pt idx="73">
                  <c:v>1.0018510862421697</c:v>
                </c:pt>
                <c:pt idx="74">
                  <c:v>1.0066168129866</c:v>
                </c:pt>
                <c:pt idx="75">
                  <c:v>1.0060101039182803</c:v>
                </c:pt>
                <c:pt idx="76">
                  <c:v>1.0013927350404197</c:v>
                </c:pt>
                <c:pt idx="77">
                  <c:v>1.0013031708797</c:v>
                </c:pt>
                <c:pt idx="78">
                  <c:v>1.0095540930601998</c:v>
                </c:pt>
                <c:pt idx="79">
                  <c:v>1.0067777707294199</c:v>
                </c:pt>
                <c:pt idx="80">
                  <c:v>1.0067605138236699</c:v>
                </c:pt>
                <c:pt idx="81">
                  <c:v>1.0017442197418598</c:v>
                </c:pt>
                <c:pt idx="82">
                  <c:v>0.99817925775222294</c:v>
                </c:pt>
                <c:pt idx="83">
                  <c:v>1.0108525602505802</c:v>
                </c:pt>
                <c:pt idx="84">
                  <c:v>1.0026046090126597</c:v>
                </c:pt>
                <c:pt idx="85">
                  <c:v>1.0127504737330801</c:v>
                </c:pt>
                <c:pt idx="86">
                  <c:v>1.0144880209507303</c:v>
                </c:pt>
                <c:pt idx="87">
                  <c:v>0.98578149948531002</c:v>
                </c:pt>
                <c:pt idx="88">
                  <c:v>1.0048628133597799</c:v>
                </c:pt>
                <c:pt idx="89">
                  <c:v>1.0134759324754499</c:v>
                </c:pt>
              </c:numCache>
            </c:numRef>
          </c:val>
        </c:ser>
        <c:hiLowLines/>
        <c:marker val="1"/>
        <c:axId val="67136512"/>
        <c:axId val="44622592"/>
      </c:lineChart>
      <c:catAx>
        <c:axId val="67136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0" sourceLinked="1"/>
        <c:majorTickMark val="none"/>
        <c:tickLblPos val="nextTo"/>
        <c:crossAx val="44622592"/>
        <c:crosses val="autoZero"/>
        <c:auto val="1"/>
        <c:lblAlgn val="ctr"/>
        <c:lblOffset val="100"/>
      </c:catAx>
      <c:valAx>
        <c:axId val="446225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6713651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2012-06-26T00:25:00Z</dcterms:created>
  <dcterms:modified xsi:type="dcterms:W3CDTF">2012-06-26T00:35:00Z</dcterms:modified>
</cp:coreProperties>
</file>