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B4FCA8" w14:textId="77777777" w:rsidR="00252583" w:rsidRDefault="00252583" w:rsidP="00252583">
      <w:pPr>
        <w:jc w:val="center"/>
        <w:rPr>
          <w:rFonts w:ascii="Arial" w:hAnsi="Arial" w:cs="Arial"/>
          <w:b/>
          <w:sz w:val="52"/>
          <w:szCs w:val="52"/>
          <w:shd w:val="clear" w:color="auto" w:fill="FFFFFF"/>
          <w:lang w:eastAsia="en-US"/>
        </w:rPr>
      </w:pPr>
    </w:p>
    <w:p w14:paraId="4592EE84" w14:textId="77777777" w:rsidR="00252583" w:rsidRDefault="00252583" w:rsidP="00252583">
      <w:pPr>
        <w:rPr>
          <w:rFonts w:ascii="Arial" w:hAnsi="Arial" w:cs="Arial"/>
          <w:b/>
          <w:sz w:val="52"/>
          <w:szCs w:val="52"/>
          <w:shd w:val="clear" w:color="auto" w:fill="FFFFFF"/>
          <w:lang w:eastAsia="en-US"/>
        </w:rPr>
      </w:pPr>
    </w:p>
    <w:p w14:paraId="30D51AA4" w14:textId="77777777" w:rsidR="00252583" w:rsidRDefault="00252583" w:rsidP="00252583">
      <w:pPr>
        <w:jc w:val="center"/>
        <w:rPr>
          <w:rFonts w:ascii="Arial" w:hAnsi="Arial" w:cs="Arial"/>
          <w:b/>
          <w:sz w:val="52"/>
          <w:szCs w:val="52"/>
          <w:shd w:val="clear" w:color="auto" w:fill="FFFFFF"/>
          <w:lang w:eastAsia="en-US"/>
        </w:rPr>
      </w:pPr>
    </w:p>
    <w:p w14:paraId="72230531" w14:textId="165199BC" w:rsidR="00252583" w:rsidRDefault="00252583" w:rsidP="00252583">
      <w:pPr>
        <w:jc w:val="center"/>
        <w:rPr>
          <w:rFonts w:ascii="Arial" w:hAnsi="Arial" w:cs="Arial"/>
          <w:b/>
          <w:sz w:val="52"/>
          <w:szCs w:val="52"/>
          <w:shd w:val="clear" w:color="auto" w:fill="FFFFFF"/>
          <w:lang w:eastAsia="en-US"/>
        </w:rPr>
      </w:pPr>
      <w:r w:rsidRPr="00252583">
        <w:rPr>
          <w:rFonts w:ascii="Arial" w:hAnsi="Arial" w:cs="Arial"/>
          <w:b/>
          <w:sz w:val="52"/>
          <w:szCs w:val="52"/>
          <w:shd w:val="clear" w:color="auto" w:fill="FFFFFF"/>
          <w:lang w:eastAsia="en-US"/>
        </w:rPr>
        <w:t xml:space="preserve">Attacks on Healthcare Workers and Infrastructure in the </w:t>
      </w:r>
      <w:r w:rsidR="00BB6C4E">
        <w:rPr>
          <w:rFonts w:ascii="Arial" w:hAnsi="Arial" w:cs="Arial"/>
          <w:b/>
          <w:sz w:val="52"/>
          <w:szCs w:val="52"/>
          <w:shd w:val="clear" w:color="auto" w:fill="FFFFFF"/>
          <w:lang w:eastAsia="en-US"/>
        </w:rPr>
        <w:t>O</w:t>
      </w:r>
      <w:r w:rsidRPr="00252583">
        <w:rPr>
          <w:rFonts w:ascii="Arial" w:hAnsi="Arial" w:cs="Arial"/>
          <w:b/>
          <w:sz w:val="52"/>
          <w:szCs w:val="52"/>
          <w:shd w:val="clear" w:color="auto" w:fill="FFFFFF"/>
          <w:lang w:eastAsia="en-US"/>
        </w:rPr>
        <w:t>ngoing Ukraine War</w:t>
      </w:r>
    </w:p>
    <w:p w14:paraId="606A18AA" w14:textId="53837107" w:rsidR="00252583" w:rsidRDefault="00C95D12" w:rsidP="00252583">
      <w:pPr>
        <w:jc w:val="center"/>
        <w:rPr>
          <w:rFonts w:ascii="Arial" w:hAnsi="Arial" w:cs="Arial"/>
          <w:b/>
          <w:sz w:val="52"/>
          <w:szCs w:val="52"/>
          <w:shd w:val="clear" w:color="auto" w:fill="FFFFFF"/>
          <w:lang w:eastAsia="en-US"/>
        </w:rPr>
      </w:pPr>
      <w:r>
        <w:rPr>
          <w:rFonts w:ascii="Arial" w:hAnsi="Arial" w:cs="Arial"/>
          <w:b/>
          <w:noProof/>
          <w:sz w:val="52"/>
          <w:szCs w:val="52"/>
          <w:shd w:val="clear" w:color="auto" w:fill="FFFFFF"/>
          <w:lang w:eastAsia="en-US"/>
        </w:rPr>
        <w:drawing>
          <wp:anchor distT="0" distB="0" distL="114300" distR="114300" simplePos="0" relativeHeight="251665408" behindDoc="0" locked="0" layoutInCell="1" allowOverlap="1" wp14:anchorId="4E7C4226" wp14:editId="2C7A97C3">
            <wp:simplePos x="0" y="0"/>
            <wp:positionH relativeFrom="column">
              <wp:posOffset>2286000</wp:posOffset>
            </wp:positionH>
            <wp:positionV relativeFrom="paragraph">
              <wp:posOffset>357505</wp:posOffset>
            </wp:positionV>
            <wp:extent cx="1022985" cy="142811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er_Coat_of_Arms_of_Ukraine.svg.png"/>
                    <pic:cNvPicPr/>
                  </pic:nvPicPr>
                  <pic:blipFill>
                    <a:blip r:embed="rId9">
                      <a:extLst>
                        <a:ext uri="{28A0092B-C50C-407E-A947-70E740481C1C}">
                          <a14:useLocalDpi xmlns:a14="http://schemas.microsoft.com/office/drawing/2010/main" val="0"/>
                        </a:ext>
                      </a:extLst>
                    </a:blip>
                    <a:stretch>
                      <a:fillRect/>
                    </a:stretch>
                  </pic:blipFill>
                  <pic:spPr>
                    <a:xfrm>
                      <a:off x="0" y="0"/>
                      <a:ext cx="1022985" cy="1428115"/>
                    </a:xfrm>
                    <a:prstGeom prst="rect">
                      <a:avLst/>
                    </a:prstGeom>
                  </pic:spPr>
                </pic:pic>
              </a:graphicData>
            </a:graphic>
            <wp14:sizeRelH relativeFrom="page">
              <wp14:pctWidth>0</wp14:pctWidth>
            </wp14:sizeRelH>
            <wp14:sizeRelV relativeFrom="page">
              <wp14:pctHeight>0</wp14:pctHeight>
            </wp14:sizeRelV>
          </wp:anchor>
        </w:drawing>
      </w:r>
    </w:p>
    <w:p w14:paraId="7A6BD380" w14:textId="59BFE5C8" w:rsidR="00252583" w:rsidRDefault="00252583" w:rsidP="00252583">
      <w:pPr>
        <w:jc w:val="center"/>
        <w:rPr>
          <w:rFonts w:ascii="Arial" w:hAnsi="Arial" w:cs="Arial"/>
          <w:b/>
          <w:sz w:val="52"/>
          <w:szCs w:val="52"/>
          <w:shd w:val="clear" w:color="auto" w:fill="FFFFFF"/>
          <w:lang w:eastAsia="en-US"/>
        </w:rPr>
      </w:pPr>
    </w:p>
    <w:p w14:paraId="159DD21C" w14:textId="77777777" w:rsidR="00252583" w:rsidRDefault="00252583" w:rsidP="00252583">
      <w:pPr>
        <w:jc w:val="center"/>
        <w:rPr>
          <w:rFonts w:ascii="Arial" w:hAnsi="Arial" w:cs="Arial"/>
          <w:b/>
          <w:sz w:val="52"/>
          <w:szCs w:val="52"/>
          <w:shd w:val="clear" w:color="auto" w:fill="FFFFFF"/>
          <w:lang w:eastAsia="en-US"/>
        </w:rPr>
      </w:pPr>
    </w:p>
    <w:p w14:paraId="62923258" w14:textId="77777777" w:rsidR="00252583" w:rsidRDefault="00252583" w:rsidP="00252583">
      <w:pPr>
        <w:jc w:val="center"/>
        <w:rPr>
          <w:rFonts w:ascii="Arial" w:hAnsi="Arial" w:cs="Arial"/>
          <w:b/>
          <w:sz w:val="52"/>
          <w:szCs w:val="52"/>
          <w:shd w:val="clear" w:color="auto" w:fill="FFFFFF"/>
          <w:lang w:eastAsia="en-US"/>
        </w:rPr>
      </w:pPr>
    </w:p>
    <w:p w14:paraId="1DA24053" w14:textId="77777777" w:rsidR="00252583" w:rsidRDefault="00252583" w:rsidP="00252583">
      <w:pPr>
        <w:jc w:val="center"/>
        <w:rPr>
          <w:rFonts w:ascii="Arial" w:hAnsi="Arial" w:cs="Arial"/>
          <w:b/>
          <w:sz w:val="52"/>
          <w:szCs w:val="52"/>
          <w:shd w:val="clear" w:color="auto" w:fill="FFFFFF"/>
          <w:lang w:eastAsia="en-US"/>
        </w:rPr>
      </w:pPr>
    </w:p>
    <w:p w14:paraId="748A6845" w14:textId="77777777" w:rsidR="00252583" w:rsidRDefault="00252583" w:rsidP="00252583">
      <w:pPr>
        <w:jc w:val="center"/>
        <w:rPr>
          <w:rFonts w:ascii="Arial" w:hAnsi="Arial" w:cs="Arial"/>
          <w:b/>
          <w:sz w:val="52"/>
          <w:szCs w:val="52"/>
          <w:shd w:val="clear" w:color="auto" w:fill="FFFFFF"/>
          <w:lang w:eastAsia="en-US"/>
        </w:rPr>
      </w:pPr>
    </w:p>
    <w:p w14:paraId="30582B99" w14:textId="77777777" w:rsidR="005207FD" w:rsidRDefault="005207FD" w:rsidP="00252583">
      <w:pPr>
        <w:spacing w:after="100"/>
        <w:ind w:left="3960"/>
        <w:rPr>
          <w:rFonts w:ascii="Arial" w:hAnsi="Arial" w:cs="Arial"/>
          <w:b/>
          <w:sz w:val="28"/>
          <w:szCs w:val="28"/>
          <w:shd w:val="clear" w:color="auto" w:fill="FFFFFF"/>
          <w:lang w:eastAsia="en-US"/>
        </w:rPr>
      </w:pPr>
    </w:p>
    <w:p w14:paraId="614110B1" w14:textId="28E24B61" w:rsidR="00252583" w:rsidRDefault="00252583" w:rsidP="00252583">
      <w:pPr>
        <w:spacing w:after="100"/>
        <w:ind w:left="3960"/>
        <w:rPr>
          <w:rFonts w:ascii="Arial" w:hAnsi="Arial" w:cs="Arial"/>
          <w:b/>
          <w:sz w:val="28"/>
          <w:szCs w:val="28"/>
          <w:shd w:val="clear" w:color="auto" w:fill="FFFFFF"/>
          <w:lang w:eastAsia="en-US"/>
        </w:rPr>
      </w:pPr>
      <w:r w:rsidRPr="00252583">
        <w:rPr>
          <w:rFonts w:ascii="Arial" w:hAnsi="Arial" w:cs="Arial"/>
          <w:b/>
          <w:sz w:val="28"/>
          <w:szCs w:val="28"/>
          <w:shd w:val="clear" w:color="auto" w:fill="FFFFFF"/>
          <w:lang w:eastAsia="en-US"/>
        </w:rPr>
        <w:t>Kevin Ryan</w:t>
      </w:r>
    </w:p>
    <w:p w14:paraId="0C728AB4" w14:textId="289984B1" w:rsidR="00252583" w:rsidRDefault="00252583" w:rsidP="00252583">
      <w:pPr>
        <w:spacing w:after="100"/>
        <w:ind w:left="3960"/>
        <w:rPr>
          <w:rFonts w:ascii="Arial" w:hAnsi="Arial" w:cs="Arial"/>
          <w:b/>
          <w:sz w:val="28"/>
          <w:szCs w:val="28"/>
          <w:shd w:val="clear" w:color="auto" w:fill="FFFFFF"/>
          <w:lang w:eastAsia="en-US"/>
        </w:rPr>
      </w:pPr>
      <w:r>
        <w:rPr>
          <w:rFonts w:ascii="Arial" w:hAnsi="Arial" w:cs="Arial"/>
          <w:b/>
          <w:sz w:val="28"/>
          <w:szCs w:val="28"/>
          <w:shd w:val="clear" w:color="auto" w:fill="FFFFFF"/>
          <w:lang w:eastAsia="en-US"/>
        </w:rPr>
        <w:t>Unleashing Open Data with Python</w:t>
      </w:r>
    </w:p>
    <w:p w14:paraId="213FD34A" w14:textId="019A31E7" w:rsidR="00252583" w:rsidRDefault="00252583" w:rsidP="00252583">
      <w:pPr>
        <w:spacing w:after="100"/>
        <w:ind w:left="3960"/>
        <w:rPr>
          <w:rFonts w:ascii="Arial" w:hAnsi="Arial" w:cs="Arial"/>
          <w:b/>
          <w:sz w:val="28"/>
          <w:szCs w:val="28"/>
          <w:shd w:val="clear" w:color="auto" w:fill="FFFFFF"/>
          <w:lang w:eastAsia="en-US"/>
        </w:rPr>
      </w:pPr>
      <w:r>
        <w:rPr>
          <w:rFonts w:ascii="Arial" w:hAnsi="Arial" w:cs="Arial"/>
          <w:b/>
          <w:sz w:val="28"/>
          <w:szCs w:val="28"/>
          <w:shd w:val="clear" w:color="auto" w:fill="FFFFFF"/>
          <w:lang w:eastAsia="en-US"/>
        </w:rPr>
        <w:t>JHU, Spring 2023</w:t>
      </w:r>
    </w:p>
    <w:p w14:paraId="248446BB" w14:textId="29CEEC03" w:rsidR="00252583" w:rsidRPr="00252583" w:rsidRDefault="00252583" w:rsidP="00252583">
      <w:pPr>
        <w:spacing w:after="100"/>
        <w:ind w:left="3960"/>
        <w:rPr>
          <w:rFonts w:ascii="Arial" w:hAnsi="Arial" w:cs="Arial"/>
          <w:b/>
          <w:sz w:val="28"/>
          <w:szCs w:val="28"/>
          <w:shd w:val="clear" w:color="auto" w:fill="FFFFFF"/>
          <w:lang w:eastAsia="en-US"/>
        </w:rPr>
      </w:pPr>
      <w:r>
        <w:rPr>
          <w:rFonts w:ascii="Arial" w:hAnsi="Arial" w:cs="Arial"/>
          <w:b/>
          <w:sz w:val="28"/>
          <w:szCs w:val="28"/>
          <w:shd w:val="clear" w:color="auto" w:fill="FFFFFF"/>
          <w:lang w:eastAsia="en-US"/>
        </w:rPr>
        <w:t xml:space="preserve">Prof. Jason </w:t>
      </w:r>
      <w:proofErr w:type="spellStart"/>
      <w:r>
        <w:rPr>
          <w:rFonts w:ascii="Arial" w:hAnsi="Arial" w:cs="Arial"/>
          <w:b/>
          <w:sz w:val="28"/>
          <w:szCs w:val="28"/>
          <w:shd w:val="clear" w:color="auto" w:fill="FFFFFF"/>
          <w:lang w:eastAsia="en-US"/>
        </w:rPr>
        <w:t>Renn</w:t>
      </w:r>
      <w:proofErr w:type="spellEnd"/>
    </w:p>
    <w:p w14:paraId="3B6B5B07" w14:textId="208FF263" w:rsidR="00252583" w:rsidRDefault="00252583">
      <w:pPr>
        <w:rPr>
          <w:shd w:val="clear" w:color="auto" w:fill="FFFFFF"/>
          <w:lang w:eastAsia="en-US"/>
        </w:rPr>
      </w:pPr>
      <w:r>
        <w:rPr>
          <w:shd w:val="clear" w:color="auto" w:fill="FFFFFF"/>
          <w:lang w:eastAsia="en-US"/>
        </w:rPr>
        <w:br w:type="page"/>
      </w:r>
    </w:p>
    <w:p w14:paraId="4D528772" w14:textId="30E56264" w:rsidR="00252583" w:rsidRDefault="00252583">
      <w:pPr>
        <w:rPr>
          <w:rFonts w:ascii="Calibri" w:hAnsi="Calibri"/>
          <w:color w:val="365F91" w:themeColor="accent1" w:themeShade="BF"/>
          <w:sz w:val="36"/>
          <w:szCs w:val="36"/>
          <w:shd w:val="clear" w:color="auto" w:fill="FFFFFF"/>
          <w:lang w:eastAsia="en-US"/>
        </w:rPr>
      </w:pPr>
      <w:r w:rsidRPr="00FB721C">
        <w:rPr>
          <w:rFonts w:ascii="Calibri" w:hAnsi="Calibri"/>
          <w:color w:val="365F91" w:themeColor="accent1" w:themeShade="BF"/>
          <w:sz w:val="36"/>
          <w:szCs w:val="36"/>
          <w:shd w:val="clear" w:color="auto" w:fill="FFFFFF"/>
          <w:lang w:eastAsia="en-US"/>
        </w:rPr>
        <w:lastRenderedPageBreak/>
        <w:t>Table of Contents</w:t>
      </w:r>
    </w:p>
    <w:p w14:paraId="418D515E" w14:textId="77777777" w:rsidR="005207FD" w:rsidRDefault="005207FD">
      <w:pPr>
        <w:rPr>
          <w:rFonts w:ascii="Calibri" w:hAnsi="Calibri"/>
          <w:color w:val="365F91" w:themeColor="accent1" w:themeShade="BF"/>
          <w:sz w:val="36"/>
          <w:szCs w:val="36"/>
          <w:shd w:val="clear" w:color="auto" w:fill="FFFFFF"/>
          <w:lang w:eastAsia="en-US"/>
        </w:rPr>
      </w:pPr>
    </w:p>
    <w:p w14:paraId="6577533F" w14:textId="77777777" w:rsidR="005207FD" w:rsidRPr="00FB721C" w:rsidRDefault="005207FD">
      <w:pPr>
        <w:rPr>
          <w:rFonts w:ascii="Calibri" w:hAnsi="Calibri"/>
          <w:color w:val="365F91" w:themeColor="accent1" w:themeShade="BF"/>
          <w:sz w:val="36"/>
          <w:szCs w:val="36"/>
          <w:shd w:val="clear" w:color="auto" w:fill="FFFFFF"/>
          <w:lang w:eastAsia="en-US"/>
        </w:rPr>
      </w:pPr>
    </w:p>
    <w:p w14:paraId="7943669A" w14:textId="77777777" w:rsidR="0097532C" w:rsidRDefault="00252583">
      <w:pPr>
        <w:pStyle w:val="TOC1"/>
        <w:tabs>
          <w:tab w:val="right" w:leader="dot" w:pos="8630"/>
        </w:tabs>
        <w:rPr>
          <w:noProof/>
        </w:rPr>
      </w:pPr>
      <w:r>
        <w:rPr>
          <w:shd w:val="clear" w:color="auto" w:fill="FFFFFF"/>
          <w:lang w:eastAsia="en-US"/>
        </w:rPr>
        <w:fldChar w:fldCharType="begin"/>
      </w:r>
      <w:r>
        <w:rPr>
          <w:shd w:val="clear" w:color="auto" w:fill="FFFFFF"/>
          <w:lang w:eastAsia="en-US"/>
        </w:rPr>
        <w:instrText xml:space="preserve"> TOC \o "1-3" </w:instrText>
      </w:r>
      <w:r>
        <w:rPr>
          <w:shd w:val="clear" w:color="auto" w:fill="FFFFFF"/>
          <w:lang w:eastAsia="en-US"/>
        </w:rPr>
        <w:fldChar w:fldCharType="separate"/>
      </w:r>
      <w:r w:rsidR="0097532C" w:rsidRPr="00C43D41">
        <w:rPr>
          <w:noProof/>
          <w:shd w:val="clear" w:color="auto" w:fill="FFFFFF"/>
          <w:lang w:eastAsia="en-US"/>
        </w:rPr>
        <w:t>Background</w:t>
      </w:r>
      <w:r w:rsidR="0097532C">
        <w:rPr>
          <w:noProof/>
        </w:rPr>
        <w:tab/>
      </w:r>
      <w:r w:rsidR="0097532C">
        <w:rPr>
          <w:noProof/>
        </w:rPr>
        <w:fldChar w:fldCharType="begin"/>
      </w:r>
      <w:r w:rsidR="0097532C">
        <w:rPr>
          <w:noProof/>
        </w:rPr>
        <w:instrText xml:space="preserve"> PAGEREF _Toc8073184 \h </w:instrText>
      </w:r>
      <w:r w:rsidR="0097532C">
        <w:rPr>
          <w:noProof/>
        </w:rPr>
      </w:r>
      <w:r w:rsidR="0097532C">
        <w:rPr>
          <w:noProof/>
        </w:rPr>
        <w:fldChar w:fldCharType="separate"/>
      </w:r>
      <w:r w:rsidR="0097532C">
        <w:rPr>
          <w:noProof/>
        </w:rPr>
        <w:t>3</w:t>
      </w:r>
      <w:r w:rsidR="0097532C">
        <w:rPr>
          <w:noProof/>
        </w:rPr>
        <w:fldChar w:fldCharType="end"/>
      </w:r>
    </w:p>
    <w:p w14:paraId="29C421C6" w14:textId="77777777" w:rsidR="0097532C" w:rsidRDefault="0097532C">
      <w:pPr>
        <w:pStyle w:val="TOC1"/>
        <w:tabs>
          <w:tab w:val="right" w:leader="dot" w:pos="8630"/>
        </w:tabs>
        <w:rPr>
          <w:noProof/>
        </w:rPr>
      </w:pPr>
      <w:r w:rsidRPr="00C43D41">
        <w:rPr>
          <w:noProof/>
          <w:shd w:val="clear" w:color="auto" w:fill="FFFFFF"/>
          <w:lang w:eastAsia="en-US"/>
        </w:rPr>
        <w:t>Research Question</w:t>
      </w:r>
      <w:r>
        <w:rPr>
          <w:noProof/>
        </w:rPr>
        <w:tab/>
      </w:r>
      <w:r>
        <w:rPr>
          <w:noProof/>
        </w:rPr>
        <w:fldChar w:fldCharType="begin"/>
      </w:r>
      <w:r>
        <w:rPr>
          <w:noProof/>
        </w:rPr>
        <w:instrText xml:space="preserve"> PAGEREF _Toc8073185 \h </w:instrText>
      </w:r>
      <w:r>
        <w:rPr>
          <w:noProof/>
        </w:rPr>
      </w:r>
      <w:r>
        <w:rPr>
          <w:noProof/>
        </w:rPr>
        <w:fldChar w:fldCharType="separate"/>
      </w:r>
      <w:r>
        <w:rPr>
          <w:noProof/>
        </w:rPr>
        <w:t>4</w:t>
      </w:r>
      <w:r>
        <w:rPr>
          <w:noProof/>
        </w:rPr>
        <w:fldChar w:fldCharType="end"/>
      </w:r>
    </w:p>
    <w:p w14:paraId="64507E45" w14:textId="77777777" w:rsidR="0097532C" w:rsidRDefault="0097532C">
      <w:pPr>
        <w:pStyle w:val="TOC1"/>
        <w:tabs>
          <w:tab w:val="right" w:leader="dot" w:pos="8630"/>
        </w:tabs>
        <w:rPr>
          <w:noProof/>
        </w:rPr>
      </w:pPr>
      <w:r w:rsidRPr="00C43D41">
        <w:rPr>
          <w:noProof/>
          <w:shd w:val="clear" w:color="auto" w:fill="FFFFFF"/>
          <w:lang w:eastAsia="en-US"/>
        </w:rPr>
        <w:t>Literature Review</w:t>
      </w:r>
      <w:r>
        <w:rPr>
          <w:noProof/>
        </w:rPr>
        <w:tab/>
      </w:r>
      <w:r>
        <w:rPr>
          <w:noProof/>
        </w:rPr>
        <w:fldChar w:fldCharType="begin"/>
      </w:r>
      <w:r>
        <w:rPr>
          <w:noProof/>
        </w:rPr>
        <w:instrText xml:space="preserve"> PAGEREF _Toc8073186 \h </w:instrText>
      </w:r>
      <w:r>
        <w:rPr>
          <w:noProof/>
        </w:rPr>
      </w:r>
      <w:r>
        <w:rPr>
          <w:noProof/>
        </w:rPr>
        <w:fldChar w:fldCharType="separate"/>
      </w:r>
      <w:r>
        <w:rPr>
          <w:noProof/>
        </w:rPr>
        <w:t>4</w:t>
      </w:r>
      <w:r>
        <w:rPr>
          <w:noProof/>
        </w:rPr>
        <w:fldChar w:fldCharType="end"/>
      </w:r>
    </w:p>
    <w:p w14:paraId="7F0918FF" w14:textId="77777777" w:rsidR="0097532C" w:rsidRDefault="0097532C">
      <w:pPr>
        <w:pStyle w:val="TOC2"/>
        <w:tabs>
          <w:tab w:val="right" w:leader="dot" w:pos="8630"/>
        </w:tabs>
        <w:rPr>
          <w:noProof/>
        </w:rPr>
      </w:pPr>
      <w:r>
        <w:rPr>
          <w:noProof/>
          <w:lang w:eastAsia="en-US"/>
        </w:rPr>
        <w:t>Methodology for Data Exploration</w:t>
      </w:r>
      <w:r>
        <w:rPr>
          <w:noProof/>
        </w:rPr>
        <w:tab/>
      </w:r>
      <w:r>
        <w:rPr>
          <w:noProof/>
        </w:rPr>
        <w:fldChar w:fldCharType="begin"/>
      </w:r>
      <w:r>
        <w:rPr>
          <w:noProof/>
        </w:rPr>
        <w:instrText xml:space="preserve"> PAGEREF _Toc8073187 \h </w:instrText>
      </w:r>
      <w:r>
        <w:rPr>
          <w:noProof/>
        </w:rPr>
      </w:r>
      <w:r>
        <w:rPr>
          <w:noProof/>
        </w:rPr>
        <w:fldChar w:fldCharType="separate"/>
      </w:r>
      <w:r>
        <w:rPr>
          <w:noProof/>
        </w:rPr>
        <w:t>7</w:t>
      </w:r>
      <w:r>
        <w:rPr>
          <w:noProof/>
        </w:rPr>
        <w:fldChar w:fldCharType="end"/>
      </w:r>
    </w:p>
    <w:p w14:paraId="1B10D91D" w14:textId="77777777" w:rsidR="0097532C" w:rsidRDefault="0097532C">
      <w:pPr>
        <w:pStyle w:val="TOC1"/>
        <w:tabs>
          <w:tab w:val="right" w:leader="dot" w:pos="8630"/>
        </w:tabs>
        <w:rPr>
          <w:noProof/>
        </w:rPr>
      </w:pPr>
      <w:r w:rsidRPr="00C43D41">
        <w:rPr>
          <w:noProof/>
          <w:shd w:val="clear" w:color="auto" w:fill="FFFFFF"/>
          <w:lang w:eastAsia="en-US"/>
        </w:rPr>
        <w:t>Description of the Data</w:t>
      </w:r>
      <w:r>
        <w:rPr>
          <w:noProof/>
        </w:rPr>
        <w:tab/>
      </w:r>
      <w:r>
        <w:rPr>
          <w:noProof/>
        </w:rPr>
        <w:fldChar w:fldCharType="begin"/>
      </w:r>
      <w:r>
        <w:rPr>
          <w:noProof/>
        </w:rPr>
        <w:instrText xml:space="preserve"> PAGEREF _Toc8073188 \h </w:instrText>
      </w:r>
      <w:r>
        <w:rPr>
          <w:noProof/>
        </w:rPr>
      </w:r>
      <w:r>
        <w:rPr>
          <w:noProof/>
        </w:rPr>
        <w:fldChar w:fldCharType="separate"/>
      </w:r>
      <w:r>
        <w:rPr>
          <w:noProof/>
        </w:rPr>
        <w:t>9</w:t>
      </w:r>
      <w:r>
        <w:rPr>
          <w:noProof/>
        </w:rPr>
        <w:fldChar w:fldCharType="end"/>
      </w:r>
    </w:p>
    <w:p w14:paraId="7065E55B" w14:textId="77777777" w:rsidR="0097532C" w:rsidRDefault="0097532C">
      <w:pPr>
        <w:pStyle w:val="TOC1"/>
        <w:tabs>
          <w:tab w:val="right" w:leader="dot" w:pos="8630"/>
        </w:tabs>
        <w:rPr>
          <w:noProof/>
        </w:rPr>
      </w:pPr>
      <w:r w:rsidRPr="00C43D41">
        <w:rPr>
          <w:noProof/>
          <w:shd w:val="clear" w:color="auto" w:fill="FFFFFF"/>
          <w:lang w:eastAsia="en-US"/>
        </w:rPr>
        <w:t>Exploratory Analysis</w:t>
      </w:r>
      <w:r>
        <w:rPr>
          <w:noProof/>
        </w:rPr>
        <w:tab/>
      </w:r>
      <w:r>
        <w:rPr>
          <w:noProof/>
        </w:rPr>
        <w:fldChar w:fldCharType="begin"/>
      </w:r>
      <w:r>
        <w:rPr>
          <w:noProof/>
        </w:rPr>
        <w:instrText xml:space="preserve"> PAGEREF _Toc8073189 \h </w:instrText>
      </w:r>
      <w:r>
        <w:rPr>
          <w:noProof/>
        </w:rPr>
      </w:r>
      <w:r>
        <w:rPr>
          <w:noProof/>
        </w:rPr>
        <w:fldChar w:fldCharType="separate"/>
      </w:r>
      <w:r>
        <w:rPr>
          <w:noProof/>
        </w:rPr>
        <w:t>11</w:t>
      </w:r>
      <w:r>
        <w:rPr>
          <w:noProof/>
        </w:rPr>
        <w:fldChar w:fldCharType="end"/>
      </w:r>
    </w:p>
    <w:p w14:paraId="101CBA44" w14:textId="77777777" w:rsidR="0097532C" w:rsidRDefault="0097532C">
      <w:pPr>
        <w:pStyle w:val="TOC2"/>
        <w:tabs>
          <w:tab w:val="right" w:leader="dot" w:pos="8630"/>
        </w:tabs>
        <w:rPr>
          <w:noProof/>
        </w:rPr>
      </w:pPr>
      <w:r>
        <w:rPr>
          <w:noProof/>
          <w:lang w:eastAsia="en-US"/>
        </w:rPr>
        <w:t>Healthcare Workers</w:t>
      </w:r>
      <w:r>
        <w:rPr>
          <w:noProof/>
        </w:rPr>
        <w:tab/>
      </w:r>
      <w:r>
        <w:rPr>
          <w:noProof/>
        </w:rPr>
        <w:fldChar w:fldCharType="begin"/>
      </w:r>
      <w:r>
        <w:rPr>
          <w:noProof/>
        </w:rPr>
        <w:instrText xml:space="preserve"> PAGEREF _Toc8073190 \h </w:instrText>
      </w:r>
      <w:r>
        <w:rPr>
          <w:noProof/>
        </w:rPr>
      </w:r>
      <w:r>
        <w:rPr>
          <w:noProof/>
        </w:rPr>
        <w:fldChar w:fldCharType="separate"/>
      </w:r>
      <w:r>
        <w:rPr>
          <w:noProof/>
        </w:rPr>
        <w:t>11</w:t>
      </w:r>
      <w:r>
        <w:rPr>
          <w:noProof/>
        </w:rPr>
        <w:fldChar w:fldCharType="end"/>
      </w:r>
    </w:p>
    <w:p w14:paraId="39226CE3" w14:textId="77777777" w:rsidR="0097532C" w:rsidRDefault="0097532C">
      <w:pPr>
        <w:pStyle w:val="TOC2"/>
        <w:tabs>
          <w:tab w:val="right" w:leader="dot" w:pos="8630"/>
        </w:tabs>
        <w:rPr>
          <w:noProof/>
        </w:rPr>
      </w:pPr>
      <w:r>
        <w:rPr>
          <w:noProof/>
          <w:lang w:eastAsia="en-US"/>
        </w:rPr>
        <w:t>Healthcare Facilities</w:t>
      </w:r>
      <w:r>
        <w:rPr>
          <w:noProof/>
        </w:rPr>
        <w:tab/>
      </w:r>
      <w:r>
        <w:rPr>
          <w:noProof/>
        </w:rPr>
        <w:fldChar w:fldCharType="begin"/>
      </w:r>
      <w:r>
        <w:rPr>
          <w:noProof/>
        </w:rPr>
        <w:instrText xml:space="preserve"> PAGEREF _Toc8073191 \h </w:instrText>
      </w:r>
      <w:r>
        <w:rPr>
          <w:noProof/>
        </w:rPr>
      </w:r>
      <w:r>
        <w:rPr>
          <w:noProof/>
        </w:rPr>
        <w:fldChar w:fldCharType="separate"/>
      </w:r>
      <w:r>
        <w:rPr>
          <w:noProof/>
        </w:rPr>
        <w:t>12</w:t>
      </w:r>
      <w:r>
        <w:rPr>
          <w:noProof/>
        </w:rPr>
        <w:fldChar w:fldCharType="end"/>
      </w:r>
    </w:p>
    <w:p w14:paraId="78B8246B" w14:textId="77777777" w:rsidR="0097532C" w:rsidRDefault="0097532C">
      <w:pPr>
        <w:pStyle w:val="TOC2"/>
        <w:tabs>
          <w:tab w:val="right" w:leader="dot" w:pos="8630"/>
        </w:tabs>
        <w:rPr>
          <w:noProof/>
        </w:rPr>
      </w:pPr>
      <w:r>
        <w:rPr>
          <w:noProof/>
          <w:lang w:eastAsia="en-US"/>
        </w:rPr>
        <w:t>Locations of Attacks on Healthcare Workers and Infrastructure</w:t>
      </w:r>
      <w:r>
        <w:rPr>
          <w:noProof/>
        </w:rPr>
        <w:tab/>
      </w:r>
      <w:r>
        <w:rPr>
          <w:noProof/>
        </w:rPr>
        <w:fldChar w:fldCharType="begin"/>
      </w:r>
      <w:r>
        <w:rPr>
          <w:noProof/>
        </w:rPr>
        <w:instrText xml:space="preserve"> PAGEREF _Toc8073192 \h </w:instrText>
      </w:r>
      <w:r>
        <w:rPr>
          <w:noProof/>
        </w:rPr>
      </w:r>
      <w:r>
        <w:rPr>
          <w:noProof/>
        </w:rPr>
        <w:fldChar w:fldCharType="separate"/>
      </w:r>
      <w:r>
        <w:rPr>
          <w:noProof/>
        </w:rPr>
        <w:t>13</w:t>
      </w:r>
      <w:r>
        <w:rPr>
          <w:noProof/>
        </w:rPr>
        <w:fldChar w:fldCharType="end"/>
      </w:r>
    </w:p>
    <w:p w14:paraId="4B5A028C" w14:textId="77777777" w:rsidR="0097532C" w:rsidRDefault="0097532C">
      <w:pPr>
        <w:pStyle w:val="TOC2"/>
        <w:tabs>
          <w:tab w:val="right" w:leader="dot" w:pos="8630"/>
        </w:tabs>
        <w:rPr>
          <w:noProof/>
        </w:rPr>
      </w:pPr>
      <w:r>
        <w:rPr>
          <w:noProof/>
          <w:lang w:eastAsia="en-US"/>
        </w:rPr>
        <w:t>Perpetrators of Attacks</w:t>
      </w:r>
      <w:r>
        <w:rPr>
          <w:noProof/>
        </w:rPr>
        <w:tab/>
      </w:r>
      <w:r>
        <w:rPr>
          <w:noProof/>
        </w:rPr>
        <w:fldChar w:fldCharType="begin"/>
      </w:r>
      <w:r>
        <w:rPr>
          <w:noProof/>
        </w:rPr>
        <w:instrText xml:space="preserve"> PAGEREF _Toc8073193 \h </w:instrText>
      </w:r>
      <w:r>
        <w:rPr>
          <w:noProof/>
        </w:rPr>
      </w:r>
      <w:r>
        <w:rPr>
          <w:noProof/>
        </w:rPr>
        <w:fldChar w:fldCharType="separate"/>
      </w:r>
      <w:r>
        <w:rPr>
          <w:noProof/>
        </w:rPr>
        <w:t>14</w:t>
      </w:r>
      <w:r>
        <w:rPr>
          <w:noProof/>
        </w:rPr>
        <w:fldChar w:fldCharType="end"/>
      </w:r>
    </w:p>
    <w:p w14:paraId="5720A16E" w14:textId="77777777" w:rsidR="0097532C" w:rsidRDefault="0097532C">
      <w:pPr>
        <w:pStyle w:val="TOC2"/>
        <w:tabs>
          <w:tab w:val="right" w:leader="dot" w:pos="8630"/>
        </w:tabs>
        <w:rPr>
          <w:noProof/>
        </w:rPr>
      </w:pPr>
      <w:r>
        <w:rPr>
          <w:noProof/>
          <w:lang w:eastAsia="en-US"/>
        </w:rPr>
        <w:t>Weapons used in Attacks</w:t>
      </w:r>
      <w:r>
        <w:rPr>
          <w:noProof/>
        </w:rPr>
        <w:tab/>
      </w:r>
      <w:r>
        <w:rPr>
          <w:noProof/>
        </w:rPr>
        <w:fldChar w:fldCharType="begin"/>
      </w:r>
      <w:r>
        <w:rPr>
          <w:noProof/>
        </w:rPr>
        <w:instrText xml:space="preserve"> PAGEREF _Toc8073194 \h </w:instrText>
      </w:r>
      <w:r>
        <w:rPr>
          <w:noProof/>
        </w:rPr>
      </w:r>
      <w:r>
        <w:rPr>
          <w:noProof/>
        </w:rPr>
        <w:fldChar w:fldCharType="separate"/>
      </w:r>
      <w:r>
        <w:rPr>
          <w:noProof/>
        </w:rPr>
        <w:t>15</w:t>
      </w:r>
      <w:r>
        <w:rPr>
          <w:noProof/>
        </w:rPr>
        <w:fldChar w:fldCharType="end"/>
      </w:r>
    </w:p>
    <w:p w14:paraId="19DDDA5F" w14:textId="77777777" w:rsidR="0097532C" w:rsidRDefault="0097532C">
      <w:pPr>
        <w:pStyle w:val="TOC2"/>
        <w:tabs>
          <w:tab w:val="right" w:leader="dot" w:pos="8630"/>
        </w:tabs>
        <w:rPr>
          <w:noProof/>
        </w:rPr>
      </w:pPr>
      <w:r>
        <w:rPr>
          <w:noProof/>
          <w:lang w:eastAsia="en-US"/>
        </w:rPr>
        <w:t>Russian Personnel Losses</w:t>
      </w:r>
      <w:r>
        <w:rPr>
          <w:noProof/>
        </w:rPr>
        <w:tab/>
      </w:r>
      <w:r>
        <w:rPr>
          <w:noProof/>
        </w:rPr>
        <w:fldChar w:fldCharType="begin"/>
      </w:r>
      <w:r>
        <w:rPr>
          <w:noProof/>
        </w:rPr>
        <w:instrText xml:space="preserve"> PAGEREF _Toc8073195 \h </w:instrText>
      </w:r>
      <w:r>
        <w:rPr>
          <w:noProof/>
        </w:rPr>
      </w:r>
      <w:r>
        <w:rPr>
          <w:noProof/>
        </w:rPr>
        <w:fldChar w:fldCharType="separate"/>
      </w:r>
      <w:r>
        <w:rPr>
          <w:noProof/>
        </w:rPr>
        <w:t>16</w:t>
      </w:r>
      <w:r>
        <w:rPr>
          <w:noProof/>
        </w:rPr>
        <w:fldChar w:fldCharType="end"/>
      </w:r>
    </w:p>
    <w:p w14:paraId="6F0F2714" w14:textId="77777777" w:rsidR="0097532C" w:rsidRDefault="0097532C">
      <w:pPr>
        <w:pStyle w:val="TOC2"/>
        <w:tabs>
          <w:tab w:val="right" w:leader="dot" w:pos="8630"/>
        </w:tabs>
        <w:rPr>
          <w:noProof/>
        </w:rPr>
      </w:pPr>
      <w:r>
        <w:rPr>
          <w:noProof/>
        </w:rPr>
        <w:t>Russian Equipment Losses</w:t>
      </w:r>
      <w:r>
        <w:rPr>
          <w:noProof/>
        </w:rPr>
        <w:tab/>
      </w:r>
      <w:r>
        <w:rPr>
          <w:noProof/>
        </w:rPr>
        <w:fldChar w:fldCharType="begin"/>
      </w:r>
      <w:r>
        <w:rPr>
          <w:noProof/>
        </w:rPr>
        <w:instrText xml:space="preserve"> PAGEREF _Toc8073196 \h </w:instrText>
      </w:r>
      <w:r>
        <w:rPr>
          <w:noProof/>
        </w:rPr>
      </w:r>
      <w:r>
        <w:rPr>
          <w:noProof/>
        </w:rPr>
        <w:fldChar w:fldCharType="separate"/>
      </w:r>
      <w:r>
        <w:rPr>
          <w:noProof/>
        </w:rPr>
        <w:t>17</w:t>
      </w:r>
      <w:r>
        <w:rPr>
          <w:noProof/>
        </w:rPr>
        <w:fldChar w:fldCharType="end"/>
      </w:r>
    </w:p>
    <w:p w14:paraId="335B2FCA" w14:textId="77777777" w:rsidR="0097532C" w:rsidRDefault="0097532C">
      <w:pPr>
        <w:pStyle w:val="TOC2"/>
        <w:tabs>
          <w:tab w:val="right" w:leader="dot" w:pos="8630"/>
        </w:tabs>
        <w:rPr>
          <w:noProof/>
        </w:rPr>
      </w:pPr>
      <w:r>
        <w:rPr>
          <w:noProof/>
        </w:rPr>
        <w:t>Bivariate Regression</w:t>
      </w:r>
      <w:r>
        <w:rPr>
          <w:noProof/>
        </w:rPr>
        <w:tab/>
      </w:r>
      <w:r>
        <w:rPr>
          <w:noProof/>
        </w:rPr>
        <w:fldChar w:fldCharType="begin"/>
      </w:r>
      <w:r>
        <w:rPr>
          <w:noProof/>
        </w:rPr>
        <w:instrText xml:space="preserve"> PAGEREF _Toc8073197 \h </w:instrText>
      </w:r>
      <w:r>
        <w:rPr>
          <w:noProof/>
        </w:rPr>
      </w:r>
      <w:r>
        <w:rPr>
          <w:noProof/>
        </w:rPr>
        <w:fldChar w:fldCharType="separate"/>
      </w:r>
      <w:r>
        <w:rPr>
          <w:noProof/>
        </w:rPr>
        <w:t>18</w:t>
      </w:r>
      <w:r>
        <w:rPr>
          <w:noProof/>
        </w:rPr>
        <w:fldChar w:fldCharType="end"/>
      </w:r>
    </w:p>
    <w:p w14:paraId="4C45263C" w14:textId="77777777" w:rsidR="0097532C" w:rsidRDefault="0097532C">
      <w:pPr>
        <w:pStyle w:val="TOC2"/>
        <w:tabs>
          <w:tab w:val="right" w:leader="dot" w:pos="8630"/>
        </w:tabs>
        <w:rPr>
          <w:noProof/>
        </w:rPr>
      </w:pPr>
      <w:r>
        <w:rPr>
          <w:noProof/>
          <w:lang w:eastAsia="en-US"/>
        </w:rPr>
        <w:t>T-Test</w:t>
      </w:r>
      <w:r>
        <w:rPr>
          <w:noProof/>
        </w:rPr>
        <w:tab/>
      </w:r>
      <w:r>
        <w:rPr>
          <w:noProof/>
        </w:rPr>
        <w:fldChar w:fldCharType="begin"/>
      </w:r>
      <w:r>
        <w:rPr>
          <w:noProof/>
        </w:rPr>
        <w:instrText xml:space="preserve"> PAGEREF _Toc8073198 \h </w:instrText>
      </w:r>
      <w:r>
        <w:rPr>
          <w:noProof/>
        </w:rPr>
      </w:r>
      <w:r>
        <w:rPr>
          <w:noProof/>
        </w:rPr>
        <w:fldChar w:fldCharType="separate"/>
      </w:r>
      <w:r>
        <w:rPr>
          <w:noProof/>
        </w:rPr>
        <w:t>20</w:t>
      </w:r>
      <w:r>
        <w:rPr>
          <w:noProof/>
        </w:rPr>
        <w:fldChar w:fldCharType="end"/>
      </w:r>
    </w:p>
    <w:p w14:paraId="13D89B13" w14:textId="77777777" w:rsidR="0097532C" w:rsidRDefault="0097532C">
      <w:pPr>
        <w:pStyle w:val="TOC2"/>
        <w:tabs>
          <w:tab w:val="right" w:leader="dot" w:pos="8630"/>
        </w:tabs>
        <w:rPr>
          <w:noProof/>
        </w:rPr>
      </w:pPr>
      <w:r>
        <w:rPr>
          <w:noProof/>
          <w:lang w:eastAsia="en-US"/>
        </w:rPr>
        <w:t>Correlation</w:t>
      </w:r>
      <w:r>
        <w:rPr>
          <w:noProof/>
        </w:rPr>
        <w:tab/>
      </w:r>
      <w:r>
        <w:rPr>
          <w:noProof/>
        </w:rPr>
        <w:fldChar w:fldCharType="begin"/>
      </w:r>
      <w:r>
        <w:rPr>
          <w:noProof/>
        </w:rPr>
        <w:instrText xml:space="preserve"> PAGEREF _Toc8073199 \h </w:instrText>
      </w:r>
      <w:r>
        <w:rPr>
          <w:noProof/>
        </w:rPr>
      </w:r>
      <w:r>
        <w:rPr>
          <w:noProof/>
        </w:rPr>
        <w:fldChar w:fldCharType="separate"/>
      </w:r>
      <w:r>
        <w:rPr>
          <w:noProof/>
        </w:rPr>
        <w:t>20</w:t>
      </w:r>
      <w:r>
        <w:rPr>
          <w:noProof/>
        </w:rPr>
        <w:fldChar w:fldCharType="end"/>
      </w:r>
    </w:p>
    <w:p w14:paraId="77C1E21E" w14:textId="77777777" w:rsidR="0097532C" w:rsidRDefault="0097532C">
      <w:pPr>
        <w:pStyle w:val="TOC1"/>
        <w:tabs>
          <w:tab w:val="right" w:leader="dot" w:pos="8630"/>
        </w:tabs>
        <w:rPr>
          <w:noProof/>
        </w:rPr>
      </w:pPr>
      <w:r w:rsidRPr="00C43D41">
        <w:rPr>
          <w:noProof/>
          <w:shd w:val="clear" w:color="auto" w:fill="FFFFFF"/>
          <w:lang w:eastAsia="en-US"/>
        </w:rPr>
        <w:t>Implications of Findings</w:t>
      </w:r>
      <w:r>
        <w:rPr>
          <w:noProof/>
        </w:rPr>
        <w:tab/>
      </w:r>
      <w:r>
        <w:rPr>
          <w:noProof/>
        </w:rPr>
        <w:fldChar w:fldCharType="begin"/>
      </w:r>
      <w:r>
        <w:rPr>
          <w:noProof/>
        </w:rPr>
        <w:instrText xml:space="preserve"> PAGEREF _Toc8073200 \h </w:instrText>
      </w:r>
      <w:r>
        <w:rPr>
          <w:noProof/>
        </w:rPr>
      </w:r>
      <w:r>
        <w:rPr>
          <w:noProof/>
        </w:rPr>
        <w:fldChar w:fldCharType="separate"/>
      </w:r>
      <w:r>
        <w:rPr>
          <w:noProof/>
        </w:rPr>
        <w:t>21</w:t>
      </w:r>
      <w:r>
        <w:rPr>
          <w:noProof/>
        </w:rPr>
        <w:fldChar w:fldCharType="end"/>
      </w:r>
    </w:p>
    <w:p w14:paraId="640C9E45" w14:textId="77777777" w:rsidR="0097532C" w:rsidRDefault="0097532C">
      <w:pPr>
        <w:pStyle w:val="TOC1"/>
        <w:tabs>
          <w:tab w:val="right" w:leader="dot" w:pos="8630"/>
        </w:tabs>
        <w:rPr>
          <w:noProof/>
        </w:rPr>
      </w:pPr>
      <w:r>
        <w:rPr>
          <w:noProof/>
          <w:lang w:eastAsia="en-US"/>
        </w:rPr>
        <w:t>Conclusion</w:t>
      </w:r>
      <w:r>
        <w:rPr>
          <w:noProof/>
        </w:rPr>
        <w:tab/>
      </w:r>
      <w:r>
        <w:rPr>
          <w:noProof/>
        </w:rPr>
        <w:fldChar w:fldCharType="begin"/>
      </w:r>
      <w:r>
        <w:rPr>
          <w:noProof/>
        </w:rPr>
        <w:instrText xml:space="preserve"> PAGEREF _Toc8073201 \h </w:instrText>
      </w:r>
      <w:r>
        <w:rPr>
          <w:noProof/>
        </w:rPr>
      </w:r>
      <w:r>
        <w:rPr>
          <w:noProof/>
        </w:rPr>
        <w:fldChar w:fldCharType="separate"/>
      </w:r>
      <w:r>
        <w:rPr>
          <w:noProof/>
        </w:rPr>
        <w:t>21</w:t>
      </w:r>
      <w:r>
        <w:rPr>
          <w:noProof/>
        </w:rPr>
        <w:fldChar w:fldCharType="end"/>
      </w:r>
    </w:p>
    <w:p w14:paraId="5320A331" w14:textId="77777777" w:rsidR="0097532C" w:rsidRDefault="0097532C">
      <w:pPr>
        <w:pStyle w:val="TOC1"/>
        <w:tabs>
          <w:tab w:val="right" w:leader="dot" w:pos="8630"/>
        </w:tabs>
        <w:rPr>
          <w:noProof/>
        </w:rPr>
      </w:pPr>
      <w:r>
        <w:rPr>
          <w:noProof/>
          <w:lang w:eastAsia="en-US"/>
        </w:rPr>
        <w:t>Citations</w:t>
      </w:r>
      <w:r>
        <w:rPr>
          <w:noProof/>
        </w:rPr>
        <w:tab/>
      </w:r>
      <w:r>
        <w:rPr>
          <w:noProof/>
        </w:rPr>
        <w:fldChar w:fldCharType="begin"/>
      </w:r>
      <w:r>
        <w:rPr>
          <w:noProof/>
        </w:rPr>
        <w:instrText xml:space="preserve"> PAGEREF _Toc8073202 \h </w:instrText>
      </w:r>
      <w:r>
        <w:rPr>
          <w:noProof/>
        </w:rPr>
      </w:r>
      <w:r>
        <w:rPr>
          <w:noProof/>
        </w:rPr>
        <w:fldChar w:fldCharType="separate"/>
      </w:r>
      <w:r>
        <w:rPr>
          <w:noProof/>
        </w:rPr>
        <w:t>23</w:t>
      </w:r>
      <w:r>
        <w:rPr>
          <w:noProof/>
        </w:rPr>
        <w:fldChar w:fldCharType="end"/>
      </w:r>
    </w:p>
    <w:p w14:paraId="26217EBF" w14:textId="77777777" w:rsidR="0097532C" w:rsidRDefault="0097532C">
      <w:pPr>
        <w:pStyle w:val="TOC1"/>
        <w:tabs>
          <w:tab w:val="right" w:leader="dot" w:pos="8630"/>
        </w:tabs>
        <w:rPr>
          <w:noProof/>
        </w:rPr>
      </w:pPr>
      <w:r>
        <w:rPr>
          <w:noProof/>
          <w:lang w:eastAsia="en-US"/>
        </w:rPr>
        <w:t>Code</w:t>
      </w:r>
      <w:r>
        <w:rPr>
          <w:noProof/>
        </w:rPr>
        <w:tab/>
      </w:r>
      <w:r>
        <w:rPr>
          <w:noProof/>
        </w:rPr>
        <w:fldChar w:fldCharType="begin"/>
      </w:r>
      <w:r>
        <w:rPr>
          <w:noProof/>
        </w:rPr>
        <w:instrText xml:space="preserve"> PAGEREF _Toc8073203 \h </w:instrText>
      </w:r>
      <w:r>
        <w:rPr>
          <w:noProof/>
        </w:rPr>
      </w:r>
      <w:r>
        <w:rPr>
          <w:noProof/>
        </w:rPr>
        <w:fldChar w:fldCharType="separate"/>
      </w:r>
      <w:r>
        <w:rPr>
          <w:noProof/>
        </w:rPr>
        <w:t>24</w:t>
      </w:r>
      <w:r>
        <w:rPr>
          <w:noProof/>
        </w:rPr>
        <w:fldChar w:fldCharType="end"/>
      </w:r>
    </w:p>
    <w:p w14:paraId="25B46AF3" w14:textId="77777777" w:rsidR="00252583" w:rsidRDefault="00252583">
      <w:pPr>
        <w:rPr>
          <w:shd w:val="clear" w:color="auto" w:fill="FFFFFF"/>
          <w:lang w:eastAsia="en-US"/>
        </w:rPr>
      </w:pPr>
      <w:r>
        <w:rPr>
          <w:shd w:val="clear" w:color="auto" w:fill="FFFFFF"/>
          <w:lang w:eastAsia="en-US"/>
        </w:rPr>
        <w:fldChar w:fldCharType="end"/>
      </w:r>
    </w:p>
    <w:p w14:paraId="73FCB03C" w14:textId="77777777" w:rsidR="00252583" w:rsidRDefault="00252583">
      <w:pPr>
        <w:rPr>
          <w:rFonts w:asciiTheme="majorHAnsi" w:eastAsiaTheme="majorEastAsia" w:hAnsiTheme="majorHAnsi" w:cstheme="majorBidi"/>
          <w:b/>
          <w:bCs/>
          <w:color w:val="345A8A" w:themeColor="accent1" w:themeShade="B5"/>
          <w:sz w:val="32"/>
          <w:szCs w:val="32"/>
          <w:shd w:val="clear" w:color="auto" w:fill="FFFFFF"/>
          <w:lang w:eastAsia="en-US"/>
        </w:rPr>
      </w:pPr>
      <w:r>
        <w:rPr>
          <w:shd w:val="clear" w:color="auto" w:fill="FFFFFF"/>
          <w:lang w:eastAsia="en-US"/>
        </w:rPr>
        <w:br w:type="page"/>
      </w:r>
    </w:p>
    <w:p w14:paraId="61A9BA02" w14:textId="4FB1D31C" w:rsidR="0079085E" w:rsidRDefault="0079085E" w:rsidP="0079085E">
      <w:pPr>
        <w:pStyle w:val="Heading1"/>
        <w:rPr>
          <w:shd w:val="clear" w:color="auto" w:fill="FFFFFF"/>
          <w:lang w:eastAsia="en-US"/>
        </w:rPr>
      </w:pPr>
      <w:bookmarkStart w:id="0" w:name="_Toc8073184"/>
      <w:r>
        <w:rPr>
          <w:shd w:val="clear" w:color="auto" w:fill="FFFFFF"/>
          <w:lang w:eastAsia="en-US"/>
        </w:rPr>
        <w:t>Background</w:t>
      </w:r>
      <w:bookmarkEnd w:id="0"/>
    </w:p>
    <w:p w14:paraId="4751BE56" w14:textId="5052CCE7" w:rsidR="0079085E" w:rsidRPr="00390033" w:rsidRDefault="0079085E" w:rsidP="005207FD">
      <w:pPr>
        <w:spacing w:after="80"/>
        <w:jc w:val="both"/>
        <w:rPr>
          <w:rFonts w:ascii="Helvetica Neue" w:eastAsia="Times New Roman" w:hAnsi="Helvetica Neue" w:cs="Times New Roman"/>
          <w:color w:val="2D3B45"/>
          <w:shd w:val="clear" w:color="auto" w:fill="FFFFFF"/>
          <w:lang w:eastAsia="en-US"/>
        </w:rPr>
      </w:pPr>
      <w:r w:rsidRPr="00053219">
        <w:rPr>
          <w:rFonts w:ascii="Helvetica Neue" w:eastAsia="Times New Roman" w:hAnsi="Helvetica Neue" w:cs="Times New Roman"/>
          <w:color w:val="2D3B45"/>
          <w:shd w:val="clear" w:color="auto" w:fill="FFFFFF"/>
          <w:lang w:eastAsia="en-US"/>
        </w:rPr>
        <w:t xml:space="preserve">One of the hallmarks of the </w:t>
      </w:r>
      <w:r>
        <w:rPr>
          <w:rFonts w:ascii="Helvetica Neue" w:eastAsia="Times New Roman" w:hAnsi="Helvetica Neue" w:cs="Times New Roman"/>
          <w:color w:val="2D3B45"/>
          <w:shd w:val="clear" w:color="auto" w:fill="FFFFFF"/>
          <w:lang w:eastAsia="en-US"/>
        </w:rPr>
        <w:t xml:space="preserve">Russia’s ongoing campaign to seize Ukrainian territory has been the deliberate targeting of non-combatants and civilian population centers. While collateral damage is often unavoidable, Russia’s actions in Ukraine represent a clear violation of the Law of Armed Conflict (LOAC). Specifically, Russian attacks on healthcare workers and infrastructure are a violation of Article 19 of the </w:t>
      </w:r>
      <w:r w:rsidR="00C01B9A">
        <w:rPr>
          <w:rFonts w:ascii="Helvetica Neue" w:eastAsia="Times New Roman" w:hAnsi="Helvetica Neue" w:cs="Times New Roman"/>
          <w:color w:val="2D3B45"/>
          <w:shd w:val="clear" w:color="auto" w:fill="FFFFFF"/>
          <w:lang w:eastAsia="en-US"/>
        </w:rPr>
        <w:t>Geneva Conventions, which state</w:t>
      </w:r>
      <w:r>
        <w:rPr>
          <w:rFonts w:ascii="Helvetica Neue" w:eastAsia="Times New Roman" w:hAnsi="Helvetica Neue" w:cs="Times New Roman"/>
          <w:color w:val="2D3B45"/>
          <w:shd w:val="clear" w:color="auto" w:fill="FFFFFF"/>
          <w:lang w:eastAsia="en-US"/>
        </w:rPr>
        <w:t xml:space="preserve"> that </w:t>
      </w:r>
      <w:r w:rsidRPr="00390033">
        <w:rPr>
          <w:rFonts w:ascii="Helvetica Neue" w:eastAsia="Times New Roman" w:hAnsi="Helvetica Neue" w:cs="Times New Roman"/>
          <w:i/>
          <w:color w:val="2D3B45"/>
          <w:shd w:val="clear" w:color="auto" w:fill="FFFFFF"/>
          <w:lang w:eastAsia="en-US"/>
        </w:rPr>
        <w:t>“medical units… hospitals and mobile medical facilities, may in no circumstances be attacked</w:t>
      </w:r>
      <w:r w:rsidRPr="00176EA9">
        <w:rPr>
          <w:rFonts w:ascii="Helvetica Neue" w:eastAsia="Times New Roman" w:hAnsi="Helvetica Neue" w:cs="Times New Roman"/>
          <w:color w:val="2D3B45"/>
          <w:shd w:val="clear" w:color="auto" w:fill="FFFFFF"/>
          <w:lang w:eastAsia="en-US"/>
        </w:rPr>
        <w:t>.</w:t>
      </w:r>
      <w:r w:rsidR="00FB10DA" w:rsidRPr="00FB10DA">
        <w:rPr>
          <w:rFonts w:ascii="Helvetica Neue" w:eastAsia="Times New Roman" w:hAnsi="Helvetica Neue" w:cs="Times New Roman"/>
          <w:color w:val="2D3B45"/>
          <w:shd w:val="clear" w:color="auto" w:fill="FFFFFF"/>
          <w:vertAlign w:val="subscript"/>
          <w:lang w:eastAsia="en-US"/>
        </w:rPr>
        <w:t>7</w:t>
      </w:r>
      <w:r w:rsidRPr="00176EA9">
        <w:rPr>
          <w:rFonts w:ascii="Helvetica Neue" w:eastAsia="Times New Roman" w:hAnsi="Helvetica Neue" w:cs="Times New Roman"/>
          <w:color w:val="2D3B45"/>
          <w:shd w:val="clear" w:color="auto" w:fill="FFFFFF"/>
          <w:lang w:eastAsia="en-US"/>
        </w:rPr>
        <w:t xml:space="preserve">” </w:t>
      </w:r>
      <w:r w:rsidRPr="00176EA9">
        <w:rPr>
          <w:rFonts w:ascii="Helvetica Neue" w:hAnsi="Helvetica Neue"/>
          <w:color w:val="2D3B45"/>
          <w:shd w:val="clear" w:color="auto" w:fill="FFFFFF"/>
          <w:lang w:eastAsia="en-US"/>
        </w:rPr>
        <w:t xml:space="preserve">After </w:t>
      </w:r>
      <w:r>
        <w:rPr>
          <w:rFonts w:ascii="Helvetica Neue" w:hAnsi="Helvetica Neue"/>
          <w:color w:val="2D3B45"/>
          <w:shd w:val="clear" w:color="auto" w:fill="FFFFFF"/>
          <w:lang w:eastAsia="en-US"/>
        </w:rPr>
        <w:t>the collapse of the Soviet Union</w:t>
      </w:r>
      <w:r w:rsidRPr="00176EA9">
        <w:rPr>
          <w:rFonts w:ascii="Helvetica Neue" w:hAnsi="Helvetica Neue"/>
          <w:color w:val="2D3B45"/>
          <w:shd w:val="clear" w:color="auto" w:fill="FFFFFF"/>
          <w:lang w:eastAsia="en-US"/>
        </w:rPr>
        <w:t xml:space="preserve">, Russia declared itself the legal successor of the </w:t>
      </w:r>
      <w:r>
        <w:rPr>
          <w:rFonts w:ascii="Helvetica Neue" w:hAnsi="Helvetica Neue"/>
          <w:color w:val="2D3B45"/>
          <w:shd w:val="clear" w:color="auto" w:fill="FFFFFF"/>
          <w:lang w:eastAsia="en-US"/>
        </w:rPr>
        <w:t>USSR</w:t>
      </w:r>
      <w:r w:rsidRPr="00176EA9">
        <w:rPr>
          <w:rFonts w:ascii="Helvetica Neue" w:hAnsi="Helvetica Neue"/>
          <w:color w:val="2D3B45"/>
          <w:shd w:val="clear" w:color="auto" w:fill="FFFFFF"/>
          <w:lang w:eastAsia="en-US"/>
        </w:rPr>
        <w:t xml:space="preserve"> and, therefore, recognized itself as a party to</w:t>
      </w:r>
      <w:r w:rsidR="00C01B9A">
        <w:rPr>
          <w:rFonts w:ascii="Helvetica Neue" w:hAnsi="Helvetica Neue"/>
          <w:color w:val="2D3B45"/>
          <w:shd w:val="clear" w:color="auto" w:fill="FFFFFF"/>
          <w:lang w:eastAsia="en-US"/>
        </w:rPr>
        <w:t xml:space="preserve"> all</w:t>
      </w:r>
      <w:r w:rsidRPr="00176EA9">
        <w:rPr>
          <w:rFonts w:ascii="Helvetica Neue" w:hAnsi="Helvetica Neue"/>
          <w:color w:val="2D3B45"/>
          <w:shd w:val="clear" w:color="auto" w:fill="FFFFFF"/>
          <w:lang w:eastAsia="en-US"/>
        </w:rPr>
        <w:t xml:space="preserve"> international treaties signed by the </w:t>
      </w:r>
      <w:r>
        <w:rPr>
          <w:rFonts w:ascii="Helvetica Neue" w:hAnsi="Helvetica Neue"/>
          <w:color w:val="2D3B45"/>
          <w:shd w:val="clear" w:color="auto" w:fill="FFFFFF"/>
          <w:lang w:eastAsia="en-US"/>
        </w:rPr>
        <w:t>Soviets- including the Geneva Conventions</w:t>
      </w:r>
      <w:r w:rsidRPr="00176EA9">
        <w:rPr>
          <w:rFonts w:ascii="Helvetica Neue" w:hAnsi="Helvetica Neue"/>
          <w:color w:val="2D3B45"/>
          <w:shd w:val="clear" w:color="auto" w:fill="FFFFFF"/>
          <w:lang w:eastAsia="en-US"/>
        </w:rPr>
        <w:t>.</w:t>
      </w:r>
    </w:p>
    <w:p w14:paraId="25FFBA64" w14:textId="18718E76" w:rsidR="0079085E" w:rsidRDefault="0079085E" w:rsidP="005207FD">
      <w:pPr>
        <w:spacing w:after="80"/>
        <w:jc w:val="both"/>
        <w:rPr>
          <w:rFonts w:ascii="Helvetica Neue" w:eastAsia="Times New Roman" w:hAnsi="Helvetica Neue" w:cs="Times New Roman"/>
          <w:color w:val="2D3B45"/>
          <w:shd w:val="clear" w:color="auto" w:fill="FFFFFF"/>
          <w:lang w:eastAsia="en-US"/>
        </w:rPr>
      </w:pPr>
      <w:r>
        <w:rPr>
          <w:noProof/>
          <w:lang w:eastAsia="en-US"/>
        </w:rPr>
        <mc:AlternateContent>
          <mc:Choice Requires="wps">
            <w:drawing>
              <wp:anchor distT="0" distB="0" distL="114300" distR="114300" simplePos="0" relativeHeight="251660288" behindDoc="0" locked="0" layoutInCell="1" allowOverlap="1" wp14:anchorId="0DBB27FF" wp14:editId="5FFA078C">
                <wp:simplePos x="0" y="0"/>
                <wp:positionH relativeFrom="column">
                  <wp:posOffset>2435860</wp:posOffset>
                </wp:positionH>
                <wp:positionV relativeFrom="paragraph">
                  <wp:posOffset>1807210</wp:posOffset>
                </wp:positionV>
                <wp:extent cx="3050540" cy="3949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05054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CBCC1F" w14:textId="77777777" w:rsidR="005207FD" w:rsidRPr="008274F1" w:rsidRDefault="005207FD" w:rsidP="0079085E">
                            <w:pPr>
                              <w:pStyle w:val="Caption"/>
                              <w:rPr>
                                <w:rFonts w:ascii="Helvetica Neue" w:eastAsia="Times New Roman" w:hAnsi="Helvetica Neue" w:cs="Times New Roman"/>
                                <w:color w:val="2D3B45"/>
                                <w:shd w:val="clear" w:color="auto" w:fill="FFFFFF"/>
                                <w:lang w:eastAsia="en-US"/>
                              </w:rPr>
                            </w:pPr>
                            <w:r>
                              <w:t xml:space="preserve">Figure </w:t>
                            </w:r>
                            <w:fldSimple w:instr=" SEQ Figure \* ARABIC ">
                              <w:r>
                                <w:rPr>
                                  <w:noProof/>
                                </w:rPr>
                                <w:t>1</w:t>
                              </w:r>
                            </w:fldSimple>
                            <w:r>
                              <w:t xml:space="preserve"> - Maternity Ward of a hospital in </w:t>
                            </w:r>
                            <w:proofErr w:type="spellStart"/>
                            <w:r>
                              <w:t>Mariupol</w:t>
                            </w:r>
                            <w:proofErr w:type="spellEnd"/>
                            <w:r>
                              <w:t xml:space="preserve"> that was targeted by Russian Forces on 09 March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191.8pt;margin-top:142.3pt;width:240.2pt;height:31.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" stroked="f">
                <v:textbox style="mso-fit-shape-to-text:t" inset="0,0,0,0">
                  <w:txbxContent>
                    <w:p w14:paraId="4ACBCC1F" w14:textId="77777777" w:rsidR="005207FD" w:rsidRPr="008274F1" w:rsidRDefault="005207FD" w:rsidP="0079085E">
                      <w:pPr>
                        <w:pStyle w:val="Caption"/>
                        <w:rPr>
                          <w:rFonts w:ascii="Helvetica Neue" w:eastAsia="Times New Roman" w:hAnsi="Helvetica Neue" w:cs="Times New Roman"/>
                          <w:color w:val="2D3B45"/>
                          <w:shd w:val="clear" w:color="auto" w:fill="FFFFFF"/>
                          <w:lang w:eastAsia="en-US"/>
                        </w:rPr>
                      </w:pPr>
                      <w:r>
                        <w:t xml:space="preserve">Figure </w:t>
                      </w:r>
                      <w:fldSimple w:instr=" SEQ Figure \* ARABIC ">
                        <w:r>
                          <w:rPr>
                            <w:noProof/>
                          </w:rPr>
                          <w:t>1</w:t>
                        </w:r>
                      </w:fldSimple>
                      <w:r>
                        <w:t xml:space="preserve"> - Maternity Ward of a hospital in </w:t>
                      </w:r>
                      <w:proofErr w:type="spellStart"/>
                      <w:r>
                        <w:t>Mariupol</w:t>
                      </w:r>
                      <w:proofErr w:type="spellEnd"/>
                      <w:r>
                        <w:t xml:space="preserve"> that was targeted by Russian Forces on 09 March 22</w:t>
                      </w:r>
                    </w:p>
                  </w:txbxContent>
                </v:textbox>
                <w10:wrap type="square"/>
              </v:shape>
            </w:pict>
          </mc:Fallback>
        </mc:AlternateContent>
      </w:r>
      <w:r w:rsidRPr="008D30E6">
        <w:rPr>
          <w:rFonts w:ascii="Helvetica Neue" w:eastAsia="Times New Roman" w:hAnsi="Helvetica Neue" w:cs="Times New Roman"/>
          <w:color w:val="2D3B45"/>
          <w:shd w:val="clear" w:color="auto" w:fill="FFFFFF"/>
          <w:lang w:eastAsia="en-US"/>
        </w:rPr>
        <w:drawing>
          <wp:anchor distT="0" distB="0" distL="114300" distR="114300" simplePos="0" relativeHeight="251659264" behindDoc="0" locked="0" layoutInCell="1" allowOverlap="1" wp14:anchorId="1600829E" wp14:editId="2C9FAB6F">
            <wp:simplePos x="0" y="0"/>
            <wp:positionH relativeFrom="column">
              <wp:posOffset>2435860</wp:posOffset>
            </wp:positionH>
            <wp:positionV relativeFrom="paragraph">
              <wp:posOffset>31750</wp:posOffset>
            </wp:positionV>
            <wp:extent cx="3050540" cy="17183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3-05-04 at 7.54.30 PM.png"/>
                    <pic:cNvPicPr/>
                  </pic:nvPicPr>
                  <pic:blipFill>
                    <a:blip r:embed="rId10">
                      <a:extLst>
                        <a:ext uri="{28A0092B-C50C-407E-A947-70E740481C1C}">
                          <a14:useLocalDpi xmlns:a14="http://schemas.microsoft.com/office/drawing/2010/main" val="0"/>
                        </a:ext>
                      </a:extLst>
                    </a:blip>
                    <a:stretch>
                      <a:fillRect/>
                    </a:stretch>
                  </pic:blipFill>
                  <pic:spPr>
                    <a:xfrm>
                      <a:off x="0" y="0"/>
                      <a:ext cx="3050540" cy="1718310"/>
                    </a:xfrm>
                    <a:prstGeom prst="rect">
                      <a:avLst/>
                    </a:prstGeom>
                  </pic:spPr>
                </pic:pic>
              </a:graphicData>
            </a:graphic>
            <wp14:sizeRelH relativeFrom="page">
              <wp14:pctWidth>0</wp14:pctWidth>
            </wp14:sizeRelH>
            <wp14:sizeRelV relativeFrom="page">
              <wp14:pctHeight>0</wp14:pctHeight>
            </wp14:sizeRelV>
          </wp:anchor>
        </w:drawing>
      </w:r>
      <w:r>
        <w:rPr>
          <w:rFonts w:ascii="Helvetica Neue" w:eastAsia="Times New Roman" w:hAnsi="Helvetica Neue" w:cs="Times New Roman"/>
          <w:color w:val="2D3B45"/>
          <w:shd w:val="clear" w:color="auto" w:fill="FFFFFF"/>
          <w:lang w:eastAsia="en-US"/>
        </w:rPr>
        <w:t xml:space="preserve">These </w:t>
      </w:r>
      <w:r w:rsidR="00C01B9A">
        <w:rPr>
          <w:rFonts w:ascii="Helvetica Neue" w:eastAsia="Times New Roman" w:hAnsi="Helvetica Neue" w:cs="Times New Roman"/>
          <w:color w:val="2D3B45"/>
          <w:shd w:val="clear" w:color="auto" w:fill="FFFFFF"/>
          <w:lang w:eastAsia="en-US"/>
        </w:rPr>
        <w:t xml:space="preserve">Ukrainian </w:t>
      </w:r>
      <w:r>
        <w:rPr>
          <w:rFonts w:ascii="Helvetica Neue" w:eastAsia="Times New Roman" w:hAnsi="Helvetica Neue" w:cs="Times New Roman"/>
          <w:color w:val="2D3B45"/>
          <w:shd w:val="clear" w:color="auto" w:fill="FFFFFF"/>
          <w:lang w:eastAsia="en-US"/>
        </w:rPr>
        <w:t>healthcare facilities have been carefully singled out, among other buildings within civilian areas, leading observers to the only logical conclusion- that they are specific targets of the Russian Ministry of Defense (</w:t>
      </w:r>
      <w:proofErr w:type="spellStart"/>
      <w:r>
        <w:rPr>
          <w:rFonts w:ascii="Helvetica Neue" w:eastAsia="Times New Roman" w:hAnsi="Helvetica Neue" w:cs="Times New Roman"/>
          <w:color w:val="2D3B45"/>
          <w:shd w:val="clear" w:color="auto" w:fill="FFFFFF"/>
          <w:lang w:eastAsia="en-US"/>
        </w:rPr>
        <w:t>MoD</w:t>
      </w:r>
      <w:proofErr w:type="spellEnd"/>
      <w:r>
        <w:rPr>
          <w:rFonts w:ascii="Helvetica Neue" w:eastAsia="Times New Roman" w:hAnsi="Helvetica Neue" w:cs="Times New Roman"/>
          <w:color w:val="2D3B45"/>
          <w:shd w:val="clear" w:color="auto" w:fill="FFFFFF"/>
          <w:lang w:eastAsia="en-US"/>
        </w:rPr>
        <w:t xml:space="preserve">). On the road, civilian medical transports (ambulances) and protected casualty evacuation efforts are attacked on sight by elements of the Russian military. In the </w:t>
      </w:r>
      <w:r w:rsidR="00C01B9A">
        <w:rPr>
          <w:rFonts w:ascii="Helvetica Neue" w:eastAsia="Times New Roman" w:hAnsi="Helvetica Neue" w:cs="Times New Roman"/>
          <w:color w:val="2D3B45"/>
          <w:shd w:val="clear" w:color="auto" w:fill="FFFFFF"/>
          <w:lang w:eastAsia="en-US"/>
        </w:rPr>
        <w:t xml:space="preserve">occupied </w:t>
      </w:r>
      <w:r>
        <w:rPr>
          <w:rFonts w:ascii="Helvetica Neue" w:eastAsia="Times New Roman" w:hAnsi="Helvetica Neue" w:cs="Times New Roman"/>
          <w:color w:val="2D3B45"/>
          <w:shd w:val="clear" w:color="auto" w:fill="FFFFFF"/>
          <w:lang w:eastAsia="en-US"/>
        </w:rPr>
        <w:t>towns and villages, Ukrainian healthcare workers are subject to assault, harassment, arrest, and even kidnapping by Russian forces.</w:t>
      </w:r>
    </w:p>
    <w:p w14:paraId="5E9E5D4D" w14:textId="7FF19896" w:rsidR="0079085E" w:rsidRDefault="0079085E" w:rsidP="005207FD">
      <w:pPr>
        <w:spacing w:after="80"/>
        <w:jc w:val="both"/>
        <w:rPr>
          <w:rFonts w:ascii="Helvetica Neue" w:eastAsia="Times New Roman" w:hAnsi="Helvetica Neue" w:cs="Times New Roman"/>
          <w:color w:val="2D3B45"/>
          <w:shd w:val="clear" w:color="auto" w:fill="FFFFFF"/>
          <w:lang w:eastAsia="en-US"/>
        </w:rPr>
      </w:pPr>
      <w:r>
        <w:rPr>
          <w:rFonts w:ascii="Helvetica Neue" w:eastAsia="Times New Roman" w:hAnsi="Helvetica Neue" w:cs="Times New Roman"/>
          <w:color w:val="2D3B45"/>
          <w:shd w:val="clear" w:color="auto" w:fill="FFFFFF"/>
          <w:lang w:eastAsia="en-US"/>
        </w:rPr>
        <w:t xml:space="preserve">As the invasion has </w:t>
      </w:r>
      <w:r w:rsidR="00C01B9A">
        <w:rPr>
          <w:rFonts w:ascii="Helvetica Neue" w:eastAsia="Times New Roman" w:hAnsi="Helvetica Neue" w:cs="Times New Roman"/>
          <w:color w:val="2D3B45"/>
          <w:shd w:val="clear" w:color="auto" w:fill="FFFFFF"/>
          <w:lang w:eastAsia="en-US"/>
        </w:rPr>
        <w:t xml:space="preserve">thus far </w:t>
      </w:r>
      <w:r>
        <w:rPr>
          <w:rFonts w:ascii="Helvetica Neue" w:eastAsia="Times New Roman" w:hAnsi="Helvetica Neue" w:cs="Times New Roman"/>
          <w:color w:val="2D3B45"/>
          <w:shd w:val="clear" w:color="auto" w:fill="FFFFFF"/>
          <w:lang w:eastAsia="en-US"/>
        </w:rPr>
        <w:t xml:space="preserve">gone extremely poorly for Russia, the vast majority of their horrific crimes- the massacre at </w:t>
      </w:r>
      <w:proofErr w:type="spellStart"/>
      <w:r>
        <w:rPr>
          <w:rFonts w:ascii="Helvetica Neue" w:eastAsia="Times New Roman" w:hAnsi="Helvetica Neue" w:cs="Times New Roman"/>
          <w:color w:val="2D3B45"/>
          <w:shd w:val="clear" w:color="auto" w:fill="FFFFFF"/>
          <w:lang w:eastAsia="en-US"/>
        </w:rPr>
        <w:t>Bucha</w:t>
      </w:r>
      <w:proofErr w:type="spellEnd"/>
      <w:r>
        <w:rPr>
          <w:rFonts w:ascii="Helvetica Neue" w:eastAsia="Times New Roman" w:hAnsi="Helvetica Neue" w:cs="Times New Roman"/>
          <w:color w:val="2D3B45"/>
          <w:shd w:val="clear" w:color="auto" w:fill="FFFFFF"/>
          <w:lang w:eastAsia="en-US"/>
        </w:rPr>
        <w:t>, widespread looting of homes, rape, child abduction at filtration camps</w:t>
      </w:r>
      <w:r w:rsidR="00800081" w:rsidRPr="00800081">
        <w:rPr>
          <w:rFonts w:ascii="Helvetica Neue" w:eastAsia="Times New Roman" w:hAnsi="Helvetica Neue" w:cs="Times New Roman"/>
          <w:color w:val="2D3B45"/>
          <w:shd w:val="clear" w:color="auto" w:fill="FFFFFF"/>
          <w:vertAlign w:val="subscript"/>
          <w:lang w:eastAsia="en-US"/>
        </w:rPr>
        <w:t>3</w:t>
      </w:r>
      <w:r>
        <w:rPr>
          <w:rFonts w:ascii="Helvetica Neue" w:eastAsia="Times New Roman" w:hAnsi="Helvetica Neue" w:cs="Times New Roman"/>
          <w:color w:val="2D3B45"/>
          <w:shd w:val="clear" w:color="auto" w:fill="FFFFFF"/>
          <w:lang w:eastAsia="en-US"/>
        </w:rPr>
        <w:t xml:space="preserve">, and </w:t>
      </w:r>
      <w:r w:rsidR="00C01B9A">
        <w:rPr>
          <w:rFonts w:ascii="Helvetica Neue" w:eastAsia="Times New Roman" w:hAnsi="Helvetica Neue" w:cs="Times New Roman"/>
          <w:color w:val="2D3B45"/>
          <w:shd w:val="clear" w:color="auto" w:fill="FFFFFF"/>
          <w:lang w:eastAsia="en-US"/>
        </w:rPr>
        <w:t>other atrocities</w:t>
      </w:r>
      <w:r>
        <w:rPr>
          <w:rFonts w:ascii="Helvetica Neue" w:eastAsia="Times New Roman" w:hAnsi="Helvetica Neue" w:cs="Times New Roman"/>
          <w:color w:val="2D3B45"/>
          <w:shd w:val="clear" w:color="auto" w:fill="FFFFFF"/>
          <w:lang w:eastAsia="en-US"/>
        </w:rPr>
        <w:t xml:space="preserve"> have played out in front of the world lens, for all to see. During this ongoing episode, </w:t>
      </w:r>
      <w:r w:rsidR="00C01B9A">
        <w:rPr>
          <w:rFonts w:ascii="Helvetica Neue" w:eastAsia="Times New Roman" w:hAnsi="Helvetica Neue" w:cs="Times New Roman"/>
          <w:color w:val="2D3B45"/>
          <w:shd w:val="clear" w:color="auto" w:fill="FFFFFF"/>
          <w:lang w:eastAsia="en-US"/>
        </w:rPr>
        <w:t>Russia has</w:t>
      </w:r>
      <w:r>
        <w:rPr>
          <w:rFonts w:ascii="Helvetica Neue" w:eastAsia="Times New Roman" w:hAnsi="Helvetica Neue" w:cs="Times New Roman"/>
          <w:color w:val="2D3B45"/>
          <w:shd w:val="clear" w:color="auto" w:fill="FFFFFF"/>
          <w:lang w:eastAsia="en-US"/>
        </w:rPr>
        <w:t xml:space="preserve"> suffered extremely significant losses of personnel and equipment. While estimates vary, one data source reports a total of over 170,000 Russians killed in action (KIA) between the initial invasion and 26 March 2023. Equipment losses are also extremely high, leading Russia to fall back on antiquated vehicles and aircraft</w:t>
      </w:r>
      <w:r w:rsidR="00C01B9A">
        <w:rPr>
          <w:rFonts w:ascii="Helvetica Neue" w:eastAsia="Times New Roman" w:hAnsi="Helvetica Neue" w:cs="Times New Roman"/>
          <w:color w:val="2D3B45"/>
          <w:shd w:val="clear" w:color="auto" w:fill="FFFFFF"/>
          <w:lang w:eastAsia="en-US"/>
        </w:rPr>
        <w:t xml:space="preserve"> from Soviet stockpiles</w:t>
      </w:r>
      <w:r>
        <w:rPr>
          <w:rFonts w:ascii="Helvetica Neue" w:eastAsia="Times New Roman" w:hAnsi="Helvetica Neue" w:cs="Times New Roman"/>
          <w:color w:val="2D3B45"/>
          <w:shd w:val="clear" w:color="auto" w:fill="FFFFFF"/>
          <w:lang w:eastAsia="en-US"/>
        </w:rPr>
        <w:t xml:space="preserve">. </w:t>
      </w:r>
    </w:p>
    <w:p w14:paraId="7C6E3E0B" w14:textId="726D9917" w:rsidR="0079085E" w:rsidRPr="00053219" w:rsidRDefault="0079085E" w:rsidP="005207FD">
      <w:pPr>
        <w:spacing w:after="80"/>
        <w:jc w:val="both"/>
        <w:rPr>
          <w:rFonts w:ascii="Helvetica Neue" w:eastAsia="Times New Roman" w:hAnsi="Helvetica Neue" w:cs="Times New Roman"/>
          <w:color w:val="2D3B45"/>
          <w:shd w:val="clear" w:color="auto" w:fill="FFFFFF"/>
          <w:lang w:eastAsia="en-US"/>
        </w:rPr>
      </w:pPr>
      <w:r>
        <w:rPr>
          <w:rFonts w:ascii="Helvetica Neue" w:eastAsia="Times New Roman" w:hAnsi="Helvetica Neue" w:cs="Times New Roman"/>
          <w:color w:val="2D3B45"/>
          <w:shd w:val="clear" w:color="auto" w:fill="FFFFFF"/>
          <w:lang w:eastAsia="en-US"/>
        </w:rPr>
        <w:t>The lack of concern</w:t>
      </w:r>
      <w:r w:rsidR="00C01B9A">
        <w:rPr>
          <w:rFonts w:ascii="Helvetica Neue" w:eastAsia="Times New Roman" w:hAnsi="Helvetica Neue" w:cs="Times New Roman"/>
          <w:color w:val="2D3B45"/>
          <w:shd w:val="clear" w:color="auto" w:fill="FFFFFF"/>
          <w:lang w:eastAsia="en-US"/>
        </w:rPr>
        <w:t xml:space="preserve"> on the part of the Russians</w:t>
      </w:r>
      <w:r>
        <w:rPr>
          <w:rFonts w:ascii="Helvetica Neue" w:eastAsia="Times New Roman" w:hAnsi="Helvetica Neue" w:cs="Times New Roman"/>
          <w:color w:val="2D3B45"/>
          <w:shd w:val="clear" w:color="auto" w:fill="FFFFFF"/>
          <w:lang w:eastAsia="en-US"/>
        </w:rPr>
        <w:t xml:space="preserve"> for the documentation and publication of their crimes, combined with the fact that they continue to deliberately conduct attacks against Ukrainian healthcare workers and infrastructure, raises the suspicion that such unlawful attacks might be conducted out of spite, and that a correlation may exist between</w:t>
      </w:r>
      <w:r w:rsidR="00C01B9A">
        <w:rPr>
          <w:rFonts w:ascii="Helvetica Neue" w:eastAsia="Times New Roman" w:hAnsi="Helvetica Neue" w:cs="Times New Roman"/>
          <w:color w:val="2D3B45"/>
          <w:shd w:val="clear" w:color="auto" w:fill="FFFFFF"/>
          <w:lang w:eastAsia="en-US"/>
        </w:rPr>
        <w:t xml:space="preserve"> </w:t>
      </w:r>
      <w:r>
        <w:rPr>
          <w:rFonts w:ascii="Helvetica Neue" w:eastAsia="Times New Roman" w:hAnsi="Helvetica Neue" w:cs="Times New Roman"/>
          <w:color w:val="2D3B45"/>
          <w:shd w:val="clear" w:color="auto" w:fill="FFFFFF"/>
          <w:lang w:eastAsia="en-US"/>
        </w:rPr>
        <w:t>losses and attacks.</w:t>
      </w:r>
      <w:r w:rsidR="005207FD">
        <w:rPr>
          <w:rFonts w:ascii="Helvetica Neue" w:eastAsia="Times New Roman" w:hAnsi="Helvetica Neue" w:cs="Times New Roman"/>
          <w:color w:val="2D3B45"/>
          <w:shd w:val="clear" w:color="auto" w:fill="FFFFFF"/>
          <w:lang w:eastAsia="en-US"/>
        </w:rPr>
        <w:t xml:space="preserve"> It is also possible that in the fog of war either side may accidentally strike an unlawful target.  </w:t>
      </w:r>
      <w:r>
        <w:rPr>
          <w:rFonts w:ascii="Helvetica Neue" w:eastAsia="Times New Roman" w:hAnsi="Helvetica Neue" w:cs="Times New Roman"/>
          <w:color w:val="2D3B45"/>
          <w:shd w:val="clear" w:color="auto" w:fill="FFFFFF"/>
          <w:lang w:eastAsia="en-US"/>
        </w:rPr>
        <w:t xml:space="preserve">            </w:t>
      </w:r>
      <w:r w:rsidRPr="00053219">
        <w:rPr>
          <w:rFonts w:ascii="Helvetica Neue" w:eastAsia="Times New Roman" w:hAnsi="Helvetica Neue" w:cs="Times New Roman"/>
          <w:color w:val="2D3B45"/>
          <w:shd w:val="clear" w:color="auto" w:fill="FFFFFF"/>
          <w:lang w:eastAsia="en-US"/>
        </w:rPr>
        <w:t xml:space="preserve"> </w:t>
      </w:r>
    </w:p>
    <w:p w14:paraId="2C4F1B7E" w14:textId="77777777" w:rsidR="0079085E" w:rsidRDefault="0079085E" w:rsidP="0079085E">
      <w:pPr>
        <w:pStyle w:val="Heading1"/>
        <w:rPr>
          <w:shd w:val="clear" w:color="auto" w:fill="FFFFFF"/>
          <w:lang w:eastAsia="en-US"/>
        </w:rPr>
      </w:pPr>
      <w:bookmarkStart w:id="1" w:name="_Toc8073185"/>
      <w:r>
        <w:rPr>
          <w:shd w:val="clear" w:color="auto" w:fill="FFFFFF"/>
          <w:lang w:eastAsia="en-US"/>
        </w:rPr>
        <w:t>R</w:t>
      </w:r>
      <w:r w:rsidRPr="00053219">
        <w:rPr>
          <w:shd w:val="clear" w:color="auto" w:fill="FFFFFF"/>
          <w:lang w:eastAsia="en-US"/>
        </w:rPr>
        <w:t xml:space="preserve">esearch </w:t>
      </w:r>
      <w:r>
        <w:rPr>
          <w:shd w:val="clear" w:color="auto" w:fill="FFFFFF"/>
          <w:lang w:eastAsia="en-US"/>
        </w:rPr>
        <w:t>Q</w:t>
      </w:r>
      <w:r w:rsidRPr="00053219">
        <w:rPr>
          <w:shd w:val="clear" w:color="auto" w:fill="FFFFFF"/>
          <w:lang w:eastAsia="en-US"/>
        </w:rPr>
        <w:t>uestion</w:t>
      </w:r>
      <w:bookmarkEnd w:id="1"/>
    </w:p>
    <w:p w14:paraId="76AE2703" w14:textId="77777777" w:rsidR="00D25AE9" w:rsidRDefault="00D25AE9" w:rsidP="0079085E">
      <w:pPr>
        <w:spacing w:after="0"/>
        <w:rPr>
          <w:rFonts w:ascii="Helvetica Neue" w:eastAsia="Times New Roman" w:hAnsi="Helvetica Neue" w:cs="Times New Roman"/>
          <w:b/>
          <w:i/>
          <w:color w:val="2D3B45"/>
          <w:shd w:val="clear" w:color="auto" w:fill="FFFFFF"/>
          <w:lang w:eastAsia="en-US"/>
        </w:rPr>
      </w:pPr>
    </w:p>
    <w:p w14:paraId="71DE6F09" w14:textId="77777777" w:rsidR="0079085E" w:rsidRPr="001A0AD9" w:rsidRDefault="0079085E" w:rsidP="0079085E">
      <w:pPr>
        <w:spacing w:after="0"/>
        <w:rPr>
          <w:rFonts w:ascii="Helvetica Neue" w:eastAsia="Times New Roman" w:hAnsi="Helvetica Neue" w:cs="Times New Roman"/>
          <w:b/>
          <w:i/>
          <w:color w:val="2D3B45"/>
          <w:shd w:val="clear" w:color="auto" w:fill="FFFFFF"/>
          <w:lang w:eastAsia="en-US"/>
        </w:rPr>
      </w:pPr>
      <w:r w:rsidRPr="001A0AD9">
        <w:rPr>
          <w:rFonts w:ascii="Helvetica Neue" w:eastAsia="Times New Roman" w:hAnsi="Helvetica Neue" w:cs="Times New Roman"/>
          <w:b/>
          <w:i/>
          <w:color w:val="2D3B45"/>
          <w:shd w:val="clear" w:color="auto" w:fill="FFFFFF"/>
          <w:lang w:eastAsia="en-US"/>
        </w:rPr>
        <w:t>Do Russian personnel and equipment losses in the War in Ukraine drive Russian attacks on Ukrainian healthcare workers and infrastructure?</w:t>
      </w:r>
    </w:p>
    <w:p w14:paraId="34401A81" w14:textId="5387E9A7" w:rsidR="004F1EBE" w:rsidRDefault="004F1EBE" w:rsidP="0079085E">
      <w:pPr>
        <w:rPr>
          <w:rFonts w:ascii="Helvetica Neue" w:eastAsia="Times New Roman" w:hAnsi="Helvetica Neue" w:cs="Times New Roman"/>
          <w:color w:val="2D3B45"/>
          <w:lang w:eastAsia="en-US"/>
        </w:rPr>
      </w:pPr>
    </w:p>
    <w:p w14:paraId="683F9434" w14:textId="0D7FE898" w:rsidR="004F1EBE" w:rsidRPr="004F1EBE" w:rsidRDefault="004F1EBE" w:rsidP="00D25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color w:val="2D3B45"/>
          <w:lang w:eastAsia="en-US"/>
        </w:rPr>
      </w:pPr>
      <w:r w:rsidRPr="004F1EBE">
        <w:rPr>
          <w:rFonts w:ascii="Helvetica Neue" w:eastAsia="Times New Roman" w:hAnsi="Helvetica Neue" w:cs="Times New Roman"/>
          <w:color w:val="2D3B45"/>
          <w:lang w:eastAsia="en-US"/>
        </w:rPr>
        <w:t xml:space="preserve">The ongoing conflict between Russia and Ukraine has resulted in a humanitarian crisis, particularly in the healthcare sector. Russian military attacks on Ukrainian healthcare workers and infrastructure have not only caused significant damage to essential medical facilities but have also led to numerous civilian casualties. </w:t>
      </w:r>
      <w:r w:rsidR="00C01B9A">
        <w:rPr>
          <w:rFonts w:ascii="Helvetica Neue" w:eastAsia="Times New Roman" w:hAnsi="Helvetica Neue" w:cs="Times New Roman"/>
          <w:color w:val="2D3B45"/>
          <w:lang w:eastAsia="en-US"/>
        </w:rPr>
        <w:t>As mentioned, these</w:t>
      </w:r>
      <w:r w:rsidRPr="004F1EBE">
        <w:rPr>
          <w:rFonts w:ascii="Helvetica Neue" w:eastAsia="Times New Roman" w:hAnsi="Helvetica Neue" w:cs="Times New Roman"/>
          <w:color w:val="2D3B45"/>
          <w:lang w:eastAsia="en-US"/>
        </w:rPr>
        <w:t xml:space="preserve"> attacks are in clear violation of the Article 19 of the Geneva Convention, which protects medical personnel and facilities during wartime.</w:t>
      </w:r>
    </w:p>
    <w:p w14:paraId="6A25735E" w14:textId="77777777" w:rsidR="004F1EBE" w:rsidRPr="004F1EBE" w:rsidRDefault="004F1EBE" w:rsidP="00D25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color w:val="2D3B45"/>
          <w:lang w:eastAsia="en-US"/>
        </w:rPr>
      </w:pPr>
    </w:p>
    <w:p w14:paraId="00D01389" w14:textId="041357CA" w:rsidR="0079085E" w:rsidRDefault="004F1EBE" w:rsidP="00D25AE9">
      <w:pPr>
        <w:jc w:val="both"/>
        <w:rPr>
          <w:rFonts w:ascii="Helvetica Neue" w:eastAsia="Times New Roman" w:hAnsi="Helvetica Neue" w:cs="Times New Roman"/>
          <w:color w:val="2D3B45"/>
          <w:lang w:eastAsia="en-US"/>
        </w:rPr>
      </w:pPr>
      <w:r w:rsidRPr="004F1EBE">
        <w:rPr>
          <w:rFonts w:ascii="Helvetica Neue" w:eastAsia="Times New Roman" w:hAnsi="Helvetica Neue" w:cs="Times New Roman"/>
          <w:color w:val="2D3B45"/>
          <w:lang w:eastAsia="en-US"/>
        </w:rPr>
        <w:t>Understanding the relationship between Russian battlefield losses and unlawful attacks on healthcare workers and infrastructure is crucial in gaining insights into the motivations behind these attacks and finding ways to prevent future violations. Data exploration is an essential step towards achieving this goal, as it can reveal patterns and trends that may not be immediately apparent. By analyzing relevant datasets and performing statistical analyses, researchers can gain a deeper understanding of the factors that contribute to these attacks and identify potential solutions to mitig</w:t>
      </w:r>
      <w:r w:rsidR="00C01B9A">
        <w:rPr>
          <w:rFonts w:ascii="Helvetica Neue" w:eastAsia="Times New Roman" w:hAnsi="Helvetica Neue" w:cs="Times New Roman"/>
          <w:color w:val="2D3B45"/>
          <w:lang w:eastAsia="en-US"/>
        </w:rPr>
        <w:t>ate the harm caused to innocent</w:t>
      </w:r>
      <w:r w:rsidRPr="004F1EBE">
        <w:rPr>
          <w:rFonts w:ascii="Helvetica Neue" w:eastAsia="Times New Roman" w:hAnsi="Helvetica Neue" w:cs="Times New Roman"/>
          <w:color w:val="2D3B45"/>
          <w:lang w:eastAsia="en-US"/>
        </w:rPr>
        <w:t>s. Therefore, data exploration is critical for advancing our knowledge of the conflict and ultimately promoting peace and stability in the region.</w:t>
      </w:r>
      <w:r w:rsidR="0079085E">
        <w:rPr>
          <w:rFonts w:ascii="Helvetica Neue" w:eastAsia="Times New Roman" w:hAnsi="Helvetica Neue" w:cs="Times New Roman"/>
          <w:color w:val="2D3B45"/>
          <w:lang w:eastAsia="en-US"/>
        </w:rPr>
        <w:t xml:space="preserve">  </w:t>
      </w:r>
    </w:p>
    <w:p w14:paraId="201B9D7C" w14:textId="5E757483" w:rsidR="004F1EBE" w:rsidRPr="00C01B9A" w:rsidRDefault="004F1EBE" w:rsidP="00D25AE9">
      <w:pPr>
        <w:jc w:val="both"/>
        <w:rPr>
          <w:rFonts w:ascii="Helvetica Neue" w:eastAsia="Times New Roman" w:hAnsi="Helvetica Neue" w:cs="Times New Roman"/>
          <w:color w:val="2D3B45"/>
          <w:lang w:eastAsia="en-US"/>
        </w:rPr>
      </w:pPr>
      <w:r w:rsidRPr="001A0AD9">
        <w:rPr>
          <w:rFonts w:ascii="Helvetica Neue" w:eastAsia="Times New Roman" w:hAnsi="Helvetica Neue" w:cs="Times New Roman"/>
          <w:color w:val="2D3B45"/>
          <w:lang w:eastAsia="en-US"/>
        </w:rPr>
        <w:t xml:space="preserve">Through exploratory data analysis and </w:t>
      </w:r>
      <w:r>
        <w:rPr>
          <w:rFonts w:ascii="Helvetica Neue" w:eastAsia="Times New Roman" w:hAnsi="Helvetica Neue" w:cs="Times New Roman"/>
          <w:color w:val="2D3B45"/>
          <w:lang w:eastAsia="en-US"/>
        </w:rPr>
        <w:t xml:space="preserve">visualization, I will examine the relationship between </w:t>
      </w:r>
      <w:r w:rsidRPr="001A0AD9">
        <w:rPr>
          <w:rFonts w:ascii="Helvetica Neue" w:eastAsia="Times New Roman" w:hAnsi="Helvetica Neue" w:cs="Times New Roman"/>
          <w:color w:val="2D3B45"/>
          <w:lang w:eastAsia="en-US"/>
        </w:rPr>
        <w:t>attacks on Ukrainian healthcare workers and infrastructure,</w:t>
      </w:r>
      <w:r>
        <w:rPr>
          <w:rFonts w:ascii="Helvetica Neue" w:eastAsia="Times New Roman" w:hAnsi="Helvetica Neue" w:cs="Times New Roman"/>
          <w:color w:val="2D3B45"/>
          <w:lang w:eastAsia="en-US"/>
        </w:rPr>
        <w:t xml:space="preserve"> </w:t>
      </w:r>
      <w:r w:rsidRPr="001A0AD9">
        <w:rPr>
          <w:rFonts w:ascii="Helvetica Neue" w:eastAsia="Times New Roman" w:hAnsi="Helvetica Neue" w:cs="Times New Roman"/>
          <w:color w:val="2D3B45"/>
          <w:lang w:eastAsia="en-US"/>
        </w:rPr>
        <w:t xml:space="preserve">including </w:t>
      </w:r>
      <w:r>
        <w:rPr>
          <w:rFonts w:ascii="Helvetica Neue" w:eastAsia="Times New Roman" w:hAnsi="Helvetica Neue" w:cs="Times New Roman"/>
          <w:color w:val="2D3B45"/>
          <w:lang w:eastAsia="en-US"/>
        </w:rPr>
        <w:t xml:space="preserve">severity of the attack in terms of number of facilities damaged or destroyed, and also </w:t>
      </w:r>
      <w:r w:rsidRPr="00C01B9A">
        <w:rPr>
          <w:rFonts w:ascii="Helvetica Neue" w:eastAsia="Times New Roman" w:hAnsi="Helvetica Neue" w:cs="Times New Roman"/>
          <w:color w:val="2D3B45"/>
          <w:lang w:eastAsia="en-US"/>
        </w:rPr>
        <w:t>workers killed, kidnapped, arrested, injured, or assaulted. By comparing these events to Russian losses in personnel and equipment, I will determine if a relationship exists between the two.</w:t>
      </w:r>
    </w:p>
    <w:p w14:paraId="5B06B545" w14:textId="192FD43F" w:rsidR="004F55A8" w:rsidRPr="001A0AD9" w:rsidRDefault="00C01B9A" w:rsidP="00D25AE9">
      <w:pPr>
        <w:jc w:val="both"/>
        <w:rPr>
          <w:rFonts w:ascii="Helvetica Neue" w:eastAsia="Times New Roman" w:hAnsi="Helvetica Neue" w:cs="Times New Roman"/>
          <w:color w:val="2D3B45"/>
          <w:lang w:eastAsia="en-US"/>
        </w:rPr>
      </w:pPr>
      <w:r w:rsidRPr="00C01B9A">
        <w:rPr>
          <w:rFonts w:ascii="Helvetica Neue" w:eastAsia="Times New Roman" w:hAnsi="Helvetica Neue" w:cs="Times New Roman"/>
          <w:color w:val="2D3B45"/>
          <w:lang w:eastAsia="en-US"/>
        </w:rPr>
        <w:t>As a p</w:t>
      </w:r>
      <w:r w:rsidR="004F55A8" w:rsidRPr="00C01B9A">
        <w:rPr>
          <w:rFonts w:ascii="Helvetica Neue" w:eastAsia="Times New Roman" w:hAnsi="Helvetica Neue" w:cs="Times New Roman"/>
          <w:color w:val="2D3B45"/>
          <w:lang w:eastAsia="en-US"/>
        </w:rPr>
        <w:t xml:space="preserve">otential </w:t>
      </w:r>
      <w:r w:rsidRPr="00C01B9A">
        <w:rPr>
          <w:rFonts w:ascii="Helvetica Neue" w:eastAsia="Times New Roman" w:hAnsi="Helvetica Neue" w:cs="Times New Roman"/>
          <w:color w:val="2D3B45"/>
          <w:lang w:eastAsia="en-US"/>
        </w:rPr>
        <w:t>h</w:t>
      </w:r>
      <w:r w:rsidR="004F55A8" w:rsidRPr="00C01B9A">
        <w:rPr>
          <w:rFonts w:ascii="Helvetica Neue" w:eastAsia="Times New Roman" w:hAnsi="Helvetica Neue" w:cs="Times New Roman"/>
          <w:color w:val="2D3B45"/>
          <w:lang w:eastAsia="en-US"/>
        </w:rPr>
        <w:t>ypothesis</w:t>
      </w:r>
      <w:r w:rsidRPr="00C01B9A">
        <w:rPr>
          <w:rFonts w:ascii="Helvetica Neue" w:eastAsia="Times New Roman" w:hAnsi="Helvetica Neue" w:cs="Times New Roman"/>
          <w:color w:val="2D3B45"/>
          <w:lang w:eastAsia="en-US"/>
        </w:rPr>
        <w:t xml:space="preserve">, I will test if </w:t>
      </w:r>
      <w:r w:rsidR="004F55A8" w:rsidRPr="00C01B9A">
        <w:rPr>
          <w:rFonts w:ascii="Helvetica Neue" w:eastAsia="Times New Roman" w:hAnsi="Helvetica Neue" w:cs="Times New Roman"/>
          <w:color w:val="2D3B45"/>
          <w:lang w:eastAsia="en-US"/>
        </w:rPr>
        <w:t xml:space="preserve">Russian </w:t>
      </w:r>
      <w:r w:rsidRPr="00C01B9A">
        <w:rPr>
          <w:rFonts w:ascii="Helvetica Neue" w:eastAsia="Times New Roman" w:hAnsi="Helvetica Neue" w:cs="Times New Roman"/>
          <w:color w:val="2D3B45"/>
          <w:lang w:eastAsia="en-US"/>
        </w:rPr>
        <w:t>a</w:t>
      </w:r>
      <w:r w:rsidR="004F55A8" w:rsidRPr="00C01B9A">
        <w:rPr>
          <w:rFonts w:ascii="Helvetica Neue" w:eastAsia="Times New Roman" w:hAnsi="Helvetica Neue" w:cs="Times New Roman"/>
          <w:color w:val="2D3B45"/>
          <w:lang w:eastAsia="en-US"/>
        </w:rPr>
        <w:t xml:space="preserve">ttacks on protected targets follow events of high battlefield losses, </w:t>
      </w:r>
      <w:r w:rsidR="007B725F">
        <w:rPr>
          <w:rFonts w:ascii="Helvetica Neue" w:eastAsia="Times New Roman" w:hAnsi="Helvetica Neue" w:cs="Times New Roman"/>
          <w:color w:val="2D3B45"/>
          <w:lang w:eastAsia="en-US"/>
        </w:rPr>
        <w:t xml:space="preserve">and if so attempt to quantify </w:t>
      </w:r>
      <w:r w:rsidR="004F55A8" w:rsidRPr="00C01B9A">
        <w:rPr>
          <w:rFonts w:ascii="Helvetica Neue" w:eastAsia="Times New Roman" w:hAnsi="Helvetica Neue" w:cs="Times New Roman"/>
          <w:color w:val="2D3B45"/>
          <w:lang w:eastAsia="en-US"/>
        </w:rPr>
        <w:t>how long the</w:t>
      </w:r>
      <w:r w:rsidR="007B725F">
        <w:rPr>
          <w:rFonts w:ascii="Helvetica Neue" w:eastAsia="Times New Roman" w:hAnsi="Helvetica Neue" w:cs="Times New Roman"/>
          <w:color w:val="2D3B45"/>
          <w:lang w:eastAsia="en-US"/>
        </w:rPr>
        <w:t xml:space="preserve"> typical time</w:t>
      </w:r>
      <w:r w:rsidR="004F55A8" w:rsidRPr="00C01B9A">
        <w:rPr>
          <w:rFonts w:ascii="Helvetica Neue" w:eastAsia="Times New Roman" w:hAnsi="Helvetica Neue" w:cs="Times New Roman"/>
          <w:color w:val="2D3B45"/>
          <w:lang w:eastAsia="en-US"/>
        </w:rPr>
        <w:t xml:space="preserve"> lag</w:t>
      </w:r>
      <w:r w:rsidR="007B725F">
        <w:rPr>
          <w:rFonts w:ascii="Helvetica Neue" w:eastAsia="Times New Roman" w:hAnsi="Helvetica Neue" w:cs="Times New Roman"/>
          <w:color w:val="2D3B45"/>
          <w:lang w:eastAsia="en-US"/>
        </w:rPr>
        <w:t xml:space="preserve"> between losses and attack is. If the severity of the attack on healthcare workers and infrastructure is scaled to the severity of the loss, I will attempt to quantify that as well.  </w:t>
      </w:r>
      <w:r w:rsidR="004F55A8">
        <w:rPr>
          <w:rFonts w:ascii="Helvetica Neue" w:eastAsia="Times New Roman" w:hAnsi="Helvetica Neue" w:cs="Times New Roman"/>
          <w:color w:val="2D3B45"/>
          <w:lang w:eastAsia="en-US"/>
        </w:rPr>
        <w:t xml:space="preserve"> </w:t>
      </w:r>
    </w:p>
    <w:p w14:paraId="498A0DDD" w14:textId="77777777" w:rsidR="0079085E" w:rsidRDefault="0079085E" w:rsidP="0079085E">
      <w:pPr>
        <w:pStyle w:val="Heading1"/>
        <w:rPr>
          <w:shd w:val="clear" w:color="auto" w:fill="FFFFFF"/>
          <w:lang w:eastAsia="en-US"/>
        </w:rPr>
      </w:pPr>
      <w:bookmarkStart w:id="2" w:name="_Toc8073186"/>
      <w:r>
        <w:rPr>
          <w:shd w:val="clear" w:color="auto" w:fill="FFFFFF"/>
          <w:lang w:eastAsia="en-US"/>
        </w:rPr>
        <w:t>L</w:t>
      </w:r>
      <w:r w:rsidRPr="00053219">
        <w:rPr>
          <w:shd w:val="clear" w:color="auto" w:fill="FFFFFF"/>
          <w:lang w:eastAsia="en-US"/>
        </w:rPr>
        <w:t xml:space="preserve">iterature </w:t>
      </w:r>
      <w:r>
        <w:rPr>
          <w:shd w:val="clear" w:color="auto" w:fill="FFFFFF"/>
          <w:lang w:eastAsia="en-US"/>
        </w:rPr>
        <w:t>R</w:t>
      </w:r>
      <w:r w:rsidRPr="00053219">
        <w:rPr>
          <w:shd w:val="clear" w:color="auto" w:fill="FFFFFF"/>
          <w:lang w:eastAsia="en-US"/>
        </w:rPr>
        <w:t>eview</w:t>
      </w:r>
      <w:bookmarkEnd w:id="2"/>
    </w:p>
    <w:p w14:paraId="5042BFBC" w14:textId="77777777" w:rsidR="0079085E" w:rsidRDefault="0079085E" w:rsidP="00D25AE9">
      <w:pPr>
        <w:shd w:val="clear" w:color="auto" w:fill="FFFFFF"/>
        <w:spacing w:before="100" w:beforeAutospacing="1" w:after="100" w:afterAutospacing="1"/>
        <w:jc w:val="both"/>
        <w:rPr>
          <w:rFonts w:ascii="Helvetica Neue" w:eastAsia="Times New Roman" w:hAnsi="Helvetica Neue" w:cs="Times New Roman"/>
          <w:color w:val="2D3B45"/>
          <w:lang w:eastAsia="en-US"/>
        </w:rPr>
      </w:pPr>
      <w:r w:rsidRPr="00997877">
        <w:rPr>
          <w:rFonts w:ascii="Helvetica Neue" w:eastAsia="Times New Roman" w:hAnsi="Helvetica Neue" w:cs="Times New Roman"/>
          <w:color w:val="2D3B45"/>
          <w:lang w:eastAsia="en-US"/>
        </w:rPr>
        <w:t xml:space="preserve">The literature review consisted of both primary and secondary data collection, including peer-reviewed journal articles, </w:t>
      </w:r>
      <w:r>
        <w:rPr>
          <w:rFonts w:ascii="Helvetica Neue" w:eastAsia="Times New Roman" w:hAnsi="Helvetica Neue" w:cs="Times New Roman"/>
          <w:color w:val="2D3B45"/>
          <w:lang w:eastAsia="en-US"/>
        </w:rPr>
        <w:t>news articles from respected publications, and other information from respected sources</w:t>
      </w:r>
      <w:r w:rsidRPr="00997877">
        <w:rPr>
          <w:rFonts w:ascii="Helvetica Neue" w:eastAsia="Times New Roman" w:hAnsi="Helvetica Neue" w:cs="Times New Roman"/>
          <w:color w:val="2D3B45"/>
          <w:lang w:eastAsia="en-US"/>
        </w:rPr>
        <w:t>.</w:t>
      </w:r>
      <w:r>
        <w:rPr>
          <w:rFonts w:ascii="Helvetica Neue" w:eastAsia="Times New Roman" w:hAnsi="Helvetica Neue" w:cs="Times New Roman"/>
          <w:color w:val="2D3B45"/>
          <w:lang w:eastAsia="en-US"/>
        </w:rPr>
        <w:t xml:space="preserve"> Information from Mil-bloggers and from the popular Telegram </w:t>
      </w:r>
      <w:proofErr w:type="gramStart"/>
      <w:r>
        <w:rPr>
          <w:rFonts w:ascii="Helvetica Neue" w:eastAsia="Times New Roman" w:hAnsi="Helvetica Neue" w:cs="Times New Roman"/>
          <w:color w:val="2D3B45"/>
          <w:lang w:eastAsia="en-US"/>
        </w:rPr>
        <w:t>channels which follow the conflict</w:t>
      </w:r>
      <w:proofErr w:type="gramEnd"/>
      <w:r>
        <w:rPr>
          <w:rFonts w:ascii="Helvetica Neue" w:eastAsia="Times New Roman" w:hAnsi="Helvetica Neue" w:cs="Times New Roman"/>
          <w:color w:val="2D3B45"/>
          <w:lang w:eastAsia="en-US"/>
        </w:rPr>
        <w:t xml:space="preserve"> were not used due to the level of inherent bias present. </w:t>
      </w:r>
    </w:p>
    <w:p w14:paraId="2BC27C8B" w14:textId="49D9464E" w:rsidR="0079085E" w:rsidRDefault="0079085E" w:rsidP="00D25AE9">
      <w:pPr>
        <w:shd w:val="clear" w:color="auto" w:fill="FFFFFF"/>
        <w:spacing w:before="100" w:beforeAutospacing="1" w:after="100" w:afterAutospacing="1"/>
        <w:jc w:val="both"/>
        <w:rPr>
          <w:rFonts w:ascii="Helvetica Neue" w:eastAsia="Times New Roman" w:hAnsi="Helvetica Neue" w:cs="Times New Roman"/>
          <w:color w:val="2D3B45"/>
          <w:lang w:eastAsia="en-US"/>
        </w:rPr>
      </w:pPr>
      <w:r>
        <w:rPr>
          <w:rFonts w:ascii="Helvetica Neue" w:eastAsia="Times New Roman" w:hAnsi="Helvetica Neue" w:cs="Times New Roman"/>
          <w:color w:val="2D3B45"/>
          <w:lang w:eastAsia="en-US"/>
        </w:rPr>
        <w:t xml:space="preserve">The literature review yielded </w:t>
      </w:r>
      <w:r w:rsidR="00D25AE9">
        <w:rPr>
          <w:rFonts w:ascii="Helvetica Neue" w:eastAsia="Times New Roman" w:hAnsi="Helvetica Neue" w:cs="Times New Roman"/>
          <w:color w:val="2D3B45"/>
          <w:lang w:eastAsia="en-US"/>
        </w:rPr>
        <w:t>14</w:t>
      </w:r>
      <w:r>
        <w:rPr>
          <w:rFonts w:ascii="Helvetica Neue" w:eastAsia="Times New Roman" w:hAnsi="Helvetica Neue" w:cs="Times New Roman"/>
          <w:color w:val="2D3B45"/>
          <w:lang w:eastAsia="en-US"/>
        </w:rPr>
        <w:t xml:space="preserve"> relevant sources, of which 5 were used. Themes used to perform this </w:t>
      </w:r>
      <w:proofErr w:type="spellStart"/>
      <w:r>
        <w:rPr>
          <w:rFonts w:ascii="Helvetica Neue" w:eastAsia="Times New Roman" w:hAnsi="Helvetica Neue" w:cs="Times New Roman"/>
          <w:color w:val="2D3B45"/>
          <w:lang w:eastAsia="en-US"/>
        </w:rPr>
        <w:t>downselect</w:t>
      </w:r>
      <w:proofErr w:type="spellEnd"/>
      <w:r>
        <w:rPr>
          <w:rFonts w:ascii="Helvetica Neue" w:eastAsia="Times New Roman" w:hAnsi="Helvetica Neue" w:cs="Times New Roman"/>
          <w:color w:val="2D3B45"/>
          <w:lang w:eastAsia="en-US"/>
        </w:rPr>
        <w:t xml:space="preserve"> included </w:t>
      </w:r>
      <w:r w:rsidR="007B725F">
        <w:rPr>
          <w:rFonts w:ascii="Helvetica Neue" w:eastAsia="Times New Roman" w:hAnsi="Helvetica Neue" w:cs="Times New Roman"/>
          <w:color w:val="2D3B45"/>
          <w:lang w:eastAsia="en-US"/>
        </w:rPr>
        <w:t xml:space="preserve">discussion of </w:t>
      </w:r>
      <w:r>
        <w:rPr>
          <w:rFonts w:ascii="Helvetica Neue" w:eastAsia="Times New Roman" w:hAnsi="Helvetica Neue" w:cs="Times New Roman"/>
          <w:color w:val="2D3B45"/>
          <w:lang w:eastAsia="en-US"/>
        </w:rPr>
        <w:t>attacks on civilian targets as well as attacks on healthcare workers and infrastructure</w:t>
      </w:r>
      <w:r w:rsidR="007B725F">
        <w:rPr>
          <w:rFonts w:ascii="Helvetica Neue" w:eastAsia="Times New Roman" w:hAnsi="Helvetica Neue" w:cs="Times New Roman"/>
          <w:color w:val="2D3B45"/>
          <w:lang w:eastAsia="en-US"/>
        </w:rPr>
        <w:t>, as well as any material linking Russian forces to Article 19 violations</w:t>
      </w:r>
      <w:r>
        <w:rPr>
          <w:rFonts w:ascii="Helvetica Neue" w:eastAsia="Times New Roman" w:hAnsi="Helvetica Neue" w:cs="Times New Roman"/>
          <w:color w:val="2D3B45"/>
          <w:lang w:eastAsia="en-US"/>
        </w:rPr>
        <w:t xml:space="preserve">.  </w:t>
      </w:r>
    </w:p>
    <w:p w14:paraId="5F30B3E4" w14:textId="6BF293AE" w:rsidR="0079085E" w:rsidRDefault="0079085E" w:rsidP="00D25AE9">
      <w:pPr>
        <w:shd w:val="clear" w:color="auto" w:fill="FFFFFF"/>
        <w:spacing w:before="100" w:beforeAutospacing="1" w:after="100" w:afterAutospacing="1"/>
        <w:jc w:val="both"/>
        <w:rPr>
          <w:rFonts w:ascii="Helvetica Neue" w:eastAsia="Times New Roman" w:hAnsi="Helvetica Neue" w:cs="Times New Roman"/>
          <w:color w:val="2D3B45"/>
          <w:lang w:eastAsia="en-US"/>
        </w:rPr>
      </w:pPr>
      <w:r>
        <w:rPr>
          <w:rFonts w:ascii="Helvetica Neue" w:eastAsia="Times New Roman" w:hAnsi="Helvetica Neue" w:cs="Times New Roman"/>
          <w:color w:val="2D3B45"/>
          <w:lang w:eastAsia="en-US"/>
        </w:rPr>
        <w:t xml:space="preserve">One particular source proved to be uniquely valuable in researching this topic- </w:t>
      </w:r>
      <w:r w:rsidRPr="00E40A44">
        <w:rPr>
          <w:rFonts w:ascii="Helvetica Neue" w:eastAsia="Times New Roman" w:hAnsi="Helvetica Neue" w:cs="Times New Roman"/>
          <w:i/>
          <w:color w:val="2D3B45"/>
          <w:lang w:eastAsia="en-US"/>
        </w:rPr>
        <w:t>Ambulances Under Siege in Syria</w:t>
      </w:r>
      <w:r w:rsidRPr="00295771">
        <w:rPr>
          <w:rFonts w:ascii="Helvetica Neue" w:eastAsia="Times New Roman" w:hAnsi="Helvetica Neue" w:cs="Times New Roman"/>
          <w:color w:val="2D3B45"/>
          <w:lang w:eastAsia="en-US"/>
        </w:rPr>
        <w:t>, by C</w:t>
      </w:r>
      <w:r w:rsidR="00B637C7">
        <w:rPr>
          <w:rFonts w:ascii="Helvetica Neue" w:eastAsia="Times New Roman" w:hAnsi="Helvetica Neue" w:cs="Times New Roman"/>
          <w:color w:val="2D3B45"/>
          <w:lang w:eastAsia="en-US"/>
        </w:rPr>
        <w:t>. Hayes Wong</w:t>
      </w:r>
      <w:r w:rsidRPr="00295771">
        <w:rPr>
          <w:rFonts w:ascii="Helvetica Neue" w:eastAsia="Times New Roman" w:hAnsi="Helvetica Neue" w:cs="Times New Roman"/>
          <w:color w:val="2D3B45"/>
          <w:lang w:eastAsia="en-US"/>
        </w:rPr>
        <w:t xml:space="preserve"> and Christine Yen-Ting Chen</w:t>
      </w:r>
      <w:r w:rsidR="00FB10DA" w:rsidRPr="00FB10DA">
        <w:rPr>
          <w:rFonts w:ascii="Helvetica Neue" w:eastAsia="Times New Roman" w:hAnsi="Helvetica Neue" w:cs="Times New Roman"/>
          <w:color w:val="2D3B45"/>
          <w:vertAlign w:val="subscript"/>
          <w:lang w:eastAsia="en-US"/>
        </w:rPr>
        <w:t>9</w:t>
      </w:r>
      <w:r w:rsidRPr="00295771">
        <w:rPr>
          <w:rFonts w:ascii="Helvetica Neue" w:eastAsia="Times New Roman" w:hAnsi="Helvetica Neue" w:cs="Times New Roman"/>
          <w:color w:val="2D3B45"/>
          <w:lang w:eastAsia="en-US"/>
        </w:rPr>
        <w:t>.</w:t>
      </w:r>
      <w:r>
        <w:rPr>
          <w:rFonts w:ascii="Helvetica Neue" w:eastAsia="Times New Roman" w:hAnsi="Helvetica Neue" w:cs="Times New Roman"/>
          <w:color w:val="2D3B45"/>
          <w:lang w:eastAsia="en-US"/>
        </w:rPr>
        <w:t xml:space="preserve"> This 2018 paper explores “r</w:t>
      </w:r>
      <w:r w:rsidRPr="00295771">
        <w:rPr>
          <w:rFonts w:ascii="Helvetica Neue" w:eastAsia="Times New Roman" w:hAnsi="Helvetica Neue" w:cs="Times New Roman"/>
          <w:color w:val="2D3B45"/>
          <w:lang w:eastAsia="en-US"/>
        </w:rPr>
        <w:t>epeated air strikes on hospitals and ambulances, and the largest death toll of health workers in any recorded conflict.</w:t>
      </w:r>
      <w:r w:rsidR="00B637C7">
        <w:rPr>
          <w:rFonts w:ascii="Helvetica Neue" w:eastAsia="Times New Roman" w:hAnsi="Helvetica Neue" w:cs="Times New Roman"/>
          <w:color w:val="2D3B45"/>
          <w:lang w:eastAsia="en-US"/>
        </w:rPr>
        <w:t>” It further discusses how</w:t>
      </w:r>
      <w:r w:rsidRPr="00295771">
        <w:rPr>
          <w:rFonts w:ascii="Helvetica Neue" w:eastAsia="Times New Roman" w:hAnsi="Helvetica Neue" w:cs="Times New Roman"/>
          <w:color w:val="2D3B45"/>
          <w:lang w:eastAsia="en-US"/>
        </w:rPr>
        <w:t xml:space="preserve"> Ambulances in Syria have been bombed, shot at, stolen, looted</w:t>
      </w:r>
      <w:r w:rsidR="00B637C7">
        <w:rPr>
          <w:rFonts w:ascii="Helvetica Neue" w:eastAsia="Times New Roman" w:hAnsi="Helvetica Neue" w:cs="Times New Roman"/>
          <w:color w:val="2D3B45"/>
          <w:lang w:eastAsia="en-US"/>
        </w:rPr>
        <w:t>,</w:t>
      </w:r>
      <w:r w:rsidRPr="00295771">
        <w:rPr>
          <w:rFonts w:ascii="Helvetica Neue" w:eastAsia="Times New Roman" w:hAnsi="Helvetica Neue" w:cs="Times New Roman"/>
          <w:color w:val="2D3B45"/>
          <w:lang w:eastAsia="en-US"/>
        </w:rPr>
        <w:t xml:space="preserve"> and obstructed</w:t>
      </w:r>
      <w:r w:rsidR="00B637C7">
        <w:rPr>
          <w:rFonts w:ascii="Helvetica Neue" w:eastAsia="Times New Roman" w:hAnsi="Helvetica Neue" w:cs="Times New Roman"/>
          <w:color w:val="2D3B45"/>
          <w:lang w:eastAsia="en-US"/>
        </w:rPr>
        <w:t>-</w:t>
      </w:r>
      <w:r w:rsidRPr="00295771">
        <w:rPr>
          <w:rFonts w:ascii="Helvetica Neue" w:eastAsia="Times New Roman" w:hAnsi="Helvetica Neue" w:cs="Times New Roman"/>
          <w:color w:val="2D3B45"/>
          <w:lang w:eastAsia="en-US"/>
        </w:rPr>
        <w:t xml:space="preserve"> significantly impeding their ability to safely evacuate the wounded and provide medical aid.</w:t>
      </w:r>
    </w:p>
    <w:p w14:paraId="3DCCAF2D" w14:textId="2F6AF268" w:rsidR="0079085E" w:rsidRPr="00C41718" w:rsidRDefault="0079085E" w:rsidP="00D25AE9">
      <w:pPr>
        <w:shd w:val="clear" w:color="auto" w:fill="FFFFFF"/>
        <w:spacing w:before="100" w:beforeAutospacing="1" w:after="100" w:afterAutospacing="1"/>
        <w:jc w:val="both"/>
        <w:rPr>
          <w:rFonts w:ascii="Helvetica Neue" w:eastAsia="Times New Roman" w:hAnsi="Helvetica Neue" w:cs="Times New Roman"/>
          <w:color w:val="2D3B45"/>
          <w:lang w:eastAsia="en-US"/>
        </w:rPr>
      </w:pPr>
      <w:r w:rsidRPr="00C41718">
        <w:rPr>
          <w:rFonts w:ascii="Helvetica Neue" w:eastAsia="Times New Roman" w:hAnsi="Helvetica Neue" w:cs="Times New Roman"/>
          <w:color w:val="2D3B45"/>
          <w:lang w:eastAsia="en-US"/>
        </w:rPr>
        <w:t xml:space="preserve">While attacks on </w:t>
      </w:r>
      <w:r>
        <w:rPr>
          <w:rFonts w:ascii="Helvetica Neue" w:eastAsia="Times New Roman" w:hAnsi="Helvetica Neue" w:cs="Times New Roman"/>
          <w:color w:val="2D3B45"/>
          <w:lang w:eastAsia="en-US"/>
        </w:rPr>
        <w:t xml:space="preserve">civilian targets are typically the work of terror organizations rather than professional military units, Russia stands in stark contrast to the rest of the world in this area. The </w:t>
      </w:r>
      <w:r w:rsidR="00B637C7">
        <w:rPr>
          <w:rFonts w:ascii="Helvetica Neue" w:eastAsia="Times New Roman" w:hAnsi="Helvetica Neue" w:cs="Times New Roman"/>
          <w:color w:val="2D3B45"/>
          <w:lang w:eastAsia="en-US"/>
        </w:rPr>
        <w:t>author’s</w:t>
      </w:r>
      <w:r>
        <w:rPr>
          <w:rFonts w:ascii="Helvetica Neue" w:eastAsia="Times New Roman" w:hAnsi="Helvetica Neue" w:cs="Times New Roman"/>
          <w:color w:val="2D3B45"/>
          <w:lang w:eastAsia="en-US"/>
        </w:rPr>
        <w:t xml:space="preserve"> analysis of 204 </w:t>
      </w:r>
      <w:r w:rsidR="00B637C7">
        <w:rPr>
          <w:rFonts w:ascii="Helvetica Neue" w:eastAsia="Times New Roman" w:hAnsi="Helvetica Neue" w:cs="Times New Roman"/>
          <w:color w:val="2D3B45"/>
          <w:lang w:eastAsia="en-US"/>
        </w:rPr>
        <w:t xml:space="preserve">recorded </w:t>
      </w:r>
      <w:r>
        <w:rPr>
          <w:rFonts w:ascii="Helvetica Neue" w:eastAsia="Times New Roman" w:hAnsi="Helvetica Neue" w:cs="Times New Roman"/>
          <w:color w:val="2D3B45"/>
          <w:lang w:eastAsia="en-US"/>
        </w:rPr>
        <w:t>attacks on ambulances in Syria between 2016 and 2017 revealed the following data:</w:t>
      </w:r>
    </w:p>
    <w:tbl>
      <w:tblPr>
        <w:tblW w:w="6200" w:type="dxa"/>
        <w:tblInd w:w="93" w:type="dxa"/>
        <w:tblLook w:val="04A0" w:firstRow="1" w:lastRow="0" w:firstColumn="1" w:lastColumn="0" w:noHBand="0" w:noVBand="1"/>
      </w:tblPr>
      <w:tblGrid>
        <w:gridCol w:w="3200"/>
        <w:gridCol w:w="1500"/>
        <w:gridCol w:w="1500"/>
      </w:tblGrid>
      <w:tr w:rsidR="0079085E" w14:paraId="6B9C31C4" w14:textId="77777777" w:rsidTr="00A86C96">
        <w:trPr>
          <w:trHeight w:val="600"/>
        </w:trPr>
        <w:tc>
          <w:tcPr>
            <w:tcW w:w="3200" w:type="dxa"/>
            <w:tcBorders>
              <w:top w:val="single" w:sz="4" w:space="0" w:color="auto"/>
              <w:left w:val="single" w:sz="4" w:space="0" w:color="auto"/>
              <w:bottom w:val="single" w:sz="4" w:space="0" w:color="auto"/>
              <w:right w:val="single" w:sz="4" w:space="0" w:color="auto"/>
            </w:tcBorders>
            <w:shd w:val="clear" w:color="000000" w:fill="366092"/>
            <w:noWrap/>
            <w:vAlign w:val="center"/>
            <w:hideMark/>
          </w:tcPr>
          <w:p w14:paraId="706924AA" w14:textId="77777777" w:rsidR="0079085E" w:rsidRPr="0068740D" w:rsidRDefault="0079085E" w:rsidP="00A86C96">
            <w:pPr>
              <w:jc w:val="center"/>
              <w:rPr>
                <w:rFonts w:ascii="Calibri" w:eastAsia="Times New Roman" w:hAnsi="Calibri" w:cs="Times New Roman"/>
                <w:color w:val="FFFFFF"/>
                <w:sz w:val="28"/>
                <w:szCs w:val="28"/>
              </w:rPr>
            </w:pPr>
            <w:r w:rsidRPr="0068740D">
              <w:rPr>
                <w:rFonts w:ascii="Calibri" w:eastAsia="Times New Roman" w:hAnsi="Calibri" w:cs="Times New Roman"/>
                <w:color w:val="FFFFFF"/>
                <w:sz w:val="28"/>
                <w:szCs w:val="28"/>
              </w:rPr>
              <w:t>Perpetrator</w:t>
            </w:r>
          </w:p>
        </w:tc>
        <w:tc>
          <w:tcPr>
            <w:tcW w:w="1500" w:type="dxa"/>
            <w:tcBorders>
              <w:top w:val="single" w:sz="4" w:space="0" w:color="auto"/>
              <w:left w:val="nil"/>
              <w:bottom w:val="single" w:sz="4" w:space="0" w:color="auto"/>
              <w:right w:val="single" w:sz="4" w:space="0" w:color="auto"/>
            </w:tcBorders>
            <w:shd w:val="clear" w:color="000000" w:fill="366092"/>
            <w:vAlign w:val="center"/>
            <w:hideMark/>
          </w:tcPr>
          <w:p w14:paraId="0CB08D5D" w14:textId="77777777" w:rsidR="0079085E" w:rsidRDefault="0079085E" w:rsidP="00A86C96">
            <w:pPr>
              <w:jc w:val="center"/>
              <w:rPr>
                <w:rFonts w:ascii="Arial" w:eastAsia="Times New Roman" w:hAnsi="Arial" w:cs="Arial"/>
                <w:color w:val="FFFFFF"/>
              </w:rPr>
            </w:pPr>
            <w:r>
              <w:rPr>
                <w:rFonts w:ascii="Arial" w:eastAsia="Times New Roman" w:hAnsi="Arial" w:cs="Arial"/>
                <w:color w:val="FFFFFF"/>
              </w:rPr>
              <w:t>Number of Attacks</w:t>
            </w:r>
          </w:p>
        </w:tc>
        <w:tc>
          <w:tcPr>
            <w:tcW w:w="1500" w:type="dxa"/>
            <w:tcBorders>
              <w:top w:val="single" w:sz="4" w:space="0" w:color="auto"/>
              <w:left w:val="nil"/>
              <w:bottom w:val="single" w:sz="4" w:space="0" w:color="auto"/>
              <w:right w:val="single" w:sz="4" w:space="0" w:color="auto"/>
            </w:tcBorders>
            <w:shd w:val="clear" w:color="000000" w:fill="366092"/>
            <w:vAlign w:val="center"/>
            <w:hideMark/>
          </w:tcPr>
          <w:p w14:paraId="6C2BE925" w14:textId="77777777" w:rsidR="0079085E" w:rsidRDefault="0079085E" w:rsidP="00A86C96">
            <w:pPr>
              <w:jc w:val="center"/>
              <w:rPr>
                <w:rFonts w:ascii="Arial" w:eastAsia="Times New Roman" w:hAnsi="Arial" w:cs="Arial"/>
                <w:color w:val="FFFFFF"/>
              </w:rPr>
            </w:pPr>
            <w:r>
              <w:rPr>
                <w:rFonts w:ascii="Arial" w:eastAsia="Times New Roman" w:hAnsi="Arial" w:cs="Arial"/>
                <w:color w:val="FFFFFF"/>
              </w:rPr>
              <w:t>Percentage of Attacks</w:t>
            </w:r>
          </w:p>
        </w:tc>
      </w:tr>
      <w:tr w:rsidR="0079085E" w14:paraId="09D6113D" w14:textId="77777777" w:rsidTr="00A86C96">
        <w:trPr>
          <w:trHeight w:val="314"/>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622E19D2" w14:textId="77777777" w:rsidR="0079085E" w:rsidRDefault="0079085E" w:rsidP="00A86C96">
            <w:pPr>
              <w:rPr>
                <w:rFonts w:ascii="Calibri" w:eastAsia="Times New Roman" w:hAnsi="Calibri" w:cs="Times New Roman"/>
                <w:color w:val="000000"/>
              </w:rPr>
            </w:pPr>
            <w:r>
              <w:rPr>
                <w:rFonts w:ascii="Calibri" w:eastAsia="Times New Roman" w:hAnsi="Calibri" w:cs="Times New Roman"/>
                <w:color w:val="000000"/>
              </w:rPr>
              <w:t>Syrian Regime</w:t>
            </w:r>
          </w:p>
        </w:tc>
        <w:tc>
          <w:tcPr>
            <w:tcW w:w="1500" w:type="dxa"/>
            <w:tcBorders>
              <w:top w:val="nil"/>
              <w:left w:val="nil"/>
              <w:bottom w:val="single" w:sz="4" w:space="0" w:color="auto"/>
              <w:right w:val="single" w:sz="4" w:space="0" w:color="auto"/>
            </w:tcBorders>
            <w:shd w:val="clear" w:color="auto" w:fill="auto"/>
            <w:noWrap/>
            <w:vAlign w:val="bottom"/>
            <w:hideMark/>
          </w:tcPr>
          <w:p w14:paraId="1DA1839A" w14:textId="77777777" w:rsidR="0079085E" w:rsidRDefault="0079085E" w:rsidP="00A86C96">
            <w:pPr>
              <w:jc w:val="center"/>
              <w:rPr>
                <w:rFonts w:ascii="Calibri" w:eastAsia="Times New Roman" w:hAnsi="Calibri" w:cs="Times New Roman"/>
                <w:color w:val="000000"/>
              </w:rPr>
            </w:pPr>
            <w:r>
              <w:rPr>
                <w:rFonts w:ascii="Calibri" w:eastAsia="Times New Roman" w:hAnsi="Calibri" w:cs="Times New Roman"/>
                <w:color w:val="000000"/>
              </w:rPr>
              <w:t>123</w:t>
            </w:r>
          </w:p>
        </w:tc>
        <w:tc>
          <w:tcPr>
            <w:tcW w:w="1500" w:type="dxa"/>
            <w:tcBorders>
              <w:top w:val="nil"/>
              <w:left w:val="nil"/>
              <w:bottom w:val="single" w:sz="4" w:space="0" w:color="auto"/>
              <w:right w:val="single" w:sz="4" w:space="0" w:color="auto"/>
            </w:tcBorders>
            <w:shd w:val="clear" w:color="auto" w:fill="auto"/>
            <w:noWrap/>
            <w:vAlign w:val="bottom"/>
            <w:hideMark/>
          </w:tcPr>
          <w:p w14:paraId="58427D84" w14:textId="77777777" w:rsidR="0079085E" w:rsidRDefault="0079085E" w:rsidP="00A86C96">
            <w:pPr>
              <w:jc w:val="center"/>
              <w:rPr>
                <w:rFonts w:ascii="Calibri" w:eastAsia="Times New Roman" w:hAnsi="Calibri" w:cs="Times New Roman"/>
                <w:color w:val="000000"/>
              </w:rPr>
            </w:pPr>
            <w:r>
              <w:rPr>
                <w:rFonts w:ascii="Calibri" w:eastAsia="Times New Roman" w:hAnsi="Calibri" w:cs="Times New Roman"/>
                <w:color w:val="000000"/>
              </w:rPr>
              <w:t>60%</w:t>
            </w:r>
          </w:p>
        </w:tc>
      </w:tr>
      <w:tr w:rsidR="0079085E" w14:paraId="47560508" w14:textId="77777777" w:rsidTr="00A86C96">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460144B" w14:textId="77777777" w:rsidR="0079085E" w:rsidRDefault="0079085E" w:rsidP="00A86C96">
            <w:pPr>
              <w:rPr>
                <w:rFonts w:ascii="Calibri" w:eastAsia="Times New Roman" w:hAnsi="Calibri" w:cs="Times New Roman"/>
                <w:color w:val="000000"/>
              </w:rPr>
            </w:pPr>
            <w:r>
              <w:rPr>
                <w:rFonts w:ascii="Calibri" w:eastAsia="Times New Roman" w:hAnsi="Calibri" w:cs="Times New Roman"/>
                <w:color w:val="000000"/>
              </w:rPr>
              <w:t>Russian Forces</w:t>
            </w:r>
          </w:p>
        </w:tc>
        <w:tc>
          <w:tcPr>
            <w:tcW w:w="1500" w:type="dxa"/>
            <w:tcBorders>
              <w:top w:val="nil"/>
              <w:left w:val="nil"/>
              <w:bottom w:val="single" w:sz="4" w:space="0" w:color="auto"/>
              <w:right w:val="single" w:sz="4" w:space="0" w:color="auto"/>
            </w:tcBorders>
            <w:shd w:val="clear" w:color="auto" w:fill="auto"/>
            <w:noWrap/>
            <w:vAlign w:val="bottom"/>
            <w:hideMark/>
          </w:tcPr>
          <w:p w14:paraId="24F777DC" w14:textId="77777777" w:rsidR="0079085E" w:rsidRDefault="0079085E" w:rsidP="00A86C96">
            <w:pPr>
              <w:jc w:val="center"/>
              <w:rPr>
                <w:rFonts w:ascii="Calibri" w:eastAsia="Times New Roman" w:hAnsi="Calibri" w:cs="Times New Roman"/>
                <w:color w:val="000000"/>
              </w:rPr>
            </w:pPr>
            <w:r>
              <w:rPr>
                <w:rFonts w:ascii="Calibri" w:eastAsia="Times New Roman" w:hAnsi="Calibri" w:cs="Times New Roman"/>
                <w:color w:val="000000"/>
              </w:rPr>
              <w:t>60</w:t>
            </w:r>
          </w:p>
        </w:tc>
        <w:tc>
          <w:tcPr>
            <w:tcW w:w="1500" w:type="dxa"/>
            <w:tcBorders>
              <w:top w:val="nil"/>
              <w:left w:val="nil"/>
              <w:bottom w:val="single" w:sz="4" w:space="0" w:color="auto"/>
              <w:right w:val="single" w:sz="4" w:space="0" w:color="auto"/>
            </w:tcBorders>
            <w:shd w:val="clear" w:color="auto" w:fill="auto"/>
            <w:noWrap/>
            <w:vAlign w:val="bottom"/>
            <w:hideMark/>
          </w:tcPr>
          <w:p w14:paraId="44BDFB14" w14:textId="77777777" w:rsidR="0079085E" w:rsidRDefault="0079085E" w:rsidP="00A86C96">
            <w:pPr>
              <w:jc w:val="center"/>
              <w:rPr>
                <w:rFonts w:ascii="Calibri" w:eastAsia="Times New Roman" w:hAnsi="Calibri" w:cs="Times New Roman"/>
                <w:color w:val="000000"/>
              </w:rPr>
            </w:pPr>
            <w:r>
              <w:rPr>
                <w:rFonts w:ascii="Calibri" w:eastAsia="Times New Roman" w:hAnsi="Calibri" w:cs="Times New Roman"/>
                <w:color w:val="000000"/>
              </w:rPr>
              <w:t>29%</w:t>
            </w:r>
          </w:p>
        </w:tc>
      </w:tr>
      <w:tr w:rsidR="0079085E" w14:paraId="03F14B9E" w14:textId="77777777" w:rsidTr="00A86C96">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4A0BEAC8" w14:textId="77777777" w:rsidR="0079085E" w:rsidRDefault="0079085E" w:rsidP="00A86C96">
            <w:pPr>
              <w:rPr>
                <w:rFonts w:ascii="Calibri" w:eastAsia="Times New Roman" w:hAnsi="Calibri" w:cs="Times New Roman"/>
                <w:color w:val="000000"/>
              </w:rPr>
            </w:pPr>
            <w:r>
              <w:rPr>
                <w:rFonts w:ascii="Calibri" w:eastAsia="Times New Roman" w:hAnsi="Calibri" w:cs="Times New Roman"/>
                <w:color w:val="000000"/>
              </w:rPr>
              <w:t>Islamic Extremist Groups</w:t>
            </w:r>
          </w:p>
        </w:tc>
        <w:tc>
          <w:tcPr>
            <w:tcW w:w="1500" w:type="dxa"/>
            <w:tcBorders>
              <w:top w:val="nil"/>
              <w:left w:val="nil"/>
              <w:bottom w:val="single" w:sz="4" w:space="0" w:color="auto"/>
              <w:right w:val="single" w:sz="4" w:space="0" w:color="auto"/>
            </w:tcBorders>
            <w:shd w:val="clear" w:color="auto" w:fill="auto"/>
            <w:noWrap/>
            <w:vAlign w:val="bottom"/>
            <w:hideMark/>
          </w:tcPr>
          <w:p w14:paraId="463AE38E" w14:textId="77777777" w:rsidR="0079085E" w:rsidRDefault="0079085E" w:rsidP="00A86C96">
            <w:pPr>
              <w:jc w:val="center"/>
              <w:rPr>
                <w:rFonts w:ascii="Calibri" w:eastAsia="Times New Roman" w:hAnsi="Calibri" w:cs="Times New Roman"/>
                <w:color w:val="000000"/>
              </w:rPr>
            </w:pPr>
            <w:r>
              <w:rPr>
                <w:rFonts w:ascii="Calibri" w:eastAsia="Times New Roman" w:hAnsi="Calibri" w:cs="Times New Roman"/>
                <w:color w:val="000000"/>
              </w:rPr>
              <w:t>4</w:t>
            </w:r>
          </w:p>
        </w:tc>
        <w:tc>
          <w:tcPr>
            <w:tcW w:w="1500" w:type="dxa"/>
            <w:tcBorders>
              <w:top w:val="nil"/>
              <w:left w:val="nil"/>
              <w:bottom w:val="single" w:sz="4" w:space="0" w:color="auto"/>
              <w:right w:val="single" w:sz="4" w:space="0" w:color="auto"/>
            </w:tcBorders>
            <w:shd w:val="clear" w:color="auto" w:fill="auto"/>
            <w:noWrap/>
            <w:vAlign w:val="bottom"/>
            <w:hideMark/>
          </w:tcPr>
          <w:p w14:paraId="5C38A3D0" w14:textId="77777777" w:rsidR="0079085E" w:rsidRDefault="0079085E" w:rsidP="00A86C96">
            <w:pPr>
              <w:jc w:val="center"/>
              <w:rPr>
                <w:rFonts w:ascii="Calibri" w:eastAsia="Times New Roman" w:hAnsi="Calibri" w:cs="Times New Roman"/>
                <w:color w:val="000000"/>
              </w:rPr>
            </w:pPr>
            <w:r>
              <w:rPr>
                <w:rFonts w:ascii="Calibri" w:eastAsia="Times New Roman" w:hAnsi="Calibri" w:cs="Times New Roman"/>
                <w:color w:val="000000"/>
              </w:rPr>
              <w:t>2%</w:t>
            </w:r>
          </w:p>
        </w:tc>
      </w:tr>
      <w:tr w:rsidR="0079085E" w14:paraId="117ED7B2" w14:textId="77777777" w:rsidTr="00A86C96">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5AEE92D6" w14:textId="77777777" w:rsidR="0079085E" w:rsidRDefault="0079085E" w:rsidP="00A86C96">
            <w:pPr>
              <w:rPr>
                <w:rFonts w:ascii="Calibri" w:eastAsia="Times New Roman" w:hAnsi="Calibri" w:cs="Times New Roman"/>
                <w:color w:val="000000"/>
              </w:rPr>
            </w:pPr>
            <w:r>
              <w:rPr>
                <w:rFonts w:ascii="Calibri" w:eastAsia="Times New Roman" w:hAnsi="Calibri" w:cs="Times New Roman"/>
                <w:color w:val="000000"/>
              </w:rPr>
              <w:t>Other Parties</w:t>
            </w:r>
          </w:p>
        </w:tc>
        <w:tc>
          <w:tcPr>
            <w:tcW w:w="1500" w:type="dxa"/>
            <w:tcBorders>
              <w:top w:val="nil"/>
              <w:left w:val="nil"/>
              <w:bottom w:val="single" w:sz="4" w:space="0" w:color="auto"/>
              <w:right w:val="single" w:sz="4" w:space="0" w:color="auto"/>
            </w:tcBorders>
            <w:shd w:val="clear" w:color="auto" w:fill="auto"/>
            <w:noWrap/>
            <w:vAlign w:val="bottom"/>
            <w:hideMark/>
          </w:tcPr>
          <w:p w14:paraId="0D83FC8E" w14:textId="77777777" w:rsidR="0079085E" w:rsidRDefault="0079085E" w:rsidP="00A86C96">
            <w:pPr>
              <w:jc w:val="center"/>
              <w:rPr>
                <w:rFonts w:ascii="Calibri" w:eastAsia="Times New Roman" w:hAnsi="Calibri" w:cs="Times New Roman"/>
                <w:color w:val="000000"/>
              </w:rPr>
            </w:pPr>
            <w:r>
              <w:rPr>
                <w:rFonts w:ascii="Calibri" w:eastAsia="Times New Roman" w:hAnsi="Calibri" w:cs="Times New Roman"/>
                <w:color w:val="000000"/>
              </w:rPr>
              <w:t>1</w:t>
            </w:r>
          </w:p>
        </w:tc>
        <w:tc>
          <w:tcPr>
            <w:tcW w:w="1500" w:type="dxa"/>
            <w:tcBorders>
              <w:top w:val="nil"/>
              <w:left w:val="nil"/>
              <w:bottom w:val="single" w:sz="4" w:space="0" w:color="auto"/>
              <w:right w:val="single" w:sz="4" w:space="0" w:color="auto"/>
            </w:tcBorders>
            <w:shd w:val="clear" w:color="auto" w:fill="auto"/>
            <w:noWrap/>
            <w:vAlign w:val="bottom"/>
            <w:hideMark/>
          </w:tcPr>
          <w:p w14:paraId="1B7C7AC7" w14:textId="77777777" w:rsidR="0079085E" w:rsidRDefault="0079085E" w:rsidP="00A86C96">
            <w:pPr>
              <w:jc w:val="center"/>
              <w:rPr>
                <w:rFonts w:ascii="Calibri" w:eastAsia="Times New Roman" w:hAnsi="Calibri" w:cs="Times New Roman"/>
                <w:color w:val="000000"/>
              </w:rPr>
            </w:pPr>
            <w:r>
              <w:rPr>
                <w:rFonts w:ascii="Calibri" w:eastAsia="Times New Roman" w:hAnsi="Calibri" w:cs="Times New Roman"/>
                <w:color w:val="000000"/>
              </w:rPr>
              <w:t>0%</w:t>
            </w:r>
          </w:p>
        </w:tc>
      </w:tr>
      <w:tr w:rsidR="0079085E" w14:paraId="3E31E229" w14:textId="77777777" w:rsidTr="00A86C96">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4A25925E" w14:textId="77777777" w:rsidR="0079085E" w:rsidRDefault="0079085E" w:rsidP="00A86C96">
            <w:pPr>
              <w:rPr>
                <w:rFonts w:ascii="Calibri" w:eastAsia="Times New Roman" w:hAnsi="Calibri" w:cs="Times New Roman"/>
                <w:color w:val="000000"/>
              </w:rPr>
            </w:pPr>
            <w:r>
              <w:rPr>
                <w:rFonts w:ascii="Calibri" w:eastAsia="Times New Roman" w:hAnsi="Calibri" w:cs="Times New Roman"/>
                <w:color w:val="000000"/>
              </w:rPr>
              <w:t>Unknown</w:t>
            </w:r>
          </w:p>
        </w:tc>
        <w:tc>
          <w:tcPr>
            <w:tcW w:w="1500" w:type="dxa"/>
            <w:tcBorders>
              <w:top w:val="nil"/>
              <w:left w:val="nil"/>
              <w:bottom w:val="single" w:sz="4" w:space="0" w:color="auto"/>
              <w:right w:val="single" w:sz="4" w:space="0" w:color="auto"/>
            </w:tcBorders>
            <w:shd w:val="clear" w:color="auto" w:fill="auto"/>
            <w:noWrap/>
            <w:vAlign w:val="bottom"/>
            <w:hideMark/>
          </w:tcPr>
          <w:p w14:paraId="1E6CFDA9" w14:textId="77777777" w:rsidR="0079085E" w:rsidRDefault="0079085E" w:rsidP="00A86C96">
            <w:pPr>
              <w:jc w:val="center"/>
              <w:rPr>
                <w:rFonts w:ascii="Calibri" w:eastAsia="Times New Roman" w:hAnsi="Calibri" w:cs="Times New Roman"/>
                <w:color w:val="000000"/>
              </w:rPr>
            </w:pPr>
            <w:r>
              <w:rPr>
                <w:rFonts w:ascii="Calibri" w:eastAsia="Times New Roman" w:hAnsi="Calibri" w:cs="Times New Roman"/>
                <w:color w:val="000000"/>
              </w:rPr>
              <w:t>16</w:t>
            </w:r>
          </w:p>
        </w:tc>
        <w:tc>
          <w:tcPr>
            <w:tcW w:w="1500" w:type="dxa"/>
            <w:tcBorders>
              <w:top w:val="nil"/>
              <w:left w:val="nil"/>
              <w:bottom w:val="single" w:sz="4" w:space="0" w:color="auto"/>
              <w:right w:val="single" w:sz="4" w:space="0" w:color="auto"/>
            </w:tcBorders>
            <w:shd w:val="clear" w:color="auto" w:fill="auto"/>
            <w:noWrap/>
            <w:vAlign w:val="bottom"/>
            <w:hideMark/>
          </w:tcPr>
          <w:p w14:paraId="564C0A3E" w14:textId="77777777" w:rsidR="0079085E" w:rsidRDefault="0079085E" w:rsidP="00A86C96">
            <w:pPr>
              <w:jc w:val="center"/>
              <w:rPr>
                <w:rFonts w:ascii="Calibri" w:eastAsia="Times New Roman" w:hAnsi="Calibri" w:cs="Times New Roman"/>
                <w:color w:val="000000"/>
              </w:rPr>
            </w:pPr>
            <w:r>
              <w:rPr>
                <w:rFonts w:ascii="Calibri" w:eastAsia="Times New Roman" w:hAnsi="Calibri" w:cs="Times New Roman"/>
                <w:color w:val="000000"/>
              </w:rPr>
              <w:t>8%</w:t>
            </w:r>
          </w:p>
        </w:tc>
      </w:tr>
      <w:tr w:rsidR="0079085E" w14:paraId="3AFEC986" w14:textId="77777777" w:rsidTr="00A86C96">
        <w:trPr>
          <w:trHeight w:val="300"/>
        </w:trPr>
        <w:tc>
          <w:tcPr>
            <w:tcW w:w="3200" w:type="dxa"/>
            <w:tcBorders>
              <w:top w:val="nil"/>
              <w:left w:val="nil"/>
              <w:bottom w:val="nil"/>
              <w:right w:val="nil"/>
            </w:tcBorders>
            <w:shd w:val="clear" w:color="auto" w:fill="auto"/>
            <w:noWrap/>
            <w:vAlign w:val="bottom"/>
            <w:hideMark/>
          </w:tcPr>
          <w:p w14:paraId="1ABE1F7B" w14:textId="77777777" w:rsidR="0079085E" w:rsidRDefault="0079085E" w:rsidP="00A86C96">
            <w:pPr>
              <w:jc w:val="right"/>
              <w:rPr>
                <w:rFonts w:ascii="Calibri" w:eastAsia="Times New Roman" w:hAnsi="Calibri" w:cs="Times New Roman"/>
                <w:b/>
                <w:bCs/>
                <w:color w:val="000000"/>
              </w:rPr>
            </w:pPr>
            <w:r>
              <w:rPr>
                <w:rFonts w:ascii="Calibri" w:eastAsia="Times New Roman" w:hAnsi="Calibri" w:cs="Times New Roman"/>
                <w:b/>
                <w:bCs/>
                <w:color w:val="000000"/>
              </w:rPr>
              <w:t>TOTAL</w:t>
            </w:r>
          </w:p>
        </w:tc>
        <w:tc>
          <w:tcPr>
            <w:tcW w:w="1500" w:type="dxa"/>
            <w:tcBorders>
              <w:top w:val="nil"/>
              <w:left w:val="nil"/>
              <w:bottom w:val="nil"/>
              <w:right w:val="nil"/>
            </w:tcBorders>
            <w:shd w:val="clear" w:color="auto" w:fill="auto"/>
            <w:noWrap/>
            <w:vAlign w:val="bottom"/>
            <w:hideMark/>
          </w:tcPr>
          <w:p w14:paraId="0ACA6A55" w14:textId="77777777" w:rsidR="0079085E" w:rsidRDefault="0079085E" w:rsidP="00A86C96">
            <w:pPr>
              <w:jc w:val="center"/>
              <w:rPr>
                <w:rFonts w:ascii="Calibri" w:eastAsia="Times New Roman" w:hAnsi="Calibri" w:cs="Times New Roman"/>
                <w:b/>
                <w:bCs/>
                <w:color w:val="000000"/>
              </w:rPr>
            </w:pPr>
            <w:r>
              <w:rPr>
                <w:rFonts w:ascii="Calibri" w:eastAsia="Times New Roman" w:hAnsi="Calibri" w:cs="Times New Roman"/>
                <w:b/>
                <w:bCs/>
                <w:color w:val="000000"/>
              </w:rPr>
              <w:t>204</w:t>
            </w:r>
          </w:p>
        </w:tc>
        <w:tc>
          <w:tcPr>
            <w:tcW w:w="1500" w:type="dxa"/>
            <w:tcBorders>
              <w:top w:val="nil"/>
              <w:left w:val="nil"/>
              <w:bottom w:val="nil"/>
              <w:right w:val="nil"/>
            </w:tcBorders>
            <w:shd w:val="clear" w:color="auto" w:fill="auto"/>
            <w:noWrap/>
            <w:vAlign w:val="bottom"/>
            <w:hideMark/>
          </w:tcPr>
          <w:p w14:paraId="125DFEA5" w14:textId="77777777" w:rsidR="0079085E" w:rsidRDefault="0079085E" w:rsidP="00A86C96">
            <w:pPr>
              <w:jc w:val="center"/>
              <w:rPr>
                <w:rFonts w:ascii="Calibri" w:eastAsia="Times New Roman" w:hAnsi="Calibri" w:cs="Times New Roman"/>
                <w:b/>
                <w:bCs/>
                <w:color w:val="000000"/>
              </w:rPr>
            </w:pPr>
            <w:r>
              <w:rPr>
                <w:rFonts w:ascii="Calibri" w:eastAsia="Times New Roman" w:hAnsi="Calibri" w:cs="Times New Roman"/>
                <w:b/>
                <w:bCs/>
                <w:color w:val="000000"/>
              </w:rPr>
              <w:t>100</w:t>
            </w:r>
          </w:p>
        </w:tc>
      </w:tr>
    </w:tbl>
    <w:p w14:paraId="5B85DB64" w14:textId="77777777" w:rsidR="0079085E" w:rsidRDefault="0079085E" w:rsidP="0079085E">
      <w:pPr>
        <w:pStyle w:val="Caption"/>
        <w:rPr>
          <w:rFonts w:ascii="Helvetica Neue" w:eastAsia="Times New Roman" w:hAnsi="Helvetica Neue" w:cs="Times New Roman"/>
          <w:color w:val="2D3B45"/>
          <w:highlight w:val="yellow"/>
          <w:lang w:eastAsia="en-US"/>
        </w:rPr>
      </w:pPr>
      <w:r>
        <w:t xml:space="preserve">Figure </w:t>
      </w:r>
      <w:fldSimple w:instr=" SEQ Figure \* ARABIC ">
        <w:r>
          <w:rPr>
            <w:noProof/>
          </w:rPr>
          <w:t>2</w:t>
        </w:r>
      </w:fldSimple>
      <w:r>
        <w:t xml:space="preserve"> - Table of Attacks on Ambulances in Syria, 2016-2017</w:t>
      </w:r>
    </w:p>
    <w:p w14:paraId="393E70A2" w14:textId="16F2D4E1" w:rsidR="0079085E" w:rsidRDefault="0079085E" w:rsidP="00D25AE9">
      <w:pPr>
        <w:shd w:val="clear" w:color="auto" w:fill="FFFFFF"/>
        <w:spacing w:before="100" w:beforeAutospacing="1" w:after="100" w:afterAutospacing="1"/>
        <w:jc w:val="both"/>
        <w:rPr>
          <w:rFonts w:ascii="Helvetica Neue" w:eastAsia="Times New Roman" w:hAnsi="Helvetica Neue" w:cs="Times New Roman"/>
          <w:color w:val="2D3B45"/>
          <w:lang w:eastAsia="en-US"/>
        </w:rPr>
      </w:pPr>
      <w:r>
        <w:rPr>
          <w:rFonts w:ascii="Helvetica Neue" w:eastAsia="Times New Roman" w:hAnsi="Helvetica Neue" w:cs="Times New Roman"/>
          <w:color w:val="2D3B45"/>
          <w:lang w:eastAsia="en-US"/>
        </w:rPr>
        <w:t xml:space="preserve">While fighting to bolster and preserve the regime of Bashar al </w:t>
      </w:r>
      <w:proofErr w:type="spellStart"/>
      <w:r>
        <w:rPr>
          <w:rFonts w:ascii="Helvetica Neue" w:eastAsia="Times New Roman" w:hAnsi="Helvetica Neue" w:cs="Times New Roman"/>
          <w:color w:val="2D3B45"/>
          <w:lang w:eastAsia="en-US"/>
        </w:rPr>
        <w:t>Asad</w:t>
      </w:r>
      <w:proofErr w:type="spellEnd"/>
      <w:r>
        <w:rPr>
          <w:rFonts w:ascii="Helvetica Neue" w:eastAsia="Times New Roman" w:hAnsi="Helvetica Neue" w:cs="Times New Roman"/>
          <w:color w:val="2D3B45"/>
          <w:lang w:eastAsia="en-US"/>
        </w:rPr>
        <w:t xml:space="preserve">, Russian forces conducted dozens of attacks annually against ambulances, accounting for almost 30% of Article 19 violations of this type documented by the </w:t>
      </w:r>
      <w:r w:rsidRPr="00D41831">
        <w:rPr>
          <w:rFonts w:ascii="Helvetica Neue" w:hAnsi="Helvetica Neue"/>
          <w:iCs/>
          <w:color w:val="2D3B45"/>
          <w:lang w:eastAsia="en-US"/>
        </w:rPr>
        <w:t>Syrian Network for Human Rights (SNHR)</w:t>
      </w:r>
      <w:r w:rsidRPr="00D41831">
        <w:rPr>
          <w:rFonts w:ascii="Helvetica Neue" w:eastAsia="Times New Roman" w:hAnsi="Helvetica Neue" w:cs="Times New Roman"/>
          <w:color w:val="2D3B45"/>
          <w:lang w:eastAsia="en-US"/>
        </w:rPr>
        <w:t>.</w:t>
      </w:r>
      <w:r>
        <w:rPr>
          <w:rFonts w:ascii="Helvetica Neue" w:eastAsia="Times New Roman" w:hAnsi="Helvetica Neue" w:cs="Times New Roman"/>
          <w:color w:val="2D3B45"/>
          <w:lang w:eastAsia="en-US"/>
        </w:rPr>
        <w:t xml:space="preserve"> It is apparent from this data that while the world turned a blind eye to the conflict in Syria, Russian troops were targeting healthcare workers and infrastructure without consequence. In addition to numerous other examples</w:t>
      </w:r>
      <w:r w:rsidR="00B637C7">
        <w:rPr>
          <w:rFonts w:ascii="Helvetica Neue" w:eastAsia="Times New Roman" w:hAnsi="Helvetica Neue" w:cs="Times New Roman"/>
          <w:color w:val="2D3B45"/>
          <w:lang w:eastAsia="en-US"/>
        </w:rPr>
        <w:t xml:space="preserve"> from previous conflicts</w:t>
      </w:r>
      <w:r>
        <w:rPr>
          <w:rFonts w:ascii="Helvetica Neue" w:eastAsia="Times New Roman" w:hAnsi="Helvetica Neue" w:cs="Times New Roman"/>
          <w:color w:val="2D3B45"/>
          <w:lang w:eastAsia="en-US"/>
        </w:rPr>
        <w:t xml:space="preserve"> of a lack of professional standards and discip</w:t>
      </w:r>
      <w:r w:rsidR="00B637C7">
        <w:rPr>
          <w:rFonts w:ascii="Helvetica Neue" w:eastAsia="Times New Roman" w:hAnsi="Helvetica Neue" w:cs="Times New Roman"/>
          <w:color w:val="2D3B45"/>
          <w:lang w:eastAsia="en-US"/>
        </w:rPr>
        <w:t>line within the Russian military</w:t>
      </w:r>
      <w:r>
        <w:rPr>
          <w:rFonts w:ascii="Helvetica Neue" w:eastAsia="Times New Roman" w:hAnsi="Helvetica Neue" w:cs="Times New Roman"/>
          <w:color w:val="2D3B45"/>
          <w:lang w:eastAsia="en-US"/>
        </w:rPr>
        <w:t xml:space="preserve">, this particular data represents a direct link between the </w:t>
      </w:r>
      <w:r w:rsidR="00B637C7">
        <w:rPr>
          <w:rFonts w:ascii="Helvetica Neue" w:eastAsia="Times New Roman" w:hAnsi="Helvetica Neue" w:cs="Times New Roman"/>
          <w:color w:val="2D3B45"/>
          <w:lang w:eastAsia="en-US"/>
        </w:rPr>
        <w:t xml:space="preserve">criminal </w:t>
      </w:r>
      <w:r>
        <w:rPr>
          <w:rFonts w:ascii="Helvetica Neue" w:eastAsia="Times New Roman" w:hAnsi="Helvetica Neue" w:cs="Times New Roman"/>
          <w:color w:val="2D3B45"/>
          <w:lang w:eastAsia="en-US"/>
        </w:rPr>
        <w:t xml:space="preserve">actions of Russian Forces in Syria and in Ukraine. Many of the same combatants, especially in the early days of the invasion of Ukraine, had participated in the Syrian conflict. </w:t>
      </w:r>
    </w:p>
    <w:p w14:paraId="2B73C082" w14:textId="27D29077" w:rsidR="0079085E" w:rsidRDefault="0079085E" w:rsidP="00D25AE9">
      <w:pPr>
        <w:shd w:val="clear" w:color="auto" w:fill="FFFFFF"/>
        <w:spacing w:before="100" w:beforeAutospacing="1" w:after="100" w:afterAutospacing="1"/>
        <w:jc w:val="both"/>
        <w:rPr>
          <w:rFonts w:ascii="Helvetica Neue" w:eastAsia="Times New Roman" w:hAnsi="Helvetica Neue" w:cs="Times New Roman"/>
          <w:color w:val="2D3B45"/>
          <w:lang w:eastAsia="en-US"/>
        </w:rPr>
      </w:pPr>
      <w:r>
        <w:rPr>
          <w:rFonts w:ascii="Helvetica Neue" w:eastAsia="Times New Roman" w:hAnsi="Helvetica Neue" w:cs="Times New Roman"/>
          <w:color w:val="2D3B45"/>
          <w:lang w:eastAsia="en-US"/>
        </w:rPr>
        <w:t xml:space="preserve">Additionally, </w:t>
      </w:r>
      <w:r w:rsidRPr="00F31CC6">
        <w:rPr>
          <w:rFonts w:ascii="Helvetica Neue" w:eastAsia="Times New Roman" w:hAnsi="Helvetica Neue" w:cs="Times New Roman"/>
          <w:i/>
          <w:color w:val="2D3B45"/>
          <w:lang w:eastAsia="en-US"/>
        </w:rPr>
        <w:t>Terrorist Attacks Against Healthcare Facilities: A Review</w:t>
      </w:r>
      <w:r>
        <w:rPr>
          <w:rFonts w:ascii="Helvetica Neue" w:eastAsia="Times New Roman" w:hAnsi="Helvetica Neue" w:cs="Times New Roman"/>
          <w:color w:val="2D3B45"/>
          <w:lang w:eastAsia="en-US"/>
        </w:rPr>
        <w:t xml:space="preserve"> by Garrett A. </w:t>
      </w:r>
      <w:proofErr w:type="spellStart"/>
      <w:r>
        <w:rPr>
          <w:rFonts w:ascii="Helvetica Neue" w:eastAsia="Times New Roman" w:hAnsi="Helvetica Neue" w:cs="Times New Roman"/>
          <w:color w:val="2D3B45"/>
          <w:lang w:eastAsia="en-US"/>
        </w:rPr>
        <w:t>Cavaliere</w:t>
      </w:r>
      <w:proofErr w:type="spellEnd"/>
      <w:r w:rsidRPr="00F31CC6">
        <w:rPr>
          <w:rFonts w:ascii="Helvetica Neue" w:eastAsia="Times New Roman" w:hAnsi="Helvetica Neue" w:cs="Times New Roman"/>
          <w:color w:val="2D3B45"/>
          <w:lang w:eastAsia="en-US"/>
        </w:rPr>
        <w:t xml:space="preserve">, </w:t>
      </w:r>
      <w:proofErr w:type="spellStart"/>
      <w:r w:rsidRPr="00F31CC6">
        <w:rPr>
          <w:rFonts w:ascii="Helvetica Neue" w:eastAsia="Times New Roman" w:hAnsi="Helvetica Neue" w:cs="Times New Roman"/>
          <w:color w:val="2D3B45"/>
          <w:lang w:eastAsia="en-US"/>
        </w:rPr>
        <w:t>Reem</w:t>
      </w:r>
      <w:proofErr w:type="spellEnd"/>
      <w:r w:rsidRPr="00F31CC6">
        <w:rPr>
          <w:rFonts w:ascii="Helvetica Neue" w:eastAsia="Times New Roman" w:hAnsi="Helvetica Neue" w:cs="Times New Roman"/>
          <w:color w:val="2D3B45"/>
          <w:lang w:eastAsia="en-US"/>
        </w:rPr>
        <w:t xml:space="preserve"> </w:t>
      </w:r>
      <w:proofErr w:type="spellStart"/>
      <w:r w:rsidRPr="00F31CC6">
        <w:rPr>
          <w:rFonts w:ascii="Helvetica Neue" w:eastAsia="Times New Roman" w:hAnsi="Helvetica Neue" w:cs="Times New Roman"/>
          <w:color w:val="2D3B45"/>
          <w:lang w:eastAsia="en-US"/>
        </w:rPr>
        <w:t>Alfalasi</w:t>
      </w:r>
      <w:proofErr w:type="spellEnd"/>
      <w:r w:rsidRPr="00F31CC6">
        <w:rPr>
          <w:rFonts w:ascii="Helvetica Neue" w:eastAsia="Times New Roman" w:hAnsi="Helvetica Neue" w:cs="Times New Roman"/>
          <w:color w:val="2D3B45"/>
          <w:lang w:eastAsia="en-US"/>
        </w:rPr>
        <w:t xml:space="preserve">, Gregory N. </w:t>
      </w:r>
      <w:proofErr w:type="spellStart"/>
      <w:r w:rsidRPr="00F31CC6">
        <w:rPr>
          <w:rFonts w:ascii="Helvetica Neue" w:eastAsia="Times New Roman" w:hAnsi="Helvetica Neue" w:cs="Times New Roman"/>
          <w:color w:val="2D3B45"/>
          <w:lang w:eastAsia="en-US"/>
        </w:rPr>
        <w:t>Jasani</w:t>
      </w:r>
      <w:proofErr w:type="spellEnd"/>
      <w:r>
        <w:rPr>
          <w:rFonts w:ascii="Helvetica Neue" w:eastAsia="Times New Roman" w:hAnsi="Helvetica Neue" w:cs="Times New Roman"/>
          <w:color w:val="2D3B45"/>
          <w:lang w:eastAsia="en-US"/>
        </w:rPr>
        <w:t xml:space="preserve">, Gregory R. </w:t>
      </w:r>
      <w:proofErr w:type="spellStart"/>
      <w:r>
        <w:rPr>
          <w:rFonts w:ascii="Helvetica Neue" w:eastAsia="Times New Roman" w:hAnsi="Helvetica Neue" w:cs="Times New Roman"/>
          <w:color w:val="2D3B45"/>
          <w:lang w:eastAsia="en-US"/>
        </w:rPr>
        <w:t>Ciottone</w:t>
      </w:r>
      <w:proofErr w:type="spellEnd"/>
      <w:r w:rsidRPr="00F31CC6">
        <w:rPr>
          <w:rFonts w:ascii="Helvetica Neue" w:eastAsia="Times New Roman" w:hAnsi="Helvetica Neue" w:cs="Times New Roman"/>
          <w:color w:val="2D3B45"/>
          <w:lang w:eastAsia="en-US"/>
        </w:rPr>
        <w:t xml:space="preserve">, and Benjamin J. </w:t>
      </w:r>
      <w:proofErr w:type="spellStart"/>
      <w:r w:rsidRPr="00F31CC6">
        <w:rPr>
          <w:rFonts w:ascii="Helvetica Neue" w:eastAsia="Times New Roman" w:hAnsi="Helvetica Neue" w:cs="Times New Roman"/>
          <w:color w:val="2D3B45"/>
          <w:lang w:eastAsia="en-US"/>
        </w:rPr>
        <w:t>Lawner</w:t>
      </w:r>
      <w:proofErr w:type="spellEnd"/>
      <w:r>
        <w:rPr>
          <w:rFonts w:ascii="Helvetica Neue" w:eastAsia="Times New Roman" w:hAnsi="Helvetica Neue" w:cs="Times New Roman"/>
          <w:color w:val="2D3B45"/>
          <w:lang w:eastAsia="en-US"/>
        </w:rPr>
        <w:t xml:space="preserve"> proved to be a valuable source of information</w:t>
      </w:r>
      <w:r w:rsidR="00FB10DA" w:rsidRPr="00FB10DA">
        <w:rPr>
          <w:rFonts w:ascii="Helvetica Neue" w:eastAsia="Times New Roman" w:hAnsi="Helvetica Neue" w:cs="Times New Roman"/>
          <w:color w:val="2D3B45"/>
          <w:vertAlign w:val="subscript"/>
          <w:lang w:eastAsia="en-US"/>
        </w:rPr>
        <w:t>5</w:t>
      </w:r>
      <w:r>
        <w:rPr>
          <w:rFonts w:ascii="Helvetica Neue" w:eastAsia="Times New Roman" w:hAnsi="Helvetica Neue" w:cs="Times New Roman"/>
          <w:color w:val="2D3B45"/>
          <w:lang w:eastAsia="en-US"/>
        </w:rPr>
        <w:t xml:space="preserve">. </w:t>
      </w:r>
      <w:proofErr w:type="gramStart"/>
      <w:r>
        <w:rPr>
          <w:rFonts w:ascii="Helvetica Neue" w:eastAsia="Times New Roman" w:hAnsi="Helvetica Neue" w:cs="Times New Roman"/>
          <w:color w:val="2D3B45"/>
          <w:lang w:eastAsia="en-US"/>
        </w:rPr>
        <w:t xml:space="preserve">This research paper discussed how </w:t>
      </w:r>
      <w:r w:rsidRPr="00785CB1">
        <w:rPr>
          <w:rFonts w:ascii="Helvetica Neue" w:eastAsia="Times New Roman" w:hAnsi="Helvetica Neue" w:cs="Times New Roman"/>
          <w:color w:val="2D3B45"/>
          <w:lang w:eastAsia="en-US"/>
        </w:rPr>
        <w:t>Healthcare facilities play an essential role in response to terrorist attacks, but are</w:t>
      </w:r>
      <w:proofErr w:type="gramEnd"/>
      <w:r w:rsidRPr="00785CB1">
        <w:rPr>
          <w:rFonts w:ascii="Helvetica Neue" w:eastAsia="Times New Roman" w:hAnsi="Helvetica Neue" w:cs="Times New Roman"/>
          <w:color w:val="2D3B45"/>
          <w:lang w:eastAsia="en-US"/>
        </w:rPr>
        <w:t xml:space="preserve"> also “soft targets” due to their </w:t>
      </w:r>
      <w:r w:rsidR="00B637C7">
        <w:rPr>
          <w:rFonts w:ascii="Helvetica Neue" w:eastAsia="Times New Roman" w:hAnsi="Helvetica Neue" w:cs="Times New Roman"/>
          <w:color w:val="2D3B45"/>
          <w:lang w:eastAsia="en-US"/>
        </w:rPr>
        <w:t xml:space="preserve">quick </w:t>
      </w:r>
      <w:r w:rsidRPr="00785CB1">
        <w:rPr>
          <w:rFonts w:ascii="Helvetica Neue" w:eastAsia="Times New Roman" w:hAnsi="Helvetica Neue" w:cs="Times New Roman"/>
          <w:color w:val="2D3B45"/>
          <w:lang w:eastAsia="en-US"/>
        </w:rPr>
        <w:t xml:space="preserve">accessibility and limited security. The authors obtained data from the Global Terrorism Database </w:t>
      </w:r>
      <w:r w:rsidR="00B637C7">
        <w:rPr>
          <w:rFonts w:ascii="Helvetica Neue" w:eastAsia="Times New Roman" w:hAnsi="Helvetica Neue" w:cs="Times New Roman"/>
          <w:color w:val="2D3B45"/>
          <w:lang w:eastAsia="en-US"/>
        </w:rPr>
        <w:t xml:space="preserve">(GTD) </w:t>
      </w:r>
      <w:r w:rsidRPr="00785CB1">
        <w:rPr>
          <w:rFonts w:ascii="Helvetica Neue" w:eastAsia="Times New Roman" w:hAnsi="Helvetica Neue" w:cs="Times New Roman"/>
          <w:color w:val="2D3B45"/>
          <w:lang w:eastAsia="en-US"/>
        </w:rPr>
        <w:t>and conducted a search of terrorist attacks directed against hospitals and healthcare facilities between 1970 and 2018.</w:t>
      </w:r>
      <w:r>
        <w:rPr>
          <w:rFonts w:ascii="Helvetica Neue" w:eastAsia="Times New Roman" w:hAnsi="Helvetica Neue" w:cs="Times New Roman"/>
          <w:color w:val="2D3B45"/>
          <w:lang w:eastAsia="en-US"/>
        </w:rPr>
        <w:t xml:space="preserve"> Of particular relevance to this topic, the authors also found that </w:t>
      </w:r>
      <w:r w:rsidRPr="00785CB1">
        <w:rPr>
          <w:rFonts w:ascii="Helvetica Neue" w:eastAsia="Times New Roman" w:hAnsi="Helvetica Neue" w:cs="Times New Roman"/>
          <w:color w:val="2D3B45"/>
          <w:lang w:eastAsia="en-US"/>
        </w:rPr>
        <w:t>the most common method of attack was bombing, followed by armed assaults.</w:t>
      </w:r>
      <w:r>
        <w:rPr>
          <w:rFonts w:ascii="Helvetica Neue" w:eastAsia="Times New Roman" w:hAnsi="Helvetica Neue" w:cs="Times New Roman"/>
          <w:color w:val="2D3B45"/>
          <w:lang w:eastAsia="en-US"/>
        </w:rPr>
        <w:t xml:space="preserve"> </w:t>
      </w:r>
    </w:p>
    <w:tbl>
      <w:tblPr>
        <w:tblW w:w="8140" w:type="dxa"/>
        <w:tblInd w:w="93" w:type="dxa"/>
        <w:tblLook w:val="04A0" w:firstRow="1" w:lastRow="0" w:firstColumn="1" w:lastColumn="0" w:noHBand="0" w:noVBand="1"/>
      </w:tblPr>
      <w:tblGrid>
        <w:gridCol w:w="1300"/>
        <w:gridCol w:w="4240"/>
        <w:gridCol w:w="1300"/>
        <w:gridCol w:w="1300"/>
      </w:tblGrid>
      <w:tr w:rsidR="0079085E" w:rsidRPr="00A23146" w14:paraId="57DBB113" w14:textId="77777777" w:rsidTr="00A86C96">
        <w:trPr>
          <w:trHeight w:val="300"/>
        </w:trPr>
        <w:tc>
          <w:tcPr>
            <w:tcW w:w="1300" w:type="dxa"/>
            <w:vMerge w:val="restart"/>
            <w:tcBorders>
              <w:top w:val="single" w:sz="4" w:space="0" w:color="000000"/>
              <w:left w:val="single" w:sz="4" w:space="0" w:color="000000"/>
              <w:bottom w:val="single" w:sz="4" w:space="0" w:color="auto"/>
              <w:right w:val="single" w:sz="4" w:space="0" w:color="000000"/>
            </w:tcBorders>
            <w:shd w:val="clear" w:color="000000" w:fill="16365C"/>
            <w:vAlign w:val="center"/>
            <w:hideMark/>
          </w:tcPr>
          <w:p w14:paraId="12AD03E9" w14:textId="77777777" w:rsidR="0079085E" w:rsidRPr="00A23146" w:rsidRDefault="0079085E" w:rsidP="00A86C96">
            <w:pPr>
              <w:spacing w:after="0"/>
              <w:rPr>
                <w:rFonts w:ascii="Calibri" w:eastAsia="Times New Roman" w:hAnsi="Calibri" w:cs="Times New Roman"/>
                <w:color w:val="FFFFFF"/>
                <w:lang w:eastAsia="en-US"/>
              </w:rPr>
            </w:pPr>
            <w:r w:rsidRPr="00A23146">
              <w:rPr>
                <w:rFonts w:ascii="Calibri" w:eastAsia="Times New Roman" w:hAnsi="Calibri" w:cs="Times New Roman"/>
                <w:color w:val="FFFFFF"/>
                <w:lang w:eastAsia="en-US"/>
              </w:rPr>
              <w:t xml:space="preserve">Attack Type </w:t>
            </w:r>
          </w:p>
        </w:tc>
        <w:tc>
          <w:tcPr>
            <w:tcW w:w="4240" w:type="dxa"/>
            <w:tcBorders>
              <w:top w:val="single" w:sz="4" w:space="0" w:color="000000"/>
              <w:left w:val="nil"/>
              <w:bottom w:val="single" w:sz="4" w:space="0" w:color="auto"/>
              <w:right w:val="single" w:sz="4" w:space="0" w:color="000000"/>
            </w:tcBorders>
            <w:shd w:val="clear" w:color="000000" w:fill="366092"/>
            <w:vAlign w:val="center"/>
            <w:hideMark/>
          </w:tcPr>
          <w:p w14:paraId="127BBC77" w14:textId="77777777" w:rsidR="0079085E" w:rsidRPr="00A23146" w:rsidRDefault="0079085E" w:rsidP="00A86C96">
            <w:pPr>
              <w:spacing w:after="0"/>
              <w:rPr>
                <w:rFonts w:ascii="Calibri" w:eastAsia="Times New Roman" w:hAnsi="Calibri" w:cs="Times New Roman"/>
                <w:color w:val="FFFFFF"/>
                <w:lang w:eastAsia="en-US"/>
              </w:rPr>
            </w:pPr>
            <w:r w:rsidRPr="00A23146">
              <w:rPr>
                <w:rFonts w:ascii="Calibri" w:eastAsia="Times New Roman" w:hAnsi="Calibri" w:cs="Times New Roman"/>
                <w:color w:val="FFFFFF"/>
                <w:lang w:eastAsia="en-US"/>
              </w:rPr>
              <w:t xml:space="preserve">Bombing/ Explosion </w:t>
            </w:r>
          </w:p>
        </w:tc>
        <w:tc>
          <w:tcPr>
            <w:tcW w:w="1300" w:type="dxa"/>
            <w:tcBorders>
              <w:top w:val="single" w:sz="4" w:space="0" w:color="000000"/>
              <w:left w:val="nil"/>
              <w:bottom w:val="single" w:sz="4" w:space="0" w:color="auto"/>
              <w:right w:val="single" w:sz="4" w:space="0" w:color="000000"/>
            </w:tcBorders>
            <w:shd w:val="clear" w:color="auto" w:fill="auto"/>
            <w:vAlign w:val="center"/>
            <w:hideMark/>
          </w:tcPr>
          <w:p w14:paraId="2FF9EB43"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270</w:t>
            </w:r>
          </w:p>
        </w:tc>
        <w:tc>
          <w:tcPr>
            <w:tcW w:w="1300" w:type="dxa"/>
            <w:tcBorders>
              <w:top w:val="single" w:sz="4" w:space="0" w:color="000000"/>
              <w:left w:val="nil"/>
              <w:bottom w:val="single" w:sz="4" w:space="0" w:color="auto"/>
              <w:right w:val="single" w:sz="4" w:space="0" w:color="000000"/>
            </w:tcBorders>
            <w:shd w:val="clear" w:color="auto" w:fill="auto"/>
            <w:vAlign w:val="center"/>
            <w:hideMark/>
          </w:tcPr>
          <w:p w14:paraId="21C32E80"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59%</w:t>
            </w:r>
          </w:p>
        </w:tc>
      </w:tr>
      <w:tr w:rsidR="0079085E" w:rsidRPr="00A23146" w14:paraId="7B00CD1B" w14:textId="77777777" w:rsidTr="00A86C96">
        <w:trPr>
          <w:trHeight w:val="300"/>
        </w:trPr>
        <w:tc>
          <w:tcPr>
            <w:tcW w:w="1300" w:type="dxa"/>
            <w:vMerge/>
            <w:tcBorders>
              <w:top w:val="single" w:sz="4" w:space="0" w:color="000000"/>
              <w:left w:val="single" w:sz="4" w:space="0" w:color="000000"/>
              <w:bottom w:val="single" w:sz="4" w:space="0" w:color="auto"/>
              <w:right w:val="single" w:sz="4" w:space="0" w:color="000000"/>
            </w:tcBorders>
            <w:vAlign w:val="center"/>
            <w:hideMark/>
          </w:tcPr>
          <w:p w14:paraId="2225182C" w14:textId="77777777" w:rsidR="0079085E" w:rsidRPr="00A23146" w:rsidRDefault="0079085E" w:rsidP="00A86C96">
            <w:pPr>
              <w:spacing w:after="0"/>
              <w:rPr>
                <w:rFonts w:ascii="Calibri" w:eastAsia="Times New Roman" w:hAnsi="Calibri" w:cs="Times New Roman"/>
                <w:color w:val="FFFFFF"/>
                <w:lang w:eastAsia="en-US"/>
              </w:rPr>
            </w:pPr>
          </w:p>
        </w:tc>
        <w:tc>
          <w:tcPr>
            <w:tcW w:w="4240" w:type="dxa"/>
            <w:tcBorders>
              <w:top w:val="nil"/>
              <w:left w:val="nil"/>
              <w:bottom w:val="single" w:sz="4" w:space="0" w:color="auto"/>
              <w:right w:val="single" w:sz="4" w:space="0" w:color="000000"/>
            </w:tcBorders>
            <w:shd w:val="clear" w:color="000000" w:fill="366092"/>
            <w:vAlign w:val="center"/>
            <w:hideMark/>
          </w:tcPr>
          <w:p w14:paraId="041D038A" w14:textId="77777777" w:rsidR="0079085E" w:rsidRPr="00A23146" w:rsidRDefault="0079085E" w:rsidP="00A86C96">
            <w:pPr>
              <w:spacing w:after="0"/>
              <w:rPr>
                <w:rFonts w:ascii="Calibri" w:eastAsia="Times New Roman" w:hAnsi="Calibri" w:cs="Times New Roman"/>
                <w:color w:val="FFFFFF"/>
                <w:lang w:eastAsia="en-US"/>
              </w:rPr>
            </w:pPr>
            <w:r w:rsidRPr="00A23146">
              <w:rPr>
                <w:rFonts w:ascii="Calibri" w:eastAsia="Times New Roman" w:hAnsi="Calibri" w:cs="Times New Roman"/>
                <w:color w:val="FFFFFF"/>
                <w:lang w:eastAsia="en-US"/>
              </w:rPr>
              <w:t xml:space="preserve">Armed Assault </w:t>
            </w:r>
          </w:p>
        </w:tc>
        <w:tc>
          <w:tcPr>
            <w:tcW w:w="1300" w:type="dxa"/>
            <w:tcBorders>
              <w:top w:val="nil"/>
              <w:left w:val="nil"/>
              <w:bottom w:val="single" w:sz="4" w:space="0" w:color="auto"/>
              <w:right w:val="single" w:sz="4" w:space="0" w:color="000000"/>
            </w:tcBorders>
            <w:shd w:val="clear" w:color="auto" w:fill="auto"/>
            <w:vAlign w:val="center"/>
            <w:hideMark/>
          </w:tcPr>
          <w:p w14:paraId="681D7768"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77</w:t>
            </w:r>
          </w:p>
        </w:tc>
        <w:tc>
          <w:tcPr>
            <w:tcW w:w="1300" w:type="dxa"/>
            <w:tcBorders>
              <w:top w:val="nil"/>
              <w:left w:val="nil"/>
              <w:bottom w:val="single" w:sz="4" w:space="0" w:color="auto"/>
              <w:right w:val="single" w:sz="4" w:space="0" w:color="000000"/>
            </w:tcBorders>
            <w:shd w:val="clear" w:color="auto" w:fill="auto"/>
            <w:vAlign w:val="center"/>
            <w:hideMark/>
          </w:tcPr>
          <w:p w14:paraId="4D7ACC6A"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17%</w:t>
            </w:r>
          </w:p>
        </w:tc>
      </w:tr>
      <w:tr w:rsidR="0079085E" w:rsidRPr="00A23146" w14:paraId="15986783" w14:textId="77777777" w:rsidTr="00A86C96">
        <w:trPr>
          <w:trHeight w:val="300"/>
        </w:trPr>
        <w:tc>
          <w:tcPr>
            <w:tcW w:w="1300" w:type="dxa"/>
            <w:vMerge/>
            <w:tcBorders>
              <w:top w:val="single" w:sz="4" w:space="0" w:color="000000"/>
              <w:left w:val="single" w:sz="4" w:space="0" w:color="000000"/>
              <w:bottom w:val="single" w:sz="4" w:space="0" w:color="auto"/>
              <w:right w:val="single" w:sz="4" w:space="0" w:color="000000"/>
            </w:tcBorders>
            <w:vAlign w:val="center"/>
            <w:hideMark/>
          </w:tcPr>
          <w:p w14:paraId="68C97367" w14:textId="77777777" w:rsidR="0079085E" w:rsidRPr="00A23146" w:rsidRDefault="0079085E" w:rsidP="00A86C96">
            <w:pPr>
              <w:spacing w:after="0"/>
              <w:rPr>
                <w:rFonts w:ascii="Calibri" w:eastAsia="Times New Roman" w:hAnsi="Calibri" w:cs="Times New Roman"/>
                <w:color w:val="FFFFFF"/>
                <w:lang w:eastAsia="en-US"/>
              </w:rPr>
            </w:pPr>
          </w:p>
        </w:tc>
        <w:tc>
          <w:tcPr>
            <w:tcW w:w="4240" w:type="dxa"/>
            <w:tcBorders>
              <w:top w:val="nil"/>
              <w:left w:val="nil"/>
              <w:bottom w:val="single" w:sz="4" w:space="0" w:color="auto"/>
              <w:right w:val="single" w:sz="4" w:space="0" w:color="000000"/>
            </w:tcBorders>
            <w:shd w:val="clear" w:color="000000" w:fill="366092"/>
            <w:vAlign w:val="center"/>
            <w:hideMark/>
          </w:tcPr>
          <w:p w14:paraId="135D1428" w14:textId="77777777" w:rsidR="0079085E" w:rsidRPr="00A23146" w:rsidRDefault="0079085E" w:rsidP="00A86C96">
            <w:pPr>
              <w:spacing w:after="0"/>
              <w:rPr>
                <w:rFonts w:ascii="Calibri" w:eastAsia="Times New Roman" w:hAnsi="Calibri" w:cs="Times New Roman"/>
                <w:color w:val="FFFFFF"/>
                <w:lang w:eastAsia="en-US"/>
              </w:rPr>
            </w:pPr>
            <w:r w:rsidRPr="00A23146">
              <w:rPr>
                <w:rFonts w:ascii="Calibri" w:eastAsia="Times New Roman" w:hAnsi="Calibri" w:cs="Times New Roman"/>
                <w:color w:val="FFFFFF"/>
                <w:lang w:eastAsia="en-US"/>
              </w:rPr>
              <w:t xml:space="preserve">Hostage Taking (Kidnapping) </w:t>
            </w:r>
          </w:p>
        </w:tc>
        <w:tc>
          <w:tcPr>
            <w:tcW w:w="1300" w:type="dxa"/>
            <w:tcBorders>
              <w:top w:val="nil"/>
              <w:left w:val="nil"/>
              <w:bottom w:val="single" w:sz="4" w:space="0" w:color="auto"/>
              <w:right w:val="single" w:sz="4" w:space="0" w:color="000000"/>
            </w:tcBorders>
            <w:shd w:val="clear" w:color="auto" w:fill="auto"/>
            <w:vAlign w:val="center"/>
            <w:hideMark/>
          </w:tcPr>
          <w:p w14:paraId="74DAFEEC"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38</w:t>
            </w:r>
          </w:p>
        </w:tc>
        <w:tc>
          <w:tcPr>
            <w:tcW w:w="1300" w:type="dxa"/>
            <w:tcBorders>
              <w:top w:val="nil"/>
              <w:left w:val="nil"/>
              <w:bottom w:val="single" w:sz="4" w:space="0" w:color="auto"/>
              <w:right w:val="single" w:sz="4" w:space="0" w:color="000000"/>
            </w:tcBorders>
            <w:shd w:val="clear" w:color="auto" w:fill="auto"/>
            <w:vAlign w:val="center"/>
            <w:hideMark/>
          </w:tcPr>
          <w:p w14:paraId="10728D03"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8%</w:t>
            </w:r>
          </w:p>
        </w:tc>
      </w:tr>
      <w:tr w:rsidR="0079085E" w:rsidRPr="00A23146" w14:paraId="01809E54" w14:textId="77777777" w:rsidTr="00A86C96">
        <w:trPr>
          <w:trHeight w:val="300"/>
        </w:trPr>
        <w:tc>
          <w:tcPr>
            <w:tcW w:w="1300" w:type="dxa"/>
            <w:vMerge/>
            <w:tcBorders>
              <w:top w:val="single" w:sz="4" w:space="0" w:color="000000"/>
              <w:left w:val="single" w:sz="4" w:space="0" w:color="000000"/>
              <w:bottom w:val="single" w:sz="4" w:space="0" w:color="auto"/>
              <w:right w:val="single" w:sz="4" w:space="0" w:color="000000"/>
            </w:tcBorders>
            <w:vAlign w:val="center"/>
            <w:hideMark/>
          </w:tcPr>
          <w:p w14:paraId="12C7C1A4" w14:textId="77777777" w:rsidR="0079085E" w:rsidRPr="00A23146" w:rsidRDefault="0079085E" w:rsidP="00A86C96">
            <w:pPr>
              <w:spacing w:after="0"/>
              <w:rPr>
                <w:rFonts w:ascii="Calibri" w:eastAsia="Times New Roman" w:hAnsi="Calibri" w:cs="Times New Roman"/>
                <w:color w:val="FFFFFF"/>
                <w:lang w:eastAsia="en-US"/>
              </w:rPr>
            </w:pPr>
          </w:p>
        </w:tc>
        <w:tc>
          <w:tcPr>
            <w:tcW w:w="4240" w:type="dxa"/>
            <w:tcBorders>
              <w:top w:val="nil"/>
              <w:left w:val="nil"/>
              <w:bottom w:val="single" w:sz="4" w:space="0" w:color="auto"/>
              <w:right w:val="single" w:sz="4" w:space="0" w:color="000000"/>
            </w:tcBorders>
            <w:shd w:val="clear" w:color="000000" w:fill="366092"/>
            <w:vAlign w:val="center"/>
            <w:hideMark/>
          </w:tcPr>
          <w:p w14:paraId="145C7B23" w14:textId="77777777" w:rsidR="0079085E" w:rsidRPr="00A23146" w:rsidRDefault="0079085E" w:rsidP="00A86C96">
            <w:pPr>
              <w:spacing w:after="0"/>
              <w:rPr>
                <w:rFonts w:ascii="Calibri" w:eastAsia="Times New Roman" w:hAnsi="Calibri" w:cs="Times New Roman"/>
                <w:color w:val="FFFFFF"/>
                <w:lang w:eastAsia="en-US"/>
              </w:rPr>
            </w:pPr>
            <w:r w:rsidRPr="00A23146">
              <w:rPr>
                <w:rFonts w:ascii="Calibri" w:eastAsia="Times New Roman" w:hAnsi="Calibri" w:cs="Times New Roman"/>
                <w:color w:val="FFFFFF"/>
                <w:lang w:eastAsia="en-US"/>
              </w:rPr>
              <w:t xml:space="preserve">Assassination </w:t>
            </w:r>
          </w:p>
        </w:tc>
        <w:tc>
          <w:tcPr>
            <w:tcW w:w="1300" w:type="dxa"/>
            <w:tcBorders>
              <w:top w:val="nil"/>
              <w:left w:val="nil"/>
              <w:bottom w:val="single" w:sz="4" w:space="0" w:color="auto"/>
              <w:right w:val="single" w:sz="4" w:space="0" w:color="000000"/>
            </w:tcBorders>
            <w:shd w:val="clear" w:color="auto" w:fill="auto"/>
            <w:vAlign w:val="center"/>
            <w:hideMark/>
          </w:tcPr>
          <w:p w14:paraId="3AEC96ED"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24</w:t>
            </w:r>
          </w:p>
        </w:tc>
        <w:tc>
          <w:tcPr>
            <w:tcW w:w="1300" w:type="dxa"/>
            <w:tcBorders>
              <w:top w:val="nil"/>
              <w:left w:val="nil"/>
              <w:bottom w:val="single" w:sz="4" w:space="0" w:color="auto"/>
              <w:right w:val="single" w:sz="4" w:space="0" w:color="000000"/>
            </w:tcBorders>
            <w:shd w:val="clear" w:color="auto" w:fill="auto"/>
            <w:vAlign w:val="center"/>
            <w:hideMark/>
          </w:tcPr>
          <w:p w14:paraId="2166D831"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5%</w:t>
            </w:r>
          </w:p>
        </w:tc>
      </w:tr>
      <w:tr w:rsidR="0079085E" w:rsidRPr="00A23146" w14:paraId="6349444E" w14:textId="77777777" w:rsidTr="00A86C96">
        <w:trPr>
          <w:trHeight w:val="300"/>
        </w:trPr>
        <w:tc>
          <w:tcPr>
            <w:tcW w:w="1300" w:type="dxa"/>
            <w:vMerge/>
            <w:tcBorders>
              <w:top w:val="single" w:sz="4" w:space="0" w:color="000000"/>
              <w:left w:val="single" w:sz="4" w:space="0" w:color="000000"/>
              <w:bottom w:val="single" w:sz="4" w:space="0" w:color="auto"/>
              <w:right w:val="single" w:sz="4" w:space="0" w:color="000000"/>
            </w:tcBorders>
            <w:vAlign w:val="center"/>
            <w:hideMark/>
          </w:tcPr>
          <w:p w14:paraId="3E46BDC7" w14:textId="77777777" w:rsidR="0079085E" w:rsidRPr="00A23146" w:rsidRDefault="0079085E" w:rsidP="00A86C96">
            <w:pPr>
              <w:spacing w:after="0"/>
              <w:rPr>
                <w:rFonts w:ascii="Calibri" w:eastAsia="Times New Roman" w:hAnsi="Calibri" w:cs="Times New Roman"/>
                <w:color w:val="FFFFFF"/>
                <w:lang w:eastAsia="en-US"/>
              </w:rPr>
            </w:pPr>
          </w:p>
        </w:tc>
        <w:tc>
          <w:tcPr>
            <w:tcW w:w="4240" w:type="dxa"/>
            <w:tcBorders>
              <w:top w:val="nil"/>
              <w:left w:val="nil"/>
              <w:bottom w:val="single" w:sz="4" w:space="0" w:color="auto"/>
              <w:right w:val="single" w:sz="4" w:space="0" w:color="000000"/>
            </w:tcBorders>
            <w:shd w:val="clear" w:color="000000" w:fill="366092"/>
            <w:vAlign w:val="center"/>
            <w:hideMark/>
          </w:tcPr>
          <w:p w14:paraId="3AEB5D27" w14:textId="77777777" w:rsidR="0079085E" w:rsidRPr="00A23146" w:rsidRDefault="0079085E" w:rsidP="00A86C96">
            <w:pPr>
              <w:spacing w:after="0"/>
              <w:rPr>
                <w:rFonts w:ascii="Calibri" w:eastAsia="Times New Roman" w:hAnsi="Calibri" w:cs="Times New Roman"/>
                <w:color w:val="FFFFFF"/>
                <w:lang w:eastAsia="en-US"/>
              </w:rPr>
            </w:pPr>
            <w:r w:rsidRPr="00A23146">
              <w:rPr>
                <w:rFonts w:ascii="Calibri" w:eastAsia="Times New Roman" w:hAnsi="Calibri" w:cs="Times New Roman"/>
                <w:color w:val="FFFFFF"/>
                <w:lang w:eastAsia="en-US"/>
              </w:rPr>
              <w:t xml:space="preserve">Facility/ Infrastructure Attack </w:t>
            </w:r>
          </w:p>
        </w:tc>
        <w:tc>
          <w:tcPr>
            <w:tcW w:w="1300" w:type="dxa"/>
            <w:tcBorders>
              <w:top w:val="nil"/>
              <w:left w:val="nil"/>
              <w:bottom w:val="single" w:sz="4" w:space="0" w:color="auto"/>
              <w:right w:val="single" w:sz="4" w:space="0" w:color="000000"/>
            </w:tcBorders>
            <w:shd w:val="clear" w:color="auto" w:fill="auto"/>
            <w:vAlign w:val="center"/>
            <w:hideMark/>
          </w:tcPr>
          <w:p w14:paraId="726168A6"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16</w:t>
            </w:r>
          </w:p>
        </w:tc>
        <w:tc>
          <w:tcPr>
            <w:tcW w:w="1300" w:type="dxa"/>
            <w:tcBorders>
              <w:top w:val="nil"/>
              <w:left w:val="nil"/>
              <w:bottom w:val="single" w:sz="4" w:space="0" w:color="auto"/>
              <w:right w:val="single" w:sz="4" w:space="0" w:color="000000"/>
            </w:tcBorders>
            <w:shd w:val="clear" w:color="auto" w:fill="auto"/>
            <w:vAlign w:val="center"/>
            <w:hideMark/>
          </w:tcPr>
          <w:p w14:paraId="1DF88D16"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4%</w:t>
            </w:r>
          </w:p>
        </w:tc>
      </w:tr>
      <w:tr w:rsidR="0079085E" w:rsidRPr="00A23146" w14:paraId="164AA752" w14:textId="77777777" w:rsidTr="00A86C96">
        <w:trPr>
          <w:trHeight w:val="300"/>
        </w:trPr>
        <w:tc>
          <w:tcPr>
            <w:tcW w:w="1300" w:type="dxa"/>
            <w:vMerge/>
            <w:tcBorders>
              <w:top w:val="single" w:sz="4" w:space="0" w:color="000000"/>
              <w:left w:val="single" w:sz="4" w:space="0" w:color="000000"/>
              <w:bottom w:val="single" w:sz="4" w:space="0" w:color="auto"/>
              <w:right w:val="single" w:sz="4" w:space="0" w:color="000000"/>
            </w:tcBorders>
            <w:vAlign w:val="center"/>
            <w:hideMark/>
          </w:tcPr>
          <w:p w14:paraId="0CCE50D6" w14:textId="77777777" w:rsidR="0079085E" w:rsidRPr="00A23146" w:rsidRDefault="0079085E" w:rsidP="00A86C96">
            <w:pPr>
              <w:spacing w:after="0"/>
              <w:rPr>
                <w:rFonts w:ascii="Calibri" w:eastAsia="Times New Roman" w:hAnsi="Calibri" w:cs="Times New Roman"/>
                <w:color w:val="FFFFFF"/>
                <w:lang w:eastAsia="en-US"/>
              </w:rPr>
            </w:pPr>
          </w:p>
        </w:tc>
        <w:tc>
          <w:tcPr>
            <w:tcW w:w="4240" w:type="dxa"/>
            <w:tcBorders>
              <w:top w:val="nil"/>
              <w:left w:val="nil"/>
              <w:bottom w:val="single" w:sz="4" w:space="0" w:color="auto"/>
              <w:right w:val="single" w:sz="4" w:space="0" w:color="000000"/>
            </w:tcBorders>
            <w:shd w:val="clear" w:color="000000" w:fill="366092"/>
            <w:vAlign w:val="center"/>
            <w:hideMark/>
          </w:tcPr>
          <w:p w14:paraId="61FFD5D1" w14:textId="77777777" w:rsidR="0079085E" w:rsidRPr="00A23146" w:rsidRDefault="0079085E" w:rsidP="00A86C96">
            <w:pPr>
              <w:spacing w:after="0"/>
              <w:rPr>
                <w:rFonts w:ascii="Calibri" w:eastAsia="Times New Roman" w:hAnsi="Calibri" w:cs="Times New Roman"/>
                <w:color w:val="FFFFFF"/>
                <w:lang w:eastAsia="en-US"/>
              </w:rPr>
            </w:pPr>
            <w:r w:rsidRPr="00A23146">
              <w:rPr>
                <w:rFonts w:ascii="Calibri" w:eastAsia="Times New Roman" w:hAnsi="Calibri" w:cs="Times New Roman"/>
                <w:color w:val="FFFFFF"/>
                <w:lang w:eastAsia="en-US"/>
              </w:rPr>
              <w:t xml:space="preserve">Unknown </w:t>
            </w:r>
          </w:p>
        </w:tc>
        <w:tc>
          <w:tcPr>
            <w:tcW w:w="1300" w:type="dxa"/>
            <w:tcBorders>
              <w:top w:val="nil"/>
              <w:left w:val="nil"/>
              <w:bottom w:val="single" w:sz="4" w:space="0" w:color="auto"/>
              <w:right w:val="single" w:sz="4" w:space="0" w:color="000000"/>
            </w:tcBorders>
            <w:shd w:val="clear" w:color="auto" w:fill="auto"/>
            <w:vAlign w:val="center"/>
            <w:hideMark/>
          </w:tcPr>
          <w:p w14:paraId="2EBA95FB"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14</w:t>
            </w:r>
          </w:p>
        </w:tc>
        <w:tc>
          <w:tcPr>
            <w:tcW w:w="1300" w:type="dxa"/>
            <w:tcBorders>
              <w:top w:val="nil"/>
              <w:left w:val="nil"/>
              <w:bottom w:val="single" w:sz="4" w:space="0" w:color="auto"/>
              <w:right w:val="single" w:sz="4" w:space="0" w:color="000000"/>
            </w:tcBorders>
            <w:shd w:val="clear" w:color="auto" w:fill="auto"/>
            <w:vAlign w:val="center"/>
            <w:hideMark/>
          </w:tcPr>
          <w:p w14:paraId="47189CF8"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3%</w:t>
            </w:r>
          </w:p>
        </w:tc>
      </w:tr>
      <w:tr w:rsidR="0079085E" w:rsidRPr="00A23146" w14:paraId="17364B07" w14:textId="77777777" w:rsidTr="00A86C96">
        <w:trPr>
          <w:trHeight w:val="300"/>
        </w:trPr>
        <w:tc>
          <w:tcPr>
            <w:tcW w:w="1300" w:type="dxa"/>
            <w:vMerge/>
            <w:tcBorders>
              <w:top w:val="single" w:sz="4" w:space="0" w:color="000000"/>
              <w:left w:val="single" w:sz="4" w:space="0" w:color="000000"/>
              <w:bottom w:val="single" w:sz="4" w:space="0" w:color="auto"/>
              <w:right w:val="single" w:sz="4" w:space="0" w:color="000000"/>
            </w:tcBorders>
            <w:vAlign w:val="center"/>
            <w:hideMark/>
          </w:tcPr>
          <w:p w14:paraId="4901A45E" w14:textId="77777777" w:rsidR="0079085E" w:rsidRPr="00A23146" w:rsidRDefault="0079085E" w:rsidP="00A86C96">
            <w:pPr>
              <w:spacing w:after="0"/>
              <w:rPr>
                <w:rFonts w:ascii="Calibri" w:eastAsia="Times New Roman" w:hAnsi="Calibri" w:cs="Times New Roman"/>
                <w:color w:val="FFFFFF"/>
                <w:lang w:eastAsia="en-US"/>
              </w:rPr>
            </w:pPr>
          </w:p>
        </w:tc>
        <w:tc>
          <w:tcPr>
            <w:tcW w:w="4240" w:type="dxa"/>
            <w:tcBorders>
              <w:top w:val="nil"/>
              <w:left w:val="nil"/>
              <w:bottom w:val="single" w:sz="4" w:space="0" w:color="auto"/>
              <w:right w:val="single" w:sz="4" w:space="0" w:color="000000"/>
            </w:tcBorders>
            <w:shd w:val="clear" w:color="000000" w:fill="366092"/>
            <w:vAlign w:val="center"/>
            <w:hideMark/>
          </w:tcPr>
          <w:p w14:paraId="5F0B9119" w14:textId="77777777" w:rsidR="0079085E" w:rsidRPr="00A23146" w:rsidRDefault="0079085E" w:rsidP="00A86C96">
            <w:pPr>
              <w:spacing w:after="0"/>
              <w:rPr>
                <w:rFonts w:ascii="Calibri" w:eastAsia="Times New Roman" w:hAnsi="Calibri" w:cs="Times New Roman"/>
                <w:color w:val="FFFFFF"/>
                <w:lang w:eastAsia="en-US"/>
              </w:rPr>
            </w:pPr>
            <w:r w:rsidRPr="00A23146">
              <w:rPr>
                <w:rFonts w:ascii="Calibri" w:eastAsia="Times New Roman" w:hAnsi="Calibri" w:cs="Times New Roman"/>
                <w:color w:val="FFFFFF"/>
                <w:lang w:eastAsia="en-US"/>
              </w:rPr>
              <w:t xml:space="preserve">Hostage Taking (Barricade Incident) </w:t>
            </w:r>
          </w:p>
        </w:tc>
        <w:tc>
          <w:tcPr>
            <w:tcW w:w="1300" w:type="dxa"/>
            <w:tcBorders>
              <w:top w:val="nil"/>
              <w:left w:val="nil"/>
              <w:bottom w:val="single" w:sz="4" w:space="0" w:color="auto"/>
              <w:right w:val="single" w:sz="4" w:space="0" w:color="000000"/>
            </w:tcBorders>
            <w:shd w:val="clear" w:color="auto" w:fill="auto"/>
            <w:vAlign w:val="center"/>
            <w:hideMark/>
          </w:tcPr>
          <w:p w14:paraId="59CA5BF3"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11</w:t>
            </w:r>
          </w:p>
        </w:tc>
        <w:tc>
          <w:tcPr>
            <w:tcW w:w="1300" w:type="dxa"/>
            <w:tcBorders>
              <w:top w:val="nil"/>
              <w:left w:val="nil"/>
              <w:bottom w:val="single" w:sz="4" w:space="0" w:color="auto"/>
              <w:right w:val="single" w:sz="4" w:space="0" w:color="000000"/>
            </w:tcBorders>
            <w:shd w:val="clear" w:color="auto" w:fill="auto"/>
            <w:vAlign w:val="center"/>
            <w:hideMark/>
          </w:tcPr>
          <w:p w14:paraId="43365A62"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2%</w:t>
            </w:r>
          </w:p>
        </w:tc>
      </w:tr>
      <w:tr w:rsidR="0079085E" w:rsidRPr="00A23146" w14:paraId="191C5529" w14:textId="77777777" w:rsidTr="00A86C96">
        <w:trPr>
          <w:trHeight w:val="300"/>
        </w:trPr>
        <w:tc>
          <w:tcPr>
            <w:tcW w:w="1300" w:type="dxa"/>
            <w:vMerge/>
            <w:tcBorders>
              <w:top w:val="single" w:sz="4" w:space="0" w:color="000000"/>
              <w:left w:val="single" w:sz="4" w:space="0" w:color="000000"/>
              <w:bottom w:val="single" w:sz="4" w:space="0" w:color="auto"/>
              <w:right w:val="single" w:sz="4" w:space="0" w:color="000000"/>
            </w:tcBorders>
            <w:vAlign w:val="center"/>
            <w:hideMark/>
          </w:tcPr>
          <w:p w14:paraId="18E914D3" w14:textId="77777777" w:rsidR="0079085E" w:rsidRPr="00A23146" w:rsidRDefault="0079085E" w:rsidP="00A86C96">
            <w:pPr>
              <w:spacing w:after="0"/>
              <w:rPr>
                <w:rFonts w:ascii="Calibri" w:eastAsia="Times New Roman" w:hAnsi="Calibri" w:cs="Times New Roman"/>
                <w:color w:val="FFFFFF"/>
                <w:lang w:eastAsia="en-US"/>
              </w:rPr>
            </w:pPr>
          </w:p>
        </w:tc>
        <w:tc>
          <w:tcPr>
            <w:tcW w:w="4240" w:type="dxa"/>
            <w:tcBorders>
              <w:top w:val="nil"/>
              <w:left w:val="nil"/>
              <w:bottom w:val="single" w:sz="4" w:space="0" w:color="auto"/>
              <w:right w:val="single" w:sz="4" w:space="0" w:color="000000"/>
            </w:tcBorders>
            <w:shd w:val="clear" w:color="000000" w:fill="366092"/>
            <w:vAlign w:val="center"/>
            <w:hideMark/>
          </w:tcPr>
          <w:p w14:paraId="40D0AEDB" w14:textId="77777777" w:rsidR="0079085E" w:rsidRPr="00A23146" w:rsidRDefault="0079085E" w:rsidP="00A86C96">
            <w:pPr>
              <w:spacing w:after="0"/>
              <w:rPr>
                <w:rFonts w:ascii="Calibri" w:eastAsia="Times New Roman" w:hAnsi="Calibri" w:cs="Times New Roman"/>
                <w:color w:val="FFFFFF"/>
                <w:lang w:eastAsia="en-US"/>
              </w:rPr>
            </w:pPr>
            <w:r w:rsidRPr="00A23146">
              <w:rPr>
                <w:rFonts w:ascii="Calibri" w:eastAsia="Times New Roman" w:hAnsi="Calibri" w:cs="Times New Roman"/>
                <w:color w:val="FFFFFF"/>
                <w:lang w:eastAsia="en-US"/>
              </w:rPr>
              <w:t xml:space="preserve">Unarmed Assault </w:t>
            </w:r>
          </w:p>
        </w:tc>
        <w:tc>
          <w:tcPr>
            <w:tcW w:w="1300" w:type="dxa"/>
            <w:tcBorders>
              <w:top w:val="nil"/>
              <w:left w:val="nil"/>
              <w:bottom w:val="single" w:sz="4" w:space="0" w:color="auto"/>
              <w:right w:val="single" w:sz="4" w:space="0" w:color="000000"/>
            </w:tcBorders>
            <w:shd w:val="clear" w:color="auto" w:fill="auto"/>
            <w:vAlign w:val="center"/>
            <w:hideMark/>
          </w:tcPr>
          <w:p w14:paraId="20D0D6FC"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3</w:t>
            </w:r>
          </w:p>
        </w:tc>
        <w:tc>
          <w:tcPr>
            <w:tcW w:w="1300" w:type="dxa"/>
            <w:tcBorders>
              <w:top w:val="nil"/>
              <w:left w:val="nil"/>
              <w:bottom w:val="single" w:sz="4" w:space="0" w:color="auto"/>
              <w:right w:val="single" w:sz="4" w:space="0" w:color="000000"/>
            </w:tcBorders>
            <w:shd w:val="clear" w:color="auto" w:fill="auto"/>
            <w:vAlign w:val="center"/>
            <w:hideMark/>
          </w:tcPr>
          <w:p w14:paraId="06D449B5"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1%</w:t>
            </w:r>
          </w:p>
        </w:tc>
      </w:tr>
      <w:tr w:rsidR="0079085E" w:rsidRPr="00A23146" w14:paraId="481E409D" w14:textId="77777777" w:rsidTr="00A86C96">
        <w:trPr>
          <w:trHeight w:val="300"/>
        </w:trPr>
        <w:tc>
          <w:tcPr>
            <w:tcW w:w="1300" w:type="dxa"/>
            <w:vMerge/>
            <w:tcBorders>
              <w:top w:val="single" w:sz="4" w:space="0" w:color="000000"/>
              <w:left w:val="single" w:sz="4" w:space="0" w:color="000000"/>
              <w:bottom w:val="single" w:sz="4" w:space="0" w:color="auto"/>
              <w:right w:val="single" w:sz="4" w:space="0" w:color="000000"/>
            </w:tcBorders>
            <w:vAlign w:val="center"/>
            <w:hideMark/>
          </w:tcPr>
          <w:p w14:paraId="6EFBC668" w14:textId="77777777" w:rsidR="0079085E" w:rsidRPr="00A23146" w:rsidRDefault="0079085E" w:rsidP="00A86C96">
            <w:pPr>
              <w:spacing w:after="0"/>
              <w:rPr>
                <w:rFonts w:ascii="Calibri" w:eastAsia="Times New Roman" w:hAnsi="Calibri" w:cs="Times New Roman"/>
                <w:color w:val="FFFFFF"/>
                <w:lang w:eastAsia="en-US"/>
              </w:rPr>
            </w:pPr>
          </w:p>
        </w:tc>
        <w:tc>
          <w:tcPr>
            <w:tcW w:w="4240" w:type="dxa"/>
            <w:tcBorders>
              <w:top w:val="nil"/>
              <w:left w:val="nil"/>
              <w:bottom w:val="single" w:sz="4" w:space="0" w:color="auto"/>
              <w:right w:val="single" w:sz="4" w:space="0" w:color="000000"/>
            </w:tcBorders>
            <w:shd w:val="clear" w:color="000000" w:fill="366092"/>
            <w:vAlign w:val="center"/>
            <w:hideMark/>
          </w:tcPr>
          <w:p w14:paraId="4BF76CAE" w14:textId="77777777" w:rsidR="0079085E" w:rsidRPr="00A23146" w:rsidRDefault="0079085E" w:rsidP="00A86C96">
            <w:pPr>
              <w:spacing w:after="0"/>
              <w:rPr>
                <w:rFonts w:ascii="Calibri" w:eastAsia="Times New Roman" w:hAnsi="Calibri" w:cs="Times New Roman"/>
                <w:color w:val="FFFFFF"/>
                <w:lang w:eastAsia="en-US"/>
              </w:rPr>
            </w:pPr>
            <w:r w:rsidRPr="00A23146">
              <w:rPr>
                <w:rFonts w:ascii="Calibri" w:eastAsia="Times New Roman" w:hAnsi="Calibri" w:cs="Times New Roman"/>
                <w:color w:val="FFFFFF"/>
                <w:lang w:eastAsia="en-US"/>
              </w:rPr>
              <w:t xml:space="preserve">Hijacking </w:t>
            </w:r>
          </w:p>
        </w:tc>
        <w:tc>
          <w:tcPr>
            <w:tcW w:w="1300" w:type="dxa"/>
            <w:tcBorders>
              <w:top w:val="nil"/>
              <w:left w:val="nil"/>
              <w:bottom w:val="single" w:sz="4" w:space="0" w:color="auto"/>
              <w:right w:val="single" w:sz="4" w:space="0" w:color="000000"/>
            </w:tcBorders>
            <w:shd w:val="clear" w:color="auto" w:fill="auto"/>
            <w:vAlign w:val="center"/>
            <w:hideMark/>
          </w:tcPr>
          <w:p w14:paraId="6E113470"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1</w:t>
            </w:r>
          </w:p>
        </w:tc>
        <w:tc>
          <w:tcPr>
            <w:tcW w:w="1300" w:type="dxa"/>
            <w:tcBorders>
              <w:top w:val="nil"/>
              <w:left w:val="nil"/>
              <w:bottom w:val="single" w:sz="4" w:space="0" w:color="auto"/>
              <w:right w:val="single" w:sz="4" w:space="0" w:color="000000"/>
            </w:tcBorders>
            <w:shd w:val="clear" w:color="auto" w:fill="auto"/>
            <w:vAlign w:val="center"/>
            <w:hideMark/>
          </w:tcPr>
          <w:p w14:paraId="251595BD" w14:textId="77777777" w:rsidR="0079085E" w:rsidRPr="00A23146" w:rsidRDefault="0079085E" w:rsidP="00A86C96">
            <w:pPr>
              <w:spacing w:after="0"/>
              <w:jc w:val="center"/>
              <w:rPr>
                <w:rFonts w:ascii="Calibri" w:eastAsia="Times New Roman" w:hAnsi="Calibri" w:cs="Times New Roman"/>
                <w:color w:val="000000"/>
                <w:lang w:eastAsia="en-US"/>
              </w:rPr>
            </w:pPr>
            <w:r w:rsidRPr="00A23146">
              <w:rPr>
                <w:rFonts w:ascii="Calibri" w:eastAsia="Times New Roman" w:hAnsi="Calibri" w:cs="Times New Roman"/>
                <w:color w:val="000000"/>
                <w:lang w:eastAsia="en-US"/>
              </w:rPr>
              <w:t>0%</w:t>
            </w:r>
          </w:p>
        </w:tc>
      </w:tr>
      <w:tr w:rsidR="0079085E" w:rsidRPr="00A23146" w14:paraId="6A9EC098" w14:textId="77777777" w:rsidTr="00A86C96">
        <w:trPr>
          <w:trHeight w:val="300"/>
        </w:trPr>
        <w:tc>
          <w:tcPr>
            <w:tcW w:w="1300" w:type="dxa"/>
            <w:tcBorders>
              <w:top w:val="nil"/>
              <w:left w:val="nil"/>
              <w:bottom w:val="nil"/>
              <w:right w:val="nil"/>
            </w:tcBorders>
            <w:shd w:val="clear" w:color="auto" w:fill="auto"/>
            <w:vAlign w:val="center"/>
            <w:hideMark/>
          </w:tcPr>
          <w:p w14:paraId="4BA18F6A" w14:textId="77777777" w:rsidR="0079085E" w:rsidRPr="00A23146" w:rsidRDefault="0079085E" w:rsidP="00A86C96">
            <w:pPr>
              <w:spacing w:after="0"/>
              <w:rPr>
                <w:rFonts w:ascii="Calibri" w:eastAsia="Times New Roman" w:hAnsi="Calibri" w:cs="Times New Roman"/>
                <w:color w:val="000000"/>
                <w:lang w:eastAsia="en-US"/>
              </w:rPr>
            </w:pPr>
          </w:p>
        </w:tc>
        <w:tc>
          <w:tcPr>
            <w:tcW w:w="4240" w:type="dxa"/>
            <w:tcBorders>
              <w:top w:val="nil"/>
              <w:left w:val="nil"/>
              <w:bottom w:val="nil"/>
              <w:right w:val="nil"/>
            </w:tcBorders>
            <w:shd w:val="clear" w:color="auto" w:fill="auto"/>
            <w:noWrap/>
            <w:vAlign w:val="bottom"/>
            <w:hideMark/>
          </w:tcPr>
          <w:p w14:paraId="1007C12F" w14:textId="77777777" w:rsidR="0079085E" w:rsidRPr="00A23146" w:rsidRDefault="0079085E" w:rsidP="00A86C96">
            <w:pPr>
              <w:spacing w:after="0"/>
              <w:jc w:val="right"/>
              <w:rPr>
                <w:rFonts w:ascii="Calibri" w:eastAsia="Times New Roman" w:hAnsi="Calibri" w:cs="Times New Roman"/>
                <w:b/>
                <w:bCs/>
                <w:color w:val="000000"/>
                <w:lang w:eastAsia="en-US"/>
              </w:rPr>
            </w:pPr>
            <w:r w:rsidRPr="00A23146">
              <w:rPr>
                <w:rFonts w:ascii="Calibri" w:eastAsia="Times New Roman" w:hAnsi="Calibri" w:cs="Times New Roman"/>
                <w:b/>
                <w:bCs/>
                <w:color w:val="000000"/>
                <w:lang w:eastAsia="en-US"/>
              </w:rPr>
              <w:t>TOTAL</w:t>
            </w:r>
          </w:p>
        </w:tc>
        <w:tc>
          <w:tcPr>
            <w:tcW w:w="1300" w:type="dxa"/>
            <w:tcBorders>
              <w:top w:val="nil"/>
              <w:left w:val="nil"/>
              <w:bottom w:val="nil"/>
              <w:right w:val="nil"/>
            </w:tcBorders>
            <w:shd w:val="clear" w:color="auto" w:fill="auto"/>
            <w:noWrap/>
            <w:vAlign w:val="bottom"/>
            <w:hideMark/>
          </w:tcPr>
          <w:p w14:paraId="148ADC3A" w14:textId="77777777" w:rsidR="0079085E" w:rsidRPr="00A23146" w:rsidRDefault="0079085E" w:rsidP="00A86C96">
            <w:pPr>
              <w:spacing w:after="0"/>
              <w:jc w:val="center"/>
              <w:rPr>
                <w:rFonts w:ascii="Calibri" w:eastAsia="Times New Roman" w:hAnsi="Calibri" w:cs="Times New Roman"/>
                <w:b/>
                <w:bCs/>
                <w:color w:val="000000"/>
                <w:lang w:eastAsia="en-US"/>
              </w:rPr>
            </w:pPr>
            <w:r w:rsidRPr="00A23146">
              <w:rPr>
                <w:rFonts w:ascii="Calibri" w:eastAsia="Times New Roman" w:hAnsi="Calibri" w:cs="Times New Roman"/>
                <w:b/>
                <w:bCs/>
                <w:color w:val="000000"/>
                <w:lang w:eastAsia="en-US"/>
              </w:rPr>
              <w:t>454</w:t>
            </w:r>
          </w:p>
        </w:tc>
        <w:tc>
          <w:tcPr>
            <w:tcW w:w="1300" w:type="dxa"/>
            <w:tcBorders>
              <w:top w:val="nil"/>
              <w:left w:val="nil"/>
              <w:bottom w:val="nil"/>
              <w:right w:val="nil"/>
            </w:tcBorders>
            <w:shd w:val="clear" w:color="auto" w:fill="auto"/>
            <w:noWrap/>
            <w:vAlign w:val="bottom"/>
            <w:hideMark/>
          </w:tcPr>
          <w:p w14:paraId="2E2F60BB" w14:textId="77777777" w:rsidR="0079085E" w:rsidRPr="00A23146" w:rsidRDefault="0079085E" w:rsidP="00A86C96">
            <w:pPr>
              <w:keepNext/>
              <w:spacing w:after="0"/>
              <w:jc w:val="center"/>
              <w:rPr>
                <w:rFonts w:ascii="Calibri" w:eastAsia="Times New Roman" w:hAnsi="Calibri" w:cs="Times New Roman"/>
                <w:b/>
                <w:bCs/>
                <w:color w:val="000000"/>
                <w:lang w:eastAsia="en-US"/>
              </w:rPr>
            </w:pPr>
            <w:r w:rsidRPr="00A23146">
              <w:rPr>
                <w:rFonts w:ascii="Calibri" w:eastAsia="Times New Roman" w:hAnsi="Calibri" w:cs="Times New Roman"/>
                <w:b/>
                <w:bCs/>
                <w:color w:val="000000"/>
                <w:lang w:eastAsia="en-US"/>
              </w:rPr>
              <w:t>100</w:t>
            </w:r>
          </w:p>
        </w:tc>
      </w:tr>
    </w:tbl>
    <w:p w14:paraId="674F7F2D" w14:textId="77777777" w:rsidR="0079085E" w:rsidRPr="00F31CC6" w:rsidRDefault="0079085E" w:rsidP="0079085E">
      <w:pPr>
        <w:pStyle w:val="Caption"/>
        <w:rPr>
          <w:rFonts w:ascii="Helvetica Neue" w:eastAsia="Times New Roman" w:hAnsi="Helvetica Neue" w:cs="Times New Roman"/>
          <w:color w:val="2D3B45"/>
          <w:lang w:eastAsia="en-US"/>
        </w:rPr>
      </w:pPr>
      <w:r>
        <w:t xml:space="preserve">Figure </w:t>
      </w:r>
      <w:fldSimple w:instr=" SEQ Figure \* ARABIC ">
        <w:r>
          <w:rPr>
            <w:noProof/>
          </w:rPr>
          <w:t>3</w:t>
        </w:r>
      </w:fldSimple>
      <w:r>
        <w:t xml:space="preserve"> - Worldwide Terrorist Attacks against Hospitals, 1970-2019</w:t>
      </w:r>
    </w:p>
    <w:p w14:paraId="6FCEDA21" w14:textId="7277B34B" w:rsidR="0079085E" w:rsidRPr="00465DB2" w:rsidRDefault="0079085E" w:rsidP="00A247B4">
      <w:pPr>
        <w:shd w:val="clear" w:color="auto" w:fill="FFFFFF"/>
        <w:spacing w:before="100" w:beforeAutospacing="1" w:after="120"/>
        <w:jc w:val="both"/>
        <w:rPr>
          <w:rFonts w:ascii="Helvetica Neue" w:eastAsia="Times New Roman" w:hAnsi="Helvetica Neue" w:cs="Times New Roman"/>
          <w:bCs/>
          <w:color w:val="2D3B45"/>
          <w:lang w:eastAsia="en-US"/>
        </w:rPr>
      </w:pPr>
      <w:r>
        <w:rPr>
          <w:rFonts w:ascii="Helvetica Neue" w:eastAsia="Times New Roman" w:hAnsi="Helvetica Neue" w:cs="Times New Roman"/>
          <w:color w:val="2D3B45"/>
          <w:lang w:eastAsia="en-US"/>
        </w:rPr>
        <w:t xml:space="preserve">Another helpful </w:t>
      </w:r>
      <w:r w:rsidRPr="00465DB2">
        <w:rPr>
          <w:rFonts w:ascii="Helvetica Neue" w:eastAsia="Times New Roman" w:hAnsi="Helvetica Neue" w:cs="Times New Roman"/>
          <w:color w:val="2D3B45"/>
          <w:lang w:eastAsia="en-US"/>
        </w:rPr>
        <w:t xml:space="preserve">research paper was </w:t>
      </w:r>
      <w:r w:rsidRPr="00465DB2">
        <w:rPr>
          <w:rFonts w:ascii="Helvetica Neue" w:eastAsia="Times New Roman" w:hAnsi="Helvetica Neue" w:cs="Times New Roman"/>
          <w:bCs/>
          <w:i/>
          <w:color w:val="2D3B45"/>
          <w:lang w:eastAsia="en-US"/>
        </w:rPr>
        <w:t>Foreign Fighters, Rebel Command Structure, and Civilian Targeting in Civil War</w:t>
      </w:r>
      <w:r>
        <w:rPr>
          <w:rFonts w:ascii="Helvetica Neue" w:eastAsia="Times New Roman" w:hAnsi="Helvetica Neue" w:cs="Times New Roman"/>
          <w:bCs/>
          <w:color w:val="2D3B45"/>
          <w:lang w:eastAsia="en-US"/>
        </w:rPr>
        <w:t>, by Austin C. Doctor and John D. Willingham</w:t>
      </w:r>
      <w:r w:rsidR="00800081" w:rsidRPr="00800081">
        <w:rPr>
          <w:rFonts w:ascii="Helvetica Neue" w:eastAsia="Times New Roman" w:hAnsi="Helvetica Neue" w:cs="Times New Roman"/>
          <w:bCs/>
          <w:color w:val="2D3B45"/>
          <w:vertAlign w:val="subscript"/>
          <w:lang w:eastAsia="en-US"/>
        </w:rPr>
        <w:t>4</w:t>
      </w:r>
      <w:r>
        <w:rPr>
          <w:rFonts w:ascii="Helvetica Neue" w:eastAsia="Times New Roman" w:hAnsi="Helvetica Neue" w:cs="Times New Roman"/>
          <w:bCs/>
          <w:color w:val="2D3B45"/>
          <w:lang w:eastAsia="en-US"/>
        </w:rPr>
        <w:t xml:space="preserve">. This study contained an </w:t>
      </w:r>
      <w:r w:rsidRPr="00465DB2">
        <w:rPr>
          <w:rFonts w:ascii="Helvetica Neue" w:eastAsia="Times New Roman" w:hAnsi="Helvetica Neue" w:cs="Times New Roman"/>
          <w:bCs/>
          <w:color w:val="2D3B45"/>
          <w:lang w:eastAsia="en-US"/>
        </w:rPr>
        <w:t xml:space="preserve">analysis of sixty-nine rebel groups active between 1989 and 2015. </w:t>
      </w:r>
      <w:r>
        <w:rPr>
          <w:rFonts w:ascii="Helvetica Neue" w:eastAsia="Times New Roman" w:hAnsi="Helvetica Neue" w:cs="Times New Roman"/>
          <w:bCs/>
          <w:color w:val="2D3B45"/>
          <w:lang w:eastAsia="en-US"/>
        </w:rPr>
        <w:t>It asserts</w:t>
      </w:r>
      <w:r w:rsidRPr="00465DB2">
        <w:rPr>
          <w:rFonts w:ascii="Helvetica Neue" w:eastAsia="Times New Roman" w:hAnsi="Helvetica Neue" w:cs="Times New Roman"/>
          <w:bCs/>
          <w:color w:val="2D3B45"/>
          <w:lang w:eastAsia="en-US"/>
        </w:rPr>
        <w:t xml:space="preserve"> that</w:t>
      </w:r>
      <w:r>
        <w:rPr>
          <w:rFonts w:ascii="Helvetica Neue" w:eastAsia="Times New Roman" w:hAnsi="Helvetica Neue" w:cs="Times New Roman"/>
          <w:bCs/>
          <w:color w:val="2D3B45"/>
          <w:lang w:eastAsia="en-US"/>
        </w:rPr>
        <w:t xml:space="preserve"> </w:t>
      </w:r>
      <w:r w:rsidRPr="00465DB2">
        <w:rPr>
          <w:rFonts w:ascii="Helvetica Neue" w:eastAsia="Times New Roman" w:hAnsi="Helvetica Neue" w:cs="Times New Roman"/>
          <w:bCs/>
          <w:color w:val="2D3B45"/>
          <w:lang w:eastAsia="en-US"/>
        </w:rPr>
        <w:t>foreign fighters are associated with greater levels of anti-civilian violence only when active in groups with centralized command structures.</w:t>
      </w:r>
      <w:r>
        <w:rPr>
          <w:rFonts w:ascii="Helvetica Neue" w:eastAsia="Times New Roman" w:hAnsi="Helvetica Neue" w:cs="Times New Roman"/>
          <w:bCs/>
          <w:color w:val="2D3B45"/>
          <w:lang w:eastAsia="en-US"/>
        </w:rPr>
        <w:t xml:space="preserve"> This was interesting, and contradictory to my own experience in the Iraq War- where loose cellular networks were more likely to attack civilian targets than groups that retained more centralized command structures, who more typically attacked government</w:t>
      </w:r>
      <w:r w:rsidR="00E37C24">
        <w:rPr>
          <w:rFonts w:ascii="Helvetica Neue" w:eastAsia="Times New Roman" w:hAnsi="Helvetica Neue" w:cs="Times New Roman"/>
          <w:bCs/>
          <w:color w:val="2D3B45"/>
          <w:lang w:eastAsia="en-US"/>
        </w:rPr>
        <w:t xml:space="preserve"> targets</w:t>
      </w:r>
      <w:r>
        <w:rPr>
          <w:rFonts w:ascii="Helvetica Neue" w:eastAsia="Times New Roman" w:hAnsi="Helvetica Neue" w:cs="Times New Roman"/>
          <w:bCs/>
          <w:color w:val="2D3B45"/>
          <w:lang w:eastAsia="en-US"/>
        </w:rPr>
        <w:t xml:space="preserve"> and security forces.    </w:t>
      </w:r>
    </w:p>
    <w:p w14:paraId="6D931CB2" w14:textId="200A08BF" w:rsidR="0079085E" w:rsidRPr="003E6D69" w:rsidRDefault="0079085E" w:rsidP="00A247B4">
      <w:pPr>
        <w:shd w:val="clear" w:color="auto" w:fill="FFFFFF"/>
        <w:spacing w:after="120"/>
        <w:jc w:val="both"/>
        <w:rPr>
          <w:rFonts w:ascii="Helvetica Neue" w:eastAsia="Times New Roman" w:hAnsi="Helvetica Neue" w:cs="Times New Roman"/>
          <w:bCs/>
          <w:color w:val="2D3B45"/>
          <w:lang w:eastAsia="en-US"/>
        </w:rPr>
      </w:pPr>
      <w:r w:rsidRPr="003E6D69">
        <w:rPr>
          <w:rFonts w:ascii="Helvetica Neue" w:eastAsia="Times New Roman" w:hAnsi="Helvetica Neue" w:cs="Times New Roman"/>
          <w:bCs/>
          <w:color w:val="2D3B45"/>
          <w:lang w:eastAsia="en-US"/>
        </w:rPr>
        <w:t xml:space="preserve">With respect to the Russian way of waging war, I found useful the 2011 paper published by the U.S. Army War College’s Strategic Studies Institute, </w:t>
      </w:r>
      <w:r w:rsidRPr="00777952">
        <w:rPr>
          <w:rFonts w:ascii="Helvetica Neue" w:eastAsia="Times New Roman" w:hAnsi="Helvetica Neue" w:cs="Times New Roman"/>
          <w:bCs/>
          <w:i/>
          <w:color w:val="2D3B45"/>
          <w:lang w:eastAsia="en-US"/>
        </w:rPr>
        <w:t>“The Russian Military And The Georgia War: Lessons And Implications,”</w:t>
      </w:r>
      <w:r w:rsidRPr="003E6D69">
        <w:rPr>
          <w:rFonts w:ascii="Helvetica Neue" w:eastAsia="Times New Roman" w:hAnsi="Helvetica Neue" w:cs="Times New Roman"/>
          <w:bCs/>
          <w:color w:val="2D3B45"/>
          <w:lang w:eastAsia="en-US"/>
        </w:rPr>
        <w:t xml:space="preserve"> by Ariel Cohen and Robert E. Hamilton</w:t>
      </w:r>
      <w:r w:rsidR="006673EA" w:rsidRPr="006673EA">
        <w:rPr>
          <w:rFonts w:ascii="Helvetica Neue" w:eastAsia="Times New Roman" w:hAnsi="Helvetica Neue" w:cs="Times New Roman"/>
          <w:bCs/>
          <w:color w:val="2D3B45"/>
          <w:vertAlign w:val="subscript"/>
          <w:lang w:eastAsia="en-US"/>
        </w:rPr>
        <w:t>1</w:t>
      </w:r>
      <w:r w:rsidRPr="003E6D69">
        <w:rPr>
          <w:rFonts w:ascii="Helvetica Neue" w:eastAsia="Times New Roman" w:hAnsi="Helvetica Neue" w:cs="Times New Roman"/>
          <w:bCs/>
          <w:color w:val="2D3B45"/>
          <w:lang w:eastAsia="en-US"/>
        </w:rPr>
        <w:t xml:space="preserve">. In this analysis, the authors examine the conflict in three different areas: </w:t>
      </w:r>
    </w:p>
    <w:p w14:paraId="3FC0CA7B" w14:textId="77777777" w:rsidR="0079085E" w:rsidRPr="003E6D69" w:rsidRDefault="0079085E" w:rsidP="00A247B4">
      <w:pPr>
        <w:widowControl w:val="0"/>
        <w:numPr>
          <w:ilvl w:val="0"/>
          <w:numId w:val="1"/>
        </w:numPr>
        <w:tabs>
          <w:tab w:val="left" w:pos="220"/>
          <w:tab w:val="left" w:pos="720"/>
        </w:tabs>
        <w:autoSpaceDE w:val="0"/>
        <w:autoSpaceDN w:val="0"/>
        <w:adjustRightInd w:val="0"/>
        <w:spacing w:after="120"/>
        <w:jc w:val="both"/>
        <w:rPr>
          <w:rFonts w:ascii="Helvetica Neue" w:eastAsia="Times New Roman" w:hAnsi="Helvetica Neue" w:cs="Times New Roman"/>
          <w:bCs/>
          <w:color w:val="2D3B45"/>
          <w:lang w:eastAsia="en-US"/>
        </w:rPr>
      </w:pPr>
      <w:r w:rsidRPr="003E6D69">
        <w:rPr>
          <w:rFonts w:ascii="Helvetica Neue" w:eastAsia="Times New Roman" w:hAnsi="Helvetica Neue" w:cs="Times New Roman"/>
          <w:bCs/>
          <w:color w:val="2D3B45"/>
          <w:lang w:eastAsia="en-US"/>
        </w:rPr>
        <w:t xml:space="preserve">The goals of war- which the authors claim were the annexation of Abkhazia, the weakening or toppling the </w:t>
      </w:r>
      <w:proofErr w:type="spellStart"/>
      <w:r w:rsidRPr="003E6D69">
        <w:rPr>
          <w:rFonts w:ascii="Helvetica Neue" w:eastAsia="Times New Roman" w:hAnsi="Helvetica Neue" w:cs="Times New Roman"/>
          <w:bCs/>
          <w:color w:val="2D3B45"/>
          <w:lang w:eastAsia="en-US"/>
        </w:rPr>
        <w:t>Saakashvili</w:t>
      </w:r>
      <w:proofErr w:type="spellEnd"/>
      <w:r w:rsidRPr="003E6D69">
        <w:rPr>
          <w:rFonts w:ascii="Helvetica Neue" w:eastAsia="Times New Roman" w:hAnsi="Helvetica Neue" w:cs="Times New Roman"/>
          <w:bCs/>
          <w:color w:val="2D3B45"/>
          <w:lang w:eastAsia="en-US"/>
        </w:rPr>
        <w:t xml:space="preserve"> regime, and the prevention of NATO enlargement in the Caucasus.  </w:t>
      </w:r>
    </w:p>
    <w:p w14:paraId="6224A739" w14:textId="77777777" w:rsidR="0079085E" w:rsidRPr="003E6D69" w:rsidRDefault="0079085E" w:rsidP="00A247B4">
      <w:pPr>
        <w:widowControl w:val="0"/>
        <w:numPr>
          <w:ilvl w:val="0"/>
          <w:numId w:val="1"/>
        </w:numPr>
        <w:tabs>
          <w:tab w:val="left" w:pos="220"/>
          <w:tab w:val="left" w:pos="720"/>
        </w:tabs>
        <w:autoSpaceDE w:val="0"/>
        <w:autoSpaceDN w:val="0"/>
        <w:adjustRightInd w:val="0"/>
        <w:spacing w:before="100" w:beforeAutospacing="1" w:after="0"/>
        <w:jc w:val="both"/>
        <w:rPr>
          <w:rFonts w:ascii="Helvetica Neue" w:eastAsia="Times New Roman" w:hAnsi="Helvetica Neue" w:cs="Times New Roman"/>
          <w:bCs/>
          <w:color w:val="2D3B45"/>
          <w:lang w:eastAsia="en-US"/>
        </w:rPr>
      </w:pPr>
      <w:r w:rsidRPr="003E6D69">
        <w:rPr>
          <w:rFonts w:ascii="Helvetica Neue" w:eastAsia="Times New Roman" w:hAnsi="Helvetica Neue" w:cs="Times New Roman"/>
          <w:bCs/>
          <w:color w:val="2D3B45"/>
          <w:lang w:eastAsia="en-US"/>
        </w:rPr>
        <w:t>Russia’s military performance- and need of significant reforms.  </w:t>
      </w:r>
    </w:p>
    <w:p w14:paraId="33302E0B" w14:textId="77777777" w:rsidR="0079085E" w:rsidRPr="003E6D69" w:rsidRDefault="0079085E" w:rsidP="00A247B4">
      <w:pPr>
        <w:widowControl w:val="0"/>
        <w:numPr>
          <w:ilvl w:val="0"/>
          <w:numId w:val="1"/>
        </w:numPr>
        <w:tabs>
          <w:tab w:val="left" w:pos="220"/>
          <w:tab w:val="left" w:pos="720"/>
        </w:tabs>
        <w:autoSpaceDE w:val="0"/>
        <w:autoSpaceDN w:val="0"/>
        <w:adjustRightInd w:val="0"/>
        <w:spacing w:before="100" w:beforeAutospacing="1" w:after="0"/>
        <w:jc w:val="both"/>
        <w:rPr>
          <w:rFonts w:ascii="Helvetica Neue" w:eastAsia="Times New Roman" w:hAnsi="Helvetica Neue" w:cs="Times New Roman"/>
          <w:bCs/>
          <w:color w:val="2D3B45"/>
          <w:lang w:eastAsia="en-US"/>
        </w:rPr>
      </w:pPr>
      <w:r w:rsidRPr="003E6D69">
        <w:rPr>
          <w:rFonts w:ascii="Helvetica Neue" w:eastAsia="Times New Roman" w:hAnsi="Helvetica Neue" w:cs="Times New Roman"/>
          <w:bCs/>
          <w:color w:val="2D3B45"/>
          <w:lang w:eastAsia="en-US"/>
        </w:rPr>
        <w:t>NATO and EU weakness- in relation to security assistance to countries of  the former Soviet Union.  </w:t>
      </w:r>
    </w:p>
    <w:p w14:paraId="5A632AE5" w14:textId="62D012F1" w:rsidR="0079085E" w:rsidRDefault="0079085E" w:rsidP="00A247B4">
      <w:pPr>
        <w:shd w:val="clear" w:color="auto" w:fill="FFFFFF"/>
        <w:spacing w:before="100" w:beforeAutospacing="1" w:after="80"/>
        <w:jc w:val="both"/>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Attacks on civilian targets, including hospitals, were a major part of th</w:t>
      </w:r>
      <w:r w:rsidR="00A247B4">
        <w:rPr>
          <w:rFonts w:ascii="Helvetica Neue" w:eastAsia="Times New Roman" w:hAnsi="Helvetica Neue" w:cs="Times New Roman"/>
          <w:bCs/>
          <w:color w:val="2D3B45"/>
          <w:lang w:eastAsia="en-US"/>
        </w:rPr>
        <w:t>at</w:t>
      </w:r>
      <w:r>
        <w:rPr>
          <w:rFonts w:ascii="Helvetica Neue" w:eastAsia="Times New Roman" w:hAnsi="Helvetica Neue" w:cs="Times New Roman"/>
          <w:bCs/>
          <w:color w:val="2D3B45"/>
          <w:lang w:eastAsia="en-US"/>
        </w:rPr>
        <w:t xml:space="preserve"> conflict, perpetrated mostly by Russia’s </w:t>
      </w:r>
      <w:proofErr w:type="spellStart"/>
      <w:r>
        <w:rPr>
          <w:rFonts w:ascii="Helvetica Neue" w:eastAsia="Times New Roman" w:hAnsi="Helvetica Neue" w:cs="Times New Roman"/>
          <w:bCs/>
          <w:color w:val="2D3B45"/>
          <w:lang w:eastAsia="en-US"/>
        </w:rPr>
        <w:t>Vostok</w:t>
      </w:r>
      <w:proofErr w:type="spellEnd"/>
      <w:r>
        <w:rPr>
          <w:rFonts w:ascii="Helvetica Neue" w:eastAsia="Times New Roman" w:hAnsi="Helvetica Neue" w:cs="Times New Roman"/>
          <w:bCs/>
          <w:color w:val="2D3B45"/>
          <w:lang w:eastAsia="en-US"/>
        </w:rPr>
        <w:t xml:space="preserve"> Battalion comprised of Chechens. In light of the current conflict (and what we have learned about Putin’s objectives since the paper was written in 2018), I disagree with the authors that the goal was only to capture Abkhazia- </w:t>
      </w:r>
      <w:r w:rsidR="00E37C24">
        <w:rPr>
          <w:rFonts w:ascii="Helvetica Neue" w:eastAsia="Times New Roman" w:hAnsi="Helvetica Neue" w:cs="Times New Roman"/>
          <w:bCs/>
          <w:color w:val="2D3B45"/>
          <w:lang w:eastAsia="en-US"/>
        </w:rPr>
        <w:t>it now seems clear that</w:t>
      </w:r>
      <w:r>
        <w:rPr>
          <w:rFonts w:ascii="Helvetica Neue" w:eastAsia="Times New Roman" w:hAnsi="Helvetica Neue" w:cs="Times New Roman"/>
          <w:bCs/>
          <w:color w:val="2D3B45"/>
          <w:lang w:eastAsia="en-US"/>
        </w:rPr>
        <w:t xml:space="preserve"> Putin would have happily conquered and annexed all of Georgia had that invasion not also gone badly for him.</w:t>
      </w:r>
    </w:p>
    <w:p w14:paraId="2971774C" w14:textId="3BFE57EF" w:rsidR="0079085E" w:rsidRPr="003F7C3B" w:rsidRDefault="0079085E" w:rsidP="00D25AE9">
      <w:pPr>
        <w:shd w:val="clear" w:color="auto" w:fill="FFFFFF"/>
        <w:spacing w:before="100" w:beforeAutospacing="1" w:after="100" w:afterAutospacing="1"/>
        <w:jc w:val="both"/>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 xml:space="preserve">Lastly, </w:t>
      </w:r>
      <w:r w:rsidRPr="0053788E">
        <w:rPr>
          <w:rFonts w:ascii="Helvetica Neue" w:eastAsia="Times New Roman" w:hAnsi="Helvetica Neue" w:cs="Times New Roman"/>
          <w:bCs/>
          <w:i/>
          <w:color w:val="2D3B45"/>
          <w:lang w:eastAsia="en-US"/>
        </w:rPr>
        <w:t>Carrots, Sticks, and Insurgent Targeting of Civilians</w:t>
      </w:r>
      <w:r w:rsidRPr="003F7C3B">
        <w:rPr>
          <w:rFonts w:ascii="Helvetica Neue" w:eastAsia="Times New Roman" w:hAnsi="Helvetica Neue" w:cs="Times New Roman"/>
          <w:bCs/>
          <w:color w:val="2D3B45"/>
          <w:lang w:eastAsia="en-US"/>
        </w:rPr>
        <w:t xml:space="preserve">, by </w:t>
      </w:r>
      <w:r>
        <w:rPr>
          <w:rFonts w:ascii="Helvetica Neue" w:eastAsia="Times New Roman" w:hAnsi="Helvetica Neue" w:cs="Times New Roman"/>
          <w:bCs/>
          <w:color w:val="2D3B45"/>
          <w:lang w:eastAsia="en-US"/>
        </w:rPr>
        <w:t xml:space="preserve">Victor </w:t>
      </w:r>
      <w:proofErr w:type="spellStart"/>
      <w:r>
        <w:rPr>
          <w:rFonts w:ascii="Helvetica Neue" w:eastAsia="Times New Roman" w:hAnsi="Helvetica Neue" w:cs="Times New Roman"/>
          <w:bCs/>
          <w:color w:val="2D3B45"/>
          <w:lang w:eastAsia="en-US"/>
        </w:rPr>
        <w:t>Asal</w:t>
      </w:r>
      <w:proofErr w:type="spellEnd"/>
      <w:r>
        <w:rPr>
          <w:rFonts w:ascii="Helvetica Neue" w:eastAsia="Times New Roman" w:hAnsi="Helvetica Neue" w:cs="Times New Roman"/>
          <w:bCs/>
          <w:color w:val="2D3B45"/>
          <w:lang w:eastAsia="en-US"/>
        </w:rPr>
        <w:t xml:space="preserve">, Brian J. Phillips, R. Karl </w:t>
      </w:r>
      <w:proofErr w:type="spellStart"/>
      <w:r>
        <w:rPr>
          <w:rFonts w:ascii="Helvetica Neue" w:eastAsia="Times New Roman" w:hAnsi="Helvetica Neue" w:cs="Times New Roman"/>
          <w:bCs/>
          <w:color w:val="2D3B45"/>
          <w:lang w:eastAsia="en-US"/>
        </w:rPr>
        <w:t>Rethemeyer</w:t>
      </w:r>
      <w:proofErr w:type="spellEnd"/>
      <w:r>
        <w:rPr>
          <w:rFonts w:ascii="Helvetica Neue" w:eastAsia="Times New Roman" w:hAnsi="Helvetica Neue" w:cs="Times New Roman"/>
          <w:bCs/>
          <w:color w:val="2D3B45"/>
          <w:lang w:eastAsia="en-US"/>
        </w:rPr>
        <w:t xml:space="preserve">, </w:t>
      </w:r>
      <w:proofErr w:type="spellStart"/>
      <w:r>
        <w:rPr>
          <w:rFonts w:ascii="Helvetica Neue" w:eastAsia="Times New Roman" w:hAnsi="Helvetica Neue" w:cs="Times New Roman"/>
          <w:bCs/>
          <w:color w:val="2D3B45"/>
          <w:lang w:eastAsia="en-US"/>
        </w:rPr>
        <w:t>Corina</w:t>
      </w:r>
      <w:proofErr w:type="spellEnd"/>
      <w:r>
        <w:rPr>
          <w:rFonts w:ascii="Helvetica Neue" w:eastAsia="Times New Roman" w:hAnsi="Helvetica Neue" w:cs="Times New Roman"/>
          <w:bCs/>
          <w:color w:val="2D3B45"/>
          <w:lang w:eastAsia="en-US"/>
        </w:rPr>
        <w:t xml:space="preserve"> </w:t>
      </w:r>
      <w:proofErr w:type="spellStart"/>
      <w:r>
        <w:rPr>
          <w:rFonts w:ascii="Helvetica Neue" w:eastAsia="Times New Roman" w:hAnsi="Helvetica Neue" w:cs="Times New Roman"/>
          <w:bCs/>
          <w:color w:val="2D3B45"/>
          <w:lang w:eastAsia="en-US"/>
        </w:rPr>
        <w:t>Simonelli</w:t>
      </w:r>
      <w:proofErr w:type="spellEnd"/>
      <w:r w:rsidRPr="003F7C3B">
        <w:rPr>
          <w:rFonts w:ascii="Helvetica Neue" w:eastAsia="Times New Roman" w:hAnsi="Helvetica Neue" w:cs="Times New Roman"/>
          <w:bCs/>
          <w:color w:val="2D3B45"/>
          <w:lang w:eastAsia="en-US"/>
        </w:rPr>
        <w:t>, and Joseph K. Young</w:t>
      </w:r>
      <w:r>
        <w:rPr>
          <w:rFonts w:ascii="Helvetica Neue" w:eastAsia="Times New Roman" w:hAnsi="Helvetica Neue" w:cs="Times New Roman"/>
          <w:bCs/>
          <w:color w:val="2D3B45"/>
          <w:lang w:eastAsia="en-US"/>
        </w:rPr>
        <w:t xml:space="preserve"> was of </w:t>
      </w:r>
      <w:r w:rsidR="00E37C24">
        <w:rPr>
          <w:rFonts w:ascii="Helvetica Neue" w:eastAsia="Times New Roman" w:hAnsi="Helvetica Neue" w:cs="Times New Roman"/>
          <w:bCs/>
          <w:color w:val="2D3B45"/>
          <w:lang w:eastAsia="en-US"/>
        </w:rPr>
        <w:t xml:space="preserve">particular </w:t>
      </w:r>
      <w:r>
        <w:rPr>
          <w:rFonts w:ascii="Helvetica Neue" w:eastAsia="Times New Roman" w:hAnsi="Helvetica Neue" w:cs="Times New Roman"/>
          <w:bCs/>
          <w:color w:val="2D3B45"/>
          <w:lang w:eastAsia="en-US"/>
        </w:rPr>
        <w:t>interest</w:t>
      </w:r>
      <w:r w:rsidR="00E37C24">
        <w:rPr>
          <w:rFonts w:ascii="Helvetica Neue" w:eastAsia="Times New Roman" w:hAnsi="Helvetica Neue" w:cs="Times New Roman"/>
          <w:bCs/>
          <w:color w:val="2D3B45"/>
          <w:lang w:eastAsia="en-US"/>
        </w:rPr>
        <w:t xml:space="preserve"> in developing my method of analysis</w:t>
      </w:r>
      <w:r w:rsidR="006673EA" w:rsidRPr="006673EA">
        <w:rPr>
          <w:rFonts w:ascii="Helvetica Neue" w:eastAsia="Times New Roman" w:hAnsi="Helvetica Neue" w:cs="Times New Roman"/>
          <w:bCs/>
          <w:color w:val="2D3B45"/>
          <w:vertAlign w:val="subscript"/>
          <w:lang w:eastAsia="en-US"/>
        </w:rPr>
        <w:t>2</w:t>
      </w:r>
      <w:r>
        <w:rPr>
          <w:rFonts w:ascii="Helvetica Neue" w:eastAsia="Times New Roman" w:hAnsi="Helvetica Neue" w:cs="Times New Roman"/>
          <w:bCs/>
          <w:color w:val="2D3B45"/>
          <w:lang w:eastAsia="en-US"/>
        </w:rPr>
        <w:t xml:space="preserve">. This paper attempted to use statistical analysis and model development to draw insights, but was flawed in </w:t>
      </w:r>
      <w:r w:rsidR="00E37C24">
        <w:rPr>
          <w:rFonts w:ascii="Helvetica Neue" w:eastAsia="Times New Roman" w:hAnsi="Helvetica Neue" w:cs="Times New Roman"/>
          <w:bCs/>
          <w:color w:val="2D3B45"/>
          <w:lang w:eastAsia="en-US"/>
        </w:rPr>
        <w:t>its</w:t>
      </w:r>
      <w:r>
        <w:rPr>
          <w:rFonts w:ascii="Helvetica Neue" w:eastAsia="Times New Roman" w:hAnsi="Helvetica Neue" w:cs="Times New Roman"/>
          <w:bCs/>
          <w:color w:val="2D3B45"/>
          <w:lang w:eastAsia="en-US"/>
        </w:rPr>
        <w:t xml:space="preserve"> logic and structure. The authors use “Terrorism” as a dichotomous variable and define several binary variables such as “Carrot” and “Stick” to describe actions. Among the conclusions based on output from the models generated are </w:t>
      </w:r>
      <w:r w:rsidRPr="0053788E">
        <w:rPr>
          <w:rFonts w:ascii="Helvetica Neue" w:eastAsia="Times New Roman" w:hAnsi="Helvetica Neue" w:cs="Times New Roman"/>
          <w:bCs/>
          <w:i/>
          <w:color w:val="2D3B45"/>
          <w:lang w:eastAsia="en-US"/>
        </w:rPr>
        <w:t>“The coefficient associated with carrot is negatively signed and statistically significant, suggesting that governments that use conciliatory tactics toward a rebel group are less likely to see terrorism from that group in the following year.”</w:t>
      </w:r>
      <w:r>
        <w:rPr>
          <w:rFonts w:ascii="Helvetica Neue" w:eastAsia="Times New Roman" w:hAnsi="Helvetica Neue" w:cs="Times New Roman"/>
          <w:bCs/>
          <w:color w:val="2D3B45"/>
          <w:lang w:eastAsia="en-US"/>
        </w:rPr>
        <w:t xml:space="preserve"> This suggests support for a policy of appeasement would be effective in reducing terror attacks. While I only agree with very little of the material presented and conclusions drawn, it was very interesting to see how the</w:t>
      </w:r>
      <w:r w:rsidR="00E37C24">
        <w:rPr>
          <w:rFonts w:ascii="Helvetica Neue" w:eastAsia="Times New Roman" w:hAnsi="Helvetica Neue" w:cs="Times New Roman"/>
          <w:bCs/>
          <w:color w:val="2D3B45"/>
          <w:lang w:eastAsia="en-US"/>
        </w:rPr>
        <w:t>ir analytical process and</w:t>
      </w:r>
      <w:r>
        <w:rPr>
          <w:rFonts w:ascii="Helvetica Neue" w:eastAsia="Times New Roman" w:hAnsi="Helvetica Neue" w:cs="Times New Roman"/>
          <w:bCs/>
          <w:color w:val="2D3B45"/>
          <w:lang w:eastAsia="en-US"/>
        </w:rPr>
        <w:t xml:space="preserve"> method was derived. </w:t>
      </w:r>
    </w:p>
    <w:p w14:paraId="1A8AD8B6" w14:textId="3E36D3F9" w:rsidR="004F1EBE" w:rsidRDefault="004F1EBE" w:rsidP="005207FD">
      <w:pPr>
        <w:pStyle w:val="Heading1"/>
        <w:rPr>
          <w:lang w:eastAsia="en-US"/>
        </w:rPr>
      </w:pPr>
      <w:bookmarkStart w:id="3" w:name="_Toc8073187"/>
      <w:r>
        <w:rPr>
          <w:lang w:eastAsia="en-US"/>
        </w:rPr>
        <w:t>Methodology for Data Exploration</w:t>
      </w:r>
      <w:bookmarkEnd w:id="3"/>
    </w:p>
    <w:p w14:paraId="311B78CD" w14:textId="2F6C752C" w:rsidR="004F1EBE" w:rsidRPr="004F1EBE" w:rsidRDefault="004F1EBE" w:rsidP="00D25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r w:rsidRPr="004F1EBE">
        <w:rPr>
          <w:rFonts w:ascii="Helvetica Neue" w:eastAsia="Times New Roman" w:hAnsi="Helvetica Neue" w:cs="Times New Roman"/>
          <w:bCs/>
          <w:color w:val="2D3B45"/>
          <w:lang w:eastAsia="en-US"/>
        </w:rPr>
        <w:t xml:space="preserve">As a methodology for data exploration, time </w:t>
      </w:r>
      <w:proofErr w:type="gramStart"/>
      <w:r w:rsidRPr="004F1EBE">
        <w:rPr>
          <w:rFonts w:ascii="Helvetica Neue" w:eastAsia="Times New Roman" w:hAnsi="Helvetica Neue" w:cs="Times New Roman"/>
          <w:bCs/>
          <w:color w:val="2D3B45"/>
          <w:lang w:eastAsia="en-US"/>
        </w:rPr>
        <w:t>plots</w:t>
      </w:r>
      <w:proofErr w:type="gramEnd"/>
      <w:r w:rsidRPr="004F1EBE">
        <w:rPr>
          <w:rFonts w:ascii="Helvetica Neue" w:eastAsia="Times New Roman" w:hAnsi="Helvetica Neue" w:cs="Times New Roman"/>
          <w:bCs/>
          <w:color w:val="2D3B45"/>
          <w:lang w:eastAsia="en-US"/>
        </w:rPr>
        <w:t xml:space="preserve"> are </w:t>
      </w:r>
      <w:proofErr w:type="gramStart"/>
      <w:r w:rsidRPr="004F1EBE">
        <w:rPr>
          <w:rFonts w:ascii="Helvetica Neue" w:eastAsia="Times New Roman" w:hAnsi="Helvetica Neue" w:cs="Times New Roman"/>
          <w:bCs/>
          <w:color w:val="2D3B45"/>
          <w:lang w:eastAsia="en-US"/>
        </w:rPr>
        <w:t>a valuable tool to visualize trends and patterns in data over time</w:t>
      </w:r>
      <w:proofErr w:type="gramEnd"/>
      <w:r w:rsidRPr="004F1EBE">
        <w:rPr>
          <w:rFonts w:ascii="Helvetica Neue" w:eastAsia="Times New Roman" w:hAnsi="Helvetica Neue" w:cs="Times New Roman"/>
          <w:bCs/>
          <w:color w:val="2D3B45"/>
          <w:lang w:eastAsia="en-US"/>
        </w:rPr>
        <w:t xml:space="preserve">. In this study, </w:t>
      </w:r>
      <w:r>
        <w:rPr>
          <w:rFonts w:ascii="Helvetica Neue" w:eastAsia="Times New Roman" w:hAnsi="Helvetica Neue" w:cs="Times New Roman"/>
          <w:bCs/>
          <w:color w:val="2D3B45"/>
          <w:lang w:eastAsia="en-US"/>
        </w:rPr>
        <w:t>I</w:t>
      </w:r>
      <w:r w:rsidRPr="004F1EBE">
        <w:rPr>
          <w:rFonts w:ascii="Helvetica Neue" w:eastAsia="Times New Roman" w:hAnsi="Helvetica Neue" w:cs="Times New Roman"/>
          <w:bCs/>
          <w:color w:val="2D3B45"/>
          <w:lang w:eastAsia="en-US"/>
        </w:rPr>
        <w:t xml:space="preserve"> created time plots to compare Russian battlefield losses and unlawful attacks on Healthcare workers and infrastructure. The time plots were created by plotting the number of Russian battlefield losses and unlawful attacks on Healthcare workers and infrastructure over time,</w:t>
      </w:r>
      <w:r w:rsidR="00E37C24">
        <w:rPr>
          <w:rFonts w:ascii="Helvetica Neue" w:eastAsia="Times New Roman" w:hAnsi="Helvetica Neue" w:cs="Times New Roman"/>
          <w:bCs/>
          <w:color w:val="2D3B45"/>
          <w:lang w:eastAsia="en-US"/>
        </w:rPr>
        <w:t xml:space="preserve"> respectively,</w:t>
      </w:r>
      <w:r w:rsidRPr="004F1EBE">
        <w:rPr>
          <w:rFonts w:ascii="Helvetica Neue" w:eastAsia="Times New Roman" w:hAnsi="Helvetica Neue" w:cs="Times New Roman"/>
          <w:bCs/>
          <w:color w:val="2D3B45"/>
          <w:lang w:eastAsia="en-US"/>
        </w:rPr>
        <w:t xml:space="preserve"> using a consistent time interval.</w:t>
      </w:r>
    </w:p>
    <w:p w14:paraId="05F61F9A" w14:textId="77777777" w:rsidR="004F1EBE" w:rsidRPr="004F1EBE" w:rsidRDefault="004F1EBE" w:rsidP="00D25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p>
    <w:p w14:paraId="4E27033A" w14:textId="77D9A35A" w:rsidR="004F1EBE" w:rsidRPr="004F1EBE" w:rsidRDefault="004F1EBE" w:rsidP="00D25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r w:rsidRPr="004F1EBE">
        <w:rPr>
          <w:rFonts w:ascii="Helvetica Neue" w:eastAsia="Times New Roman" w:hAnsi="Helvetica Neue" w:cs="Times New Roman"/>
          <w:bCs/>
          <w:color w:val="2D3B45"/>
          <w:lang w:eastAsia="en-US"/>
        </w:rPr>
        <w:t xml:space="preserve">To ensure that the time plots were valid representations of the data, </w:t>
      </w:r>
      <w:r w:rsidR="00E37C24">
        <w:rPr>
          <w:rFonts w:ascii="Helvetica Neue" w:eastAsia="Times New Roman" w:hAnsi="Helvetica Neue" w:cs="Times New Roman"/>
          <w:bCs/>
          <w:color w:val="2D3B45"/>
          <w:lang w:eastAsia="en-US"/>
        </w:rPr>
        <w:t>I</w:t>
      </w:r>
      <w:r w:rsidRPr="004F1EBE">
        <w:rPr>
          <w:rFonts w:ascii="Helvetica Neue" w:eastAsia="Times New Roman" w:hAnsi="Helvetica Neue" w:cs="Times New Roman"/>
          <w:bCs/>
          <w:color w:val="2D3B45"/>
          <w:lang w:eastAsia="en-US"/>
        </w:rPr>
        <w:t xml:space="preserve"> performed data cleaning and preprocessing steps. These steps included checking for missing values, outliers, and inconsistencies in the data. </w:t>
      </w:r>
      <w:r w:rsidR="00E37C24">
        <w:rPr>
          <w:rFonts w:ascii="Helvetica Neue" w:eastAsia="Times New Roman" w:hAnsi="Helvetica Neue" w:cs="Times New Roman"/>
          <w:bCs/>
          <w:color w:val="2D3B45"/>
          <w:lang w:eastAsia="en-US"/>
        </w:rPr>
        <w:t>Verbal explanations and date ranges in the “</w:t>
      </w:r>
      <w:proofErr w:type="spellStart"/>
      <w:r w:rsidR="00E37C24">
        <w:rPr>
          <w:rFonts w:ascii="Helvetica Neue" w:eastAsia="Times New Roman" w:hAnsi="Helvetica Neue" w:cs="Times New Roman"/>
          <w:bCs/>
          <w:color w:val="2D3B45"/>
          <w:lang w:eastAsia="en-US"/>
        </w:rPr>
        <w:t>ISODate</w:t>
      </w:r>
      <w:proofErr w:type="spellEnd"/>
      <w:r w:rsidR="00E37C24">
        <w:rPr>
          <w:rFonts w:ascii="Helvetica Neue" w:eastAsia="Times New Roman" w:hAnsi="Helvetica Neue" w:cs="Times New Roman"/>
          <w:bCs/>
          <w:color w:val="2D3B45"/>
          <w:lang w:eastAsia="en-US"/>
        </w:rPr>
        <w:t xml:space="preserve">” field were removed, appropriate data classes were coerced to ensure proper analytic processing, and </w:t>
      </w:r>
      <w:r w:rsidR="00A247B4">
        <w:rPr>
          <w:rFonts w:ascii="Helvetica Neue" w:eastAsia="Times New Roman" w:hAnsi="Helvetica Neue" w:cs="Times New Roman"/>
          <w:bCs/>
          <w:color w:val="2D3B45"/>
          <w:lang w:eastAsia="en-US"/>
        </w:rPr>
        <w:t>Ukrainian</w:t>
      </w:r>
      <w:r w:rsidR="00E37C24">
        <w:rPr>
          <w:rFonts w:ascii="Helvetica Neue" w:eastAsia="Times New Roman" w:hAnsi="Helvetica Neue" w:cs="Times New Roman"/>
          <w:bCs/>
          <w:color w:val="2D3B45"/>
          <w:lang w:eastAsia="en-US"/>
        </w:rPr>
        <w:t xml:space="preserve"> language event descriptions were translated into English using the </w:t>
      </w:r>
      <w:proofErr w:type="spellStart"/>
      <w:r w:rsidR="00E37C24">
        <w:rPr>
          <w:rFonts w:ascii="Helvetica Neue" w:eastAsia="Times New Roman" w:hAnsi="Helvetica Neue" w:cs="Times New Roman"/>
          <w:bCs/>
          <w:color w:val="2D3B45"/>
          <w:lang w:eastAsia="en-US"/>
        </w:rPr>
        <w:t>GoogleTrans</w:t>
      </w:r>
      <w:proofErr w:type="spellEnd"/>
      <w:r w:rsidR="00E37C24">
        <w:rPr>
          <w:rFonts w:ascii="Helvetica Neue" w:eastAsia="Times New Roman" w:hAnsi="Helvetica Neue" w:cs="Times New Roman"/>
          <w:bCs/>
          <w:color w:val="2D3B45"/>
          <w:lang w:eastAsia="en-US"/>
        </w:rPr>
        <w:t xml:space="preserve"> library. </w:t>
      </w:r>
      <w:r w:rsidR="0076587A">
        <w:rPr>
          <w:rFonts w:ascii="Helvetica Neue" w:eastAsia="Times New Roman" w:hAnsi="Helvetica Neue" w:cs="Times New Roman"/>
          <w:bCs/>
          <w:color w:val="2D3B45"/>
          <w:lang w:eastAsia="en-US"/>
        </w:rPr>
        <w:t>For the datasets pertaining to Russian personnel and equipment losses, a “diff” function was used to calculate daily total losses rather than cumulative total losses across the date range sampled.</w:t>
      </w:r>
      <w:r w:rsidR="00E37C24">
        <w:rPr>
          <w:rFonts w:ascii="Helvetica Neue" w:eastAsia="Times New Roman" w:hAnsi="Helvetica Neue" w:cs="Times New Roman"/>
          <w:bCs/>
          <w:color w:val="2D3B45"/>
          <w:lang w:eastAsia="en-US"/>
        </w:rPr>
        <w:t xml:space="preserve"> </w:t>
      </w:r>
      <w:r w:rsidR="0076587A">
        <w:rPr>
          <w:rFonts w:ascii="Helvetica Neue" w:eastAsia="Times New Roman" w:hAnsi="Helvetica Neue" w:cs="Times New Roman"/>
          <w:bCs/>
          <w:color w:val="2D3B45"/>
          <w:lang w:eastAsia="en-US"/>
        </w:rPr>
        <w:t>I</w:t>
      </w:r>
      <w:r w:rsidRPr="004F1EBE">
        <w:rPr>
          <w:rFonts w:ascii="Helvetica Neue" w:eastAsia="Times New Roman" w:hAnsi="Helvetica Neue" w:cs="Times New Roman"/>
          <w:bCs/>
          <w:color w:val="2D3B45"/>
          <w:lang w:eastAsia="en-US"/>
        </w:rPr>
        <w:t xml:space="preserve"> also ensured that the time plots accurately reflected the underlying data by using appropriate data visualization techniques, such as line plots and </w:t>
      </w:r>
      <w:r w:rsidR="0076587A">
        <w:rPr>
          <w:rFonts w:ascii="Helvetica Neue" w:eastAsia="Times New Roman" w:hAnsi="Helvetica Neue" w:cs="Times New Roman"/>
          <w:bCs/>
          <w:color w:val="2D3B45"/>
          <w:lang w:eastAsia="en-US"/>
        </w:rPr>
        <w:t>histograms</w:t>
      </w:r>
      <w:r w:rsidRPr="004F1EBE">
        <w:rPr>
          <w:rFonts w:ascii="Helvetica Neue" w:eastAsia="Times New Roman" w:hAnsi="Helvetica Neue" w:cs="Times New Roman"/>
          <w:bCs/>
          <w:color w:val="2D3B45"/>
          <w:lang w:eastAsia="en-US"/>
        </w:rPr>
        <w:t>, and by choosing appropriate scales for the axes</w:t>
      </w:r>
      <w:r w:rsidR="0076587A">
        <w:rPr>
          <w:rFonts w:ascii="Helvetica Neue" w:eastAsia="Times New Roman" w:hAnsi="Helvetica Neue" w:cs="Times New Roman"/>
          <w:bCs/>
          <w:color w:val="2D3B45"/>
          <w:lang w:eastAsia="en-US"/>
        </w:rPr>
        <w:t xml:space="preserve"> as well as legends</w:t>
      </w:r>
      <w:r w:rsidRPr="004F1EBE">
        <w:rPr>
          <w:rFonts w:ascii="Helvetica Neue" w:eastAsia="Times New Roman" w:hAnsi="Helvetica Neue" w:cs="Times New Roman"/>
          <w:bCs/>
          <w:color w:val="2D3B45"/>
          <w:lang w:eastAsia="en-US"/>
        </w:rPr>
        <w:t>.</w:t>
      </w:r>
    </w:p>
    <w:p w14:paraId="49B3AF52" w14:textId="77777777" w:rsidR="004F1EBE" w:rsidRPr="004F1EBE" w:rsidRDefault="004F1EBE" w:rsidP="00D25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p>
    <w:p w14:paraId="477ABC3E" w14:textId="62D04B21" w:rsidR="004F1EBE" w:rsidRPr="004F1EBE" w:rsidRDefault="0003661A" w:rsidP="00D25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I</w:t>
      </w:r>
      <w:r w:rsidR="004F1EBE" w:rsidRPr="004F1EBE">
        <w:rPr>
          <w:rFonts w:ascii="Helvetica Neue" w:eastAsia="Times New Roman" w:hAnsi="Helvetica Neue" w:cs="Times New Roman"/>
          <w:bCs/>
          <w:color w:val="2D3B45"/>
          <w:lang w:eastAsia="en-US"/>
        </w:rPr>
        <w:t xml:space="preserve"> then </w:t>
      </w:r>
      <w:r>
        <w:rPr>
          <w:rFonts w:ascii="Helvetica Neue" w:eastAsia="Times New Roman" w:hAnsi="Helvetica Neue" w:cs="Times New Roman"/>
          <w:bCs/>
          <w:color w:val="2D3B45"/>
          <w:lang w:eastAsia="en-US"/>
        </w:rPr>
        <w:t xml:space="preserve">visually </w:t>
      </w:r>
      <w:r w:rsidR="004F1EBE" w:rsidRPr="004F1EBE">
        <w:rPr>
          <w:rFonts w:ascii="Helvetica Neue" w:eastAsia="Times New Roman" w:hAnsi="Helvetica Neue" w:cs="Times New Roman"/>
          <w:bCs/>
          <w:color w:val="2D3B45"/>
          <w:lang w:eastAsia="en-US"/>
        </w:rPr>
        <w:t xml:space="preserve">compared the time plots of Russian battlefield losses and unlawful attacks on Healthcare workers and infrastructure </w:t>
      </w:r>
      <w:r>
        <w:rPr>
          <w:rFonts w:ascii="Helvetica Neue" w:eastAsia="Times New Roman" w:hAnsi="Helvetica Neue" w:cs="Times New Roman"/>
          <w:bCs/>
          <w:color w:val="2D3B45"/>
          <w:lang w:eastAsia="en-US"/>
        </w:rPr>
        <w:t xml:space="preserve">in order </w:t>
      </w:r>
      <w:r w:rsidR="004F1EBE" w:rsidRPr="004F1EBE">
        <w:rPr>
          <w:rFonts w:ascii="Helvetica Neue" w:eastAsia="Times New Roman" w:hAnsi="Helvetica Neue" w:cs="Times New Roman"/>
          <w:bCs/>
          <w:color w:val="2D3B45"/>
          <w:lang w:eastAsia="en-US"/>
        </w:rPr>
        <w:t xml:space="preserve">to identify any potential relationships or correlations between the two variables. This allowed </w:t>
      </w:r>
      <w:r>
        <w:rPr>
          <w:rFonts w:ascii="Helvetica Neue" w:eastAsia="Times New Roman" w:hAnsi="Helvetica Neue" w:cs="Times New Roman"/>
          <w:bCs/>
          <w:color w:val="2D3B45"/>
          <w:lang w:eastAsia="en-US"/>
        </w:rPr>
        <w:t>me</w:t>
      </w:r>
      <w:r w:rsidR="004F1EBE" w:rsidRPr="004F1EBE">
        <w:rPr>
          <w:rFonts w:ascii="Helvetica Neue" w:eastAsia="Times New Roman" w:hAnsi="Helvetica Neue" w:cs="Times New Roman"/>
          <w:bCs/>
          <w:color w:val="2D3B45"/>
          <w:lang w:eastAsia="en-US"/>
        </w:rPr>
        <w:t xml:space="preserve"> to identify any trends or patterns in the data that may be of interest</w:t>
      </w:r>
      <w:r>
        <w:rPr>
          <w:rFonts w:ascii="Helvetica Neue" w:eastAsia="Times New Roman" w:hAnsi="Helvetica Neue" w:cs="Times New Roman"/>
          <w:bCs/>
          <w:color w:val="2D3B45"/>
          <w:lang w:eastAsia="en-US"/>
        </w:rPr>
        <w:t>,</w:t>
      </w:r>
      <w:r w:rsidR="004F1EBE" w:rsidRPr="004F1EBE">
        <w:rPr>
          <w:rFonts w:ascii="Helvetica Neue" w:eastAsia="Times New Roman" w:hAnsi="Helvetica Neue" w:cs="Times New Roman"/>
          <w:bCs/>
          <w:color w:val="2D3B45"/>
          <w:lang w:eastAsia="en-US"/>
        </w:rPr>
        <w:t xml:space="preserve"> and to </w:t>
      </w:r>
      <w:r>
        <w:rPr>
          <w:rFonts w:ascii="Helvetica Neue" w:eastAsia="Times New Roman" w:hAnsi="Helvetica Neue" w:cs="Times New Roman"/>
          <w:bCs/>
          <w:color w:val="2D3B45"/>
          <w:lang w:eastAsia="en-US"/>
        </w:rPr>
        <w:t>evaluate my</w:t>
      </w:r>
      <w:r w:rsidR="004F1EBE" w:rsidRPr="004F1EBE">
        <w:rPr>
          <w:rFonts w:ascii="Helvetica Neue" w:eastAsia="Times New Roman" w:hAnsi="Helvetica Neue" w:cs="Times New Roman"/>
          <w:bCs/>
          <w:color w:val="2D3B45"/>
          <w:lang w:eastAsia="en-US"/>
        </w:rPr>
        <w:t xml:space="preserve"> hypotheses.</w:t>
      </w:r>
    </w:p>
    <w:p w14:paraId="00FA6BDD" w14:textId="52BACA3B" w:rsidR="0079085E" w:rsidRPr="003E6D69" w:rsidRDefault="004F1EBE" w:rsidP="00D25AE9">
      <w:pPr>
        <w:shd w:val="clear" w:color="auto" w:fill="FFFFFF"/>
        <w:spacing w:before="100" w:beforeAutospacing="1" w:after="100" w:afterAutospacing="1"/>
        <w:jc w:val="both"/>
        <w:rPr>
          <w:rFonts w:ascii="Helvetica Neue" w:eastAsia="Times New Roman" w:hAnsi="Helvetica Neue" w:cs="Times New Roman"/>
          <w:bCs/>
          <w:color w:val="2D3B45"/>
          <w:lang w:eastAsia="en-US"/>
        </w:rPr>
      </w:pPr>
      <w:r w:rsidRPr="004F1EBE">
        <w:rPr>
          <w:rFonts w:ascii="Helvetica Neue" w:eastAsia="Times New Roman" w:hAnsi="Helvetica Neue" w:cs="Times New Roman"/>
          <w:bCs/>
          <w:color w:val="2D3B45"/>
          <w:lang w:eastAsia="en-US"/>
        </w:rPr>
        <w:t xml:space="preserve">Overall, the creation and comparison of time plots is a valid and valuable technique for exploring data and identifying </w:t>
      </w:r>
      <w:r w:rsidR="00D72D6A">
        <w:rPr>
          <w:rFonts w:ascii="Helvetica Neue" w:eastAsia="Times New Roman" w:hAnsi="Helvetica Neue" w:cs="Times New Roman"/>
          <w:bCs/>
          <w:color w:val="2D3B45"/>
          <w:lang w:eastAsia="en-US"/>
        </w:rPr>
        <w:t xml:space="preserve">trends and </w:t>
      </w:r>
      <w:r w:rsidRPr="004F1EBE">
        <w:rPr>
          <w:rFonts w:ascii="Helvetica Neue" w:eastAsia="Times New Roman" w:hAnsi="Helvetica Neue" w:cs="Times New Roman"/>
          <w:bCs/>
          <w:color w:val="2D3B45"/>
          <w:lang w:eastAsia="en-US"/>
        </w:rPr>
        <w:t xml:space="preserve">patterns over time. </w:t>
      </w:r>
      <w:r w:rsidR="00D72D6A">
        <w:rPr>
          <w:rFonts w:ascii="Helvetica Neue" w:eastAsia="Times New Roman" w:hAnsi="Helvetica Neue" w:cs="Times New Roman"/>
          <w:bCs/>
          <w:color w:val="2D3B45"/>
          <w:lang w:eastAsia="en-US"/>
        </w:rPr>
        <w:t>This</w:t>
      </w:r>
      <w:r w:rsidRPr="004F1EBE">
        <w:rPr>
          <w:rFonts w:ascii="Helvetica Neue" w:eastAsia="Times New Roman" w:hAnsi="Helvetica Neue" w:cs="Times New Roman"/>
          <w:bCs/>
          <w:color w:val="2D3B45"/>
          <w:lang w:eastAsia="en-US"/>
        </w:rPr>
        <w:t xml:space="preserve"> can help to uncover hidden relationships between variables and inform further analysis and modeling efforts.</w:t>
      </w:r>
    </w:p>
    <w:p w14:paraId="44018889" w14:textId="696FC79F" w:rsidR="0079085E" w:rsidRPr="00E54DF1" w:rsidRDefault="0079085E" w:rsidP="00E54DF1">
      <w:pPr>
        <w:shd w:val="clear" w:color="auto" w:fill="FFFFFF"/>
        <w:spacing w:before="100" w:beforeAutospacing="1" w:after="100" w:afterAutospacing="1"/>
        <w:rPr>
          <w:rFonts w:ascii="Helvetica Neue" w:eastAsia="Times New Roman" w:hAnsi="Helvetica Neue" w:cs="Times New Roman"/>
          <w:color w:val="2D3B45"/>
          <w:lang w:eastAsia="en-US"/>
        </w:rPr>
        <w:sectPr w:rsidR="0079085E" w:rsidRPr="00E54DF1" w:rsidSect="00231766">
          <w:pgSz w:w="12240" w:h="15840"/>
          <w:pgMar w:top="1440" w:right="1800" w:bottom="1440" w:left="1800" w:header="720" w:footer="720" w:gutter="0"/>
          <w:cols w:space="720"/>
        </w:sectPr>
      </w:pPr>
    </w:p>
    <w:p w14:paraId="6B52CFB4" w14:textId="77777777" w:rsidR="0079085E" w:rsidRDefault="0079085E" w:rsidP="0079085E">
      <w:pPr>
        <w:pStyle w:val="Heading1"/>
        <w:rPr>
          <w:shd w:val="clear" w:color="auto" w:fill="FFFFFF"/>
          <w:lang w:eastAsia="en-US"/>
        </w:rPr>
      </w:pPr>
      <w:bookmarkStart w:id="4" w:name="_Toc8073188"/>
      <w:r>
        <w:rPr>
          <w:shd w:val="clear" w:color="auto" w:fill="FFFFFF"/>
          <w:lang w:eastAsia="en-US"/>
        </w:rPr>
        <w:t>Description of the Data</w:t>
      </w:r>
      <w:bookmarkEnd w:id="4"/>
    </w:p>
    <w:p w14:paraId="049B9181" w14:textId="138B8ED1" w:rsidR="00321082" w:rsidRPr="00321082" w:rsidRDefault="00321082" w:rsidP="00857B45">
      <w:pPr>
        <w:spacing w:before="100" w:beforeAutospacing="1" w:after="100" w:afterAutospacing="1"/>
        <w:jc w:val="both"/>
        <w:rPr>
          <w:rFonts w:ascii="Helvetica Neue" w:eastAsia="Times New Roman" w:hAnsi="Helvetica Neue" w:cs="Times New Roman"/>
          <w:color w:val="2D3B45"/>
          <w:lang w:eastAsia="en-US"/>
        </w:rPr>
      </w:pPr>
      <w:r w:rsidRPr="00321082">
        <w:rPr>
          <w:rFonts w:ascii="Helvetica Neue" w:eastAsia="Times New Roman" w:hAnsi="Helvetica Neue" w:cs="Times New Roman"/>
          <w:color w:val="2D3B45"/>
          <w:lang w:eastAsia="en-US"/>
        </w:rPr>
        <w:t>The primary data source for use in the analysis is from The Humanitarian Data Exchange (HDX) of The United Nations Office for the Coordination of Humanitarian Affairs (</w:t>
      </w:r>
      <w:proofErr w:type="gramStart"/>
      <w:r w:rsidRPr="00321082">
        <w:rPr>
          <w:rFonts w:ascii="Helvetica Neue" w:eastAsia="Times New Roman" w:hAnsi="Helvetica Neue" w:cs="Times New Roman"/>
          <w:color w:val="2D3B45"/>
          <w:lang w:eastAsia="en-US"/>
        </w:rPr>
        <w:t>OCHA</w:t>
      </w:r>
      <w:r w:rsidR="00777952">
        <w:rPr>
          <w:rFonts w:ascii="Helvetica Neue" w:eastAsia="Times New Roman" w:hAnsi="Helvetica Neue" w:cs="Times New Roman"/>
          <w:color w:val="2D3B45"/>
          <w:lang w:eastAsia="en-US"/>
        </w:rPr>
        <w:t>)</w:t>
      </w:r>
      <w:r w:rsidR="00FB10DA" w:rsidRPr="00FB10DA">
        <w:rPr>
          <w:rFonts w:ascii="Helvetica Neue" w:eastAsia="Times New Roman" w:hAnsi="Helvetica Neue" w:cs="Times New Roman"/>
          <w:color w:val="2D3B45"/>
          <w:vertAlign w:val="subscript"/>
          <w:lang w:eastAsia="en-US"/>
        </w:rPr>
        <w:t>8</w:t>
      </w:r>
      <w:proofErr w:type="gramEnd"/>
      <w:r w:rsidRPr="00321082">
        <w:rPr>
          <w:rFonts w:ascii="Helvetica Neue" w:eastAsia="Times New Roman" w:hAnsi="Helvetica Neue" w:cs="Times New Roman"/>
          <w:color w:val="2D3B45"/>
          <w:lang w:eastAsia="en-US"/>
        </w:rPr>
        <w:t>. It is described as follows:</w:t>
      </w:r>
    </w:p>
    <w:p w14:paraId="5F29AC59" w14:textId="77777777" w:rsidR="00321082" w:rsidRPr="00321082" w:rsidRDefault="00321082" w:rsidP="00857B45">
      <w:pPr>
        <w:spacing w:before="100" w:beforeAutospacing="1" w:after="100" w:afterAutospacing="1"/>
        <w:jc w:val="both"/>
        <w:rPr>
          <w:rFonts w:ascii="Helvetica Neue" w:eastAsia="Times New Roman" w:hAnsi="Helvetica Neue" w:cs="Times New Roman"/>
          <w:i/>
          <w:color w:val="2D3B45"/>
          <w:lang w:eastAsia="en-US"/>
        </w:rPr>
      </w:pPr>
      <w:r w:rsidRPr="00321082">
        <w:rPr>
          <w:rFonts w:ascii="Helvetica Neue" w:eastAsia="Times New Roman" w:hAnsi="Helvetica Neue" w:cs="Times New Roman"/>
          <w:i/>
          <w:color w:val="2D3B45"/>
          <w:lang w:eastAsia="en-US"/>
        </w:rPr>
        <w:t xml:space="preserve">“This dataset includes any reported incident (referred to as attack) that affected </w:t>
      </w:r>
      <w:proofErr w:type="spellStart"/>
      <w:r w:rsidRPr="00321082">
        <w:rPr>
          <w:rFonts w:ascii="Helvetica Neue" w:eastAsia="Times New Roman" w:hAnsi="Helvetica Neue" w:cs="Times New Roman"/>
          <w:i/>
          <w:color w:val="2D3B45"/>
          <w:lang w:eastAsia="en-US"/>
        </w:rPr>
        <w:t>heatlhcare</w:t>
      </w:r>
      <w:proofErr w:type="spellEnd"/>
      <w:r w:rsidRPr="00321082">
        <w:rPr>
          <w:rFonts w:ascii="Helvetica Neue" w:eastAsia="Times New Roman" w:hAnsi="Helvetica Neue" w:cs="Times New Roman"/>
          <w:i/>
          <w:color w:val="2D3B45"/>
          <w:lang w:eastAsia="en-US"/>
        </w:rPr>
        <w:t xml:space="preserve"> in Ukraine between 24 February 2022 and 04 March 2023.”</w:t>
      </w:r>
    </w:p>
    <w:p w14:paraId="5CC5ABCC" w14:textId="77777777" w:rsidR="00321082" w:rsidRPr="00321082" w:rsidRDefault="00321082" w:rsidP="00857B45">
      <w:pPr>
        <w:spacing w:before="100" w:beforeAutospacing="1" w:after="100" w:afterAutospacing="1"/>
        <w:jc w:val="both"/>
        <w:rPr>
          <w:rFonts w:ascii="Helvetica Neue" w:eastAsia="Times New Roman" w:hAnsi="Helvetica Neue" w:cs="Times New Roman"/>
          <w:color w:val="2D3B45"/>
          <w:lang w:eastAsia="en-US"/>
        </w:rPr>
      </w:pPr>
      <w:r w:rsidRPr="00321082">
        <w:rPr>
          <w:rFonts w:ascii="Helvetica Neue" w:eastAsia="Times New Roman" w:hAnsi="Helvetica Neue" w:cs="Times New Roman"/>
          <w:color w:val="2D3B45"/>
          <w:lang w:eastAsia="en-US"/>
        </w:rPr>
        <w:t xml:space="preserve">The dataset consists of 1 x XLSX file: </w:t>
      </w:r>
    </w:p>
    <w:p w14:paraId="265C864E" w14:textId="77777777" w:rsidR="00321082" w:rsidRPr="00321082" w:rsidRDefault="00321082" w:rsidP="00857B45">
      <w:pPr>
        <w:pStyle w:val="ListParagraph"/>
        <w:numPr>
          <w:ilvl w:val="0"/>
          <w:numId w:val="2"/>
        </w:numPr>
        <w:spacing w:before="100" w:beforeAutospacing="1" w:after="100" w:afterAutospacing="1"/>
        <w:jc w:val="both"/>
        <w:rPr>
          <w:rFonts w:ascii="Helvetica Neue" w:eastAsia="Times New Roman" w:hAnsi="Helvetica Neue" w:cs="Times New Roman"/>
          <w:color w:val="2D3B45"/>
          <w:lang w:eastAsia="en-US"/>
        </w:rPr>
      </w:pPr>
      <w:r w:rsidRPr="00321082">
        <w:rPr>
          <w:rFonts w:ascii="Helvetica Neue" w:eastAsia="Times New Roman" w:hAnsi="Helvetica Neue" w:cs="Times New Roman"/>
          <w:color w:val="2D3B45"/>
          <w:lang w:eastAsia="en-US"/>
        </w:rPr>
        <w:t>2022-2023 Ukraine Attacks on Health Care Incident Data.xlsx</w:t>
      </w:r>
    </w:p>
    <w:p w14:paraId="62F71178" w14:textId="53707B6C" w:rsidR="0079085E" w:rsidRPr="004B16DF" w:rsidRDefault="00321082" w:rsidP="00857B45">
      <w:pPr>
        <w:shd w:val="clear" w:color="auto" w:fill="FFFFFF"/>
        <w:spacing w:before="100" w:beforeAutospacing="1" w:after="100" w:afterAutospacing="1"/>
        <w:jc w:val="both"/>
        <w:rPr>
          <w:rFonts w:ascii="Helvetica Neue" w:eastAsia="Times New Roman" w:hAnsi="Helvetica Neue" w:cs="Times New Roman"/>
          <w:color w:val="2D3B45"/>
          <w:lang w:eastAsia="en-US"/>
        </w:rPr>
      </w:pPr>
      <w:r w:rsidRPr="00321082">
        <w:rPr>
          <w:rFonts w:ascii="Helvetica Neue" w:eastAsia="Times New Roman" w:hAnsi="Helvetica Neue" w:cs="Times New Roman"/>
          <w:color w:val="2D3B45"/>
          <w:lang w:eastAsia="en-US"/>
        </w:rPr>
        <w:t xml:space="preserve">This is a detailed dataset from an official source, though it only contains data regarding attacks on health care workers and facilities. It covers the complete period from the beginning of the invasion on 24 February 2022 to 04 March 2023, encompassing all </w:t>
      </w:r>
      <w:proofErr w:type="gramStart"/>
      <w:r w:rsidRPr="00321082">
        <w:rPr>
          <w:rFonts w:ascii="Helvetica Neue" w:eastAsia="Times New Roman" w:hAnsi="Helvetica Neue" w:cs="Times New Roman"/>
          <w:color w:val="2D3B45"/>
          <w:lang w:eastAsia="en-US"/>
        </w:rPr>
        <w:t>4 campaign</w:t>
      </w:r>
      <w:proofErr w:type="gramEnd"/>
      <w:r w:rsidRPr="00321082">
        <w:rPr>
          <w:rFonts w:ascii="Helvetica Neue" w:eastAsia="Times New Roman" w:hAnsi="Helvetica Neue" w:cs="Times New Roman"/>
          <w:color w:val="2D3B45"/>
          <w:lang w:eastAsia="en-US"/>
        </w:rPr>
        <w:t xml:space="preserve"> phases launched by the Russians thus far.</w:t>
      </w:r>
      <w:r>
        <w:rPr>
          <w:rFonts w:ascii="Helvetica Neue" w:eastAsia="Times New Roman" w:hAnsi="Helvetica Neue" w:cs="Times New Roman"/>
          <w:color w:val="2D3B45"/>
          <w:lang w:eastAsia="en-US"/>
        </w:rPr>
        <w:t xml:space="preserve"> </w:t>
      </w:r>
      <w:r w:rsidR="0079085E">
        <w:rPr>
          <w:rFonts w:ascii="Helvetica Neue" w:eastAsia="Times New Roman" w:hAnsi="Helvetica Neue" w:cs="Times New Roman"/>
          <w:color w:val="2D3B45"/>
          <w:lang w:eastAsia="en-US"/>
        </w:rPr>
        <w:t xml:space="preserve">It contains data on 785 </w:t>
      </w:r>
      <w:r>
        <w:rPr>
          <w:rFonts w:ascii="Helvetica Neue" w:eastAsia="Times New Roman" w:hAnsi="Helvetica Neue" w:cs="Times New Roman"/>
          <w:color w:val="2D3B45"/>
          <w:lang w:eastAsia="en-US"/>
        </w:rPr>
        <w:t xml:space="preserve">discrete </w:t>
      </w:r>
      <w:r w:rsidR="0079085E">
        <w:rPr>
          <w:rFonts w:ascii="Helvetica Neue" w:eastAsia="Times New Roman" w:hAnsi="Helvetica Neue" w:cs="Times New Roman"/>
          <w:color w:val="2D3B45"/>
          <w:lang w:eastAsia="en-US"/>
        </w:rPr>
        <w:t xml:space="preserve">attacks. Included within the dataset is a description of the event in the Ukrainian language, coordinates for the location of the event, and the yield in terms of </w:t>
      </w:r>
      <w:r>
        <w:rPr>
          <w:rFonts w:ascii="Helvetica Neue" w:eastAsia="Times New Roman" w:hAnsi="Helvetica Neue" w:cs="Times New Roman"/>
          <w:color w:val="2D3B45"/>
          <w:lang w:eastAsia="en-US"/>
        </w:rPr>
        <w:t xml:space="preserve">effect </w:t>
      </w:r>
      <w:r w:rsidR="0079085E">
        <w:rPr>
          <w:rFonts w:ascii="Helvetica Neue" w:eastAsia="Times New Roman" w:hAnsi="Helvetica Neue" w:cs="Times New Roman"/>
          <w:color w:val="2D3B45"/>
          <w:lang w:eastAsia="en-US"/>
        </w:rPr>
        <w:t xml:space="preserve">type and severity of the harmful act. Additionally there is attribution to an actor and also the type of weapon used. A description of the numeric variables follows:  </w:t>
      </w:r>
    </w:p>
    <w:tbl>
      <w:tblPr>
        <w:tblW w:w="20683" w:type="dxa"/>
        <w:tblInd w:w="93" w:type="dxa"/>
        <w:tblLayout w:type="fixed"/>
        <w:tblLook w:val="04A0" w:firstRow="1" w:lastRow="0" w:firstColumn="1" w:lastColumn="0" w:noHBand="0" w:noVBand="1"/>
      </w:tblPr>
      <w:tblGrid>
        <w:gridCol w:w="1380"/>
        <w:gridCol w:w="1283"/>
        <w:gridCol w:w="1091"/>
        <w:gridCol w:w="1516"/>
        <w:gridCol w:w="1516"/>
        <w:gridCol w:w="1516"/>
        <w:gridCol w:w="1343"/>
        <w:gridCol w:w="1260"/>
        <w:gridCol w:w="1170"/>
        <w:gridCol w:w="1170"/>
        <w:gridCol w:w="1216"/>
        <w:gridCol w:w="1083"/>
        <w:gridCol w:w="972"/>
        <w:gridCol w:w="1173"/>
        <w:gridCol w:w="972"/>
        <w:gridCol w:w="972"/>
        <w:gridCol w:w="1050"/>
      </w:tblGrid>
      <w:tr w:rsidR="0079085E" w:rsidRPr="0079085E" w14:paraId="3ACCC5A5" w14:textId="77777777" w:rsidTr="0079085E">
        <w:trPr>
          <w:trHeight w:val="1440"/>
        </w:trPr>
        <w:tc>
          <w:tcPr>
            <w:tcW w:w="1380" w:type="dxa"/>
            <w:tcBorders>
              <w:top w:val="nil"/>
              <w:left w:val="nil"/>
              <w:bottom w:val="nil"/>
              <w:right w:val="nil"/>
            </w:tcBorders>
            <w:shd w:val="clear" w:color="auto" w:fill="auto"/>
            <w:noWrap/>
            <w:vAlign w:val="bottom"/>
            <w:hideMark/>
          </w:tcPr>
          <w:p w14:paraId="3B6603C8" w14:textId="77777777" w:rsidR="0079085E" w:rsidRPr="0079085E" w:rsidRDefault="0079085E" w:rsidP="0079085E">
            <w:pPr>
              <w:spacing w:after="0"/>
              <w:jc w:val="center"/>
              <w:rPr>
                <w:rFonts w:ascii="Times New Roman" w:eastAsia="Times New Roman" w:hAnsi="Times New Roman" w:cs="Times New Roman"/>
                <w:sz w:val="20"/>
                <w:szCs w:val="20"/>
                <w:lang w:eastAsia="en-US"/>
              </w:rPr>
            </w:pPr>
          </w:p>
        </w:tc>
        <w:tc>
          <w:tcPr>
            <w:tcW w:w="1283" w:type="dxa"/>
            <w:tcBorders>
              <w:top w:val="nil"/>
              <w:left w:val="nil"/>
              <w:bottom w:val="nil"/>
              <w:right w:val="nil"/>
            </w:tcBorders>
            <w:shd w:val="clear" w:color="auto" w:fill="auto"/>
            <w:vAlign w:val="bottom"/>
            <w:hideMark/>
          </w:tcPr>
          <w:p w14:paraId="53ABEBAB"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proofErr w:type="spellStart"/>
            <w:proofErr w:type="gramStart"/>
            <w:r w:rsidRPr="0079085E">
              <w:rPr>
                <w:rFonts w:ascii="Times New Roman" w:eastAsia="Times New Roman" w:hAnsi="Times New Roman" w:cs="Times New Roman"/>
                <w:b/>
                <w:bCs/>
                <w:sz w:val="20"/>
                <w:szCs w:val="20"/>
                <w:lang w:eastAsia="en-US"/>
              </w:rPr>
              <w:t>eventSindID</w:t>
            </w:r>
            <w:proofErr w:type="spellEnd"/>
            <w:proofErr w:type="gramEnd"/>
          </w:p>
        </w:tc>
        <w:tc>
          <w:tcPr>
            <w:tcW w:w="1091" w:type="dxa"/>
            <w:tcBorders>
              <w:top w:val="nil"/>
              <w:left w:val="nil"/>
              <w:bottom w:val="nil"/>
              <w:right w:val="nil"/>
            </w:tcBorders>
            <w:shd w:val="clear" w:color="auto" w:fill="auto"/>
            <w:vAlign w:val="bottom"/>
            <w:hideMark/>
          </w:tcPr>
          <w:p w14:paraId="057CDB10"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proofErr w:type="spellStart"/>
            <w:proofErr w:type="gramStart"/>
            <w:r w:rsidRPr="0079085E">
              <w:rPr>
                <w:rFonts w:ascii="Times New Roman" w:eastAsia="Times New Roman" w:hAnsi="Times New Roman" w:cs="Times New Roman"/>
                <w:b/>
                <w:bCs/>
                <w:sz w:val="20"/>
                <w:szCs w:val="20"/>
                <w:lang w:eastAsia="en-US"/>
              </w:rPr>
              <w:t>categoryHealthFacilitiesDamagedDestroyed</w:t>
            </w:r>
            <w:proofErr w:type="spellEnd"/>
            <w:proofErr w:type="gramEnd"/>
          </w:p>
        </w:tc>
        <w:tc>
          <w:tcPr>
            <w:tcW w:w="1516" w:type="dxa"/>
            <w:tcBorders>
              <w:top w:val="nil"/>
              <w:left w:val="nil"/>
              <w:bottom w:val="nil"/>
              <w:right w:val="nil"/>
            </w:tcBorders>
            <w:shd w:val="clear" w:color="auto" w:fill="auto"/>
            <w:vAlign w:val="bottom"/>
            <w:hideMark/>
          </w:tcPr>
          <w:p w14:paraId="21ECA36C"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Infrastructure: Hospital</w:t>
            </w:r>
          </w:p>
        </w:tc>
        <w:tc>
          <w:tcPr>
            <w:tcW w:w="1516" w:type="dxa"/>
            <w:tcBorders>
              <w:top w:val="nil"/>
              <w:left w:val="nil"/>
              <w:bottom w:val="nil"/>
              <w:right w:val="nil"/>
            </w:tcBorders>
            <w:shd w:val="clear" w:color="auto" w:fill="auto"/>
            <w:vAlign w:val="bottom"/>
            <w:hideMark/>
          </w:tcPr>
          <w:p w14:paraId="0E4618F7"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Infrastructure: Health Transport</w:t>
            </w:r>
          </w:p>
        </w:tc>
        <w:tc>
          <w:tcPr>
            <w:tcW w:w="1516" w:type="dxa"/>
            <w:tcBorders>
              <w:top w:val="nil"/>
              <w:left w:val="nil"/>
              <w:bottom w:val="nil"/>
              <w:right w:val="nil"/>
            </w:tcBorders>
            <w:shd w:val="clear" w:color="auto" w:fill="auto"/>
            <w:vAlign w:val="bottom"/>
            <w:hideMark/>
          </w:tcPr>
          <w:p w14:paraId="32386E15"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Infrastructure: Other</w:t>
            </w:r>
          </w:p>
        </w:tc>
        <w:tc>
          <w:tcPr>
            <w:tcW w:w="1343" w:type="dxa"/>
            <w:tcBorders>
              <w:top w:val="nil"/>
              <w:left w:val="nil"/>
              <w:bottom w:val="nil"/>
              <w:right w:val="nil"/>
            </w:tcBorders>
            <w:shd w:val="clear" w:color="auto" w:fill="auto"/>
            <w:vAlign w:val="bottom"/>
            <w:hideMark/>
          </w:tcPr>
          <w:p w14:paraId="39E3F7DE"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proofErr w:type="spellStart"/>
            <w:r w:rsidRPr="0079085E">
              <w:rPr>
                <w:rFonts w:ascii="Times New Roman" w:eastAsia="Times New Roman" w:hAnsi="Times New Roman" w:cs="Times New Roman"/>
                <w:b/>
                <w:bCs/>
                <w:sz w:val="20"/>
                <w:szCs w:val="20"/>
                <w:lang w:eastAsia="en-US"/>
              </w:rPr>
              <w:t>HealthWorkersAttack</w:t>
            </w:r>
            <w:proofErr w:type="spellEnd"/>
            <w:r w:rsidRPr="0079085E">
              <w:rPr>
                <w:rFonts w:ascii="Times New Roman" w:eastAsia="Times New Roman" w:hAnsi="Times New Roman" w:cs="Times New Roman"/>
                <w:b/>
                <w:bCs/>
                <w:sz w:val="20"/>
                <w:szCs w:val="20"/>
                <w:lang w:eastAsia="en-US"/>
              </w:rPr>
              <w:t>: Health Building</w:t>
            </w:r>
          </w:p>
        </w:tc>
        <w:tc>
          <w:tcPr>
            <w:tcW w:w="1260" w:type="dxa"/>
            <w:tcBorders>
              <w:top w:val="nil"/>
              <w:left w:val="nil"/>
              <w:bottom w:val="nil"/>
              <w:right w:val="nil"/>
            </w:tcBorders>
            <w:shd w:val="clear" w:color="auto" w:fill="auto"/>
            <w:vAlign w:val="bottom"/>
            <w:hideMark/>
          </w:tcPr>
          <w:p w14:paraId="79A8CA20"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proofErr w:type="spellStart"/>
            <w:r w:rsidRPr="0079085E">
              <w:rPr>
                <w:rFonts w:ascii="Times New Roman" w:eastAsia="Times New Roman" w:hAnsi="Times New Roman" w:cs="Times New Roman"/>
                <w:b/>
                <w:bCs/>
                <w:sz w:val="20"/>
                <w:szCs w:val="20"/>
                <w:lang w:eastAsia="en-US"/>
              </w:rPr>
              <w:t>HealthWorkersAttack</w:t>
            </w:r>
            <w:proofErr w:type="spellEnd"/>
            <w:r w:rsidRPr="0079085E">
              <w:rPr>
                <w:rFonts w:ascii="Times New Roman" w:eastAsia="Times New Roman" w:hAnsi="Times New Roman" w:cs="Times New Roman"/>
                <w:b/>
                <w:bCs/>
                <w:sz w:val="20"/>
                <w:szCs w:val="20"/>
                <w:lang w:eastAsia="en-US"/>
              </w:rPr>
              <w:t>: No Information</w:t>
            </w:r>
          </w:p>
        </w:tc>
        <w:tc>
          <w:tcPr>
            <w:tcW w:w="1170" w:type="dxa"/>
            <w:tcBorders>
              <w:top w:val="nil"/>
              <w:left w:val="nil"/>
              <w:bottom w:val="nil"/>
              <w:right w:val="nil"/>
            </w:tcBorders>
            <w:shd w:val="clear" w:color="auto" w:fill="auto"/>
            <w:vAlign w:val="bottom"/>
            <w:hideMark/>
          </w:tcPr>
          <w:p w14:paraId="5B5F1C98"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proofErr w:type="spellStart"/>
            <w:r w:rsidRPr="0079085E">
              <w:rPr>
                <w:rFonts w:ascii="Times New Roman" w:eastAsia="Times New Roman" w:hAnsi="Times New Roman" w:cs="Times New Roman"/>
                <w:b/>
                <w:bCs/>
                <w:sz w:val="20"/>
                <w:szCs w:val="20"/>
                <w:lang w:eastAsia="en-US"/>
              </w:rPr>
              <w:t>HealthWorkersAttack</w:t>
            </w:r>
            <w:proofErr w:type="spellEnd"/>
            <w:r w:rsidRPr="0079085E">
              <w:rPr>
                <w:rFonts w:ascii="Times New Roman" w:eastAsia="Times New Roman" w:hAnsi="Times New Roman" w:cs="Times New Roman"/>
                <w:b/>
                <w:bCs/>
                <w:sz w:val="20"/>
                <w:szCs w:val="20"/>
                <w:lang w:eastAsia="en-US"/>
              </w:rPr>
              <w:t>: Everyday Activities</w:t>
            </w:r>
          </w:p>
        </w:tc>
        <w:tc>
          <w:tcPr>
            <w:tcW w:w="1170" w:type="dxa"/>
            <w:tcBorders>
              <w:top w:val="nil"/>
              <w:left w:val="nil"/>
              <w:bottom w:val="nil"/>
              <w:right w:val="nil"/>
            </w:tcBorders>
            <w:shd w:val="clear" w:color="auto" w:fill="auto"/>
            <w:vAlign w:val="bottom"/>
            <w:hideMark/>
          </w:tcPr>
          <w:p w14:paraId="6AD8CD81"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proofErr w:type="spellStart"/>
            <w:r w:rsidRPr="0079085E">
              <w:rPr>
                <w:rFonts w:ascii="Times New Roman" w:eastAsia="Times New Roman" w:hAnsi="Times New Roman" w:cs="Times New Roman"/>
                <w:b/>
                <w:bCs/>
                <w:sz w:val="20"/>
                <w:szCs w:val="20"/>
                <w:lang w:eastAsia="en-US"/>
              </w:rPr>
              <w:t>HealthWorkersAttack</w:t>
            </w:r>
            <w:proofErr w:type="spellEnd"/>
            <w:r w:rsidRPr="0079085E">
              <w:rPr>
                <w:rFonts w:ascii="Times New Roman" w:eastAsia="Times New Roman" w:hAnsi="Times New Roman" w:cs="Times New Roman"/>
                <w:b/>
                <w:bCs/>
                <w:sz w:val="20"/>
                <w:szCs w:val="20"/>
                <w:lang w:eastAsia="en-US"/>
              </w:rPr>
              <w:t>: Outside Health Facility</w:t>
            </w:r>
          </w:p>
        </w:tc>
        <w:tc>
          <w:tcPr>
            <w:tcW w:w="1216" w:type="dxa"/>
            <w:tcBorders>
              <w:top w:val="nil"/>
              <w:left w:val="nil"/>
              <w:bottom w:val="nil"/>
              <w:right w:val="nil"/>
            </w:tcBorders>
            <w:shd w:val="clear" w:color="auto" w:fill="auto"/>
            <w:vAlign w:val="bottom"/>
            <w:hideMark/>
          </w:tcPr>
          <w:p w14:paraId="1A50C959"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Number of Attacks on Health Facilities Reporting Destruction</w:t>
            </w:r>
          </w:p>
        </w:tc>
        <w:tc>
          <w:tcPr>
            <w:tcW w:w="1083" w:type="dxa"/>
            <w:tcBorders>
              <w:top w:val="nil"/>
              <w:left w:val="nil"/>
              <w:bottom w:val="nil"/>
              <w:right w:val="nil"/>
            </w:tcBorders>
            <w:shd w:val="clear" w:color="auto" w:fill="auto"/>
            <w:vAlign w:val="bottom"/>
            <w:hideMark/>
          </w:tcPr>
          <w:p w14:paraId="28491BFF"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Number of Attacks on Health Facilities Reporting Damaged</w:t>
            </w:r>
          </w:p>
        </w:tc>
        <w:tc>
          <w:tcPr>
            <w:tcW w:w="972" w:type="dxa"/>
            <w:tcBorders>
              <w:top w:val="nil"/>
              <w:left w:val="nil"/>
              <w:bottom w:val="nil"/>
              <w:right w:val="nil"/>
            </w:tcBorders>
            <w:shd w:val="clear" w:color="auto" w:fill="auto"/>
            <w:vAlign w:val="bottom"/>
            <w:hideMark/>
          </w:tcPr>
          <w:p w14:paraId="17C3D61D"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Health Workers Killed</w:t>
            </w:r>
          </w:p>
        </w:tc>
        <w:tc>
          <w:tcPr>
            <w:tcW w:w="1173" w:type="dxa"/>
            <w:tcBorders>
              <w:top w:val="nil"/>
              <w:left w:val="nil"/>
              <w:bottom w:val="nil"/>
              <w:right w:val="nil"/>
            </w:tcBorders>
            <w:shd w:val="clear" w:color="auto" w:fill="auto"/>
            <w:vAlign w:val="bottom"/>
            <w:hideMark/>
          </w:tcPr>
          <w:p w14:paraId="4EF9CD28"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Health Workers Kidnapped</w:t>
            </w:r>
          </w:p>
        </w:tc>
        <w:tc>
          <w:tcPr>
            <w:tcW w:w="972" w:type="dxa"/>
            <w:tcBorders>
              <w:top w:val="nil"/>
              <w:left w:val="nil"/>
              <w:bottom w:val="nil"/>
              <w:right w:val="nil"/>
            </w:tcBorders>
            <w:shd w:val="clear" w:color="auto" w:fill="auto"/>
            <w:vAlign w:val="bottom"/>
            <w:hideMark/>
          </w:tcPr>
          <w:p w14:paraId="60406154"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Health Workers Arrested</w:t>
            </w:r>
          </w:p>
        </w:tc>
        <w:tc>
          <w:tcPr>
            <w:tcW w:w="972" w:type="dxa"/>
            <w:tcBorders>
              <w:top w:val="nil"/>
              <w:left w:val="nil"/>
              <w:bottom w:val="nil"/>
              <w:right w:val="nil"/>
            </w:tcBorders>
            <w:shd w:val="clear" w:color="auto" w:fill="auto"/>
            <w:vAlign w:val="bottom"/>
            <w:hideMark/>
          </w:tcPr>
          <w:p w14:paraId="20E2BFA4"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Health Workers Injured</w:t>
            </w:r>
          </w:p>
        </w:tc>
        <w:tc>
          <w:tcPr>
            <w:tcW w:w="1050" w:type="dxa"/>
            <w:tcBorders>
              <w:top w:val="nil"/>
              <w:left w:val="nil"/>
              <w:bottom w:val="nil"/>
              <w:right w:val="nil"/>
            </w:tcBorders>
            <w:shd w:val="clear" w:color="auto" w:fill="auto"/>
            <w:vAlign w:val="bottom"/>
            <w:hideMark/>
          </w:tcPr>
          <w:p w14:paraId="35DEAE2D"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Health Workers Assaulted</w:t>
            </w:r>
          </w:p>
        </w:tc>
      </w:tr>
      <w:tr w:rsidR="0079085E" w:rsidRPr="0079085E" w14:paraId="7436F533" w14:textId="77777777" w:rsidTr="0079085E">
        <w:trPr>
          <w:trHeight w:val="240"/>
        </w:trPr>
        <w:tc>
          <w:tcPr>
            <w:tcW w:w="1380" w:type="dxa"/>
            <w:tcBorders>
              <w:top w:val="nil"/>
              <w:left w:val="nil"/>
              <w:bottom w:val="nil"/>
              <w:right w:val="nil"/>
            </w:tcBorders>
            <w:shd w:val="clear" w:color="auto" w:fill="auto"/>
            <w:vAlign w:val="bottom"/>
            <w:hideMark/>
          </w:tcPr>
          <w:p w14:paraId="5CC727DA"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proofErr w:type="gramStart"/>
            <w:r w:rsidRPr="0079085E">
              <w:rPr>
                <w:rFonts w:ascii="Times New Roman" w:eastAsia="Times New Roman" w:hAnsi="Times New Roman" w:cs="Times New Roman"/>
                <w:b/>
                <w:bCs/>
                <w:sz w:val="20"/>
                <w:szCs w:val="20"/>
                <w:lang w:eastAsia="en-US"/>
              </w:rPr>
              <w:t>count</w:t>
            </w:r>
            <w:proofErr w:type="gramEnd"/>
          </w:p>
        </w:tc>
        <w:tc>
          <w:tcPr>
            <w:tcW w:w="1283" w:type="dxa"/>
            <w:tcBorders>
              <w:top w:val="nil"/>
              <w:left w:val="nil"/>
              <w:bottom w:val="nil"/>
              <w:right w:val="nil"/>
            </w:tcBorders>
            <w:shd w:val="clear" w:color="auto" w:fill="auto"/>
            <w:vAlign w:val="bottom"/>
            <w:hideMark/>
          </w:tcPr>
          <w:p w14:paraId="5F50B906"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1091" w:type="dxa"/>
            <w:tcBorders>
              <w:top w:val="nil"/>
              <w:left w:val="nil"/>
              <w:bottom w:val="nil"/>
              <w:right w:val="nil"/>
            </w:tcBorders>
            <w:shd w:val="clear" w:color="auto" w:fill="auto"/>
            <w:vAlign w:val="bottom"/>
            <w:hideMark/>
          </w:tcPr>
          <w:p w14:paraId="36D70B6C"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1516" w:type="dxa"/>
            <w:tcBorders>
              <w:top w:val="nil"/>
              <w:left w:val="nil"/>
              <w:bottom w:val="nil"/>
              <w:right w:val="nil"/>
            </w:tcBorders>
            <w:shd w:val="clear" w:color="auto" w:fill="auto"/>
            <w:vAlign w:val="bottom"/>
            <w:hideMark/>
          </w:tcPr>
          <w:p w14:paraId="72DE0BD1"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1516" w:type="dxa"/>
            <w:tcBorders>
              <w:top w:val="nil"/>
              <w:left w:val="nil"/>
              <w:bottom w:val="nil"/>
              <w:right w:val="nil"/>
            </w:tcBorders>
            <w:shd w:val="clear" w:color="auto" w:fill="auto"/>
            <w:vAlign w:val="bottom"/>
            <w:hideMark/>
          </w:tcPr>
          <w:p w14:paraId="4B784C1C"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1516" w:type="dxa"/>
            <w:tcBorders>
              <w:top w:val="nil"/>
              <w:left w:val="nil"/>
              <w:bottom w:val="nil"/>
              <w:right w:val="nil"/>
            </w:tcBorders>
            <w:shd w:val="clear" w:color="auto" w:fill="auto"/>
            <w:vAlign w:val="bottom"/>
            <w:hideMark/>
          </w:tcPr>
          <w:p w14:paraId="610C9953"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1343" w:type="dxa"/>
            <w:tcBorders>
              <w:top w:val="nil"/>
              <w:left w:val="nil"/>
              <w:bottom w:val="nil"/>
              <w:right w:val="nil"/>
            </w:tcBorders>
            <w:shd w:val="clear" w:color="auto" w:fill="auto"/>
            <w:vAlign w:val="bottom"/>
            <w:hideMark/>
          </w:tcPr>
          <w:p w14:paraId="3B62E61C"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1260" w:type="dxa"/>
            <w:tcBorders>
              <w:top w:val="nil"/>
              <w:left w:val="nil"/>
              <w:bottom w:val="nil"/>
              <w:right w:val="nil"/>
            </w:tcBorders>
            <w:shd w:val="clear" w:color="auto" w:fill="auto"/>
            <w:vAlign w:val="bottom"/>
            <w:hideMark/>
          </w:tcPr>
          <w:p w14:paraId="5C229BA8"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1170" w:type="dxa"/>
            <w:tcBorders>
              <w:top w:val="nil"/>
              <w:left w:val="nil"/>
              <w:bottom w:val="nil"/>
              <w:right w:val="nil"/>
            </w:tcBorders>
            <w:shd w:val="clear" w:color="auto" w:fill="auto"/>
            <w:vAlign w:val="bottom"/>
            <w:hideMark/>
          </w:tcPr>
          <w:p w14:paraId="36BA73EB"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1170" w:type="dxa"/>
            <w:tcBorders>
              <w:top w:val="nil"/>
              <w:left w:val="nil"/>
              <w:bottom w:val="nil"/>
              <w:right w:val="nil"/>
            </w:tcBorders>
            <w:shd w:val="clear" w:color="auto" w:fill="auto"/>
            <w:vAlign w:val="bottom"/>
            <w:hideMark/>
          </w:tcPr>
          <w:p w14:paraId="29FDC9D3"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1216" w:type="dxa"/>
            <w:tcBorders>
              <w:top w:val="nil"/>
              <w:left w:val="nil"/>
              <w:bottom w:val="nil"/>
              <w:right w:val="nil"/>
            </w:tcBorders>
            <w:shd w:val="clear" w:color="auto" w:fill="auto"/>
            <w:vAlign w:val="bottom"/>
            <w:hideMark/>
          </w:tcPr>
          <w:p w14:paraId="08347A20"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1083" w:type="dxa"/>
            <w:tcBorders>
              <w:top w:val="nil"/>
              <w:left w:val="nil"/>
              <w:bottom w:val="nil"/>
              <w:right w:val="nil"/>
            </w:tcBorders>
            <w:shd w:val="clear" w:color="auto" w:fill="auto"/>
            <w:vAlign w:val="bottom"/>
            <w:hideMark/>
          </w:tcPr>
          <w:p w14:paraId="603DC243"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972" w:type="dxa"/>
            <w:tcBorders>
              <w:top w:val="nil"/>
              <w:left w:val="nil"/>
              <w:bottom w:val="nil"/>
              <w:right w:val="nil"/>
            </w:tcBorders>
            <w:shd w:val="clear" w:color="auto" w:fill="auto"/>
            <w:vAlign w:val="bottom"/>
            <w:hideMark/>
          </w:tcPr>
          <w:p w14:paraId="3C527DB9"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1173" w:type="dxa"/>
            <w:tcBorders>
              <w:top w:val="nil"/>
              <w:left w:val="nil"/>
              <w:bottom w:val="nil"/>
              <w:right w:val="nil"/>
            </w:tcBorders>
            <w:shd w:val="clear" w:color="auto" w:fill="auto"/>
            <w:vAlign w:val="bottom"/>
            <w:hideMark/>
          </w:tcPr>
          <w:p w14:paraId="43AE05F0"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972" w:type="dxa"/>
            <w:tcBorders>
              <w:top w:val="nil"/>
              <w:left w:val="nil"/>
              <w:bottom w:val="nil"/>
              <w:right w:val="nil"/>
            </w:tcBorders>
            <w:shd w:val="clear" w:color="auto" w:fill="auto"/>
            <w:vAlign w:val="bottom"/>
            <w:hideMark/>
          </w:tcPr>
          <w:p w14:paraId="062698F7"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972" w:type="dxa"/>
            <w:tcBorders>
              <w:top w:val="nil"/>
              <w:left w:val="nil"/>
              <w:bottom w:val="nil"/>
              <w:right w:val="nil"/>
            </w:tcBorders>
            <w:shd w:val="clear" w:color="auto" w:fill="auto"/>
            <w:vAlign w:val="bottom"/>
            <w:hideMark/>
          </w:tcPr>
          <w:p w14:paraId="11C6E7DE"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c>
          <w:tcPr>
            <w:tcW w:w="1050" w:type="dxa"/>
            <w:tcBorders>
              <w:top w:val="nil"/>
              <w:left w:val="nil"/>
              <w:bottom w:val="nil"/>
              <w:right w:val="nil"/>
            </w:tcBorders>
            <w:shd w:val="clear" w:color="auto" w:fill="auto"/>
            <w:vAlign w:val="bottom"/>
            <w:hideMark/>
          </w:tcPr>
          <w:p w14:paraId="16B9E29A"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785</w:t>
            </w:r>
          </w:p>
        </w:tc>
      </w:tr>
      <w:tr w:rsidR="0079085E" w:rsidRPr="0079085E" w14:paraId="6023B5D6" w14:textId="77777777" w:rsidTr="0079085E">
        <w:trPr>
          <w:trHeight w:val="240"/>
        </w:trPr>
        <w:tc>
          <w:tcPr>
            <w:tcW w:w="1380" w:type="dxa"/>
            <w:tcBorders>
              <w:top w:val="nil"/>
              <w:left w:val="nil"/>
              <w:bottom w:val="nil"/>
              <w:right w:val="nil"/>
            </w:tcBorders>
            <w:shd w:val="clear" w:color="auto" w:fill="auto"/>
            <w:vAlign w:val="bottom"/>
            <w:hideMark/>
          </w:tcPr>
          <w:p w14:paraId="7B699BC3"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proofErr w:type="gramStart"/>
            <w:r w:rsidRPr="0079085E">
              <w:rPr>
                <w:rFonts w:ascii="Times New Roman" w:eastAsia="Times New Roman" w:hAnsi="Times New Roman" w:cs="Times New Roman"/>
                <w:b/>
                <w:bCs/>
                <w:sz w:val="20"/>
                <w:szCs w:val="20"/>
                <w:lang w:eastAsia="en-US"/>
              </w:rPr>
              <w:t>mean</w:t>
            </w:r>
            <w:proofErr w:type="gramEnd"/>
          </w:p>
        </w:tc>
        <w:tc>
          <w:tcPr>
            <w:tcW w:w="1283" w:type="dxa"/>
            <w:tcBorders>
              <w:top w:val="nil"/>
              <w:left w:val="nil"/>
              <w:bottom w:val="nil"/>
              <w:right w:val="nil"/>
            </w:tcBorders>
            <w:shd w:val="clear" w:color="auto" w:fill="auto"/>
            <w:vAlign w:val="bottom"/>
            <w:hideMark/>
          </w:tcPr>
          <w:p w14:paraId="1D8979F5"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34662.56178</w:t>
            </w:r>
          </w:p>
        </w:tc>
        <w:tc>
          <w:tcPr>
            <w:tcW w:w="1091" w:type="dxa"/>
            <w:tcBorders>
              <w:top w:val="nil"/>
              <w:left w:val="nil"/>
              <w:bottom w:val="nil"/>
              <w:right w:val="nil"/>
            </w:tcBorders>
            <w:shd w:val="clear" w:color="auto" w:fill="auto"/>
            <w:vAlign w:val="bottom"/>
            <w:hideMark/>
          </w:tcPr>
          <w:p w14:paraId="3E18780E"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0.407643</w:t>
            </w:r>
          </w:p>
        </w:tc>
        <w:tc>
          <w:tcPr>
            <w:tcW w:w="1516" w:type="dxa"/>
            <w:tcBorders>
              <w:top w:val="nil"/>
              <w:left w:val="nil"/>
              <w:bottom w:val="nil"/>
              <w:right w:val="nil"/>
            </w:tcBorders>
            <w:shd w:val="clear" w:color="auto" w:fill="auto"/>
            <w:vAlign w:val="bottom"/>
            <w:hideMark/>
          </w:tcPr>
          <w:p w14:paraId="4BC298F0"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0.365605</w:t>
            </w:r>
          </w:p>
        </w:tc>
        <w:tc>
          <w:tcPr>
            <w:tcW w:w="1516" w:type="dxa"/>
            <w:tcBorders>
              <w:top w:val="nil"/>
              <w:left w:val="nil"/>
              <w:bottom w:val="nil"/>
              <w:right w:val="nil"/>
            </w:tcBorders>
            <w:shd w:val="clear" w:color="auto" w:fill="auto"/>
            <w:vAlign w:val="bottom"/>
            <w:hideMark/>
          </w:tcPr>
          <w:p w14:paraId="0371FF97"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0.054777</w:t>
            </w:r>
          </w:p>
        </w:tc>
        <w:tc>
          <w:tcPr>
            <w:tcW w:w="1516" w:type="dxa"/>
            <w:tcBorders>
              <w:top w:val="nil"/>
              <w:left w:val="nil"/>
              <w:bottom w:val="nil"/>
              <w:right w:val="nil"/>
            </w:tcBorders>
            <w:shd w:val="clear" w:color="auto" w:fill="auto"/>
            <w:vAlign w:val="bottom"/>
            <w:hideMark/>
          </w:tcPr>
          <w:p w14:paraId="4766F382"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0.243312</w:t>
            </w:r>
          </w:p>
        </w:tc>
        <w:tc>
          <w:tcPr>
            <w:tcW w:w="1343" w:type="dxa"/>
            <w:tcBorders>
              <w:top w:val="nil"/>
              <w:left w:val="nil"/>
              <w:bottom w:val="nil"/>
              <w:right w:val="nil"/>
            </w:tcBorders>
            <w:shd w:val="clear" w:color="auto" w:fill="auto"/>
            <w:vAlign w:val="bottom"/>
            <w:hideMark/>
          </w:tcPr>
          <w:p w14:paraId="5398B025"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0.043312</w:t>
            </w:r>
          </w:p>
        </w:tc>
        <w:tc>
          <w:tcPr>
            <w:tcW w:w="1260" w:type="dxa"/>
            <w:tcBorders>
              <w:top w:val="nil"/>
              <w:left w:val="nil"/>
              <w:bottom w:val="nil"/>
              <w:right w:val="nil"/>
            </w:tcBorders>
            <w:shd w:val="clear" w:color="auto" w:fill="auto"/>
            <w:vAlign w:val="bottom"/>
            <w:hideMark/>
          </w:tcPr>
          <w:p w14:paraId="23AA6731"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0.008917</w:t>
            </w:r>
          </w:p>
        </w:tc>
        <w:tc>
          <w:tcPr>
            <w:tcW w:w="1170" w:type="dxa"/>
            <w:tcBorders>
              <w:top w:val="nil"/>
              <w:left w:val="nil"/>
              <w:bottom w:val="nil"/>
              <w:right w:val="nil"/>
            </w:tcBorders>
            <w:shd w:val="clear" w:color="auto" w:fill="auto"/>
            <w:vAlign w:val="bottom"/>
            <w:hideMark/>
          </w:tcPr>
          <w:p w14:paraId="5B457DEB"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0.015287</w:t>
            </w:r>
          </w:p>
        </w:tc>
        <w:tc>
          <w:tcPr>
            <w:tcW w:w="1170" w:type="dxa"/>
            <w:tcBorders>
              <w:top w:val="nil"/>
              <w:left w:val="nil"/>
              <w:bottom w:val="nil"/>
              <w:right w:val="nil"/>
            </w:tcBorders>
            <w:shd w:val="clear" w:color="auto" w:fill="auto"/>
            <w:vAlign w:val="bottom"/>
            <w:hideMark/>
          </w:tcPr>
          <w:p w14:paraId="13FC8647"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0.035669</w:t>
            </w:r>
          </w:p>
        </w:tc>
        <w:tc>
          <w:tcPr>
            <w:tcW w:w="1216" w:type="dxa"/>
            <w:tcBorders>
              <w:top w:val="nil"/>
              <w:left w:val="nil"/>
              <w:bottom w:val="nil"/>
              <w:right w:val="nil"/>
            </w:tcBorders>
            <w:shd w:val="clear" w:color="auto" w:fill="auto"/>
            <w:vAlign w:val="bottom"/>
            <w:hideMark/>
          </w:tcPr>
          <w:p w14:paraId="59B80677"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0.078981</w:t>
            </w:r>
          </w:p>
        </w:tc>
        <w:tc>
          <w:tcPr>
            <w:tcW w:w="1083" w:type="dxa"/>
            <w:tcBorders>
              <w:top w:val="nil"/>
              <w:left w:val="nil"/>
              <w:bottom w:val="nil"/>
              <w:right w:val="nil"/>
            </w:tcBorders>
            <w:shd w:val="clear" w:color="auto" w:fill="auto"/>
            <w:vAlign w:val="bottom"/>
            <w:hideMark/>
          </w:tcPr>
          <w:p w14:paraId="03DCF7AC"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0.365605</w:t>
            </w:r>
          </w:p>
        </w:tc>
        <w:tc>
          <w:tcPr>
            <w:tcW w:w="972" w:type="dxa"/>
            <w:tcBorders>
              <w:top w:val="nil"/>
              <w:left w:val="nil"/>
              <w:bottom w:val="nil"/>
              <w:right w:val="nil"/>
            </w:tcBorders>
            <w:shd w:val="clear" w:color="auto" w:fill="auto"/>
            <w:vAlign w:val="bottom"/>
            <w:hideMark/>
          </w:tcPr>
          <w:p w14:paraId="4F163F4D"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0.105732</w:t>
            </w:r>
          </w:p>
        </w:tc>
        <w:tc>
          <w:tcPr>
            <w:tcW w:w="1173" w:type="dxa"/>
            <w:tcBorders>
              <w:top w:val="nil"/>
              <w:left w:val="nil"/>
              <w:bottom w:val="nil"/>
              <w:right w:val="nil"/>
            </w:tcBorders>
            <w:shd w:val="clear" w:color="auto" w:fill="auto"/>
            <w:vAlign w:val="bottom"/>
            <w:hideMark/>
          </w:tcPr>
          <w:p w14:paraId="23874132"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0.078981</w:t>
            </w:r>
          </w:p>
        </w:tc>
        <w:tc>
          <w:tcPr>
            <w:tcW w:w="972" w:type="dxa"/>
            <w:tcBorders>
              <w:top w:val="nil"/>
              <w:left w:val="nil"/>
              <w:bottom w:val="nil"/>
              <w:right w:val="nil"/>
            </w:tcBorders>
            <w:shd w:val="clear" w:color="auto" w:fill="auto"/>
            <w:vAlign w:val="bottom"/>
            <w:hideMark/>
          </w:tcPr>
          <w:p w14:paraId="16DCD4F0"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0.031847</w:t>
            </w:r>
          </w:p>
        </w:tc>
        <w:tc>
          <w:tcPr>
            <w:tcW w:w="972" w:type="dxa"/>
            <w:tcBorders>
              <w:top w:val="nil"/>
              <w:left w:val="nil"/>
              <w:bottom w:val="nil"/>
              <w:right w:val="nil"/>
            </w:tcBorders>
            <w:shd w:val="clear" w:color="auto" w:fill="auto"/>
            <w:vAlign w:val="bottom"/>
            <w:hideMark/>
          </w:tcPr>
          <w:p w14:paraId="30E1B063"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0.086624</w:t>
            </w:r>
          </w:p>
        </w:tc>
        <w:tc>
          <w:tcPr>
            <w:tcW w:w="1050" w:type="dxa"/>
            <w:tcBorders>
              <w:top w:val="nil"/>
              <w:left w:val="nil"/>
              <w:bottom w:val="nil"/>
              <w:right w:val="nil"/>
            </w:tcBorders>
            <w:shd w:val="clear" w:color="auto" w:fill="auto"/>
            <w:vAlign w:val="bottom"/>
            <w:hideMark/>
          </w:tcPr>
          <w:p w14:paraId="5D389E74"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0.003822</w:t>
            </w:r>
          </w:p>
        </w:tc>
      </w:tr>
      <w:tr w:rsidR="0079085E" w:rsidRPr="0079085E" w14:paraId="40E00F8D" w14:textId="77777777" w:rsidTr="0079085E">
        <w:trPr>
          <w:trHeight w:val="240"/>
        </w:trPr>
        <w:tc>
          <w:tcPr>
            <w:tcW w:w="1380" w:type="dxa"/>
            <w:tcBorders>
              <w:top w:val="nil"/>
              <w:left w:val="nil"/>
              <w:bottom w:val="nil"/>
              <w:right w:val="nil"/>
            </w:tcBorders>
            <w:shd w:val="clear" w:color="auto" w:fill="auto"/>
            <w:vAlign w:val="bottom"/>
            <w:hideMark/>
          </w:tcPr>
          <w:p w14:paraId="5503A995"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proofErr w:type="spellStart"/>
            <w:proofErr w:type="gramStart"/>
            <w:r w:rsidRPr="0079085E">
              <w:rPr>
                <w:rFonts w:ascii="Times New Roman" w:eastAsia="Times New Roman" w:hAnsi="Times New Roman" w:cs="Times New Roman"/>
                <w:b/>
                <w:bCs/>
                <w:sz w:val="20"/>
                <w:szCs w:val="20"/>
                <w:lang w:eastAsia="en-US"/>
              </w:rPr>
              <w:t>std</w:t>
            </w:r>
            <w:proofErr w:type="spellEnd"/>
            <w:proofErr w:type="gramEnd"/>
          </w:p>
        </w:tc>
        <w:tc>
          <w:tcPr>
            <w:tcW w:w="1283" w:type="dxa"/>
            <w:tcBorders>
              <w:top w:val="nil"/>
              <w:left w:val="nil"/>
              <w:bottom w:val="nil"/>
              <w:right w:val="nil"/>
            </w:tcBorders>
            <w:shd w:val="clear" w:color="auto" w:fill="auto"/>
            <w:vAlign w:val="bottom"/>
            <w:hideMark/>
          </w:tcPr>
          <w:p w14:paraId="088DA6FA"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1691.583912</w:t>
            </w:r>
          </w:p>
        </w:tc>
        <w:tc>
          <w:tcPr>
            <w:tcW w:w="1091" w:type="dxa"/>
            <w:tcBorders>
              <w:top w:val="nil"/>
              <w:left w:val="nil"/>
              <w:bottom w:val="nil"/>
              <w:right w:val="nil"/>
            </w:tcBorders>
            <w:shd w:val="clear" w:color="auto" w:fill="auto"/>
            <w:vAlign w:val="bottom"/>
            <w:hideMark/>
          </w:tcPr>
          <w:p w14:paraId="3D4B833C"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0.49171</w:t>
            </w:r>
          </w:p>
        </w:tc>
        <w:tc>
          <w:tcPr>
            <w:tcW w:w="1516" w:type="dxa"/>
            <w:tcBorders>
              <w:top w:val="nil"/>
              <w:left w:val="nil"/>
              <w:bottom w:val="nil"/>
              <w:right w:val="nil"/>
            </w:tcBorders>
            <w:shd w:val="clear" w:color="auto" w:fill="auto"/>
            <w:vAlign w:val="bottom"/>
            <w:hideMark/>
          </w:tcPr>
          <w:p w14:paraId="14F67A67"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0.481906</w:t>
            </w:r>
          </w:p>
        </w:tc>
        <w:tc>
          <w:tcPr>
            <w:tcW w:w="1516" w:type="dxa"/>
            <w:tcBorders>
              <w:top w:val="nil"/>
              <w:left w:val="nil"/>
              <w:bottom w:val="nil"/>
              <w:right w:val="nil"/>
            </w:tcBorders>
            <w:shd w:val="clear" w:color="auto" w:fill="auto"/>
            <w:vAlign w:val="bottom"/>
            <w:hideMark/>
          </w:tcPr>
          <w:p w14:paraId="4EC28095"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0.22769</w:t>
            </w:r>
          </w:p>
        </w:tc>
        <w:tc>
          <w:tcPr>
            <w:tcW w:w="1516" w:type="dxa"/>
            <w:tcBorders>
              <w:top w:val="nil"/>
              <w:left w:val="nil"/>
              <w:bottom w:val="nil"/>
              <w:right w:val="nil"/>
            </w:tcBorders>
            <w:shd w:val="clear" w:color="auto" w:fill="auto"/>
            <w:vAlign w:val="bottom"/>
            <w:hideMark/>
          </w:tcPr>
          <w:p w14:paraId="16CBB2B1"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0.429356</w:t>
            </w:r>
          </w:p>
        </w:tc>
        <w:tc>
          <w:tcPr>
            <w:tcW w:w="1343" w:type="dxa"/>
            <w:tcBorders>
              <w:top w:val="nil"/>
              <w:left w:val="nil"/>
              <w:bottom w:val="nil"/>
              <w:right w:val="nil"/>
            </w:tcBorders>
            <w:shd w:val="clear" w:color="auto" w:fill="auto"/>
            <w:vAlign w:val="bottom"/>
            <w:hideMark/>
          </w:tcPr>
          <w:p w14:paraId="1F92EC9F"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0.203689</w:t>
            </w:r>
          </w:p>
        </w:tc>
        <w:tc>
          <w:tcPr>
            <w:tcW w:w="1260" w:type="dxa"/>
            <w:tcBorders>
              <w:top w:val="nil"/>
              <w:left w:val="nil"/>
              <w:bottom w:val="nil"/>
              <w:right w:val="nil"/>
            </w:tcBorders>
            <w:shd w:val="clear" w:color="auto" w:fill="auto"/>
            <w:vAlign w:val="bottom"/>
            <w:hideMark/>
          </w:tcPr>
          <w:p w14:paraId="628C4BB4"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0.094069</w:t>
            </w:r>
          </w:p>
        </w:tc>
        <w:tc>
          <w:tcPr>
            <w:tcW w:w="1170" w:type="dxa"/>
            <w:tcBorders>
              <w:top w:val="nil"/>
              <w:left w:val="nil"/>
              <w:bottom w:val="nil"/>
              <w:right w:val="nil"/>
            </w:tcBorders>
            <w:shd w:val="clear" w:color="auto" w:fill="auto"/>
            <w:vAlign w:val="bottom"/>
            <w:hideMark/>
          </w:tcPr>
          <w:p w14:paraId="3B411E38"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0.122769</w:t>
            </w:r>
          </w:p>
        </w:tc>
        <w:tc>
          <w:tcPr>
            <w:tcW w:w="1170" w:type="dxa"/>
            <w:tcBorders>
              <w:top w:val="nil"/>
              <w:left w:val="nil"/>
              <w:bottom w:val="nil"/>
              <w:right w:val="nil"/>
            </w:tcBorders>
            <w:shd w:val="clear" w:color="auto" w:fill="auto"/>
            <w:vAlign w:val="bottom"/>
            <w:hideMark/>
          </w:tcPr>
          <w:p w14:paraId="4C311E6A"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0.185581</w:t>
            </w:r>
          </w:p>
        </w:tc>
        <w:tc>
          <w:tcPr>
            <w:tcW w:w="1216" w:type="dxa"/>
            <w:tcBorders>
              <w:top w:val="nil"/>
              <w:left w:val="nil"/>
              <w:bottom w:val="nil"/>
              <w:right w:val="nil"/>
            </w:tcBorders>
            <w:shd w:val="clear" w:color="auto" w:fill="auto"/>
            <w:vAlign w:val="bottom"/>
            <w:hideMark/>
          </w:tcPr>
          <w:p w14:paraId="13689AB5"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0.317643</w:t>
            </w:r>
          </w:p>
        </w:tc>
        <w:tc>
          <w:tcPr>
            <w:tcW w:w="1083" w:type="dxa"/>
            <w:tcBorders>
              <w:top w:val="nil"/>
              <w:left w:val="nil"/>
              <w:bottom w:val="nil"/>
              <w:right w:val="nil"/>
            </w:tcBorders>
            <w:shd w:val="clear" w:color="auto" w:fill="auto"/>
            <w:vAlign w:val="bottom"/>
            <w:hideMark/>
          </w:tcPr>
          <w:p w14:paraId="2F03CF32"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0.539358</w:t>
            </w:r>
          </w:p>
        </w:tc>
        <w:tc>
          <w:tcPr>
            <w:tcW w:w="972" w:type="dxa"/>
            <w:tcBorders>
              <w:top w:val="nil"/>
              <w:left w:val="nil"/>
              <w:bottom w:val="nil"/>
              <w:right w:val="nil"/>
            </w:tcBorders>
            <w:shd w:val="clear" w:color="auto" w:fill="auto"/>
            <w:vAlign w:val="bottom"/>
            <w:hideMark/>
          </w:tcPr>
          <w:p w14:paraId="403088E8"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0.599983</w:t>
            </w:r>
          </w:p>
        </w:tc>
        <w:tc>
          <w:tcPr>
            <w:tcW w:w="1173" w:type="dxa"/>
            <w:tcBorders>
              <w:top w:val="nil"/>
              <w:left w:val="nil"/>
              <w:bottom w:val="nil"/>
              <w:right w:val="nil"/>
            </w:tcBorders>
            <w:shd w:val="clear" w:color="auto" w:fill="auto"/>
            <w:vAlign w:val="bottom"/>
            <w:hideMark/>
          </w:tcPr>
          <w:p w14:paraId="2100FAA9"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1.519055</w:t>
            </w:r>
          </w:p>
        </w:tc>
        <w:tc>
          <w:tcPr>
            <w:tcW w:w="972" w:type="dxa"/>
            <w:tcBorders>
              <w:top w:val="nil"/>
              <w:left w:val="nil"/>
              <w:bottom w:val="nil"/>
              <w:right w:val="nil"/>
            </w:tcBorders>
            <w:shd w:val="clear" w:color="auto" w:fill="auto"/>
            <w:vAlign w:val="bottom"/>
            <w:hideMark/>
          </w:tcPr>
          <w:p w14:paraId="3D9CD8B9"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0.721573</w:t>
            </w:r>
          </w:p>
        </w:tc>
        <w:tc>
          <w:tcPr>
            <w:tcW w:w="972" w:type="dxa"/>
            <w:tcBorders>
              <w:top w:val="nil"/>
              <w:left w:val="nil"/>
              <w:bottom w:val="nil"/>
              <w:right w:val="nil"/>
            </w:tcBorders>
            <w:shd w:val="clear" w:color="auto" w:fill="auto"/>
            <w:vAlign w:val="bottom"/>
            <w:hideMark/>
          </w:tcPr>
          <w:p w14:paraId="4532F4F1"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0.473951</w:t>
            </w:r>
          </w:p>
        </w:tc>
        <w:tc>
          <w:tcPr>
            <w:tcW w:w="1050" w:type="dxa"/>
            <w:tcBorders>
              <w:top w:val="nil"/>
              <w:left w:val="nil"/>
              <w:bottom w:val="nil"/>
              <w:right w:val="nil"/>
            </w:tcBorders>
            <w:shd w:val="clear" w:color="auto" w:fill="auto"/>
            <w:vAlign w:val="bottom"/>
            <w:hideMark/>
          </w:tcPr>
          <w:p w14:paraId="4EEBA32F"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0.107075</w:t>
            </w:r>
          </w:p>
        </w:tc>
      </w:tr>
      <w:tr w:rsidR="0079085E" w:rsidRPr="0079085E" w14:paraId="3FE2E9BC" w14:textId="77777777" w:rsidTr="0079085E">
        <w:trPr>
          <w:trHeight w:val="240"/>
        </w:trPr>
        <w:tc>
          <w:tcPr>
            <w:tcW w:w="1380" w:type="dxa"/>
            <w:tcBorders>
              <w:top w:val="nil"/>
              <w:left w:val="nil"/>
              <w:bottom w:val="nil"/>
              <w:right w:val="nil"/>
            </w:tcBorders>
            <w:shd w:val="clear" w:color="auto" w:fill="auto"/>
            <w:vAlign w:val="bottom"/>
            <w:hideMark/>
          </w:tcPr>
          <w:p w14:paraId="6EC16704"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proofErr w:type="gramStart"/>
            <w:r w:rsidRPr="0079085E">
              <w:rPr>
                <w:rFonts w:ascii="Times New Roman" w:eastAsia="Times New Roman" w:hAnsi="Times New Roman" w:cs="Times New Roman"/>
                <w:b/>
                <w:bCs/>
                <w:sz w:val="20"/>
                <w:szCs w:val="20"/>
                <w:lang w:eastAsia="en-US"/>
              </w:rPr>
              <w:t>min</w:t>
            </w:r>
            <w:proofErr w:type="gramEnd"/>
          </w:p>
        </w:tc>
        <w:tc>
          <w:tcPr>
            <w:tcW w:w="1283" w:type="dxa"/>
            <w:tcBorders>
              <w:top w:val="nil"/>
              <w:left w:val="nil"/>
              <w:bottom w:val="nil"/>
              <w:right w:val="nil"/>
            </w:tcBorders>
            <w:shd w:val="clear" w:color="auto" w:fill="auto"/>
            <w:vAlign w:val="bottom"/>
            <w:hideMark/>
          </w:tcPr>
          <w:p w14:paraId="0C99F9A5"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30995</w:t>
            </w:r>
          </w:p>
        </w:tc>
        <w:tc>
          <w:tcPr>
            <w:tcW w:w="1091" w:type="dxa"/>
            <w:tcBorders>
              <w:top w:val="nil"/>
              <w:left w:val="nil"/>
              <w:bottom w:val="nil"/>
              <w:right w:val="nil"/>
            </w:tcBorders>
            <w:shd w:val="clear" w:color="auto" w:fill="auto"/>
            <w:vAlign w:val="bottom"/>
            <w:hideMark/>
          </w:tcPr>
          <w:p w14:paraId="0A0AE5B8"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516" w:type="dxa"/>
            <w:tcBorders>
              <w:top w:val="nil"/>
              <w:left w:val="nil"/>
              <w:bottom w:val="nil"/>
              <w:right w:val="nil"/>
            </w:tcBorders>
            <w:shd w:val="clear" w:color="auto" w:fill="auto"/>
            <w:vAlign w:val="bottom"/>
            <w:hideMark/>
          </w:tcPr>
          <w:p w14:paraId="5F1B6EDA"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516" w:type="dxa"/>
            <w:tcBorders>
              <w:top w:val="nil"/>
              <w:left w:val="nil"/>
              <w:bottom w:val="nil"/>
              <w:right w:val="nil"/>
            </w:tcBorders>
            <w:shd w:val="clear" w:color="auto" w:fill="auto"/>
            <w:vAlign w:val="bottom"/>
            <w:hideMark/>
          </w:tcPr>
          <w:p w14:paraId="3A788513"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516" w:type="dxa"/>
            <w:tcBorders>
              <w:top w:val="nil"/>
              <w:left w:val="nil"/>
              <w:bottom w:val="nil"/>
              <w:right w:val="nil"/>
            </w:tcBorders>
            <w:shd w:val="clear" w:color="auto" w:fill="auto"/>
            <w:vAlign w:val="bottom"/>
            <w:hideMark/>
          </w:tcPr>
          <w:p w14:paraId="3C96089D"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343" w:type="dxa"/>
            <w:tcBorders>
              <w:top w:val="nil"/>
              <w:left w:val="nil"/>
              <w:bottom w:val="nil"/>
              <w:right w:val="nil"/>
            </w:tcBorders>
            <w:shd w:val="clear" w:color="auto" w:fill="auto"/>
            <w:vAlign w:val="bottom"/>
            <w:hideMark/>
          </w:tcPr>
          <w:p w14:paraId="62D5394A"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260" w:type="dxa"/>
            <w:tcBorders>
              <w:top w:val="nil"/>
              <w:left w:val="nil"/>
              <w:bottom w:val="nil"/>
              <w:right w:val="nil"/>
            </w:tcBorders>
            <w:shd w:val="clear" w:color="auto" w:fill="auto"/>
            <w:vAlign w:val="bottom"/>
            <w:hideMark/>
          </w:tcPr>
          <w:p w14:paraId="2903A5F3"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170" w:type="dxa"/>
            <w:tcBorders>
              <w:top w:val="nil"/>
              <w:left w:val="nil"/>
              <w:bottom w:val="nil"/>
              <w:right w:val="nil"/>
            </w:tcBorders>
            <w:shd w:val="clear" w:color="auto" w:fill="auto"/>
            <w:vAlign w:val="bottom"/>
            <w:hideMark/>
          </w:tcPr>
          <w:p w14:paraId="0C021B7F"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170" w:type="dxa"/>
            <w:tcBorders>
              <w:top w:val="nil"/>
              <w:left w:val="nil"/>
              <w:bottom w:val="nil"/>
              <w:right w:val="nil"/>
            </w:tcBorders>
            <w:shd w:val="clear" w:color="auto" w:fill="auto"/>
            <w:vAlign w:val="bottom"/>
            <w:hideMark/>
          </w:tcPr>
          <w:p w14:paraId="47E57DCD"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216" w:type="dxa"/>
            <w:tcBorders>
              <w:top w:val="nil"/>
              <w:left w:val="nil"/>
              <w:bottom w:val="nil"/>
              <w:right w:val="nil"/>
            </w:tcBorders>
            <w:shd w:val="clear" w:color="auto" w:fill="auto"/>
            <w:vAlign w:val="bottom"/>
            <w:hideMark/>
          </w:tcPr>
          <w:p w14:paraId="4A17F0D2"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083" w:type="dxa"/>
            <w:tcBorders>
              <w:top w:val="nil"/>
              <w:left w:val="nil"/>
              <w:bottom w:val="nil"/>
              <w:right w:val="nil"/>
            </w:tcBorders>
            <w:shd w:val="clear" w:color="auto" w:fill="auto"/>
            <w:vAlign w:val="bottom"/>
            <w:hideMark/>
          </w:tcPr>
          <w:p w14:paraId="137E8FD8"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972" w:type="dxa"/>
            <w:tcBorders>
              <w:top w:val="nil"/>
              <w:left w:val="nil"/>
              <w:bottom w:val="nil"/>
              <w:right w:val="nil"/>
            </w:tcBorders>
            <w:shd w:val="clear" w:color="auto" w:fill="auto"/>
            <w:vAlign w:val="bottom"/>
            <w:hideMark/>
          </w:tcPr>
          <w:p w14:paraId="796105FE"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173" w:type="dxa"/>
            <w:tcBorders>
              <w:top w:val="nil"/>
              <w:left w:val="nil"/>
              <w:bottom w:val="nil"/>
              <w:right w:val="nil"/>
            </w:tcBorders>
            <w:shd w:val="clear" w:color="auto" w:fill="auto"/>
            <w:vAlign w:val="bottom"/>
            <w:hideMark/>
          </w:tcPr>
          <w:p w14:paraId="1A2FC7C7"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972" w:type="dxa"/>
            <w:tcBorders>
              <w:top w:val="nil"/>
              <w:left w:val="nil"/>
              <w:bottom w:val="nil"/>
              <w:right w:val="nil"/>
            </w:tcBorders>
            <w:shd w:val="clear" w:color="auto" w:fill="auto"/>
            <w:vAlign w:val="bottom"/>
            <w:hideMark/>
          </w:tcPr>
          <w:p w14:paraId="360FE35A"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972" w:type="dxa"/>
            <w:tcBorders>
              <w:top w:val="nil"/>
              <w:left w:val="nil"/>
              <w:bottom w:val="nil"/>
              <w:right w:val="nil"/>
            </w:tcBorders>
            <w:shd w:val="clear" w:color="auto" w:fill="auto"/>
            <w:vAlign w:val="bottom"/>
            <w:hideMark/>
          </w:tcPr>
          <w:p w14:paraId="1A91C72B"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050" w:type="dxa"/>
            <w:tcBorders>
              <w:top w:val="nil"/>
              <w:left w:val="nil"/>
              <w:bottom w:val="nil"/>
              <w:right w:val="nil"/>
            </w:tcBorders>
            <w:shd w:val="clear" w:color="auto" w:fill="auto"/>
            <w:vAlign w:val="bottom"/>
            <w:hideMark/>
          </w:tcPr>
          <w:p w14:paraId="65927D6F"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r>
      <w:tr w:rsidR="0079085E" w:rsidRPr="0079085E" w14:paraId="3EF80585" w14:textId="77777777" w:rsidTr="0079085E">
        <w:trPr>
          <w:trHeight w:val="240"/>
        </w:trPr>
        <w:tc>
          <w:tcPr>
            <w:tcW w:w="1380" w:type="dxa"/>
            <w:tcBorders>
              <w:top w:val="nil"/>
              <w:left w:val="nil"/>
              <w:bottom w:val="nil"/>
              <w:right w:val="nil"/>
            </w:tcBorders>
            <w:shd w:val="clear" w:color="auto" w:fill="auto"/>
            <w:vAlign w:val="bottom"/>
            <w:hideMark/>
          </w:tcPr>
          <w:p w14:paraId="7F2DA60A"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25%</w:t>
            </w:r>
          </w:p>
        </w:tc>
        <w:tc>
          <w:tcPr>
            <w:tcW w:w="1283" w:type="dxa"/>
            <w:tcBorders>
              <w:top w:val="nil"/>
              <w:left w:val="nil"/>
              <w:bottom w:val="nil"/>
              <w:right w:val="nil"/>
            </w:tcBorders>
            <w:shd w:val="clear" w:color="auto" w:fill="auto"/>
            <w:vAlign w:val="bottom"/>
            <w:hideMark/>
          </w:tcPr>
          <w:p w14:paraId="1547B82F"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33364</w:t>
            </w:r>
          </w:p>
        </w:tc>
        <w:tc>
          <w:tcPr>
            <w:tcW w:w="1091" w:type="dxa"/>
            <w:tcBorders>
              <w:top w:val="nil"/>
              <w:left w:val="nil"/>
              <w:bottom w:val="nil"/>
              <w:right w:val="nil"/>
            </w:tcBorders>
            <w:shd w:val="clear" w:color="auto" w:fill="auto"/>
            <w:vAlign w:val="bottom"/>
            <w:hideMark/>
          </w:tcPr>
          <w:p w14:paraId="7B71A1F0"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516" w:type="dxa"/>
            <w:tcBorders>
              <w:top w:val="nil"/>
              <w:left w:val="nil"/>
              <w:bottom w:val="nil"/>
              <w:right w:val="nil"/>
            </w:tcBorders>
            <w:shd w:val="clear" w:color="auto" w:fill="auto"/>
            <w:vAlign w:val="bottom"/>
            <w:hideMark/>
          </w:tcPr>
          <w:p w14:paraId="515E5D3C"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516" w:type="dxa"/>
            <w:tcBorders>
              <w:top w:val="nil"/>
              <w:left w:val="nil"/>
              <w:bottom w:val="nil"/>
              <w:right w:val="nil"/>
            </w:tcBorders>
            <w:shd w:val="clear" w:color="auto" w:fill="auto"/>
            <w:vAlign w:val="bottom"/>
            <w:hideMark/>
          </w:tcPr>
          <w:p w14:paraId="2C2BBA1D"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516" w:type="dxa"/>
            <w:tcBorders>
              <w:top w:val="nil"/>
              <w:left w:val="nil"/>
              <w:bottom w:val="nil"/>
              <w:right w:val="nil"/>
            </w:tcBorders>
            <w:shd w:val="clear" w:color="auto" w:fill="auto"/>
            <w:vAlign w:val="bottom"/>
            <w:hideMark/>
          </w:tcPr>
          <w:p w14:paraId="248FB2EB"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343" w:type="dxa"/>
            <w:tcBorders>
              <w:top w:val="nil"/>
              <w:left w:val="nil"/>
              <w:bottom w:val="nil"/>
              <w:right w:val="nil"/>
            </w:tcBorders>
            <w:shd w:val="clear" w:color="auto" w:fill="auto"/>
            <w:vAlign w:val="bottom"/>
            <w:hideMark/>
          </w:tcPr>
          <w:p w14:paraId="37CFA6AE"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260" w:type="dxa"/>
            <w:tcBorders>
              <w:top w:val="nil"/>
              <w:left w:val="nil"/>
              <w:bottom w:val="nil"/>
              <w:right w:val="nil"/>
            </w:tcBorders>
            <w:shd w:val="clear" w:color="auto" w:fill="auto"/>
            <w:vAlign w:val="bottom"/>
            <w:hideMark/>
          </w:tcPr>
          <w:p w14:paraId="343A3BBA"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170" w:type="dxa"/>
            <w:tcBorders>
              <w:top w:val="nil"/>
              <w:left w:val="nil"/>
              <w:bottom w:val="nil"/>
              <w:right w:val="nil"/>
            </w:tcBorders>
            <w:shd w:val="clear" w:color="auto" w:fill="auto"/>
            <w:vAlign w:val="bottom"/>
            <w:hideMark/>
          </w:tcPr>
          <w:p w14:paraId="3912123B"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170" w:type="dxa"/>
            <w:tcBorders>
              <w:top w:val="nil"/>
              <w:left w:val="nil"/>
              <w:bottom w:val="nil"/>
              <w:right w:val="nil"/>
            </w:tcBorders>
            <w:shd w:val="clear" w:color="auto" w:fill="auto"/>
            <w:vAlign w:val="bottom"/>
            <w:hideMark/>
          </w:tcPr>
          <w:p w14:paraId="05523C1A"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216" w:type="dxa"/>
            <w:tcBorders>
              <w:top w:val="nil"/>
              <w:left w:val="nil"/>
              <w:bottom w:val="nil"/>
              <w:right w:val="nil"/>
            </w:tcBorders>
            <w:shd w:val="clear" w:color="auto" w:fill="auto"/>
            <w:vAlign w:val="bottom"/>
            <w:hideMark/>
          </w:tcPr>
          <w:p w14:paraId="3ED85CAE"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083" w:type="dxa"/>
            <w:tcBorders>
              <w:top w:val="nil"/>
              <w:left w:val="nil"/>
              <w:bottom w:val="nil"/>
              <w:right w:val="nil"/>
            </w:tcBorders>
            <w:shd w:val="clear" w:color="auto" w:fill="auto"/>
            <w:vAlign w:val="bottom"/>
            <w:hideMark/>
          </w:tcPr>
          <w:p w14:paraId="0D6851A3"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972" w:type="dxa"/>
            <w:tcBorders>
              <w:top w:val="nil"/>
              <w:left w:val="nil"/>
              <w:bottom w:val="nil"/>
              <w:right w:val="nil"/>
            </w:tcBorders>
            <w:shd w:val="clear" w:color="auto" w:fill="auto"/>
            <w:vAlign w:val="bottom"/>
            <w:hideMark/>
          </w:tcPr>
          <w:p w14:paraId="76108632"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173" w:type="dxa"/>
            <w:tcBorders>
              <w:top w:val="nil"/>
              <w:left w:val="nil"/>
              <w:bottom w:val="nil"/>
              <w:right w:val="nil"/>
            </w:tcBorders>
            <w:shd w:val="clear" w:color="auto" w:fill="auto"/>
            <w:vAlign w:val="bottom"/>
            <w:hideMark/>
          </w:tcPr>
          <w:p w14:paraId="72F91DE7"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972" w:type="dxa"/>
            <w:tcBorders>
              <w:top w:val="nil"/>
              <w:left w:val="nil"/>
              <w:bottom w:val="nil"/>
              <w:right w:val="nil"/>
            </w:tcBorders>
            <w:shd w:val="clear" w:color="auto" w:fill="auto"/>
            <w:vAlign w:val="bottom"/>
            <w:hideMark/>
          </w:tcPr>
          <w:p w14:paraId="59FD1CEE"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972" w:type="dxa"/>
            <w:tcBorders>
              <w:top w:val="nil"/>
              <w:left w:val="nil"/>
              <w:bottom w:val="nil"/>
              <w:right w:val="nil"/>
            </w:tcBorders>
            <w:shd w:val="clear" w:color="auto" w:fill="auto"/>
            <w:vAlign w:val="bottom"/>
            <w:hideMark/>
          </w:tcPr>
          <w:p w14:paraId="5E4BB398"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050" w:type="dxa"/>
            <w:tcBorders>
              <w:top w:val="nil"/>
              <w:left w:val="nil"/>
              <w:bottom w:val="nil"/>
              <w:right w:val="nil"/>
            </w:tcBorders>
            <w:shd w:val="clear" w:color="auto" w:fill="auto"/>
            <w:vAlign w:val="bottom"/>
            <w:hideMark/>
          </w:tcPr>
          <w:p w14:paraId="1935C5F5"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r>
      <w:tr w:rsidR="0079085E" w:rsidRPr="0079085E" w14:paraId="7851B717" w14:textId="77777777" w:rsidTr="0079085E">
        <w:trPr>
          <w:trHeight w:val="240"/>
        </w:trPr>
        <w:tc>
          <w:tcPr>
            <w:tcW w:w="1380" w:type="dxa"/>
            <w:tcBorders>
              <w:top w:val="nil"/>
              <w:left w:val="nil"/>
              <w:bottom w:val="nil"/>
              <w:right w:val="nil"/>
            </w:tcBorders>
            <w:shd w:val="clear" w:color="auto" w:fill="auto"/>
            <w:vAlign w:val="bottom"/>
            <w:hideMark/>
          </w:tcPr>
          <w:p w14:paraId="4BF89E06"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50%</w:t>
            </w:r>
          </w:p>
        </w:tc>
        <w:tc>
          <w:tcPr>
            <w:tcW w:w="1283" w:type="dxa"/>
            <w:tcBorders>
              <w:top w:val="nil"/>
              <w:left w:val="nil"/>
              <w:bottom w:val="nil"/>
              <w:right w:val="nil"/>
            </w:tcBorders>
            <w:shd w:val="clear" w:color="auto" w:fill="auto"/>
            <w:vAlign w:val="bottom"/>
            <w:hideMark/>
          </w:tcPr>
          <w:p w14:paraId="1BD33CCD"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34717</w:t>
            </w:r>
          </w:p>
        </w:tc>
        <w:tc>
          <w:tcPr>
            <w:tcW w:w="1091" w:type="dxa"/>
            <w:tcBorders>
              <w:top w:val="nil"/>
              <w:left w:val="nil"/>
              <w:bottom w:val="nil"/>
              <w:right w:val="nil"/>
            </w:tcBorders>
            <w:shd w:val="clear" w:color="auto" w:fill="auto"/>
            <w:vAlign w:val="bottom"/>
            <w:hideMark/>
          </w:tcPr>
          <w:p w14:paraId="11D0382D"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516" w:type="dxa"/>
            <w:tcBorders>
              <w:top w:val="nil"/>
              <w:left w:val="nil"/>
              <w:bottom w:val="nil"/>
              <w:right w:val="nil"/>
            </w:tcBorders>
            <w:shd w:val="clear" w:color="auto" w:fill="auto"/>
            <w:vAlign w:val="bottom"/>
            <w:hideMark/>
          </w:tcPr>
          <w:p w14:paraId="7C07D68F"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516" w:type="dxa"/>
            <w:tcBorders>
              <w:top w:val="nil"/>
              <w:left w:val="nil"/>
              <w:bottom w:val="nil"/>
              <w:right w:val="nil"/>
            </w:tcBorders>
            <w:shd w:val="clear" w:color="auto" w:fill="auto"/>
            <w:vAlign w:val="bottom"/>
            <w:hideMark/>
          </w:tcPr>
          <w:p w14:paraId="53BF1F57"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516" w:type="dxa"/>
            <w:tcBorders>
              <w:top w:val="nil"/>
              <w:left w:val="nil"/>
              <w:bottom w:val="nil"/>
              <w:right w:val="nil"/>
            </w:tcBorders>
            <w:shd w:val="clear" w:color="auto" w:fill="auto"/>
            <w:vAlign w:val="bottom"/>
            <w:hideMark/>
          </w:tcPr>
          <w:p w14:paraId="66221BF4"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343" w:type="dxa"/>
            <w:tcBorders>
              <w:top w:val="nil"/>
              <w:left w:val="nil"/>
              <w:bottom w:val="nil"/>
              <w:right w:val="nil"/>
            </w:tcBorders>
            <w:shd w:val="clear" w:color="auto" w:fill="auto"/>
            <w:vAlign w:val="bottom"/>
            <w:hideMark/>
          </w:tcPr>
          <w:p w14:paraId="45974731"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260" w:type="dxa"/>
            <w:tcBorders>
              <w:top w:val="nil"/>
              <w:left w:val="nil"/>
              <w:bottom w:val="nil"/>
              <w:right w:val="nil"/>
            </w:tcBorders>
            <w:shd w:val="clear" w:color="auto" w:fill="auto"/>
            <w:vAlign w:val="bottom"/>
            <w:hideMark/>
          </w:tcPr>
          <w:p w14:paraId="5792FDB0"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170" w:type="dxa"/>
            <w:tcBorders>
              <w:top w:val="nil"/>
              <w:left w:val="nil"/>
              <w:bottom w:val="nil"/>
              <w:right w:val="nil"/>
            </w:tcBorders>
            <w:shd w:val="clear" w:color="auto" w:fill="auto"/>
            <w:vAlign w:val="bottom"/>
            <w:hideMark/>
          </w:tcPr>
          <w:p w14:paraId="3D1B2F71"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170" w:type="dxa"/>
            <w:tcBorders>
              <w:top w:val="nil"/>
              <w:left w:val="nil"/>
              <w:bottom w:val="nil"/>
              <w:right w:val="nil"/>
            </w:tcBorders>
            <w:shd w:val="clear" w:color="auto" w:fill="auto"/>
            <w:vAlign w:val="bottom"/>
            <w:hideMark/>
          </w:tcPr>
          <w:p w14:paraId="56F7C81C"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216" w:type="dxa"/>
            <w:tcBorders>
              <w:top w:val="nil"/>
              <w:left w:val="nil"/>
              <w:bottom w:val="nil"/>
              <w:right w:val="nil"/>
            </w:tcBorders>
            <w:shd w:val="clear" w:color="auto" w:fill="auto"/>
            <w:vAlign w:val="bottom"/>
            <w:hideMark/>
          </w:tcPr>
          <w:p w14:paraId="7AC4ADA4"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083" w:type="dxa"/>
            <w:tcBorders>
              <w:top w:val="nil"/>
              <w:left w:val="nil"/>
              <w:bottom w:val="nil"/>
              <w:right w:val="nil"/>
            </w:tcBorders>
            <w:shd w:val="clear" w:color="auto" w:fill="auto"/>
            <w:vAlign w:val="bottom"/>
            <w:hideMark/>
          </w:tcPr>
          <w:p w14:paraId="664653C1"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972" w:type="dxa"/>
            <w:tcBorders>
              <w:top w:val="nil"/>
              <w:left w:val="nil"/>
              <w:bottom w:val="nil"/>
              <w:right w:val="nil"/>
            </w:tcBorders>
            <w:shd w:val="clear" w:color="auto" w:fill="auto"/>
            <w:vAlign w:val="bottom"/>
            <w:hideMark/>
          </w:tcPr>
          <w:p w14:paraId="3307F199"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173" w:type="dxa"/>
            <w:tcBorders>
              <w:top w:val="nil"/>
              <w:left w:val="nil"/>
              <w:bottom w:val="nil"/>
              <w:right w:val="nil"/>
            </w:tcBorders>
            <w:shd w:val="clear" w:color="auto" w:fill="auto"/>
            <w:vAlign w:val="bottom"/>
            <w:hideMark/>
          </w:tcPr>
          <w:p w14:paraId="52CC564B"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972" w:type="dxa"/>
            <w:tcBorders>
              <w:top w:val="nil"/>
              <w:left w:val="nil"/>
              <w:bottom w:val="nil"/>
              <w:right w:val="nil"/>
            </w:tcBorders>
            <w:shd w:val="clear" w:color="auto" w:fill="auto"/>
            <w:vAlign w:val="bottom"/>
            <w:hideMark/>
          </w:tcPr>
          <w:p w14:paraId="041761AD"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972" w:type="dxa"/>
            <w:tcBorders>
              <w:top w:val="nil"/>
              <w:left w:val="nil"/>
              <w:bottom w:val="nil"/>
              <w:right w:val="nil"/>
            </w:tcBorders>
            <w:shd w:val="clear" w:color="auto" w:fill="auto"/>
            <w:vAlign w:val="bottom"/>
            <w:hideMark/>
          </w:tcPr>
          <w:p w14:paraId="100AE8F1"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050" w:type="dxa"/>
            <w:tcBorders>
              <w:top w:val="nil"/>
              <w:left w:val="nil"/>
              <w:bottom w:val="nil"/>
              <w:right w:val="nil"/>
            </w:tcBorders>
            <w:shd w:val="clear" w:color="auto" w:fill="auto"/>
            <w:vAlign w:val="bottom"/>
            <w:hideMark/>
          </w:tcPr>
          <w:p w14:paraId="0D9716C8"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r>
      <w:tr w:rsidR="0079085E" w:rsidRPr="0079085E" w14:paraId="3F49DBE5" w14:textId="77777777" w:rsidTr="0079085E">
        <w:trPr>
          <w:trHeight w:val="240"/>
        </w:trPr>
        <w:tc>
          <w:tcPr>
            <w:tcW w:w="1380" w:type="dxa"/>
            <w:tcBorders>
              <w:top w:val="nil"/>
              <w:left w:val="nil"/>
              <w:bottom w:val="nil"/>
              <w:right w:val="nil"/>
            </w:tcBorders>
            <w:shd w:val="clear" w:color="auto" w:fill="auto"/>
            <w:vAlign w:val="bottom"/>
            <w:hideMark/>
          </w:tcPr>
          <w:p w14:paraId="71E9F5A6"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r w:rsidRPr="0079085E">
              <w:rPr>
                <w:rFonts w:ascii="Times New Roman" w:eastAsia="Times New Roman" w:hAnsi="Times New Roman" w:cs="Times New Roman"/>
                <w:b/>
                <w:bCs/>
                <w:sz w:val="20"/>
                <w:szCs w:val="20"/>
                <w:lang w:eastAsia="en-US"/>
              </w:rPr>
              <w:t>75%</w:t>
            </w:r>
          </w:p>
        </w:tc>
        <w:tc>
          <w:tcPr>
            <w:tcW w:w="1283" w:type="dxa"/>
            <w:tcBorders>
              <w:top w:val="nil"/>
              <w:left w:val="nil"/>
              <w:bottom w:val="nil"/>
              <w:right w:val="nil"/>
            </w:tcBorders>
            <w:shd w:val="clear" w:color="auto" w:fill="auto"/>
            <w:vAlign w:val="bottom"/>
            <w:hideMark/>
          </w:tcPr>
          <w:p w14:paraId="3781CABB"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36069</w:t>
            </w:r>
          </w:p>
        </w:tc>
        <w:tc>
          <w:tcPr>
            <w:tcW w:w="1091" w:type="dxa"/>
            <w:tcBorders>
              <w:top w:val="nil"/>
              <w:left w:val="nil"/>
              <w:bottom w:val="nil"/>
              <w:right w:val="nil"/>
            </w:tcBorders>
            <w:shd w:val="clear" w:color="auto" w:fill="auto"/>
            <w:vAlign w:val="bottom"/>
            <w:hideMark/>
          </w:tcPr>
          <w:p w14:paraId="094B314B"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w:t>
            </w:r>
          </w:p>
        </w:tc>
        <w:tc>
          <w:tcPr>
            <w:tcW w:w="1516" w:type="dxa"/>
            <w:tcBorders>
              <w:top w:val="nil"/>
              <w:left w:val="nil"/>
              <w:bottom w:val="nil"/>
              <w:right w:val="nil"/>
            </w:tcBorders>
            <w:shd w:val="clear" w:color="auto" w:fill="auto"/>
            <w:vAlign w:val="bottom"/>
            <w:hideMark/>
          </w:tcPr>
          <w:p w14:paraId="24AEB70E"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w:t>
            </w:r>
          </w:p>
        </w:tc>
        <w:tc>
          <w:tcPr>
            <w:tcW w:w="1516" w:type="dxa"/>
            <w:tcBorders>
              <w:top w:val="nil"/>
              <w:left w:val="nil"/>
              <w:bottom w:val="nil"/>
              <w:right w:val="nil"/>
            </w:tcBorders>
            <w:shd w:val="clear" w:color="auto" w:fill="auto"/>
            <w:vAlign w:val="bottom"/>
            <w:hideMark/>
          </w:tcPr>
          <w:p w14:paraId="5DB15F63"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516" w:type="dxa"/>
            <w:tcBorders>
              <w:top w:val="nil"/>
              <w:left w:val="nil"/>
              <w:bottom w:val="nil"/>
              <w:right w:val="nil"/>
            </w:tcBorders>
            <w:shd w:val="clear" w:color="auto" w:fill="auto"/>
            <w:vAlign w:val="bottom"/>
            <w:hideMark/>
          </w:tcPr>
          <w:p w14:paraId="78A547DB"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343" w:type="dxa"/>
            <w:tcBorders>
              <w:top w:val="nil"/>
              <w:left w:val="nil"/>
              <w:bottom w:val="nil"/>
              <w:right w:val="nil"/>
            </w:tcBorders>
            <w:shd w:val="clear" w:color="auto" w:fill="auto"/>
            <w:vAlign w:val="bottom"/>
            <w:hideMark/>
          </w:tcPr>
          <w:p w14:paraId="77C2962A"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260" w:type="dxa"/>
            <w:tcBorders>
              <w:top w:val="nil"/>
              <w:left w:val="nil"/>
              <w:bottom w:val="nil"/>
              <w:right w:val="nil"/>
            </w:tcBorders>
            <w:shd w:val="clear" w:color="auto" w:fill="auto"/>
            <w:vAlign w:val="bottom"/>
            <w:hideMark/>
          </w:tcPr>
          <w:p w14:paraId="7F07C1F7"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170" w:type="dxa"/>
            <w:tcBorders>
              <w:top w:val="nil"/>
              <w:left w:val="nil"/>
              <w:bottom w:val="nil"/>
              <w:right w:val="nil"/>
            </w:tcBorders>
            <w:shd w:val="clear" w:color="auto" w:fill="auto"/>
            <w:vAlign w:val="bottom"/>
            <w:hideMark/>
          </w:tcPr>
          <w:p w14:paraId="67A9128B"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170" w:type="dxa"/>
            <w:tcBorders>
              <w:top w:val="nil"/>
              <w:left w:val="nil"/>
              <w:bottom w:val="nil"/>
              <w:right w:val="nil"/>
            </w:tcBorders>
            <w:shd w:val="clear" w:color="auto" w:fill="auto"/>
            <w:vAlign w:val="bottom"/>
            <w:hideMark/>
          </w:tcPr>
          <w:p w14:paraId="5C395B66"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216" w:type="dxa"/>
            <w:tcBorders>
              <w:top w:val="nil"/>
              <w:left w:val="nil"/>
              <w:bottom w:val="nil"/>
              <w:right w:val="nil"/>
            </w:tcBorders>
            <w:shd w:val="clear" w:color="auto" w:fill="auto"/>
            <w:vAlign w:val="bottom"/>
            <w:hideMark/>
          </w:tcPr>
          <w:p w14:paraId="1F745064"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083" w:type="dxa"/>
            <w:tcBorders>
              <w:top w:val="nil"/>
              <w:left w:val="nil"/>
              <w:bottom w:val="nil"/>
              <w:right w:val="nil"/>
            </w:tcBorders>
            <w:shd w:val="clear" w:color="auto" w:fill="auto"/>
            <w:vAlign w:val="bottom"/>
            <w:hideMark/>
          </w:tcPr>
          <w:p w14:paraId="4C3CDB3A"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w:t>
            </w:r>
          </w:p>
        </w:tc>
        <w:tc>
          <w:tcPr>
            <w:tcW w:w="972" w:type="dxa"/>
            <w:tcBorders>
              <w:top w:val="nil"/>
              <w:left w:val="nil"/>
              <w:bottom w:val="nil"/>
              <w:right w:val="nil"/>
            </w:tcBorders>
            <w:shd w:val="clear" w:color="auto" w:fill="auto"/>
            <w:vAlign w:val="bottom"/>
            <w:hideMark/>
          </w:tcPr>
          <w:p w14:paraId="55B3242C"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173" w:type="dxa"/>
            <w:tcBorders>
              <w:top w:val="nil"/>
              <w:left w:val="nil"/>
              <w:bottom w:val="nil"/>
              <w:right w:val="nil"/>
            </w:tcBorders>
            <w:shd w:val="clear" w:color="auto" w:fill="auto"/>
            <w:vAlign w:val="bottom"/>
            <w:hideMark/>
          </w:tcPr>
          <w:p w14:paraId="547F9F99"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972" w:type="dxa"/>
            <w:tcBorders>
              <w:top w:val="nil"/>
              <w:left w:val="nil"/>
              <w:bottom w:val="nil"/>
              <w:right w:val="nil"/>
            </w:tcBorders>
            <w:shd w:val="clear" w:color="auto" w:fill="auto"/>
            <w:vAlign w:val="bottom"/>
            <w:hideMark/>
          </w:tcPr>
          <w:p w14:paraId="3F1A94D6"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972" w:type="dxa"/>
            <w:tcBorders>
              <w:top w:val="nil"/>
              <w:left w:val="nil"/>
              <w:bottom w:val="nil"/>
              <w:right w:val="nil"/>
            </w:tcBorders>
            <w:shd w:val="clear" w:color="auto" w:fill="auto"/>
            <w:vAlign w:val="bottom"/>
            <w:hideMark/>
          </w:tcPr>
          <w:p w14:paraId="79CCB0ED"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c>
          <w:tcPr>
            <w:tcW w:w="1050" w:type="dxa"/>
            <w:tcBorders>
              <w:top w:val="nil"/>
              <w:left w:val="nil"/>
              <w:bottom w:val="nil"/>
              <w:right w:val="nil"/>
            </w:tcBorders>
            <w:shd w:val="clear" w:color="auto" w:fill="auto"/>
            <w:vAlign w:val="bottom"/>
            <w:hideMark/>
          </w:tcPr>
          <w:p w14:paraId="3CAC7679"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0</w:t>
            </w:r>
          </w:p>
        </w:tc>
      </w:tr>
      <w:tr w:rsidR="0079085E" w:rsidRPr="0079085E" w14:paraId="5750CFE1" w14:textId="77777777" w:rsidTr="0079085E">
        <w:trPr>
          <w:trHeight w:val="240"/>
        </w:trPr>
        <w:tc>
          <w:tcPr>
            <w:tcW w:w="1380" w:type="dxa"/>
            <w:tcBorders>
              <w:top w:val="nil"/>
              <w:left w:val="nil"/>
              <w:bottom w:val="nil"/>
              <w:right w:val="nil"/>
            </w:tcBorders>
            <w:shd w:val="clear" w:color="auto" w:fill="auto"/>
            <w:vAlign w:val="bottom"/>
            <w:hideMark/>
          </w:tcPr>
          <w:p w14:paraId="0F85B52A" w14:textId="77777777" w:rsidR="0079085E" w:rsidRPr="0079085E" w:rsidRDefault="0079085E" w:rsidP="0079085E">
            <w:pPr>
              <w:spacing w:after="0"/>
              <w:jc w:val="center"/>
              <w:rPr>
                <w:rFonts w:ascii="Times New Roman" w:eastAsia="Times New Roman" w:hAnsi="Times New Roman" w:cs="Times New Roman"/>
                <w:b/>
                <w:bCs/>
                <w:sz w:val="20"/>
                <w:szCs w:val="20"/>
                <w:lang w:eastAsia="en-US"/>
              </w:rPr>
            </w:pPr>
            <w:proofErr w:type="gramStart"/>
            <w:r w:rsidRPr="0079085E">
              <w:rPr>
                <w:rFonts w:ascii="Times New Roman" w:eastAsia="Times New Roman" w:hAnsi="Times New Roman" w:cs="Times New Roman"/>
                <w:b/>
                <w:bCs/>
                <w:sz w:val="20"/>
                <w:szCs w:val="20"/>
                <w:lang w:eastAsia="en-US"/>
              </w:rPr>
              <w:t>max</w:t>
            </w:r>
            <w:proofErr w:type="gramEnd"/>
          </w:p>
        </w:tc>
        <w:tc>
          <w:tcPr>
            <w:tcW w:w="1283" w:type="dxa"/>
            <w:tcBorders>
              <w:top w:val="nil"/>
              <w:left w:val="nil"/>
              <w:bottom w:val="nil"/>
              <w:right w:val="nil"/>
            </w:tcBorders>
            <w:shd w:val="clear" w:color="auto" w:fill="auto"/>
            <w:vAlign w:val="bottom"/>
            <w:hideMark/>
          </w:tcPr>
          <w:p w14:paraId="1783BEFD"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37668</w:t>
            </w:r>
          </w:p>
        </w:tc>
        <w:tc>
          <w:tcPr>
            <w:tcW w:w="1091" w:type="dxa"/>
            <w:tcBorders>
              <w:top w:val="nil"/>
              <w:left w:val="nil"/>
              <w:bottom w:val="nil"/>
              <w:right w:val="nil"/>
            </w:tcBorders>
            <w:shd w:val="clear" w:color="auto" w:fill="auto"/>
            <w:vAlign w:val="bottom"/>
            <w:hideMark/>
          </w:tcPr>
          <w:p w14:paraId="3442A243"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w:t>
            </w:r>
          </w:p>
        </w:tc>
        <w:tc>
          <w:tcPr>
            <w:tcW w:w="1516" w:type="dxa"/>
            <w:tcBorders>
              <w:top w:val="nil"/>
              <w:left w:val="nil"/>
              <w:bottom w:val="nil"/>
              <w:right w:val="nil"/>
            </w:tcBorders>
            <w:shd w:val="clear" w:color="auto" w:fill="auto"/>
            <w:vAlign w:val="bottom"/>
            <w:hideMark/>
          </w:tcPr>
          <w:p w14:paraId="7B57C093"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w:t>
            </w:r>
          </w:p>
        </w:tc>
        <w:tc>
          <w:tcPr>
            <w:tcW w:w="1516" w:type="dxa"/>
            <w:tcBorders>
              <w:top w:val="nil"/>
              <w:left w:val="nil"/>
              <w:bottom w:val="nil"/>
              <w:right w:val="nil"/>
            </w:tcBorders>
            <w:shd w:val="clear" w:color="auto" w:fill="auto"/>
            <w:vAlign w:val="bottom"/>
            <w:hideMark/>
          </w:tcPr>
          <w:p w14:paraId="7083B83E"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w:t>
            </w:r>
          </w:p>
        </w:tc>
        <w:tc>
          <w:tcPr>
            <w:tcW w:w="1516" w:type="dxa"/>
            <w:tcBorders>
              <w:top w:val="nil"/>
              <w:left w:val="nil"/>
              <w:bottom w:val="nil"/>
              <w:right w:val="nil"/>
            </w:tcBorders>
            <w:shd w:val="clear" w:color="auto" w:fill="auto"/>
            <w:vAlign w:val="bottom"/>
            <w:hideMark/>
          </w:tcPr>
          <w:p w14:paraId="084011A5"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w:t>
            </w:r>
          </w:p>
        </w:tc>
        <w:tc>
          <w:tcPr>
            <w:tcW w:w="1343" w:type="dxa"/>
            <w:tcBorders>
              <w:top w:val="nil"/>
              <w:left w:val="nil"/>
              <w:bottom w:val="nil"/>
              <w:right w:val="nil"/>
            </w:tcBorders>
            <w:shd w:val="clear" w:color="auto" w:fill="auto"/>
            <w:vAlign w:val="bottom"/>
            <w:hideMark/>
          </w:tcPr>
          <w:p w14:paraId="1CF1A8CE"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w:t>
            </w:r>
          </w:p>
        </w:tc>
        <w:tc>
          <w:tcPr>
            <w:tcW w:w="1260" w:type="dxa"/>
            <w:tcBorders>
              <w:top w:val="nil"/>
              <w:left w:val="nil"/>
              <w:bottom w:val="nil"/>
              <w:right w:val="nil"/>
            </w:tcBorders>
            <w:shd w:val="clear" w:color="auto" w:fill="auto"/>
            <w:vAlign w:val="bottom"/>
            <w:hideMark/>
          </w:tcPr>
          <w:p w14:paraId="7DE5B3B5"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w:t>
            </w:r>
          </w:p>
        </w:tc>
        <w:tc>
          <w:tcPr>
            <w:tcW w:w="1170" w:type="dxa"/>
            <w:tcBorders>
              <w:top w:val="nil"/>
              <w:left w:val="nil"/>
              <w:bottom w:val="nil"/>
              <w:right w:val="nil"/>
            </w:tcBorders>
            <w:shd w:val="clear" w:color="auto" w:fill="auto"/>
            <w:vAlign w:val="bottom"/>
            <w:hideMark/>
          </w:tcPr>
          <w:p w14:paraId="702C34E4"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w:t>
            </w:r>
          </w:p>
        </w:tc>
        <w:tc>
          <w:tcPr>
            <w:tcW w:w="1170" w:type="dxa"/>
            <w:tcBorders>
              <w:top w:val="nil"/>
              <w:left w:val="nil"/>
              <w:bottom w:val="nil"/>
              <w:right w:val="nil"/>
            </w:tcBorders>
            <w:shd w:val="clear" w:color="auto" w:fill="auto"/>
            <w:vAlign w:val="bottom"/>
            <w:hideMark/>
          </w:tcPr>
          <w:p w14:paraId="6AF5FEB2"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w:t>
            </w:r>
          </w:p>
        </w:tc>
        <w:tc>
          <w:tcPr>
            <w:tcW w:w="1216" w:type="dxa"/>
            <w:tcBorders>
              <w:top w:val="nil"/>
              <w:left w:val="nil"/>
              <w:bottom w:val="nil"/>
              <w:right w:val="nil"/>
            </w:tcBorders>
            <w:shd w:val="clear" w:color="auto" w:fill="auto"/>
            <w:vAlign w:val="bottom"/>
            <w:hideMark/>
          </w:tcPr>
          <w:p w14:paraId="7A38D3D8"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5</w:t>
            </w:r>
          </w:p>
        </w:tc>
        <w:tc>
          <w:tcPr>
            <w:tcW w:w="1083" w:type="dxa"/>
            <w:tcBorders>
              <w:top w:val="nil"/>
              <w:left w:val="nil"/>
              <w:bottom w:val="nil"/>
              <w:right w:val="nil"/>
            </w:tcBorders>
            <w:shd w:val="clear" w:color="auto" w:fill="auto"/>
            <w:vAlign w:val="bottom"/>
            <w:hideMark/>
          </w:tcPr>
          <w:p w14:paraId="7123F5EF"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5</w:t>
            </w:r>
          </w:p>
        </w:tc>
        <w:tc>
          <w:tcPr>
            <w:tcW w:w="972" w:type="dxa"/>
            <w:tcBorders>
              <w:top w:val="nil"/>
              <w:left w:val="nil"/>
              <w:bottom w:val="nil"/>
              <w:right w:val="nil"/>
            </w:tcBorders>
            <w:shd w:val="clear" w:color="auto" w:fill="auto"/>
            <w:vAlign w:val="bottom"/>
            <w:hideMark/>
          </w:tcPr>
          <w:p w14:paraId="0B9EC465"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12</w:t>
            </w:r>
          </w:p>
        </w:tc>
        <w:tc>
          <w:tcPr>
            <w:tcW w:w="1173" w:type="dxa"/>
            <w:tcBorders>
              <w:top w:val="nil"/>
              <w:left w:val="nil"/>
              <w:bottom w:val="nil"/>
              <w:right w:val="nil"/>
            </w:tcBorders>
            <w:shd w:val="clear" w:color="auto" w:fill="auto"/>
            <w:vAlign w:val="bottom"/>
            <w:hideMark/>
          </w:tcPr>
          <w:p w14:paraId="64E0FFD3"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42</w:t>
            </w:r>
          </w:p>
        </w:tc>
        <w:tc>
          <w:tcPr>
            <w:tcW w:w="972" w:type="dxa"/>
            <w:tcBorders>
              <w:top w:val="nil"/>
              <w:left w:val="nil"/>
              <w:bottom w:val="nil"/>
              <w:right w:val="nil"/>
            </w:tcBorders>
            <w:shd w:val="clear" w:color="auto" w:fill="auto"/>
            <w:vAlign w:val="bottom"/>
            <w:hideMark/>
          </w:tcPr>
          <w:p w14:paraId="26C33724"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20</w:t>
            </w:r>
          </w:p>
        </w:tc>
        <w:tc>
          <w:tcPr>
            <w:tcW w:w="972" w:type="dxa"/>
            <w:tcBorders>
              <w:top w:val="nil"/>
              <w:left w:val="nil"/>
              <w:bottom w:val="nil"/>
              <w:right w:val="nil"/>
            </w:tcBorders>
            <w:shd w:val="clear" w:color="auto" w:fill="auto"/>
            <w:vAlign w:val="bottom"/>
            <w:hideMark/>
          </w:tcPr>
          <w:p w14:paraId="2A2732BA"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7</w:t>
            </w:r>
          </w:p>
        </w:tc>
        <w:tc>
          <w:tcPr>
            <w:tcW w:w="1050" w:type="dxa"/>
            <w:tcBorders>
              <w:top w:val="nil"/>
              <w:left w:val="nil"/>
              <w:bottom w:val="nil"/>
              <w:right w:val="nil"/>
            </w:tcBorders>
            <w:shd w:val="clear" w:color="auto" w:fill="auto"/>
            <w:vAlign w:val="bottom"/>
            <w:hideMark/>
          </w:tcPr>
          <w:p w14:paraId="3CD1CA75" w14:textId="77777777" w:rsidR="0079085E" w:rsidRPr="0079085E" w:rsidRDefault="0079085E" w:rsidP="0079085E">
            <w:pPr>
              <w:spacing w:after="0"/>
              <w:jc w:val="right"/>
              <w:rPr>
                <w:rFonts w:ascii="Times New Roman" w:eastAsia="Times New Roman" w:hAnsi="Times New Roman" w:cs="Times New Roman"/>
                <w:sz w:val="20"/>
                <w:szCs w:val="20"/>
                <w:lang w:eastAsia="en-US"/>
              </w:rPr>
            </w:pPr>
            <w:r w:rsidRPr="0079085E">
              <w:rPr>
                <w:rFonts w:ascii="Times New Roman" w:eastAsia="Times New Roman" w:hAnsi="Times New Roman" w:cs="Times New Roman"/>
                <w:sz w:val="20"/>
                <w:szCs w:val="20"/>
                <w:lang w:eastAsia="en-US"/>
              </w:rPr>
              <w:t>3</w:t>
            </w:r>
          </w:p>
        </w:tc>
      </w:tr>
    </w:tbl>
    <w:p w14:paraId="5243E1B9" w14:textId="77777777" w:rsidR="0079085E" w:rsidRDefault="0079085E" w:rsidP="0079085E">
      <w:pPr>
        <w:shd w:val="clear" w:color="auto" w:fill="FFFFFF"/>
        <w:spacing w:before="100" w:beforeAutospacing="1" w:after="100" w:afterAutospacing="1"/>
        <w:rPr>
          <w:rFonts w:ascii="Helvetica Neue" w:eastAsia="Times New Roman" w:hAnsi="Helvetica Neue" w:cs="Times New Roman"/>
          <w:color w:val="2D3B45"/>
          <w:highlight w:val="yellow"/>
          <w:lang w:eastAsia="en-US"/>
        </w:rPr>
      </w:pPr>
    </w:p>
    <w:p w14:paraId="62C13898" w14:textId="53FCE152" w:rsidR="00BA59F5" w:rsidRPr="00BA59F5" w:rsidRDefault="0079085E" w:rsidP="00BA59F5">
      <w:pPr>
        <w:spacing w:before="100" w:beforeAutospacing="1" w:after="100" w:afterAutospacing="1"/>
        <w:rPr>
          <w:rFonts w:ascii="Helvetica Neue" w:eastAsia="Times New Roman" w:hAnsi="Helvetica Neue" w:cs="Times New Roman"/>
          <w:color w:val="2D3B45"/>
          <w:lang w:eastAsia="en-US"/>
        </w:rPr>
      </w:pPr>
      <w:r w:rsidRPr="004B16DF">
        <w:rPr>
          <w:rFonts w:ascii="Helvetica Neue" w:eastAsia="Times New Roman" w:hAnsi="Helvetica Neue" w:cs="Times New Roman"/>
          <w:color w:val="2D3B45"/>
          <w:lang w:eastAsia="en-US"/>
        </w:rPr>
        <w:t>Additional datasets</w:t>
      </w:r>
      <w:r w:rsidR="00BD4E15">
        <w:rPr>
          <w:rFonts w:ascii="Helvetica Neue" w:eastAsia="Times New Roman" w:hAnsi="Helvetica Neue" w:cs="Times New Roman"/>
          <w:color w:val="2D3B45"/>
          <w:lang w:eastAsia="en-US"/>
        </w:rPr>
        <w:t xml:space="preserve"> </w:t>
      </w:r>
      <w:r>
        <w:rPr>
          <w:rFonts w:ascii="Helvetica Neue" w:eastAsia="Times New Roman" w:hAnsi="Helvetica Neue" w:cs="Times New Roman"/>
          <w:color w:val="2D3B45"/>
          <w:lang w:eastAsia="en-US"/>
        </w:rPr>
        <w:t>regarding Russian personnel and equipment losses</w:t>
      </w:r>
      <w:r w:rsidR="00BD4E15">
        <w:rPr>
          <w:rFonts w:ascii="Helvetica Neue" w:eastAsia="Times New Roman" w:hAnsi="Helvetica Neue" w:cs="Times New Roman"/>
          <w:color w:val="2D3B45"/>
          <w:lang w:eastAsia="en-US"/>
        </w:rPr>
        <w:t xml:space="preserve"> were gathered from Dr. Petro </w:t>
      </w:r>
      <w:proofErr w:type="spellStart"/>
      <w:r w:rsidR="00BD4E15">
        <w:rPr>
          <w:rFonts w:ascii="Helvetica Neue" w:eastAsia="Times New Roman" w:hAnsi="Helvetica Neue" w:cs="Times New Roman"/>
          <w:color w:val="2D3B45"/>
          <w:lang w:eastAsia="en-US"/>
        </w:rPr>
        <w:t>Ivanuik</w:t>
      </w:r>
      <w:proofErr w:type="spellEnd"/>
      <w:r w:rsidR="00BD4E15">
        <w:rPr>
          <w:rFonts w:ascii="Helvetica Neue" w:eastAsia="Times New Roman" w:hAnsi="Helvetica Neue" w:cs="Times New Roman"/>
          <w:color w:val="2D3B45"/>
          <w:lang w:eastAsia="en-US"/>
        </w:rPr>
        <w:t xml:space="preserve">, </w:t>
      </w:r>
      <w:proofErr w:type="gramStart"/>
      <w:r w:rsidR="00BD4E15">
        <w:rPr>
          <w:rFonts w:ascii="Helvetica Neue" w:eastAsia="Times New Roman" w:hAnsi="Helvetica Neue" w:cs="Times New Roman"/>
          <w:color w:val="2D3B45"/>
          <w:lang w:eastAsia="en-US"/>
        </w:rPr>
        <w:t>a</w:t>
      </w:r>
      <w:proofErr w:type="gramEnd"/>
      <w:r w:rsidR="00BD4E15">
        <w:rPr>
          <w:rFonts w:ascii="Helvetica Neue" w:eastAsia="Times New Roman" w:hAnsi="Helvetica Neue" w:cs="Times New Roman"/>
          <w:color w:val="2D3B45"/>
          <w:lang w:eastAsia="en-US"/>
        </w:rPr>
        <w:t xml:space="preserve"> </w:t>
      </w:r>
      <w:proofErr w:type="spellStart"/>
      <w:r w:rsidR="00BD4E15">
        <w:rPr>
          <w:rFonts w:ascii="Helvetica Neue" w:eastAsia="Times New Roman" w:hAnsi="Helvetica Neue" w:cs="Times New Roman"/>
          <w:color w:val="2D3B45"/>
          <w:lang w:eastAsia="en-US"/>
        </w:rPr>
        <w:t>Lviv</w:t>
      </w:r>
      <w:proofErr w:type="spellEnd"/>
      <w:r w:rsidR="00BD4E15">
        <w:rPr>
          <w:rFonts w:ascii="Helvetica Neue" w:eastAsia="Times New Roman" w:hAnsi="Helvetica Neue" w:cs="Times New Roman"/>
          <w:color w:val="2D3B45"/>
          <w:lang w:eastAsia="en-US"/>
        </w:rPr>
        <w:t xml:space="preserve">, Ukraine-based </w:t>
      </w:r>
      <w:r w:rsidR="00847062">
        <w:rPr>
          <w:rFonts w:ascii="Helvetica Neue" w:eastAsia="Times New Roman" w:hAnsi="Helvetica Neue" w:cs="Times New Roman"/>
          <w:color w:val="2D3B45"/>
          <w:lang w:eastAsia="en-US"/>
        </w:rPr>
        <w:t>D</w:t>
      </w:r>
      <w:r w:rsidR="00BD4E15">
        <w:rPr>
          <w:rFonts w:ascii="Helvetica Neue" w:eastAsia="Times New Roman" w:hAnsi="Helvetica Neue" w:cs="Times New Roman"/>
          <w:color w:val="2D3B45"/>
          <w:lang w:eastAsia="en-US"/>
        </w:rPr>
        <w:t xml:space="preserve">ata </w:t>
      </w:r>
      <w:r w:rsidR="00847062">
        <w:rPr>
          <w:rFonts w:ascii="Helvetica Neue" w:eastAsia="Times New Roman" w:hAnsi="Helvetica Neue" w:cs="Times New Roman"/>
          <w:color w:val="2D3B45"/>
          <w:lang w:eastAsia="en-US"/>
        </w:rPr>
        <w:t>S</w:t>
      </w:r>
      <w:r w:rsidR="00BD4E15">
        <w:rPr>
          <w:rFonts w:ascii="Helvetica Neue" w:eastAsia="Times New Roman" w:hAnsi="Helvetica Neue" w:cs="Times New Roman"/>
          <w:color w:val="2D3B45"/>
          <w:lang w:eastAsia="en-US"/>
        </w:rPr>
        <w:t>cientist who shares data related to the conflict on Kaggle</w:t>
      </w:r>
      <w:r w:rsidR="00FB10DA" w:rsidRPr="00FB10DA">
        <w:rPr>
          <w:rFonts w:ascii="Helvetica Neue" w:eastAsia="Times New Roman" w:hAnsi="Helvetica Neue" w:cs="Times New Roman"/>
          <w:color w:val="2D3B45"/>
          <w:vertAlign w:val="subscript"/>
          <w:lang w:eastAsia="en-US"/>
        </w:rPr>
        <w:t>6</w:t>
      </w:r>
      <w:r>
        <w:rPr>
          <w:rFonts w:ascii="Helvetica Neue" w:eastAsia="Times New Roman" w:hAnsi="Helvetica Neue" w:cs="Times New Roman"/>
          <w:color w:val="2D3B45"/>
          <w:lang w:eastAsia="en-US"/>
        </w:rPr>
        <w:t>.</w:t>
      </w:r>
      <w:r w:rsidR="00BA59F5">
        <w:rPr>
          <w:rFonts w:ascii="Helvetica Neue" w:eastAsia="Times New Roman" w:hAnsi="Helvetica Neue" w:cs="Times New Roman"/>
          <w:color w:val="2D3B45"/>
          <w:lang w:eastAsia="en-US"/>
        </w:rPr>
        <w:t xml:space="preserve"> </w:t>
      </w:r>
      <w:r w:rsidR="00BA59F5" w:rsidRPr="00BA59F5">
        <w:rPr>
          <w:rFonts w:ascii="Helvetica Neue" w:eastAsia="Times New Roman" w:hAnsi="Helvetica Neue" w:cs="Times New Roman"/>
          <w:color w:val="2D3B45"/>
          <w:lang w:eastAsia="en-US"/>
        </w:rPr>
        <w:t>It is described as follows:</w:t>
      </w:r>
    </w:p>
    <w:p w14:paraId="29A514EF" w14:textId="2520DFC4" w:rsidR="00BA59F5" w:rsidRPr="00847062" w:rsidRDefault="00BA59F5" w:rsidP="00BA59F5">
      <w:pPr>
        <w:spacing w:before="100" w:beforeAutospacing="1" w:after="100" w:afterAutospacing="1"/>
        <w:rPr>
          <w:rFonts w:ascii="Helvetica Neue" w:eastAsia="Times New Roman" w:hAnsi="Helvetica Neue" w:cs="Times New Roman"/>
          <w:i/>
          <w:color w:val="2D3B45"/>
          <w:lang w:eastAsia="en-US"/>
        </w:rPr>
      </w:pPr>
      <w:r w:rsidRPr="00847062">
        <w:rPr>
          <w:rFonts w:ascii="Helvetica Neue" w:eastAsia="Times New Roman" w:hAnsi="Helvetica Neue" w:cs="Times New Roman"/>
          <w:i/>
          <w:color w:val="2D3B45"/>
          <w:lang w:eastAsia="en-US"/>
        </w:rPr>
        <w:t>“This is a dataset that describes Equipment Losses</w:t>
      </w:r>
      <w:r w:rsidR="00847062" w:rsidRPr="00847062">
        <w:rPr>
          <w:rFonts w:ascii="Helvetica Neue" w:eastAsia="Times New Roman" w:hAnsi="Helvetica Neue" w:cs="Times New Roman"/>
          <w:i/>
          <w:color w:val="2D3B45"/>
          <w:lang w:eastAsia="en-US"/>
        </w:rPr>
        <w:t>,</w:t>
      </w:r>
      <w:r w:rsidRPr="00847062">
        <w:rPr>
          <w:rFonts w:ascii="Helvetica Neue" w:eastAsia="Times New Roman" w:hAnsi="Helvetica Neue" w:cs="Times New Roman"/>
          <w:i/>
          <w:color w:val="2D3B45"/>
          <w:lang w:eastAsia="en-US"/>
        </w:rPr>
        <w:t xml:space="preserve"> Death Toll</w:t>
      </w:r>
      <w:r w:rsidR="00847062" w:rsidRPr="00847062">
        <w:rPr>
          <w:rFonts w:ascii="Helvetica Neue" w:eastAsia="Times New Roman" w:hAnsi="Helvetica Neue" w:cs="Times New Roman"/>
          <w:i/>
          <w:color w:val="2D3B45"/>
          <w:lang w:eastAsia="en-US"/>
        </w:rPr>
        <w:t>,</w:t>
      </w:r>
      <w:r w:rsidRPr="00847062">
        <w:rPr>
          <w:rFonts w:ascii="Helvetica Neue" w:eastAsia="Times New Roman" w:hAnsi="Helvetica Neue" w:cs="Times New Roman"/>
          <w:i/>
          <w:color w:val="2D3B45"/>
          <w:lang w:eastAsia="en-US"/>
        </w:rPr>
        <w:t xml:space="preserve"> Military Wounded</w:t>
      </w:r>
      <w:r w:rsidR="00847062" w:rsidRPr="00847062">
        <w:rPr>
          <w:rFonts w:ascii="Helvetica Neue" w:eastAsia="Times New Roman" w:hAnsi="Helvetica Neue" w:cs="Times New Roman"/>
          <w:i/>
          <w:color w:val="2D3B45"/>
          <w:lang w:eastAsia="en-US"/>
        </w:rPr>
        <w:t>,</w:t>
      </w:r>
      <w:r w:rsidRPr="00847062">
        <w:rPr>
          <w:rFonts w:ascii="Helvetica Neue" w:eastAsia="Times New Roman" w:hAnsi="Helvetica Neue" w:cs="Times New Roman"/>
          <w:i/>
          <w:color w:val="2D3B45"/>
          <w:lang w:eastAsia="en-US"/>
        </w:rPr>
        <w:t xml:space="preserve"> </w:t>
      </w:r>
      <w:r w:rsidR="00847062" w:rsidRPr="00847062">
        <w:rPr>
          <w:rFonts w:ascii="Helvetica Neue" w:eastAsia="Times New Roman" w:hAnsi="Helvetica Neue" w:cs="Times New Roman"/>
          <w:i/>
          <w:color w:val="2D3B45"/>
          <w:lang w:eastAsia="en-US"/>
        </w:rPr>
        <w:t>and</w:t>
      </w:r>
      <w:r w:rsidRPr="00847062">
        <w:rPr>
          <w:rFonts w:ascii="Helvetica Neue" w:eastAsia="Times New Roman" w:hAnsi="Helvetica Neue" w:cs="Times New Roman"/>
          <w:i/>
          <w:color w:val="2D3B45"/>
          <w:lang w:eastAsia="en-US"/>
        </w:rPr>
        <w:t xml:space="preserve"> Prisoner of War of Russians in 2022 Ukraine Russia War.”</w:t>
      </w:r>
    </w:p>
    <w:p w14:paraId="3D20D603" w14:textId="7ACE1D58" w:rsidR="00BA59F5" w:rsidRPr="00BA59F5" w:rsidRDefault="00BA59F5" w:rsidP="00BA59F5">
      <w:pPr>
        <w:spacing w:before="100" w:beforeAutospacing="1" w:after="100" w:afterAutospacing="1"/>
        <w:rPr>
          <w:rFonts w:ascii="Helvetica Neue" w:eastAsia="Times New Roman" w:hAnsi="Helvetica Neue" w:cs="Times New Roman"/>
          <w:color w:val="2D3B45"/>
          <w:lang w:eastAsia="en-US"/>
        </w:rPr>
      </w:pPr>
      <w:r w:rsidRPr="00BA59F5">
        <w:rPr>
          <w:rFonts w:ascii="Helvetica Neue" w:eastAsia="Times New Roman" w:hAnsi="Helvetica Neue" w:cs="Times New Roman"/>
          <w:color w:val="2D3B45"/>
          <w:lang w:eastAsia="en-US"/>
        </w:rPr>
        <w:t xml:space="preserve">The dataset </w:t>
      </w:r>
      <w:r w:rsidR="00847062">
        <w:rPr>
          <w:rFonts w:ascii="Helvetica Neue" w:eastAsia="Times New Roman" w:hAnsi="Helvetica Neue" w:cs="Times New Roman"/>
          <w:color w:val="2D3B45"/>
          <w:lang w:eastAsia="en-US"/>
        </w:rPr>
        <w:t xml:space="preserve">used </w:t>
      </w:r>
      <w:r w:rsidRPr="00BA59F5">
        <w:rPr>
          <w:rFonts w:ascii="Helvetica Neue" w:eastAsia="Times New Roman" w:hAnsi="Helvetica Neue" w:cs="Times New Roman"/>
          <w:color w:val="2D3B45"/>
          <w:lang w:eastAsia="en-US"/>
        </w:rPr>
        <w:t xml:space="preserve">consists of </w:t>
      </w:r>
      <w:r w:rsidR="00847062">
        <w:rPr>
          <w:rFonts w:ascii="Helvetica Neue" w:eastAsia="Times New Roman" w:hAnsi="Helvetica Neue" w:cs="Times New Roman"/>
          <w:color w:val="2D3B45"/>
          <w:lang w:eastAsia="en-US"/>
        </w:rPr>
        <w:t>2</w:t>
      </w:r>
      <w:r w:rsidRPr="00BA59F5">
        <w:rPr>
          <w:rFonts w:ascii="Helvetica Neue" w:eastAsia="Times New Roman" w:hAnsi="Helvetica Neue" w:cs="Times New Roman"/>
          <w:color w:val="2D3B45"/>
          <w:lang w:eastAsia="en-US"/>
        </w:rPr>
        <w:t xml:space="preserve"> x CSV files: </w:t>
      </w:r>
    </w:p>
    <w:p w14:paraId="2FBF0BFB" w14:textId="77777777" w:rsidR="00BA59F5" w:rsidRPr="00BA59F5" w:rsidRDefault="00BA59F5" w:rsidP="00BA59F5">
      <w:pPr>
        <w:pStyle w:val="ListParagraph"/>
        <w:numPr>
          <w:ilvl w:val="0"/>
          <w:numId w:val="2"/>
        </w:numPr>
        <w:spacing w:before="100" w:beforeAutospacing="1" w:after="100" w:afterAutospacing="1"/>
        <w:rPr>
          <w:rFonts w:ascii="Helvetica Neue" w:eastAsia="Times New Roman" w:hAnsi="Helvetica Neue" w:cs="Times New Roman"/>
          <w:color w:val="2D3B45"/>
          <w:lang w:eastAsia="en-US"/>
        </w:rPr>
      </w:pPr>
      <w:proofErr w:type="gramStart"/>
      <w:r w:rsidRPr="00BA59F5">
        <w:rPr>
          <w:rFonts w:ascii="Helvetica Neue" w:eastAsia="Times New Roman" w:hAnsi="Helvetica Neue" w:cs="Times New Roman"/>
          <w:color w:val="2D3B45"/>
          <w:lang w:eastAsia="en-US"/>
        </w:rPr>
        <w:t>russia</w:t>
      </w:r>
      <w:proofErr w:type="gramEnd"/>
      <w:r w:rsidRPr="00BA59F5">
        <w:rPr>
          <w:rFonts w:ascii="Helvetica Neue" w:eastAsia="Times New Roman" w:hAnsi="Helvetica Neue" w:cs="Times New Roman"/>
          <w:color w:val="2D3B45"/>
          <w:lang w:eastAsia="en-US"/>
        </w:rPr>
        <w:t>_losses_equipment.csv</w:t>
      </w:r>
    </w:p>
    <w:p w14:paraId="070FB2A6" w14:textId="77777777" w:rsidR="00847062" w:rsidRDefault="00BA59F5" w:rsidP="00847062">
      <w:pPr>
        <w:pStyle w:val="ListParagraph"/>
        <w:numPr>
          <w:ilvl w:val="0"/>
          <w:numId w:val="2"/>
        </w:numPr>
        <w:spacing w:before="100" w:beforeAutospacing="1" w:after="100" w:afterAutospacing="1"/>
        <w:rPr>
          <w:rFonts w:ascii="Helvetica Neue" w:eastAsia="Times New Roman" w:hAnsi="Helvetica Neue" w:cs="Times New Roman"/>
          <w:color w:val="2D3B45"/>
          <w:lang w:eastAsia="en-US"/>
        </w:rPr>
      </w:pPr>
      <w:proofErr w:type="gramStart"/>
      <w:r w:rsidRPr="00847062">
        <w:rPr>
          <w:rFonts w:ascii="Helvetica Neue" w:eastAsia="Times New Roman" w:hAnsi="Helvetica Neue" w:cs="Times New Roman"/>
          <w:color w:val="2D3B45"/>
          <w:lang w:eastAsia="en-US"/>
        </w:rPr>
        <w:t>russia</w:t>
      </w:r>
      <w:proofErr w:type="gramEnd"/>
      <w:r w:rsidRPr="00847062">
        <w:rPr>
          <w:rFonts w:ascii="Helvetica Neue" w:eastAsia="Times New Roman" w:hAnsi="Helvetica Neue" w:cs="Times New Roman"/>
          <w:color w:val="2D3B45"/>
          <w:lang w:eastAsia="en-US"/>
        </w:rPr>
        <w:t>_losses_personnel.csv</w:t>
      </w:r>
      <w:r w:rsidR="0079085E" w:rsidRPr="00847062">
        <w:rPr>
          <w:rFonts w:ascii="Helvetica Neue" w:eastAsia="Times New Roman" w:hAnsi="Helvetica Neue" w:cs="Times New Roman"/>
          <w:color w:val="2D3B45"/>
          <w:lang w:eastAsia="en-US"/>
        </w:rPr>
        <w:t xml:space="preserve"> </w:t>
      </w:r>
    </w:p>
    <w:p w14:paraId="11376122" w14:textId="3504E56A" w:rsidR="0079085E" w:rsidRPr="00847062" w:rsidRDefault="0079085E" w:rsidP="00847062">
      <w:pPr>
        <w:spacing w:before="100" w:beforeAutospacing="1" w:after="100" w:afterAutospacing="1"/>
        <w:ind w:left="360"/>
        <w:rPr>
          <w:rFonts w:ascii="Helvetica Neue" w:eastAsia="Times New Roman" w:hAnsi="Helvetica Neue" w:cs="Times New Roman"/>
          <w:color w:val="2D3B45"/>
          <w:lang w:eastAsia="en-US"/>
        </w:rPr>
      </w:pPr>
      <w:r w:rsidRPr="00847062">
        <w:rPr>
          <w:rFonts w:ascii="Helvetica Neue" w:eastAsia="Times New Roman" w:hAnsi="Helvetica Neue" w:cs="Times New Roman"/>
          <w:color w:val="2D3B45"/>
          <w:lang w:eastAsia="en-US"/>
        </w:rPr>
        <w:t xml:space="preserve">These contained a cumulative daily total representing the physical costs of the war on the Russian </w:t>
      </w:r>
      <w:proofErr w:type="spellStart"/>
      <w:r w:rsidRPr="00847062">
        <w:rPr>
          <w:rFonts w:ascii="Helvetica Neue" w:eastAsia="Times New Roman" w:hAnsi="Helvetica Neue" w:cs="Times New Roman"/>
          <w:color w:val="2D3B45"/>
          <w:lang w:eastAsia="en-US"/>
        </w:rPr>
        <w:t>MoD</w:t>
      </w:r>
      <w:proofErr w:type="spellEnd"/>
      <w:r w:rsidRPr="00847062">
        <w:rPr>
          <w:rFonts w:ascii="Helvetica Neue" w:eastAsia="Times New Roman" w:hAnsi="Helvetica Neue" w:cs="Times New Roman"/>
          <w:color w:val="2D3B45"/>
          <w:lang w:eastAsia="en-US"/>
        </w:rPr>
        <w:t xml:space="preserve">. For personnel losses, the dataset contains information from 25 February 2022 to 26 March 2023, representing a total of 170,550 Russians Killed in Action (KIA). </w:t>
      </w:r>
      <w:r w:rsidR="00136CD6">
        <w:rPr>
          <w:rFonts w:ascii="Helvetica Neue" w:eastAsia="Times New Roman" w:hAnsi="Helvetica Neue" w:cs="Times New Roman"/>
          <w:color w:val="2D3B45"/>
          <w:lang w:eastAsia="en-US"/>
        </w:rPr>
        <w:t>A description of the numeric variables follows:</w:t>
      </w:r>
    </w:p>
    <w:tbl>
      <w:tblPr>
        <w:tblW w:w="6900" w:type="dxa"/>
        <w:tblInd w:w="93" w:type="dxa"/>
        <w:tblLook w:val="04A0" w:firstRow="1" w:lastRow="0" w:firstColumn="1" w:lastColumn="0" w:noHBand="0" w:noVBand="1"/>
      </w:tblPr>
      <w:tblGrid>
        <w:gridCol w:w="1380"/>
        <w:gridCol w:w="1356"/>
        <w:gridCol w:w="1368"/>
        <w:gridCol w:w="1357"/>
        <w:gridCol w:w="1439"/>
      </w:tblGrid>
      <w:tr w:rsidR="0079085E" w:rsidRPr="00CB02E7" w14:paraId="0FFABCC9" w14:textId="77777777" w:rsidTr="00A86C96">
        <w:trPr>
          <w:trHeight w:val="240"/>
        </w:trPr>
        <w:tc>
          <w:tcPr>
            <w:tcW w:w="1380" w:type="dxa"/>
            <w:tcBorders>
              <w:top w:val="nil"/>
              <w:left w:val="nil"/>
              <w:bottom w:val="nil"/>
              <w:right w:val="nil"/>
            </w:tcBorders>
            <w:shd w:val="clear" w:color="auto" w:fill="auto"/>
            <w:noWrap/>
            <w:vAlign w:val="bottom"/>
            <w:hideMark/>
          </w:tcPr>
          <w:p w14:paraId="1496108C" w14:textId="77777777" w:rsidR="0079085E" w:rsidRPr="00CB02E7" w:rsidRDefault="0079085E" w:rsidP="00A86C96">
            <w:pPr>
              <w:spacing w:after="0"/>
              <w:jc w:val="center"/>
              <w:rPr>
                <w:rFonts w:ascii="Times New Roman" w:eastAsia="Times New Roman" w:hAnsi="Times New Roman" w:cs="Times New Roman"/>
                <w:sz w:val="20"/>
                <w:szCs w:val="20"/>
                <w:lang w:eastAsia="en-US"/>
              </w:rPr>
            </w:pPr>
          </w:p>
        </w:tc>
        <w:tc>
          <w:tcPr>
            <w:tcW w:w="1380" w:type="dxa"/>
            <w:tcBorders>
              <w:top w:val="nil"/>
              <w:left w:val="nil"/>
              <w:bottom w:val="nil"/>
              <w:right w:val="nil"/>
            </w:tcBorders>
            <w:shd w:val="clear" w:color="auto" w:fill="auto"/>
            <w:vAlign w:val="bottom"/>
            <w:hideMark/>
          </w:tcPr>
          <w:p w14:paraId="5C05915E" w14:textId="77777777" w:rsidR="0079085E" w:rsidRPr="00CB02E7" w:rsidRDefault="0079085E" w:rsidP="00A86C96">
            <w:pPr>
              <w:spacing w:after="0"/>
              <w:jc w:val="center"/>
              <w:rPr>
                <w:rFonts w:ascii="Times New Roman" w:eastAsia="Times New Roman" w:hAnsi="Times New Roman" w:cs="Times New Roman"/>
                <w:b/>
                <w:bCs/>
                <w:sz w:val="20"/>
                <w:szCs w:val="20"/>
                <w:lang w:eastAsia="en-US"/>
              </w:rPr>
            </w:pPr>
            <w:proofErr w:type="gramStart"/>
            <w:r w:rsidRPr="00CB02E7">
              <w:rPr>
                <w:rFonts w:ascii="Times New Roman" w:eastAsia="Times New Roman" w:hAnsi="Times New Roman" w:cs="Times New Roman"/>
                <w:b/>
                <w:bCs/>
                <w:sz w:val="20"/>
                <w:szCs w:val="20"/>
                <w:lang w:eastAsia="en-US"/>
              </w:rPr>
              <w:t>day</w:t>
            </w:r>
            <w:proofErr w:type="gramEnd"/>
          </w:p>
        </w:tc>
        <w:tc>
          <w:tcPr>
            <w:tcW w:w="1380" w:type="dxa"/>
            <w:tcBorders>
              <w:top w:val="nil"/>
              <w:left w:val="nil"/>
              <w:bottom w:val="nil"/>
              <w:right w:val="nil"/>
            </w:tcBorders>
            <w:shd w:val="clear" w:color="auto" w:fill="auto"/>
            <w:vAlign w:val="bottom"/>
            <w:hideMark/>
          </w:tcPr>
          <w:p w14:paraId="5CA69A10" w14:textId="77777777" w:rsidR="0079085E" w:rsidRPr="00CB02E7" w:rsidRDefault="0079085E" w:rsidP="00A86C96">
            <w:pPr>
              <w:spacing w:after="0"/>
              <w:jc w:val="center"/>
              <w:rPr>
                <w:rFonts w:ascii="Times New Roman" w:eastAsia="Times New Roman" w:hAnsi="Times New Roman" w:cs="Times New Roman"/>
                <w:b/>
                <w:bCs/>
                <w:sz w:val="20"/>
                <w:szCs w:val="20"/>
                <w:lang w:eastAsia="en-US"/>
              </w:rPr>
            </w:pPr>
            <w:proofErr w:type="gramStart"/>
            <w:r w:rsidRPr="00CB02E7">
              <w:rPr>
                <w:rFonts w:ascii="Times New Roman" w:eastAsia="Times New Roman" w:hAnsi="Times New Roman" w:cs="Times New Roman"/>
                <w:b/>
                <w:bCs/>
                <w:sz w:val="20"/>
                <w:szCs w:val="20"/>
                <w:lang w:eastAsia="en-US"/>
              </w:rPr>
              <w:t>personnel</w:t>
            </w:r>
            <w:proofErr w:type="gramEnd"/>
          </w:p>
        </w:tc>
        <w:tc>
          <w:tcPr>
            <w:tcW w:w="1380" w:type="dxa"/>
            <w:tcBorders>
              <w:top w:val="nil"/>
              <w:left w:val="nil"/>
              <w:bottom w:val="nil"/>
              <w:right w:val="nil"/>
            </w:tcBorders>
            <w:shd w:val="clear" w:color="auto" w:fill="auto"/>
            <w:vAlign w:val="bottom"/>
            <w:hideMark/>
          </w:tcPr>
          <w:p w14:paraId="7E714C9F" w14:textId="77777777" w:rsidR="0079085E" w:rsidRPr="00CB02E7" w:rsidRDefault="0079085E" w:rsidP="00A86C96">
            <w:pPr>
              <w:spacing w:after="0"/>
              <w:jc w:val="center"/>
              <w:rPr>
                <w:rFonts w:ascii="Times New Roman" w:eastAsia="Times New Roman" w:hAnsi="Times New Roman" w:cs="Times New Roman"/>
                <w:b/>
                <w:bCs/>
                <w:sz w:val="20"/>
                <w:szCs w:val="20"/>
                <w:lang w:eastAsia="en-US"/>
              </w:rPr>
            </w:pPr>
            <w:r w:rsidRPr="00CB02E7">
              <w:rPr>
                <w:rFonts w:ascii="Times New Roman" w:eastAsia="Times New Roman" w:hAnsi="Times New Roman" w:cs="Times New Roman"/>
                <w:b/>
                <w:bCs/>
                <w:sz w:val="20"/>
                <w:szCs w:val="20"/>
                <w:lang w:eastAsia="en-US"/>
              </w:rPr>
              <w:t>POW</w:t>
            </w:r>
          </w:p>
        </w:tc>
        <w:tc>
          <w:tcPr>
            <w:tcW w:w="1380" w:type="dxa"/>
            <w:tcBorders>
              <w:top w:val="nil"/>
              <w:left w:val="nil"/>
              <w:bottom w:val="nil"/>
              <w:right w:val="nil"/>
            </w:tcBorders>
            <w:shd w:val="clear" w:color="auto" w:fill="auto"/>
            <w:vAlign w:val="bottom"/>
            <w:hideMark/>
          </w:tcPr>
          <w:p w14:paraId="5B9576C8" w14:textId="77777777" w:rsidR="0079085E" w:rsidRPr="00CB02E7" w:rsidRDefault="0079085E" w:rsidP="00A86C96">
            <w:pPr>
              <w:spacing w:after="0"/>
              <w:jc w:val="center"/>
              <w:rPr>
                <w:rFonts w:ascii="Times New Roman" w:eastAsia="Times New Roman" w:hAnsi="Times New Roman" w:cs="Times New Roman"/>
                <w:b/>
                <w:bCs/>
                <w:sz w:val="20"/>
                <w:szCs w:val="20"/>
                <w:lang w:eastAsia="en-US"/>
              </w:rPr>
            </w:pPr>
            <w:proofErr w:type="spellStart"/>
            <w:proofErr w:type="gramStart"/>
            <w:r w:rsidRPr="00CB02E7">
              <w:rPr>
                <w:rFonts w:ascii="Times New Roman" w:eastAsia="Times New Roman" w:hAnsi="Times New Roman" w:cs="Times New Roman"/>
                <w:b/>
                <w:bCs/>
                <w:sz w:val="20"/>
                <w:szCs w:val="20"/>
                <w:lang w:eastAsia="en-US"/>
              </w:rPr>
              <w:t>daily</w:t>
            </w:r>
            <w:proofErr w:type="gramEnd"/>
            <w:r w:rsidRPr="00CB02E7">
              <w:rPr>
                <w:rFonts w:ascii="Times New Roman" w:eastAsia="Times New Roman" w:hAnsi="Times New Roman" w:cs="Times New Roman"/>
                <w:b/>
                <w:bCs/>
                <w:sz w:val="20"/>
                <w:szCs w:val="20"/>
                <w:lang w:eastAsia="en-US"/>
              </w:rPr>
              <w:t>_increase</w:t>
            </w:r>
            <w:proofErr w:type="spellEnd"/>
          </w:p>
        </w:tc>
      </w:tr>
      <w:tr w:rsidR="0079085E" w:rsidRPr="00CB02E7" w14:paraId="29FB8E21" w14:textId="77777777" w:rsidTr="00A86C96">
        <w:trPr>
          <w:trHeight w:val="240"/>
        </w:trPr>
        <w:tc>
          <w:tcPr>
            <w:tcW w:w="1380" w:type="dxa"/>
            <w:tcBorders>
              <w:top w:val="nil"/>
              <w:left w:val="nil"/>
              <w:bottom w:val="nil"/>
              <w:right w:val="nil"/>
            </w:tcBorders>
            <w:shd w:val="clear" w:color="auto" w:fill="auto"/>
            <w:vAlign w:val="bottom"/>
            <w:hideMark/>
          </w:tcPr>
          <w:p w14:paraId="2129349A" w14:textId="77777777" w:rsidR="0079085E" w:rsidRPr="00CB02E7" w:rsidRDefault="0079085E" w:rsidP="00A86C96">
            <w:pPr>
              <w:spacing w:after="0"/>
              <w:jc w:val="center"/>
              <w:rPr>
                <w:rFonts w:ascii="Times New Roman" w:eastAsia="Times New Roman" w:hAnsi="Times New Roman" w:cs="Times New Roman"/>
                <w:b/>
                <w:bCs/>
                <w:sz w:val="20"/>
                <w:szCs w:val="20"/>
                <w:lang w:eastAsia="en-US"/>
              </w:rPr>
            </w:pPr>
            <w:proofErr w:type="gramStart"/>
            <w:r w:rsidRPr="00CB02E7">
              <w:rPr>
                <w:rFonts w:ascii="Times New Roman" w:eastAsia="Times New Roman" w:hAnsi="Times New Roman" w:cs="Times New Roman"/>
                <w:b/>
                <w:bCs/>
                <w:sz w:val="20"/>
                <w:szCs w:val="20"/>
                <w:lang w:eastAsia="en-US"/>
              </w:rPr>
              <w:t>count</w:t>
            </w:r>
            <w:proofErr w:type="gramEnd"/>
          </w:p>
        </w:tc>
        <w:tc>
          <w:tcPr>
            <w:tcW w:w="1380" w:type="dxa"/>
            <w:tcBorders>
              <w:top w:val="nil"/>
              <w:left w:val="nil"/>
              <w:bottom w:val="nil"/>
              <w:right w:val="nil"/>
            </w:tcBorders>
            <w:shd w:val="clear" w:color="auto" w:fill="auto"/>
            <w:vAlign w:val="bottom"/>
            <w:hideMark/>
          </w:tcPr>
          <w:p w14:paraId="44D3B9A8"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395</w:t>
            </w:r>
          </w:p>
        </w:tc>
        <w:tc>
          <w:tcPr>
            <w:tcW w:w="1380" w:type="dxa"/>
            <w:tcBorders>
              <w:top w:val="nil"/>
              <w:left w:val="nil"/>
              <w:bottom w:val="nil"/>
              <w:right w:val="nil"/>
            </w:tcBorders>
            <w:shd w:val="clear" w:color="auto" w:fill="auto"/>
            <w:vAlign w:val="bottom"/>
            <w:hideMark/>
          </w:tcPr>
          <w:p w14:paraId="09864757"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395</w:t>
            </w:r>
          </w:p>
        </w:tc>
        <w:tc>
          <w:tcPr>
            <w:tcW w:w="1380" w:type="dxa"/>
            <w:tcBorders>
              <w:top w:val="nil"/>
              <w:left w:val="nil"/>
              <w:bottom w:val="nil"/>
              <w:right w:val="nil"/>
            </w:tcBorders>
            <w:shd w:val="clear" w:color="auto" w:fill="auto"/>
            <w:vAlign w:val="bottom"/>
            <w:hideMark/>
          </w:tcPr>
          <w:p w14:paraId="7F6B77E5"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62</w:t>
            </w:r>
          </w:p>
        </w:tc>
        <w:tc>
          <w:tcPr>
            <w:tcW w:w="1380" w:type="dxa"/>
            <w:tcBorders>
              <w:top w:val="nil"/>
              <w:left w:val="nil"/>
              <w:bottom w:val="nil"/>
              <w:right w:val="nil"/>
            </w:tcBorders>
            <w:shd w:val="clear" w:color="auto" w:fill="auto"/>
            <w:vAlign w:val="bottom"/>
            <w:hideMark/>
          </w:tcPr>
          <w:p w14:paraId="58E37B3C"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394</w:t>
            </w:r>
          </w:p>
        </w:tc>
      </w:tr>
      <w:tr w:rsidR="0079085E" w:rsidRPr="00CB02E7" w14:paraId="0D91AD9D" w14:textId="77777777" w:rsidTr="00A86C96">
        <w:trPr>
          <w:trHeight w:val="240"/>
        </w:trPr>
        <w:tc>
          <w:tcPr>
            <w:tcW w:w="1380" w:type="dxa"/>
            <w:tcBorders>
              <w:top w:val="nil"/>
              <w:left w:val="nil"/>
              <w:bottom w:val="nil"/>
              <w:right w:val="nil"/>
            </w:tcBorders>
            <w:shd w:val="clear" w:color="auto" w:fill="auto"/>
            <w:vAlign w:val="bottom"/>
            <w:hideMark/>
          </w:tcPr>
          <w:p w14:paraId="32885FF5" w14:textId="77777777" w:rsidR="0079085E" w:rsidRPr="00CB02E7" w:rsidRDefault="0079085E" w:rsidP="00A86C96">
            <w:pPr>
              <w:spacing w:after="0"/>
              <w:jc w:val="center"/>
              <w:rPr>
                <w:rFonts w:ascii="Times New Roman" w:eastAsia="Times New Roman" w:hAnsi="Times New Roman" w:cs="Times New Roman"/>
                <w:b/>
                <w:bCs/>
                <w:sz w:val="20"/>
                <w:szCs w:val="20"/>
                <w:lang w:eastAsia="en-US"/>
              </w:rPr>
            </w:pPr>
            <w:proofErr w:type="gramStart"/>
            <w:r w:rsidRPr="00CB02E7">
              <w:rPr>
                <w:rFonts w:ascii="Times New Roman" w:eastAsia="Times New Roman" w:hAnsi="Times New Roman" w:cs="Times New Roman"/>
                <w:b/>
                <w:bCs/>
                <w:sz w:val="20"/>
                <w:szCs w:val="20"/>
                <w:lang w:eastAsia="en-US"/>
              </w:rPr>
              <w:t>mean</w:t>
            </w:r>
            <w:proofErr w:type="gramEnd"/>
          </w:p>
        </w:tc>
        <w:tc>
          <w:tcPr>
            <w:tcW w:w="1380" w:type="dxa"/>
            <w:tcBorders>
              <w:top w:val="nil"/>
              <w:left w:val="nil"/>
              <w:bottom w:val="nil"/>
              <w:right w:val="nil"/>
            </w:tcBorders>
            <w:shd w:val="clear" w:color="auto" w:fill="auto"/>
            <w:vAlign w:val="bottom"/>
            <w:hideMark/>
          </w:tcPr>
          <w:p w14:paraId="34D5F6EC"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199</w:t>
            </w:r>
          </w:p>
        </w:tc>
        <w:tc>
          <w:tcPr>
            <w:tcW w:w="1380" w:type="dxa"/>
            <w:tcBorders>
              <w:top w:val="nil"/>
              <w:left w:val="nil"/>
              <w:bottom w:val="nil"/>
              <w:right w:val="nil"/>
            </w:tcBorders>
            <w:shd w:val="clear" w:color="auto" w:fill="auto"/>
            <w:vAlign w:val="bottom"/>
            <w:hideMark/>
          </w:tcPr>
          <w:p w14:paraId="0F6E8910"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66318.78734</w:t>
            </w:r>
          </w:p>
        </w:tc>
        <w:tc>
          <w:tcPr>
            <w:tcW w:w="1380" w:type="dxa"/>
            <w:tcBorders>
              <w:top w:val="nil"/>
              <w:left w:val="nil"/>
              <w:bottom w:val="nil"/>
              <w:right w:val="nil"/>
            </w:tcBorders>
            <w:shd w:val="clear" w:color="auto" w:fill="auto"/>
            <w:vAlign w:val="bottom"/>
            <w:hideMark/>
          </w:tcPr>
          <w:p w14:paraId="1E8CEFAD"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386.387097</w:t>
            </w:r>
          </w:p>
        </w:tc>
        <w:tc>
          <w:tcPr>
            <w:tcW w:w="1380" w:type="dxa"/>
            <w:tcBorders>
              <w:top w:val="nil"/>
              <w:left w:val="nil"/>
              <w:bottom w:val="nil"/>
              <w:right w:val="nil"/>
            </w:tcBorders>
            <w:shd w:val="clear" w:color="auto" w:fill="auto"/>
            <w:vAlign w:val="bottom"/>
            <w:hideMark/>
          </w:tcPr>
          <w:p w14:paraId="1FD3708E"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425.761421</w:t>
            </w:r>
          </w:p>
        </w:tc>
      </w:tr>
      <w:tr w:rsidR="0079085E" w:rsidRPr="00CB02E7" w14:paraId="521B420F" w14:textId="77777777" w:rsidTr="00A86C96">
        <w:trPr>
          <w:trHeight w:val="240"/>
        </w:trPr>
        <w:tc>
          <w:tcPr>
            <w:tcW w:w="1380" w:type="dxa"/>
            <w:tcBorders>
              <w:top w:val="nil"/>
              <w:left w:val="nil"/>
              <w:bottom w:val="nil"/>
              <w:right w:val="nil"/>
            </w:tcBorders>
            <w:shd w:val="clear" w:color="auto" w:fill="auto"/>
            <w:vAlign w:val="bottom"/>
            <w:hideMark/>
          </w:tcPr>
          <w:p w14:paraId="28BE1217" w14:textId="77777777" w:rsidR="0079085E" w:rsidRPr="00CB02E7" w:rsidRDefault="0079085E" w:rsidP="00A86C96">
            <w:pPr>
              <w:spacing w:after="0"/>
              <w:jc w:val="center"/>
              <w:rPr>
                <w:rFonts w:ascii="Times New Roman" w:eastAsia="Times New Roman" w:hAnsi="Times New Roman" w:cs="Times New Roman"/>
                <w:b/>
                <w:bCs/>
                <w:sz w:val="20"/>
                <w:szCs w:val="20"/>
                <w:lang w:eastAsia="en-US"/>
              </w:rPr>
            </w:pPr>
            <w:proofErr w:type="spellStart"/>
            <w:proofErr w:type="gramStart"/>
            <w:r w:rsidRPr="00CB02E7">
              <w:rPr>
                <w:rFonts w:ascii="Times New Roman" w:eastAsia="Times New Roman" w:hAnsi="Times New Roman" w:cs="Times New Roman"/>
                <w:b/>
                <w:bCs/>
                <w:sz w:val="20"/>
                <w:szCs w:val="20"/>
                <w:lang w:eastAsia="en-US"/>
              </w:rPr>
              <w:t>std</w:t>
            </w:r>
            <w:proofErr w:type="spellEnd"/>
            <w:proofErr w:type="gramEnd"/>
          </w:p>
        </w:tc>
        <w:tc>
          <w:tcPr>
            <w:tcW w:w="1380" w:type="dxa"/>
            <w:tcBorders>
              <w:top w:val="nil"/>
              <w:left w:val="nil"/>
              <w:bottom w:val="nil"/>
              <w:right w:val="nil"/>
            </w:tcBorders>
            <w:shd w:val="clear" w:color="auto" w:fill="auto"/>
            <w:vAlign w:val="bottom"/>
            <w:hideMark/>
          </w:tcPr>
          <w:p w14:paraId="1EC8BCB9"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114.170924</w:t>
            </w:r>
          </w:p>
        </w:tc>
        <w:tc>
          <w:tcPr>
            <w:tcW w:w="1380" w:type="dxa"/>
            <w:tcBorders>
              <w:top w:val="nil"/>
              <w:left w:val="nil"/>
              <w:bottom w:val="nil"/>
              <w:right w:val="nil"/>
            </w:tcBorders>
            <w:shd w:val="clear" w:color="auto" w:fill="auto"/>
            <w:vAlign w:val="bottom"/>
            <w:hideMark/>
          </w:tcPr>
          <w:p w14:paraId="15FCB9CF"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44805.05097</w:t>
            </w:r>
          </w:p>
        </w:tc>
        <w:tc>
          <w:tcPr>
            <w:tcW w:w="1380" w:type="dxa"/>
            <w:tcBorders>
              <w:top w:val="nil"/>
              <w:left w:val="nil"/>
              <w:bottom w:val="nil"/>
              <w:right w:val="nil"/>
            </w:tcBorders>
            <w:shd w:val="clear" w:color="auto" w:fill="auto"/>
            <w:vAlign w:val="bottom"/>
            <w:hideMark/>
          </w:tcPr>
          <w:p w14:paraId="1B71014F"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131.440363</w:t>
            </w:r>
          </w:p>
        </w:tc>
        <w:tc>
          <w:tcPr>
            <w:tcW w:w="1380" w:type="dxa"/>
            <w:tcBorders>
              <w:top w:val="nil"/>
              <w:left w:val="nil"/>
              <w:bottom w:val="nil"/>
              <w:right w:val="nil"/>
            </w:tcBorders>
            <w:shd w:val="clear" w:color="auto" w:fill="auto"/>
            <w:vAlign w:val="bottom"/>
            <w:hideMark/>
          </w:tcPr>
          <w:p w14:paraId="594BF5A3"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305.628221</w:t>
            </w:r>
          </w:p>
        </w:tc>
      </w:tr>
      <w:tr w:rsidR="0079085E" w:rsidRPr="00CB02E7" w14:paraId="7F1EB575" w14:textId="77777777" w:rsidTr="00A86C96">
        <w:trPr>
          <w:trHeight w:val="240"/>
        </w:trPr>
        <w:tc>
          <w:tcPr>
            <w:tcW w:w="1380" w:type="dxa"/>
            <w:tcBorders>
              <w:top w:val="nil"/>
              <w:left w:val="nil"/>
              <w:bottom w:val="nil"/>
              <w:right w:val="nil"/>
            </w:tcBorders>
            <w:shd w:val="clear" w:color="auto" w:fill="auto"/>
            <w:vAlign w:val="bottom"/>
            <w:hideMark/>
          </w:tcPr>
          <w:p w14:paraId="7AC21D1A" w14:textId="77777777" w:rsidR="0079085E" w:rsidRPr="00CB02E7" w:rsidRDefault="0079085E" w:rsidP="00A86C96">
            <w:pPr>
              <w:spacing w:after="0"/>
              <w:jc w:val="center"/>
              <w:rPr>
                <w:rFonts w:ascii="Times New Roman" w:eastAsia="Times New Roman" w:hAnsi="Times New Roman" w:cs="Times New Roman"/>
                <w:b/>
                <w:bCs/>
                <w:sz w:val="20"/>
                <w:szCs w:val="20"/>
                <w:lang w:eastAsia="en-US"/>
              </w:rPr>
            </w:pPr>
            <w:proofErr w:type="gramStart"/>
            <w:r w:rsidRPr="00CB02E7">
              <w:rPr>
                <w:rFonts w:ascii="Times New Roman" w:eastAsia="Times New Roman" w:hAnsi="Times New Roman" w:cs="Times New Roman"/>
                <w:b/>
                <w:bCs/>
                <w:sz w:val="20"/>
                <w:szCs w:val="20"/>
                <w:lang w:eastAsia="en-US"/>
              </w:rPr>
              <w:t>min</w:t>
            </w:r>
            <w:proofErr w:type="gramEnd"/>
          </w:p>
        </w:tc>
        <w:tc>
          <w:tcPr>
            <w:tcW w:w="1380" w:type="dxa"/>
            <w:tcBorders>
              <w:top w:val="nil"/>
              <w:left w:val="nil"/>
              <w:bottom w:val="nil"/>
              <w:right w:val="nil"/>
            </w:tcBorders>
            <w:shd w:val="clear" w:color="auto" w:fill="auto"/>
            <w:vAlign w:val="bottom"/>
            <w:hideMark/>
          </w:tcPr>
          <w:p w14:paraId="03E35E9E"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2</w:t>
            </w:r>
          </w:p>
        </w:tc>
        <w:tc>
          <w:tcPr>
            <w:tcW w:w="1380" w:type="dxa"/>
            <w:tcBorders>
              <w:top w:val="nil"/>
              <w:left w:val="nil"/>
              <w:bottom w:val="nil"/>
              <w:right w:val="nil"/>
            </w:tcBorders>
            <w:shd w:val="clear" w:color="auto" w:fill="auto"/>
            <w:vAlign w:val="bottom"/>
            <w:hideMark/>
          </w:tcPr>
          <w:p w14:paraId="44B183BA"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2800</w:t>
            </w:r>
          </w:p>
        </w:tc>
        <w:tc>
          <w:tcPr>
            <w:tcW w:w="1380" w:type="dxa"/>
            <w:tcBorders>
              <w:top w:val="nil"/>
              <w:left w:val="nil"/>
              <w:bottom w:val="nil"/>
              <w:right w:val="nil"/>
            </w:tcBorders>
            <w:shd w:val="clear" w:color="auto" w:fill="auto"/>
            <w:vAlign w:val="bottom"/>
            <w:hideMark/>
          </w:tcPr>
          <w:p w14:paraId="6917567A"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0</w:t>
            </w:r>
          </w:p>
        </w:tc>
        <w:tc>
          <w:tcPr>
            <w:tcW w:w="1380" w:type="dxa"/>
            <w:tcBorders>
              <w:top w:val="nil"/>
              <w:left w:val="nil"/>
              <w:bottom w:val="nil"/>
              <w:right w:val="nil"/>
            </w:tcBorders>
            <w:shd w:val="clear" w:color="auto" w:fill="auto"/>
            <w:vAlign w:val="bottom"/>
            <w:hideMark/>
          </w:tcPr>
          <w:p w14:paraId="3F5D7357"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0</w:t>
            </w:r>
          </w:p>
        </w:tc>
      </w:tr>
      <w:tr w:rsidR="0079085E" w:rsidRPr="00CB02E7" w14:paraId="1B3E427F" w14:textId="77777777" w:rsidTr="00A86C96">
        <w:trPr>
          <w:trHeight w:val="240"/>
        </w:trPr>
        <w:tc>
          <w:tcPr>
            <w:tcW w:w="1380" w:type="dxa"/>
            <w:tcBorders>
              <w:top w:val="nil"/>
              <w:left w:val="nil"/>
              <w:bottom w:val="nil"/>
              <w:right w:val="nil"/>
            </w:tcBorders>
            <w:shd w:val="clear" w:color="auto" w:fill="auto"/>
            <w:vAlign w:val="bottom"/>
            <w:hideMark/>
          </w:tcPr>
          <w:p w14:paraId="58243613" w14:textId="77777777" w:rsidR="0079085E" w:rsidRPr="00CB02E7" w:rsidRDefault="0079085E" w:rsidP="00A86C96">
            <w:pPr>
              <w:spacing w:after="0"/>
              <w:jc w:val="center"/>
              <w:rPr>
                <w:rFonts w:ascii="Times New Roman" w:eastAsia="Times New Roman" w:hAnsi="Times New Roman" w:cs="Times New Roman"/>
                <w:b/>
                <w:bCs/>
                <w:sz w:val="20"/>
                <w:szCs w:val="20"/>
                <w:lang w:eastAsia="en-US"/>
              </w:rPr>
            </w:pPr>
            <w:r w:rsidRPr="00CB02E7">
              <w:rPr>
                <w:rFonts w:ascii="Times New Roman" w:eastAsia="Times New Roman" w:hAnsi="Times New Roman" w:cs="Times New Roman"/>
                <w:b/>
                <w:bCs/>
                <w:sz w:val="20"/>
                <w:szCs w:val="20"/>
                <w:lang w:eastAsia="en-US"/>
              </w:rPr>
              <w:t>25%</w:t>
            </w:r>
          </w:p>
        </w:tc>
        <w:tc>
          <w:tcPr>
            <w:tcW w:w="1380" w:type="dxa"/>
            <w:tcBorders>
              <w:top w:val="nil"/>
              <w:left w:val="nil"/>
              <w:bottom w:val="nil"/>
              <w:right w:val="nil"/>
            </w:tcBorders>
            <w:shd w:val="clear" w:color="auto" w:fill="auto"/>
            <w:vAlign w:val="bottom"/>
            <w:hideMark/>
          </w:tcPr>
          <w:p w14:paraId="003B5863"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100.5</w:t>
            </w:r>
          </w:p>
        </w:tc>
        <w:tc>
          <w:tcPr>
            <w:tcW w:w="1380" w:type="dxa"/>
            <w:tcBorders>
              <w:top w:val="nil"/>
              <w:left w:val="nil"/>
              <w:bottom w:val="nil"/>
              <w:right w:val="nil"/>
            </w:tcBorders>
            <w:shd w:val="clear" w:color="auto" w:fill="auto"/>
            <w:vAlign w:val="bottom"/>
            <w:hideMark/>
          </w:tcPr>
          <w:p w14:paraId="7FBA8D80"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31000</w:t>
            </w:r>
          </w:p>
        </w:tc>
        <w:tc>
          <w:tcPr>
            <w:tcW w:w="1380" w:type="dxa"/>
            <w:tcBorders>
              <w:top w:val="nil"/>
              <w:left w:val="nil"/>
              <w:bottom w:val="nil"/>
              <w:right w:val="nil"/>
            </w:tcBorders>
            <w:shd w:val="clear" w:color="auto" w:fill="auto"/>
            <w:vAlign w:val="bottom"/>
            <w:hideMark/>
          </w:tcPr>
          <w:p w14:paraId="32D368E7"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389</w:t>
            </w:r>
          </w:p>
        </w:tc>
        <w:tc>
          <w:tcPr>
            <w:tcW w:w="1380" w:type="dxa"/>
            <w:tcBorders>
              <w:top w:val="nil"/>
              <w:left w:val="nil"/>
              <w:bottom w:val="nil"/>
              <w:right w:val="nil"/>
            </w:tcBorders>
            <w:shd w:val="clear" w:color="auto" w:fill="auto"/>
            <w:vAlign w:val="bottom"/>
            <w:hideMark/>
          </w:tcPr>
          <w:p w14:paraId="736C4274"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200</w:t>
            </w:r>
          </w:p>
        </w:tc>
      </w:tr>
      <w:tr w:rsidR="0079085E" w:rsidRPr="00CB02E7" w14:paraId="4B7F1D5D" w14:textId="77777777" w:rsidTr="00A86C96">
        <w:trPr>
          <w:trHeight w:val="240"/>
        </w:trPr>
        <w:tc>
          <w:tcPr>
            <w:tcW w:w="1380" w:type="dxa"/>
            <w:tcBorders>
              <w:top w:val="nil"/>
              <w:left w:val="nil"/>
              <w:bottom w:val="nil"/>
              <w:right w:val="nil"/>
            </w:tcBorders>
            <w:shd w:val="clear" w:color="auto" w:fill="auto"/>
            <w:vAlign w:val="bottom"/>
            <w:hideMark/>
          </w:tcPr>
          <w:p w14:paraId="3E89BA69" w14:textId="77777777" w:rsidR="0079085E" w:rsidRPr="00CB02E7" w:rsidRDefault="0079085E" w:rsidP="00A86C96">
            <w:pPr>
              <w:spacing w:after="0"/>
              <w:jc w:val="center"/>
              <w:rPr>
                <w:rFonts w:ascii="Times New Roman" w:eastAsia="Times New Roman" w:hAnsi="Times New Roman" w:cs="Times New Roman"/>
                <w:b/>
                <w:bCs/>
                <w:sz w:val="20"/>
                <w:szCs w:val="20"/>
                <w:lang w:eastAsia="en-US"/>
              </w:rPr>
            </w:pPr>
            <w:r w:rsidRPr="00CB02E7">
              <w:rPr>
                <w:rFonts w:ascii="Times New Roman" w:eastAsia="Times New Roman" w:hAnsi="Times New Roman" w:cs="Times New Roman"/>
                <w:b/>
                <w:bCs/>
                <w:sz w:val="20"/>
                <w:szCs w:val="20"/>
                <w:lang w:eastAsia="en-US"/>
              </w:rPr>
              <w:t>50%</w:t>
            </w:r>
          </w:p>
        </w:tc>
        <w:tc>
          <w:tcPr>
            <w:tcW w:w="1380" w:type="dxa"/>
            <w:tcBorders>
              <w:top w:val="nil"/>
              <w:left w:val="nil"/>
              <w:bottom w:val="nil"/>
              <w:right w:val="nil"/>
            </w:tcBorders>
            <w:shd w:val="clear" w:color="auto" w:fill="auto"/>
            <w:vAlign w:val="bottom"/>
            <w:hideMark/>
          </w:tcPr>
          <w:p w14:paraId="44C1116E"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199</w:t>
            </w:r>
          </w:p>
        </w:tc>
        <w:tc>
          <w:tcPr>
            <w:tcW w:w="1380" w:type="dxa"/>
            <w:tcBorders>
              <w:top w:val="nil"/>
              <w:left w:val="nil"/>
              <w:bottom w:val="nil"/>
              <w:right w:val="nil"/>
            </w:tcBorders>
            <w:shd w:val="clear" w:color="auto" w:fill="auto"/>
            <w:vAlign w:val="bottom"/>
            <w:hideMark/>
          </w:tcPr>
          <w:p w14:paraId="3DC68725"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52250</w:t>
            </w:r>
          </w:p>
        </w:tc>
        <w:tc>
          <w:tcPr>
            <w:tcW w:w="1380" w:type="dxa"/>
            <w:tcBorders>
              <w:top w:val="nil"/>
              <w:left w:val="nil"/>
              <w:bottom w:val="nil"/>
              <w:right w:val="nil"/>
            </w:tcBorders>
            <w:shd w:val="clear" w:color="auto" w:fill="auto"/>
            <w:vAlign w:val="bottom"/>
            <w:hideMark/>
          </w:tcPr>
          <w:p w14:paraId="043B7CA6"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421</w:t>
            </w:r>
          </w:p>
        </w:tc>
        <w:tc>
          <w:tcPr>
            <w:tcW w:w="1380" w:type="dxa"/>
            <w:tcBorders>
              <w:top w:val="nil"/>
              <w:left w:val="nil"/>
              <w:bottom w:val="nil"/>
              <w:right w:val="nil"/>
            </w:tcBorders>
            <w:shd w:val="clear" w:color="auto" w:fill="auto"/>
            <w:vAlign w:val="bottom"/>
            <w:hideMark/>
          </w:tcPr>
          <w:p w14:paraId="7929967C"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350</w:t>
            </w:r>
          </w:p>
        </w:tc>
      </w:tr>
      <w:tr w:rsidR="0079085E" w:rsidRPr="00CB02E7" w14:paraId="43DDC43C" w14:textId="77777777" w:rsidTr="00A86C96">
        <w:trPr>
          <w:trHeight w:val="240"/>
        </w:trPr>
        <w:tc>
          <w:tcPr>
            <w:tcW w:w="1380" w:type="dxa"/>
            <w:tcBorders>
              <w:top w:val="nil"/>
              <w:left w:val="nil"/>
              <w:bottom w:val="nil"/>
              <w:right w:val="nil"/>
            </w:tcBorders>
            <w:shd w:val="clear" w:color="auto" w:fill="auto"/>
            <w:vAlign w:val="bottom"/>
            <w:hideMark/>
          </w:tcPr>
          <w:p w14:paraId="66965E9C" w14:textId="77777777" w:rsidR="0079085E" w:rsidRPr="00CB02E7" w:rsidRDefault="0079085E" w:rsidP="00A86C96">
            <w:pPr>
              <w:spacing w:after="0"/>
              <w:jc w:val="center"/>
              <w:rPr>
                <w:rFonts w:ascii="Times New Roman" w:eastAsia="Times New Roman" w:hAnsi="Times New Roman" w:cs="Times New Roman"/>
                <w:b/>
                <w:bCs/>
                <w:sz w:val="20"/>
                <w:szCs w:val="20"/>
                <w:lang w:eastAsia="en-US"/>
              </w:rPr>
            </w:pPr>
            <w:r w:rsidRPr="00CB02E7">
              <w:rPr>
                <w:rFonts w:ascii="Times New Roman" w:eastAsia="Times New Roman" w:hAnsi="Times New Roman" w:cs="Times New Roman"/>
                <w:b/>
                <w:bCs/>
                <w:sz w:val="20"/>
                <w:szCs w:val="20"/>
                <w:lang w:eastAsia="en-US"/>
              </w:rPr>
              <w:t>75%</w:t>
            </w:r>
          </w:p>
        </w:tc>
        <w:tc>
          <w:tcPr>
            <w:tcW w:w="1380" w:type="dxa"/>
            <w:tcBorders>
              <w:top w:val="nil"/>
              <w:left w:val="nil"/>
              <w:bottom w:val="nil"/>
              <w:right w:val="nil"/>
            </w:tcBorders>
            <w:shd w:val="clear" w:color="auto" w:fill="auto"/>
            <w:vAlign w:val="bottom"/>
            <w:hideMark/>
          </w:tcPr>
          <w:p w14:paraId="31B8811B"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297.5</w:t>
            </w:r>
          </w:p>
        </w:tc>
        <w:tc>
          <w:tcPr>
            <w:tcW w:w="1380" w:type="dxa"/>
            <w:tcBorders>
              <w:top w:val="nil"/>
              <w:left w:val="nil"/>
              <w:bottom w:val="nil"/>
              <w:right w:val="nil"/>
            </w:tcBorders>
            <w:shd w:val="clear" w:color="auto" w:fill="auto"/>
            <w:vAlign w:val="bottom"/>
            <w:hideMark/>
          </w:tcPr>
          <w:p w14:paraId="0E3DBB02"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97985</w:t>
            </w:r>
          </w:p>
        </w:tc>
        <w:tc>
          <w:tcPr>
            <w:tcW w:w="1380" w:type="dxa"/>
            <w:tcBorders>
              <w:top w:val="nil"/>
              <w:left w:val="nil"/>
              <w:bottom w:val="nil"/>
              <w:right w:val="nil"/>
            </w:tcBorders>
            <w:shd w:val="clear" w:color="auto" w:fill="auto"/>
            <w:vAlign w:val="bottom"/>
            <w:hideMark/>
          </w:tcPr>
          <w:p w14:paraId="713BF92A"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474.5</w:t>
            </w:r>
          </w:p>
        </w:tc>
        <w:tc>
          <w:tcPr>
            <w:tcW w:w="1380" w:type="dxa"/>
            <w:tcBorders>
              <w:top w:val="nil"/>
              <w:left w:val="nil"/>
              <w:bottom w:val="nil"/>
              <w:right w:val="nil"/>
            </w:tcBorders>
            <w:shd w:val="clear" w:color="auto" w:fill="auto"/>
            <w:vAlign w:val="bottom"/>
            <w:hideMark/>
          </w:tcPr>
          <w:p w14:paraId="24D2BE5D"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620</w:t>
            </w:r>
          </w:p>
        </w:tc>
      </w:tr>
      <w:tr w:rsidR="0079085E" w:rsidRPr="00CB02E7" w14:paraId="4EFC3764" w14:textId="77777777" w:rsidTr="00A86C96">
        <w:trPr>
          <w:trHeight w:val="240"/>
        </w:trPr>
        <w:tc>
          <w:tcPr>
            <w:tcW w:w="1380" w:type="dxa"/>
            <w:tcBorders>
              <w:top w:val="nil"/>
              <w:left w:val="nil"/>
              <w:bottom w:val="nil"/>
              <w:right w:val="nil"/>
            </w:tcBorders>
            <w:shd w:val="clear" w:color="auto" w:fill="auto"/>
            <w:vAlign w:val="bottom"/>
            <w:hideMark/>
          </w:tcPr>
          <w:p w14:paraId="2DBE1275" w14:textId="77777777" w:rsidR="0079085E" w:rsidRPr="00CB02E7" w:rsidRDefault="0079085E" w:rsidP="00A86C96">
            <w:pPr>
              <w:spacing w:after="0"/>
              <w:jc w:val="center"/>
              <w:rPr>
                <w:rFonts w:ascii="Times New Roman" w:eastAsia="Times New Roman" w:hAnsi="Times New Roman" w:cs="Times New Roman"/>
                <w:b/>
                <w:bCs/>
                <w:sz w:val="20"/>
                <w:szCs w:val="20"/>
                <w:lang w:eastAsia="en-US"/>
              </w:rPr>
            </w:pPr>
            <w:proofErr w:type="gramStart"/>
            <w:r w:rsidRPr="00CB02E7">
              <w:rPr>
                <w:rFonts w:ascii="Times New Roman" w:eastAsia="Times New Roman" w:hAnsi="Times New Roman" w:cs="Times New Roman"/>
                <w:b/>
                <w:bCs/>
                <w:sz w:val="20"/>
                <w:szCs w:val="20"/>
                <w:lang w:eastAsia="en-US"/>
              </w:rPr>
              <w:t>max</w:t>
            </w:r>
            <w:proofErr w:type="gramEnd"/>
          </w:p>
        </w:tc>
        <w:tc>
          <w:tcPr>
            <w:tcW w:w="1380" w:type="dxa"/>
            <w:tcBorders>
              <w:top w:val="nil"/>
              <w:left w:val="nil"/>
              <w:bottom w:val="nil"/>
              <w:right w:val="nil"/>
            </w:tcBorders>
            <w:shd w:val="clear" w:color="auto" w:fill="auto"/>
            <w:vAlign w:val="bottom"/>
            <w:hideMark/>
          </w:tcPr>
          <w:p w14:paraId="6FD6D21E"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396</w:t>
            </w:r>
          </w:p>
        </w:tc>
        <w:tc>
          <w:tcPr>
            <w:tcW w:w="1380" w:type="dxa"/>
            <w:tcBorders>
              <w:top w:val="nil"/>
              <w:left w:val="nil"/>
              <w:bottom w:val="nil"/>
              <w:right w:val="nil"/>
            </w:tcBorders>
            <w:shd w:val="clear" w:color="auto" w:fill="auto"/>
            <w:vAlign w:val="bottom"/>
            <w:hideMark/>
          </w:tcPr>
          <w:p w14:paraId="1F47AAE8"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170550</w:t>
            </w:r>
          </w:p>
        </w:tc>
        <w:tc>
          <w:tcPr>
            <w:tcW w:w="1380" w:type="dxa"/>
            <w:tcBorders>
              <w:top w:val="nil"/>
              <w:left w:val="nil"/>
              <w:bottom w:val="nil"/>
              <w:right w:val="nil"/>
            </w:tcBorders>
            <w:shd w:val="clear" w:color="auto" w:fill="auto"/>
            <w:vAlign w:val="bottom"/>
            <w:hideMark/>
          </w:tcPr>
          <w:p w14:paraId="1B74503D"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496</w:t>
            </w:r>
          </w:p>
        </w:tc>
        <w:tc>
          <w:tcPr>
            <w:tcW w:w="1380" w:type="dxa"/>
            <w:tcBorders>
              <w:top w:val="nil"/>
              <w:left w:val="nil"/>
              <w:bottom w:val="nil"/>
              <w:right w:val="nil"/>
            </w:tcBorders>
            <w:shd w:val="clear" w:color="auto" w:fill="auto"/>
            <w:vAlign w:val="bottom"/>
            <w:hideMark/>
          </w:tcPr>
          <w:p w14:paraId="5836F259" w14:textId="77777777" w:rsidR="0079085E" w:rsidRPr="00CB02E7" w:rsidRDefault="0079085E" w:rsidP="00A86C96">
            <w:pPr>
              <w:spacing w:after="0"/>
              <w:jc w:val="right"/>
              <w:rPr>
                <w:rFonts w:ascii="Times New Roman" w:eastAsia="Times New Roman" w:hAnsi="Times New Roman" w:cs="Times New Roman"/>
                <w:sz w:val="20"/>
                <w:szCs w:val="20"/>
                <w:lang w:eastAsia="en-US"/>
              </w:rPr>
            </w:pPr>
            <w:r w:rsidRPr="00CB02E7">
              <w:rPr>
                <w:rFonts w:ascii="Times New Roman" w:eastAsia="Times New Roman" w:hAnsi="Times New Roman" w:cs="Times New Roman"/>
                <w:sz w:val="20"/>
                <w:szCs w:val="20"/>
                <w:lang w:eastAsia="en-US"/>
              </w:rPr>
              <w:t>3160</w:t>
            </w:r>
          </w:p>
        </w:tc>
      </w:tr>
    </w:tbl>
    <w:p w14:paraId="3CE5E938" w14:textId="77777777" w:rsidR="0079085E" w:rsidRDefault="0079085E" w:rsidP="0079085E">
      <w:pPr>
        <w:shd w:val="clear" w:color="auto" w:fill="FFFFFF"/>
        <w:spacing w:before="100" w:beforeAutospacing="1" w:after="100" w:afterAutospacing="1"/>
        <w:rPr>
          <w:rFonts w:ascii="Helvetica Neue" w:eastAsia="Times New Roman" w:hAnsi="Helvetica Neue" w:cs="Times New Roman"/>
          <w:color w:val="2D3B45"/>
          <w:lang w:eastAsia="en-US"/>
        </w:rPr>
      </w:pPr>
    </w:p>
    <w:p w14:paraId="5B30E6C7" w14:textId="17E1E675" w:rsidR="0079085E" w:rsidRDefault="001E3846" w:rsidP="0079085E">
      <w:pPr>
        <w:shd w:val="clear" w:color="auto" w:fill="FFFFFF"/>
        <w:spacing w:before="100" w:beforeAutospacing="1" w:after="100" w:afterAutospacing="1"/>
        <w:rPr>
          <w:rFonts w:ascii="Helvetica Neue" w:eastAsia="Times New Roman" w:hAnsi="Helvetica Neue" w:cs="Times New Roman"/>
          <w:color w:val="2D3B45"/>
          <w:lang w:eastAsia="en-US"/>
        </w:rPr>
      </w:pPr>
      <w:r>
        <w:rPr>
          <w:rFonts w:ascii="Helvetica Neue" w:eastAsia="Times New Roman" w:hAnsi="Helvetica Neue" w:cs="Times New Roman"/>
          <w:color w:val="2D3B45"/>
          <w:lang w:eastAsia="en-US"/>
        </w:rPr>
        <w:t>For the equipment losses, the dataset contains information from 25 February 2022 to 26 March 2023, representing various types of equipment lost or destroyed</w:t>
      </w:r>
      <w:r w:rsidR="00FB10DA" w:rsidRPr="00FB10DA">
        <w:rPr>
          <w:rFonts w:ascii="Helvetica Neue" w:eastAsia="Times New Roman" w:hAnsi="Helvetica Neue" w:cs="Times New Roman"/>
          <w:color w:val="2D3B45"/>
          <w:vertAlign w:val="subscript"/>
          <w:lang w:eastAsia="en-US"/>
        </w:rPr>
        <w:t>6</w:t>
      </w:r>
      <w:r>
        <w:rPr>
          <w:rFonts w:ascii="Helvetica Neue" w:eastAsia="Times New Roman" w:hAnsi="Helvetica Neue" w:cs="Times New Roman"/>
          <w:color w:val="2D3B45"/>
          <w:lang w:eastAsia="en-US"/>
        </w:rPr>
        <w:t>.</w:t>
      </w:r>
      <w:r w:rsidR="00136CD6">
        <w:rPr>
          <w:rFonts w:ascii="Helvetica Neue" w:eastAsia="Times New Roman" w:hAnsi="Helvetica Neue" w:cs="Times New Roman"/>
          <w:color w:val="2D3B45"/>
          <w:lang w:eastAsia="en-US"/>
        </w:rPr>
        <w:t xml:space="preserve"> A description of the numeric variables follows:</w:t>
      </w:r>
    </w:p>
    <w:tbl>
      <w:tblPr>
        <w:tblW w:w="20700" w:type="dxa"/>
        <w:jc w:val="center"/>
        <w:tblInd w:w="-1224" w:type="dxa"/>
        <w:tblLook w:val="04A0" w:firstRow="1" w:lastRow="0" w:firstColumn="1" w:lastColumn="0" w:noHBand="0" w:noVBand="1"/>
      </w:tblPr>
      <w:tblGrid>
        <w:gridCol w:w="1380"/>
        <w:gridCol w:w="1380"/>
        <w:gridCol w:w="1380"/>
        <w:gridCol w:w="1380"/>
        <w:gridCol w:w="1380"/>
        <w:gridCol w:w="1380"/>
        <w:gridCol w:w="1380"/>
        <w:gridCol w:w="1380"/>
        <w:gridCol w:w="1380"/>
        <w:gridCol w:w="1380"/>
        <w:gridCol w:w="1380"/>
        <w:gridCol w:w="1380"/>
        <w:gridCol w:w="1380"/>
        <w:gridCol w:w="1380"/>
        <w:gridCol w:w="1380"/>
      </w:tblGrid>
      <w:tr w:rsidR="0079085E" w:rsidRPr="008653AA" w14:paraId="38393F4B" w14:textId="77777777" w:rsidTr="0079085E">
        <w:trPr>
          <w:trHeight w:val="480"/>
          <w:jc w:val="center"/>
        </w:trPr>
        <w:tc>
          <w:tcPr>
            <w:tcW w:w="1380" w:type="dxa"/>
            <w:tcBorders>
              <w:top w:val="nil"/>
              <w:left w:val="nil"/>
              <w:bottom w:val="nil"/>
              <w:right w:val="nil"/>
            </w:tcBorders>
            <w:shd w:val="clear" w:color="auto" w:fill="auto"/>
            <w:noWrap/>
            <w:vAlign w:val="bottom"/>
            <w:hideMark/>
          </w:tcPr>
          <w:p w14:paraId="7E124D89" w14:textId="77777777" w:rsidR="0079085E" w:rsidRPr="008653AA" w:rsidRDefault="0079085E" w:rsidP="00A86C96">
            <w:pPr>
              <w:spacing w:after="0"/>
              <w:jc w:val="center"/>
              <w:rPr>
                <w:rFonts w:ascii="Times New Roman" w:eastAsia="Times New Roman" w:hAnsi="Times New Roman" w:cs="Times New Roman"/>
                <w:sz w:val="20"/>
                <w:szCs w:val="20"/>
                <w:lang w:eastAsia="en-US"/>
              </w:rPr>
            </w:pPr>
          </w:p>
        </w:tc>
        <w:tc>
          <w:tcPr>
            <w:tcW w:w="1380" w:type="dxa"/>
            <w:tcBorders>
              <w:top w:val="nil"/>
              <w:left w:val="nil"/>
              <w:bottom w:val="nil"/>
              <w:right w:val="nil"/>
            </w:tcBorders>
            <w:shd w:val="clear" w:color="auto" w:fill="auto"/>
            <w:vAlign w:val="bottom"/>
            <w:hideMark/>
          </w:tcPr>
          <w:p w14:paraId="1F357A88"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day</w:t>
            </w:r>
            <w:proofErr w:type="gramEnd"/>
          </w:p>
        </w:tc>
        <w:tc>
          <w:tcPr>
            <w:tcW w:w="1380" w:type="dxa"/>
            <w:tcBorders>
              <w:top w:val="nil"/>
              <w:left w:val="nil"/>
              <w:bottom w:val="nil"/>
              <w:right w:val="nil"/>
            </w:tcBorders>
            <w:shd w:val="clear" w:color="auto" w:fill="auto"/>
            <w:vAlign w:val="bottom"/>
            <w:hideMark/>
          </w:tcPr>
          <w:p w14:paraId="61AA6D53"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aircraft</w:t>
            </w:r>
            <w:proofErr w:type="gramEnd"/>
          </w:p>
        </w:tc>
        <w:tc>
          <w:tcPr>
            <w:tcW w:w="1380" w:type="dxa"/>
            <w:tcBorders>
              <w:top w:val="nil"/>
              <w:left w:val="nil"/>
              <w:bottom w:val="nil"/>
              <w:right w:val="nil"/>
            </w:tcBorders>
            <w:shd w:val="clear" w:color="auto" w:fill="auto"/>
            <w:vAlign w:val="bottom"/>
            <w:hideMark/>
          </w:tcPr>
          <w:p w14:paraId="6230F2A6"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helicopter</w:t>
            </w:r>
            <w:proofErr w:type="gramEnd"/>
          </w:p>
        </w:tc>
        <w:tc>
          <w:tcPr>
            <w:tcW w:w="1380" w:type="dxa"/>
            <w:tcBorders>
              <w:top w:val="nil"/>
              <w:left w:val="nil"/>
              <w:bottom w:val="nil"/>
              <w:right w:val="nil"/>
            </w:tcBorders>
            <w:shd w:val="clear" w:color="auto" w:fill="auto"/>
            <w:vAlign w:val="bottom"/>
            <w:hideMark/>
          </w:tcPr>
          <w:p w14:paraId="0AD9C0EB"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tank</w:t>
            </w:r>
            <w:proofErr w:type="gramEnd"/>
          </w:p>
        </w:tc>
        <w:tc>
          <w:tcPr>
            <w:tcW w:w="1380" w:type="dxa"/>
            <w:tcBorders>
              <w:top w:val="nil"/>
              <w:left w:val="nil"/>
              <w:bottom w:val="nil"/>
              <w:right w:val="nil"/>
            </w:tcBorders>
            <w:shd w:val="clear" w:color="auto" w:fill="auto"/>
            <w:vAlign w:val="bottom"/>
            <w:hideMark/>
          </w:tcPr>
          <w:p w14:paraId="5ECABF73"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r w:rsidRPr="008653AA">
              <w:rPr>
                <w:rFonts w:ascii="Times New Roman" w:eastAsia="Times New Roman" w:hAnsi="Times New Roman" w:cs="Times New Roman"/>
                <w:b/>
                <w:bCs/>
                <w:sz w:val="20"/>
                <w:szCs w:val="20"/>
                <w:lang w:eastAsia="en-US"/>
              </w:rPr>
              <w:t>APC</w:t>
            </w:r>
          </w:p>
        </w:tc>
        <w:tc>
          <w:tcPr>
            <w:tcW w:w="1380" w:type="dxa"/>
            <w:tcBorders>
              <w:top w:val="nil"/>
              <w:left w:val="nil"/>
              <w:bottom w:val="nil"/>
              <w:right w:val="nil"/>
            </w:tcBorders>
            <w:shd w:val="clear" w:color="auto" w:fill="auto"/>
            <w:vAlign w:val="bottom"/>
            <w:hideMark/>
          </w:tcPr>
          <w:p w14:paraId="231F94F1"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field</w:t>
            </w:r>
            <w:proofErr w:type="gramEnd"/>
            <w:r w:rsidRPr="008653AA">
              <w:rPr>
                <w:rFonts w:ascii="Times New Roman" w:eastAsia="Times New Roman" w:hAnsi="Times New Roman" w:cs="Times New Roman"/>
                <w:b/>
                <w:bCs/>
                <w:sz w:val="20"/>
                <w:szCs w:val="20"/>
                <w:lang w:eastAsia="en-US"/>
              </w:rPr>
              <w:t xml:space="preserve"> artillery</w:t>
            </w:r>
          </w:p>
        </w:tc>
        <w:tc>
          <w:tcPr>
            <w:tcW w:w="1380" w:type="dxa"/>
            <w:tcBorders>
              <w:top w:val="nil"/>
              <w:left w:val="nil"/>
              <w:bottom w:val="nil"/>
              <w:right w:val="nil"/>
            </w:tcBorders>
            <w:shd w:val="clear" w:color="auto" w:fill="auto"/>
            <w:vAlign w:val="bottom"/>
            <w:hideMark/>
          </w:tcPr>
          <w:p w14:paraId="0DA1A630"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r w:rsidRPr="008653AA">
              <w:rPr>
                <w:rFonts w:ascii="Times New Roman" w:eastAsia="Times New Roman" w:hAnsi="Times New Roman" w:cs="Times New Roman"/>
                <w:b/>
                <w:bCs/>
                <w:sz w:val="20"/>
                <w:szCs w:val="20"/>
                <w:lang w:eastAsia="en-US"/>
              </w:rPr>
              <w:t>MRL</w:t>
            </w:r>
          </w:p>
        </w:tc>
        <w:tc>
          <w:tcPr>
            <w:tcW w:w="1380" w:type="dxa"/>
            <w:tcBorders>
              <w:top w:val="nil"/>
              <w:left w:val="nil"/>
              <w:bottom w:val="nil"/>
              <w:right w:val="nil"/>
            </w:tcBorders>
            <w:shd w:val="clear" w:color="auto" w:fill="auto"/>
            <w:vAlign w:val="bottom"/>
            <w:hideMark/>
          </w:tcPr>
          <w:p w14:paraId="0D71419A"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military</w:t>
            </w:r>
            <w:proofErr w:type="gramEnd"/>
            <w:r w:rsidRPr="008653AA">
              <w:rPr>
                <w:rFonts w:ascii="Times New Roman" w:eastAsia="Times New Roman" w:hAnsi="Times New Roman" w:cs="Times New Roman"/>
                <w:b/>
                <w:bCs/>
                <w:sz w:val="20"/>
                <w:szCs w:val="20"/>
                <w:lang w:eastAsia="en-US"/>
              </w:rPr>
              <w:t xml:space="preserve"> auto</w:t>
            </w:r>
          </w:p>
        </w:tc>
        <w:tc>
          <w:tcPr>
            <w:tcW w:w="1380" w:type="dxa"/>
            <w:tcBorders>
              <w:top w:val="nil"/>
              <w:left w:val="nil"/>
              <w:bottom w:val="nil"/>
              <w:right w:val="nil"/>
            </w:tcBorders>
            <w:shd w:val="clear" w:color="auto" w:fill="auto"/>
            <w:vAlign w:val="bottom"/>
            <w:hideMark/>
          </w:tcPr>
          <w:p w14:paraId="4CEE7355"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fuel</w:t>
            </w:r>
            <w:proofErr w:type="gramEnd"/>
            <w:r w:rsidRPr="008653AA">
              <w:rPr>
                <w:rFonts w:ascii="Times New Roman" w:eastAsia="Times New Roman" w:hAnsi="Times New Roman" w:cs="Times New Roman"/>
                <w:b/>
                <w:bCs/>
                <w:sz w:val="20"/>
                <w:szCs w:val="20"/>
                <w:lang w:eastAsia="en-US"/>
              </w:rPr>
              <w:t xml:space="preserve"> tank</w:t>
            </w:r>
          </w:p>
        </w:tc>
        <w:tc>
          <w:tcPr>
            <w:tcW w:w="1380" w:type="dxa"/>
            <w:tcBorders>
              <w:top w:val="nil"/>
              <w:left w:val="nil"/>
              <w:bottom w:val="nil"/>
              <w:right w:val="nil"/>
            </w:tcBorders>
            <w:shd w:val="clear" w:color="auto" w:fill="auto"/>
            <w:vAlign w:val="bottom"/>
            <w:hideMark/>
          </w:tcPr>
          <w:p w14:paraId="72CB5B2B"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drone</w:t>
            </w:r>
            <w:proofErr w:type="gramEnd"/>
          </w:p>
        </w:tc>
        <w:tc>
          <w:tcPr>
            <w:tcW w:w="1380" w:type="dxa"/>
            <w:tcBorders>
              <w:top w:val="nil"/>
              <w:left w:val="nil"/>
              <w:bottom w:val="nil"/>
              <w:right w:val="nil"/>
            </w:tcBorders>
            <w:shd w:val="clear" w:color="auto" w:fill="auto"/>
            <w:vAlign w:val="bottom"/>
            <w:hideMark/>
          </w:tcPr>
          <w:p w14:paraId="7E7571E9"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naval</w:t>
            </w:r>
            <w:proofErr w:type="gramEnd"/>
            <w:r w:rsidRPr="008653AA">
              <w:rPr>
                <w:rFonts w:ascii="Times New Roman" w:eastAsia="Times New Roman" w:hAnsi="Times New Roman" w:cs="Times New Roman"/>
                <w:b/>
                <w:bCs/>
                <w:sz w:val="20"/>
                <w:szCs w:val="20"/>
                <w:lang w:eastAsia="en-US"/>
              </w:rPr>
              <w:t xml:space="preserve"> ship</w:t>
            </w:r>
          </w:p>
        </w:tc>
        <w:tc>
          <w:tcPr>
            <w:tcW w:w="1380" w:type="dxa"/>
            <w:tcBorders>
              <w:top w:val="nil"/>
              <w:left w:val="nil"/>
              <w:bottom w:val="nil"/>
              <w:right w:val="nil"/>
            </w:tcBorders>
            <w:shd w:val="clear" w:color="auto" w:fill="auto"/>
            <w:vAlign w:val="bottom"/>
            <w:hideMark/>
          </w:tcPr>
          <w:p w14:paraId="7A9FEA0F"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anti</w:t>
            </w:r>
            <w:proofErr w:type="gramEnd"/>
            <w:r w:rsidRPr="008653AA">
              <w:rPr>
                <w:rFonts w:ascii="Times New Roman" w:eastAsia="Times New Roman" w:hAnsi="Times New Roman" w:cs="Times New Roman"/>
                <w:b/>
                <w:bCs/>
                <w:sz w:val="20"/>
                <w:szCs w:val="20"/>
                <w:lang w:eastAsia="en-US"/>
              </w:rPr>
              <w:t>-aircraft warfare</w:t>
            </w:r>
          </w:p>
        </w:tc>
        <w:tc>
          <w:tcPr>
            <w:tcW w:w="1380" w:type="dxa"/>
            <w:tcBorders>
              <w:top w:val="nil"/>
              <w:left w:val="nil"/>
              <w:bottom w:val="nil"/>
              <w:right w:val="nil"/>
            </w:tcBorders>
            <w:shd w:val="clear" w:color="auto" w:fill="auto"/>
            <w:vAlign w:val="bottom"/>
            <w:hideMark/>
          </w:tcPr>
          <w:p w14:paraId="63E3295F"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special</w:t>
            </w:r>
            <w:proofErr w:type="gramEnd"/>
            <w:r w:rsidRPr="008653AA">
              <w:rPr>
                <w:rFonts w:ascii="Times New Roman" w:eastAsia="Times New Roman" w:hAnsi="Times New Roman" w:cs="Times New Roman"/>
                <w:b/>
                <w:bCs/>
                <w:sz w:val="20"/>
                <w:szCs w:val="20"/>
                <w:lang w:eastAsia="en-US"/>
              </w:rPr>
              <w:t xml:space="preserve"> equipment</w:t>
            </w:r>
          </w:p>
        </w:tc>
        <w:tc>
          <w:tcPr>
            <w:tcW w:w="1380" w:type="dxa"/>
            <w:tcBorders>
              <w:top w:val="nil"/>
              <w:left w:val="nil"/>
              <w:bottom w:val="nil"/>
              <w:right w:val="nil"/>
            </w:tcBorders>
            <w:shd w:val="clear" w:color="auto" w:fill="auto"/>
            <w:vAlign w:val="bottom"/>
            <w:hideMark/>
          </w:tcPr>
          <w:p w14:paraId="1CB71F52"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mobile</w:t>
            </w:r>
            <w:proofErr w:type="gramEnd"/>
            <w:r w:rsidRPr="008653AA">
              <w:rPr>
                <w:rFonts w:ascii="Times New Roman" w:eastAsia="Times New Roman" w:hAnsi="Times New Roman" w:cs="Times New Roman"/>
                <w:b/>
                <w:bCs/>
                <w:sz w:val="20"/>
                <w:szCs w:val="20"/>
                <w:lang w:eastAsia="en-US"/>
              </w:rPr>
              <w:t xml:space="preserve"> SRBM system</w:t>
            </w:r>
          </w:p>
        </w:tc>
      </w:tr>
      <w:tr w:rsidR="0079085E" w:rsidRPr="008653AA" w14:paraId="4709054F" w14:textId="77777777" w:rsidTr="0079085E">
        <w:trPr>
          <w:trHeight w:val="240"/>
          <w:jc w:val="center"/>
        </w:trPr>
        <w:tc>
          <w:tcPr>
            <w:tcW w:w="1380" w:type="dxa"/>
            <w:tcBorders>
              <w:top w:val="nil"/>
              <w:left w:val="nil"/>
              <w:bottom w:val="nil"/>
              <w:right w:val="nil"/>
            </w:tcBorders>
            <w:shd w:val="clear" w:color="auto" w:fill="auto"/>
            <w:vAlign w:val="bottom"/>
            <w:hideMark/>
          </w:tcPr>
          <w:p w14:paraId="073DE40F"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count</w:t>
            </w:r>
            <w:proofErr w:type="gramEnd"/>
          </w:p>
        </w:tc>
        <w:tc>
          <w:tcPr>
            <w:tcW w:w="1380" w:type="dxa"/>
            <w:tcBorders>
              <w:top w:val="nil"/>
              <w:left w:val="nil"/>
              <w:bottom w:val="nil"/>
              <w:right w:val="nil"/>
            </w:tcBorders>
            <w:shd w:val="clear" w:color="auto" w:fill="auto"/>
            <w:vAlign w:val="bottom"/>
            <w:hideMark/>
          </w:tcPr>
          <w:p w14:paraId="6C62D5AF"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395</w:t>
            </w:r>
          </w:p>
        </w:tc>
        <w:tc>
          <w:tcPr>
            <w:tcW w:w="1380" w:type="dxa"/>
            <w:tcBorders>
              <w:top w:val="nil"/>
              <w:left w:val="nil"/>
              <w:bottom w:val="nil"/>
              <w:right w:val="nil"/>
            </w:tcBorders>
            <w:shd w:val="clear" w:color="auto" w:fill="auto"/>
            <w:vAlign w:val="bottom"/>
            <w:hideMark/>
          </w:tcPr>
          <w:p w14:paraId="26AC8A4B"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395</w:t>
            </w:r>
          </w:p>
        </w:tc>
        <w:tc>
          <w:tcPr>
            <w:tcW w:w="1380" w:type="dxa"/>
            <w:tcBorders>
              <w:top w:val="nil"/>
              <w:left w:val="nil"/>
              <w:bottom w:val="nil"/>
              <w:right w:val="nil"/>
            </w:tcBorders>
            <w:shd w:val="clear" w:color="auto" w:fill="auto"/>
            <w:vAlign w:val="bottom"/>
            <w:hideMark/>
          </w:tcPr>
          <w:p w14:paraId="4442327E"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395</w:t>
            </w:r>
          </w:p>
        </w:tc>
        <w:tc>
          <w:tcPr>
            <w:tcW w:w="1380" w:type="dxa"/>
            <w:tcBorders>
              <w:top w:val="nil"/>
              <w:left w:val="nil"/>
              <w:bottom w:val="nil"/>
              <w:right w:val="nil"/>
            </w:tcBorders>
            <w:shd w:val="clear" w:color="auto" w:fill="auto"/>
            <w:vAlign w:val="bottom"/>
            <w:hideMark/>
          </w:tcPr>
          <w:p w14:paraId="3A97DE0C"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395</w:t>
            </w:r>
          </w:p>
        </w:tc>
        <w:tc>
          <w:tcPr>
            <w:tcW w:w="1380" w:type="dxa"/>
            <w:tcBorders>
              <w:top w:val="nil"/>
              <w:left w:val="nil"/>
              <w:bottom w:val="nil"/>
              <w:right w:val="nil"/>
            </w:tcBorders>
            <w:shd w:val="clear" w:color="auto" w:fill="auto"/>
            <w:vAlign w:val="bottom"/>
            <w:hideMark/>
          </w:tcPr>
          <w:p w14:paraId="6F2E36C4"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395</w:t>
            </w:r>
          </w:p>
        </w:tc>
        <w:tc>
          <w:tcPr>
            <w:tcW w:w="1380" w:type="dxa"/>
            <w:tcBorders>
              <w:top w:val="nil"/>
              <w:left w:val="nil"/>
              <w:bottom w:val="nil"/>
              <w:right w:val="nil"/>
            </w:tcBorders>
            <w:shd w:val="clear" w:color="auto" w:fill="auto"/>
            <w:vAlign w:val="bottom"/>
            <w:hideMark/>
          </w:tcPr>
          <w:p w14:paraId="5AF7F72F"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395</w:t>
            </w:r>
          </w:p>
        </w:tc>
        <w:tc>
          <w:tcPr>
            <w:tcW w:w="1380" w:type="dxa"/>
            <w:tcBorders>
              <w:top w:val="nil"/>
              <w:left w:val="nil"/>
              <w:bottom w:val="nil"/>
              <w:right w:val="nil"/>
            </w:tcBorders>
            <w:shd w:val="clear" w:color="auto" w:fill="auto"/>
            <w:vAlign w:val="bottom"/>
            <w:hideMark/>
          </w:tcPr>
          <w:p w14:paraId="75D2BB2F"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395</w:t>
            </w:r>
          </w:p>
        </w:tc>
        <w:tc>
          <w:tcPr>
            <w:tcW w:w="1380" w:type="dxa"/>
            <w:tcBorders>
              <w:top w:val="nil"/>
              <w:left w:val="nil"/>
              <w:bottom w:val="nil"/>
              <w:right w:val="nil"/>
            </w:tcBorders>
            <w:shd w:val="clear" w:color="auto" w:fill="auto"/>
            <w:vAlign w:val="bottom"/>
            <w:hideMark/>
          </w:tcPr>
          <w:p w14:paraId="3063F69B"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65</w:t>
            </w:r>
          </w:p>
        </w:tc>
        <w:tc>
          <w:tcPr>
            <w:tcW w:w="1380" w:type="dxa"/>
            <w:tcBorders>
              <w:top w:val="nil"/>
              <w:left w:val="nil"/>
              <w:bottom w:val="nil"/>
              <w:right w:val="nil"/>
            </w:tcBorders>
            <w:shd w:val="clear" w:color="auto" w:fill="auto"/>
            <w:vAlign w:val="bottom"/>
            <w:hideMark/>
          </w:tcPr>
          <w:p w14:paraId="05F86DF5"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65</w:t>
            </w:r>
          </w:p>
        </w:tc>
        <w:tc>
          <w:tcPr>
            <w:tcW w:w="1380" w:type="dxa"/>
            <w:tcBorders>
              <w:top w:val="nil"/>
              <w:left w:val="nil"/>
              <w:bottom w:val="nil"/>
              <w:right w:val="nil"/>
            </w:tcBorders>
            <w:shd w:val="clear" w:color="auto" w:fill="auto"/>
            <w:vAlign w:val="bottom"/>
            <w:hideMark/>
          </w:tcPr>
          <w:p w14:paraId="269EF4B8"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395</w:t>
            </w:r>
          </w:p>
        </w:tc>
        <w:tc>
          <w:tcPr>
            <w:tcW w:w="1380" w:type="dxa"/>
            <w:tcBorders>
              <w:top w:val="nil"/>
              <w:left w:val="nil"/>
              <w:bottom w:val="nil"/>
              <w:right w:val="nil"/>
            </w:tcBorders>
            <w:shd w:val="clear" w:color="auto" w:fill="auto"/>
            <w:vAlign w:val="bottom"/>
            <w:hideMark/>
          </w:tcPr>
          <w:p w14:paraId="3B1F10D5"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395</w:t>
            </w:r>
          </w:p>
        </w:tc>
        <w:tc>
          <w:tcPr>
            <w:tcW w:w="1380" w:type="dxa"/>
            <w:tcBorders>
              <w:top w:val="nil"/>
              <w:left w:val="nil"/>
              <w:bottom w:val="nil"/>
              <w:right w:val="nil"/>
            </w:tcBorders>
            <w:shd w:val="clear" w:color="auto" w:fill="auto"/>
            <w:vAlign w:val="bottom"/>
            <w:hideMark/>
          </w:tcPr>
          <w:p w14:paraId="31D59AFD"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395</w:t>
            </w:r>
          </w:p>
        </w:tc>
        <w:tc>
          <w:tcPr>
            <w:tcW w:w="1380" w:type="dxa"/>
            <w:tcBorders>
              <w:top w:val="nil"/>
              <w:left w:val="nil"/>
              <w:bottom w:val="nil"/>
              <w:right w:val="nil"/>
            </w:tcBorders>
            <w:shd w:val="clear" w:color="auto" w:fill="auto"/>
            <w:vAlign w:val="bottom"/>
            <w:hideMark/>
          </w:tcPr>
          <w:p w14:paraId="6AA7AD0E"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376</w:t>
            </w:r>
          </w:p>
        </w:tc>
        <w:tc>
          <w:tcPr>
            <w:tcW w:w="1380" w:type="dxa"/>
            <w:tcBorders>
              <w:top w:val="nil"/>
              <w:left w:val="nil"/>
              <w:bottom w:val="nil"/>
              <w:right w:val="nil"/>
            </w:tcBorders>
            <w:shd w:val="clear" w:color="auto" w:fill="auto"/>
            <w:vAlign w:val="bottom"/>
            <w:hideMark/>
          </w:tcPr>
          <w:p w14:paraId="3DA6E76D"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36</w:t>
            </w:r>
          </w:p>
        </w:tc>
      </w:tr>
      <w:tr w:rsidR="0079085E" w:rsidRPr="008653AA" w14:paraId="690B4491" w14:textId="77777777" w:rsidTr="0079085E">
        <w:trPr>
          <w:trHeight w:val="240"/>
          <w:jc w:val="center"/>
        </w:trPr>
        <w:tc>
          <w:tcPr>
            <w:tcW w:w="1380" w:type="dxa"/>
            <w:tcBorders>
              <w:top w:val="nil"/>
              <w:left w:val="nil"/>
              <w:bottom w:val="nil"/>
              <w:right w:val="nil"/>
            </w:tcBorders>
            <w:shd w:val="clear" w:color="auto" w:fill="auto"/>
            <w:vAlign w:val="bottom"/>
            <w:hideMark/>
          </w:tcPr>
          <w:p w14:paraId="401D70D4"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mean</w:t>
            </w:r>
            <w:proofErr w:type="gramEnd"/>
          </w:p>
        </w:tc>
        <w:tc>
          <w:tcPr>
            <w:tcW w:w="1380" w:type="dxa"/>
            <w:tcBorders>
              <w:top w:val="nil"/>
              <w:left w:val="nil"/>
              <w:bottom w:val="nil"/>
              <w:right w:val="nil"/>
            </w:tcBorders>
            <w:shd w:val="clear" w:color="auto" w:fill="auto"/>
            <w:vAlign w:val="bottom"/>
            <w:hideMark/>
          </w:tcPr>
          <w:p w14:paraId="447E59A5"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199</w:t>
            </w:r>
          </w:p>
        </w:tc>
        <w:tc>
          <w:tcPr>
            <w:tcW w:w="1380" w:type="dxa"/>
            <w:tcBorders>
              <w:top w:val="nil"/>
              <w:left w:val="nil"/>
              <w:bottom w:val="nil"/>
              <w:right w:val="nil"/>
            </w:tcBorders>
            <w:shd w:val="clear" w:color="auto" w:fill="auto"/>
            <w:vAlign w:val="bottom"/>
            <w:hideMark/>
          </w:tcPr>
          <w:p w14:paraId="3E41E69C"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232.921519</w:t>
            </w:r>
          </w:p>
        </w:tc>
        <w:tc>
          <w:tcPr>
            <w:tcW w:w="1380" w:type="dxa"/>
            <w:tcBorders>
              <w:top w:val="nil"/>
              <w:left w:val="nil"/>
              <w:bottom w:val="nil"/>
              <w:right w:val="nil"/>
            </w:tcBorders>
            <w:shd w:val="clear" w:color="auto" w:fill="auto"/>
            <w:vAlign w:val="bottom"/>
            <w:hideMark/>
          </w:tcPr>
          <w:p w14:paraId="0138B615"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211.967089</w:t>
            </w:r>
          </w:p>
        </w:tc>
        <w:tc>
          <w:tcPr>
            <w:tcW w:w="1380" w:type="dxa"/>
            <w:tcBorders>
              <w:top w:val="nil"/>
              <w:left w:val="nil"/>
              <w:bottom w:val="nil"/>
              <w:right w:val="nil"/>
            </w:tcBorders>
            <w:shd w:val="clear" w:color="auto" w:fill="auto"/>
            <w:vAlign w:val="bottom"/>
            <w:hideMark/>
          </w:tcPr>
          <w:p w14:paraId="77ADFB13"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2098.126582</w:t>
            </w:r>
          </w:p>
        </w:tc>
        <w:tc>
          <w:tcPr>
            <w:tcW w:w="1380" w:type="dxa"/>
            <w:tcBorders>
              <w:top w:val="nil"/>
              <w:left w:val="nil"/>
              <w:bottom w:val="nil"/>
              <w:right w:val="nil"/>
            </w:tcBorders>
            <w:shd w:val="clear" w:color="auto" w:fill="auto"/>
            <w:vAlign w:val="bottom"/>
            <w:hideMark/>
          </w:tcPr>
          <w:p w14:paraId="6885F1A0"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4457.972152</w:t>
            </w:r>
          </w:p>
        </w:tc>
        <w:tc>
          <w:tcPr>
            <w:tcW w:w="1380" w:type="dxa"/>
            <w:tcBorders>
              <w:top w:val="nil"/>
              <w:left w:val="nil"/>
              <w:bottom w:val="nil"/>
              <w:right w:val="nil"/>
            </w:tcBorders>
            <w:shd w:val="clear" w:color="auto" w:fill="auto"/>
            <w:vAlign w:val="bottom"/>
            <w:hideMark/>
          </w:tcPr>
          <w:p w14:paraId="759377E4"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1294.458228</w:t>
            </w:r>
          </w:p>
        </w:tc>
        <w:tc>
          <w:tcPr>
            <w:tcW w:w="1380" w:type="dxa"/>
            <w:tcBorders>
              <w:top w:val="nil"/>
              <w:left w:val="nil"/>
              <w:bottom w:val="nil"/>
              <w:right w:val="nil"/>
            </w:tcBorders>
            <w:shd w:val="clear" w:color="auto" w:fill="auto"/>
            <w:vAlign w:val="bottom"/>
            <w:hideMark/>
          </w:tcPr>
          <w:p w14:paraId="356B4DD4"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301.726582</w:t>
            </w:r>
          </w:p>
        </w:tc>
        <w:tc>
          <w:tcPr>
            <w:tcW w:w="1380" w:type="dxa"/>
            <w:tcBorders>
              <w:top w:val="nil"/>
              <w:left w:val="nil"/>
              <w:bottom w:val="nil"/>
              <w:right w:val="nil"/>
            </w:tcBorders>
            <w:shd w:val="clear" w:color="auto" w:fill="auto"/>
            <w:vAlign w:val="bottom"/>
            <w:hideMark/>
          </w:tcPr>
          <w:p w14:paraId="70959C59"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1047.507692</w:t>
            </w:r>
          </w:p>
        </w:tc>
        <w:tc>
          <w:tcPr>
            <w:tcW w:w="1380" w:type="dxa"/>
            <w:tcBorders>
              <w:top w:val="nil"/>
              <w:left w:val="nil"/>
              <w:bottom w:val="nil"/>
              <w:right w:val="nil"/>
            </w:tcBorders>
            <w:shd w:val="clear" w:color="auto" w:fill="auto"/>
            <w:vAlign w:val="bottom"/>
            <w:hideMark/>
          </w:tcPr>
          <w:p w14:paraId="369BF679"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69.323077</w:t>
            </w:r>
          </w:p>
        </w:tc>
        <w:tc>
          <w:tcPr>
            <w:tcW w:w="1380" w:type="dxa"/>
            <w:tcBorders>
              <w:top w:val="nil"/>
              <w:left w:val="nil"/>
              <w:bottom w:val="nil"/>
              <w:right w:val="nil"/>
            </w:tcBorders>
            <w:shd w:val="clear" w:color="auto" w:fill="auto"/>
            <w:vAlign w:val="bottom"/>
            <w:hideMark/>
          </w:tcPr>
          <w:p w14:paraId="184B486A"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1045.091139</w:t>
            </w:r>
          </w:p>
        </w:tc>
        <w:tc>
          <w:tcPr>
            <w:tcW w:w="1380" w:type="dxa"/>
            <w:tcBorders>
              <w:top w:val="nil"/>
              <w:left w:val="nil"/>
              <w:bottom w:val="nil"/>
              <w:right w:val="nil"/>
            </w:tcBorders>
            <w:shd w:val="clear" w:color="auto" w:fill="auto"/>
            <w:vAlign w:val="bottom"/>
            <w:hideMark/>
          </w:tcPr>
          <w:p w14:paraId="1B25D6CA"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13.840506</w:t>
            </w:r>
          </w:p>
        </w:tc>
        <w:tc>
          <w:tcPr>
            <w:tcW w:w="1380" w:type="dxa"/>
            <w:tcBorders>
              <w:top w:val="nil"/>
              <w:left w:val="nil"/>
              <w:bottom w:val="nil"/>
              <w:right w:val="nil"/>
            </w:tcBorders>
            <w:shd w:val="clear" w:color="auto" w:fill="auto"/>
            <w:vAlign w:val="bottom"/>
            <w:hideMark/>
          </w:tcPr>
          <w:p w14:paraId="15ADB36A"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151.805063</w:t>
            </w:r>
          </w:p>
        </w:tc>
        <w:tc>
          <w:tcPr>
            <w:tcW w:w="1380" w:type="dxa"/>
            <w:tcBorders>
              <w:top w:val="nil"/>
              <w:left w:val="nil"/>
              <w:bottom w:val="nil"/>
              <w:right w:val="nil"/>
            </w:tcBorders>
            <w:shd w:val="clear" w:color="auto" w:fill="auto"/>
            <w:vAlign w:val="bottom"/>
            <w:hideMark/>
          </w:tcPr>
          <w:p w14:paraId="43C8AD8B"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121.255319</w:t>
            </w:r>
          </w:p>
        </w:tc>
        <w:tc>
          <w:tcPr>
            <w:tcW w:w="1380" w:type="dxa"/>
            <w:tcBorders>
              <w:top w:val="nil"/>
              <w:left w:val="nil"/>
              <w:bottom w:val="nil"/>
              <w:right w:val="nil"/>
            </w:tcBorders>
            <w:shd w:val="clear" w:color="auto" w:fill="auto"/>
            <w:vAlign w:val="bottom"/>
            <w:hideMark/>
          </w:tcPr>
          <w:p w14:paraId="04B684A4"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3.944444</w:t>
            </w:r>
          </w:p>
        </w:tc>
      </w:tr>
      <w:tr w:rsidR="0079085E" w:rsidRPr="008653AA" w14:paraId="41EECDFD" w14:textId="77777777" w:rsidTr="0079085E">
        <w:trPr>
          <w:trHeight w:val="240"/>
          <w:jc w:val="center"/>
        </w:trPr>
        <w:tc>
          <w:tcPr>
            <w:tcW w:w="1380" w:type="dxa"/>
            <w:tcBorders>
              <w:top w:val="nil"/>
              <w:left w:val="nil"/>
              <w:bottom w:val="nil"/>
              <w:right w:val="nil"/>
            </w:tcBorders>
            <w:shd w:val="clear" w:color="auto" w:fill="auto"/>
            <w:vAlign w:val="bottom"/>
            <w:hideMark/>
          </w:tcPr>
          <w:p w14:paraId="70526955"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spellStart"/>
            <w:proofErr w:type="gramStart"/>
            <w:r w:rsidRPr="008653AA">
              <w:rPr>
                <w:rFonts w:ascii="Times New Roman" w:eastAsia="Times New Roman" w:hAnsi="Times New Roman" w:cs="Times New Roman"/>
                <w:b/>
                <w:bCs/>
                <w:sz w:val="20"/>
                <w:szCs w:val="20"/>
                <w:lang w:eastAsia="en-US"/>
              </w:rPr>
              <w:t>std</w:t>
            </w:r>
            <w:proofErr w:type="spellEnd"/>
            <w:proofErr w:type="gramEnd"/>
          </w:p>
        </w:tc>
        <w:tc>
          <w:tcPr>
            <w:tcW w:w="1380" w:type="dxa"/>
            <w:tcBorders>
              <w:top w:val="nil"/>
              <w:left w:val="nil"/>
              <w:bottom w:val="nil"/>
              <w:right w:val="nil"/>
            </w:tcBorders>
            <w:shd w:val="clear" w:color="auto" w:fill="auto"/>
            <w:vAlign w:val="bottom"/>
            <w:hideMark/>
          </w:tcPr>
          <w:p w14:paraId="249FC8FB"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114.170924</w:t>
            </w:r>
          </w:p>
        </w:tc>
        <w:tc>
          <w:tcPr>
            <w:tcW w:w="1380" w:type="dxa"/>
            <w:tcBorders>
              <w:top w:val="nil"/>
              <w:left w:val="nil"/>
              <w:bottom w:val="nil"/>
              <w:right w:val="nil"/>
            </w:tcBorders>
            <w:shd w:val="clear" w:color="auto" w:fill="auto"/>
            <w:vAlign w:val="bottom"/>
            <w:hideMark/>
          </w:tcPr>
          <w:p w14:paraId="20EE1CA1"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64.794571</w:t>
            </w:r>
          </w:p>
        </w:tc>
        <w:tc>
          <w:tcPr>
            <w:tcW w:w="1380" w:type="dxa"/>
            <w:tcBorders>
              <w:top w:val="nil"/>
              <w:left w:val="nil"/>
              <w:bottom w:val="nil"/>
              <w:right w:val="nil"/>
            </w:tcBorders>
            <w:shd w:val="clear" w:color="auto" w:fill="auto"/>
            <w:vAlign w:val="bottom"/>
            <w:hideMark/>
          </w:tcPr>
          <w:p w14:paraId="69CCFEFD"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61.818396</w:t>
            </w:r>
          </w:p>
        </w:tc>
        <w:tc>
          <w:tcPr>
            <w:tcW w:w="1380" w:type="dxa"/>
            <w:tcBorders>
              <w:top w:val="nil"/>
              <w:left w:val="nil"/>
              <w:bottom w:val="nil"/>
              <w:right w:val="nil"/>
            </w:tcBorders>
            <w:shd w:val="clear" w:color="auto" w:fill="auto"/>
            <w:vAlign w:val="bottom"/>
            <w:hideMark/>
          </w:tcPr>
          <w:p w14:paraId="785F1A15"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967.923865</w:t>
            </w:r>
          </w:p>
        </w:tc>
        <w:tc>
          <w:tcPr>
            <w:tcW w:w="1380" w:type="dxa"/>
            <w:tcBorders>
              <w:top w:val="nil"/>
              <w:left w:val="nil"/>
              <w:bottom w:val="nil"/>
              <w:right w:val="nil"/>
            </w:tcBorders>
            <w:shd w:val="clear" w:color="auto" w:fill="auto"/>
            <w:vAlign w:val="bottom"/>
            <w:hideMark/>
          </w:tcPr>
          <w:p w14:paraId="7378803A"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1705.429199</w:t>
            </w:r>
          </w:p>
        </w:tc>
        <w:tc>
          <w:tcPr>
            <w:tcW w:w="1380" w:type="dxa"/>
            <w:tcBorders>
              <w:top w:val="nil"/>
              <w:left w:val="nil"/>
              <w:bottom w:val="nil"/>
              <w:right w:val="nil"/>
            </w:tcBorders>
            <w:shd w:val="clear" w:color="auto" w:fill="auto"/>
            <w:vAlign w:val="bottom"/>
            <w:hideMark/>
          </w:tcPr>
          <w:p w14:paraId="70DC20C9"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743.553903</w:t>
            </w:r>
          </w:p>
        </w:tc>
        <w:tc>
          <w:tcPr>
            <w:tcW w:w="1380" w:type="dxa"/>
            <w:tcBorders>
              <w:top w:val="nil"/>
              <w:left w:val="nil"/>
              <w:bottom w:val="nil"/>
              <w:right w:val="nil"/>
            </w:tcBorders>
            <w:shd w:val="clear" w:color="auto" w:fill="auto"/>
            <w:vAlign w:val="bottom"/>
            <w:hideMark/>
          </w:tcPr>
          <w:p w14:paraId="47E2B8A1"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131.007173</w:t>
            </w:r>
          </w:p>
        </w:tc>
        <w:tc>
          <w:tcPr>
            <w:tcW w:w="1380" w:type="dxa"/>
            <w:tcBorders>
              <w:top w:val="nil"/>
              <w:left w:val="nil"/>
              <w:bottom w:val="nil"/>
              <w:right w:val="nil"/>
            </w:tcBorders>
            <w:shd w:val="clear" w:color="auto" w:fill="auto"/>
            <w:vAlign w:val="bottom"/>
            <w:hideMark/>
          </w:tcPr>
          <w:p w14:paraId="5FD1CAD5"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466.16206</w:t>
            </w:r>
          </w:p>
        </w:tc>
        <w:tc>
          <w:tcPr>
            <w:tcW w:w="1380" w:type="dxa"/>
            <w:tcBorders>
              <w:top w:val="nil"/>
              <w:left w:val="nil"/>
              <w:bottom w:val="nil"/>
              <w:right w:val="nil"/>
            </w:tcBorders>
            <w:shd w:val="clear" w:color="auto" w:fill="auto"/>
            <w:vAlign w:val="bottom"/>
            <w:hideMark/>
          </w:tcPr>
          <w:p w14:paraId="0E5F3F20"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7.545917</w:t>
            </w:r>
          </w:p>
        </w:tc>
        <w:tc>
          <w:tcPr>
            <w:tcW w:w="1380" w:type="dxa"/>
            <w:tcBorders>
              <w:top w:val="nil"/>
              <w:left w:val="nil"/>
              <w:bottom w:val="nil"/>
              <w:right w:val="nil"/>
            </w:tcBorders>
            <w:shd w:val="clear" w:color="auto" w:fill="auto"/>
            <w:vAlign w:val="bottom"/>
            <w:hideMark/>
          </w:tcPr>
          <w:p w14:paraId="770557C2"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682.146583</w:t>
            </w:r>
          </w:p>
        </w:tc>
        <w:tc>
          <w:tcPr>
            <w:tcW w:w="1380" w:type="dxa"/>
            <w:tcBorders>
              <w:top w:val="nil"/>
              <w:left w:val="nil"/>
              <w:bottom w:val="nil"/>
              <w:right w:val="nil"/>
            </w:tcBorders>
            <w:shd w:val="clear" w:color="auto" w:fill="auto"/>
            <w:vAlign w:val="bottom"/>
            <w:hideMark/>
          </w:tcPr>
          <w:p w14:paraId="2304A2F7"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4.208691</w:t>
            </w:r>
          </w:p>
        </w:tc>
        <w:tc>
          <w:tcPr>
            <w:tcW w:w="1380" w:type="dxa"/>
            <w:tcBorders>
              <w:top w:val="nil"/>
              <w:left w:val="nil"/>
              <w:bottom w:val="nil"/>
              <w:right w:val="nil"/>
            </w:tcBorders>
            <w:shd w:val="clear" w:color="auto" w:fill="auto"/>
            <w:vAlign w:val="bottom"/>
            <w:hideMark/>
          </w:tcPr>
          <w:p w14:paraId="03ECB061"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69.647736</w:t>
            </w:r>
          </w:p>
        </w:tc>
        <w:tc>
          <w:tcPr>
            <w:tcW w:w="1380" w:type="dxa"/>
            <w:tcBorders>
              <w:top w:val="nil"/>
              <w:left w:val="nil"/>
              <w:bottom w:val="nil"/>
              <w:right w:val="nil"/>
            </w:tcBorders>
            <w:shd w:val="clear" w:color="auto" w:fill="auto"/>
            <w:vAlign w:val="bottom"/>
            <w:hideMark/>
          </w:tcPr>
          <w:p w14:paraId="2A373A21"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70.660833</w:t>
            </w:r>
          </w:p>
        </w:tc>
        <w:tc>
          <w:tcPr>
            <w:tcW w:w="1380" w:type="dxa"/>
            <w:tcBorders>
              <w:top w:val="nil"/>
              <w:left w:val="nil"/>
              <w:bottom w:val="nil"/>
              <w:right w:val="nil"/>
            </w:tcBorders>
            <w:shd w:val="clear" w:color="auto" w:fill="auto"/>
            <w:vAlign w:val="bottom"/>
            <w:hideMark/>
          </w:tcPr>
          <w:p w14:paraId="23BDC301"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0.333333</w:t>
            </w:r>
          </w:p>
        </w:tc>
      </w:tr>
      <w:tr w:rsidR="0079085E" w:rsidRPr="008653AA" w14:paraId="38D2BA5A" w14:textId="77777777" w:rsidTr="0079085E">
        <w:trPr>
          <w:trHeight w:val="240"/>
          <w:jc w:val="center"/>
        </w:trPr>
        <w:tc>
          <w:tcPr>
            <w:tcW w:w="1380" w:type="dxa"/>
            <w:tcBorders>
              <w:top w:val="nil"/>
              <w:left w:val="nil"/>
              <w:bottom w:val="nil"/>
              <w:right w:val="nil"/>
            </w:tcBorders>
            <w:shd w:val="clear" w:color="auto" w:fill="auto"/>
            <w:vAlign w:val="bottom"/>
            <w:hideMark/>
          </w:tcPr>
          <w:p w14:paraId="01612779"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min</w:t>
            </w:r>
            <w:proofErr w:type="gramEnd"/>
          </w:p>
        </w:tc>
        <w:tc>
          <w:tcPr>
            <w:tcW w:w="1380" w:type="dxa"/>
            <w:tcBorders>
              <w:top w:val="nil"/>
              <w:left w:val="nil"/>
              <w:bottom w:val="nil"/>
              <w:right w:val="nil"/>
            </w:tcBorders>
            <w:shd w:val="clear" w:color="auto" w:fill="auto"/>
            <w:vAlign w:val="bottom"/>
            <w:hideMark/>
          </w:tcPr>
          <w:p w14:paraId="07340827"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w:t>
            </w:r>
          </w:p>
        </w:tc>
        <w:tc>
          <w:tcPr>
            <w:tcW w:w="1380" w:type="dxa"/>
            <w:tcBorders>
              <w:top w:val="nil"/>
              <w:left w:val="nil"/>
              <w:bottom w:val="nil"/>
              <w:right w:val="nil"/>
            </w:tcBorders>
            <w:shd w:val="clear" w:color="auto" w:fill="auto"/>
            <w:vAlign w:val="bottom"/>
            <w:hideMark/>
          </w:tcPr>
          <w:p w14:paraId="722986AD"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10</w:t>
            </w:r>
          </w:p>
        </w:tc>
        <w:tc>
          <w:tcPr>
            <w:tcW w:w="1380" w:type="dxa"/>
            <w:tcBorders>
              <w:top w:val="nil"/>
              <w:left w:val="nil"/>
              <w:bottom w:val="nil"/>
              <w:right w:val="nil"/>
            </w:tcBorders>
            <w:shd w:val="clear" w:color="auto" w:fill="auto"/>
            <w:vAlign w:val="bottom"/>
            <w:hideMark/>
          </w:tcPr>
          <w:p w14:paraId="3E207D44"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7</w:t>
            </w:r>
          </w:p>
        </w:tc>
        <w:tc>
          <w:tcPr>
            <w:tcW w:w="1380" w:type="dxa"/>
            <w:tcBorders>
              <w:top w:val="nil"/>
              <w:left w:val="nil"/>
              <w:bottom w:val="nil"/>
              <w:right w:val="nil"/>
            </w:tcBorders>
            <w:shd w:val="clear" w:color="auto" w:fill="auto"/>
            <w:vAlign w:val="bottom"/>
            <w:hideMark/>
          </w:tcPr>
          <w:p w14:paraId="7F7276D6"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80</w:t>
            </w:r>
          </w:p>
        </w:tc>
        <w:tc>
          <w:tcPr>
            <w:tcW w:w="1380" w:type="dxa"/>
            <w:tcBorders>
              <w:top w:val="nil"/>
              <w:left w:val="nil"/>
              <w:bottom w:val="nil"/>
              <w:right w:val="nil"/>
            </w:tcBorders>
            <w:shd w:val="clear" w:color="auto" w:fill="auto"/>
            <w:vAlign w:val="bottom"/>
            <w:hideMark/>
          </w:tcPr>
          <w:p w14:paraId="6545E77A"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516</w:t>
            </w:r>
          </w:p>
        </w:tc>
        <w:tc>
          <w:tcPr>
            <w:tcW w:w="1380" w:type="dxa"/>
            <w:tcBorders>
              <w:top w:val="nil"/>
              <w:left w:val="nil"/>
              <w:bottom w:val="nil"/>
              <w:right w:val="nil"/>
            </w:tcBorders>
            <w:shd w:val="clear" w:color="auto" w:fill="auto"/>
            <w:vAlign w:val="bottom"/>
            <w:hideMark/>
          </w:tcPr>
          <w:p w14:paraId="45CE1759"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49</w:t>
            </w:r>
          </w:p>
        </w:tc>
        <w:tc>
          <w:tcPr>
            <w:tcW w:w="1380" w:type="dxa"/>
            <w:tcBorders>
              <w:top w:val="nil"/>
              <w:left w:val="nil"/>
              <w:bottom w:val="nil"/>
              <w:right w:val="nil"/>
            </w:tcBorders>
            <w:shd w:val="clear" w:color="auto" w:fill="auto"/>
            <w:vAlign w:val="bottom"/>
            <w:hideMark/>
          </w:tcPr>
          <w:p w14:paraId="0E629DFB"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4</w:t>
            </w:r>
          </w:p>
        </w:tc>
        <w:tc>
          <w:tcPr>
            <w:tcW w:w="1380" w:type="dxa"/>
            <w:tcBorders>
              <w:top w:val="nil"/>
              <w:left w:val="nil"/>
              <w:bottom w:val="nil"/>
              <w:right w:val="nil"/>
            </w:tcBorders>
            <w:shd w:val="clear" w:color="auto" w:fill="auto"/>
            <w:vAlign w:val="bottom"/>
            <w:hideMark/>
          </w:tcPr>
          <w:p w14:paraId="78536831"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100</w:t>
            </w:r>
          </w:p>
        </w:tc>
        <w:tc>
          <w:tcPr>
            <w:tcW w:w="1380" w:type="dxa"/>
            <w:tcBorders>
              <w:top w:val="nil"/>
              <w:left w:val="nil"/>
              <w:bottom w:val="nil"/>
              <w:right w:val="nil"/>
            </w:tcBorders>
            <w:shd w:val="clear" w:color="auto" w:fill="auto"/>
            <w:vAlign w:val="bottom"/>
            <w:hideMark/>
          </w:tcPr>
          <w:p w14:paraId="32D120FA"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60</w:t>
            </w:r>
          </w:p>
        </w:tc>
        <w:tc>
          <w:tcPr>
            <w:tcW w:w="1380" w:type="dxa"/>
            <w:tcBorders>
              <w:top w:val="nil"/>
              <w:left w:val="nil"/>
              <w:bottom w:val="nil"/>
              <w:right w:val="nil"/>
            </w:tcBorders>
            <w:shd w:val="clear" w:color="auto" w:fill="auto"/>
            <w:vAlign w:val="bottom"/>
            <w:hideMark/>
          </w:tcPr>
          <w:p w14:paraId="1BEAF65B"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0</w:t>
            </w:r>
          </w:p>
        </w:tc>
        <w:tc>
          <w:tcPr>
            <w:tcW w:w="1380" w:type="dxa"/>
            <w:tcBorders>
              <w:top w:val="nil"/>
              <w:left w:val="nil"/>
              <w:bottom w:val="nil"/>
              <w:right w:val="nil"/>
            </w:tcBorders>
            <w:shd w:val="clear" w:color="auto" w:fill="auto"/>
            <w:vAlign w:val="bottom"/>
            <w:hideMark/>
          </w:tcPr>
          <w:p w14:paraId="1FF9CB3D"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w:t>
            </w:r>
          </w:p>
        </w:tc>
        <w:tc>
          <w:tcPr>
            <w:tcW w:w="1380" w:type="dxa"/>
            <w:tcBorders>
              <w:top w:val="nil"/>
              <w:left w:val="nil"/>
              <w:bottom w:val="nil"/>
              <w:right w:val="nil"/>
            </w:tcBorders>
            <w:shd w:val="clear" w:color="auto" w:fill="auto"/>
            <w:vAlign w:val="bottom"/>
            <w:hideMark/>
          </w:tcPr>
          <w:p w14:paraId="4CF6B641"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0</w:t>
            </w:r>
          </w:p>
        </w:tc>
        <w:tc>
          <w:tcPr>
            <w:tcW w:w="1380" w:type="dxa"/>
            <w:tcBorders>
              <w:top w:val="nil"/>
              <w:left w:val="nil"/>
              <w:bottom w:val="nil"/>
              <w:right w:val="nil"/>
            </w:tcBorders>
            <w:shd w:val="clear" w:color="auto" w:fill="auto"/>
            <w:vAlign w:val="bottom"/>
            <w:hideMark/>
          </w:tcPr>
          <w:p w14:paraId="2FBAC650"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10</w:t>
            </w:r>
          </w:p>
        </w:tc>
        <w:tc>
          <w:tcPr>
            <w:tcW w:w="1380" w:type="dxa"/>
            <w:tcBorders>
              <w:top w:val="nil"/>
              <w:left w:val="nil"/>
              <w:bottom w:val="nil"/>
              <w:right w:val="nil"/>
            </w:tcBorders>
            <w:shd w:val="clear" w:color="auto" w:fill="auto"/>
            <w:vAlign w:val="bottom"/>
            <w:hideMark/>
          </w:tcPr>
          <w:p w14:paraId="2B56B7B7"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w:t>
            </w:r>
          </w:p>
        </w:tc>
      </w:tr>
      <w:tr w:rsidR="0079085E" w:rsidRPr="008653AA" w14:paraId="1CA04519" w14:textId="77777777" w:rsidTr="0079085E">
        <w:trPr>
          <w:trHeight w:val="240"/>
          <w:jc w:val="center"/>
        </w:trPr>
        <w:tc>
          <w:tcPr>
            <w:tcW w:w="1380" w:type="dxa"/>
            <w:tcBorders>
              <w:top w:val="nil"/>
              <w:left w:val="nil"/>
              <w:bottom w:val="nil"/>
              <w:right w:val="nil"/>
            </w:tcBorders>
            <w:shd w:val="clear" w:color="auto" w:fill="auto"/>
            <w:vAlign w:val="bottom"/>
            <w:hideMark/>
          </w:tcPr>
          <w:p w14:paraId="0743E47E"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r w:rsidRPr="008653AA">
              <w:rPr>
                <w:rFonts w:ascii="Times New Roman" w:eastAsia="Times New Roman" w:hAnsi="Times New Roman" w:cs="Times New Roman"/>
                <w:b/>
                <w:bCs/>
                <w:sz w:val="20"/>
                <w:szCs w:val="20"/>
                <w:lang w:eastAsia="en-US"/>
              </w:rPr>
              <w:t>25%</w:t>
            </w:r>
          </w:p>
        </w:tc>
        <w:tc>
          <w:tcPr>
            <w:tcW w:w="1380" w:type="dxa"/>
            <w:tcBorders>
              <w:top w:val="nil"/>
              <w:left w:val="nil"/>
              <w:bottom w:val="nil"/>
              <w:right w:val="nil"/>
            </w:tcBorders>
            <w:shd w:val="clear" w:color="auto" w:fill="auto"/>
            <w:vAlign w:val="bottom"/>
            <w:hideMark/>
          </w:tcPr>
          <w:p w14:paraId="52A1686D"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100.5</w:t>
            </w:r>
          </w:p>
        </w:tc>
        <w:tc>
          <w:tcPr>
            <w:tcW w:w="1380" w:type="dxa"/>
            <w:tcBorders>
              <w:top w:val="nil"/>
              <w:left w:val="nil"/>
              <w:bottom w:val="nil"/>
              <w:right w:val="nil"/>
            </w:tcBorders>
            <w:shd w:val="clear" w:color="auto" w:fill="auto"/>
            <w:vAlign w:val="bottom"/>
            <w:hideMark/>
          </w:tcPr>
          <w:p w14:paraId="152FEF59"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210</w:t>
            </w:r>
          </w:p>
        </w:tc>
        <w:tc>
          <w:tcPr>
            <w:tcW w:w="1380" w:type="dxa"/>
            <w:tcBorders>
              <w:top w:val="nil"/>
              <w:left w:val="nil"/>
              <w:bottom w:val="nil"/>
              <w:right w:val="nil"/>
            </w:tcBorders>
            <w:shd w:val="clear" w:color="auto" w:fill="auto"/>
            <w:vAlign w:val="bottom"/>
            <w:hideMark/>
          </w:tcPr>
          <w:p w14:paraId="6AFDE353"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175</w:t>
            </w:r>
          </w:p>
        </w:tc>
        <w:tc>
          <w:tcPr>
            <w:tcW w:w="1380" w:type="dxa"/>
            <w:tcBorders>
              <w:top w:val="nil"/>
              <w:left w:val="nil"/>
              <w:bottom w:val="nil"/>
              <w:right w:val="nil"/>
            </w:tcBorders>
            <w:shd w:val="clear" w:color="auto" w:fill="auto"/>
            <w:vAlign w:val="bottom"/>
            <w:hideMark/>
          </w:tcPr>
          <w:p w14:paraId="2906D79F"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1371.5</w:t>
            </w:r>
          </w:p>
        </w:tc>
        <w:tc>
          <w:tcPr>
            <w:tcW w:w="1380" w:type="dxa"/>
            <w:tcBorders>
              <w:top w:val="nil"/>
              <w:left w:val="nil"/>
              <w:bottom w:val="nil"/>
              <w:right w:val="nil"/>
            </w:tcBorders>
            <w:shd w:val="clear" w:color="auto" w:fill="auto"/>
            <w:vAlign w:val="bottom"/>
            <w:hideMark/>
          </w:tcPr>
          <w:p w14:paraId="068ABAF8"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3372.5</w:t>
            </w:r>
          </w:p>
        </w:tc>
        <w:tc>
          <w:tcPr>
            <w:tcW w:w="1380" w:type="dxa"/>
            <w:tcBorders>
              <w:top w:val="nil"/>
              <w:left w:val="nil"/>
              <w:bottom w:val="nil"/>
              <w:right w:val="nil"/>
            </w:tcBorders>
            <w:shd w:val="clear" w:color="auto" w:fill="auto"/>
            <w:vAlign w:val="bottom"/>
            <w:hideMark/>
          </w:tcPr>
          <w:p w14:paraId="13336528"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677.5</w:t>
            </w:r>
          </w:p>
        </w:tc>
        <w:tc>
          <w:tcPr>
            <w:tcW w:w="1380" w:type="dxa"/>
            <w:tcBorders>
              <w:top w:val="nil"/>
              <w:left w:val="nil"/>
              <w:bottom w:val="nil"/>
              <w:right w:val="nil"/>
            </w:tcBorders>
            <w:shd w:val="clear" w:color="auto" w:fill="auto"/>
            <w:vAlign w:val="bottom"/>
            <w:hideMark/>
          </w:tcPr>
          <w:p w14:paraId="35BC77B0"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207</w:t>
            </w:r>
          </w:p>
        </w:tc>
        <w:tc>
          <w:tcPr>
            <w:tcW w:w="1380" w:type="dxa"/>
            <w:tcBorders>
              <w:top w:val="nil"/>
              <w:left w:val="nil"/>
              <w:bottom w:val="nil"/>
              <w:right w:val="nil"/>
            </w:tcBorders>
            <w:shd w:val="clear" w:color="auto" w:fill="auto"/>
            <w:vAlign w:val="bottom"/>
            <w:hideMark/>
          </w:tcPr>
          <w:p w14:paraId="1A4871B5"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600</w:t>
            </w:r>
          </w:p>
        </w:tc>
        <w:tc>
          <w:tcPr>
            <w:tcW w:w="1380" w:type="dxa"/>
            <w:tcBorders>
              <w:top w:val="nil"/>
              <w:left w:val="nil"/>
              <w:bottom w:val="nil"/>
              <w:right w:val="nil"/>
            </w:tcBorders>
            <w:shd w:val="clear" w:color="auto" w:fill="auto"/>
            <w:vAlign w:val="bottom"/>
            <w:hideMark/>
          </w:tcPr>
          <w:p w14:paraId="683EED44"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60</w:t>
            </w:r>
          </w:p>
        </w:tc>
        <w:tc>
          <w:tcPr>
            <w:tcW w:w="1380" w:type="dxa"/>
            <w:tcBorders>
              <w:top w:val="nil"/>
              <w:left w:val="nil"/>
              <w:bottom w:val="nil"/>
              <w:right w:val="nil"/>
            </w:tcBorders>
            <w:shd w:val="clear" w:color="auto" w:fill="auto"/>
            <w:vAlign w:val="bottom"/>
            <w:hideMark/>
          </w:tcPr>
          <w:p w14:paraId="5121329A"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537.5</w:t>
            </w:r>
          </w:p>
        </w:tc>
        <w:tc>
          <w:tcPr>
            <w:tcW w:w="1380" w:type="dxa"/>
            <w:tcBorders>
              <w:top w:val="nil"/>
              <w:left w:val="nil"/>
              <w:bottom w:val="nil"/>
              <w:right w:val="nil"/>
            </w:tcBorders>
            <w:shd w:val="clear" w:color="auto" w:fill="auto"/>
            <w:vAlign w:val="bottom"/>
            <w:hideMark/>
          </w:tcPr>
          <w:p w14:paraId="019F232D"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13</w:t>
            </w:r>
          </w:p>
        </w:tc>
        <w:tc>
          <w:tcPr>
            <w:tcW w:w="1380" w:type="dxa"/>
            <w:tcBorders>
              <w:top w:val="nil"/>
              <w:left w:val="nil"/>
              <w:bottom w:val="nil"/>
              <w:right w:val="nil"/>
            </w:tcBorders>
            <w:shd w:val="clear" w:color="auto" w:fill="auto"/>
            <w:vAlign w:val="bottom"/>
            <w:hideMark/>
          </w:tcPr>
          <w:p w14:paraId="51153808"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95</w:t>
            </w:r>
          </w:p>
        </w:tc>
        <w:tc>
          <w:tcPr>
            <w:tcW w:w="1380" w:type="dxa"/>
            <w:tcBorders>
              <w:top w:val="nil"/>
              <w:left w:val="nil"/>
              <w:bottom w:val="nil"/>
              <w:right w:val="nil"/>
            </w:tcBorders>
            <w:shd w:val="clear" w:color="auto" w:fill="auto"/>
            <w:vAlign w:val="bottom"/>
            <w:hideMark/>
          </w:tcPr>
          <w:p w14:paraId="36137E13"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55</w:t>
            </w:r>
          </w:p>
        </w:tc>
        <w:tc>
          <w:tcPr>
            <w:tcW w:w="1380" w:type="dxa"/>
            <w:tcBorders>
              <w:top w:val="nil"/>
              <w:left w:val="nil"/>
              <w:bottom w:val="nil"/>
              <w:right w:val="nil"/>
            </w:tcBorders>
            <w:shd w:val="clear" w:color="auto" w:fill="auto"/>
            <w:vAlign w:val="bottom"/>
            <w:hideMark/>
          </w:tcPr>
          <w:p w14:paraId="24D864D0"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4</w:t>
            </w:r>
          </w:p>
        </w:tc>
      </w:tr>
      <w:tr w:rsidR="0079085E" w:rsidRPr="008653AA" w14:paraId="52B76731" w14:textId="77777777" w:rsidTr="0079085E">
        <w:trPr>
          <w:trHeight w:val="240"/>
          <w:jc w:val="center"/>
        </w:trPr>
        <w:tc>
          <w:tcPr>
            <w:tcW w:w="1380" w:type="dxa"/>
            <w:tcBorders>
              <w:top w:val="nil"/>
              <w:left w:val="nil"/>
              <w:bottom w:val="nil"/>
              <w:right w:val="nil"/>
            </w:tcBorders>
            <w:shd w:val="clear" w:color="auto" w:fill="auto"/>
            <w:vAlign w:val="bottom"/>
            <w:hideMark/>
          </w:tcPr>
          <w:p w14:paraId="4B879923"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r w:rsidRPr="008653AA">
              <w:rPr>
                <w:rFonts w:ascii="Times New Roman" w:eastAsia="Times New Roman" w:hAnsi="Times New Roman" w:cs="Times New Roman"/>
                <w:b/>
                <w:bCs/>
                <w:sz w:val="20"/>
                <w:szCs w:val="20"/>
                <w:lang w:eastAsia="en-US"/>
              </w:rPr>
              <w:t>50%</w:t>
            </w:r>
          </w:p>
        </w:tc>
        <w:tc>
          <w:tcPr>
            <w:tcW w:w="1380" w:type="dxa"/>
            <w:tcBorders>
              <w:top w:val="nil"/>
              <w:left w:val="nil"/>
              <w:bottom w:val="nil"/>
              <w:right w:val="nil"/>
            </w:tcBorders>
            <w:shd w:val="clear" w:color="auto" w:fill="auto"/>
            <w:vAlign w:val="bottom"/>
            <w:hideMark/>
          </w:tcPr>
          <w:p w14:paraId="2C0AB160"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199</w:t>
            </w:r>
          </w:p>
        </w:tc>
        <w:tc>
          <w:tcPr>
            <w:tcW w:w="1380" w:type="dxa"/>
            <w:tcBorders>
              <w:top w:val="nil"/>
              <w:left w:val="nil"/>
              <w:bottom w:val="nil"/>
              <w:right w:val="nil"/>
            </w:tcBorders>
            <w:shd w:val="clear" w:color="auto" w:fill="auto"/>
            <w:vAlign w:val="bottom"/>
            <w:hideMark/>
          </w:tcPr>
          <w:p w14:paraId="31438BAA"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239</w:t>
            </w:r>
          </w:p>
        </w:tc>
        <w:tc>
          <w:tcPr>
            <w:tcW w:w="1380" w:type="dxa"/>
            <w:tcBorders>
              <w:top w:val="nil"/>
              <w:left w:val="nil"/>
              <w:bottom w:val="nil"/>
              <w:right w:val="nil"/>
            </w:tcBorders>
            <w:shd w:val="clear" w:color="auto" w:fill="auto"/>
            <w:vAlign w:val="bottom"/>
            <w:hideMark/>
          </w:tcPr>
          <w:p w14:paraId="0751BFCB"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212</w:t>
            </w:r>
          </w:p>
        </w:tc>
        <w:tc>
          <w:tcPr>
            <w:tcW w:w="1380" w:type="dxa"/>
            <w:tcBorders>
              <w:top w:val="nil"/>
              <w:left w:val="nil"/>
              <w:bottom w:val="nil"/>
              <w:right w:val="nil"/>
            </w:tcBorders>
            <w:shd w:val="clear" w:color="auto" w:fill="auto"/>
            <w:vAlign w:val="bottom"/>
            <w:hideMark/>
          </w:tcPr>
          <w:p w14:paraId="663789B6"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2136</w:t>
            </w:r>
          </w:p>
        </w:tc>
        <w:tc>
          <w:tcPr>
            <w:tcW w:w="1380" w:type="dxa"/>
            <w:tcBorders>
              <w:top w:val="nil"/>
              <w:left w:val="nil"/>
              <w:bottom w:val="nil"/>
              <w:right w:val="nil"/>
            </w:tcBorders>
            <w:shd w:val="clear" w:color="auto" w:fill="auto"/>
            <w:vAlign w:val="bottom"/>
            <w:hideMark/>
          </w:tcPr>
          <w:p w14:paraId="7BAB0971"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4584</w:t>
            </w:r>
          </w:p>
        </w:tc>
        <w:tc>
          <w:tcPr>
            <w:tcW w:w="1380" w:type="dxa"/>
            <w:tcBorders>
              <w:top w:val="nil"/>
              <w:left w:val="nil"/>
              <w:bottom w:val="nil"/>
              <w:right w:val="nil"/>
            </w:tcBorders>
            <w:shd w:val="clear" w:color="auto" w:fill="auto"/>
            <w:vAlign w:val="bottom"/>
            <w:hideMark/>
          </w:tcPr>
          <w:p w14:paraId="6B963DB1"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1259</w:t>
            </w:r>
          </w:p>
        </w:tc>
        <w:tc>
          <w:tcPr>
            <w:tcW w:w="1380" w:type="dxa"/>
            <w:tcBorders>
              <w:top w:val="nil"/>
              <w:left w:val="nil"/>
              <w:bottom w:val="nil"/>
              <w:right w:val="nil"/>
            </w:tcBorders>
            <w:shd w:val="clear" w:color="auto" w:fill="auto"/>
            <w:vAlign w:val="bottom"/>
            <w:hideMark/>
          </w:tcPr>
          <w:p w14:paraId="7DC9A310"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311</w:t>
            </w:r>
          </w:p>
        </w:tc>
        <w:tc>
          <w:tcPr>
            <w:tcW w:w="1380" w:type="dxa"/>
            <w:tcBorders>
              <w:top w:val="nil"/>
              <w:left w:val="nil"/>
              <w:bottom w:val="nil"/>
              <w:right w:val="nil"/>
            </w:tcBorders>
            <w:shd w:val="clear" w:color="auto" w:fill="auto"/>
            <w:vAlign w:val="bottom"/>
            <w:hideMark/>
          </w:tcPr>
          <w:p w14:paraId="3B818F14"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1178</w:t>
            </w:r>
          </w:p>
        </w:tc>
        <w:tc>
          <w:tcPr>
            <w:tcW w:w="1380" w:type="dxa"/>
            <w:tcBorders>
              <w:top w:val="nil"/>
              <w:left w:val="nil"/>
              <w:bottom w:val="nil"/>
              <w:right w:val="nil"/>
            </w:tcBorders>
            <w:shd w:val="clear" w:color="auto" w:fill="auto"/>
            <w:vAlign w:val="bottom"/>
            <w:hideMark/>
          </w:tcPr>
          <w:p w14:paraId="745ACC40"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73</w:t>
            </w:r>
          </w:p>
        </w:tc>
        <w:tc>
          <w:tcPr>
            <w:tcW w:w="1380" w:type="dxa"/>
            <w:tcBorders>
              <w:top w:val="nil"/>
              <w:left w:val="nil"/>
              <w:bottom w:val="nil"/>
              <w:right w:val="nil"/>
            </w:tcBorders>
            <w:shd w:val="clear" w:color="auto" w:fill="auto"/>
            <w:vAlign w:val="bottom"/>
            <w:hideMark/>
          </w:tcPr>
          <w:p w14:paraId="5A5AB938"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898</w:t>
            </w:r>
          </w:p>
        </w:tc>
        <w:tc>
          <w:tcPr>
            <w:tcW w:w="1380" w:type="dxa"/>
            <w:tcBorders>
              <w:top w:val="nil"/>
              <w:left w:val="nil"/>
              <w:bottom w:val="nil"/>
              <w:right w:val="nil"/>
            </w:tcBorders>
            <w:shd w:val="clear" w:color="auto" w:fill="auto"/>
            <w:vAlign w:val="bottom"/>
            <w:hideMark/>
          </w:tcPr>
          <w:p w14:paraId="658090DA"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15</w:t>
            </w:r>
          </w:p>
        </w:tc>
        <w:tc>
          <w:tcPr>
            <w:tcW w:w="1380" w:type="dxa"/>
            <w:tcBorders>
              <w:top w:val="nil"/>
              <w:left w:val="nil"/>
              <w:bottom w:val="nil"/>
              <w:right w:val="nil"/>
            </w:tcBorders>
            <w:shd w:val="clear" w:color="auto" w:fill="auto"/>
            <w:vAlign w:val="bottom"/>
            <w:hideMark/>
          </w:tcPr>
          <w:p w14:paraId="1041F089"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162</w:t>
            </w:r>
          </w:p>
        </w:tc>
        <w:tc>
          <w:tcPr>
            <w:tcW w:w="1380" w:type="dxa"/>
            <w:tcBorders>
              <w:top w:val="nil"/>
              <w:left w:val="nil"/>
              <w:bottom w:val="nil"/>
              <w:right w:val="nil"/>
            </w:tcBorders>
            <w:shd w:val="clear" w:color="auto" w:fill="auto"/>
            <w:vAlign w:val="bottom"/>
            <w:hideMark/>
          </w:tcPr>
          <w:p w14:paraId="4CB57C7A"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125</w:t>
            </w:r>
          </w:p>
        </w:tc>
        <w:tc>
          <w:tcPr>
            <w:tcW w:w="1380" w:type="dxa"/>
            <w:tcBorders>
              <w:top w:val="nil"/>
              <w:left w:val="nil"/>
              <w:bottom w:val="nil"/>
              <w:right w:val="nil"/>
            </w:tcBorders>
            <w:shd w:val="clear" w:color="auto" w:fill="auto"/>
            <w:vAlign w:val="bottom"/>
            <w:hideMark/>
          </w:tcPr>
          <w:p w14:paraId="697543D0"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4</w:t>
            </w:r>
          </w:p>
        </w:tc>
      </w:tr>
      <w:tr w:rsidR="0079085E" w:rsidRPr="008653AA" w14:paraId="0F33DFD1" w14:textId="77777777" w:rsidTr="0079085E">
        <w:trPr>
          <w:trHeight w:val="240"/>
          <w:jc w:val="center"/>
        </w:trPr>
        <w:tc>
          <w:tcPr>
            <w:tcW w:w="1380" w:type="dxa"/>
            <w:tcBorders>
              <w:top w:val="nil"/>
              <w:left w:val="nil"/>
              <w:bottom w:val="nil"/>
              <w:right w:val="nil"/>
            </w:tcBorders>
            <w:shd w:val="clear" w:color="auto" w:fill="auto"/>
            <w:vAlign w:val="bottom"/>
            <w:hideMark/>
          </w:tcPr>
          <w:p w14:paraId="60FE9A77"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r w:rsidRPr="008653AA">
              <w:rPr>
                <w:rFonts w:ascii="Times New Roman" w:eastAsia="Times New Roman" w:hAnsi="Times New Roman" w:cs="Times New Roman"/>
                <w:b/>
                <w:bCs/>
                <w:sz w:val="20"/>
                <w:szCs w:val="20"/>
                <w:lang w:eastAsia="en-US"/>
              </w:rPr>
              <w:t>75%</w:t>
            </w:r>
          </w:p>
        </w:tc>
        <w:tc>
          <w:tcPr>
            <w:tcW w:w="1380" w:type="dxa"/>
            <w:tcBorders>
              <w:top w:val="nil"/>
              <w:left w:val="nil"/>
              <w:bottom w:val="nil"/>
              <w:right w:val="nil"/>
            </w:tcBorders>
            <w:shd w:val="clear" w:color="auto" w:fill="auto"/>
            <w:vAlign w:val="bottom"/>
            <w:hideMark/>
          </w:tcPr>
          <w:p w14:paraId="2278B501"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297.5</w:t>
            </w:r>
          </w:p>
        </w:tc>
        <w:tc>
          <w:tcPr>
            <w:tcW w:w="1380" w:type="dxa"/>
            <w:tcBorders>
              <w:top w:val="nil"/>
              <w:left w:val="nil"/>
              <w:bottom w:val="nil"/>
              <w:right w:val="nil"/>
            </w:tcBorders>
            <w:shd w:val="clear" w:color="auto" w:fill="auto"/>
            <w:vAlign w:val="bottom"/>
            <w:hideMark/>
          </w:tcPr>
          <w:p w14:paraId="0BC49ED0"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281</w:t>
            </w:r>
          </w:p>
        </w:tc>
        <w:tc>
          <w:tcPr>
            <w:tcW w:w="1380" w:type="dxa"/>
            <w:tcBorders>
              <w:top w:val="nil"/>
              <w:left w:val="nil"/>
              <w:bottom w:val="nil"/>
              <w:right w:val="nil"/>
            </w:tcBorders>
            <w:shd w:val="clear" w:color="auto" w:fill="auto"/>
            <w:vAlign w:val="bottom"/>
            <w:hideMark/>
          </w:tcPr>
          <w:p w14:paraId="110D54ED"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264</w:t>
            </w:r>
          </w:p>
        </w:tc>
        <w:tc>
          <w:tcPr>
            <w:tcW w:w="1380" w:type="dxa"/>
            <w:tcBorders>
              <w:top w:val="nil"/>
              <w:left w:val="nil"/>
              <w:bottom w:val="nil"/>
              <w:right w:val="nil"/>
            </w:tcBorders>
            <w:shd w:val="clear" w:color="auto" w:fill="auto"/>
            <w:vAlign w:val="bottom"/>
            <w:hideMark/>
          </w:tcPr>
          <w:p w14:paraId="477FC6E3"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2986</w:t>
            </w:r>
          </w:p>
        </w:tc>
        <w:tc>
          <w:tcPr>
            <w:tcW w:w="1380" w:type="dxa"/>
            <w:tcBorders>
              <w:top w:val="nil"/>
              <w:left w:val="nil"/>
              <w:bottom w:val="nil"/>
              <w:right w:val="nil"/>
            </w:tcBorders>
            <w:shd w:val="clear" w:color="auto" w:fill="auto"/>
            <w:vAlign w:val="bottom"/>
            <w:hideMark/>
          </w:tcPr>
          <w:p w14:paraId="0BFDD48D"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5960.5</w:t>
            </w:r>
          </w:p>
        </w:tc>
        <w:tc>
          <w:tcPr>
            <w:tcW w:w="1380" w:type="dxa"/>
            <w:tcBorders>
              <w:top w:val="nil"/>
              <w:left w:val="nil"/>
              <w:bottom w:val="nil"/>
              <w:right w:val="nil"/>
            </w:tcBorders>
            <w:shd w:val="clear" w:color="auto" w:fill="auto"/>
            <w:vAlign w:val="bottom"/>
            <w:hideMark/>
          </w:tcPr>
          <w:p w14:paraId="23CFCFC9"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1947.5</w:t>
            </w:r>
          </w:p>
        </w:tc>
        <w:tc>
          <w:tcPr>
            <w:tcW w:w="1380" w:type="dxa"/>
            <w:tcBorders>
              <w:top w:val="nil"/>
              <w:left w:val="nil"/>
              <w:bottom w:val="nil"/>
              <w:right w:val="nil"/>
            </w:tcBorders>
            <w:shd w:val="clear" w:color="auto" w:fill="auto"/>
            <w:vAlign w:val="bottom"/>
            <w:hideMark/>
          </w:tcPr>
          <w:p w14:paraId="76630C16"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410</w:t>
            </w:r>
          </w:p>
        </w:tc>
        <w:tc>
          <w:tcPr>
            <w:tcW w:w="1380" w:type="dxa"/>
            <w:tcBorders>
              <w:top w:val="nil"/>
              <w:left w:val="nil"/>
              <w:bottom w:val="nil"/>
              <w:right w:val="nil"/>
            </w:tcBorders>
            <w:shd w:val="clear" w:color="auto" w:fill="auto"/>
            <w:vAlign w:val="bottom"/>
            <w:hideMark/>
          </w:tcPr>
          <w:p w14:paraId="50D39F6D"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1437</w:t>
            </w:r>
          </w:p>
        </w:tc>
        <w:tc>
          <w:tcPr>
            <w:tcW w:w="1380" w:type="dxa"/>
            <w:tcBorders>
              <w:top w:val="nil"/>
              <w:left w:val="nil"/>
              <w:bottom w:val="nil"/>
              <w:right w:val="nil"/>
            </w:tcBorders>
            <w:shd w:val="clear" w:color="auto" w:fill="auto"/>
            <w:vAlign w:val="bottom"/>
            <w:hideMark/>
          </w:tcPr>
          <w:p w14:paraId="6198071D"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76</w:t>
            </w:r>
          </w:p>
        </w:tc>
        <w:tc>
          <w:tcPr>
            <w:tcW w:w="1380" w:type="dxa"/>
            <w:tcBorders>
              <w:top w:val="nil"/>
              <w:left w:val="nil"/>
              <w:bottom w:val="nil"/>
              <w:right w:val="nil"/>
            </w:tcBorders>
            <w:shd w:val="clear" w:color="auto" w:fill="auto"/>
            <w:vAlign w:val="bottom"/>
            <w:hideMark/>
          </w:tcPr>
          <w:p w14:paraId="2055E0AB"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1648.5</w:t>
            </w:r>
          </w:p>
        </w:tc>
        <w:tc>
          <w:tcPr>
            <w:tcW w:w="1380" w:type="dxa"/>
            <w:tcBorders>
              <w:top w:val="nil"/>
              <w:left w:val="nil"/>
              <w:bottom w:val="nil"/>
              <w:right w:val="nil"/>
            </w:tcBorders>
            <w:shd w:val="clear" w:color="auto" w:fill="auto"/>
            <w:vAlign w:val="bottom"/>
            <w:hideMark/>
          </w:tcPr>
          <w:p w14:paraId="1998C0A3"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16</w:t>
            </w:r>
          </w:p>
        </w:tc>
        <w:tc>
          <w:tcPr>
            <w:tcW w:w="1380" w:type="dxa"/>
            <w:tcBorders>
              <w:top w:val="nil"/>
              <w:left w:val="nil"/>
              <w:bottom w:val="nil"/>
              <w:right w:val="nil"/>
            </w:tcBorders>
            <w:shd w:val="clear" w:color="auto" w:fill="auto"/>
            <w:vAlign w:val="bottom"/>
            <w:hideMark/>
          </w:tcPr>
          <w:p w14:paraId="1422EFC1"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211</w:t>
            </w:r>
          </w:p>
        </w:tc>
        <w:tc>
          <w:tcPr>
            <w:tcW w:w="1380" w:type="dxa"/>
            <w:tcBorders>
              <w:top w:val="nil"/>
              <w:left w:val="nil"/>
              <w:bottom w:val="nil"/>
              <w:right w:val="nil"/>
            </w:tcBorders>
            <w:shd w:val="clear" w:color="auto" w:fill="auto"/>
            <w:vAlign w:val="bottom"/>
            <w:hideMark/>
          </w:tcPr>
          <w:p w14:paraId="1B547DFB"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178</w:t>
            </w:r>
          </w:p>
        </w:tc>
        <w:tc>
          <w:tcPr>
            <w:tcW w:w="1380" w:type="dxa"/>
            <w:tcBorders>
              <w:top w:val="nil"/>
              <w:left w:val="nil"/>
              <w:bottom w:val="nil"/>
              <w:right w:val="nil"/>
            </w:tcBorders>
            <w:shd w:val="clear" w:color="auto" w:fill="auto"/>
            <w:vAlign w:val="bottom"/>
            <w:hideMark/>
          </w:tcPr>
          <w:p w14:paraId="1371C8DF"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4</w:t>
            </w:r>
          </w:p>
        </w:tc>
      </w:tr>
      <w:tr w:rsidR="0079085E" w:rsidRPr="008653AA" w14:paraId="58B702C3" w14:textId="77777777" w:rsidTr="0079085E">
        <w:trPr>
          <w:trHeight w:val="240"/>
          <w:jc w:val="center"/>
        </w:trPr>
        <w:tc>
          <w:tcPr>
            <w:tcW w:w="1380" w:type="dxa"/>
            <w:tcBorders>
              <w:top w:val="nil"/>
              <w:left w:val="nil"/>
              <w:bottom w:val="nil"/>
              <w:right w:val="nil"/>
            </w:tcBorders>
            <w:shd w:val="clear" w:color="auto" w:fill="auto"/>
            <w:vAlign w:val="bottom"/>
            <w:hideMark/>
          </w:tcPr>
          <w:p w14:paraId="541E0F5E" w14:textId="77777777" w:rsidR="0079085E" w:rsidRPr="008653AA" w:rsidRDefault="0079085E" w:rsidP="00A86C96">
            <w:pPr>
              <w:spacing w:after="0"/>
              <w:jc w:val="center"/>
              <w:rPr>
                <w:rFonts w:ascii="Times New Roman" w:eastAsia="Times New Roman" w:hAnsi="Times New Roman" w:cs="Times New Roman"/>
                <w:b/>
                <w:bCs/>
                <w:sz w:val="20"/>
                <w:szCs w:val="20"/>
                <w:lang w:eastAsia="en-US"/>
              </w:rPr>
            </w:pPr>
            <w:proofErr w:type="gramStart"/>
            <w:r w:rsidRPr="008653AA">
              <w:rPr>
                <w:rFonts w:ascii="Times New Roman" w:eastAsia="Times New Roman" w:hAnsi="Times New Roman" w:cs="Times New Roman"/>
                <w:b/>
                <w:bCs/>
                <w:sz w:val="20"/>
                <w:szCs w:val="20"/>
                <w:lang w:eastAsia="en-US"/>
              </w:rPr>
              <w:t>max</w:t>
            </w:r>
            <w:proofErr w:type="gramEnd"/>
          </w:p>
        </w:tc>
        <w:tc>
          <w:tcPr>
            <w:tcW w:w="1380" w:type="dxa"/>
            <w:tcBorders>
              <w:top w:val="nil"/>
              <w:left w:val="nil"/>
              <w:bottom w:val="nil"/>
              <w:right w:val="nil"/>
            </w:tcBorders>
            <w:shd w:val="clear" w:color="auto" w:fill="auto"/>
            <w:vAlign w:val="bottom"/>
            <w:hideMark/>
          </w:tcPr>
          <w:p w14:paraId="20407D11"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396</w:t>
            </w:r>
          </w:p>
        </w:tc>
        <w:tc>
          <w:tcPr>
            <w:tcW w:w="1380" w:type="dxa"/>
            <w:tcBorders>
              <w:top w:val="nil"/>
              <w:left w:val="nil"/>
              <w:bottom w:val="nil"/>
              <w:right w:val="nil"/>
            </w:tcBorders>
            <w:shd w:val="clear" w:color="auto" w:fill="auto"/>
            <w:vAlign w:val="bottom"/>
            <w:hideMark/>
          </w:tcPr>
          <w:p w14:paraId="650AA893"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305</w:t>
            </w:r>
          </w:p>
        </w:tc>
        <w:tc>
          <w:tcPr>
            <w:tcW w:w="1380" w:type="dxa"/>
            <w:tcBorders>
              <w:top w:val="nil"/>
              <w:left w:val="nil"/>
              <w:bottom w:val="nil"/>
              <w:right w:val="nil"/>
            </w:tcBorders>
            <w:shd w:val="clear" w:color="auto" w:fill="auto"/>
            <w:vAlign w:val="bottom"/>
            <w:hideMark/>
          </w:tcPr>
          <w:p w14:paraId="64F20078"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291</w:t>
            </w:r>
          </w:p>
        </w:tc>
        <w:tc>
          <w:tcPr>
            <w:tcW w:w="1380" w:type="dxa"/>
            <w:tcBorders>
              <w:top w:val="nil"/>
              <w:left w:val="nil"/>
              <w:bottom w:val="nil"/>
              <w:right w:val="nil"/>
            </w:tcBorders>
            <w:shd w:val="clear" w:color="auto" w:fill="auto"/>
            <w:vAlign w:val="bottom"/>
            <w:hideMark/>
          </w:tcPr>
          <w:p w14:paraId="3308D91B"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3595</w:t>
            </w:r>
          </w:p>
        </w:tc>
        <w:tc>
          <w:tcPr>
            <w:tcW w:w="1380" w:type="dxa"/>
            <w:tcBorders>
              <w:top w:val="nil"/>
              <w:left w:val="nil"/>
              <w:bottom w:val="nil"/>
              <w:right w:val="nil"/>
            </w:tcBorders>
            <w:shd w:val="clear" w:color="auto" w:fill="auto"/>
            <w:vAlign w:val="bottom"/>
            <w:hideMark/>
          </w:tcPr>
          <w:p w14:paraId="757DAEA8"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6947</w:t>
            </w:r>
          </w:p>
        </w:tc>
        <w:tc>
          <w:tcPr>
            <w:tcW w:w="1380" w:type="dxa"/>
            <w:tcBorders>
              <w:top w:val="nil"/>
              <w:left w:val="nil"/>
              <w:bottom w:val="nil"/>
              <w:right w:val="nil"/>
            </w:tcBorders>
            <w:shd w:val="clear" w:color="auto" w:fill="auto"/>
            <w:vAlign w:val="bottom"/>
            <w:hideMark/>
          </w:tcPr>
          <w:p w14:paraId="71A258AA"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2631</w:t>
            </w:r>
          </w:p>
        </w:tc>
        <w:tc>
          <w:tcPr>
            <w:tcW w:w="1380" w:type="dxa"/>
            <w:tcBorders>
              <w:top w:val="nil"/>
              <w:left w:val="nil"/>
              <w:bottom w:val="nil"/>
              <w:right w:val="nil"/>
            </w:tcBorders>
            <w:shd w:val="clear" w:color="auto" w:fill="auto"/>
            <w:vAlign w:val="bottom"/>
            <w:hideMark/>
          </w:tcPr>
          <w:p w14:paraId="7C3078DA"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522</w:t>
            </w:r>
          </w:p>
        </w:tc>
        <w:tc>
          <w:tcPr>
            <w:tcW w:w="1380" w:type="dxa"/>
            <w:tcBorders>
              <w:top w:val="nil"/>
              <w:left w:val="nil"/>
              <w:bottom w:val="nil"/>
              <w:right w:val="nil"/>
            </w:tcBorders>
            <w:shd w:val="clear" w:color="auto" w:fill="auto"/>
            <w:vAlign w:val="bottom"/>
            <w:hideMark/>
          </w:tcPr>
          <w:p w14:paraId="6A993037"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1701</w:t>
            </w:r>
          </w:p>
        </w:tc>
        <w:tc>
          <w:tcPr>
            <w:tcW w:w="1380" w:type="dxa"/>
            <w:tcBorders>
              <w:top w:val="nil"/>
              <w:left w:val="nil"/>
              <w:bottom w:val="nil"/>
              <w:right w:val="nil"/>
            </w:tcBorders>
            <w:shd w:val="clear" w:color="auto" w:fill="auto"/>
            <w:vAlign w:val="bottom"/>
            <w:hideMark/>
          </w:tcPr>
          <w:p w14:paraId="11DB92E9"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76</w:t>
            </w:r>
          </w:p>
        </w:tc>
        <w:tc>
          <w:tcPr>
            <w:tcW w:w="1380" w:type="dxa"/>
            <w:tcBorders>
              <w:top w:val="nil"/>
              <w:left w:val="nil"/>
              <w:bottom w:val="nil"/>
              <w:right w:val="nil"/>
            </w:tcBorders>
            <w:shd w:val="clear" w:color="auto" w:fill="auto"/>
            <w:vAlign w:val="bottom"/>
            <w:hideMark/>
          </w:tcPr>
          <w:p w14:paraId="2F9FC1D2"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2216</w:t>
            </w:r>
          </w:p>
        </w:tc>
        <w:tc>
          <w:tcPr>
            <w:tcW w:w="1380" w:type="dxa"/>
            <w:tcBorders>
              <w:top w:val="nil"/>
              <w:left w:val="nil"/>
              <w:bottom w:val="nil"/>
              <w:right w:val="nil"/>
            </w:tcBorders>
            <w:shd w:val="clear" w:color="auto" w:fill="auto"/>
            <w:vAlign w:val="bottom"/>
            <w:hideMark/>
          </w:tcPr>
          <w:p w14:paraId="1EDB7294"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18</w:t>
            </w:r>
          </w:p>
        </w:tc>
        <w:tc>
          <w:tcPr>
            <w:tcW w:w="1380" w:type="dxa"/>
            <w:tcBorders>
              <w:top w:val="nil"/>
              <w:left w:val="nil"/>
              <w:bottom w:val="nil"/>
              <w:right w:val="nil"/>
            </w:tcBorders>
            <w:shd w:val="clear" w:color="auto" w:fill="auto"/>
            <w:vAlign w:val="bottom"/>
            <w:hideMark/>
          </w:tcPr>
          <w:p w14:paraId="63C750B6"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277</w:t>
            </w:r>
          </w:p>
        </w:tc>
        <w:tc>
          <w:tcPr>
            <w:tcW w:w="1380" w:type="dxa"/>
            <w:tcBorders>
              <w:top w:val="nil"/>
              <w:left w:val="nil"/>
              <w:bottom w:val="nil"/>
              <w:right w:val="nil"/>
            </w:tcBorders>
            <w:shd w:val="clear" w:color="auto" w:fill="auto"/>
            <w:vAlign w:val="bottom"/>
            <w:hideMark/>
          </w:tcPr>
          <w:p w14:paraId="707031C0"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282</w:t>
            </w:r>
          </w:p>
        </w:tc>
        <w:tc>
          <w:tcPr>
            <w:tcW w:w="1380" w:type="dxa"/>
            <w:tcBorders>
              <w:top w:val="nil"/>
              <w:left w:val="nil"/>
              <w:bottom w:val="nil"/>
              <w:right w:val="nil"/>
            </w:tcBorders>
            <w:shd w:val="clear" w:color="auto" w:fill="auto"/>
            <w:vAlign w:val="bottom"/>
            <w:hideMark/>
          </w:tcPr>
          <w:p w14:paraId="1B319893" w14:textId="77777777" w:rsidR="0079085E" w:rsidRPr="008653AA" w:rsidRDefault="0079085E" w:rsidP="00A86C96">
            <w:pPr>
              <w:spacing w:after="0"/>
              <w:jc w:val="right"/>
              <w:rPr>
                <w:rFonts w:ascii="Times New Roman" w:eastAsia="Times New Roman" w:hAnsi="Times New Roman" w:cs="Times New Roman"/>
                <w:sz w:val="20"/>
                <w:szCs w:val="20"/>
                <w:lang w:eastAsia="en-US"/>
              </w:rPr>
            </w:pPr>
            <w:r w:rsidRPr="008653AA">
              <w:rPr>
                <w:rFonts w:ascii="Times New Roman" w:eastAsia="Times New Roman" w:hAnsi="Times New Roman" w:cs="Times New Roman"/>
                <w:sz w:val="20"/>
                <w:szCs w:val="20"/>
                <w:lang w:eastAsia="en-US"/>
              </w:rPr>
              <w:t>4</w:t>
            </w:r>
          </w:p>
        </w:tc>
      </w:tr>
    </w:tbl>
    <w:p w14:paraId="7FF1D7FD" w14:textId="77777777" w:rsidR="0079085E" w:rsidRPr="004B16DF" w:rsidRDefault="0079085E" w:rsidP="0079085E">
      <w:pPr>
        <w:shd w:val="clear" w:color="auto" w:fill="FFFFFF"/>
        <w:spacing w:before="100" w:beforeAutospacing="1" w:after="100" w:afterAutospacing="1"/>
        <w:rPr>
          <w:rFonts w:ascii="Helvetica Neue" w:eastAsia="Times New Roman" w:hAnsi="Helvetica Neue" w:cs="Times New Roman"/>
          <w:color w:val="2D3B45"/>
          <w:lang w:eastAsia="en-US"/>
        </w:rPr>
      </w:pPr>
    </w:p>
    <w:p w14:paraId="7BF80D5A" w14:textId="4E5D10CE" w:rsidR="00FA14D1" w:rsidRDefault="00FA14D1">
      <w:pPr>
        <w:rPr>
          <w:rFonts w:ascii="Helvetica Neue" w:eastAsia="Times New Roman" w:hAnsi="Helvetica Neue" w:cs="Times New Roman"/>
          <w:color w:val="2D3B45"/>
          <w:highlight w:val="yellow"/>
          <w:lang w:eastAsia="en-US"/>
        </w:rPr>
      </w:pPr>
      <w:r>
        <w:rPr>
          <w:rFonts w:ascii="Helvetica Neue" w:eastAsia="Times New Roman" w:hAnsi="Helvetica Neue" w:cs="Times New Roman"/>
          <w:color w:val="2D3B45"/>
          <w:highlight w:val="yellow"/>
          <w:lang w:eastAsia="en-US"/>
        </w:rPr>
        <w:br w:type="page"/>
      </w:r>
    </w:p>
    <w:p w14:paraId="0B3E5991" w14:textId="77777777" w:rsidR="0079085E" w:rsidRDefault="0079085E" w:rsidP="0079085E">
      <w:pPr>
        <w:pStyle w:val="Heading1"/>
        <w:rPr>
          <w:shd w:val="clear" w:color="auto" w:fill="FFFFFF"/>
          <w:lang w:eastAsia="en-US"/>
        </w:rPr>
      </w:pPr>
      <w:bookmarkStart w:id="5" w:name="_Toc8073189"/>
      <w:r>
        <w:rPr>
          <w:shd w:val="clear" w:color="auto" w:fill="FFFFFF"/>
          <w:lang w:eastAsia="en-US"/>
        </w:rPr>
        <w:t>E</w:t>
      </w:r>
      <w:r w:rsidRPr="00053219">
        <w:rPr>
          <w:shd w:val="clear" w:color="auto" w:fill="FFFFFF"/>
          <w:lang w:eastAsia="en-US"/>
        </w:rPr>
        <w:t xml:space="preserve">xploratory </w:t>
      </w:r>
      <w:r>
        <w:rPr>
          <w:shd w:val="clear" w:color="auto" w:fill="FFFFFF"/>
          <w:lang w:eastAsia="en-US"/>
        </w:rPr>
        <w:t>A</w:t>
      </w:r>
      <w:r w:rsidRPr="00053219">
        <w:rPr>
          <w:shd w:val="clear" w:color="auto" w:fill="FFFFFF"/>
          <w:lang w:eastAsia="en-US"/>
        </w:rPr>
        <w:t>nalysis</w:t>
      </w:r>
      <w:bookmarkEnd w:id="5"/>
    </w:p>
    <w:p w14:paraId="481370C6" w14:textId="77777777" w:rsidR="00A86C96" w:rsidRPr="00A86C96" w:rsidRDefault="00A86C96" w:rsidP="00A86C96"/>
    <w:p w14:paraId="54B14AED" w14:textId="2F447FAD" w:rsidR="0079085E" w:rsidRDefault="00FA14D1" w:rsidP="00857B45">
      <w:pPr>
        <w:spacing w:after="0"/>
        <w:jc w:val="both"/>
        <w:rPr>
          <w:rFonts w:ascii="Times" w:eastAsia="Times New Roman" w:hAnsi="Times" w:cs="Times New Roman"/>
          <w:sz w:val="20"/>
          <w:szCs w:val="20"/>
          <w:lang w:eastAsia="en-US"/>
        </w:rPr>
      </w:pPr>
      <w:r>
        <w:rPr>
          <w:rFonts w:ascii="Helvetica Neue" w:eastAsia="Times New Roman" w:hAnsi="Helvetica Neue" w:cs="Times New Roman"/>
          <w:bCs/>
          <w:color w:val="2D3B45"/>
          <w:lang w:eastAsia="en-US"/>
        </w:rPr>
        <w:t xml:space="preserve">As described in the methodology section of this paper, </w:t>
      </w:r>
      <w:r w:rsidRPr="004F1EBE">
        <w:rPr>
          <w:rFonts w:ascii="Helvetica Neue" w:eastAsia="Times New Roman" w:hAnsi="Helvetica Neue" w:cs="Times New Roman"/>
          <w:bCs/>
          <w:color w:val="2D3B45"/>
          <w:lang w:eastAsia="en-US"/>
        </w:rPr>
        <w:t xml:space="preserve">the creation and comparison of time plots is a valid and valuable technique for exploring data and identifying </w:t>
      </w:r>
      <w:r>
        <w:rPr>
          <w:rFonts w:ascii="Helvetica Neue" w:eastAsia="Times New Roman" w:hAnsi="Helvetica Neue" w:cs="Times New Roman"/>
          <w:bCs/>
          <w:color w:val="2D3B45"/>
          <w:lang w:eastAsia="en-US"/>
        </w:rPr>
        <w:t xml:space="preserve">trends and </w:t>
      </w:r>
      <w:r w:rsidRPr="004F1EBE">
        <w:rPr>
          <w:rFonts w:ascii="Helvetica Neue" w:eastAsia="Times New Roman" w:hAnsi="Helvetica Neue" w:cs="Times New Roman"/>
          <w:bCs/>
          <w:color w:val="2D3B45"/>
          <w:lang w:eastAsia="en-US"/>
        </w:rPr>
        <w:t xml:space="preserve">patterns over time. </w:t>
      </w:r>
      <w:r>
        <w:rPr>
          <w:rFonts w:ascii="Helvetica Neue" w:eastAsia="Times New Roman" w:hAnsi="Helvetica Neue" w:cs="Times New Roman"/>
          <w:bCs/>
          <w:color w:val="2D3B45"/>
          <w:lang w:eastAsia="en-US"/>
        </w:rPr>
        <w:t>This</w:t>
      </w:r>
      <w:r w:rsidRPr="004F1EBE">
        <w:rPr>
          <w:rFonts w:ascii="Helvetica Neue" w:eastAsia="Times New Roman" w:hAnsi="Helvetica Neue" w:cs="Times New Roman"/>
          <w:bCs/>
          <w:color w:val="2D3B45"/>
          <w:lang w:eastAsia="en-US"/>
        </w:rPr>
        <w:t xml:space="preserve"> can help to uncover hidden relationships between variables and inform further analysis and modeling efforts.</w:t>
      </w:r>
      <w:r w:rsidR="00FC2D5C">
        <w:rPr>
          <w:rFonts w:ascii="Helvetica Neue" w:eastAsia="Times New Roman" w:hAnsi="Helvetica Neue" w:cs="Times New Roman"/>
          <w:bCs/>
          <w:color w:val="2D3B45"/>
          <w:lang w:eastAsia="en-US"/>
        </w:rPr>
        <w:t xml:space="preserve"> Visualization of single variables is provided for perpetrator of attack and weapon used in the form of a pie chart. An interactive map depicting the locations of the attacks along with date, description, and destructive yield (quantified effects on healthcare workers and </w:t>
      </w:r>
      <w:proofErr w:type="gramStart"/>
      <w:r w:rsidR="00FC2D5C">
        <w:rPr>
          <w:rFonts w:ascii="Helvetica Neue" w:eastAsia="Times New Roman" w:hAnsi="Helvetica Neue" w:cs="Times New Roman"/>
          <w:bCs/>
          <w:color w:val="2D3B45"/>
          <w:lang w:eastAsia="en-US"/>
        </w:rPr>
        <w:t>infrastructure )</w:t>
      </w:r>
      <w:proofErr w:type="gramEnd"/>
      <w:r w:rsidR="00FC2D5C">
        <w:rPr>
          <w:rFonts w:ascii="Helvetica Neue" w:eastAsia="Times New Roman" w:hAnsi="Helvetica Neue" w:cs="Times New Roman"/>
          <w:bCs/>
          <w:color w:val="2D3B45"/>
          <w:lang w:eastAsia="en-US"/>
        </w:rPr>
        <w:t xml:space="preserve"> was generated, and a sample view is provided. </w:t>
      </w:r>
    </w:p>
    <w:p w14:paraId="2CDA32EC" w14:textId="4318DB7F" w:rsidR="00A86C96" w:rsidRDefault="00A86C96" w:rsidP="00A86C96">
      <w:pPr>
        <w:pStyle w:val="Heading2"/>
        <w:rPr>
          <w:lang w:eastAsia="en-US"/>
        </w:rPr>
      </w:pPr>
      <w:bookmarkStart w:id="6" w:name="_Toc8073190"/>
      <w:r>
        <w:rPr>
          <w:lang w:eastAsia="en-US"/>
        </w:rPr>
        <w:t>Healthcare Workers</w:t>
      </w:r>
      <w:bookmarkEnd w:id="6"/>
    </w:p>
    <w:p w14:paraId="2F542019" w14:textId="77777777" w:rsidR="0096595E" w:rsidRDefault="00A86C96" w:rsidP="00857B45">
      <w:pPr>
        <w:spacing w:after="120"/>
        <w:jc w:val="both"/>
        <w:rPr>
          <w:rFonts w:ascii="Helvetica Neue" w:eastAsia="Times New Roman" w:hAnsi="Helvetica Neue" w:cs="Times New Roman"/>
          <w:bCs/>
          <w:color w:val="2D3B45"/>
          <w:lang w:eastAsia="en-US"/>
        </w:rPr>
      </w:pPr>
      <w:r w:rsidRPr="00FC2D5C">
        <w:rPr>
          <w:rFonts w:ascii="Helvetica Neue" w:eastAsia="Times New Roman" w:hAnsi="Helvetica Neue" w:cs="Times New Roman"/>
          <w:bCs/>
          <w:color w:val="2D3B45"/>
          <w:lang w:eastAsia="en-US"/>
        </w:rPr>
        <w:drawing>
          <wp:anchor distT="0" distB="0" distL="114300" distR="114300" simplePos="0" relativeHeight="251662336" behindDoc="0" locked="0" layoutInCell="1" allowOverlap="1" wp14:anchorId="71E2D35B" wp14:editId="455EE9F1">
            <wp:simplePos x="0" y="0"/>
            <wp:positionH relativeFrom="column">
              <wp:posOffset>0</wp:posOffset>
            </wp:positionH>
            <wp:positionV relativeFrom="paragraph">
              <wp:posOffset>10160</wp:posOffset>
            </wp:positionV>
            <wp:extent cx="9372600" cy="6066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1">
                      <a:extLst>
                        <a:ext uri="{28A0092B-C50C-407E-A947-70E740481C1C}">
                          <a14:useLocalDpi xmlns:a14="http://schemas.microsoft.com/office/drawing/2010/main" val="0"/>
                        </a:ext>
                      </a:extLst>
                    </a:blip>
                    <a:stretch>
                      <a:fillRect/>
                    </a:stretch>
                  </pic:blipFill>
                  <pic:spPr>
                    <a:xfrm>
                      <a:off x="0" y="0"/>
                      <a:ext cx="9372600" cy="6066155"/>
                    </a:xfrm>
                    <a:prstGeom prst="rect">
                      <a:avLst/>
                    </a:prstGeom>
                  </pic:spPr>
                </pic:pic>
              </a:graphicData>
            </a:graphic>
            <wp14:sizeRelH relativeFrom="page">
              <wp14:pctWidth>0</wp14:pctWidth>
            </wp14:sizeRelH>
            <wp14:sizeRelV relativeFrom="page">
              <wp14:pctHeight>0</wp14:pctHeight>
            </wp14:sizeRelV>
          </wp:anchor>
        </w:drawing>
      </w:r>
      <w:r w:rsidR="00FC2D5C" w:rsidRPr="00FC2D5C">
        <w:rPr>
          <w:rFonts w:ascii="Helvetica Neue" w:eastAsia="Times New Roman" w:hAnsi="Helvetica Neue" w:cs="Times New Roman"/>
          <w:bCs/>
          <w:color w:val="2D3B45"/>
          <w:lang w:eastAsia="en-US"/>
        </w:rPr>
        <w:t>Plottin</w:t>
      </w:r>
      <w:r w:rsidR="00FC2D5C">
        <w:rPr>
          <w:rFonts w:ascii="Helvetica Neue" w:eastAsia="Times New Roman" w:hAnsi="Helvetica Neue" w:cs="Times New Roman"/>
          <w:bCs/>
          <w:color w:val="2D3B45"/>
          <w:lang w:eastAsia="en-US"/>
        </w:rPr>
        <w:t>g</w:t>
      </w:r>
      <w:r w:rsidR="00FC2D5C" w:rsidRPr="00FC2D5C">
        <w:rPr>
          <w:rFonts w:ascii="Helvetica Neue" w:eastAsia="Times New Roman" w:hAnsi="Helvetica Neue" w:cs="Times New Roman"/>
          <w:bCs/>
          <w:color w:val="2D3B45"/>
          <w:lang w:eastAsia="en-US"/>
        </w:rPr>
        <w:t xml:space="preserve"> the</w:t>
      </w:r>
      <w:r w:rsidR="00FC2D5C">
        <w:rPr>
          <w:rFonts w:ascii="Helvetica Neue" w:eastAsia="Times New Roman" w:hAnsi="Helvetica Neue" w:cs="Times New Roman"/>
          <w:bCs/>
          <w:color w:val="2D3B45"/>
          <w:lang w:eastAsia="en-US"/>
        </w:rPr>
        <w:t xml:space="preserve"> crimes perpetrated against Healthcare workers over the time period analyzed paints a revealing picture. We see daily killing during the first four weeks following the invasion, followed by a lull in all types of harm. </w:t>
      </w:r>
      <w:r w:rsidR="00B8206D">
        <w:rPr>
          <w:rFonts w:ascii="Helvetica Neue" w:eastAsia="Times New Roman" w:hAnsi="Helvetica Neue" w:cs="Times New Roman"/>
          <w:bCs/>
          <w:color w:val="2D3B45"/>
          <w:lang w:eastAsia="en-US"/>
        </w:rPr>
        <w:t xml:space="preserve">Category highs for kidnap and arrest also occur during this early period, though a review of the event description reveals that arbitrary categorization may have taken place regarding these two variables. </w:t>
      </w:r>
    </w:p>
    <w:p w14:paraId="1C9F8133" w14:textId="4A8CA8F2" w:rsidR="0096595E" w:rsidRDefault="00B8206D" w:rsidP="00857B45">
      <w:pPr>
        <w:spacing w:after="120"/>
        <w:jc w:val="both"/>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 xml:space="preserve">The </w:t>
      </w:r>
      <w:r w:rsidRPr="00B8206D">
        <w:rPr>
          <w:rFonts w:ascii="Helvetica Neue" w:eastAsia="Times New Roman" w:hAnsi="Helvetica Neue" w:cs="Times New Roman"/>
          <w:bCs/>
          <w:color w:val="2D3B45"/>
          <w:lang w:eastAsia="en-US"/>
        </w:rPr>
        <w:t>20 arrests on 12 March 2022</w:t>
      </w:r>
      <w:r>
        <w:rPr>
          <w:rFonts w:ascii="Helvetica Neue" w:eastAsia="Times New Roman" w:hAnsi="Helvetica Neue" w:cs="Times New Roman"/>
          <w:bCs/>
          <w:color w:val="2D3B45"/>
          <w:lang w:eastAsia="en-US"/>
        </w:rPr>
        <w:t xml:space="preserve"> were the result of a</w:t>
      </w:r>
      <w:r w:rsidRPr="00B8206D">
        <w:rPr>
          <w:rFonts w:ascii="Helvetica Neue" w:eastAsia="Times New Roman" w:hAnsi="Helvetica Neue" w:cs="Times New Roman"/>
          <w:bCs/>
          <w:color w:val="2D3B45"/>
          <w:lang w:eastAsia="en-US"/>
        </w:rPr>
        <w:t xml:space="preserve"> regional hospital </w:t>
      </w:r>
      <w:r>
        <w:rPr>
          <w:rFonts w:ascii="Helvetica Neue" w:eastAsia="Times New Roman" w:hAnsi="Helvetica Neue" w:cs="Times New Roman"/>
          <w:bCs/>
          <w:color w:val="2D3B45"/>
          <w:lang w:eastAsia="en-US"/>
        </w:rPr>
        <w:t>being</w:t>
      </w:r>
      <w:r w:rsidRPr="00B8206D">
        <w:rPr>
          <w:rFonts w:ascii="Helvetica Neue" w:eastAsia="Times New Roman" w:hAnsi="Helvetica Neue" w:cs="Times New Roman"/>
          <w:bCs/>
          <w:color w:val="2D3B45"/>
          <w:lang w:eastAsia="en-US"/>
        </w:rPr>
        <w:t xml:space="preserve"> taken-over by Russian Forces. Doctors and surrounding citizens were forced inside and prohibited to leave under threat of death. Russian Forces used the hospital as a military </w:t>
      </w:r>
      <w:r w:rsidR="0096595E">
        <w:rPr>
          <w:rFonts w:ascii="Helvetica Neue" w:eastAsia="Times New Roman" w:hAnsi="Helvetica Neue" w:cs="Times New Roman"/>
          <w:bCs/>
          <w:color w:val="2D3B45"/>
          <w:lang w:eastAsia="en-US"/>
        </w:rPr>
        <w:t>base and moved numerous weapons</w:t>
      </w:r>
      <w:r w:rsidRPr="00B8206D">
        <w:rPr>
          <w:rFonts w:ascii="Helvetica Neue" w:eastAsia="Times New Roman" w:hAnsi="Helvetica Neue" w:cs="Times New Roman"/>
          <w:bCs/>
          <w:color w:val="2D3B45"/>
          <w:lang w:eastAsia="en-US"/>
        </w:rPr>
        <w:t xml:space="preserve"> on to the grounds.</w:t>
      </w:r>
      <w:r w:rsidR="0096595E">
        <w:rPr>
          <w:rFonts w:ascii="Helvetica Neue" w:eastAsia="Times New Roman" w:hAnsi="Helvetica Neue" w:cs="Times New Roman"/>
          <w:bCs/>
          <w:color w:val="2D3B45"/>
          <w:lang w:eastAsia="en-US"/>
        </w:rPr>
        <w:t xml:space="preserve"> The high for </w:t>
      </w:r>
      <w:r w:rsidR="0096595E" w:rsidRPr="0096595E">
        <w:rPr>
          <w:rFonts w:ascii="Helvetica Neue" w:eastAsia="Times New Roman" w:hAnsi="Helvetica Neue" w:cs="Times New Roman"/>
          <w:bCs/>
          <w:color w:val="2D3B45"/>
          <w:lang w:eastAsia="en-US"/>
        </w:rPr>
        <w:t xml:space="preserve">kidnapping was on 12 April 2022 when </w:t>
      </w:r>
      <w:proofErr w:type="gramStart"/>
      <w:r w:rsidR="0096595E" w:rsidRPr="0096595E">
        <w:rPr>
          <w:rFonts w:ascii="Helvetica Neue" w:eastAsia="Times New Roman" w:hAnsi="Helvetica Neue" w:cs="Times New Roman"/>
          <w:bCs/>
          <w:color w:val="2D3B45"/>
          <w:lang w:eastAsia="en-US"/>
        </w:rPr>
        <w:t>42 doctors at a military hospital were held as prisoners of war by the Russians</w:t>
      </w:r>
      <w:proofErr w:type="gramEnd"/>
      <w:r w:rsidR="0096595E" w:rsidRPr="0096595E">
        <w:rPr>
          <w:rFonts w:ascii="Helvetica Neue" w:eastAsia="Times New Roman" w:hAnsi="Helvetica Neue" w:cs="Times New Roman"/>
          <w:bCs/>
          <w:color w:val="2D3B45"/>
          <w:lang w:eastAsia="en-US"/>
        </w:rPr>
        <w:t>.</w:t>
      </w:r>
    </w:p>
    <w:p w14:paraId="49E05D27" w14:textId="36BA32EF" w:rsidR="00A86C96" w:rsidRPr="00B8206D" w:rsidRDefault="0096595E" w:rsidP="00857B45">
      <w:pPr>
        <w:spacing w:after="120"/>
        <w:jc w:val="both"/>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 xml:space="preserve">Surprisingly, the highest death toll waged against Healthcare workers during this period came at the hands of Ukrainian forces, on </w:t>
      </w:r>
      <w:r w:rsidRPr="0096595E">
        <w:rPr>
          <w:rFonts w:ascii="Helvetica Neue" w:eastAsia="Times New Roman" w:hAnsi="Helvetica Neue" w:cs="Times New Roman"/>
          <w:bCs/>
          <w:color w:val="2D3B45"/>
          <w:lang w:eastAsia="en-US"/>
        </w:rPr>
        <w:t>28 January 2023. A hospital that had been taken over and used by Russian forces as a military hospital was hit by Ukrainian Forces rockets, killing 14 and injuring 24 hospital patients and medical staff.</w:t>
      </w:r>
      <w:r w:rsidR="00FC2D5C">
        <w:rPr>
          <w:rFonts w:ascii="Helvetica Neue" w:eastAsia="Times New Roman" w:hAnsi="Helvetica Neue" w:cs="Times New Roman"/>
          <w:bCs/>
          <w:color w:val="2D3B45"/>
          <w:lang w:eastAsia="en-US"/>
        </w:rPr>
        <w:t xml:space="preserve"> </w:t>
      </w:r>
      <w:r>
        <w:rPr>
          <w:rFonts w:ascii="Helvetica Neue" w:eastAsia="Times New Roman" w:hAnsi="Helvetica Neue" w:cs="Times New Roman"/>
          <w:bCs/>
          <w:color w:val="2D3B45"/>
          <w:lang w:eastAsia="en-US"/>
        </w:rPr>
        <w:t>This was not the same location that was commandeered on 12 March 2022.</w:t>
      </w:r>
      <w:r w:rsidR="00FC2D5C" w:rsidRPr="00B8206D">
        <w:rPr>
          <w:rFonts w:ascii="Helvetica Neue" w:eastAsia="Times New Roman" w:hAnsi="Helvetica Neue" w:cs="Times New Roman"/>
          <w:bCs/>
          <w:color w:val="2D3B45"/>
          <w:lang w:eastAsia="en-US"/>
        </w:rPr>
        <w:t xml:space="preserve"> </w:t>
      </w:r>
    </w:p>
    <w:p w14:paraId="3F627DB4" w14:textId="77777777" w:rsidR="00A86C96" w:rsidRDefault="00A86C96" w:rsidP="0079085E">
      <w:pPr>
        <w:spacing w:after="0"/>
        <w:rPr>
          <w:rFonts w:ascii="Times" w:eastAsia="Times New Roman" w:hAnsi="Times" w:cs="Times New Roman"/>
          <w:sz w:val="20"/>
          <w:szCs w:val="20"/>
          <w:lang w:eastAsia="en-US"/>
        </w:rPr>
      </w:pPr>
    </w:p>
    <w:p w14:paraId="407D48BE" w14:textId="77777777" w:rsidR="00A86C96" w:rsidRDefault="00A86C96" w:rsidP="0079085E">
      <w:pPr>
        <w:spacing w:after="0"/>
        <w:rPr>
          <w:rFonts w:ascii="Times" w:eastAsia="Times New Roman" w:hAnsi="Times" w:cs="Times New Roman"/>
          <w:sz w:val="20"/>
          <w:szCs w:val="20"/>
          <w:lang w:eastAsia="en-US"/>
        </w:rPr>
      </w:pPr>
    </w:p>
    <w:p w14:paraId="2040C3A8" w14:textId="77777777" w:rsidR="0096595E" w:rsidRDefault="0096595E" w:rsidP="0079085E">
      <w:pPr>
        <w:spacing w:after="0"/>
        <w:rPr>
          <w:rFonts w:ascii="Times" w:eastAsia="Times New Roman" w:hAnsi="Times" w:cs="Times New Roman"/>
          <w:sz w:val="20"/>
          <w:szCs w:val="20"/>
          <w:lang w:eastAsia="en-US"/>
        </w:rPr>
      </w:pPr>
    </w:p>
    <w:p w14:paraId="6F9ECCC9" w14:textId="77777777" w:rsidR="0096595E" w:rsidRDefault="0096595E" w:rsidP="0079085E">
      <w:pPr>
        <w:spacing w:after="0"/>
        <w:rPr>
          <w:rFonts w:ascii="Times" w:eastAsia="Times New Roman" w:hAnsi="Times" w:cs="Times New Roman"/>
          <w:sz w:val="20"/>
          <w:szCs w:val="20"/>
          <w:lang w:eastAsia="en-US"/>
        </w:rPr>
      </w:pPr>
    </w:p>
    <w:p w14:paraId="3A23232C" w14:textId="77777777" w:rsidR="0096595E" w:rsidRDefault="0096595E" w:rsidP="0079085E">
      <w:pPr>
        <w:spacing w:after="0"/>
        <w:rPr>
          <w:rFonts w:ascii="Times" w:eastAsia="Times New Roman" w:hAnsi="Times" w:cs="Times New Roman"/>
          <w:sz w:val="20"/>
          <w:szCs w:val="20"/>
          <w:lang w:eastAsia="en-US"/>
        </w:rPr>
      </w:pPr>
    </w:p>
    <w:p w14:paraId="7109150A" w14:textId="77777777" w:rsidR="0096595E" w:rsidRDefault="0096595E" w:rsidP="0079085E">
      <w:pPr>
        <w:spacing w:after="0"/>
        <w:rPr>
          <w:rFonts w:ascii="Times" w:eastAsia="Times New Roman" w:hAnsi="Times" w:cs="Times New Roman"/>
          <w:sz w:val="20"/>
          <w:szCs w:val="20"/>
          <w:lang w:eastAsia="en-US"/>
        </w:rPr>
      </w:pPr>
    </w:p>
    <w:p w14:paraId="04791A78" w14:textId="77777777" w:rsidR="0096595E" w:rsidRDefault="0096595E" w:rsidP="0079085E">
      <w:pPr>
        <w:spacing w:after="0"/>
        <w:rPr>
          <w:rFonts w:ascii="Times" w:eastAsia="Times New Roman" w:hAnsi="Times" w:cs="Times New Roman"/>
          <w:sz w:val="20"/>
          <w:szCs w:val="20"/>
          <w:lang w:eastAsia="en-US"/>
        </w:rPr>
      </w:pPr>
    </w:p>
    <w:p w14:paraId="34F92E8F" w14:textId="77777777" w:rsidR="0096595E" w:rsidRDefault="0096595E" w:rsidP="0079085E">
      <w:pPr>
        <w:spacing w:after="0"/>
        <w:rPr>
          <w:rFonts w:ascii="Times" w:eastAsia="Times New Roman" w:hAnsi="Times" w:cs="Times New Roman"/>
          <w:sz w:val="20"/>
          <w:szCs w:val="20"/>
          <w:lang w:eastAsia="en-US"/>
        </w:rPr>
      </w:pPr>
    </w:p>
    <w:p w14:paraId="567BE9EE" w14:textId="77777777" w:rsidR="0096595E" w:rsidRDefault="0096595E" w:rsidP="0079085E">
      <w:pPr>
        <w:spacing w:after="0"/>
        <w:rPr>
          <w:rFonts w:ascii="Times" w:eastAsia="Times New Roman" w:hAnsi="Times" w:cs="Times New Roman"/>
          <w:sz w:val="20"/>
          <w:szCs w:val="20"/>
          <w:lang w:eastAsia="en-US"/>
        </w:rPr>
      </w:pPr>
    </w:p>
    <w:p w14:paraId="6ACA4253" w14:textId="77777777" w:rsidR="0096595E" w:rsidRDefault="0096595E" w:rsidP="0079085E">
      <w:pPr>
        <w:spacing w:after="0"/>
        <w:rPr>
          <w:rFonts w:ascii="Times" w:eastAsia="Times New Roman" w:hAnsi="Times" w:cs="Times New Roman"/>
          <w:sz w:val="20"/>
          <w:szCs w:val="20"/>
          <w:lang w:eastAsia="en-US"/>
        </w:rPr>
      </w:pPr>
    </w:p>
    <w:p w14:paraId="1E4CCDA4" w14:textId="77777777" w:rsidR="0000363B" w:rsidRDefault="0000363B" w:rsidP="0000363B">
      <w:pPr>
        <w:pStyle w:val="Heading2"/>
        <w:rPr>
          <w:lang w:eastAsia="en-US"/>
        </w:rPr>
      </w:pPr>
      <w:bookmarkStart w:id="7" w:name="_Toc8073191"/>
      <w:r>
        <w:rPr>
          <w:lang w:eastAsia="en-US"/>
        </w:rPr>
        <w:t>Healthcare Facilities</w:t>
      </w:r>
      <w:bookmarkEnd w:id="7"/>
    </w:p>
    <w:p w14:paraId="0379D1BE" w14:textId="77777777" w:rsidR="0000363B" w:rsidRDefault="0000363B" w:rsidP="0000363B">
      <w:pPr>
        <w:spacing w:after="0"/>
        <w:rPr>
          <w:rFonts w:ascii="Times" w:eastAsia="Times New Roman" w:hAnsi="Times" w:cs="Times New Roman"/>
          <w:sz w:val="20"/>
          <w:szCs w:val="20"/>
          <w:lang w:eastAsia="en-US"/>
        </w:rPr>
      </w:pPr>
    </w:p>
    <w:p w14:paraId="6F980B42" w14:textId="77777777" w:rsidR="003F29BB" w:rsidRDefault="0000363B" w:rsidP="00857B45">
      <w:pPr>
        <w:spacing w:after="120"/>
        <w:jc w:val="both"/>
        <w:rPr>
          <w:rFonts w:ascii="Helvetica Neue" w:eastAsia="Times New Roman" w:hAnsi="Helvetica Neue" w:cs="Times New Roman"/>
          <w:bCs/>
          <w:color w:val="2D3B45"/>
          <w:lang w:eastAsia="en-US"/>
        </w:rPr>
      </w:pPr>
      <w:r w:rsidRPr="0096595E">
        <w:rPr>
          <w:rFonts w:ascii="Helvetica Neue" w:eastAsia="Times New Roman" w:hAnsi="Helvetica Neue" w:cs="Times New Roman"/>
          <w:bCs/>
          <w:color w:val="2D3B45"/>
          <w:lang w:eastAsia="en-US"/>
        </w:rPr>
        <w:drawing>
          <wp:anchor distT="0" distB="0" distL="114300" distR="114300" simplePos="0" relativeHeight="251663360" behindDoc="0" locked="0" layoutInCell="1" allowOverlap="1" wp14:anchorId="6C5F5573" wp14:editId="0F8DDF23">
            <wp:simplePos x="0" y="0"/>
            <wp:positionH relativeFrom="column">
              <wp:posOffset>0</wp:posOffset>
            </wp:positionH>
            <wp:positionV relativeFrom="paragraph">
              <wp:posOffset>-5080</wp:posOffset>
            </wp:positionV>
            <wp:extent cx="8229600" cy="53263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2">
                      <a:extLst>
                        <a:ext uri="{28A0092B-C50C-407E-A947-70E740481C1C}">
                          <a14:useLocalDpi xmlns:a14="http://schemas.microsoft.com/office/drawing/2010/main" val="0"/>
                        </a:ext>
                      </a:extLst>
                    </a:blip>
                    <a:stretch>
                      <a:fillRect/>
                    </a:stretch>
                  </pic:blipFill>
                  <pic:spPr>
                    <a:xfrm>
                      <a:off x="0" y="0"/>
                      <a:ext cx="8229600" cy="5326380"/>
                    </a:xfrm>
                    <a:prstGeom prst="rect">
                      <a:avLst/>
                    </a:prstGeom>
                  </pic:spPr>
                </pic:pic>
              </a:graphicData>
            </a:graphic>
            <wp14:sizeRelH relativeFrom="page">
              <wp14:pctWidth>0</wp14:pctWidth>
            </wp14:sizeRelH>
            <wp14:sizeRelV relativeFrom="page">
              <wp14:pctHeight>0</wp14:pctHeight>
            </wp14:sizeRelV>
          </wp:anchor>
        </w:drawing>
      </w:r>
      <w:r w:rsidR="0096595E" w:rsidRPr="0096595E">
        <w:rPr>
          <w:rFonts w:ascii="Helvetica Neue" w:eastAsia="Times New Roman" w:hAnsi="Helvetica Neue" w:cs="Times New Roman"/>
          <w:bCs/>
          <w:color w:val="2D3B45"/>
          <w:lang w:eastAsia="en-US"/>
        </w:rPr>
        <w:t>Constructing a histogram of</w:t>
      </w:r>
      <w:r w:rsidR="00544066">
        <w:rPr>
          <w:rFonts w:ascii="Helvetica Neue" w:eastAsia="Times New Roman" w:hAnsi="Helvetica Neue" w:cs="Times New Roman"/>
          <w:bCs/>
          <w:color w:val="2D3B45"/>
          <w:lang w:eastAsia="en-US"/>
        </w:rPr>
        <w:t xml:space="preserve"> </w:t>
      </w:r>
      <w:r w:rsidR="003F29BB">
        <w:rPr>
          <w:rFonts w:ascii="Helvetica Neue" w:eastAsia="Times New Roman" w:hAnsi="Helvetica Neue" w:cs="Times New Roman"/>
          <w:bCs/>
          <w:color w:val="2D3B45"/>
          <w:lang w:eastAsia="en-US"/>
        </w:rPr>
        <w:t>h</w:t>
      </w:r>
      <w:r w:rsidR="00544066">
        <w:rPr>
          <w:rFonts w:ascii="Helvetica Neue" w:eastAsia="Times New Roman" w:hAnsi="Helvetica Neue" w:cs="Times New Roman"/>
          <w:bCs/>
          <w:color w:val="2D3B45"/>
          <w:lang w:eastAsia="en-US"/>
        </w:rPr>
        <w:t xml:space="preserve">ealthcare facilities affected by attacks roughly mirrors the effects on workers, though with a few surprises. </w:t>
      </w:r>
    </w:p>
    <w:p w14:paraId="6E63E613" w14:textId="2B1F4EA4" w:rsidR="00544066" w:rsidRDefault="00544066" w:rsidP="00857B45">
      <w:pPr>
        <w:spacing w:after="120"/>
        <w:jc w:val="both"/>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 xml:space="preserve">While one may assume that attacks made against Healthcare workers on the road in the course of their duties, and in their villages may occur at higher frequency than attacks on infrastructure </w:t>
      </w:r>
      <w:proofErr w:type="gramStart"/>
      <w:r>
        <w:rPr>
          <w:rFonts w:ascii="Helvetica Neue" w:eastAsia="Times New Roman" w:hAnsi="Helvetica Neue" w:cs="Times New Roman"/>
          <w:bCs/>
          <w:color w:val="2D3B45"/>
          <w:lang w:eastAsia="en-US"/>
        </w:rPr>
        <w:t>facilities, that</w:t>
      </w:r>
      <w:proofErr w:type="gramEnd"/>
      <w:r>
        <w:rPr>
          <w:rFonts w:ascii="Helvetica Neue" w:eastAsia="Times New Roman" w:hAnsi="Helvetica Neue" w:cs="Times New Roman"/>
          <w:bCs/>
          <w:color w:val="2D3B45"/>
          <w:lang w:eastAsia="en-US"/>
        </w:rPr>
        <w:t xml:space="preserve"> is not true. In the early phase of the conflict especially, attacks on Healthcare infrastructure were very high. Had those facilities been fully staffed, the early war death toll would have been much higher for healthcare workers. </w:t>
      </w:r>
      <w:r w:rsidR="003F29BB">
        <w:rPr>
          <w:rFonts w:ascii="Helvetica Neue" w:eastAsia="Times New Roman" w:hAnsi="Helvetica Neue" w:cs="Times New Roman"/>
          <w:bCs/>
          <w:color w:val="2D3B45"/>
          <w:lang w:eastAsia="en-US"/>
        </w:rPr>
        <w:t xml:space="preserve">Many of the healthcare facilities early in the war were destroyed after critical patients evacuated to western Ukraine, and have not been reopened to date. </w:t>
      </w:r>
    </w:p>
    <w:p w14:paraId="73700C3C" w14:textId="6951122D" w:rsidR="0000363B" w:rsidRDefault="00544066" w:rsidP="00857B45">
      <w:pPr>
        <w:spacing w:after="120"/>
        <w:jc w:val="both"/>
        <w:rPr>
          <w:rFonts w:ascii="Times" w:eastAsia="Times New Roman" w:hAnsi="Times" w:cs="Times New Roman"/>
          <w:sz w:val="20"/>
          <w:szCs w:val="20"/>
          <w:lang w:eastAsia="en-US"/>
        </w:rPr>
      </w:pPr>
      <w:r>
        <w:rPr>
          <w:rFonts w:ascii="Helvetica Neue" w:eastAsia="Times New Roman" w:hAnsi="Helvetica Neue" w:cs="Times New Roman"/>
          <w:bCs/>
          <w:color w:val="2D3B45"/>
          <w:lang w:eastAsia="en-US"/>
        </w:rPr>
        <w:t xml:space="preserve">While the attacks on workers </w:t>
      </w:r>
      <w:r w:rsidR="003C4C40">
        <w:rPr>
          <w:rFonts w:ascii="Helvetica Neue" w:eastAsia="Times New Roman" w:hAnsi="Helvetica Neue" w:cs="Times New Roman"/>
          <w:bCs/>
          <w:color w:val="2D3B45"/>
          <w:lang w:eastAsia="en-US"/>
        </w:rPr>
        <w:t xml:space="preserve">tend to </w:t>
      </w:r>
      <w:r>
        <w:rPr>
          <w:rFonts w:ascii="Helvetica Neue" w:eastAsia="Times New Roman" w:hAnsi="Helvetica Neue" w:cs="Times New Roman"/>
          <w:bCs/>
          <w:color w:val="2D3B45"/>
          <w:lang w:eastAsia="en-US"/>
        </w:rPr>
        <w:t>level off and</w:t>
      </w:r>
      <w:r w:rsidR="003C4C40">
        <w:rPr>
          <w:rFonts w:ascii="Helvetica Neue" w:eastAsia="Times New Roman" w:hAnsi="Helvetica Neue" w:cs="Times New Roman"/>
          <w:bCs/>
          <w:color w:val="2D3B45"/>
          <w:lang w:eastAsia="en-US"/>
        </w:rPr>
        <w:t xml:space="preserve"> then</w:t>
      </w:r>
      <w:r>
        <w:rPr>
          <w:rFonts w:ascii="Helvetica Neue" w:eastAsia="Times New Roman" w:hAnsi="Helvetica Neue" w:cs="Times New Roman"/>
          <w:bCs/>
          <w:color w:val="2D3B45"/>
          <w:lang w:eastAsia="en-US"/>
        </w:rPr>
        <w:t xml:space="preserve"> spike, it is also interesting to note that attacks on facilities maintain </w:t>
      </w:r>
      <w:proofErr w:type="gramStart"/>
      <w:r>
        <w:rPr>
          <w:rFonts w:ascii="Helvetica Neue" w:eastAsia="Times New Roman" w:hAnsi="Helvetica Neue" w:cs="Times New Roman"/>
          <w:bCs/>
          <w:color w:val="2D3B45"/>
          <w:lang w:eastAsia="en-US"/>
        </w:rPr>
        <w:t>two week</w:t>
      </w:r>
      <w:proofErr w:type="gramEnd"/>
      <w:r>
        <w:rPr>
          <w:rFonts w:ascii="Helvetica Neue" w:eastAsia="Times New Roman" w:hAnsi="Helvetica Neue" w:cs="Times New Roman"/>
          <w:bCs/>
          <w:color w:val="2D3B45"/>
          <w:lang w:eastAsia="en-US"/>
        </w:rPr>
        <w:t xml:space="preserve"> averages in the double digits throughout most of the conflict, </w:t>
      </w:r>
      <w:r w:rsidR="003C4C40">
        <w:rPr>
          <w:rFonts w:ascii="Helvetica Neue" w:eastAsia="Times New Roman" w:hAnsi="Helvetica Neue" w:cs="Times New Roman"/>
          <w:bCs/>
          <w:color w:val="2D3B45"/>
          <w:lang w:eastAsia="en-US"/>
        </w:rPr>
        <w:t>with only a lull in attacks against Hospitals in August of 2022. While some of the effect is due to the daily line chart totals</w:t>
      </w:r>
      <w:r w:rsidR="003F29BB">
        <w:rPr>
          <w:rFonts w:ascii="Helvetica Neue" w:eastAsia="Times New Roman" w:hAnsi="Helvetica Neue" w:cs="Times New Roman"/>
          <w:bCs/>
          <w:color w:val="2D3B45"/>
          <w:lang w:eastAsia="en-US"/>
        </w:rPr>
        <w:t xml:space="preserve"> for workers</w:t>
      </w:r>
      <w:r w:rsidR="003C4C40">
        <w:rPr>
          <w:rFonts w:ascii="Helvetica Neue" w:eastAsia="Times New Roman" w:hAnsi="Helvetica Neue" w:cs="Times New Roman"/>
          <w:bCs/>
          <w:color w:val="2D3B45"/>
          <w:lang w:eastAsia="en-US"/>
        </w:rPr>
        <w:t xml:space="preserve"> vs. histogram visualization</w:t>
      </w:r>
      <w:r w:rsidR="003F29BB">
        <w:rPr>
          <w:rFonts w:ascii="Helvetica Neue" w:eastAsia="Times New Roman" w:hAnsi="Helvetica Neue" w:cs="Times New Roman"/>
          <w:bCs/>
          <w:color w:val="2D3B45"/>
          <w:lang w:eastAsia="en-US"/>
        </w:rPr>
        <w:t xml:space="preserve"> for facilities</w:t>
      </w:r>
      <w:r w:rsidR="003C4C40">
        <w:rPr>
          <w:rFonts w:ascii="Helvetica Neue" w:eastAsia="Times New Roman" w:hAnsi="Helvetica Neue" w:cs="Times New Roman"/>
          <w:bCs/>
          <w:color w:val="2D3B45"/>
          <w:lang w:eastAsia="en-US"/>
        </w:rPr>
        <w:t xml:space="preserve">, there are only 3 events resulting in </w:t>
      </w:r>
      <w:proofErr w:type="gramStart"/>
      <w:r w:rsidR="003C4C40">
        <w:rPr>
          <w:rFonts w:ascii="Helvetica Neue" w:eastAsia="Times New Roman" w:hAnsi="Helvetica Neue" w:cs="Times New Roman"/>
          <w:bCs/>
          <w:color w:val="2D3B45"/>
          <w:lang w:eastAsia="en-US"/>
        </w:rPr>
        <w:t>double digit</w:t>
      </w:r>
      <w:proofErr w:type="gramEnd"/>
      <w:r w:rsidR="003C4C40">
        <w:rPr>
          <w:rFonts w:ascii="Helvetica Neue" w:eastAsia="Times New Roman" w:hAnsi="Helvetica Neue" w:cs="Times New Roman"/>
          <w:bCs/>
          <w:color w:val="2D3B45"/>
          <w:lang w:eastAsia="en-US"/>
        </w:rPr>
        <w:t xml:space="preserve"> effects for healthcare workers, each in a different category. </w:t>
      </w:r>
      <w:r>
        <w:rPr>
          <w:rFonts w:ascii="Helvetica Neue" w:eastAsia="Times New Roman" w:hAnsi="Helvetica Neue" w:cs="Times New Roman"/>
          <w:bCs/>
          <w:color w:val="2D3B45"/>
          <w:lang w:eastAsia="en-US"/>
        </w:rPr>
        <w:t xml:space="preserve">  </w:t>
      </w:r>
    </w:p>
    <w:p w14:paraId="2C924C10" w14:textId="77777777" w:rsidR="0000363B" w:rsidRDefault="0000363B" w:rsidP="0000363B">
      <w:pPr>
        <w:spacing w:after="0"/>
        <w:rPr>
          <w:rFonts w:ascii="Times" w:eastAsia="Times New Roman" w:hAnsi="Times" w:cs="Times New Roman"/>
          <w:sz w:val="20"/>
          <w:szCs w:val="20"/>
          <w:lang w:eastAsia="en-US"/>
        </w:rPr>
      </w:pPr>
    </w:p>
    <w:p w14:paraId="71C550DD" w14:textId="77777777" w:rsidR="0096595E" w:rsidRDefault="0096595E" w:rsidP="0000363B">
      <w:pPr>
        <w:spacing w:after="0"/>
        <w:rPr>
          <w:rFonts w:ascii="Times" w:eastAsia="Times New Roman" w:hAnsi="Times" w:cs="Times New Roman"/>
          <w:sz w:val="20"/>
          <w:szCs w:val="20"/>
          <w:lang w:eastAsia="en-US"/>
        </w:rPr>
      </w:pPr>
    </w:p>
    <w:p w14:paraId="39BC23B3" w14:textId="77777777" w:rsidR="0096595E" w:rsidRDefault="0096595E" w:rsidP="0000363B">
      <w:pPr>
        <w:spacing w:after="0"/>
        <w:rPr>
          <w:rFonts w:ascii="Times" w:eastAsia="Times New Roman" w:hAnsi="Times" w:cs="Times New Roman"/>
          <w:sz w:val="20"/>
          <w:szCs w:val="20"/>
          <w:lang w:eastAsia="en-US"/>
        </w:rPr>
      </w:pPr>
    </w:p>
    <w:p w14:paraId="01B255C9" w14:textId="77777777" w:rsidR="0096595E" w:rsidRDefault="0096595E" w:rsidP="0000363B">
      <w:pPr>
        <w:spacing w:after="0"/>
        <w:rPr>
          <w:rFonts w:ascii="Times" w:eastAsia="Times New Roman" w:hAnsi="Times" w:cs="Times New Roman"/>
          <w:sz w:val="20"/>
          <w:szCs w:val="20"/>
          <w:lang w:eastAsia="en-US"/>
        </w:rPr>
      </w:pPr>
    </w:p>
    <w:p w14:paraId="3191A5A2" w14:textId="77777777" w:rsidR="0096595E" w:rsidRDefault="0096595E" w:rsidP="0000363B">
      <w:pPr>
        <w:spacing w:after="0"/>
        <w:rPr>
          <w:rFonts w:ascii="Times" w:eastAsia="Times New Roman" w:hAnsi="Times" w:cs="Times New Roman"/>
          <w:sz w:val="20"/>
          <w:szCs w:val="20"/>
          <w:lang w:eastAsia="en-US"/>
        </w:rPr>
      </w:pPr>
    </w:p>
    <w:p w14:paraId="3B8C18BD" w14:textId="77777777" w:rsidR="0096595E" w:rsidRDefault="0096595E" w:rsidP="0000363B">
      <w:pPr>
        <w:spacing w:after="0"/>
        <w:rPr>
          <w:rFonts w:ascii="Times" w:eastAsia="Times New Roman" w:hAnsi="Times" w:cs="Times New Roman"/>
          <w:sz w:val="20"/>
          <w:szCs w:val="20"/>
          <w:lang w:eastAsia="en-US"/>
        </w:rPr>
      </w:pPr>
    </w:p>
    <w:p w14:paraId="089DCFD3" w14:textId="77777777" w:rsidR="0096595E" w:rsidRDefault="0096595E" w:rsidP="0000363B">
      <w:pPr>
        <w:spacing w:after="0"/>
        <w:rPr>
          <w:rFonts w:ascii="Times" w:eastAsia="Times New Roman" w:hAnsi="Times" w:cs="Times New Roman"/>
          <w:sz w:val="20"/>
          <w:szCs w:val="20"/>
          <w:lang w:eastAsia="en-US"/>
        </w:rPr>
      </w:pPr>
    </w:p>
    <w:p w14:paraId="293A77DE" w14:textId="77777777" w:rsidR="0096595E" w:rsidRDefault="0096595E" w:rsidP="0000363B">
      <w:pPr>
        <w:spacing w:after="0"/>
        <w:rPr>
          <w:rFonts w:ascii="Times" w:eastAsia="Times New Roman" w:hAnsi="Times" w:cs="Times New Roman"/>
          <w:sz w:val="20"/>
          <w:szCs w:val="20"/>
          <w:lang w:eastAsia="en-US"/>
        </w:rPr>
      </w:pPr>
    </w:p>
    <w:p w14:paraId="43154B8D" w14:textId="77777777" w:rsidR="0096595E" w:rsidRDefault="0096595E" w:rsidP="0000363B">
      <w:pPr>
        <w:spacing w:after="0"/>
        <w:rPr>
          <w:rFonts w:ascii="Times" w:eastAsia="Times New Roman" w:hAnsi="Times" w:cs="Times New Roman"/>
          <w:sz w:val="20"/>
          <w:szCs w:val="20"/>
          <w:lang w:eastAsia="en-US"/>
        </w:rPr>
      </w:pPr>
    </w:p>
    <w:p w14:paraId="23003A24" w14:textId="77777777" w:rsidR="0096595E" w:rsidRDefault="0096595E" w:rsidP="0000363B">
      <w:pPr>
        <w:spacing w:after="0"/>
        <w:rPr>
          <w:rFonts w:ascii="Times" w:eastAsia="Times New Roman" w:hAnsi="Times" w:cs="Times New Roman"/>
          <w:sz w:val="20"/>
          <w:szCs w:val="20"/>
          <w:lang w:eastAsia="en-US"/>
        </w:rPr>
      </w:pPr>
    </w:p>
    <w:p w14:paraId="5AC3295B" w14:textId="77777777" w:rsidR="0096595E" w:rsidRDefault="0096595E" w:rsidP="0000363B">
      <w:pPr>
        <w:spacing w:after="0"/>
        <w:rPr>
          <w:rFonts w:ascii="Times" w:eastAsia="Times New Roman" w:hAnsi="Times" w:cs="Times New Roman"/>
          <w:sz w:val="20"/>
          <w:szCs w:val="20"/>
          <w:lang w:eastAsia="en-US"/>
        </w:rPr>
      </w:pPr>
    </w:p>
    <w:p w14:paraId="0C165D55" w14:textId="77777777" w:rsidR="0096595E" w:rsidRDefault="0096595E" w:rsidP="0000363B">
      <w:pPr>
        <w:spacing w:after="0"/>
        <w:rPr>
          <w:rFonts w:ascii="Times" w:eastAsia="Times New Roman" w:hAnsi="Times" w:cs="Times New Roman"/>
          <w:sz w:val="20"/>
          <w:szCs w:val="20"/>
          <w:lang w:eastAsia="en-US"/>
        </w:rPr>
      </w:pPr>
    </w:p>
    <w:p w14:paraId="51072E1D" w14:textId="77777777" w:rsidR="0096595E" w:rsidRDefault="0096595E" w:rsidP="0000363B">
      <w:pPr>
        <w:spacing w:after="0"/>
        <w:rPr>
          <w:rFonts w:ascii="Times" w:eastAsia="Times New Roman" w:hAnsi="Times" w:cs="Times New Roman"/>
          <w:sz w:val="20"/>
          <w:szCs w:val="20"/>
          <w:lang w:eastAsia="en-US"/>
        </w:rPr>
      </w:pPr>
    </w:p>
    <w:p w14:paraId="1B80FD22" w14:textId="77777777" w:rsidR="0096595E" w:rsidRDefault="0096595E" w:rsidP="0000363B">
      <w:pPr>
        <w:spacing w:after="0"/>
        <w:rPr>
          <w:rFonts w:ascii="Times" w:eastAsia="Times New Roman" w:hAnsi="Times" w:cs="Times New Roman"/>
          <w:sz w:val="20"/>
          <w:szCs w:val="20"/>
          <w:lang w:eastAsia="en-US"/>
        </w:rPr>
      </w:pPr>
    </w:p>
    <w:p w14:paraId="3E7BB8B9" w14:textId="77777777" w:rsidR="0096595E" w:rsidRDefault="0096595E" w:rsidP="0000363B">
      <w:pPr>
        <w:spacing w:after="0"/>
        <w:rPr>
          <w:rFonts w:ascii="Times" w:eastAsia="Times New Roman" w:hAnsi="Times" w:cs="Times New Roman"/>
          <w:sz w:val="20"/>
          <w:szCs w:val="20"/>
          <w:lang w:eastAsia="en-US"/>
        </w:rPr>
      </w:pPr>
    </w:p>
    <w:p w14:paraId="2B6A73F7" w14:textId="77777777" w:rsidR="0096595E" w:rsidRDefault="0096595E" w:rsidP="0000363B">
      <w:pPr>
        <w:spacing w:after="0"/>
        <w:rPr>
          <w:rFonts w:ascii="Times" w:eastAsia="Times New Roman" w:hAnsi="Times" w:cs="Times New Roman"/>
          <w:sz w:val="20"/>
          <w:szCs w:val="20"/>
          <w:lang w:eastAsia="en-US"/>
        </w:rPr>
      </w:pPr>
    </w:p>
    <w:p w14:paraId="2DEF8DA5" w14:textId="77777777" w:rsidR="0096595E" w:rsidRDefault="0096595E" w:rsidP="0000363B">
      <w:pPr>
        <w:spacing w:after="0"/>
        <w:rPr>
          <w:rFonts w:ascii="Times" w:eastAsia="Times New Roman" w:hAnsi="Times" w:cs="Times New Roman"/>
          <w:sz w:val="20"/>
          <w:szCs w:val="20"/>
          <w:lang w:eastAsia="en-US"/>
        </w:rPr>
      </w:pPr>
    </w:p>
    <w:p w14:paraId="5A19AE49" w14:textId="77777777" w:rsidR="0096595E" w:rsidRDefault="0096595E" w:rsidP="0000363B">
      <w:pPr>
        <w:spacing w:after="0"/>
        <w:rPr>
          <w:rFonts w:ascii="Times" w:eastAsia="Times New Roman" w:hAnsi="Times" w:cs="Times New Roman"/>
          <w:sz w:val="20"/>
          <w:szCs w:val="20"/>
          <w:lang w:eastAsia="en-US"/>
        </w:rPr>
      </w:pPr>
    </w:p>
    <w:p w14:paraId="263FFAF7" w14:textId="77777777" w:rsidR="0096595E" w:rsidRDefault="0096595E" w:rsidP="0000363B">
      <w:pPr>
        <w:spacing w:after="0"/>
        <w:rPr>
          <w:rFonts w:ascii="Times" w:eastAsia="Times New Roman" w:hAnsi="Times" w:cs="Times New Roman"/>
          <w:sz w:val="20"/>
          <w:szCs w:val="20"/>
          <w:lang w:eastAsia="en-US"/>
        </w:rPr>
      </w:pPr>
    </w:p>
    <w:p w14:paraId="7F8BA467" w14:textId="77777777" w:rsidR="0096595E" w:rsidRDefault="0096595E" w:rsidP="0000363B">
      <w:pPr>
        <w:spacing w:after="0"/>
        <w:rPr>
          <w:rFonts w:ascii="Times" w:eastAsia="Times New Roman" w:hAnsi="Times" w:cs="Times New Roman"/>
          <w:sz w:val="20"/>
          <w:szCs w:val="20"/>
          <w:lang w:eastAsia="en-US"/>
        </w:rPr>
      </w:pPr>
    </w:p>
    <w:p w14:paraId="2B2EF8FB" w14:textId="77777777" w:rsidR="0096595E" w:rsidRDefault="0096595E" w:rsidP="0000363B">
      <w:pPr>
        <w:spacing w:after="0"/>
        <w:rPr>
          <w:rFonts w:ascii="Times" w:eastAsia="Times New Roman" w:hAnsi="Times" w:cs="Times New Roman"/>
          <w:sz w:val="20"/>
          <w:szCs w:val="20"/>
          <w:lang w:eastAsia="en-US"/>
        </w:rPr>
      </w:pPr>
    </w:p>
    <w:p w14:paraId="44128EDF" w14:textId="77777777" w:rsidR="0096595E" w:rsidRDefault="0096595E" w:rsidP="0000363B">
      <w:pPr>
        <w:spacing w:after="0"/>
        <w:rPr>
          <w:rFonts w:ascii="Times" w:eastAsia="Times New Roman" w:hAnsi="Times" w:cs="Times New Roman"/>
          <w:sz w:val="20"/>
          <w:szCs w:val="20"/>
          <w:lang w:eastAsia="en-US"/>
        </w:rPr>
      </w:pPr>
    </w:p>
    <w:p w14:paraId="16FFEB1D" w14:textId="77777777" w:rsidR="0096595E" w:rsidRDefault="0096595E" w:rsidP="0000363B">
      <w:pPr>
        <w:spacing w:after="0"/>
        <w:rPr>
          <w:rFonts w:ascii="Times" w:eastAsia="Times New Roman" w:hAnsi="Times" w:cs="Times New Roman"/>
          <w:sz w:val="20"/>
          <w:szCs w:val="20"/>
          <w:lang w:eastAsia="en-US"/>
        </w:rPr>
      </w:pPr>
    </w:p>
    <w:p w14:paraId="72EB72CD" w14:textId="77777777" w:rsidR="0096595E" w:rsidRDefault="0096595E" w:rsidP="0000363B">
      <w:pPr>
        <w:spacing w:after="0"/>
        <w:rPr>
          <w:rFonts w:ascii="Times" w:eastAsia="Times New Roman" w:hAnsi="Times" w:cs="Times New Roman"/>
          <w:sz w:val="20"/>
          <w:szCs w:val="20"/>
          <w:lang w:eastAsia="en-US"/>
        </w:rPr>
      </w:pPr>
    </w:p>
    <w:p w14:paraId="4DA01650" w14:textId="77777777" w:rsidR="0096595E" w:rsidRDefault="0096595E" w:rsidP="0000363B">
      <w:pPr>
        <w:spacing w:after="0"/>
        <w:rPr>
          <w:rFonts w:ascii="Times" w:eastAsia="Times New Roman" w:hAnsi="Times" w:cs="Times New Roman"/>
          <w:sz w:val="20"/>
          <w:szCs w:val="20"/>
          <w:lang w:eastAsia="en-US"/>
        </w:rPr>
      </w:pPr>
    </w:p>
    <w:p w14:paraId="1184CE03" w14:textId="77777777" w:rsidR="0096595E" w:rsidRDefault="0096595E" w:rsidP="0000363B">
      <w:pPr>
        <w:spacing w:after="0"/>
        <w:rPr>
          <w:rFonts w:ascii="Times" w:eastAsia="Times New Roman" w:hAnsi="Times" w:cs="Times New Roman"/>
          <w:sz w:val="20"/>
          <w:szCs w:val="20"/>
          <w:lang w:eastAsia="en-US"/>
        </w:rPr>
      </w:pPr>
    </w:p>
    <w:p w14:paraId="422D21C7" w14:textId="77777777" w:rsidR="0000363B" w:rsidRDefault="0000363B" w:rsidP="0000363B">
      <w:pPr>
        <w:spacing w:after="0"/>
        <w:rPr>
          <w:rFonts w:ascii="Times" w:eastAsia="Times New Roman" w:hAnsi="Times" w:cs="Times New Roman"/>
          <w:sz w:val="20"/>
          <w:szCs w:val="20"/>
          <w:lang w:eastAsia="en-US"/>
        </w:rPr>
      </w:pPr>
    </w:p>
    <w:p w14:paraId="58759E44" w14:textId="77777777" w:rsidR="0000363B" w:rsidRDefault="0000363B" w:rsidP="0000363B">
      <w:pPr>
        <w:pStyle w:val="Heading2"/>
        <w:rPr>
          <w:lang w:eastAsia="en-US"/>
        </w:rPr>
      </w:pPr>
      <w:bookmarkStart w:id="8" w:name="_Toc8073192"/>
      <w:r>
        <w:rPr>
          <w:lang w:eastAsia="en-US"/>
        </w:rPr>
        <w:t>Locations of Attacks on Healthcare Workers and Infrastructure</w:t>
      </w:r>
      <w:bookmarkEnd w:id="8"/>
    </w:p>
    <w:p w14:paraId="334581C7" w14:textId="77777777" w:rsidR="0000363B" w:rsidRPr="008E3B97" w:rsidRDefault="0000363B" w:rsidP="0000363B"/>
    <w:p w14:paraId="01F2A58E" w14:textId="5BB73174" w:rsidR="00A247B4" w:rsidRDefault="0000363B" w:rsidP="00A247B4">
      <w:pPr>
        <w:jc w:val="both"/>
        <w:rPr>
          <w:rFonts w:ascii="Helvetica Neue" w:eastAsia="Times New Roman" w:hAnsi="Helvetica Neue" w:cs="Times New Roman"/>
          <w:bCs/>
          <w:color w:val="2D3B45"/>
          <w:lang w:eastAsia="en-US"/>
        </w:rPr>
      </w:pPr>
      <w:r w:rsidRPr="008D4C3A">
        <w:rPr>
          <w:rFonts w:ascii="Helvetica Neue" w:eastAsia="Times New Roman" w:hAnsi="Helvetica Neue" w:cs="Times New Roman"/>
          <w:bCs/>
          <w:color w:val="2D3B45"/>
          <w:lang w:eastAsia="en-US"/>
        </w:rPr>
        <w:drawing>
          <wp:anchor distT="0" distB="0" distL="114300" distR="114300" simplePos="0" relativeHeight="251664384" behindDoc="0" locked="0" layoutInCell="1" allowOverlap="1" wp14:anchorId="195CEBD4" wp14:editId="6C150597">
            <wp:simplePos x="0" y="0"/>
            <wp:positionH relativeFrom="column">
              <wp:posOffset>0</wp:posOffset>
            </wp:positionH>
            <wp:positionV relativeFrom="paragraph">
              <wp:posOffset>1270</wp:posOffset>
            </wp:positionV>
            <wp:extent cx="9334500" cy="5118100"/>
            <wp:effectExtent l="0" t="0" r="12700" b="127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3-05-05 at 10.42.54 AM.png"/>
                    <pic:cNvPicPr/>
                  </pic:nvPicPr>
                  <pic:blipFill>
                    <a:blip r:embed="rId13">
                      <a:extLst>
                        <a:ext uri="{28A0092B-C50C-407E-A947-70E740481C1C}">
                          <a14:useLocalDpi xmlns:a14="http://schemas.microsoft.com/office/drawing/2010/main" val="0"/>
                        </a:ext>
                      </a:extLst>
                    </a:blip>
                    <a:stretch>
                      <a:fillRect/>
                    </a:stretch>
                  </pic:blipFill>
                  <pic:spPr>
                    <a:xfrm>
                      <a:off x="0" y="0"/>
                      <a:ext cx="9334500" cy="5118100"/>
                    </a:xfrm>
                    <a:prstGeom prst="rect">
                      <a:avLst/>
                    </a:prstGeom>
                  </pic:spPr>
                </pic:pic>
              </a:graphicData>
            </a:graphic>
            <wp14:sizeRelH relativeFrom="page">
              <wp14:pctWidth>0</wp14:pctWidth>
            </wp14:sizeRelH>
            <wp14:sizeRelV relativeFrom="page">
              <wp14:pctHeight>0</wp14:pctHeight>
            </wp14:sizeRelV>
          </wp:anchor>
        </w:drawing>
      </w:r>
      <w:r w:rsidR="008D4C3A" w:rsidRPr="008D4C3A">
        <w:rPr>
          <w:rFonts w:ascii="Helvetica Neue" w:eastAsia="Times New Roman" w:hAnsi="Helvetica Neue" w:cs="Times New Roman"/>
          <w:bCs/>
          <w:color w:val="2D3B45"/>
          <w:lang w:eastAsia="en-US"/>
        </w:rPr>
        <w:t>A sample of the interactive visualization generated is depicted at left.</w:t>
      </w:r>
      <w:r w:rsidR="008D4C3A" w:rsidRPr="00A247B4">
        <w:rPr>
          <w:rFonts w:ascii="Helvetica Neue" w:eastAsia="Times New Roman" w:hAnsi="Helvetica Neue" w:cs="Times New Roman"/>
          <w:bCs/>
          <w:color w:val="2D3B45"/>
          <w:lang w:eastAsia="en-US"/>
        </w:rPr>
        <w:t xml:space="preserve"> </w:t>
      </w:r>
      <w:r w:rsidR="00A247B4" w:rsidRPr="00A247B4">
        <w:rPr>
          <w:rFonts w:ascii="Helvetica Neue" w:eastAsia="Times New Roman" w:hAnsi="Helvetica Neue" w:cs="Times New Roman"/>
          <w:bCs/>
          <w:color w:val="2D3B45"/>
          <w:lang w:eastAsia="en-US"/>
        </w:rPr>
        <w:t>Attacks on healthcare workers and infrastructure are plotted using their latitude and longitude coordinates contained within the dataset.</w:t>
      </w:r>
      <w:r w:rsidR="00A247B4">
        <w:rPr>
          <w:rFonts w:ascii="Helvetica Neue" w:eastAsia="Times New Roman" w:hAnsi="Helvetica Neue" w:cs="Times New Roman"/>
          <w:bCs/>
          <w:color w:val="2D3B45"/>
          <w:lang w:eastAsia="en-US"/>
        </w:rPr>
        <w:t xml:space="preserve"> As a tooltip (not pictured), </w:t>
      </w:r>
      <w:proofErr w:type="spellStart"/>
      <w:r w:rsidR="00A247B4">
        <w:rPr>
          <w:rFonts w:ascii="Helvetica Neue" w:eastAsia="Times New Roman" w:hAnsi="Helvetica Neue" w:cs="Times New Roman"/>
          <w:bCs/>
          <w:color w:val="2D3B45"/>
          <w:lang w:eastAsia="en-US"/>
        </w:rPr>
        <w:t>mousing</w:t>
      </w:r>
      <w:proofErr w:type="spellEnd"/>
      <w:r w:rsidR="00A247B4">
        <w:rPr>
          <w:rFonts w:ascii="Helvetica Neue" w:eastAsia="Times New Roman" w:hAnsi="Helvetica Neue" w:cs="Times New Roman"/>
          <w:bCs/>
          <w:color w:val="2D3B45"/>
          <w:lang w:eastAsia="en-US"/>
        </w:rPr>
        <w:t xml:space="preserve"> over a plot will reveal the date of the event, the translated, English language description of the event, and the yield in terms of quantitative effect (Example, 4 x Healthcare Workers Wounded, 2 x </w:t>
      </w:r>
      <w:r w:rsidR="00A247B4">
        <w:rPr>
          <w:rFonts w:ascii="Helvetica Neue" w:eastAsia="Times New Roman" w:hAnsi="Helvetica Neue" w:cs="Times New Roman"/>
          <w:bCs/>
          <w:color w:val="2D3B45"/>
          <w:lang w:eastAsia="en-US"/>
        </w:rPr>
        <w:t>Healthcare Workers Wounded</w:t>
      </w:r>
      <w:r w:rsidR="00A247B4">
        <w:rPr>
          <w:rFonts w:ascii="Helvetica Neue" w:eastAsia="Times New Roman" w:hAnsi="Helvetica Neue" w:cs="Times New Roman"/>
          <w:bCs/>
          <w:color w:val="2D3B45"/>
          <w:lang w:eastAsia="en-US"/>
        </w:rPr>
        <w:t xml:space="preserve"> Killed). </w:t>
      </w:r>
    </w:p>
    <w:p w14:paraId="0C90786D" w14:textId="3A981424" w:rsidR="0000363B" w:rsidRPr="00A247B4" w:rsidRDefault="00A247B4" w:rsidP="00A247B4">
      <w:pPr>
        <w:jc w:val="both"/>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 xml:space="preserve">This is a powerful tool for visualization, and shows the early events in the north and west eventually shifting to territories of the east in Donetsk and </w:t>
      </w:r>
      <w:proofErr w:type="spellStart"/>
      <w:r>
        <w:rPr>
          <w:rFonts w:ascii="Helvetica Neue" w:eastAsia="Times New Roman" w:hAnsi="Helvetica Neue" w:cs="Times New Roman"/>
          <w:bCs/>
          <w:color w:val="2D3B45"/>
          <w:lang w:eastAsia="en-US"/>
        </w:rPr>
        <w:t>Lughansk</w:t>
      </w:r>
      <w:proofErr w:type="spellEnd"/>
      <w:r>
        <w:rPr>
          <w:rFonts w:ascii="Helvetica Neue" w:eastAsia="Times New Roman" w:hAnsi="Helvetica Neue" w:cs="Times New Roman"/>
          <w:bCs/>
          <w:color w:val="2D3B45"/>
          <w:lang w:eastAsia="en-US"/>
        </w:rPr>
        <w:t xml:space="preserve"> Oblasts.  </w:t>
      </w:r>
      <w:r w:rsidRPr="00A247B4">
        <w:rPr>
          <w:rFonts w:ascii="Helvetica Neue" w:eastAsia="Times New Roman" w:hAnsi="Helvetica Neue" w:cs="Times New Roman"/>
          <w:bCs/>
          <w:color w:val="2D3B45"/>
          <w:lang w:eastAsia="en-US"/>
        </w:rPr>
        <w:t xml:space="preserve">  </w:t>
      </w:r>
      <w:bookmarkStart w:id="9" w:name="_GoBack"/>
      <w:bookmarkEnd w:id="9"/>
    </w:p>
    <w:p w14:paraId="1D68ABDE" w14:textId="77777777" w:rsidR="0000363B" w:rsidRDefault="0000363B" w:rsidP="0000363B">
      <w:pPr>
        <w:pStyle w:val="Heading2"/>
        <w:rPr>
          <w:lang w:eastAsia="en-US"/>
        </w:rPr>
      </w:pPr>
    </w:p>
    <w:p w14:paraId="64226F5E" w14:textId="77777777" w:rsidR="008D4C3A" w:rsidRDefault="008D4C3A" w:rsidP="008D4C3A"/>
    <w:p w14:paraId="181756B2" w14:textId="77777777" w:rsidR="008D4C3A" w:rsidRDefault="008D4C3A" w:rsidP="008D4C3A"/>
    <w:p w14:paraId="5265B392" w14:textId="77777777" w:rsidR="008D4C3A" w:rsidRDefault="008D4C3A" w:rsidP="008D4C3A"/>
    <w:p w14:paraId="22A6B7C4" w14:textId="77777777" w:rsidR="008D4C3A" w:rsidRDefault="008D4C3A" w:rsidP="008D4C3A"/>
    <w:p w14:paraId="70E497DE" w14:textId="77777777" w:rsidR="008D4C3A" w:rsidRDefault="008D4C3A" w:rsidP="008D4C3A"/>
    <w:p w14:paraId="0CA30C4C" w14:textId="77777777" w:rsidR="008D4C3A" w:rsidRDefault="008D4C3A" w:rsidP="008D4C3A"/>
    <w:p w14:paraId="661B81C5" w14:textId="77777777" w:rsidR="008D4C3A" w:rsidRDefault="008D4C3A" w:rsidP="008D4C3A"/>
    <w:p w14:paraId="484E4B51" w14:textId="77777777" w:rsidR="008D4C3A" w:rsidRDefault="008D4C3A" w:rsidP="008D4C3A"/>
    <w:p w14:paraId="7EAC39B7" w14:textId="77777777" w:rsidR="008D4C3A" w:rsidRDefault="008D4C3A" w:rsidP="008D4C3A"/>
    <w:p w14:paraId="302F12C6" w14:textId="77777777" w:rsidR="008D4C3A" w:rsidRDefault="008D4C3A" w:rsidP="008D4C3A"/>
    <w:p w14:paraId="18F001FC" w14:textId="77777777" w:rsidR="008D4C3A" w:rsidRDefault="008D4C3A" w:rsidP="008D4C3A"/>
    <w:p w14:paraId="4A88E209" w14:textId="77777777" w:rsidR="008D4C3A" w:rsidRDefault="008D4C3A" w:rsidP="008D4C3A"/>
    <w:p w14:paraId="005443AC" w14:textId="77777777" w:rsidR="008D4C3A" w:rsidRDefault="008D4C3A" w:rsidP="008D4C3A"/>
    <w:p w14:paraId="3BB4CD24" w14:textId="77777777" w:rsidR="008D4C3A" w:rsidRDefault="008D4C3A" w:rsidP="008D4C3A"/>
    <w:p w14:paraId="222EA5A3" w14:textId="77777777" w:rsidR="008D4C3A" w:rsidRPr="008D4C3A" w:rsidRDefault="008D4C3A" w:rsidP="008D4C3A"/>
    <w:p w14:paraId="539614F3" w14:textId="77777777" w:rsidR="0000363B" w:rsidRDefault="0000363B" w:rsidP="0000363B">
      <w:pPr>
        <w:pStyle w:val="Heading2"/>
        <w:rPr>
          <w:lang w:eastAsia="en-US"/>
        </w:rPr>
      </w:pPr>
      <w:bookmarkStart w:id="10" w:name="_Toc8073193"/>
      <w:r>
        <w:rPr>
          <w:lang w:eastAsia="en-US"/>
        </w:rPr>
        <w:t>Perpetrators of Attacks</w:t>
      </w:r>
      <w:bookmarkEnd w:id="10"/>
    </w:p>
    <w:p w14:paraId="3FAE9C0C" w14:textId="7649CC57" w:rsidR="0000363B" w:rsidRDefault="008A7748" w:rsidP="0000363B">
      <w:pPr>
        <w:spacing w:after="0"/>
        <w:rPr>
          <w:rFonts w:ascii="Times" w:eastAsia="Times New Roman" w:hAnsi="Times" w:cs="Times New Roman"/>
          <w:sz w:val="20"/>
          <w:szCs w:val="20"/>
          <w:lang w:eastAsia="en-US"/>
        </w:rPr>
      </w:pPr>
      <w:r>
        <w:rPr>
          <w:rFonts w:ascii="Times" w:eastAsia="Times New Roman" w:hAnsi="Times" w:cs="Times New Roman"/>
          <w:noProof/>
          <w:sz w:val="20"/>
          <w:szCs w:val="20"/>
          <w:lang w:eastAsia="en-US"/>
        </w:rPr>
        <w:drawing>
          <wp:inline distT="0" distB="0" distL="0" distR="0" wp14:anchorId="08310E95" wp14:editId="1C9FA1F2">
            <wp:extent cx="10217644" cy="50586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 Perp.png"/>
                    <pic:cNvPicPr/>
                  </pic:nvPicPr>
                  <pic:blipFill>
                    <a:blip r:embed="rId14">
                      <a:extLst>
                        <a:ext uri="{28A0092B-C50C-407E-A947-70E740481C1C}">
                          <a14:useLocalDpi xmlns:a14="http://schemas.microsoft.com/office/drawing/2010/main" val="0"/>
                        </a:ext>
                      </a:extLst>
                    </a:blip>
                    <a:stretch>
                      <a:fillRect/>
                    </a:stretch>
                  </pic:blipFill>
                  <pic:spPr>
                    <a:xfrm>
                      <a:off x="0" y="0"/>
                      <a:ext cx="10220888" cy="5060303"/>
                    </a:xfrm>
                    <a:prstGeom prst="rect">
                      <a:avLst/>
                    </a:prstGeom>
                  </pic:spPr>
                </pic:pic>
              </a:graphicData>
            </a:graphic>
          </wp:inline>
        </w:drawing>
      </w:r>
    </w:p>
    <w:p w14:paraId="2DDDACCD" w14:textId="7AFD5F7C" w:rsidR="00843226" w:rsidRDefault="00843226" w:rsidP="00857B45">
      <w:pPr>
        <w:spacing w:after="120"/>
        <w:jc w:val="both"/>
        <w:rPr>
          <w:rFonts w:ascii="Helvetica Neue" w:eastAsia="Times New Roman" w:hAnsi="Helvetica Neue" w:cs="Times New Roman"/>
          <w:bCs/>
          <w:color w:val="2D3B45"/>
          <w:lang w:eastAsia="en-US"/>
        </w:rPr>
      </w:pPr>
      <w:r w:rsidRPr="00843226">
        <w:rPr>
          <w:rFonts w:ascii="Helvetica Neue" w:eastAsia="Times New Roman" w:hAnsi="Helvetica Neue" w:cs="Times New Roman"/>
          <w:bCs/>
          <w:color w:val="2D3B45"/>
          <w:lang w:eastAsia="en-US"/>
        </w:rPr>
        <w:t xml:space="preserve">While </w:t>
      </w:r>
      <w:r>
        <w:rPr>
          <w:rFonts w:ascii="Helvetica Neue" w:eastAsia="Times New Roman" w:hAnsi="Helvetica Neue" w:cs="Times New Roman"/>
          <w:bCs/>
          <w:color w:val="2D3B45"/>
          <w:lang w:eastAsia="en-US"/>
        </w:rPr>
        <w:t xml:space="preserve">the primary perpetrator, by far, of attacks against Healthcare workers is the Armed Forces of the Russian Federation and associated entities, it may come as a surprise to note that at total of 5 attacks, representing just over half a percentage of attacks on healthcare workers were perpetrated by the Armed Forces of Ukraine. </w:t>
      </w:r>
      <w:r w:rsidR="00962494">
        <w:rPr>
          <w:rFonts w:ascii="Helvetica Neue" w:eastAsia="Times New Roman" w:hAnsi="Helvetica Neue" w:cs="Times New Roman"/>
          <w:bCs/>
          <w:color w:val="2D3B45"/>
          <w:lang w:eastAsia="en-US"/>
        </w:rPr>
        <w:t xml:space="preserve">The Private Military Corporation, Wagner group, known for </w:t>
      </w:r>
      <w:proofErr w:type="gramStart"/>
      <w:r w:rsidR="00962494">
        <w:rPr>
          <w:rFonts w:ascii="Helvetica Neue" w:eastAsia="Times New Roman" w:hAnsi="Helvetica Neue" w:cs="Times New Roman"/>
          <w:bCs/>
          <w:color w:val="2D3B45"/>
          <w:lang w:eastAsia="en-US"/>
        </w:rPr>
        <w:t>it’s</w:t>
      </w:r>
      <w:proofErr w:type="gramEnd"/>
      <w:r w:rsidR="00962494">
        <w:rPr>
          <w:rFonts w:ascii="Helvetica Neue" w:eastAsia="Times New Roman" w:hAnsi="Helvetica Neue" w:cs="Times New Roman"/>
          <w:bCs/>
          <w:color w:val="2D3B45"/>
          <w:lang w:eastAsia="en-US"/>
        </w:rPr>
        <w:t xml:space="preserve"> brutality and lack of adherence to the laws of war, is attributed with only a single attack on healthcare workers. </w:t>
      </w:r>
    </w:p>
    <w:p w14:paraId="421C370D" w14:textId="1E4E6876" w:rsidR="00962494" w:rsidRPr="00CE4935" w:rsidRDefault="00843226" w:rsidP="00CE4935">
      <w:pPr>
        <w:spacing w:after="0"/>
        <w:rPr>
          <w:rFonts w:ascii="Helvetica Neue" w:eastAsia="Times New Roman" w:hAnsi="Helvetica Neue" w:cs="Times New Roman"/>
          <w:b/>
          <w:bCs/>
          <w:color w:val="2D3B45"/>
          <w:sz w:val="20"/>
          <w:szCs w:val="20"/>
          <w:lang w:eastAsia="en-US"/>
        </w:rPr>
      </w:pPr>
      <w:r w:rsidRPr="00962494">
        <w:rPr>
          <w:rFonts w:ascii="Helvetica Neue" w:eastAsia="Times New Roman" w:hAnsi="Helvetica Neue" w:cs="Times New Roman"/>
          <w:b/>
          <w:bCs/>
          <w:color w:val="2D3B45"/>
          <w:lang w:eastAsia="en-US"/>
        </w:rPr>
        <w:t xml:space="preserve"> </w:t>
      </w:r>
      <w:r w:rsidR="00962494" w:rsidRPr="00CE4935">
        <w:rPr>
          <w:rFonts w:ascii="Helvetica Neue" w:eastAsia="Times New Roman" w:hAnsi="Helvetica Neue" w:cs="Times New Roman"/>
          <w:b/>
          <w:bCs/>
          <w:color w:val="2D3B45"/>
          <w:sz w:val="20"/>
          <w:szCs w:val="20"/>
          <w:lang w:eastAsia="en-US"/>
        </w:rPr>
        <w:t>Perpetrator of Attack</w:t>
      </w:r>
      <w:r w:rsidR="00962494" w:rsidRPr="00CE4935">
        <w:rPr>
          <w:rFonts w:ascii="Helvetica Neue" w:eastAsia="Times New Roman" w:hAnsi="Helvetica Neue" w:cs="Times New Roman"/>
          <w:b/>
          <w:bCs/>
          <w:color w:val="2D3B45"/>
          <w:sz w:val="20"/>
          <w:szCs w:val="20"/>
          <w:lang w:eastAsia="en-US"/>
        </w:rPr>
        <w:tab/>
      </w:r>
      <w:r w:rsidR="00962494" w:rsidRPr="00CE4935">
        <w:rPr>
          <w:rFonts w:ascii="Helvetica Neue" w:eastAsia="Times New Roman" w:hAnsi="Helvetica Neue" w:cs="Times New Roman"/>
          <w:b/>
          <w:bCs/>
          <w:color w:val="2D3B45"/>
          <w:sz w:val="20"/>
          <w:szCs w:val="20"/>
          <w:lang w:eastAsia="en-US"/>
        </w:rPr>
        <w:tab/>
      </w:r>
      <w:r w:rsidR="00962494" w:rsidRPr="00CE4935">
        <w:rPr>
          <w:rFonts w:ascii="Helvetica Neue" w:eastAsia="Times New Roman" w:hAnsi="Helvetica Neue" w:cs="Times New Roman"/>
          <w:b/>
          <w:bCs/>
          <w:color w:val="2D3B45"/>
          <w:sz w:val="20"/>
          <w:szCs w:val="20"/>
          <w:lang w:eastAsia="en-US"/>
        </w:rPr>
        <w:tab/>
      </w:r>
      <w:r w:rsidR="00962494" w:rsidRPr="00CE4935">
        <w:rPr>
          <w:rFonts w:ascii="Helvetica Neue" w:eastAsia="Times New Roman" w:hAnsi="Helvetica Neue" w:cs="Times New Roman"/>
          <w:b/>
          <w:bCs/>
          <w:color w:val="2D3B45"/>
          <w:sz w:val="20"/>
          <w:szCs w:val="20"/>
          <w:lang w:eastAsia="en-US"/>
        </w:rPr>
        <w:tab/>
      </w:r>
      <w:r w:rsidR="00962494" w:rsidRPr="00CE4935">
        <w:rPr>
          <w:rFonts w:ascii="Helvetica Neue" w:eastAsia="Times New Roman" w:hAnsi="Helvetica Neue" w:cs="Times New Roman"/>
          <w:b/>
          <w:bCs/>
          <w:color w:val="2D3B45"/>
          <w:sz w:val="20"/>
          <w:szCs w:val="20"/>
          <w:lang w:eastAsia="en-US"/>
        </w:rPr>
        <w:tab/>
      </w:r>
      <w:r w:rsidR="00962494" w:rsidRPr="00CE4935">
        <w:rPr>
          <w:rFonts w:ascii="Helvetica Neue" w:eastAsia="Times New Roman" w:hAnsi="Helvetica Neue" w:cs="Times New Roman"/>
          <w:b/>
          <w:bCs/>
          <w:color w:val="2D3B45"/>
          <w:sz w:val="20"/>
          <w:szCs w:val="20"/>
          <w:lang w:eastAsia="en-US"/>
        </w:rPr>
        <w:tab/>
      </w:r>
      <w:r w:rsidR="00962494" w:rsidRPr="00CE4935">
        <w:rPr>
          <w:rFonts w:ascii="Helvetica Neue" w:eastAsia="Times New Roman" w:hAnsi="Helvetica Neue" w:cs="Times New Roman"/>
          <w:b/>
          <w:bCs/>
          <w:color w:val="2D3B45"/>
          <w:sz w:val="20"/>
          <w:szCs w:val="20"/>
          <w:lang w:eastAsia="en-US"/>
        </w:rPr>
        <w:tab/>
      </w:r>
      <w:r w:rsidR="00962494" w:rsidRPr="00CE4935">
        <w:rPr>
          <w:rFonts w:ascii="Helvetica Neue" w:eastAsia="Times New Roman" w:hAnsi="Helvetica Neue" w:cs="Times New Roman"/>
          <w:b/>
          <w:bCs/>
          <w:color w:val="2D3B45"/>
          <w:sz w:val="20"/>
          <w:szCs w:val="20"/>
          <w:lang w:eastAsia="en-US"/>
        </w:rPr>
        <w:tab/>
        <w:t xml:space="preserve">Total  </w:t>
      </w:r>
      <w:r w:rsidR="00962494" w:rsidRPr="00CE4935">
        <w:rPr>
          <w:rFonts w:ascii="Helvetica Neue" w:eastAsia="Times New Roman" w:hAnsi="Helvetica Neue" w:cs="Times New Roman"/>
          <w:b/>
          <w:bCs/>
          <w:color w:val="2D3B45"/>
          <w:sz w:val="20"/>
          <w:szCs w:val="20"/>
          <w:lang w:eastAsia="en-US"/>
        </w:rPr>
        <w:tab/>
      </w:r>
      <w:r w:rsidR="00962494" w:rsidRPr="00CE4935">
        <w:rPr>
          <w:rFonts w:ascii="Helvetica Neue" w:eastAsia="Times New Roman" w:hAnsi="Helvetica Neue" w:cs="Times New Roman"/>
          <w:b/>
          <w:bCs/>
          <w:color w:val="2D3B45"/>
          <w:sz w:val="20"/>
          <w:szCs w:val="20"/>
          <w:lang w:eastAsia="en-US"/>
        </w:rPr>
        <w:tab/>
      </w:r>
      <w:r w:rsidR="00962494" w:rsidRPr="00CE4935">
        <w:rPr>
          <w:rFonts w:ascii="Helvetica Neue" w:eastAsia="Times New Roman" w:hAnsi="Helvetica Neue" w:cs="Times New Roman"/>
          <w:b/>
          <w:bCs/>
          <w:color w:val="2D3B45"/>
          <w:sz w:val="20"/>
          <w:szCs w:val="20"/>
          <w:lang w:eastAsia="en-US"/>
        </w:rPr>
        <w:tab/>
        <w:t>Percentage</w:t>
      </w:r>
    </w:p>
    <w:p w14:paraId="4F78CAEF" w14:textId="3CD78B37" w:rsidR="00962494" w:rsidRPr="00CE4935" w:rsidRDefault="00962494" w:rsidP="00CE4935">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w:t>
      </w:r>
      <w:r w:rsidR="001138E3" w:rsidRPr="00CE4935">
        <w:rPr>
          <w:rFonts w:ascii="Helvetica Neue" w:eastAsia="Times New Roman" w:hAnsi="Helvetica Neue" w:cs="Times New Roman"/>
          <w:bCs/>
          <w:color w:val="2D3B45"/>
          <w:sz w:val="20"/>
          <w:szCs w:val="20"/>
          <w:lang w:eastAsia="en-US"/>
        </w:rPr>
        <w:t>------------</w:t>
      </w:r>
      <w:r w:rsidR="001138E3">
        <w:rPr>
          <w:rFonts w:ascii="Helvetica Neue" w:eastAsia="Times New Roman" w:hAnsi="Helvetica Neue" w:cs="Times New Roman"/>
          <w:bCs/>
          <w:color w:val="2D3B45"/>
          <w:sz w:val="20"/>
          <w:szCs w:val="20"/>
          <w:lang w:eastAsia="en-US"/>
        </w:rPr>
        <w:t>-</w:t>
      </w:r>
    </w:p>
    <w:p w14:paraId="680E0B2A" w14:textId="410A49AA" w:rsidR="00962494" w:rsidRPr="00CE4935" w:rsidRDefault="00962494" w:rsidP="00CE4935">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["Armed Forces of the Russian Federation"]</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 xml:space="preserve">760  </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96.8%</w:t>
      </w:r>
    </w:p>
    <w:p w14:paraId="7DCF2A03" w14:textId="04FFFE5B" w:rsidR="00962494" w:rsidRPr="00CE4935" w:rsidRDefault="00962494" w:rsidP="00962494">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["Unidentified, no further information available"]</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 xml:space="preserve">10  </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1.3%</w:t>
      </w:r>
    </w:p>
    <w:p w14:paraId="0F8BBA8A" w14:textId="61A70770" w:rsidR="00962494" w:rsidRPr="00CE4935" w:rsidRDefault="00962494" w:rsidP="00962494">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["Armed Forces of Ukraine"]</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 xml:space="preserve">5  </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0.6%</w:t>
      </w:r>
    </w:p>
    <w:p w14:paraId="7E8006F0" w14:textId="579FFA18" w:rsidR="00962494" w:rsidRPr="00CE4935" w:rsidRDefault="00962494" w:rsidP="00962494">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["Government of Russia"]</w:t>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 xml:space="preserve">3  </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0.4%</w:t>
      </w:r>
    </w:p>
    <w:p w14:paraId="109717FB" w14:textId="6BCD9D82" w:rsidR="00962494" w:rsidRPr="00CE4935" w:rsidRDefault="00962494" w:rsidP="00962494">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 xml:space="preserve">["Armed Forces of the Russian </w:t>
      </w:r>
      <w:proofErr w:type="spellStart"/>
      <w:r w:rsidRPr="00CE4935">
        <w:rPr>
          <w:rFonts w:ascii="Helvetica Neue" w:eastAsia="Times New Roman" w:hAnsi="Helvetica Neue" w:cs="Times New Roman"/>
          <w:bCs/>
          <w:color w:val="2D3B45"/>
          <w:sz w:val="20"/>
          <w:szCs w:val="20"/>
          <w:lang w:eastAsia="en-US"/>
        </w:rPr>
        <w:t>Federation","Armed</w:t>
      </w:r>
      <w:proofErr w:type="spellEnd"/>
      <w:r w:rsidRPr="00CE4935">
        <w:rPr>
          <w:rFonts w:ascii="Helvetica Neue" w:eastAsia="Times New Roman" w:hAnsi="Helvetica Neue" w:cs="Times New Roman"/>
          <w:bCs/>
          <w:color w:val="2D3B45"/>
          <w:sz w:val="20"/>
          <w:szCs w:val="20"/>
          <w:lang w:eastAsia="en-US"/>
        </w:rPr>
        <w:t xml:space="preserve"> Forces of Ukraine"]</w:t>
      </w:r>
      <w:r w:rsidRP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 xml:space="preserve">2  </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0.3%</w:t>
      </w:r>
    </w:p>
    <w:p w14:paraId="0F7FB627" w14:textId="14BD2D77" w:rsidR="00962494" w:rsidRPr="00CE4935" w:rsidRDefault="00962494" w:rsidP="00962494">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["Federal Security Service of the Russian Federation"]</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 xml:space="preserve">1  </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0.1%</w:t>
      </w:r>
    </w:p>
    <w:p w14:paraId="317BB1F6" w14:textId="3885F7BC" w:rsidR="00962494" w:rsidRPr="00CE4935" w:rsidRDefault="00962494" w:rsidP="00962494">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["Armed men"]</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 xml:space="preserve">1  </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0.1%</w:t>
      </w:r>
    </w:p>
    <w:p w14:paraId="71670241" w14:textId="2F4A44C9" w:rsidR="00962494" w:rsidRPr="00CE4935" w:rsidRDefault="00962494" w:rsidP="00962494">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 xml:space="preserve">["Armed Forces of the Russian </w:t>
      </w:r>
      <w:proofErr w:type="spellStart"/>
      <w:r w:rsidRPr="00CE4935">
        <w:rPr>
          <w:rFonts w:ascii="Helvetica Neue" w:eastAsia="Times New Roman" w:hAnsi="Helvetica Neue" w:cs="Times New Roman"/>
          <w:bCs/>
          <w:color w:val="2D3B45"/>
          <w:sz w:val="20"/>
          <w:szCs w:val="20"/>
          <w:lang w:eastAsia="en-US"/>
        </w:rPr>
        <w:t>Federation","Unidentified</w:t>
      </w:r>
      <w:proofErr w:type="spellEnd"/>
      <w:r w:rsidRPr="00CE4935">
        <w:rPr>
          <w:rFonts w:ascii="Helvetica Neue" w:eastAsia="Times New Roman" w:hAnsi="Helvetica Neue" w:cs="Times New Roman"/>
          <w:bCs/>
          <w:color w:val="2D3B45"/>
          <w:sz w:val="20"/>
          <w:szCs w:val="20"/>
          <w:lang w:eastAsia="en-US"/>
        </w:rPr>
        <w:t xml:space="preserve">, </w:t>
      </w:r>
      <w:proofErr w:type="spellStart"/>
      <w:r w:rsidRPr="00CE4935">
        <w:rPr>
          <w:rFonts w:ascii="Helvetica Neue" w:eastAsia="Times New Roman" w:hAnsi="Helvetica Neue" w:cs="Times New Roman"/>
          <w:bCs/>
          <w:color w:val="2D3B45"/>
          <w:sz w:val="20"/>
          <w:szCs w:val="20"/>
          <w:lang w:eastAsia="en-US"/>
        </w:rPr>
        <w:t>nfia</w:t>
      </w:r>
      <w:proofErr w:type="spellEnd"/>
      <w:r w:rsidRPr="00CE4935">
        <w:rPr>
          <w:rFonts w:ascii="Helvetica Neue" w:eastAsia="Times New Roman" w:hAnsi="Helvetica Neue" w:cs="Times New Roman"/>
          <w:bCs/>
          <w:color w:val="2D3B45"/>
          <w:sz w:val="20"/>
          <w:szCs w:val="20"/>
          <w:lang w:eastAsia="en-US"/>
        </w:rPr>
        <w:t>"]</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 xml:space="preserve">1  </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0.1%</w:t>
      </w:r>
    </w:p>
    <w:p w14:paraId="17CE7A4A" w14:textId="084631D4" w:rsidR="00962494" w:rsidRPr="00CE4935" w:rsidRDefault="00962494" w:rsidP="00962494">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["Local Authorities"]</w:t>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 xml:space="preserve">1  </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0.1%</w:t>
      </w:r>
    </w:p>
    <w:p w14:paraId="77454E4F" w14:textId="72CE568C" w:rsidR="00843226" w:rsidRPr="00CE4935" w:rsidRDefault="00962494" w:rsidP="00962494">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["Wagner Group"]</w:t>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 xml:space="preserve">1  </w:t>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ab/>
        <w:t>0.1%</w:t>
      </w:r>
    </w:p>
    <w:p w14:paraId="5A8B85F7" w14:textId="77777777" w:rsidR="0000363B" w:rsidRDefault="0000363B" w:rsidP="0000363B">
      <w:pPr>
        <w:pStyle w:val="Heading2"/>
        <w:rPr>
          <w:lang w:eastAsia="en-US"/>
        </w:rPr>
      </w:pPr>
      <w:bookmarkStart w:id="11" w:name="_Toc8073194"/>
      <w:r w:rsidRPr="00264289">
        <w:rPr>
          <w:lang w:eastAsia="en-US"/>
        </w:rPr>
        <w:t>Weapons used in Attacks</w:t>
      </w:r>
      <w:bookmarkEnd w:id="11"/>
    </w:p>
    <w:p w14:paraId="359F3C22" w14:textId="3D287C7C" w:rsidR="0000363B" w:rsidRPr="00264289" w:rsidRDefault="00843226" w:rsidP="0000363B">
      <w:r>
        <w:rPr>
          <w:noProof/>
          <w:lang w:eastAsia="en-US"/>
        </w:rPr>
        <w:drawing>
          <wp:inline distT="0" distB="0" distL="0" distR="0" wp14:anchorId="553C8261" wp14:editId="70A9CDD1">
            <wp:extent cx="6448427" cy="506607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 Weapon.png"/>
                    <pic:cNvPicPr/>
                  </pic:nvPicPr>
                  <pic:blipFill>
                    <a:blip r:embed="rId15">
                      <a:extLst>
                        <a:ext uri="{28A0092B-C50C-407E-A947-70E740481C1C}">
                          <a14:useLocalDpi xmlns:a14="http://schemas.microsoft.com/office/drawing/2010/main" val="0"/>
                        </a:ext>
                      </a:extLst>
                    </a:blip>
                    <a:stretch>
                      <a:fillRect/>
                    </a:stretch>
                  </pic:blipFill>
                  <pic:spPr>
                    <a:xfrm>
                      <a:off x="0" y="0"/>
                      <a:ext cx="6449576" cy="5066974"/>
                    </a:xfrm>
                    <a:prstGeom prst="rect">
                      <a:avLst/>
                    </a:prstGeom>
                  </pic:spPr>
                </pic:pic>
              </a:graphicData>
            </a:graphic>
          </wp:inline>
        </w:drawing>
      </w:r>
    </w:p>
    <w:p w14:paraId="4A49295B" w14:textId="6D441D02" w:rsidR="00CE4935" w:rsidRPr="00CE4935" w:rsidRDefault="00CE4935" w:rsidP="00857B45">
      <w:pPr>
        <w:spacing w:after="120"/>
        <w:jc w:val="both"/>
        <w:rPr>
          <w:rFonts w:ascii="Helvetica Neue" w:eastAsia="Times New Roman" w:hAnsi="Helvetica Neue" w:cs="Times New Roman"/>
          <w:bCs/>
          <w:color w:val="2D3B45"/>
          <w:lang w:eastAsia="en-US"/>
        </w:rPr>
      </w:pPr>
      <w:r w:rsidRPr="00CE4935">
        <w:rPr>
          <w:rFonts w:ascii="Helvetica Neue" w:eastAsia="Times New Roman" w:hAnsi="Helvetica Neue" w:cs="Times New Roman"/>
          <w:bCs/>
          <w:color w:val="2D3B45"/>
          <w:lang w:eastAsia="en-US"/>
        </w:rPr>
        <w:t xml:space="preserve">The vast majority of attacks on Health workers were carried out </w:t>
      </w:r>
      <w:r>
        <w:rPr>
          <w:rFonts w:ascii="Helvetica Neue" w:eastAsia="Times New Roman" w:hAnsi="Helvetica Neue" w:cs="Times New Roman"/>
          <w:bCs/>
          <w:color w:val="2D3B45"/>
          <w:lang w:eastAsia="en-US"/>
        </w:rPr>
        <w:t xml:space="preserve">using explosives of some type- a category </w:t>
      </w:r>
      <w:proofErr w:type="gramStart"/>
      <w:r>
        <w:rPr>
          <w:rFonts w:ascii="Helvetica Neue" w:eastAsia="Times New Roman" w:hAnsi="Helvetica Neue" w:cs="Times New Roman"/>
          <w:bCs/>
          <w:color w:val="2D3B45"/>
          <w:lang w:eastAsia="en-US"/>
        </w:rPr>
        <w:t>which</w:t>
      </w:r>
      <w:proofErr w:type="gramEnd"/>
      <w:r>
        <w:rPr>
          <w:rFonts w:ascii="Helvetica Neue" w:eastAsia="Times New Roman" w:hAnsi="Helvetica Neue" w:cs="Times New Roman"/>
          <w:bCs/>
          <w:color w:val="2D3B45"/>
          <w:lang w:eastAsia="en-US"/>
        </w:rPr>
        <w:t xml:space="preserve"> includes missiles, rockets, artillery, and mortars, as well as land mines. This may be interpreted as a case of unintentional targeting, though in the early phase of the war </w:t>
      </w:r>
      <w:proofErr w:type="spellStart"/>
      <w:r>
        <w:rPr>
          <w:rFonts w:ascii="Helvetica Neue" w:eastAsia="Times New Roman" w:hAnsi="Helvetica Neue" w:cs="Times New Roman"/>
          <w:bCs/>
          <w:color w:val="2D3B45"/>
          <w:lang w:eastAsia="en-US"/>
        </w:rPr>
        <w:t>Kaliber</w:t>
      </w:r>
      <w:proofErr w:type="spellEnd"/>
      <w:r>
        <w:rPr>
          <w:rFonts w:ascii="Helvetica Neue" w:eastAsia="Times New Roman" w:hAnsi="Helvetica Neue" w:cs="Times New Roman"/>
          <w:bCs/>
          <w:color w:val="2D3B45"/>
          <w:lang w:eastAsia="en-US"/>
        </w:rPr>
        <w:t xml:space="preserve"> cruise missiles did specifically target major hospitals as well as other civilian infrastructure. In the case of firearms, it is highly likely that targeting was deliberate and intentional. </w:t>
      </w:r>
    </w:p>
    <w:p w14:paraId="683B73CC" w14:textId="354911D0" w:rsidR="00962494" w:rsidRPr="00CE4935" w:rsidRDefault="00962494" w:rsidP="00CE4935">
      <w:pPr>
        <w:spacing w:after="0"/>
        <w:rPr>
          <w:rFonts w:ascii="Helvetica Neue" w:eastAsia="Times New Roman" w:hAnsi="Helvetica Neue" w:cs="Times New Roman"/>
          <w:b/>
          <w:bCs/>
          <w:color w:val="2D3B45"/>
          <w:sz w:val="20"/>
          <w:szCs w:val="20"/>
          <w:lang w:eastAsia="en-US"/>
        </w:rPr>
      </w:pPr>
      <w:r w:rsidRPr="00CE4935">
        <w:rPr>
          <w:rFonts w:ascii="Helvetica Neue" w:eastAsia="Times New Roman" w:hAnsi="Helvetica Neue" w:cs="Times New Roman"/>
          <w:b/>
          <w:bCs/>
          <w:color w:val="2D3B45"/>
          <w:sz w:val="20"/>
          <w:szCs w:val="20"/>
          <w:lang w:eastAsia="en-US"/>
        </w:rPr>
        <w:t>Weapon Used</w:t>
      </w:r>
      <w:r w:rsidRPr="00CE4935">
        <w:rPr>
          <w:rFonts w:ascii="Helvetica Neue" w:eastAsia="Times New Roman" w:hAnsi="Helvetica Neue" w:cs="Times New Roman"/>
          <w:b/>
          <w:bCs/>
          <w:color w:val="2D3B45"/>
          <w:sz w:val="20"/>
          <w:szCs w:val="20"/>
          <w:lang w:eastAsia="en-US"/>
        </w:rPr>
        <w:tab/>
      </w:r>
      <w:r w:rsidRPr="00CE4935">
        <w:rPr>
          <w:rFonts w:ascii="Helvetica Neue" w:eastAsia="Times New Roman" w:hAnsi="Helvetica Neue" w:cs="Times New Roman"/>
          <w:b/>
          <w:bCs/>
          <w:color w:val="2D3B45"/>
          <w:sz w:val="20"/>
          <w:szCs w:val="20"/>
          <w:lang w:eastAsia="en-US"/>
        </w:rPr>
        <w:tab/>
      </w:r>
      <w:r w:rsidRPr="00CE4935">
        <w:rPr>
          <w:rFonts w:ascii="Helvetica Neue" w:eastAsia="Times New Roman" w:hAnsi="Helvetica Neue" w:cs="Times New Roman"/>
          <w:b/>
          <w:bCs/>
          <w:color w:val="2D3B45"/>
          <w:sz w:val="20"/>
          <w:szCs w:val="20"/>
          <w:lang w:eastAsia="en-US"/>
        </w:rPr>
        <w:tab/>
      </w:r>
      <w:r w:rsidRPr="00CE4935">
        <w:rPr>
          <w:rFonts w:ascii="Helvetica Neue" w:eastAsia="Times New Roman" w:hAnsi="Helvetica Neue" w:cs="Times New Roman"/>
          <w:b/>
          <w:bCs/>
          <w:color w:val="2D3B45"/>
          <w:sz w:val="20"/>
          <w:szCs w:val="20"/>
          <w:lang w:eastAsia="en-US"/>
        </w:rPr>
        <w:tab/>
      </w:r>
      <w:r w:rsidRPr="00CE4935">
        <w:rPr>
          <w:rFonts w:ascii="Helvetica Neue" w:eastAsia="Times New Roman" w:hAnsi="Helvetica Neue" w:cs="Times New Roman"/>
          <w:b/>
          <w:bCs/>
          <w:color w:val="2D3B45"/>
          <w:sz w:val="20"/>
          <w:szCs w:val="20"/>
          <w:lang w:eastAsia="en-US"/>
        </w:rPr>
        <w:tab/>
      </w:r>
      <w:r w:rsidRPr="00CE4935">
        <w:rPr>
          <w:rFonts w:ascii="Helvetica Neue" w:eastAsia="Times New Roman" w:hAnsi="Helvetica Neue" w:cs="Times New Roman"/>
          <w:b/>
          <w:bCs/>
          <w:color w:val="2D3B45"/>
          <w:sz w:val="20"/>
          <w:szCs w:val="20"/>
          <w:lang w:eastAsia="en-US"/>
        </w:rPr>
        <w:tab/>
      </w:r>
      <w:r w:rsidRPr="00CE4935">
        <w:rPr>
          <w:rFonts w:ascii="Helvetica Neue" w:eastAsia="Times New Roman" w:hAnsi="Helvetica Neue" w:cs="Times New Roman"/>
          <w:b/>
          <w:bCs/>
          <w:color w:val="2D3B45"/>
          <w:sz w:val="20"/>
          <w:szCs w:val="20"/>
          <w:lang w:eastAsia="en-US"/>
        </w:rPr>
        <w:tab/>
      </w:r>
      <w:r w:rsidRPr="00CE4935">
        <w:rPr>
          <w:rFonts w:ascii="Helvetica Neue" w:eastAsia="Times New Roman" w:hAnsi="Helvetica Neue" w:cs="Times New Roman"/>
          <w:b/>
          <w:bCs/>
          <w:color w:val="2D3B45"/>
          <w:sz w:val="20"/>
          <w:szCs w:val="20"/>
          <w:lang w:eastAsia="en-US"/>
        </w:rPr>
        <w:tab/>
      </w:r>
      <w:r w:rsidRPr="00CE4935">
        <w:rPr>
          <w:rFonts w:ascii="Helvetica Neue" w:eastAsia="Times New Roman" w:hAnsi="Helvetica Neue" w:cs="Times New Roman"/>
          <w:b/>
          <w:bCs/>
          <w:color w:val="2D3B45"/>
          <w:sz w:val="20"/>
          <w:szCs w:val="20"/>
          <w:lang w:eastAsia="en-US"/>
        </w:rPr>
        <w:tab/>
        <w:t xml:space="preserve">Total  </w:t>
      </w:r>
      <w:r w:rsidRPr="00CE4935">
        <w:rPr>
          <w:rFonts w:ascii="Helvetica Neue" w:eastAsia="Times New Roman" w:hAnsi="Helvetica Neue" w:cs="Times New Roman"/>
          <w:b/>
          <w:bCs/>
          <w:color w:val="2D3B45"/>
          <w:sz w:val="20"/>
          <w:szCs w:val="20"/>
          <w:lang w:eastAsia="en-US"/>
        </w:rPr>
        <w:tab/>
      </w:r>
      <w:r w:rsidRPr="00CE4935">
        <w:rPr>
          <w:rFonts w:ascii="Helvetica Neue" w:eastAsia="Times New Roman" w:hAnsi="Helvetica Neue" w:cs="Times New Roman"/>
          <w:b/>
          <w:bCs/>
          <w:color w:val="2D3B45"/>
          <w:sz w:val="20"/>
          <w:szCs w:val="20"/>
          <w:lang w:eastAsia="en-US"/>
        </w:rPr>
        <w:tab/>
      </w:r>
      <w:r w:rsidRPr="00CE4935">
        <w:rPr>
          <w:rFonts w:ascii="Helvetica Neue" w:eastAsia="Times New Roman" w:hAnsi="Helvetica Neue" w:cs="Times New Roman"/>
          <w:b/>
          <w:bCs/>
          <w:color w:val="2D3B45"/>
          <w:sz w:val="20"/>
          <w:szCs w:val="20"/>
          <w:lang w:eastAsia="en-US"/>
        </w:rPr>
        <w:tab/>
        <w:t>Percentage</w:t>
      </w:r>
    </w:p>
    <w:p w14:paraId="32498168" w14:textId="54AAF3C3" w:rsidR="00962494" w:rsidRPr="00CE4935" w:rsidRDefault="00962494" w:rsidP="00CE4935">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w:t>
      </w:r>
      <w:r w:rsidR="00CE4935" w:rsidRPr="00CE4935">
        <w:rPr>
          <w:rFonts w:ascii="Helvetica Neue" w:eastAsia="Times New Roman" w:hAnsi="Helvetica Neue" w:cs="Times New Roman"/>
          <w:bCs/>
          <w:color w:val="2D3B45"/>
          <w:sz w:val="20"/>
          <w:szCs w:val="20"/>
          <w:lang w:eastAsia="en-US"/>
        </w:rPr>
        <w:t>-</w:t>
      </w:r>
      <w:r w:rsidRPr="00CE4935">
        <w:rPr>
          <w:rFonts w:ascii="Helvetica Neue" w:eastAsia="Times New Roman" w:hAnsi="Helvetica Neue" w:cs="Times New Roman"/>
          <w:bCs/>
          <w:color w:val="2D3B45"/>
          <w:sz w:val="20"/>
          <w:szCs w:val="20"/>
          <w:lang w:eastAsia="en-US"/>
        </w:rPr>
        <w:t>---------------</w:t>
      </w:r>
      <w:r w:rsidR="00CE4935" w:rsidRPr="00CE4935">
        <w:rPr>
          <w:rFonts w:ascii="Helvetica Neue" w:eastAsia="Times New Roman" w:hAnsi="Helvetica Neue" w:cs="Times New Roman"/>
          <w:bCs/>
          <w:color w:val="2D3B45"/>
          <w:sz w:val="20"/>
          <w:szCs w:val="20"/>
          <w:lang w:eastAsia="en-US"/>
        </w:rPr>
        <w:t>-</w:t>
      </w:r>
      <w:r w:rsidRPr="00CE4935">
        <w:rPr>
          <w:rFonts w:ascii="Helvetica Neue" w:eastAsia="Times New Roman" w:hAnsi="Helvetica Neue" w:cs="Times New Roman"/>
          <w:bCs/>
          <w:color w:val="2D3B45"/>
          <w:sz w:val="20"/>
          <w:szCs w:val="20"/>
          <w:lang w:eastAsia="en-US"/>
        </w:rPr>
        <w:t>---------------</w:t>
      </w:r>
      <w:r w:rsidR="00CE4935" w:rsidRPr="00CE4935">
        <w:rPr>
          <w:rFonts w:ascii="Helvetica Neue" w:eastAsia="Times New Roman" w:hAnsi="Helvetica Neue" w:cs="Times New Roman"/>
          <w:bCs/>
          <w:color w:val="2D3B45"/>
          <w:sz w:val="20"/>
          <w:szCs w:val="20"/>
          <w:lang w:eastAsia="en-US"/>
        </w:rPr>
        <w:t>-</w:t>
      </w:r>
      <w:r w:rsidRPr="00CE4935">
        <w:rPr>
          <w:rFonts w:ascii="Helvetica Neue" w:eastAsia="Times New Roman" w:hAnsi="Helvetica Neue" w:cs="Times New Roman"/>
          <w:bCs/>
          <w:color w:val="2D3B45"/>
          <w:sz w:val="20"/>
          <w:szCs w:val="20"/>
          <w:lang w:eastAsia="en-US"/>
        </w:rPr>
        <w:t>---------------</w:t>
      </w:r>
      <w:r w:rsidR="00CE4935" w:rsidRPr="00CE4935">
        <w:rPr>
          <w:rFonts w:ascii="Helvetica Neue" w:eastAsia="Times New Roman" w:hAnsi="Helvetica Neue" w:cs="Times New Roman"/>
          <w:bCs/>
          <w:color w:val="2D3B45"/>
          <w:sz w:val="20"/>
          <w:szCs w:val="20"/>
          <w:lang w:eastAsia="en-US"/>
        </w:rPr>
        <w:t>-</w:t>
      </w:r>
      <w:r w:rsidRPr="00CE4935">
        <w:rPr>
          <w:rFonts w:ascii="Helvetica Neue" w:eastAsia="Times New Roman" w:hAnsi="Helvetica Neue" w:cs="Times New Roman"/>
          <w:bCs/>
          <w:color w:val="2D3B45"/>
          <w:sz w:val="20"/>
          <w:szCs w:val="20"/>
          <w:lang w:eastAsia="en-US"/>
        </w:rPr>
        <w:t>---------------</w:t>
      </w:r>
      <w:r w:rsidR="00CE4935" w:rsidRPr="00CE4935">
        <w:rPr>
          <w:rFonts w:ascii="Helvetica Neue" w:eastAsia="Times New Roman" w:hAnsi="Helvetica Neue" w:cs="Times New Roman"/>
          <w:bCs/>
          <w:color w:val="2D3B45"/>
          <w:sz w:val="20"/>
          <w:szCs w:val="20"/>
          <w:lang w:eastAsia="en-US"/>
        </w:rPr>
        <w:t>-</w:t>
      </w:r>
      <w:r w:rsidR="001138E3" w:rsidRPr="00CE4935">
        <w:rPr>
          <w:rFonts w:ascii="Helvetica Neue" w:eastAsia="Times New Roman" w:hAnsi="Helvetica Neue" w:cs="Times New Roman"/>
          <w:bCs/>
          <w:color w:val="2D3B45"/>
          <w:sz w:val="20"/>
          <w:szCs w:val="20"/>
          <w:lang w:eastAsia="en-US"/>
        </w:rPr>
        <w:t>------------</w:t>
      </w:r>
      <w:r w:rsidRPr="00CE4935">
        <w:rPr>
          <w:rFonts w:ascii="Helvetica Neue" w:eastAsia="Times New Roman" w:hAnsi="Helvetica Neue" w:cs="Times New Roman"/>
          <w:bCs/>
          <w:color w:val="2D3B45"/>
          <w:sz w:val="20"/>
          <w:szCs w:val="20"/>
          <w:lang w:eastAsia="en-US"/>
        </w:rPr>
        <w:t>---------------</w:t>
      </w:r>
      <w:r w:rsidR="00CE4935" w:rsidRPr="00CE4935">
        <w:rPr>
          <w:rFonts w:ascii="Helvetica Neue" w:eastAsia="Times New Roman" w:hAnsi="Helvetica Neue" w:cs="Times New Roman"/>
          <w:bCs/>
          <w:color w:val="2D3B45"/>
          <w:sz w:val="20"/>
          <w:szCs w:val="20"/>
          <w:lang w:eastAsia="en-US"/>
        </w:rPr>
        <w:t>-</w:t>
      </w:r>
      <w:r w:rsidRPr="00CE4935">
        <w:rPr>
          <w:rFonts w:ascii="Helvetica Neue" w:eastAsia="Times New Roman" w:hAnsi="Helvetica Neue" w:cs="Times New Roman"/>
          <w:bCs/>
          <w:color w:val="2D3B45"/>
          <w:sz w:val="20"/>
          <w:szCs w:val="20"/>
          <w:lang w:eastAsia="en-US"/>
        </w:rPr>
        <w:t>---------------</w:t>
      </w:r>
      <w:r w:rsidR="00CE4935" w:rsidRPr="00CE4935">
        <w:rPr>
          <w:rFonts w:ascii="Helvetica Neue" w:eastAsia="Times New Roman" w:hAnsi="Helvetica Neue" w:cs="Times New Roman"/>
          <w:bCs/>
          <w:color w:val="2D3B45"/>
          <w:sz w:val="20"/>
          <w:szCs w:val="20"/>
          <w:lang w:eastAsia="en-US"/>
        </w:rPr>
        <w:t>-</w:t>
      </w:r>
      <w:r w:rsidRPr="00CE4935">
        <w:rPr>
          <w:rFonts w:ascii="Helvetica Neue" w:eastAsia="Times New Roman" w:hAnsi="Helvetica Neue" w:cs="Times New Roman"/>
          <w:bCs/>
          <w:color w:val="2D3B45"/>
          <w:sz w:val="20"/>
          <w:szCs w:val="20"/>
          <w:lang w:eastAsia="en-US"/>
        </w:rPr>
        <w:t xml:space="preserve">---------- </w:t>
      </w:r>
    </w:p>
    <w:p w14:paraId="78D407BE" w14:textId="346D9D60" w:rsidR="00962494" w:rsidRPr="00CE4935" w:rsidRDefault="00962494" w:rsidP="00CE4935">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["Explosive"]</w:t>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 xml:space="preserve">546  </w:t>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69.6%</w:t>
      </w:r>
    </w:p>
    <w:p w14:paraId="7939EA13" w14:textId="384A7686" w:rsidR="00962494" w:rsidRPr="00CE4935" w:rsidRDefault="00962494" w:rsidP="00CE4935">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["No Information"]</w:t>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 xml:space="preserve">156  </w:t>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19.9%</w:t>
      </w:r>
    </w:p>
    <w:p w14:paraId="3DD5C407" w14:textId="0FA6947E" w:rsidR="00962494" w:rsidRPr="00CE4935" w:rsidRDefault="00962494" w:rsidP="00CE4935">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["Firearm"]</w:t>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 xml:space="preserve">42  </w:t>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5.4%</w:t>
      </w:r>
    </w:p>
    <w:p w14:paraId="4CCE1463" w14:textId="3BA7D7A2" w:rsidR="00962494" w:rsidRPr="00CE4935" w:rsidRDefault="00962494" w:rsidP="00CE4935">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["Combination"]</w:t>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 xml:space="preserve">22  </w:t>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2.8%</w:t>
      </w:r>
    </w:p>
    <w:p w14:paraId="18F0FD9F" w14:textId="55574DF5" w:rsidR="00962494" w:rsidRPr="00CE4935" w:rsidRDefault="00962494" w:rsidP="00CE4935">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["Not Applicable"]</w:t>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1138E3">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 xml:space="preserve">10  </w:t>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1.3%</w:t>
      </w:r>
    </w:p>
    <w:p w14:paraId="38D2B14E" w14:textId="115695AF" w:rsidR="0000363B" w:rsidRPr="00CE4935" w:rsidRDefault="00962494" w:rsidP="00CE4935">
      <w:pPr>
        <w:spacing w:after="0"/>
        <w:rPr>
          <w:rFonts w:ascii="Helvetica Neue" w:eastAsia="Times New Roman" w:hAnsi="Helvetica Neue" w:cs="Times New Roman"/>
          <w:bCs/>
          <w:color w:val="2D3B45"/>
          <w:sz w:val="20"/>
          <w:szCs w:val="20"/>
          <w:lang w:eastAsia="en-US"/>
        </w:rPr>
      </w:pPr>
      <w:r w:rsidRPr="00CE4935">
        <w:rPr>
          <w:rFonts w:ascii="Helvetica Neue" w:eastAsia="Times New Roman" w:hAnsi="Helvetica Neue" w:cs="Times New Roman"/>
          <w:bCs/>
          <w:color w:val="2D3B45"/>
          <w:sz w:val="20"/>
          <w:szCs w:val="20"/>
          <w:lang w:eastAsia="en-US"/>
        </w:rPr>
        <w:t>["No/Other</w:t>
      </w:r>
      <w:r w:rsidR="001138E3">
        <w:rPr>
          <w:rFonts w:ascii="Helvetica Neue" w:eastAsia="Times New Roman" w:hAnsi="Helvetica Neue" w:cs="Times New Roman"/>
          <w:bCs/>
          <w:color w:val="2D3B45"/>
          <w:sz w:val="20"/>
          <w:szCs w:val="20"/>
          <w:lang w:eastAsia="en-US"/>
        </w:rPr>
        <w:t xml:space="preserve"> </w:t>
      </w:r>
      <w:r w:rsidRPr="00CE4935">
        <w:rPr>
          <w:rFonts w:ascii="Helvetica Neue" w:eastAsia="Times New Roman" w:hAnsi="Helvetica Neue" w:cs="Times New Roman"/>
          <w:bCs/>
          <w:color w:val="2D3B45"/>
          <w:sz w:val="20"/>
          <w:szCs w:val="20"/>
          <w:lang w:eastAsia="en-US"/>
        </w:rPr>
        <w:t>Weapon"]</w:t>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 xml:space="preserve">9  </w:t>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00CE4935" w:rsidRPr="00CE4935">
        <w:rPr>
          <w:rFonts w:ascii="Helvetica Neue" w:eastAsia="Times New Roman" w:hAnsi="Helvetica Neue" w:cs="Times New Roman"/>
          <w:bCs/>
          <w:color w:val="2D3B45"/>
          <w:sz w:val="20"/>
          <w:szCs w:val="20"/>
          <w:lang w:eastAsia="en-US"/>
        </w:rPr>
        <w:tab/>
      </w:r>
      <w:r w:rsidRPr="00CE4935">
        <w:rPr>
          <w:rFonts w:ascii="Helvetica Neue" w:eastAsia="Times New Roman" w:hAnsi="Helvetica Neue" w:cs="Times New Roman"/>
          <w:bCs/>
          <w:color w:val="2D3B45"/>
          <w:sz w:val="20"/>
          <w:szCs w:val="20"/>
          <w:lang w:eastAsia="en-US"/>
        </w:rPr>
        <w:t>1.1%</w:t>
      </w:r>
    </w:p>
    <w:p w14:paraId="7C532F5C" w14:textId="77777777" w:rsidR="0000363B" w:rsidRDefault="0000363B" w:rsidP="00A86C96">
      <w:pPr>
        <w:pStyle w:val="Heading2"/>
        <w:rPr>
          <w:lang w:eastAsia="en-US"/>
        </w:rPr>
      </w:pPr>
    </w:p>
    <w:p w14:paraId="3D393633" w14:textId="0C90052F" w:rsidR="00FD013A" w:rsidRDefault="00FD013A" w:rsidP="00A86C96">
      <w:pPr>
        <w:pStyle w:val="Heading2"/>
        <w:rPr>
          <w:lang w:eastAsia="en-US"/>
        </w:rPr>
      </w:pPr>
      <w:bookmarkStart w:id="12" w:name="_Toc8073195"/>
      <w:r>
        <w:rPr>
          <w:lang w:eastAsia="en-US"/>
        </w:rPr>
        <w:t>Russian Personnel Losses</w:t>
      </w:r>
      <w:bookmarkEnd w:id="12"/>
    </w:p>
    <w:p w14:paraId="670E0130" w14:textId="0C23A13D" w:rsidR="00FD013A" w:rsidRDefault="00A12762" w:rsidP="00FD013A">
      <w:r>
        <w:rPr>
          <w:noProof/>
          <w:lang w:eastAsia="en-US"/>
        </w:rPr>
        <w:drawing>
          <wp:anchor distT="0" distB="0" distL="114300" distR="114300" simplePos="0" relativeHeight="251661312" behindDoc="0" locked="0" layoutInCell="1" allowOverlap="1" wp14:anchorId="2E094037" wp14:editId="28DC5146">
            <wp:simplePos x="0" y="0"/>
            <wp:positionH relativeFrom="column">
              <wp:posOffset>6172200</wp:posOffset>
            </wp:positionH>
            <wp:positionV relativeFrom="paragraph">
              <wp:posOffset>155575</wp:posOffset>
            </wp:positionV>
            <wp:extent cx="5655310" cy="4284345"/>
            <wp:effectExtent l="0" t="0" r="8890" b="8255"/>
            <wp:wrapTight wrapText="bothSides">
              <wp:wrapPolygon edited="0">
                <wp:start x="0" y="0"/>
                <wp:lineTo x="0" y="21514"/>
                <wp:lineTo x="21537" y="21514"/>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16">
                      <a:extLst>
                        <a:ext uri="{28A0092B-C50C-407E-A947-70E740481C1C}">
                          <a14:useLocalDpi xmlns:a14="http://schemas.microsoft.com/office/drawing/2010/main" val="0"/>
                        </a:ext>
                      </a:extLst>
                    </a:blip>
                    <a:stretch>
                      <a:fillRect/>
                    </a:stretch>
                  </pic:blipFill>
                  <pic:spPr>
                    <a:xfrm>
                      <a:off x="0" y="0"/>
                      <a:ext cx="5655310" cy="4284345"/>
                    </a:xfrm>
                    <a:prstGeom prst="rect">
                      <a:avLst/>
                    </a:prstGeom>
                  </pic:spPr>
                </pic:pic>
              </a:graphicData>
            </a:graphic>
            <wp14:sizeRelH relativeFrom="page">
              <wp14:pctWidth>0</wp14:pctWidth>
            </wp14:sizeRelH>
            <wp14:sizeRelV relativeFrom="page">
              <wp14:pctHeight>0</wp14:pctHeight>
            </wp14:sizeRelV>
          </wp:anchor>
        </w:drawing>
      </w:r>
      <w:r w:rsidR="00FD013A">
        <w:rPr>
          <w:noProof/>
          <w:lang w:eastAsia="en-US"/>
        </w:rPr>
        <w:drawing>
          <wp:inline distT="0" distB="0" distL="0" distR="0" wp14:anchorId="29710613" wp14:editId="53A9518B">
            <wp:extent cx="5486400" cy="428506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17">
                      <a:extLst>
                        <a:ext uri="{28A0092B-C50C-407E-A947-70E740481C1C}">
                          <a14:useLocalDpi xmlns:a14="http://schemas.microsoft.com/office/drawing/2010/main" val="0"/>
                        </a:ext>
                      </a:extLst>
                    </a:blip>
                    <a:stretch>
                      <a:fillRect/>
                    </a:stretch>
                  </pic:blipFill>
                  <pic:spPr>
                    <a:xfrm>
                      <a:off x="0" y="0"/>
                      <a:ext cx="5486568" cy="4285199"/>
                    </a:xfrm>
                    <a:prstGeom prst="rect">
                      <a:avLst/>
                    </a:prstGeom>
                  </pic:spPr>
                </pic:pic>
              </a:graphicData>
            </a:graphic>
          </wp:inline>
        </w:drawing>
      </w:r>
    </w:p>
    <w:p w14:paraId="34B45D13" w14:textId="56817930" w:rsidR="00FD013A" w:rsidRDefault="00FD013A" w:rsidP="00FD013A"/>
    <w:p w14:paraId="74339270" w14:textId="77777777" w:rsidR="00443474" w:rsidRDefault="004A36AC" w:rsidP="00857B45">
      <w:pPr>
        <w:jc w:val="both"/>
        <w:rPr>
          <w:rFonts w:ascii="Helvetica Neue" w:eastAsia="Times New Roman" w:hAnsi="Helvetica Neue" w:cs="Times New Roman"/>
          <w:bCs/>
          <w:color w:val="2D3B45"/>
          <w:lang w:eastAsia="en-US"/>
        </w:rPr>
      </w:pPr>
      <w:r w:rsidRPr="004A36AC">
        <w:rPr>
          <w:rFonts w:ascii="Helvetica Neue" w:eastAsia="Times New Roman" w:hAnsi="Helvetica Neue" w:cs="Times New Roman"/>
          <w:bCs/>
          <w:color w:val="2D3B45"/>
          <w:lang w:eastAsia="en-US"/>
        </w:rPr>
        <w:t xml:space="preserve">Transitioning to exploration of the </w:t>
      </w:r>
      <w:r>
        <w:rPr>
          <w:rFonts w:ascii="Helvetica Neue" w:eastAsia="Times New Roman" w:hAnsi="Helvetica Neue" w:cs="Times New Roman"/>
          <w:bCs/>
          <w:color w:val="2D3B45"/>
          <w:lang w:eastAsia="en-US"/>
        </w:rPr>
        <w:t xml:space="preserve">datasets concerned with Russian battlefield losses, we can immediately see that the </w:t>
      </w:r>
      <w:r w:rsidR="00045C9C">
        <w:rPr>
          <w:rFonts w:ascii="Helvetica Neue" w:eastAsia="Times New Roman" w:hAnsi="Helvetica Neue" w:cs="Times New Roman"/>
          <w:bCs/>
          <w:color w:val="2D3B45"/>
          <w:lang w:eastAsia="en-US"/>
        </w:rPr>
        <w:t>day-to-day</w:t>
      </w:r>
      <w:r>
        <w:rPr>
          <w:rFonts w:ascii="Helvetica Neue" w:eastAsia="Times New Roman" w:hAnsi="Helvetica Neue" w:cs="Times New Roman"/>
          <w:bCs/>
          <w:color w:val="2D3B45"/>
          <w:lang w:eastAsia="en-US"/>
        </w:rPr>
        <w:t xml:space="preserve"> </w:t>
      </w:r>
      <w:r w:rsidR="00045C9C">
        <w:rPr>
          <w:rFonts w:ascii="Helvetica Neue" w:eastAsia="Times New Roman" w:hAnsi="Helvetica Neue" w:cs="Times New Roman"/>
          <w:bCs/>
          <w:color w:val="2D3B45"/>
          <w:lang w:eastAsia="en-US"/>
        </w:rPr>
        <w:t>trend</w:t>
      </w:r>
      <w:r>
        <w:rPr>
          <w:rFonts w:ascii="Helvetica Neue" w:eastAsia="Times New Roman" w:hAnsi="Helvetica Neue" w:cs="Times New Roman"/>
          <w:bCs/>
          <w:color w:val="2D3B45"/>
          <w:lang w:eastAsia="en-US"/>
        </w:rPr>
        <w:t xml:space="preserve"> of Russians Killed in Action (KIA) do</w:t>
      </w:r>
      <w:r w:rsidR="00045C9C">
        <w:rPr>
          <w:rFonts w:ascii="Helvetica Neue" w:eastAsia="Times New Roman" w:hAnsi="Helvetica Neue" w:cs="Times New Roman"/>
          <w:bCs/>
          <w:color w:val="2D3B45"/>
          <w:lang w:eastAsia="en-US"/>
        </w:rPr>
        <w:t>es</w:t>
      </w:r>
      <w:r>
        <w:rPr>
          <w:rFonts w:ascii="Helvetica Neue" w:eastAsia="Times New Roman" w:hAnsi="Helvetica Neue" w:cs="Times New Roman"/>
          <w:bCs/>
          <w:color w:val="2D3B45"/>
          <w:lang w:eastAsia="en-US"/>
        </w:rPr>
        <w:t xml:space="preserve"> not conform to the attacks on healthcare workers. After losing men in the thousands during the initial invasion, daily KIA totals have steadily climbed to</w:t>
      </w:r>
      <w:r w:rsidR="00B4667A">
        <w:rPr>
          <w:rFonts w:ascii="Helvetica Neue" w:eastAsia="Times New Roman" w:hAnsi="Helvetica Neue" w:cs="Times New Roman"/>
          <w:bCs/>
          <w:color w:val="2D3B45"/>
          <w:lang w:eastAsia="en-US"/>
        </w:rPr>
        <w:t xml:space="preserve"> reach an average of over 500 KIA per day for the past 90 days of the sampled date range. Viewing the cumulative total for Russian KIA, we can see a steep trend for the first month of the invasion that eventually becomes more gradual throughout the summer of 2022</w:t>
      </w:r>
      <w:r w:rsidR="00704767">
        <w:rPr>
          <w:rFonts w:ascii="Helvetica Neue" w:eastAsia="Times New Roman" w:hAnsi="Helvetica Neue" w:cs="Times New Roman"/>
          <w:bCs/>
          <w:color w:val="2D3B45"/>
          <w:lang w:eastAsia="en-US"/>
        </w:rPr>
        <w:t xml:space="preserve"> during the Kherson Counteroffensive</w:t>
      </w:r>
      <w:r w:rsidR="00B4667A">
        <w:rPr>
          <w:rFonts w:ascii="Helvetica Neue" w:eastAsia="Times New Roman" w:hAnsi="Helvetica Neue" w:cs="Times New Roman"/>
          <w:bCs/>
          <w:color w:val="2D3B45"/>
          <w:lang w:eastAsia="en-US"/>
        </w:rPr>
        <w:t xml:space="preserve">. Beginning in September of 2022 with the </w:t>
      </w:r>
      <w:r w:rsidR="00704767">
        <w:rPr>
          <w:rFonts w:ascii="Helvetica Neue" w:eastAsia="Times New Roman" w:hAnsi="Helvetica Neue" w:cs="Times New Roman"/>
          <w:bCs/>
          <w:color w:val="2D3B45"/>
          <w:lang w:eastAsia="en-US"/>
        </w:rPr>
        <w:t xml:space="preserve">dramatically </w:t>
      </w:r>
      <w:r w:rsidR="00B4667A">
        <w:rPr>
          <w:rFonts w:ascii="Helvetica Neue" w:eastAsia="Times New Roman" w:hAnsi="Helvetica Neue" w:cs="Times New Roman"/>
          <w:bCs/>
          <w:color w:val="2D3B45"/>
          <w:lang w:eastAsia="en-US"/>
        </w:rPr>
        <w:t xml:space="preserve">successful </w:t>
      </w:r>
      <w:proofErr w:type="spellStart"/>
      <w:r w:rsidR="00B4667A">
        <w:rPr>
          <w:rFonts w:ascii="Helvetica Neue" w:eastAsia="Times New Roman" w:hAnsi="Helvetica Neue" w:cs="Times New Roman"/>
          <w:bCs/>
          <w:color w:val="2D3B45"/>
          <w:lang w:eastAsia="en-US"/>
        </w:rPr>
        <w:t>Kharkiv</w:t>
      </w:r>
      <w:proofErr w:type="spellEnd"/>
      <w:r w:rsidR="00B4667A">
        <w:rPr>
          <w:rFonts w:ascii="Helvetica Neue" w:eastAsia="Times New Roman" w:hAnsi="Helvetica Neue" w:cs="Times New Roman"/>
          <w:bCs/>
          <w:color w:val="2D3B45"/>
          <w:lang w:eastAsia="en-US"/>
        </w:rPr>
        <w:t xml:space="preserve"> Counteroffensive, </w:t>
      </w:r>
      <w:r w:rsidR="00704767">
        <w:rPr>
          <w:rFonts w:ascii="Helvetica Neue" w:eastAsia="Times New Roman" w:hAnsi="Helvetica Neue" w:cs="Times New Roman"/>
          <w:bCs/>
          <w:color w:val="2D3B45"/>
          <w:lang w:eastAsia="en-US"/>
        </w:rPr>
        <w:t xml:space="preserve">we see the curve become </w:t>
      </w:r>
      <w:proofErr w:type="gramStart"/>
      <w:r w:rsidR="00704767">
        <w:rPr>
          <w:rFonts w:ascii="Helvetica Neue" w:eastAsia="Times New Roman" w:hAnsi="Helvetica Neue" w:cs="Times New Roman"/>
          <w:bCs/>
          <w:color w:val="2D3B45"/>
          <w:lang w:eastAsia="en-US"/>
        </w:rPr>
        <w:t>more steep</w:t>
      </w:r>
      <w:proofErr w:type="gramEnd"/>
      <w:r w:rsidR="00704767">
        <w:rPr>
          <w:rFonts w:ascii="Helvetica Neue" w:eastAsia="Times New Roman" w:hAnsi="Helvetica Neue" w:cs="Times New Roman"/>
          <w:bCs/>
          <w:color w:val="2D3B45"/>
          <w:lang w:eastAsia="en-US"/>
        </w:rPr>
        <w:t xml:space="preserve"> as rate and scale improves for the Ukrainian Forces.</w:t>
      </w:r>
    </w:p>
    <w:p w14:paraId="040A342C" w14:textId="713B56EC" w:rsidR="00FD013A" w:rsidRPr="004A36AC" w:rsidRDefault="00443474" w:rsidP="00857B45">
      <w:pPr>
        <w:jc w:val="both"/>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 xml:space="preserve">The hypothesis that attacks on Ukrainian healthcare workers and infrastructure is driven by Russian battlefield </w:t>
      </w:r>
      <w:proofErr w:type="gramStart"/>
      <w:r>
        <w:rPr>
          <w:rFonts w:ascii="Helvetica Neue" w:eastAsia="Times New Roman" w:hAnsi="Helvetica Neue" w:cs="Times New Roman"/>
          <w:bCs/>
          <w:color w:val="2D3B45"/>
          <w:lang w:eastAsia="en-US"/>
        </w:rPr>
        <w:t>losses is</w:t>
      </w:r>
      <w:proofErr w:type="gramEnd"/>
      <w:r>
        <w:rPr>
          <w:rFonts w:ascii="Helvetica Neue" w:eastAsia="Times New Roman" w:hAnsi="Helvetica Neue" w:cs="Times New Roman"/>
          <w:bCs/>
          <w:color w:val="2D3B45"/>
          <w:lang w:eastAsia="en-US"/>
        </w:rPr>
        <w:t xml:space="preserve"> therefore disproven. It even appears striking that increased operational tempo of the battlefield did not generate more Article 19 violations</w:t>
      </w:r>
      <w:r w:rsidR="00814F5E">
        <w:rPr>
          <w:rFonts w:ascii="Helvetica Neue" w:eastAsia="Times New Roman" w:hAnsi="Helvetica Neue" w:cs="Times New Roman"/>
          <w:bCs/>
          <w:color w:val="2D3B45"/>
          <w:lang w:eastAsia="en-US"/>
        </w:rPr>
        <w:t>, considering that the Russian war machine currently relies on poorly trained conscripts and PMC Wagner forces, the vast majority of whom come from Russian jails and prisons</w:t>
      </w:r>
      <w:r>
        <w:rPr>
          <w:rFonts w:ascii="Helvetica Neue" w:eastAsia="Times New Roman" w:hAnsi="Helvetica Neue" w:cs="Times New Roman"/>
          <w:bCs/>
          <w:color w:val="2D3B45"/>
          <w:lang w:eastAsia="en-US"/>
        </w:rPr>
        <w:t xml:space="preserve">. </w:t>
      </w:r>
      <w:r w:rsidR="00704767">
        <w:rPr>
          <w:rFonts w:ascii="Helvetica Neue" w:eastAsia="Times New Roman" w:hAnsi="Helvetica Neue" w:cs="Times New Roman"/>
          <w:bCs/>
          <w:color w:val="2D3B45"/>
          <w:lang w:eastAsia="en-US"/>
        </w:rPr>
        <w:t xml:space="preserve"> </w:t>
      </w:r>
      <w:r w:rsidR="00B4667A">
        <w:rPr>
          <w:rFonts w:ascii="Helvetica Neue" w:eastAsia="Times New Roman" w:hAnsi="Helvetica Neue" w:cs="Times New Roman"/>
          <w:bCs/>
          <w:color w:val="2D3B45"/>
          <w:lang w:eastAsia="en-US"/>
        </w:rPr>
        <w:t xml:space="preserve"> </w:t>
      </w:r>
      <w:r w:rsidR="004A36AC">
        <w:rPr>
          <w:rFonts w:ascii="Helvetica Neue" w:eastAsia="Times New Roman" w:hAnsi="Helvetica Neue" w:cs="Times New Roman"/>
          <w:bCs/>
          <w:color w:val="2D3B45"/>
          <w:lang w:eastAsia="en-US"/>
        </w:rPr>
        <w:t xml:space="preserve">  </w:t>
      </w:r>
    </w:p>
    <w:p w14:paraId="7DC52B73" w14:textId="77777777" w:rsidR="00FD013A" w:rsidRDefault="00FD013A">
      <w:r>
        <w:rPr>
          <w:b/>
          <w:bCs/>
        </w:rPr>
        <w:br w:type="page"/>
      </w:r>
    </w:p>
    <w:p w14:paraId="56E122A9" w14:textId="3286F080" w:rsidR="00FD013A" w:rsidRDefault="00FD013A" w:rsidP="00FD013A">
      <w:pPr>
        <w:pStyle w:val="Heading2"/>
      </w:pPr>
      <w:bookmarkStart w:id="13" w:name="_Toc8073196"/>
      <w:r>
        <w:t>Russian Equipment Losses</w:t>
      </w:r>
      <w:bookmarkEnd w:id="13"/>
    </w:p>
    <w:p w14:paraId="6B9E49ED" w14:textId="4E61C91E" w:rsidR="00FD013A" w:rsidRDefault="00305456" w:rsidP="00FD013A">
      <w:r>
        <w:rPr>
          <w:noProof/>
          <w:lang w:eastAsia="en-US"/>
        </w:rPr>
        <w:drawing>
          <wp:inline distT="0" distB="0" distL="0" distR="0" wp14:anchorId="186D54C0" wp14:editId="31E90C64">
            <wp:extent cx="13716000" cy="3695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 FIXED.png"/>
                    <pic:cNvPicPr/>
                  </pic:nvPicPr>
                  <pic:blipFill>
                    <a:blip r:embed="rId18">
                      <a:extLst>
                        <a:ext uri="{28A0092B-C50C-407E-A947-70E740481C1C}">
                          <a14:useLocalDpi xmlns:a14="http://schemas.microsoft.com/office/drawing/2010/main" val="0"/>
                        </a:ext>
                      </a:extLst>
                    </a:blip>
                    <a:stretch>
                      <a:fillRect/>
                    </a:stretch>
                  </pic:blipFill>
                  <pic:spPr>
                    <a:xfrm>
                      <a:off x="0" y="0"/>
                      <a:ext cx="13716000" cy="3695065"/>
                    </a:xfrm>
                    <a:prstGeom prst="rect">
                      <a:avLst/>
                    </a:prstGeom>
                  </pic:spPr>
                </pic:pic>
              </a:graphicData>
            </a:graphic>
          </wp:inline>
        </w:drawing>
      </w:r>
    </w:p>
    <w:p w14:paraId="4275A2C0" w14:textId="77777777" w:rsidR="00EB40B8" w:rsidRDefault="00492366" w:rsidP="00857B45">
      <w:pPr>
        <w:jc w:val="both"/>
        <w:rPr>
          <w:rFonts w:ascii="Helvetica Neue" w:eastAsia="Times New Roman" w:hAnsi="Helvetica Neue" w:cs="Times New Roman"/>
          <w:bCs/>
          <w:color w:val="2D3B45"/>
          <w:lang w:eastAsia="en-US"/>
        </w:rPr>
        <w:sectPr w:rsidR="00EB40B8" w:rsidSect="0079085E">
          <w:headerReference w:type="default" r:id="rId19"/>
          <w:pgSz w:w="24480" w:h="15840" w:orient="landscape"/>
          <w:pgMar w:top="1800" w:right="1440" w:bottom="1800" w:left="1440" w:header="720" w:footer="720" w:gutter="0"/>
          <w:cols w:space="720"/>
          <w:printerSettings r:id="rId20"/>
        </w:sectPr>
      </w:pPr>
      <w:r w:rsidRPr="00492366">
        <w:rPr>
          <w:rFonts w:ascii="Helvetica Neue" w:eastAsia="Times New Roman" w:hAnsi="Helvetica Neue" w:cs="Times New Roman"/>
          <w:bCs/>
          <w:color w:val="2D3B45"/>
          <w:lang w:eastAsia="en-US"/>
        </w:rPr>
        <w:t>Another interesting aspect of the data revealed by this exploration exercise</w:t>
      </w:r>
      <w:r>
        <w:rPr>
          <w:rFonts w:ascii="Helvetica Neue" w:eastAsia="Times New Roman" w:hAnsi="Helvetica Neue" w:cs="Times New Roman"/>
          <w:bCs/>
          <w:color w:val="2D3B45"/>
          <w:lang w:eastAsia="en-US"/>
        </w:rPr>
        <w:t xml:space="preserve">, specifically with respect to equipment losses, is that in the year 2023, equipment losses of all types have been relatively low despite the high Russian KIA rate. This is due to a </w:t>
      </w:r>
      <w:r w:rsidR="008E60D6">
        <w:rPr>
          <w:rFonts w:ascii="Helvetica Neue" w:eastAsia="Times New Roman" w:hAnsi="Helvetica Neue" w:cs="Times New Roman"/>
          <w:bCs/>
          <w:color w:val="2D3B45"/>
          <w:lang w:eastAsia="en-US"/>
        </w:rPr>
        <w:t xml:space="preserve">lack of available equipment to field, combined with high KIA rates of the conscript soldiers. We see high losses during the initial invasion, as we have come to expect in examining the other datasets, but after that we see a large loss of Armored Personnel Carriers (APCs) before and during the </w:t>
      </w:r>
      <w:proofErr w:type="spellStart"/>
      <w:r w:rsidR="008E60D6">
        <w:rPr>
          <w:rFonts w:ascii="Helvetica Neue" w:eastAsia="Times New Roman" w:hAnsi="Helvetica Neue" w:cs="Times New Roman"/>
          <w:bCs/>
          <w:color w:val="2D3B45"/>
          <w:lang w:eastAsia="en-US"/>
        </w:rPr>
        <w:t>Kharkiv</w:t>
      </w:r>
      <w:proofErr w:type="spellEnd"/>
      <w:r w:rsidR="008E60D6">
        <w:rPr>
          <w:rFonts w:ascii="Helvetica Neue" w:eastAsia="Times New Roman" w:hAnsi="Helvetica Neue" w:cs="Times New Roman"/>
          <w:bCs/>
          <w:color w:val="2D3B45"/>
          <w:lang w:eastAsia="en-US"/>
        </w:rPr>
        <w:t xml:space="preserve"> Counteroffensive, and then relatively low rates of equipment loss. The one exception to this is the high rate of drone interception and destruction that accompanied the </w:t>
      </w:r>
      <w:r w:rsidR="00305456">
        <w:rPr>
          <w:rFonts w:ascii="Helvetica Neue" w:eastAsia="Times New Roman" w:hAnsi="Helvetica Neue" w:cs="Times New Roman"/>
          <w:bCs/>
          <w:color w:val="2D3B45"/>
          <w:lang w:eastAsia="en-US"/>
        </w:rPr>
        <w:t>January</w:t>
      </w:r>
      <w:r w:rsidR="008E60D6">
        <w:rPr>
          <w:rFonts w:ascii="Helvetica Neue" w:eastAsia="Times New Roman" w:hAnsi="Helvetica Neue" w:cs="Times New Roman"/>
          <w:bCs/>
          <w:color w:val="2D3B45"/>
          <w:lang w:eastAsia="en-US"/>
        </w:rPr>
        <w:t xml:space="preserve"> drone attacks on the Ukrainian power grid. </w:t>
      </w:r>
    </w:p>
    <w:p w14:paraId="339F80B2" w14:textId="75C86EE6" w:rsidR="00264289" w:rsidRDefault="00EF1E4F" w:rsidP="00EF1E4F">
      <w:pPr>
        <w:pStyle w:val="Heading2"/>
      </w:pPr>
      <w:bookmarkStart w:id="14" w:name="_Toc8073197"/>
      <w:r>
        <w:t>Bivariate Regression</w:t>
      </w:r>
      <w:bookmarkEnd w:id="14"/>
    </w:p>
    <w:p w14:paraId="20F6D28C" w14:textId="62271FAD" w:rsidR="00402C1A" w:rsidRDefault="00EF1E4F" w:rsidP="00857B45">
      <w:pPr>
        <w:jc w:val="both"/>
        <w:rPr>
          <w:rFonts w:ascii="Helvetica Neue" w:eastAsia="Times New Roman" w:hAnsi="Helvetica Neue" w:cs="Times New Roman"/>
          <w:bCs/>
          <w:color w:val="2D3B45"/>
          <w:lang w:eastAsia="en-US"/>
        </w:rPr>
      </w:pPr>
      <w:r w:rsidRPr="00EB40B8">
        <w:rPr>
          <w:rFonts w:ascii="Helvetica Neue" w:eastAsia="Times New Roman" w:hAnsi="Helvetica Neue" w:cs="Times New Roman"/>
          <w:bCs/>
          <w:color w:val="2D3B45"/>
          <w:lang w:eastAsia="en-US"/>
        </w:rPr>
        <w:t xml:space="preserve">Adjusting for </w:t>
      </w:r>
      <w:r w:rsidR="00EB40B8" w:rsidRPr="00EB40B8">
        <w:rPr>
          <w:rFonts w:ascii="Helvetica Neue" w:eastAsia="Times New Roman" w:hAnsi="Helvetica Neue" w:cs="Times New Roman"/>
          <w:bCs/>
          <w:color w:val="2D3B45"/>
          <w:lang w:eastAsia="en-US"/>
        </w:rPr>
        <w:t xml:space="preserve">the variance in level of fidelity between </w:t>
      </w:r>
      <w:r w:rsidR="00EB40B8">
        <w:rPr>
          <w:rFonts w:ascii="Helvetica Neue" w:eastAsia="Times New Roman" w:hAnsi="Helvetica Neue" w:cs="Times New Roman"/>
          <w:bCs/>
          <w:color w:val="2D3B45"/>
          <w:lang w:eastAsia="en-US"/>
        </w:rPr>
        <w:t>the primary dataset- containing attacks on healthcare workers and infrastructure- and the supporting dataset</w:t>
      </w:r>
      <w:r w:rsidR="00402C1A">
        <w:rPr>
          <w:rFonts w:ascii="Helvetica Neue" w:eastAsia="Times New Roman" w:hAnsi="Helvetica Neue" w:cs="Times New Roman"/>
          <w:bCs/>
          <w:color w:val="2D3B45"/>
          <w:lang w:eastAsia="en-US"/>
        </w:rPr>
        <w:t>-</w:t>
      </w:r>
      <w:r w:rsidR="00EB40B8">
        <w:rPr>
          <w:rFonts w:ascii="Helvetica Neue" w:eastAsia="Times New Roman" w:hAnsi="Helvetica Neue" w:cs="Times New Roman"/>
          <w:bCs/>
          <w:color w:val="2D3B45"/>
          <w:lang w:eastAsia="en-US"/>
        </w:rPr>
        <w:t xml:space="preserve"> containing Russian personnel losses</w:t>
      </w:r>
      <w:r w:rsidR="00402C1A">
        <w:rPr>
          <w:rFonts w:ascii="Helvetica Neue" w:eastAsia="Times New Roman" w:hAnsi="Helvetica Neue" w:cs="Times New Roman"/>
          <w:bCs/>
          <w:color w:val="2D3B45"/>
          <w:lang w:eastAsia="en-US"/>
        </w:rPr>
        <w:t>-</w:t>
      </w:r>
      <w:r w:rsidR="00EB40B8">
        <w:rPr>
          <w:rFonts w:ascii="Helvetica Neue" w:eastAsia="Times New Roman" w:hAnsi="Helvetica Neue" w:cs="Times New Roman"/>
          <w:bCs/>
          <w:color w:val="2D3B45"/>
          <w:lang w:eastAsia="en-US"/>
        </w:rPr>
        <w:t xml:space="preserve"> a daily total was created</w:t>
      </w:r>
      <w:r w:rsidR="00402C1A">
        <w:rPr>
          <w:rFonts w:ascii="Helvetica Neue" w:eastAsia="Times New Roman" w:hAnsi="Helvetica Neue" w:cs="Times New Roman"/>
          <w:bCs/>
          <w:color w:val="2D3B45"/>
          <w:lang w:eastAsia="en-US"/>
        </w:rPr>
        <w:t xml:space="preserve"> containing wrapped healthcare workers killed in attacks. Using this as an index, a simple bivariate regression was performed to describe the relationships between Russian deaths and deaths resulting from attacks on healthcare workers</w:t>
      </w:r>
      <w:r w:rsidR="00FC35F1">
        <w:rPr>
          <w:rFonts w:ascii="Helvetica Neue" w:eastAsia="Times New Roman" w:hAnsi="Helvetica Neue" w:cs="Times New Roman"/>
          <w:bCs/>
          <w:color w:val="2D3B45"/>
          <w:lang w:eastAsia="en-US"/>
        </w:rPr>
        <w:t>, Russian deaths dependent variable</w:t>
      </w:r>
      <w:r w:rsidR="00402C1A">
        <w:rPr>
          <w:rFonts w:ascii="Helvetica Neue" w:eastAsia="Times New Roman" w:hAnsi="Helvetica Neue" w:cs="Times New Roman"/>
          <w:bCs/>
          <w:color w:val="2D3B45"/>
          <w:lang w:eastAsia="en-US"/>
        </w:rPr>
        <w:t>. The results of that regression are below:</w:t>
      </w:r>
    </w:p>
    <w:p w14:paraId="6EF4134D" w14:textId="77777777"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 xml:space="preserve">OLS Regression Results                            </w:t>
      </w:r>
    </w:p>
    <w:p w14:paraId="249558D3" w14:textId="3030EEB6"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w:t>
      </w:r>
    </w:p>
    <w:p w14:paraId="107D6734" w14:textId="561D5167"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Dep. Variable</w:t>
      </w:r>
      <w:proofErr w:type="gramStart"/>
      <w:r w:rsidRPr="00FC35F1">
        <w:rPr>
          <w:rFonts w:ascii="Helvetica Neue" w:eastAsia="Times New Roman" w:hAnsi="Helvetica Neue" w:cs="Times New Roman"/>
          <w:bCs/>
          <w:color w:val="2D3B45"/>
          <w:sz w:val="20"/>
          <w:szCs w:val="20"/>
          <w:lang w:eastAsia="en-US"/>
        </w:rPr>
        <w:t xml:space="preserve">:         </w:t>
      </w:r>
      <w:proofErr w:type="spellStart"/>
      <w:r w:rsidRPr="00FC35F1">
        <w:rPr>
          <w:rFonts w:ascii="Helvetica Neue" w:eastAsia="Times New Roman" w:hAnsi="Helvetica Neue" w:cs="Times New Roman"/>
          <w:bCs/>
          <w:color w:val="2D3B45"/>
          <w:sz w:val="20"/>
          <w:szCs w:val="20"/>
          <w:lang w:eastAsia="en-US"/>
        </w:rPr>
        <w:t>daily</w:t>
      </w:r>
      <w:proofErr w:type="gramEnd"/>
      <w:r w:rsidRPr="00FC35F1">
        <w:rPr>
          <w:rFonts w:ascii="Helvetica Neue" w:eastAsia="Times New Roman" w:hAnsi="Helvetica Neue" w:cs="Times New Roman"/>
          <w:bCs/>
          <w:color w:val="2D3B45"/>
          <w:sz w:val="20"/>
          <w:szCs w:val="20"/>
          <w:lang w:eastAsia="en-US"/>
        </w:rPr>
        <w:t>_increase</w:t>
      </w:r>
      <w:proofErr w:type="spellEnd"/>
      <w:r w:rsidRPr="00FC35F1">
        <w:rPr>
          <w:rFonts w:ascii="Helvetica Neue" w:eastAsia="Times New Roman" w:hAnsi="Helvetica Neue" w:cs="Times New Roman"/>
          <w:bCs/>
          <w:color w:val="2D3B45"/>
          <w:sz w:val="20"/>
          <w:szCs w:val="20"/>
          <w:lang w:eastAsia="en-US"/>
        </w:rPr>
        <w:t xml:space="preserve">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R-squared:                       0.011</w:t>
      </w:r>
    </w:p>
    <w:p w14:paraId="35ECF37C" w14:textId="3DC8C4DE"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 xml:space="preserve">Model:                            OLS   Adj.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R-squared:                  0.008</w:t>
      </w:r>
    </w:p>
    <w:p w14:paraId="5E459B5C" w14:textId="5A355A6E"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 xml:space="preserve">Method:                 Least Squares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F-statistic</w:t>
      </w:r>
      <w:proofErr w:type="gramStart"/>
      <w:r w:rsidRPr="00FC35F1">
        <w:rPr>
          <w:rFonts w:ascii="Helvetica Neue" w:eastAsia="Times New Roman" w:hAnsi="Helvetica Neue" w:cs="Times New Roman"/>
          <w:bCs/>
          <w:color w:val="2D3B45"/>
          <w:sz w:val="20"/>
          <w:szCs w:val="20"/>
          <w:lang w:eastAsia="en-US"/>
        </w:rPr>
        <w:t>:                     3.171</w:t>
      </w:r>
      <w:proofErr w:type="gramEnd"/>
    </w:p>
    <w:p w14:paraId="2F6604EB" w14:textId="4BDB0960"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 xml:space="preserve">Date:                Fri, 05 May 2023   </w:t>
      </w:r>
      <w:r>
        <w:rPr>
          <w:rFonts w:ascii="Helvetica Neue" w:eastAsia="Times New Roman" w:hAnsi="Helvetica Neue" w:cs="Times New Roman"/>
          <w:bCs/>
          <w:color w:val="2D3B45"/>
          <w:sz w:val="20"/>
          <w:szCs w:val="20"/>
          <w:lang w:eastAsia="en-US"/>
        </w:rPr>
        <w:tab/>
      </w:r>
      <w:proofErr w:type="spellStart"/>
      <w:r w:rsidRPr="00FC35F1">
        <w:rPr>
          <w:rFonts w:ascii="Helvetica Neue" w:eastAsia="Times New Roman" w:hAnsi="Helvetica Neue" w:cs="Times New Roman"/>
          <w:bCs/>
          <w:color w:val="2D3B45"/>
          <w:sz w:val="20"/>
          <w:szCs w:val="20"/>
          <w:lang w:eastAsia="en-US"/>
        </w:rPr>
        <w:t>Prob</w:t>
      </w:r>
      <w:proofErr w:type="spellEnd"/>
      <w:r w:rsidRPr="00FC35F1">
        <w:rPr>
          <w:rFonts w:ascii="Helvetica Neue" w:eastAsia="Times New Roman" w:hAnsi="Helvetica Neue" w:cs="Times New Roman"/>
          <w:bCs/>
          <w:color w:val="2D3B45"/>
          <w:sz w:val="20"/>
          <w:szCs w:val="20"/>
          <w:lang w:eastAsia="en-US"/>
        </w:rPr>
        <w:t xml:space="preserve"> (F-statistic)</w:t>
      </w:r>
      <w:proofErr w:type="gramStart"/>
      <w:r w:rsidRPr="00FC35F1">
        <w:rPr>
          <w:rFonts w:ascii="Helvetica Neue" w:eastAsia="Times New Roman" w:hAnsi="Helvetica Neue" w:cs="Times New Roman"/>
          <w:bCs/>
          <w:color w:val="2D3B45"/>
          <w:sz w:val="20"/>
          <w:szCs w:val="20"/>
          <w:lang w:eastAsia="en-US"/>
        </w:rPr>
        <w:t>:             0.0761</w:t>
      </w:r>
      <w:proofErr w:type="gramEnd"/>
    </w:p>
    <w:p w14:paraId="77D785CE" w14:textId="2D03726E"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 xml:space="preserve">Time:                        19:33:42   </w:t>
      </w:r>
      <w:r>
        <w:rPr>
          <w:rFonts w:ascii="Helvetica Neue" w:eastAsia="Times New Roman" w:hAnsi="Helvetica Neue" w:cs="Times New Roman"/>
          <w:bCs/>
          <w:color w:val="2D3B45"/>
          <w:sz w:val="20"/>
          <w:szCs w:val="20"/>
          <w:lang w:eastAsia="en-US"/>
        </w:rPr>
        <w:tab/>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Log-Likelihood:                -1969.9</w:t>
      </w:r>
    </w:p>
    <w:p w14:paraId="22353942" w14:textId="7849B588"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 xml:space="preserve">No. Observations:                 275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AIC</w:t>
      </w:r>
      <w:proofErr w:type="gramStart"/>
      <w:r w:rsidRPr="00FC35F1">
        <w:rPr>
          <w:rFonts w:ascii="Helvetica Neue" w:eastAsia="Times New Roman" w:hAnsi="Helvetica Neue" w:cs="Times New Roman"/>
          <w:bCs/>
          <w:color w:val="2D3B45"/>
          <w:sz w:val="20"/>
          <w:szCs w:val="20"/>
          <w:lang w:eastAsia="en-US"/>
        </w:rPr>
        <w:t>:                             3944</w:t>
      </w:r>
      <w:proofErr w:type="gramEnd"/>
      <w:r w:rsidRPr="00FC35F1">
        <w:rPr>
          <w:rFonts w:ascii="Helvetica Neue" w:eastAsia="Times New Roman" w:hAnsi="Helvetica Neue" w:cs="Times New Roman"/>
          <w:bCs/>
          <w:color w:val="2D3B45"/>
          <w:sz w:val="20"/>
          <w:szCs w:val="20"/>
          <w:lang w:eastAsia="en-US"/>
        </w:rPr>
        <w:t>.</w:t>
      </w:r>
    </w:p>
    <w:p w14:paraId="6EE2518B" w14:textId="3EC61EDD" w:rsidR="00FC35F1" w:rsidRPr="00FC35F1" w:rsidRDefault="00FC35F1" w:rsidP="00FC35F1">
      <w:pPr>
        <w:spacing w:after="0"/>
        <w:rPr>
          <w:rFonts w:ascii="Helvetica Neue" w:eastAsia="Times New Roman" w:hAnsi="Helvetica Neue" w:cs="Times New Roman"/>
          <w:bCs/>
          <w:color w:val="2D3B45"/>
          <w:sz w:val="20"/>
          <w:szCs w:val="20"/>
          <w:lang w:eastAsia="en-US"/>
        </w:rPr>
      </w:pPr>
      <w:proofErr w:type="spellStart"/>
      <w:r w:rsidRPr="00FC35F1">
        <w:rPr>
          <w:rFonts w:ascii="Helvetica Neue" w:eastAsia="Times New Roman" w:hAnsi="Helvetica Neue" w:cs="Times New Roman"/>
          <w:bCs/>
          <w:color w:val="2D3B45"/>
          <w:sz w:val="20"/>
          <w:szCs w:val="20"/>
          <w:lang w:eastAsia="en-US"/>
        </w:rPr>
        <w:t>Df</w:t>
      </w:r>
      <w:proofErr w:type="spellEnd"/>
      <w:r w:rsidRPr="00FC35F1">
        <w:rPr>
          <w:rFonts w:ascii="Helvetica Neue" w:eastAsia="Times New Roman" w:hAnsi="Helvetica Neue" w:cs="Times New Roman"/>
          <w:bCs/>
          <w:color w:val="2D3B45"/>
          <w:sz w:val="20"/>
          <w:szCs w:val="20"/>
          <w:lang w:eastAsia="en-US"/>
        </w:rPr>
        <w:t xml:space="preserve"> Residuals</w:t>
      </w:r>
      <w:proofErr w:type="gramStart"/>
      <w:r w:rsidRPr="00FC35F1">
        <w:rPr>
          <w:rFonts w:ascii="Helvetica Neue" w:eastAsia="Times New Roman" w:hAnsi="Helvetica Neue" w:cs="Times New Roman"/>
          <w:bCs/>
          <w:color w:val="2D3B45"/>
          <w:sz w:val="20"/>
          <w:szCs w:val="20"/>
          <w:lang w:eastAsia="en-US"/>
        </w:rPr>
        <w:t>:                     273</w:t>
      </w:r>
      <w:proofErr w:type="gramEnd"/>
      <w:r w:rsidRPr="00FC35F1">
        <w:rPr>
          <w:rFonts w:ascii="Helvetica Neue" w:eastAsia="Times New Roman" w:hAnsi="Helvetica Neue" w:cs="Times New Roman"/>
          <w:bCs/>
          <w:color w:val="2D3B45"/>
          <w:sz w:val="20"/>
          <w:szCs w:val="20"/>
          <w:lang w:eastAsia="en-US"/>
        </w:rPr>
        <w:t xml:space="preserve">   </w:t>
      </w:r>
      <w:r>
        <w:rPr>
          <w:rFonts w:ascii="Helvetica Neue" w:eastAsia="Times New Roman" w:hAnsi="Helvetica Neue" w:cs="Times New Roman"/>
          <w:bCs/>
          <w:color w:val="2D3B45"/>
          <w:sz w:val="20"/>
          <w:szCs w:val="20"/>
          <w:lang w:eastAsia="en-US"/>
        </w:rPr>
        <w:tab/>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BIC:                             3951.</w:t>
      </w:r>
    </w:p>
    <w:p w14:paraId="7B5F4704" w14:textId="77777777" w:rsidR="00FC35F1" w:rsidRPr="00FC35F1" w:rsidRDefault="00FC35F1" w:rsidP="00FC35F1">
      <w:pPr>
        <w:spacing w:after="0"/>
        <w:rPr>
          <w:rFonts w:ascii="Helvetica Neue" w:eastAsia="Times New Roman" w:hAnsi="Helvetica Neue" w:cs="Times New Roman"/>
          <w:bCs/>
          <w:color w:val="2D3B45"/>
          <w:sz w:val="20"/>
          <w:szCs w:val="20"/>
          <w:lang w:eastAsia="en-US"/>
        </w:rPr>
      </w:pPr>
      <w:proofErr w:type="spellStart"/>
      <w:r w:rsidRPr="00FC35F1">
        <w:rPr>
          <w:rFonts w:ascii="Helvetica Neue" w:eastAsia="Times New Roman" w:hAnsi="Helvetica Neue" w:cs="Times New Roman"/>
          <w:bCs/>
          <w:color w:val="2D3B45"/>
          <w:sz w:val="20"/>
          <w:szCs w:val="20"/>
          <w:lang w:eastAsia="en-US"/>
        </w:rPr>
        <w:t>Df</w:t>
      </w:r>
      <w:proofErr w:type="spellEnd"/>
      <w:r w:rsidRPr="00FC35F1">
        <w:rPr>
          <w:rFonts w:ascii="Helvetica Neue" w:eastAsia="Times New Roman" w:hAnsi="Helvetica Neue" w:cs="Times New Roman"/>
          <w:bCs/>
          <w:color w:val="2D3B45"/>
          <w:sz w:val="20"/>
          <w:szCs w:val="20"/>
          <w:lang w:eastAsia="en-US"/>
        </w:rPr>
        <w:t xml:space="preserve"> Model</w:t>
      </w:r>
      <w:proofErr w:type="gramStart"/>
      <w:r w:rsidRPr="00FC35F1">
        <w:rPr>
          <w:rFonts w:ascii="Helvetica Neue" w:eastAsia="Times New Roman" w:hAnsi="Helvetica Neue" w:cs="Times New Roman"/>
          <w:bCs/>
          <w:color w:val="2D3B45"/>
          <w:sz w:val="20"/>
          <w:szCs w:val="20"/>
          <w:lang w:eastAsia="en-US"/>
        </w:rPr>
        <w:t>:                           1</w:t>
      </w:r>
      <w:proofErr w:type="gramEnd"/>
      <w:r w:rsidRPr="00FC35F1">
        <w:rPr>
          <w:rFonts w:ascii="Helvetica Neue" w:eastAsia="Times New Roman" w:hAnsi="Helvetica Neue" w:cs="Times New Roman"/>
          <w:bCs/>
          <w:color w:val="2D3B45"/>
          <w:sz w:val="20"/>
          <w:szCs w:val="20"/>
          <w:lang w:eastAsia="en-US"/>
        </w:rPr>
        <w:t xml:space="preserve">                                         </w:t>
      </w:r>
    </w:p>
    <w:p w14:paraId="113458AC" w14:textId="77777777"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Covariance Type</w:t>
      </w:r>
      <w:proofErr w:type="gramStart"/>
      <w:r w:rsidRPr="00FC35F1">
        <w:rPr>
          <w:rFonts w:ascii="Helvetica Neue" w:eastAsia="Times New Roman" w:hAnsi="Helvetica Neue" w:cs="Times New Roman"/>
          <w:bCs/>
          <w:color w:val="2D3B45"/>
          <w:sz w:val="20"/>
          <w:szCs w:val="20"/>
          <w:lang w:eastAsia="en-US"/>
        </w:rPr>
        <w:t xml:space="preserve">:            </w:t>
      </w:r>
      <w:proofErr w:type="spellStart"/>
      <w:r w:rsidRPr="00FC35F1">
        <w:rPr>
          <w:rFonts w:ascii="Helvetica Neue" w:eastAsia="Times New Roman" w:hAnsi="Helvetica Neue" w:cs="Times New Roman"/>
          <w:bCs/>
          <w:color w:val="2D3B45"/>
          <w:sz w:val="20"/>
          <w:szCs w:val="20"/>
          <w:lang w:eastAsia="en-US"/>
        </w:rPr>
        <w:t>nonrobust</w:t>
      </w:r>
      <w:proofErr w:type="spellEnd"/>
      <w:proofErr w:type="gramEnd"/>
      <w:r w:rsidRPr="00FC35F1">
        <w:rPr>
          <w:rFonts w:ascii="Helvetica Neue" w:eastAsia="Times New Roman" w:hAnsi="Helvetica Neue" w:cs="Times New Roman"/>
          <w:bCs/>
          <w:color w:val="2D3B45"/>
          <w:sz w:val="20"/>
          <w:szCs w:val="20"/>
          <w:lang w:eastAsia="en-US"/>
        </w:rPr>
        <w:t xml:space="preserve">                                         </w:t>
      </w:r>
    </w:p>
    <w:p w14:paraId="203A6779" w14:textId="60429BE0"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w:t>
      </w:r>
    </w:p>
    <w:p w14:paraId="7BA04E24" w14:textId="0BC285C6"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 xml:space="preserve">                  </w:t>
      </w:r>
      <w:r>
        <w:rPr>
          <w:rFonts w:ascii="Helvetica Neue" w:eastAsia="Times New Roman" w:hAnsi="Helvetica Neue" w:cs="Times New Roman"/>
          <w:bCs/>
          <w:color w:val="2D3B45"/>
          <w:sz w:val="20"/>
          <w:szCs w:val="20"/>
          <w:lang w:eastAsia="en-US"/>
        </w:rPr>
        <w:tab/>
      </w:r>
      <w:proofErr w:type="spellStart"/>
      <w:proofErr w:type="gramStart"/>
      <w:r w:rsidRPr="00FC35F1">
        <w:rPr>
          <w:rFonts w:ascii="Helvetica Neue" w:eastAsia="Times New Roman" w:hAnsi="Helvetica Neue" w:cs="Times New Roman"/>
          <w:bCs/>
          <w:color w:val="2D3B45"/>
          <w:sz w:val="20"/>
          <w:szCs w:val="20"/>
          <w:lang w:eastAsia="en-US"/>
        </w:rPr>
        <w:t>coef</w:t>
      </w:r>
      <w:proofErr w:type="spellEnd"/>
      <w:proofErr w:type="gramEnd"/>
      <w:r w:rsidRPr="00FC35F1">
        <w:rPr>
          <w:rFonts w:ascii="Helvetica Neue" w:eastAsia="Times New Roman" w:hAnsi="Helvetica Neue" w:cs="Times New Roman"/>
          <w:bCs/>
          <w:color w:val="2D3B45"/>
          <w:sz w:val="20"/>
          <w:szCs w:val="20"/>
          <w:lang w:eastAsia="en-US"/>
        </w:rPr>
        <w:t xml:space="preserve">    </w:t>
      </w:r>
      <w:r>
        <w:rPr>
          <w:rFonts w:ascii="Helvetica Neue" w:eastAsia="Times New Roman" w:hAnsi="Helvetica Neue" w:cs="Times New Roman"/>
          <w:bCs/>
          <w:color w:val="2D3B45"/>
          <w:sz w:val="20"/>
          <w:szCs w:val="20"/>
          <w:lang w:eastAsia="en-US"/>
        </w:rPr>
        <w:tab/>
      </w:r>
      <w:r>
        <w:rPr>
          <w:rFonts w:ascii="Helvetica Neue" w:eastAsia="Times New Roman" w:hAnsi="Helvetica Neue" w:cs="Times New Roman"/>
          <w:bCs/>
          <w:color w:val="2D3B45"/>
          <w:sz w:val="20"/>
          <w:szCs w:val="20"/>
          <w:lang w:eastAsia="en-US"/>
        </w:rPr>
        <w:tab/>
      </w:r>
      <w:proofErr w:type="spellStart"/>
      <w:r w:rsidRPr="00FC35F1">
        <w:rPr>
          <w:rFonts w:ascii="Helvetica Neue" w:eastAsia="Times New Roman" w:hAnsi="Helvetica Neue" w:cs="Times New Roman"/>
          <w:bCs/>
          <w:color w:val="2D3B45"/>
          <w:sz w:val="20"/>
          <w:szCs w:val="20"/>
          <w:lang w:eastAsia="en-US"/>
        </w:rPr>
        <w:t>std</w:t>
      </w:r>
      <w:proofErr w:type="spellEnd"/>
      <w:r w:rsidRPr="00FC35F1">
        <w:rPr>
          <w:rFonts w:ascii="Helvetica Neue" w:eastAsia="Times New Roman" w:hAnsi="Helvetica Neue" w:cs="Times New Roman"/>
          <w:bCs/>
          <w:color w:val="2D3B45"/>
          <w:sz w:val="20"/>
          <w:szCs w:val="20"/>
          <w:lang w:eastAsia="en-US"/>
        </w:rPr>
        <w:t xml:space="preserve"> err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 xml:space="preserve">t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 xml:space="preserve">P&gt;|t|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[0.025</w:t>
      </w:r>
      <w:r>
        <w:rPr>
          <w:rFonts w:ascii="Helvetica Neue" w:eastAsia="Times New Roman" w:hAnsi="Helvetica Neue" w:cs="Times New Roman"/>
          <w:bCs/>
          <w:color w:val="2D3B45"/>
          <w:sz w:val="20"/>
          <w:szCs w:val="20"/>
          <w:lang w:eastAsia="en-US"/>
        </w:rPr>
        <w:t xml:space="preserve">         </w:t>
      </w:r>
      <w:r w:rsidRPr="00FC35F1">
        <w:rPr>
          <w:rFonts w:ascii="Helvetica Neue" w:eastAsia="Times New Roman" w:hAnsi="Helvetica Neue" w:cs="Times New Roman"/>
          <w:bCs/>
          <w:color w:val="2D3B45"/>
          <w:sz w:val="20"/>
          <w:szCs w:val="20"/>
          <w:lang w:eastAsia="en-US"/>
        </w:rPr>
        <w:t>0.975]</w:t>
      </w:r>
    </w:p>
    <w:p w14:paraId="4FE2BC54" w14:textId="77777777"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w:t>
      </w:r>
    </w:p>
    <w:p w14:paraId="485FC918" w14:textId="7FCA79DA" w:rsidR="00FC35F1" w:rsidRPr="00FC35F1" w:rsidRDefault="00FC35F1" w:rsidP="00FC35F1">
      <w:pPr>
        <w:spacing w:after="0"/>
        <w:rPr>
          <w:rFonts w:ascii="Helvetica Neue" w:eastAsia="Times New Roman" w:hAnsi="Helvetica Neue" w:cs="Times New Roman"/>
          <w:bCs/>
          <w:color w:val="2D3B45"/>
          <w:sz w:val="20"/>
          <w:szCs w:val="20"/>
          <w:lang w:eastAsia="en-US"/>
        </w:rPr>
      </w:pPr>
      <w:proofErr w:type="spellStart"/>
      <w:proofErr w:type="gramStart"/>
      <w:r w:rsidRPr="00FC35F1">
        <w:rPr>
          <w:rFonts w:ascii="Helvetica Neue" w:eastAsia="Times New Roman" w:hAnsi="Helvetica Neue" w:cs="Times New Roman"/>
          <w:bCs/>
          <w:color w:val="2D3B45"/>
          <w:sz w:val="20"/>
          <w:szCs w:val="20"/>
          <w:lang w:eastAsia="en-US"/>
        </w:rPr>
        <w:t>const</w:t>
      </w:r>
      <w:proofErr w:type="spellEnd"/>
      <w:proofErr w:type="gramEnd"/>
      <w:r w:rsidRPr="00FC35F1">
        <w:rPr>
          <w:rFonts w:ascii="Helvetica Neue" w:eastAsia="Times New Roman" w:hAnsi="Helvetica Neue" w:cs="Times New Roman"/>
          <w:bCs/>
          <w:color w:val="2D3B45"/>
          <w:sz w:val="20"/>
          <w:szCs w:val="20"/>
          <w:lang w:eastAsia="en-US"/>
        </w:rPr>
        <w:t xml:space="preserve">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 xml:space="preserve">405.9708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 xml:space="preserve">19.733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20.573</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 xml:space="preserve">0.000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367.122     444.820</w:t>
      </w:r>
    </w:p>
    <w:p w14:paraId="1DB26ABF" w14:textId="37FA569B" w:rsidR="00FC35F1" w:rsidRPr="00FC35F1" w:rsidRDefault="00FC35F1" w:rsidP="00FC35F1">
      <w:pPr>
        <w:spacing w:after="0"/>
        <w:rPr>
          <w:rFonts w:ascii="Helvetica Neue" w:eastAsia="Times New Roman" w:hAnsi="Helvetica Neue" w:cs="Times New Roman"/>
          <w:bCs/>
          <w:color w:val="2D3B45"/>
          <w:sz w:val="20"/>
          <w:szCs w:val="20"/>
          <w:lang w:eastAsia="en-US"/>
        </w:rPr>
      </w:pPr>
      <w:proofErr w:type="spellStart"/>
      <w:proofErr w:type="gramStart"/>
      <w:r w:rsidRPr="00FC35F1">
        <w:rPr>
          <w:rFonts w:ascii="Helvetica Neue" w:eastAsia="Times New Roman" w:hAnsi="Helvetica Neue" w:cs="Times New Roman"/>
          <w:bCs/>
          <w:color w:val="2D3B45"/>
          <w:sz w:val="20"/>
          <w:szCs w:val="20"/>
          <w:lang w:eastAsia="en-US"/>
        </w:rPr>
        <w:t>totaldeaths</w:t>
      </w:r>
      <w:proofErr w:type="spellEnd"/>
      <w:proofErr w:type="gramEnd"/>
      <w:r w:rsidRPr="00FC35F1">
        <w:rPr>
          <w:rFonts w:ascii="Helvetica Neue" w:eastAsia="Times New Roman" w:hAnsi="Helvetica Neue" w:cs="Times New Roman"/>
          <w:bCs/>
          <w:color w:val="2D3B45"/>
          <w:sz w:val="20"/>
          <w:szCs w:val="20"/>
          <w:lang w:eastAsia="en-US"/>
        </w:rPr>
        <w:t xml:space="preserve">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 xml:space="preserve">33.7563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 xml:space="preserve">18.957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1.781</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 xml:space="preserve">0.076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-3.563</w:t>
      </w:r>
      <w:r>
        <w:rPr>
          <w:rFonts w:ascii="Helvetica Neue" w:eastAsia="Times New Roman" w:hAnsi="Helvetica Neue" w:cs="Times New Roman"/>
          <w:bCs/>
          <w:color w:val="2D3B45"/>
          <w:sz w:val="20"/>
          <w:szCs w:val="20"/>
          <w:lang w:eastAsia="en-US"/>
        </w:rPr>
        <w:t xml:space="preserve">        </w:t>
      </w:r>
      <w:r w:rsidRPr="00FC35F1">
        <w:rPr>
          <w:rFonts w:ascii="Helvetica Neue" w:eastAsia="Times New Roman" w:hAnsi="Helvetica Neue" w:cs="Times New Roman"/>
          <w:bCs/>
          <w:color w:val="2D3B45"/>
          <w:sz w:val="20"/>
          <w:szCs w:val="20"/>
          <w:lang w:eastAsia="en-US"/>
        </w:rPr>
        <w:t>71.076</w:t>
      </w:r>
    </w:p>
    <w:p w14:paraId="60B5F0BC" w14:textId="7662BF75"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w:t>
      </w:r>
    </w:p>
    <w:p w14:paraId="3EE143D9" w14:textId="4092C0AA"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 xml:space="preserve">Omnibus:                      209.427   </w:t>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Durbin-Watson</w:t>
      </w:r>
      <w:proofErr w:type="gramStart"/>
      <w:r w:rsidRPr="00FC35F1">
        <w:rPr>
          <w:rFonts w:ascii="Helvetica Neue" w:eastAsia="Times New Roman" w:hAnsi="Helvetica Neue" w:cs="Times New Roman"/>
          <w:bCs/>
          <w:color w:val="2D3B45"/>
          <w:sz w:val="20"/>
          <w:szCs w:val="20"/>
          <w:lang w:eastAsia="en-US"/>
        </w:rPr>
        <w:t>:                   1.167</w:t>
      </w:r>
      <w:proofErr w:type="gramEnd"/>
    </w:p>
    <w:p w14:paraId="62F4B6B8" w14:textId="58F61B63" w:rsidR="00FC35F1" w:rsidRPr="00FC35F1" w:rsidRDefault="00FC35F1" w:rsidP="00FC35F1">
      <w:pPr>
        <w:spacing w:after="0"/>
        <w:rPr>
          <w:rFonts w:ascii="Helvetica Neue" w:eastAsia="Times New Roman" w:hAnsi="Helvetica Neue" w:cs="Times New Roman"/>
          <w:bCs/>
          <w:color w:val="2D3B45"/>
          <w:sz w:val="20"/>
          <w:szCs w:val="20"/>
          <w:lang w:eastAsia="en-US"/>
        </w:rPr>
      </w:pPr>
      <w:proofErr w:type="spellStart"/>
      <w:proofErr w:type="gramStart"/>
      <w:r w:rsidRPr="00FC35F1">
        <w:rPr>
          <w:rFonts w:ascii="Helvetica Neue" w:eastAsia="Times New Roman" w:hAnsi="Helvetica Neue" w:cs="Times New Roman"/>
          <w:bCs/>
          <w:color w:val="2D3B45"/>
          <w:sz w:val="20"/>
          <w:szCs w:val="20"/>
          <w:lang w:eastAsia="en-US"/>
        </w:rPr>
        <w:t>Prob</w:t>
      </w:r>
      <w:proofErr w:type="spellEnd"/>
      <w:r w:rsidRPr="00FC35F1">
        <w:rPr>
          <w:rFonts w:ascii="Helvetica Neue" w:eastAsia="Times New Roman" w:hAnsi="Helvetica Neue" w:cs="Times New Roman"/>
          <w:bCs/>
          <w:color w:val="2D3B45"/>
          <w:sz w:val="20"/>
          <w:szCs w:val="20"/>
          <w:lang w:eastAsia="en-US"/>
        </w:rPr>
        <w:t>(</w:t>
      </w:r>
      <w:proofErr w:type="gramEnd"/>
      <w:r w:rsidRPr="00FC35F1">
        <w:rPr>
          <w:rFonts w:ascii="Helvetica Neue" w:eastAsia="Times New Roman" w:hAnsi="Helvetica Neue" w:cs="Times New Roman"/>
          <w:bCs/>
          <w:color w:val="2D3B45"/>
          <w:sz w:val="20"/>
          <w:szCs w:val="20"/>
          <w:lang w:eastAsia="en-US"/>
        </w:rPr>
        <w:t xml:space="preserve">Omnibus):                  0.000   </w:t>
      </w:r>
      <w:r>
        <w:rPr>
          <w:rFonts w:ascii="Helvetica Neue" w:eastAsia="Times New Roman" w:hAnsi="Helvetica Neue" w:cs="Times New Roman"/>
          <w:bCs/>
          <w:color w:val="2D3B45"/>
          <w:sz w:val="20"/>
          <w:szCs w:val="20"/>
          <w:lang w:eastAsia="en-US"/>
        </w:rPr>
        <w:tab/>
      </w:r>
      <w:proofErr w:type="spellStart"/>
      <w:r w:rsidRPr="00FC35F1">
        <w:rPr>
          <w:rFonts w:ascii="Helvetica Neue" w:eastAsia="Times New Roman" w:hAnsi="Helvetica Neue" w:cs="Times New Roman"/>
          <w:bCs/>
          <w:color w:val="2D3B45"/>
          <w:sz w:val="20"/>
          <w:szCs w:val="20"/>
          <w:lang w:eastAsia="en-US"/>
        </w:rPr>
        <w:t>Jarque-Bera</w:t>
      </w:r>
      <w:proofErr w:type="spellEnd"/>
      <w:r w:rsidRPr="00FC35F1">
        <w:rPr>
          <w:rFonts w:ascii="Helvetica Neue" w:eastAsia="Times New Roman" w:hAnsi="Helvetica Neue" w:cs="Times New Roman"/>
          <w:bCs/>
          <w:color w:val="2D3B45"/>
          <w:sz w:val="20"/>
          <w:szCs w:val="20"/>
          <w:lang w:eastAsia="en-US"/>
        </w:rPr>
        <w:t xml:space="preserve"> (JB):             4411.915</w:t>
      </w:r>
    </w:p>
    <w:p w14:paraId="61129758" w14:textId="7C66BABF"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 xml:space="preserve">Skew:                           2.800   </w:t>
      </w:r>
      <w:r>
        <w:rPr>
          <w:rFonts w:ascii="Helvetica Neue" w:eastAsia="Times New Roman" w:hAnsi="Helvetica Neue" w:cs="Times New Roman"/>
          <w:bCs/>
          <w:color w:val="2D3B45"/>
          <w:sz w:val="20"/>
          <w:szCs w:val="20"/>
          <w:lang w:eastAsia="en-US"/>
        </w:rPr>
        <w:tab/>
      </w:r>
      <w:r>
        <w:rPr>
          <w:rFonts w:ascii="Helvetica Neue" w:eastAsia="Times New Roman" w:hAnsi="Helvetica Neue" w:cs="Times New Roman"/>
          <w:bCs/>
          <w:color w:val="2D3B45"/>
          <w:sz w:val="20"/>
          <w:szCs w:val="20"/>
          <w:lang w:eastAsia="en-US"/>
        </w:rPr>
        <w:tab/>
      </w:r>
      <w:proofErr w:type="spellStart"/>
      <w:proofErr w:type="gramStart"/>
      <w:r w:rsidRPr="00FC35F1">
        <w:rPr>
          <w:rFonts w:ascii="Helvetica Neue" w:eastAsia="Times New Roman" w:hAnsi="Helvetica Neue" w:cs="Times New Roman"/>
          <w:bCs/>
          <w:color w:val="2D3B45"/>
          <w:sz w:val="20"/>
          <w:szCs w:val="20"/>
          <w:lang w:eastAsia="en-US"/>
        </w:rPr>
        <w:t>Prob</w:t>
      </w:r>
      <w:proofErr w:type="spellEnd"/>
      <w:r w:rsidRPr="00FC35F1">
        <w:rPr>
          <w:rFonts w:ascii="Helvetica Neue" w:eastAsia="Times New Roman" w:hAnsi="Helvetica Neue" w:cs="Times New Roman"/>
          <w:bCs/>
          <w:color w:val="2D3B45"/>
          <w:sz w:val="20"/>
          <w:szCs w:val="20"/>
          <w:lang w:eastAsia="en-US"/>
        </w:rPr>
        <w:t>(</w:t>
      </w:r>
      <w:proofErr w:type="gramEnd"/>
      <w:r w:rsidRPr="00FC35F1">
        <w:rPr>
          <w:rFonts w:ascii="Helvetica Neue" w:eastAsia="Times New Roman" w:hAnsi="Helvetica Neue" w:cs="Times New Roman"/>
          <w:bCs/>
          <w:color w:val="2D3B45"/>
          <w:sz w:val="20"/>
          <w:szCs w:val="20"/>
          <w:lang w:eastAsia="en-US"/>
        </w:rPr>
        <w:t>JB):                         0.00</w:t>
      </w:r>
    </w:p>
    <w:p w14:paraId="2144F764" w14:textId="0C173BDC"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 xml:space="preserve">Kurtosis:                      21.806   </w:t>
      </w:r>
      <w:r>
        <w:rPr>
          <w:rFonts w:ascii="Helvetica Neue" w:eastAsia="Times New Roman" w:hAnsi="Helvetica Neue" w:cs="Times New Roman"/>
          <w:bCs/>
          <w:color w:val="2D3B45"/>
          <w:sz w:val="20"/>
          <w:szCs w:val="20"/>
          <w:lang w:eastAsia="en-US"/>
        </w:rPr>
        <w:tab/>
      </w:r>
      <w:r>
        <w:rPr>
          <w:rFonts w:ascii="Helvetica Neue" w:eastAsia="Times New Roman" w:hAnsi="Helvetica Neue" w:cs="Times New Roman"/>
          <w:bCs/>
          <w:color w:val="2D3B45"/>
          <w:sz w:val="20"/>
          <w:szCs w:val="20"/>
          <w:lang w:eastAsia="en-US"/>
        </w:rPr>
        <w:tab/>
      </w:r>
      <w:r w:rsidRPr="00FC35F1">
        <w:rPr>
          <w:rFonts w:ascii="Helvetica Neue" w:eastAsia="Times New Roman" w:hAnsi="Helvetica Neue" w:cs="Times New Roman"/>
          <w:bCs/>
          <w:color w:val="2D3B45"/>
          <w:sz w:val="20"/>
          <w:szCs w:val="20"/>
          <w:lang w:eastAsia="en-US"/>
        </w:rPr>
        <w:t>Cond. No.                         1.35</w:t>
      </w:r>
    </w:p>
    <w:p w14:paraId="6DD38ACC" w14:textId="4557D899" w:rsidR="00FC35F1" w:rsidRPr="00FC35F1" w:rsidRDefault="00FC35F1" w:rsidP="00FC35F1">
      <w:pPr>
        <w:spacing w:after="0"/>
        <w:rPr>
          <w:rFonts w:ascii="Helvetica Neue" w:eastAsia="Times New Roman" w:hAnsi="Helvetica Neue" w:cs="Times New Roman"/>
          <w:bCs/>
          <w:color w:val="2D3B45"/>
          <w:sz w:val="20"/>
          <w:szCs w:val="20"/>
          <w:lang w:eastAsia="en-US"/>
        </w:rPr>
      </w:pPr>
      <w:r w:rsidRPr="00FC35F1">
        <w:rPr>
          <w:rFonts w:ascii="Helvetica Neue" w:eastAsia="Times New Roman" w:hAnsi="Helvetica Neue" w:cs="Times New Roman"/>
          <w:bCs/>
          <w:color w:val="2D3B45"/>
          <w:sz w:val="20"/>
          <w:szCs w:val="20"/>
          <w:lang w:eastAsia="en-US"/>
        </w:rPr>
        <w:t>========================================================================</w:t>
      </w:r>
    </w:p>
    <w:p w14:paraId="550B0632" w14:textId="77777777" w:rsidR="00402C1A" w:rsidRPr="00402C1A" w:rsidRDefault="00402C1A" w:rsidP="00402C1A">
      <w:pPr>
        <w:spacing w:after="0"/>
        <w:rPr>
          <w:rFonts w:ascii="Helvetica Neue" w:eastAsia="Times New Roman" w:hAnsi="Helvetica Neue" w:cs="Times New Roman"/>
          <w:bCs/>
          <w:color w:val="2D3B45"/>
          <w:sz w:val="20"/>
          <w:szCs w:val="20"/>
          <w:lang w:eastAsia="en-US"/>
        </w:rPr>
      </w:pPr>
    </w:p>
    <w:p w14:paraId="22F985A1" w14:textId="77777777" w:rsidR="00402C1A" w:rsidRPr="00402C1A" w:rsidRDefault="00402C1A" w:rsidP="00402C1A">
      <w:pPr>
        <w:spacing w:after="0"/>
        <w:rPr>
          <w:rFonts w:ascii="Helvetica Neue" w:eastAsia="Times New Roman" w:hAnsi="Helvetica Neue" w:cs="Times New Roman"/>
          <w:bCs/>
          <w:color w:val="2D3B45"/>
          <w:sz w:val="20"/>
          <w:szCs w:val="20"/>
          <w:lang w:eastAsia="en-US"/>
        </w:rPr>
      </w:pPr>
      <w:r w:rsidRPr="00402C1A">
        <w:rPr>
          <w:rFonts w:ascii="Helvetica Neue" w:eastAsia="Times New Roman" w:hAnsi="Helvetica Neue" w:cs="Times New Roman"/>
          <w:bCs/>
          <w:color w:val="2D3B45"/>
          <w:sz w:val="20"/>
          <w:szCs w:val="20"/>
          <w:lang w:eastAsia="en-US"/>
        </w:rPr>
        <w:t>Notes:</w:t>
      </w:r>
    </w:p>
    <w:p w14:paraId="3D0EA478" w14:textId="598846AE" w:rsidR="00EF1E4F" w:rsidRPr="00402C1A" w:rsidRDefault="00402C1A" w:rsidP="00402C1A">
      <w:pPr>
        <w:spacing w:after="0"/>
        <w:rPr>
          <w:rFonts w:ascii="Helvetica Neue" w:eastAsia="Times New Roman" w:hAnsi="Helvetica Neue" w:cs="Times New Roman"/>
          <w:bCs/>
          <w:color w:val="2D3B45"/>
          <w:sz w:val="20"/>
          <w:szCs w:val="20"/>
          <w:lang w:eastAsia="en-US"/>
        </w:rPr>
      </w:pPr>
      <w:r w:rsidRPr="00402C1A">
        <w:rPr>
          <w:rFonts w:ascii="Helvetica Neue" w:eastAsia="Times New Roman" w:hAnsi="Helvetica Neue" w:cs="Times New Roman"/>
          <w:bCs/>
          <w:color w:val="2D3B45"/>
          <w:sz w:val="20"/>
          <w:szCs w:val="20"/>
          <w:lang w:eastAsia="en-US"/>
        </w:rPr>
        <w:t>[1] Standard Errors assume that the covariance matrix of the errors is correctly specified.</w:t>
      </w:r>
    </w:p>
    <w:p w14:paraId="61F632FB" w14:textId="77777777" w:rsidR="00EF1E4F" w:rsidRDefault="00EF1E4F" w:rsidP="00264289"/>
    <w:p w14:paraId="2322C492" w14:textId="2C90F600" w:rsidR="00AB4035" w:rsidRPr="00AB4035" w:rsidRDefault="00AB4035"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r w:rsidRPr="00AB4035">
        <w:rPr>
          <w:rFonts w:ascii="Helvetica Neue" w:eastAsia="Times New Roman" w:hAnsi="Helvetica Neue" w:cs="Times New Roman"/>
          <w:bCs/>
          <w:color w:val="2D3B45"/>
          <w:lang w:eastAsia="en-US"/>
        </w:rPr>
        <w:t>The</w:t>
      </w:r>
      <w:r w:rsidR="008760A0">
        <w:rPr>
          <w:rFonts w:ascii="Helvetica Neue" w:eastAsia="Times New Roman" w:hAnsi="Helvetica Neue" w:cs="Times New Roman"/>
          <w:bCs/>
          <w:color w:val="2D3B45"/>
          <w:lang w:eastAsia="en-US"/>
        </w:rPr>
        <w:t xml:space="preserve">se </w:t>
      </w:r>
      <w:r w:rsidRPr="00AB4035">
        <w:rPr>
          <w:rFonts w:ascii="Helvetica Neue" w:eastAsia="Times New Roman" w:hAnsi="Helvetica Neue" w:cs="Times New Roman"/>
          <w:bCs/>
          <w:color w:val="2D3B45"/>
          <w:lang w:eastAsia="en-US"/>
        </w:rPr>
        <w:t>results provide</w:t>
      </w:r>
      <w:r w:rsidR="008760A0">
        <w:rPr>
          <w:rFonts w:ascii="Helvetica Neue" w:eastAsia="Times New Roman" w:hAnsi="Helvetica Neue" w:cs="Times New Roman"/>
          <w:bCs/>
          <w:color w:val="2D3B45"/>
          <w:lang w:eastAsia="en-US"/>
        </w:rPr>
        <w:t xml:space="preserve"> some insight</w:t>
      </w:r>
      <w:r w:rsidRPr="00AB4035">
        <w:rPr>
          <w:rFonts w:ascii="Helvetica Neue" w:eastAsia="Times New Roman" w:hAnsi="Helvetica Neue" w:cs="Times New Roman"/>
          <w:bCs/>
          <w:color w:val="2D3B45"/>
          <w:lang w:eastAsia="en-US"/>
        </w:rPr>
        <w:t xml:space="preserve"> into the relationship between the dependent variable</w:t>
      </w:r>
      <w:r w:rsidR="00FC35F1">
        <w:rPr>
          <w:rFonts w:ascii="Helvetica Neue" w:eastAsia="Times New Roman" w:hAnsi="Helvetica Neue" w:cs="Times New Roman"/>
          <w:bCs/>
          <w:color w:val="2D3B45"/>
          <w:lang w:eastAsia="en-US"/>
        </w:rPr>
        <w:t xml:space="preserve"> </w:t>
      </w:r>
      <w:r w:rsidR="00FC35F1" w:rsidRPr="00AB4035">
        <w:rPr>
          <w:rFonts w:ascii="Helvetica Neue" w:eastAsia="Times New Roman" w:hAnsi="Helvetica Neue" w:cs="Times New Roman"/>
          <w:bCs/>
          <w:color w:val="2D3B45"/>
          <w:lang w:eastAsia="en-US"/>
        </w:rPr>
        <w:t>"</w:t>
      </w:r>
      <w:proofErr w:type="spellStart"/>
      <w:r w:rsidR="00FC35F1" w:rsidRPr="00AB4035">
        <w:rPr>
          <w:rFonts w:ascii="Helvetica Neue" w:eastAsia="Times New Roman" w:hAnsi="Helvetica Neue" w:cs="Times New Roman"/>
          <w:bCs/>
          <w:color w:val="2D3B45"/>
          <w:lang w:eastAsia="en-US"/>
        </w:rPr>
        <w:t>daily_increase</w:t>
      </w:r>
      <w:proofErr w:type="spellEnd"/>
      <w:r w:rsidR="00FC35F1">
        <w:rPr>
          <w:rFonts w:ascii="Helvetica Neue" w:eastAsia="Times New Roman" w:hAnsi="Helvetica Neue" w:cs="Times New Roman"/>
          <w:bCs/>
          <w:color w:val="2D3B45"/>
          <w:lang w:eastAsia="en-US"/>
        </w:rPr>
        <w:t>,</w:t>
      </w:r>
      <w:r w:rsidR="00FC35F1" w:rsidRPr="00AB4035">
        <w:rPr>
          <w:rFonts w:ascii="Helvetica Neue" w:eastAsia="Times New Roman" w:hAnsi="Helvetica Neue" w:cs="Times New Roman"/>
          <w:bCs/>
          <w:color w:val="2D3B45"/>
          <w:lang w:eastAsia="en-US"/>
        </w:rPr>
        <w:t>"</w:t>
      </w:r>
      <w:r w:rsidR="00FC35F1">
        <w:rPr>
          <w:rFonts w:ascii="Helvetica Neue" w:eastAsia="Times New Roman" w:hAnsi="Helvetica Neue" w:cs="Times New Roman"/>
          <w:bCs/>
          <w:color w:val="2D3B45"/>
          <w:lang w:eastAsia="en-US"/>
        </w:rPr>
        <w:t xml:space="preserve"> a daily measure of Russian KIA,</w:t>
      </w:r>
      <w:r w:rsidR="00FC35F1" w:rsidRPr="00AB4035">
        <w:rPr>
          <w:rFonts w:ascii="Helvetica Neue" w:eastAsia="Times New Roman" w:hAnsi="Helvetica Neue" w:cs="Times New Roman"/>
          <w:bCs/>
          <w:color w:val="2D3B45"/>
          <w:lang w:eastAsia="en-US"/>
        </w:rPr>
        <w:t xml:space="preserve"> and the independent variable</w:t>
      </w:r>
      <w:r w:rsidR="00FC35F1">
        <w:rPr>
          <w:rFonts w:ascii="Helvetica Neue" w:eastAsia="Times New Roman" w:hAnsi="Helvetica Neue" w:cs="Times New Roman"/>
          <w:bCs/>
          <w:color w:val="2D3B45"/>
          <w:lang w:eastAsia="en-US"/>
        </w:rPr>
        <w:t xml:space="preserve"> and </w:t>
      </w:r>
      <w:r w:rsidRPr="00AB4035">
        <w:rPr>
          <w:rFonts w:ascii="Helvetica Neue" w:eastAsia="Times New Roman" w:hAnsi="Helvetica Neue" w:cs="Times New Roman"/>
          <w:bCs/>
          <w:color w:val="2D3B45"/>
          <w:lang w:eastAsia="en-US"/>
        </w:rPr>
        <w:t>"</w:t>
      </w:r>
      <w:proofErr w:type="spellStart"/>
      <w:r w:rsidRPr="00AB4035">
        <w:rPr>
          <w:rFonts w:ascii="Helvetica Neue" w:eastAsia="Times New Roman" w:hAnsi="Helvetica Neue" w:cs="Times New Roman"/>
          <w:bCs/>
          <w:color w:val="2D3B45"/>
          <w:lang w:eastAsia="en-US"/>
        </w:rPr>
        <w:t>totaldeaths</w:t>
      </w:r>
      <w:proofErr w:type="spellEnd"/>
      <w:r w:rsidR="008760A0">
        <w:rPr>
          <w:rFonts w:ascii="Helvetica Neue" w:eastAsia="Times New Roman" w:hAnsi="Helvetica Neue" w:cs="Times New Roman"/>
          <w:bCs/>
          <w:color w:val="2D3B45"/>
          <w:lang w:eastAsia="en-US"/>
        </w:rPr>
        <w:t>,</w:t>
      </w:r>
      <w:r w:rsidRPr="00AB4035">
        <w:rPr>
          <w:rFonts w:ascii="Helvetica Neue" w:eastAsia="Times New Roman" w:hAnsi="Helvetica Neue" w:cs="Times New Roman"/>
          <w:bCs/>
          <w:color w:val="2D3B45"/>
          <w:lang w:eastAsia="en-US"/>
        </w:rPr>
        <w:t>"</w:t>
      </w:r>
      <w:r w:rsidR="008760A0">
        <w:rPr>
          <w:rFonts w:ascii="Helvetica Neue" w:eastAsia="Times New Roman" w:hAnsi="Helvetica Neue" w:cs="Times New Roman"/>
          <w:bCs/>
          <w:color w:val="2D3B45"/>
          <w:lang w:eastAsia="en-US"/>
        </w:rPr>
        <w:t xml:space="preserve"> a daily measure of healthcare workers killed in attacks</w:t>
      </w:r>
      <w:r w:rsidRPr="00AB4035">
        <w:rPr>
          <w:rFonts w:ascii="Helvetica Neue" w:eastAsia="Times New Roman" w:hAnsi="Helvetica Neue" w:cs="Times New Roman"/>
          <w:bCs/>
          <w:color w:val="2D3B45"/>
          <w:lang w:eastAsia="en-US"/>
        </w:rPr>
        <w:t xml:space="preserve">. </w:t>
      </w:r>
    </w:p>
    <w:p w14:paraId="07DBDBDA" w14:textId="77777777" w:rsidR="00AB4035" w:rsidRPr="00AB4035" w:rsidRDefault="00AB4035"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p>
    <w:p w14:paraId="6F58F768" w14:textId="481682EA" w:rsidR="00FC35F1" w:rsidRPr="00FC35F1" w:rsidRDefault="00096F99"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 xml:space="preserve">Examining </w:t>
      </w:r>
      <w:r w:rsidR="00FC35F1" w:rsidRPr="00FC35F1">
        <w:rPr>
          <w:rFonts w:ascii="Helvetica Neue" w:eastAsia="Times New Roman" w:hAnsi="Helvetica Neue" w:cs="Times New Roman"/>
          <w:bCs/>
          <w:color w:val="2D3B45"/>
          <w:lang w:eastAsia="en-US"/>
        </w:rPr>
        <w:t>R-</w:t>
      </w:r>
      <w:proofErr w:type="gramStart"/>
      <w:r w:rsidR="00FC35F1" w:rsidRPr="00FC35F1">
        <w:rPr>
          <w:rFonts w:ascii="Helvetica Neue" w:eastAsia="Times New Roman" w:hAnsi="Helvetica Neue" w:cs="Times New Roman"/>
          <w:bCs/>
          <w:color w:val="2D3B45"/>
          <w:lang w:eastAsia="en-US"/>
        </w:rPr>
        <w:t>squared</w:t>
      </w:r>
      <w:r>
        <w:rPr>
          <w:rFonts w:ascii="Helvetica Neue" w:eastAsia="Times New Roman" w:hAnsi="Helvetica Neue" w:cs="Times New Roman"/>
          <w:bCs/>
          <w:color w:val="2D3B45"/>
          <w:lang w:eastAsia="en-US"/>
        </w:rPr>
        <w:t>,</w:t>
      </w:r>
      <w:proofErr w:type="gramEnd"/>
      <w:r>
        <w:rPr>
          <w:rFonts w:ascii="Helvetica Neue" w:eastAsia="Times New Roman" w:hAnsi="Helvetica Neue" w:cs="Times New Roman"/>
          <w:bCs/>
          <w:color w:val="2D3B45"/>
          <w:lang w:eastAsia="en-US"/>
        </w:rPr>
        <w:t xml:space="preserve"> t</w:t>
      </w:r>
      <w:r w:rsidR="00FC35F1" w:rsidRPr="00FC35F1">
        <w:rPr>
          <w:rFonts w:ascii="Helvetica Neue" w:eastAsia="Times New Roman" w:hAnsi="Helvetica Neue" w:cs="Times New Roman"/>
          <w:bCs/>
          <w:color w:val="2D3B45"/>
          <w:lang w:eastAsia="en-US"/>
        </w:rPr>
        <w:t>he R-squared value of 0.011 indicates that only a small portion (1.1%) of the varia</w:t>
      </w:r>
      <w:r>
        <w:rPr>
          <w:rFonts w:ascii="Helvetica Neue" w:eastAsia="Times New Roman" w:hAnsi="Helvetica Neue" w:cs="Times New Roman"/>
          <w:bCs/>
          <w:color w:val="2D3B45"/>
          <w:lang w:eastAsia="en-US"/>
        </w:rPr>
        <w:t>tion</w:t>
      </w:r>
      <w:r w:rsidR="00FC35F1" w:rsidRPr="00FC35F1">
        <w:rPr>
          <w:rFonts w:ascii="Helvetica Neue" w:eastAsia="Times New Roman" w:hAnsi="Helvetica Neue" w:cs="Times New Roman"/>
          <w:bCs/>
          <w:color w:val="2D3B45"/>
          <w:lang w:eastAsia="en-US"/>
        </w:rPr>
        <w:t xml:space="preserve"> in the </w:t>
      </w:r>
      <w:proofErr w:type="spellStart"/>
      <w:r w:rsidR="00FC35F1" w:rsidRPr="00FC35F1">
        <w:rPr>
          <w:rFonts w:ascii="Helvetica Neue" w:eastAsia="Times New Roman" w:hAnsi="Helvetica Neue" w:cs="Times New Roman"/>
          <w:bCs/>
          <w:color w:val="2D3B45"/>
          <w:lang w:eastAsia="en-US"/>
        </w:rPr>
        <w:t>daily_increase</w:t>
      </w:r>
      <w:proofErr w:type="spellEnd"/>
      <w:r w:rsidR="00FC35F1" w:rsidRPr="00FC35F1">
        <w:rPr>
          <w:rFonts w:ascii="Helvetica Neue" w:eastAsia="Times New Roman" w:hAnsi="Helvetica Neue" w:cs="Times New Roman"/>
          <w:bCs/>
          <w:color w:val="2D3B45"/>
          <w:lang w:eastAsia="en-US"/>
        </w:rPr>
        <w:t xml:space="preserve"> can be explained by the </w:t>
      </w:r>
      <w:proofErr w:type="spellStart"/>
      <w:r w:rsidR="00FC35F1" w:rsidRPr="00FC35F1">
        <w:rPr>
          <w:rFonts w:ascii="Helvetica Neue" w:eastAsia="Times New Roman" w:hAnsi="Helvetica Neue" w:cs="Times New Roman"/>
          <w:bCs/>
          <w:color w:val="2D3B45"/>
          <w:lang w:eastAsia="en-US"/>
        </w:rPr>
        <w:t>totaldeaths</w:t>
      </w:r>
      <w:proofErr w:type="spellEnd"/>
      <w:r w:rsidR="00FC35F1" w:rsidRPr="00FC35F1">
        <w:rPr>
          <w:rFonts w:ascii="Helvetica Neue" w:eastAsia="Times New Roman" w:hAnsi="Helvetica Neue" w:cs="Times New Roman"/>
          <w:bCs/>
          <w:color w:val="2D3B45"/>
          <w:lang w:eastAsia="en-US"/>
        </w:rPr>
        <w:t xml:space="preserve"> variable. This means that </w:t>
      </w:r>
      <w:r w:rsidR="00FC35F1" w:rsidRPr="00096F99">
        <w:rPr>
          <w:rFonts w:ascii="Helvetica Neue" w:eastAsia="Times New Roman" w:hAnsi="Helvetica Neue" w:cs="Times New Roman"/>
          <w:b/>
          <w:bCs/>
          <w:color w:val="2D3B45"/>
          <w:lang w:eastAsia="en-US"/>
        </w:rPr>
        <w:t xml:space="preserve">the </w:t>
      </w:r>
      <w:proofErr w:type="spellStart"/>
      <w:r w:rsidR="00FC35F1" w:rsidRPr="00096F99">
        <w:rPr>
          <w:rFonts w:ascii="Helvetica Neue" w:eastAsia="Times New Roman" w:hAnsi="Helvetica Neue" w:cs="Times New Roman"/>
          <w:b/>
          <w:bCs/>
          <w:color w:val="2D3B45"/>
          <w:lang w:eastAsia="en-US"/>
        </w:rPr>
        <w:t>totaldeaths</w:t>
      </w:r>
      <w:proofErr w:type="spellEnd"/>
      <w:r w:rsidR="00FC35F1" w:rsidRPr="00096F99">
        <w:rPr>
          <w:rFonts w:ascii="Helvetica Neue" w:eastAsia="Times New Roman" w:hAnsi="Helvetica Neue" w:cs="Times New Roman"/>
          <w:b/>
          <w:bCs/>
          <w:color w:val="2D3B45"/>
          <w:lang w:eastAsia="en-US"/>
        </w:rPr>
        <w:t xml:space="preserve"> variable has limited predictive power </w:t>
      </w:r>
      <w:r>
        <w:rPr>
          <w:rFonts w:ascii="Helvetica Neue" w:eastAsia="Times New Roman" w:hAnsi="Helvetica Neue" w:cs="Times New Roman"/>
          <w:b/>
          <w:bCs/>
          <w:color w:val="2D3B45"/>
          <w:lang w:eastAsia="en-US"/>
        </w:rPr>
        <w:t>over</w:t>
      </w:r>
      <w:r w:rsidR="00FC35F1" w:rsidRPr="00096F99">
        <w:rPr>
          <w:rFonts w:ascii="Helvetica Neue" w:eastAsia="Times New Roman" w:hAnsi="Helvetica Neue" w:cs="Times New Roman"/>
          <w:b/>
          <w:bCs/>
          <w:color w:val="2D3B45"/>
          <w:lang w:eastAsia="en-US"/>
        </w:rPr>
        <w:t xml:space="preserve"> </w:t>
      </w:r>
      <w:proofErr w:type="spellStart"/>
      <w:r w:rsidR="00FC35F1" w:rsidRPr="00096F99">
        <w:rPr>
          <w:rFonts w:ascii="Helvetica Neue" w:eastAsia="Times New Roman" w:hAnsi="Helvetica Neue" w:cs="Times New Roman"/>
          <w:b/>
          <w:bCs/>
          <w:color w:val="2D3B45"/>
          <w:lang w:eastAsia="en-US"/>
        </w:rPr>
        <w:t>daily_increase</w:t>
      </w:r>
      <w:proofErr w:type="spellEnd"/>
      <w:r w:rsidR="00FC35F1" w:rsidRPr="00096F99">
        <w:rPr>
          <w:rFonts w:ascii="Helvetica Neue" w:eastAsia="Times New Roman" w:hAnsi="Helvetica Neue" w:cs="Times New Roman"/>
          <w:b/>
          <w:bCs/>
          <w:color w:val="2D3B45"/>
          <w:lang w:eastAsia="en-US"/>
        </w:rPr>
        <w:t>.</w:t>
      </w:r>
    </w:p>
    <w:p w14:paraId="4318364F" w14:textId="77777777" w:rsidR="00FC35F1" w:rsidRPr="00FC35F1" w:rsidRDefault="00FC35F1"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p>
    <w:p w14:paraId="12E85356" w14:textId="2A887083" w:rsidR="00FC35F1" w:rsidRPr="00FC35F1" w:rsidRDefault="00096F99"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For A</w:t>
      </w:r>
      <w:r w:rsidR="00FC35F1" w:rsidRPr="00FC35F1">
        <w:rPr>
          <w:rFonts w:ascii="Helvetica Neue" w:eastAsia="Times New Roman" w:hAnsi="Helvetica Neue" w:cs="Times New Roman"/>
          <w:bCs/>
          <w:color w:val="2D3B45"/>
          <w:lang w:eastAsia="en-US"/>
        </w:rPr>
        <w:t>djusted R-squared</w:t>
      </w:r>
      <w:r>
        <w:rPr>
          <w:rFonts w:ascii="Helvetica Neue" w:eastAsia="Times New Roman" w:hAnsi="Helvetica Neue" w:cs="Times New Roman"/>
          <w:bCs/>
          <w:color w:val="2D3B45"/>
          <w:lang w:eastAsia="en-US"/>
        </w:rPr>
        <w:t>,</w:t>
      </w:r>
      <w:r w:rsidR="00FC35F1" w:rsidRPr="00FC35F1">
        <w:rPr>
          <w:rFonts w:ascii="Helvetica Neue" w:eastAsia="Times New Roman" w:hAnsi="Helvetica Neue" w:cs="Times New Roman"/>
          <w:bCs/>
          <w:color w:val="2D3B45"/>
          <w:lang w:eastAsia="en-US"/>
        </w:rPr>
        <w:t xml:space="preserve"> The adjusted R-squared value of 0.008 takes into account the degrees of freedom and penalizes the model for the number of predictors. It provides a slightly lower value than the R-squared and suggests that the </w:t>
      </w:r>
      <w:proofErr w:type="spellStart"/>
      <w:r w:rsidR="00FC35F1" w:rsidRPr="00FC35F1">
        <w:rPr>
          <w:rFonts w:ascii="Helvetica Neue" w:eastAsia="Times New Roman" w:hAnsi="Helvetica Neue" w:cs="Times New Roman"/>
          <w:bCs/>
          <w:color w:val="2D3B45"/>
          <w:lang w:eastAsia="en-US"/>
        </w:rPr>
        <w:t>totaldeaths</w:t>
      </w:r>
      <w:proofErr w:type="spellEnd"/>
      <w:r w:rsidR="00FC35F1" w:rsidRPr="00FC35F1">
        <w:rPr>
          <w:rFonts w:ascii="Helvetica Neue" w:eastAsia="Times New Roman" w:hAnsi="Helvetica Neue" w:cs="Times New Roman"/>
          <w:bCs/>
          <w:color w:val="2D3B45"/>
          <w:lang w:eastAsia="en-US"/>
        </w:rPr>
        <w:t xml:space="preserve"> variable may not significantly improve the model's fit.</w:t>
      </w:r>
    </w:p>
    <w:p w14:paraId="75D1CD86" w14:textId="77777777" w:rsidR="00FC35F1" w:rsidRPr="00FC35F1" w:rsidRDefault="00FC35F1"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p>
    <w:p w14:paraId="0CC6923B" w14:textId="5F37C78F" w:rsidR="00FC35F1" w:rsidRPr="00FC35F1" w:rsidRDefault="00096F99"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 xml:space="preserve">For the </w:t>
      </w:r>
      <w:r w:rsidR="00FC35F1" w:rsidRPr="00FC35F1">
        <w:rPr>
          <w:rFonts w:ascii="Helvetica Neue" w:eastAsia="Times New Roman" w:hAnsi="Helvetica Neue" w:cs="Times New Roman"/>
          <w:bCs/>
          <w:color w:val="2D3B45"/>
          <w:lang w:eastAsia="en-US"/>
        </w:rPr>
        <w:t>F-statistic</w:t>
      </w:r>
      <w:r>
        <w:rPr>
          <w:rFonts w:ascii="Helvetica Neue" w:eastAsia="Times New Roman" w:hAnsi="Helvetica Neue" w:cs="Times New Roman"/>
          <w:bCs/>
          <w:color w:val="2D3B45"/>
          <w:lang w:eastAsia="en-US"/>
        </w:rPr>
        <w:t>,</w:t>
      </w:r>
      <w:r w:rsidR="00FC35F1" w:rsidRPr="00FC35F1">
        <w:rPr>
          <w:rFonts w:ascii="Helvetica Neue" w:eastAsia="Times New Roman" w:hAnsi="Helvetica Neue" w:cs="Times New Roman"/>
          <w:bCs/>
          <w:color w:val="2D3B45"/>
          <w:lang w:eastAsia="en-US"/>
        </w:rPr>
        <w:t xml:space="preserve"> </w:t>
      </w:r>
      <w:r>
        <w:rPr>
          <w:rFonts w:ascii="Helvetica Neue" w:eastAsia="Times New Roman" w:hAnsi="Helvetica Neue" w:cs="Times New Roman"/>
          <w:bCs/>
          <w:color w:val="2D3B45"/>
          <w:lang w:eastAsia="en-US"/>
        </w:rPr>
        <w:t>t</w:t>
      </w:r>
      <w:r w:rsidR="00FC35F1" w:rsidRPr="00FC35F1">
        <w:rPr>
          <w:rFonts w:ascii="Helvetica Neue" w:eastAsia="Times New Roman" w:hAnsi="Helvetica Neue" w:cs="Times New Roman"/>
          <w:bCs/>
          <w:color w:val="2D3B45"/>
          <w:lang w:eastAsia="en-US"/>
        </w:rPr>
        <w:t xml:space="preserve">he </w:t>
      </w:r>
      <w:r>
        <w:rPr>
          <w:rFonts w:ascii="Helvetica Neue" w:eastAsia="Times New Roman" w:hAnsi="Helvetica Neue" w:cs="Times New Roman"/>
          <w:bCs/>
          <w:color w:val="2D3B45"/>
          <w:lang w:eastAsia="en-US"/>
        </w:rPr>
        <w:t>value</w:t>
      </w:r>
      <w:r w:rsidR="00FC35F1" w:rsidRPr="00FC35F1">
        <w:rPr>
          <w:rFonts w:ascii="Helvetica Neue" w:eastAsia="Times New Roman" w:hAnsi="Helvetica Neue" w:cs="Times New Roman"/>
          <w:bCs/>
          <w:color w:val="2D3B45"/>
          <w:lang w:eastAsia="en-US"/>
        </w:rPr>
        <w:t xml:space="preserve"> of 3.171 and the corresponding p-value of 0.0761 indicate that </w:t>
      </w:r>
      <w:r w:rsidR="00FC35F1" w:rsidRPr="00096F99">
        <w:rPr>
          <w:rFonts w:ascii="Helvetica Neue" w:eastAsia="Times New Roman" w:hAnsi="Helvetica Neue" w:cs="Times New Roman"/>
          <w:b/>
          <w:bCs/>
          <w:color w:val="2D3B45"/>
          <w:lang w:eastAsia="en-US"/>
        </w:rPr>
        <w:t xml:space="preserve">the overall regression model is not statistically significant at the conventional significance level of 0.05. This suggests that the relationship between </w:t>
      </w:r>
      <w:proofErr w:type="spellStart"/>
      <w:r w:rsidR="00FC35F1" w:rsidRPr="00096F99">
        <w:rPr>
          <w:rFonts w:ascii="Helvetica Neue" w:eastAsia="Times New Roman" w:hAnsi="Helvetica Neue" w:cs="Times New Roman"/>
          <w:b/>
          <w:bCs/>
          <w:color w:val="2D3B45"/>
          <w:lang w:eastAsia="en-US"/>
        </w:rPr>
        <w:t>totaldeaths</w:t>
      </w:r>
      <w:proofErr w:type="spellEnd"/>
      <w:r w:rsidR="00FC35F1" w:rsidRPr="00096F99">
        <w:rPr>
          <w:rFonts w:ascii="Helvetica Neue" w:eastAsia="Times New Roman" w:hAnsi="Helvetica Neue" w:cs="Times New Roman"/>
          <w:b/>
          <w:bCs/>
          <w:color w:val="2D3B45"/>
          <w:lang w:eastAsia="en-US"/>
        </w:rPr>
        <w:t xml:space="preserve"> and </w:t>
      </w:r>
      <w:proofErr w:type="spellStart"/>
      <w:r w:rsidR="00FC35F1" w:rsidRPr="00096F99">
        <w:rPr>
          <w:rFonts w:ascii="Helvetica Neue" w:eastAsia="Times New Roman" w:hAnsi="Helvetica Neue" w:cs="Times New Roman"/>
          <w:b/>
          <w:bCs/>
          <w:color w:val="2D3B45"/>
          <w:lang w:eastAsia="en-US"/>
        </w:rPr>
        <w:t>daily_increase</w:t>
      </w:r>
      <w:proofErr w:type="spellEnd"/>
      <w:r w:rsidR="00FC35F1" w:rsidRPr="00096F99">
        <w:rPr>
          <w:rFonts w:ascii="Helvetica Neue" w:eastAsia="Times New Roman" w:hAnsi="Helvetica Neue" w:cs="Times New Roman"/>
          <w:b/>
          <w:bCs/>
          <w:color w:val="2D3B45"/>
          <w:lang w:eastAsia="en-US"/>
        </w:rPr>
        <w:t xml:space="preserve"> may not be significant.</w:t>
      </w:r>
    </w:p>
    <w:p w14:paraId="38E4A159" w14:textId="77777777" w:rsidR="00FC35F1" w:rsidRPr="00FC35F1" w:rsidRDefault="00FC35F1"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p>
    <w:p w14:paraId="360EAAD9" w14:textId="7C723BBE" w:rsidR="00FC35F1" w:rsidRPr="006A2E92" w:rsidRDefault="00096F99"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
          <w:bCs/>
          <w:color w:val="2D3B45"/>
          <w:lang w:eastAsia="en-US"/>
        </w:rPr>
      </w:pPr>
      <w:r>
        <w:rPr>
          <w:rFonts w:ascii="Helvetica Neue" w:eastAsia="Times New Roman" w:hAnsi="Helvetica Neue" w:cs="Times New Roman"/>
          <w:bCs/>
          <w:color w:val="2D3B45"/>
          <w:lang w:eastAsia="en-US"/>
        </w:rPr>
        <w:t>The c</w:t>
      </w:r>
      <w:r w:rsidR="00FC35F1" w:rsidRPr="00FC35F1">
        <w:rPr>
          <w:rFonts w:ascii="Helvetica Neue" w:eastAsia="Times New Roman" w:hAnsi="Helvetica Neue" w:cs="Times New Roman"/>
          <w:bCs/>
          <w:color w:val="2D3B45"/>
          <w:lang w:eastAsia="en-US"/>
        </w:rPr>
        <w:t>oefficients</w:t>
      </w:r>
      <w:r>
        <w:rPr>
          <w:rFonts w:ascii="Helvetica Neue" w:eastAsia="Times New Roman" w:hAnsi="Helvetica Neue" w:cs="Times New Roman"/>
          <w:bCs/>
          <w:color w:val="2D3B45"/>
          <w:lang w:eastAsia="en-US"/>
        </w:rPr>
        <w:t xml:space="preserve"> reveal</w:t>
      </w:r>
      <w:r w:rsidR="00FC35F1" w:rsidRPr="00FC35F1">
        <w:rPr>
          <w:rFonts w:ascii="Helvetica Neue" w:eastAsia="Times New Roman" w:hAnsi="Helvetica Neue" w:cs="Times New Roman"/>
          <w:bCs/>
          <w:color w:val="2D3B45"/>
          <w:lang w:eastAsia="en-US"/>
        </w:rPr>
        <w:t xml:space="preserve"> the constant term </w:t>
      </w:r>
      <w:r>
        <w:rPr>
          <w:rFonts w:ascii="Helvetica Neue" w:eastAsia="Times New Roman" w:hAnsi="Helvetica Neue" w:cs="Times New Roman"/>
          <w:bCs/>
          <w:color w:val="2D3B45"/>
          <w:lang w:eastAsia="en-US"/>
        </w:rPr>
        <w:t>to be</w:t>
      </w:r>
      <w:r w:rsidR="00FC35F1" w:rsidRPr="00FC35F1">
        <w:rPr>
          <w:rFonts w:ascii="Helvetica Neue" w:eastAsia="Times New Roman" w:hAnsi="Helvetica Neue" w:cs="Times New Roman"/>
          <w:bCs/>
          <w:color w:val="2D3B45"/>
          <w:lang w:eastAsia="en-US"/>
        </w:rPr>
        <w:t xml:space="preserve"> 405.9708, indicating the expected value of </w:t>
      </w:r>
      <w:proofErr w:type="spellStart"/>
      <w:r w:rsidR="00FC35F1" w:rsidRPr="00FC35F1">
        <w:rPr>
          <w:rFonts w:ascii="Helvetica Neue" w:eastAsia="Times New Roman" w:hAnsi="Helvetica Neue" w:cs="Times New Roman"/>
          <w:bCs/>
          <w:color w:val="2D3B45"/>
          <w:lang w:eastAsia="en-US"/>
        </w:rPr>
        <w:t>daily_increase</w:t>
      </w:r>
      <w:proofErr w:type="spellEnd"/>
      <w:r>
        <w:rPr>
          <w:rFonts w:ascii="Helvetica Neue" w:eastAsia="Times New Roman" w:hAnsi="Helvetica Neue" w:cs="Times New Roman"/>
          <w:bCs/>
          <w:color w:val="2D3B45"/>
          <w:lang w:eastAsia="en-US"/>
        </w:rPr>
        <w:t xml:space="preserve"> (Russian KIA)</w:t>
      </w:r>
      <w:r w:rsidR="00FC35F1" w:rsidRPr="00FC35F1">
        <w:rPr>
          <w:rFonts w:ascii="Helvetica Neue" w:eastAsia="Times New Roman" w:hAnsi="Helvetica Neue" w:cs="Times New Roman"/>
          <w:bCs/>
          <w:color w:val="2D3B45"/>
          <w:lang w:eastAsia="en-US"/>
        </w:rPr>
        <w:t xml:space="preserve"> when the </w:t>
      </w:r>
      <w:proofErr w:type="spellStart"/>
      <w:r w:rsidR="00FC35F1" w:rsidRPr="00FC35F1">
        <w:rPr>
          <w:rFonts w:ascii="Helvetica Neue" w:eastAsia="Times New Roman" w:hAnsi="Helvetica Neue" w:cs="Times New Roman"/>
          <w:bCs/>
          <w:color w:val="2D3B45"/>
          <w:lang w:eastAsia="en-US"/>
        </w:rPr>
        <w:t>totaldeaths</w:t>
      </w:r>
      <w:proofErr w:type="spellEnd"/>
      <w:r>
        <w:rPr>
          <w:rFonts w:ascii="Helvetica Neue" w:eastAsia="Times New Roman" w:hAnsi="Helvetica Neue" w:cs="Times New Roman"/>
          <w:bCs/>
          <w:color w:val="2D3B45"/>
          <w:lang w:eastAsia="en-US"/>
        </w:rPr>
        <w:t xml:space="preserve"> (Healthcare workers killed)</w:t>
      </w:r>
      <w:r w:rsidR="00FC35F1" w:rsidRPr="00FC35F1">
        <w:rPr>
          <w:rFonts w:ascii="Helvetica Neue" w:eastAsia="Times New Roman" w:hAnsi="Helvetica Neue" w:cs="Times New Roman"/>
          <w:bCs/>
          <w:color w:val="2D3B45"/>
          <w:lang w:eastAsia="en-US"/>
        </w:rPr>
        <w:t xml:space="preserve"> variable is zero. </w:t>
      </w:r>
      <w:r w:rsidR="00FC35F1" w:rsidRPr="006A2E92">
        <w:rPr>
          <w:rFonts w:ascii="Helvetica Neue" w:eastAsia="Times New Roman" w:hAnsi="Helvetica Neue" w:cs="Times New Roman"/>
          <w:b/>
          <w:bCs/>
          <w:color w:val="2D3B45"/>
          <w:lang w:eastAsia="en-US"/>
        </w:rPr>
        <w:t xml:space="preserve">The coefficient for the </w:t>
      </w:r>
      <w:proofErr w:type="spellStart"/>
      <w:r w:rsidR="00FC35F1" w:rsidRPr="006A2E92">
        <w:rPr>
          <w:rFonts w:ascii="Helvetica Neue" w:eastAsia="Times New Roman" w:hAnsi="Helvetica Neue" w:cs="Times New Roman"/>
          <w:b/>
          <w:bCs/>
          <w:color w:val="2D3B45"/>
          <w:lang w:eastAsia="en-US"/>
        </w:rPr>
        <w:t>totaldeaths</w:t>
      </w:r>
      <w:proofErr w:type="spellEnd"/>
      <w:r w:rsidR="00FC35F1" w:rsidRPr="006A2E92">
        <w:rPr>
          <w:rFonts w:ascii="Helvetica Neue" w:eastAsia="Times New Roman" w:hAnsi="Helvetica Neue" w:cs="Times New Roman"/>
          <w:b/>
          <w:bCs/>
          <w:color w:val="2D3B45"/>
          <w:lang w:eastAsia="en-US"/>
        </w:rPr>
        <w:t xml:space="preserve"> variable is 33.7563, suggesting that, on </w:t>
      </w:r>
      <w:proofErr w:type="gramStart"/>
      <w:r w:rsidR="00FC35F1" w:rsidRPr="006A2E92">
        <w:rPr>
          <w:rFonts w:ascii="Helvetica Neue" w:eastAsia="Times New Roman" w:hAnsi="Helvetica Neue" w:cs="Times New Roman"/>
          <w:b/>
          <w:bCs/>
          <w:color w:val="2D3B45"/>
          <w:lang w:eastAsia="en-US"/>
        </w:rPr>
        <w:t>average,</w:t>
      </w:r>
      <w:proofErr w:type="gramEnd"/>
      <w:r w:rsidR="00FC35F1" w:rsidRPr="006A2E92">
        <w:rPr>
          <w:rFonts w:ascii="Helvetica Neue" w:eastAsia="Times New Roman" w:hAnsi="Helvetica Neue" w:cs="Times New Roman"/>
          <w:b/>
          <w:bCs/>
          <w:color w:val="2D3B45"/>
          <w:lang w:eastAsia="en-US"/>
        </w:rPr>
        <w:t xml:space="preserve"> an increase of one unit in </w:t>
      </w:r>
      <w:proofErr w:type="spellStart"/>
      <w:r w:rsidR="00FC35F1" w:rsidRPr="006A2E92">
        <w:rPr>
          <w:rFonts w:ascii="Helvetica Neue" w:eastAsia="Times New Roman" w:hAnsi="Helvetica Neue" w:cs="Times New Roman"/>
          <w:b/>
          <w:bCs/>
          <w:color w:val="2D3B45"/>
          <w:lang w:eastAsia="en-US"/>
        </w:rPr>
        <w:t>totaldeaths</w:t>
      </w:r>
      <w:proofErr w:type="spellEnd"/>
      <w:r w:rsidR="00FC35F1" w:rsidRPr="006A2E92">
        <w:rPr>
          <w:rFonts w:ascii="Helvetica Neue" w:eastAsia="Times New Roman" w:hAnsi="Helvetica Neue" w:cs="Times New Roman"/>
          <w:b/>
          <w:bCs/>
          <w:color w:val="2D3B45"/>
          <w:lang w:eastAsia="en-US"/>
        </w:rPr>
        <w:t xml:space="preserve"> is associated with an increase of 33.7563 units in </w:t>
      </w:r>
      <w:proofErr w:type="spellStart"/>
      <w:r w:rsidR="00FC35F1" w:rsidRPr="006A2E92">
        <w:rPr>
          <w:rFonts w:ascii="Helvetica Neue" w:eastAsia="Times New Roman" w:hAnsi="Helvetica Neue" w:cs="Times New Roman"/>
          <w:b/>
          <w:bCs/>
          <w:color w:val="2D3B45"/>
          <w:lang w:eastAsia="en-US"/>
        </w:rPr>
        <w:t>daily_increase</w:t>
      </w:r>
      <w:proofErr w:type="spellEnd"/>
      <w:r w:rsidR="00FC35F1" w:rsidRPr="006A2E92">
        <w:rPr>
          <w:rFonts w:ascii="Helvetica Neue" w:eastAsia="Times New Roman" w:hAnsi="Helvetica Neue" w:cs="Times New Roman"/>
          <w:b/>
          <w:bCs/>
          <w:color w:val="2D3B45"/>
          <w:lang w:eastAsia="en-US"/>
        </w:rPr>
        <w:t>. However, since the p-value for this coefficient is 0.076, it is not statistically significant at the conventional significance level.</w:t>
      </w:r>
    </w:p>
    <w:p w14:paraId="6BBD26AA" w14:textId="77777777" w:rsidR="00FC35F1" w:rsidRPr="00FC35F1" w:rsidRDefault="00FC35F1"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p>
    <w:p w14:paraId="52812DCF" w14:textId="7F89D21A" w:rsidR="00FC35F1" w:rsidRPr="00FC35F1" w:rsidRDefault="006A2E92"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r w:rsidRPr="00FC35F1">
        <w:rPr>
          <w:rFonts w:ascii="Helvetica Neue" w:eastAsia="Times New Roman" w:hAnsi="Helvetica Neue" w:cs="Times New Roman"/>
          <w:bCs/>
          <w:color w:val="2D3B45"/>
          <w:lang w:eastAsia="en-US"/>
        </w:rPr>
        <w:t>Interpreting</w:t>
      </w:r>
      <w:r>
        <w:rPr>
          <w:rFonts w:ascii="Helvetica Neue" w:eastAsia="Times New Roman" w:hAnsi="Helvetica Neue" w:cs="Times New Roman"/>
          <w:bCs/>
          <w:color w:val="2D3B45"/>
          <w:lang w:eastAsia="en-US"/>
        </w:rPr>
        <w:t xml:space="preserve"> the </w:t>
      </w:r>
      <w:r w:rsidR="00FC35F1" w:rsidRPr="00FC35F1">
        <w:rPr>
          <w:rFonts w:ascii="Helvetica Neue" w:eastAsia="Times New Roman" w:hAnsi="Helvetica Neue" w:cs="Times New Roman"/>
          <w:bCs/>
          <w:color w:val="2D3B45"/>
          <w:lang w:eastAsia="en-US"/>
        </w:rPr>
        <w:t>p-values</w:t>
      </w:r>
      <w:r>
        <w:rPr>
          <w:rFonts w:ascii="Helvetica Neue" w:eastAsia="Times New Roman" w:hAnsi="Helvetica Neue" w:cs="Times New Roman"/>
          <w:bCs/>
          <w:color w:val="2D3B45"/>
          <w:lang w:eastAsia="en-US"/>
        </w:rPr>
        <w:t xml:space="preserve"> </w:t>
      </w:r>
      <w:r w:rsidR="00FC35F1" w:rsidRPr="00FC35F1">
        <w:rPr>
          <w:rFonts w:ascii="Helvetica Neue" w:eastAsia="Times New Roman" w:hAnsi="Helvetica Neue" w:cs="Times New Roman"/>
          <w:bCs/>
          <w:color w:val="2D3B45"/>
          <w:lang w:eastAsia="en-US"/>
        </w:rPr>
        <w:t xml:space="preserve">associated with the coefficients </w:t>
      </w:r>
      <w:r>
        <w:rPr>
          <w:rFonts w:ascii="Helvetica Neue" w:eastAsia="Times New Roman" w:hAnsi="Helvetica Neue" w:cs="Times New Roman"/>
          <w:bCs/>
          <w:color w:val="2D3B45"/>
          <w:lang w:eastAsia="en-US"/>
        </w:rPr>
        <w:t xml:space="preserve">can </w:t>
      </w:r>
      <w:r w:rsidR="00FC35F1" w:rsidRPr="00FC35F1">
        <w:rPr>
          <w:rFonts w:ascii="Helvetica Neue" w:eastAsia="Times New Roman" w:hAnsi="Helvetica Neue" w:cs="Times New Roman"/>
          <w:bCs/>
          <w:color w:val="2D3B45"/>
          <w:lang w:eastAsia="en-US"/>
        </w:rPr>
        <w:t>provide a measure of their statistical significance</w:t>
      </w:r>
      <w:r>
        <w:rPr>
          <w:rFonts w:ascii="Helvetica Neue" w:eastAsia="Times New Roman" w:hAnsi="Helvetica Neue" w:cs="Times New Roman"/>
          <w:bCs/>
          <w:color w:val="2D3B45"/>
          <w:lang w:eastAsia="en-US"/>
        </w:rPr>
        <w:t>, though in this case they are also unfortunately not significant</w:t>
      </w:r>
      <w:r w:rsidR="00FC35F1" w:rsidRPr="00FC35F1">
        <w:rPr>
          <w:rFonts w:ascii="Helvetica Neue" w:eastAsia="Times New Roman" w:hAnsi="Helvetica Neue" w:cs="Times New Roman"/>
          <w:bCs/>
          <w:color w:val="2D3B45"/>
          <w:lang w:eastAsia="en-US"/>
        </w:rPr>
        <w:t xml:space="preserve">. </w:t>
      </w:r>
      <w:r>
        <w:rPr>
          <w:rFonts w:ascii="Helvetica Neue" w:eastAsia="Times New Roman" w:hAnsi="Helvetica Neue" w:cs="Times New Roman"/>
          <w:bCs/>
          <w:color w:val="2D3B45"/>
          <w:lang w:eastAsia="en-US"/>
        </w:rPr>
        <w:t>T</w:t>
      </w:r>
      <w:r w:rsidR="00FC35F1" w:rsidRPr="00FC35F1">
        <w:rPr>
          <w:rFonts w:ascii="Helvetica Neue" w:eastAsia="Times New Roman" w:hAnsi="Helvetica Neue" w:cs="Times New Roman"/>
          <w:bCs/>
          <w:color w:val="2D3B45"/>
          <w:lang w:eastAsia="en-US"/>
        </w:rPr>
        <w:t xml:space="preserve">he p-value for the </w:t>
      </w:r>
      <w:proofErr w:type="spellStart"/>
      <w:r w:rsidR="00FC35F1" w:rsidRPr="00FC35F1">
        <w:rPr>
          <w:rFonts w:ascii="Helvetica Neue" w:eastAsia="Times New Roman" w:hAnsi="Helvetica Neue" w:cs="Times New Roman"/>
          <w:bCs/>
          <w:color w:val="2D3B45"/>
          <w:lang w:eastAsia="en-US"/>
        </w:rPr>
        <w:t>totaldeaths</w:t>
      </w:r>
      <w:proofErr w:type="spellEnd"/>
      <w:r w:rsidR="00FC35F1" w:rsidRPr="00FC35F1">
        <w:rPr>
          <w:rFonts w:ascii="Helvetica Neue" w:eastAsia="Times New Roman" w:hAnsi="Helvetica Neue" w:cs="Times New Roman"/>
          <w:bCs/>
          <w:color w:val="2D3B45"/>
          <w:lang w:eastAsia="en-US"/>
        </w:rPr>
        <w:t xml:space="preserve"> coefficient is 0.076, which is greater than 0.05. </w:t>
      </w:r>
      <w:r w:rsidR="00FC35F1" w:rsidRPr="006A2E92">
        <w:rPr>
          <w:rFonts w:ascii="Helvetica Neue" w:eastAsia="Times New Roman" w:hAnsi="Helvetica Neue" w:cs="Times New Roman"/>
          <w:b/>
          <w:bCs/>
          <w:color w:val="2D3B45"/>
          <w:lang w:eastAsia="en-US"/>
        </w:rPr>
        <w:t>This suggests that there is insufficient evidence to reject the null hypothesis that the coefficient is equal to zero.</w:t>
      </w:r>
    </w:p>
    <w:p w14:paraId="40C74753" w14:textId="77777777" w:rsidR="00FC35F1" w:rsidRPr="00FC35F1" w:rsidRDefault="00FC35F1"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p>
    <w:p w14:paraId="38080EEC" w14:textId="34A667DB" w:rsidR="00FC35F1" w:rsidRPr="00FC35F1" w:rsidRDefault="00724EF9"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 xml:space="preserve">The </w:t>
      </w:r>
      <w:r w:rsidR="00FC35F1" w:rsidRPr="00FC35F1">
        <w:rPr>
          <w:rFonts w:ascii="Helvetica Neue" w:eastAsia="Times New Roman" w:hAnsi="Helvetica Neue" w:cs="Times New Roman"/>
          <w:bCs/>
          <w:color w:val="2D3B45"/>
          <w:lang w:eastAsia="en-US"/>
        </w:rPr>
        <w:t xml:space="preserve">Omnibus and </w:t>
      </w:r>
      <w:proofErr w:type="spellStart"/>
      <w:r w:rsidR="00FC35F1" w:rsidRPr="00FC35F1">
        <w:rPr>
          <w:rFonts w:ascii="Helvetica Neue" w:eastAsia="Times New Roman" w:hAnsi="Helvetica Neue" w:cs="Times New Roman"/>
          <w:bCs/>
          <w:color w:val="2D3B45"/>
          <w:lang w:eastAsia="en-US"/>
        </w:rPr>
        <w:t>Jarque-Bera</w:t>
      </w:r>
      <w:proofErr w:type="spellEnd"/>
      <w:r w:rsidR="00FC35F1" w:rsidRPr="00FC35F1">
        <w:rPr>
          <w:rFonts w:ascii="Helvetica Neue" w:eastAsia="Times New Roman" w:hAnsi="Helvetica Neue" w:cs="Times New Roman"/>
          <w:bCs/>
          <w:color w:val="2D3B45"/>
          <w:lang w:eastAsia="en-US"/>
        </w:rPr>
        <w:t xml:space="preserve"> tests</w:t>
      </w:r>
      <w:r>
        <w:rPr>
          <w:rFonts w:ascii="Helvetica Neue" w:eastAsia="Times New Roman" w:hAnsi="Helvetica Neue" w:cs="Times New Roman"/>
          <w:bCs/>
          <w:color w:val="2D3B45"/>
          <w:lang w:eastAsia="en-US"/>
        </w:rPr>
        <w:t xml:space="preserve"> reveal</w:t>
      </w:r>
      <w:r w:rsidR="00FC35F1" w:rsidRPr="00FC35F1">
        <w:rPr>
          <w:rFonts w:ascii="Helvetica Neue" w:eastAsia="Times New Roman" w:hAnsi="Helvetica Neue" w:cs="Times New Roman"/>
          <w:bCs/>
          <w:color w:val="2D3B45"/>
          <w:lang w:eastAsia="en-US"/>
        </w:rPr>
        <w:t xml:space="preserve"> that the residuals</w:t>
      </w:r>
      <w:r>
        <w:rPr>
          <w:rFonts w:ascii="Helvetica Neue" w:eastAsia="Times New Roman" w:hAnsi="Helvetica Neue" w:cs="Times New Roman"/>
          <w:bCs/>
          <w:color w:val="2D3B45"/>
          <w:lang w:eastAsia="en-US"/>
        </w:rPr>
        <w:t xml:space="preserve"> in this case</w:t>
      </w:r>
      <w:r w:rsidR="00FC35F1" w:rsidRPr="00FC35F1">
        <w:rPr>
          <w:rFonts w:ascii="Helvetica Neue" w:eastAsia="Times New Roman" w:hAnsi="Helvetica Neue" w:cs="Times New Roman"/>
          <w:bCs/>
          <w:color w:val="2D3B45"/>
          <w:lang w:eastAsia="en-US"/>
        </w:rPr>
        <w:t xml:space="preserve"> deviate significantly from a normal distribution.</w:t>
      </w:r>
    </w:p>
    <w:p w14:paraId="2831506C" w14:textId="77777777" w:rsidR="00FC35F1" w:rsidRPr="00FC35F1" w:rsidRDefault="00FC35F1"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p>
    <w:p w14:paraId="06E70D2A" w14:textId="6EEAFE1E" w:rsidR="00FC35F1" w:rsidRPr="00FC35F1" w:rsidRDefault="00FC35F1"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r w:rsidRPr="00FC35F1">
        <w:rPr>
          <w:rFonts w:ascii="Helvetica Neue" w:eastAsia="Times New Roman" w:hAnsi="Helvetica Neue" w:cs="Times New Roman"/>
          <w:bCs/>
          <w:color w:val="2D3B45"/>
          <w:lang w:eastAsia="en-US"/>
        </w:rPr>
        <w:t xml:space="preserve">The Durbin-Watson statistic of 1.167 measures the </w:t>
      </w:r>
      <w:r w:rsidRPr="00724EF9">
        <w:rPr>
          <w:rFonts w:ascii="Helvetica Neue" w:eastAsia="Times New Roman" w:hAnsi="Helvetica Neue" w:cs="Times New Roman"/>
          <w:bCs/>
          <w:i/>
          <w:color w:val="2D3B45"/>
          <w:lang w:eastAsia="en-US"/>
        </w:rPr>
        <w:t>autocorrelation</w:t>
      </w:r>
      <w:r w:rsidRPr="00FC35F1">
        <w:rPr>
          <w:rFonts w:ascii="Helvetica Neue" w:eastAsia="Times New Roman" w:hAnsi="Helvetica Neue" w:cs="Times New Roman"/>
          <w:bCs/>
          <w:color w:val="2D3B45"/>
          <w:lang w:eastAsia="en-US"/>
        </w:rPr>
        <w:t xml:space="preserve"> of the residuals. A value close to 2 suggests no autocorrelation. In this case, the value is less than 2, indicating the presence of positive autocorrelation.</w:t>
      </w:r>
    </w:p>
    <w:p w14:paraId="68F0B423" w14:textId="77777777" w:rsidR="00FC35F1" w:rsidRPr="00FC35F1" w:rsidRDefault="00FC35F1"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p>
    <w:p w14:paraId="753B7F2C" w14:textId="35F28C27" w:rsidR="00FC35F1" w:rsidRPr="00FC35F1" w:rsidRDefault="00FC35F1"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r w:rsidRPr="00FC35F1">
        <w:rPr>
          <w:rFonts w:ascii="Helvetica Neue" w:eastAsia="Times New Roman" w:hAnsi="Helvetica Neue" w:cs="Times New Roman"/>
          <w:bCs/>
          <w:color w:val="2D3B45"/>
          <w:lang w:eastAsia="en-US"/>
        </w:rPr>
        <w:t xml:space="preserve">The condition number of 1.35 suggests that there may be </w:t>
      </w:r>
      <w:proofErr w:type="spellStart"/>
      <w:r w:rsidRPr="00FC35F1">
        <w:rPr>
          <w:rFonts w:ascii="Helvetica Neue" w:eastAsia="Times New Roman" w:hAnsi="Helvetica Neue" w:cs="Times New Roman"/>
          <w:bCs/>
          <w:color w:val="2D3B45"/>
          <w:lang w:eastAsia="en-US"/>
        </w:rPr>
        <w:t>multicollinearity</w:t>
      </w:r>
      <w:proofErr w:type="spellEnd"/>
      <w:r w:rsidRPr="00FC35F1">
        <w:rPr>
          <w:rFonts w:ascii="Helvetica Neue" w:eastAsia="Times New Roman" w:hAnsi="Helvetica Neue" w:cs="Times New Roman"/>
          <w:bCs/>
          <w:color w:val="2D3B45"/>
          <w:lang w:eastAsia="en-US"/>
        </w:rPr>
        <w:t xml:space="preserve"> in the model. </w:t>
      </w:r>
    </w:p>
    <w:p w14:paraId="068AC0BC" w14:textId="77777777" w:rsidR="00FC35F1" w:rsidRPr="00FC35F1" w:rsidRDefault="00FC35F1" w:rsidP="00857B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Helvetica Neue" w:eastAsia="Times New Roman" w:hAnsi="Helvetica Neue" w:cs="Times New Roman"/>
          <w:bCs/>
          <w:color w:val="2D3B45"/>
          <w:lang w:eastAsia="en-US"/>
        </w:rPr>
      </w:pPr>
    </w:p>
    <w:p w14:paraId="79EDE585" w14:textId="0FCB412E" w:rsidR="00AB4035" w:rsidRDefault="00FC35F1" w:rsidP="00857B45">
      <w:pPr>
        <w:jc w:val="both"/>
        <w:rPr>
          <w:rFonts w:ascii="Helvetica Neue" w:eastAsia="Times New Roman" w:hAnsi="Helvetica Neue" w:cs="Times New Roman"/>
          <w:bCs/>
          <w:color w:val="2D3B45"/>
          <w:lang w:eastAsia="en-US"/>
        </w:rPr>
      </w:pPr>
      <w:r w:rsidRPr="00FC35F1">
        <w:rPr>
          <w:rFonts w:ascii="Helvetica Neue" w:eastAsia="Times New Roman" w:hAnsi="Helvetica Neue" w:cs="Times New Roman"/>
          <w:bCs/>
          <w:color w:val="2D3B45"/>
          <w:lang w:eastAsia="en-US"/>
        </w:rPr>
        <w:t xml:space="preserve">Overall, </w:t>
      </w:r>
      <w:r w:rsidR="00724EF9">
        <w:rPr>
          <w:rFonts w:ascii="Helvetica Neue" w:eastAsia="Times New Roman" w:hAnsi="Helvetica Neue" w:cs="Times New Roman"/>
          <w:bCs/>
          <w:color w:val="2D3B45"/>
          <w:lang w:eastAsia="en-US"/>
        </w:rPr>
        <w:t>looking at the results of this regression</w:t>
      </w:r>
      <w:r w:rsidRPr="00FC35F1">
        <w:rPr>
          <w:rFonts w:ascii="Helvetica Neue" w:eastAsia="Times New Roman" w:hAnsi="Helvetica Neue" w:cs="Times New Roman"/>
          <w:bCs/>
          <w:color w:val="2D3B45"/>
          <w:lang w:eastAsia="en-US"/>
        </w:rPr>
        <w:t xml:space="preserve">, the relationship between </w:t>
      </w:r>
      <w:r w:rsidR="00724EF9">
        <w:rPr>
          <w:rFonts w:ascii="Helvetica Neue" w:eastAsia="Times New Roman" w:hAnsi="Helvetica Neue" w:cs="Times New Roman"/>
          <w:bCs/>
          <w:color w:val="2D3B45"/>
          <w:lang w:eastAsia="en-US"/>
        </w:rPr>
        <w:t>Healthcare workers killed</w:t>
      </w:r>
      <w:r w:rsidRPr="00FC35F1">
        <w:rPr>
          <w:rFonts w:ascii="Helvetica Neue" w:eastAsia="Times New Roman" w:hAnsi="Helvetica Neue" w:cs="Times New Roman"/>
          <w:bCs/>
          <w:color w:val="2D3B45"/>
          <w:lang w:eastAsia="en-US"/>
        </w:rPr>
        <w:t xml:space="preserve"> and </w:t>
      </w:r>
      <w:r w:rsidR="00724EF9">
        <w:rPr>
          <w:rFonts w:ascii="Helvetica Neue" w:eastAsia="Times New Roman" w:hAnsi="Helvetica Neue" w:cs="Times New Roman"/>
          <w:bCs/>
          <w:color w:val="2D3B45"/>
          <w:lang w:eastAsia="en-US"/>
        </w:rPr>
        <w:t>daily Russian KIA</w:t>
      </w:r>
      <w:r w:rsidRPr="00FC35F1">
        <w:rPr>
          <w:rFonts w:ascii="Helvetica Neue" w:eastAsia="Times New Roman" w:hAnsi="Helvetica Neue" w:cs="Times New Roman"/>
          <w:bCs/>
          <w:color w:val="2D3B45"/>
          <w:lang w:eastAsia="en-US"/>
        </w:rPr>
        <w:t xml:space="preserve"> </w:t>
      </w:r>
      <w:r w:rsidR="00724EF9">
        <w:rPr>
          <w:rFonts w:ascii="Helvetica Neue" w:eastAsia="Times New Roman" w:hAnsi="Helvetica Neue" w:cs="Times New Roman"/>
          <w:bCs/>
          <w:color w:val="2D3B45"/>
          <w:lang w:eastAsia="en-US"/>
        </w:rPr>
        <w:t>appears to not be</w:t>
      </w:r>
      <w:r w:rsidRPr="00FC35F1">
        <w:rPr>
          <w:rFonts w:ascii="Helvetica Neue" w:eastAsia="Times New Roman" w:hAnsi="Helvetica Neue" w:cs="Times New Roman"/>
          <w:bCs/>
          <w:color w:val="2D3B45"/>
          <w:lang w:eastAsia="en-US"/>
        </w:rPr>
        <w:t xml:space="preserve"> statistically significant or meaningful. The low R-squared and the </w:t>
      </w:r>
      <w:proofErr w:type="gramStart"/>
      <w:r w:rsidRPr="00FC35F1">
        <w:rPr>
          <w:rFonts w:ascii="Helvetica Neue" w:eastAsia="Times New Roman" w:hAnsi="Helvetica Neue" w:cs="Times New Roman"/>
          <w:bCs/>
          <w:color w:val="2D3B45"/>
          <w:lang w:eastAsia="en-US"/>
        </w:rPr>
        <w:t>lack of significance in the coefficients suggest</w:t>
      </w:r>
      <w:proofErr w:type="gramEnd"/>
      <w:r w:rsidRPr="00FC35F1">
        <w:rPr>
          <w:rFonts w:ascii="Helvetica Neue" w:eastAsia="Times New Roman" w:hAnsi="Helvetica Neue" w:cs="Times New Roman"/>
          <w:bCs/>
          <w:color w:val="2D3B45"/>
          <w:lang w:eastAsia="en-US"/>
        </w:rPr>
        <w:t xml:space="preserve"> that </w:t>
      </w:r>
      <w:r w:rsidR="00724EF9">
        <w:rPr>
          <w:rFonts w:ascii="Helvetica Neue" w:eastAsia="Times New Roman" w:hAnsi="Helvetica Neue" w:cs="Times New Roman"/>
          <w:bCs/>
          <w:color w:val="2D3B45"/>
          <w:lang w:eastAsia="en-US"/>
        </w:rPr>
        <w:t>there may be other</w:t>
      </w:r>
      <w:r w:rsidRPr="00FC35F1">
        <w:rPr>
          <w:rFonts w:ascii="Helvetica Neue" w:eastAsia="Times New Roman" w:hAnsi="Helvetica Neue" w:cs="Times New Roman"/>
          <w:bCs/>
          <w:color w:val="2D3B45"/>
          <w:lang w:eastAsia="en-US"/>
        </w:rPr>
        <w:t xml:space="preserve"> variables</w:t>
      </w:r>
      <w:r w:rsidR="00724EF9">
        <w:rPr>
          <w:rFonts w:ascii="Helvetica Neue" w:eastAsia="Times New Roman" w:hAnsi="Helvetica Neue" w:cs="Times New Roman"/>
          <w:bCs/>
          <w:color w:val="2D3B45"/>
          <w:lang w:eastAsia="en-US"/>
        </w:rPr>
        <w:t xml:space="preserve"> that </w:t>
      </w:r>
      <w:r w:rsidRPr="00FC35F1">
        <w:rPr>
          <w:rFonts w:ascii="Helvetica Neue" w:eastAsia="Times New Roman" w:hAnsi="Helvetica Neue" w:cs="Times New Roman"/>
          <w:bCs/>
          <w:color w:val="2D3B45"/>
          <w:lang w:eastAsia="en-US"/>
        </w:rPr>
        <w:t xml:space="preserve">have a stronger influence on the </w:t>
      </w:r>
      <w:r w:rsidR="00724EF9">
        <w:rPr>
          <w:rFonts w:ascii="Helvetica Neue" w:eastAsia="Times New Roman" w:hAnsi="Helvetica Neue" w:cs="Times New Roman"/>
          <w:bCs/>
          <w:color w:val="2D3B45"/>
          <w:lang w:eastAsia="en-US"/>
        </w:rPr>
        <w:t>Russian KIA</w:t>
      </w:r>
      <w:r w:rsidRPr="00FC35F1">
        <w:rPr>
          <w:rFonts w:ascii="Helvetica Neue" w:eastAsia="Times New Roman" w:hAnsi="Helvetica Neue" w:cs="Times New Roman"/>
          <w:bCs/>
          <w:color w:val="2D3B45"/>
          <w:lang w:eastAsia="en-US"/>
        </w:rPr>
        <w:t>.</w:t>
      </w:r>
    </w:p>
    <w:p w14:paraId="6778BE9D" w14:textId="77777777" w:rsidR="005B125D" w:rsidRDefault="005B125D" w:rsidP="00FC35F1">
      <w:pPr>
        <w:rPr>
          <w:rFonts w:ascii="Helvetica Neue" w:eastAsia="Times New Roman" w:hAnsi="Helvetica Neue" w:cs="Times New Roman"/>
          <w:bCs/>
          <w:color w:val="2D3B45"/>
          <w:lang w:eastAsia="en-US"/>
        </w:rPr>
      </w:pPr>
    </w:p>
    <w:p w14:paraId="1E3581DA" w14:textId="77777777" w:rsidR="005B125D" w:rsidRDefault="005B125D" w:rsidP="00FC35F1">
      <w:pPr>
        <w:rPr>
          <w:rFonts w:ascii="Helvetica Neue" w:eastAsia="Times New Roman" w:hAnsi="Helvetica Neue" w:cs="Times New Roman"/>
          <w:bCs/>
          <w:color w:val="2D3B45"/>
          <w:lang w:eastAsia="en-US"/>
        </w:rPr>
      </w:pPr>
    </w:p>
    <w:p w14:paraId="05C3427E" w14:textId="77777777" w:rsidR="005B125D" w:rsidRDefault="005B125D" w:rsidP="00FC35F1">
      <w:pPr>
        <w:rPr>
          <w:rFonts w:ascii="Helvetica Neue" w:eastAsia="Times New Roman" w:hAnsi="Helvetica Neue" w:cs="Times New Roman"/>
          <w:bCs/>
          <w:color w:val="2D3B45"/>
          <w:lang w:eastAsia="en-US"/>
        </w:rPr>
      </w:pPr>
    </w:p>
    <w:p w14:paraId="2EDA9B64" w14:textId="77777777" w:rsidR="005B125D" w:rsidRDefault="005B125D" w:rsidP="00FC35F1">
      <w:pPr>
        <w:rPr>
          <w:rFonts w:ascii="Helvetica Neue" w:eastAsia="Times New Roman" w:hAnsi="Helvetica Neue" w:cs="Times New Roman"/>
          <w:bCs/>
          <w:color w:val="2D3B45"/>
          <w:lang w:eastAsia="en-US"/>
        </w:rPr>
      </w:pPr>
    </w:p>
    <w:p w14:paraId="1BD370D2" w14:textId="0DB7A3F2" w:rsidR="005B125D" w:rsidRDefault="005B125D" w:rsidP="005B125D">
      <w:pPr>
        <w:pStyle w:val="Heading2"/>
        <w:rPr>
          <w:lang w:eastAsia="en-US"/>
        </w:rPr>
      </w:pPr>
      <w:bookmarkStart w:id="15" w:name="_Toc8073198"/>
      <w:r>
        <w:rPr>
          <w:lang w:eastAsia="en-US"/>
        </w:rPr>
        <w:t>T-Test</w:t>
      </w:r>
      <w:bookmarkEnd w:id="15"/>
    </w:p>
    <w:p w14:paraId="199BEBF4" w14:textId="138806F9" w:rsidR="005B125D" w:rsidRDefault="005B125D" w:rsidP="00FC35F1">
      <w:pPr>
        <w:rPr>
          <w:rFonts w:ascii="Helvetica Neue" w:eastAsia="Times New Roman" w:hAnsi="Helvetica Neue" w:cs="Times New Roman"/>
          <w:bCs/>
          <w:color w:val="2D3B45"/>
          <w:lang w:eastAsia="en-US"/>
        </w:rPr>
      </w:pPr>
      <w:r>
        <w:rPr>
          <w:rFonts w:ascii="Helvetica Neue" w:eastAsia="Times New Roman" w:hAnsi="Helvetica Neue" w:cs="Times New Roman"/>
          <w:bCs/>
          <w:color w:val="2D3B45"/>
          <w:lang w:eastAsia="en-US"/>
        </w:rPr>
        <w:t xml:space="preserve">A T-Test was </w:t>
      </w:r>
      <w:proofErr w:type="spellStart"/>
      <w:r>
        <w:rPr>
          <w:rFonts w:ascii="Helvetica Neue" w:eastAsia="Times New Roman" w:hAnsi="Helvetica Neue" w:cs="Times New Roman"/>
          <w:bCs/>
          <w:color w:val="2D3B45"/>
          <w:lang w:eastAsia="en-US"/>
        </w:rPr>
        <w:t>peformed</w:t>
      </w:r>
      <w:proofErr w:type="spellEnd"/>
      <w:r>
        <w:rPr>
          <w:rFonts w:ascii="Helvetica Neue" w:eastAsia="Times New Roman" w:hAnsi="Helvetica Neue" w:cs="Times New Roman"/>
          <w:bCs/>
          <w:color w:val="2D3B45"/>
          <w:lang w:eastAsia="en-US"/>
        </w:rPr>
        <w:t xml:space="preserve"> between the two variables, and the results are shown below:</w:t>
      </w:r>
    </w:p>
    <w:p w14:paraId="27C497E0" w14:textId="77777777" w:rsidR="005B125D" w:rsidRPr="005B125D" w:rsidRDefault="005B125D" w:rsidP="00175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810"/>
        <w:rPr>
          <w:rFonts w:ascii="Helvetica Neue" w:hAnsi="Helvetica Neue" w:cs="Helvetica Neue"/>
          <w:sz w:val="20"/>
          <w:szCs w:val="20"/>
        </w:rPr>
      </w:pPr>
      <w:r w:rsidRPr="005B125D">
        <w:rPr>
          <w:rFonts w:ascii="Helvetica Neue" w:hAnsi="Helvetica Neue" w:cs="Helvetica Neue"/>
          <w:sz w:val="20"/>
          <w:szCs w:val="20"/>
        </w:rPr>
        <w:t>T-test result:</w:t>
      </w:r>
    </w:p>
    <w:p w14:paraId="3C033F05" w14:textId="77777777" w:rsidR="005B125D" w:rsidRPr="005B125D" w:rsidRDefault="005B125D" w:rsidP="00175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810"/>
        <w:rPr>
          <w:rFonts w:ascii="Helvetica Neue" w:hAnsi="Helvetica Neue" w:cs="Helvetica Neue"/>
          <w:sz w:val="20"/>
          <w:szCs w:val="20"/>
        </w:rPr>
      </w:pPr>
      <w:proofErr w:type="gramStart"/>
      <w:r w:rsidRPr="005B125D">
        <w:rPr>
          <w:rFonts w:ascii="Helvetica Neue" w:hAnsi="Helvetica Neue" w:cs="Helvetica Neue"/>
          <w:sz w:val="20"/>
          <w:szCs w:val="20"/>
        </w:rPr>
        <w:t>t</w:t>
      </w:r>
      <w:proofErr w:type="gramEnd"/>
      <w:r w:rsidRPr="005B125D">
        <w:rPr>
          <w:rFonts w:ascii="Helvetica Neue" w:hAnsi="Helvetica Neue" w:cs="Helvetica Neue"/>
          <w:sz w:val="20"/>
          <w:szCs w:val="20"/>
        </w:rPr>
        <w:t>-statistic: 21.902439984650314</w:t>
      </w:r>
    </w:p>
    <w:p w14:paraId="3CED5331" w14:textId="77777777" w:rsidR="005B125D" w:rsidRDefault="005B125D" w:rsidP="00175B90">
      <w:pPr>
        <w:ind w:left="810"/>
        <w:rPr>
          <w:rFonts w:ascii="Helvetica Neue" w:hAnsi="Helvetica Neue" w:cs="Helvetica Neue"/>
          <w:sz w:val="20"/>
          <w:szCs w:val="20"/>
        </w:rPr>
      </w:pPr>
      <w:proofErr w:type="gramStart"/>
      <w:r w:rsidRPr="005B125D">
        <w:rPr>
          <w:rFonts w:ascii="Helvetica Neue" w:hAnsi="Helvetica Neue" w:cs="Helvetica Neue"/>
          <w:sz w:val="20"/>
          <w:szCs w:val="20"/>
        </w:rPr>
        <w:t>p</w:t>
      </w:r>
      <w:proofErr w:type="gramEnd"/>
      <w:r w:rsidRPr="005B125D">
        <w:rPr>
          <w:rFonts w:ascii="Helvetica Neue" w:hAnsi="Helvetica Neue" w:cs="Helvetica Neue"/>
          <w:sz w:val="20"/>
          <w:szCs w:val="20"/>
        </w:rPr>
        <w:t>-value: 7.403475411434446e-77</w:t>
      </w:r>
    </w:p>
    <w:p w14:paraId="6DBD8506" w14:textId="5AA9A050" w:rsidR="005B125D" w:rsidRPr="0050256C" w:rsidRDefault="005B125D" w:rsidP="00857B45">
      <w:pPr>
        <w:jc w:val="both"/>
        <w:rPr>
          <w:rFonts w:ascii="Helvetica Neue" w:eastAsia="Times New Roman" w:hAnsi="Helvetica Neue" w:cs="Times New Roman"/>
          <w:bCs/>
          <w:color w:val="2D3B45"/>
          <w:lang w:eastAsia="en-US"/>
        </w:rPr>
      </w:pPr>
      <w:r w:rsidRPr="0050256C">
        <w:rPr>
          <w:rFonts w:ascii="Helvetica Neue" w:eastAsia="Times New Roman" w:hAnsi="Helvetica Neue" w:cs="Times New Roman"/>
          <w:bCs/>
          <w:color w:val="2D3B45"/>
          <w:lang w:eastAsia="en-US"/>
        </w:rPr>
        <w:t>T-tests provide information about the statistical significance of the difference between the "</w:t>
      </w:r>
      <w:proofErr w:type="spellStart"/>
      <w:r w:rsidRPr="0050256C">
        <w:rPr>
          <w:rFonts w:ascii="Helvetica Neue" w:eastAsia="Times New Roman" w:hAnsi="Helvetica Neue" w:cs="Times New Roman"/>
          <w:bCs/>
          <w:color w:val="2D3B45"/>
          <w:lang w:eastAsia="en-US"/>
        </w:rPr>
        <w:t>totaldeaths</w:t>
      </w:r>
      <w:proofErr w:type="spellEnd"/>
      <w:r w:rsidRPr="0050256C">
        <w:rPr>
          <w:rFonts w:ascii="Helvetica Neue" w:eastAsia="Times New Roman" w:hAnsi="Helvetica Neue" w:cs="Times New Roman"/>
          <w:bCs/>
          <w:color w:val="2D3B45"/>
          <w:lang w:eastAsia="en-US"/>
        </w:rPr>
        <w:t>" and "</w:t>
      </w:r>
      <w:proofErr w:type="spellStart"/>
      <w:r w:rsidRPr="0050256C">
        <w:rPr>
          <w:rFonts w:ascii="Helvetica Neue" w:eastAsia="Times New Roman" w:hAnsi="Helvetica Neue" w:cs="Times New Roman"/>
          <w:bCs/>
          <w:color w:val="2D3B45"/>
          <w:lang w:eastAsia="en-US"/>
        </w:rPr>
        <w:t>daily_increase</w:t>
      </w:r>
      <w:proofErr w:type="spellEnd"/>
      <w:r w:rsidRPr="0050256C">
        <w:rPr>
          <w:rFonts w:ascii="Helvetica Neue" w:eastAsia="Times New Roman" w:hAnsi="Helvetica Neue" w:cs="Times New Roman"/>
          <w:bCs/>
          <w:color w:val="2D3B45"/>
          <w:lang w:eastAsia="en-US"/>
        </w:rPr>
        <w:t>" variables. The t-statistic of 21.902439984650314 suggests a significant difference between the means of "</w:t>
      </w:r>
      <w:proofErr w:type="spellStart"/>
      <w:r w:rsidRPr="0050256C">
        <w:rPr>
          <w:rFonts w:ascii="Helvetica Neue" w:eastAsia="Times New Roman" w:hAnsi="Helvetica Neue" w:cs="Times New Roman"/>
          <w:bCs/>
          <w:color w:val="2D3B45"/>
          <w:lang w:eastAsia="en-US"/>
        </w:rPr>
        <w:t>totaldeaths</w:t>
      </w:r>
      <w:proofErr w:type="spellEnd"/>
      <w:r w:rsidRPr="0050256C">
        <w:rPr>
          <w:rFonts w:ascii="Helvetica Neue" w:eastAsia="Times New Roman" w:hAnsi="Helvetica Neue" w:cs="Times New Roman"/>
          <w:bCs/>
          <w:color w:val="2D3B45"/>
          <w:lang w:eastAsia="en-US"/>
        </w:rPr>
        <w:t>" and "</w:t>
      </w:r>
      <w:proofErr w:type="spellStart"/>
      <w:r w:rsidRPr="0050256C">
        <w:rPr>
          <w:rFonts w:ascii="Helvetica Neue" w:eastAsia="Times New Roman" w:hAnsi="Helvetica Neue" w:cs="Times New Roman"/>
          <w:bCs/>
          <w:color w:val="2D3B45"/>
          <w:lang w:eastAsia="en-US"/>
        </w:rPr>
        <w:t>daily_increase</w:t>
      </w:r>
      <w:proofErr w:type="spellEnd"/>
      <w:r w:rsidRPr="0050256C">
        <w:rPr>
          <w:rFonts w:ascii="Helvetica Neue" w:eastAsia="Times New Roman" w:hAnsi="Helvetica Neue" w:cs="Times New Roman"/>
          <w:bCs/>
          <w:color w:val="2D3B45"/>
          <w:lang w:eastAsia="en-US"/>
        </w:rPr>
        <w:t>" variables, due ton one being consistently very low (healthcare work</w:t>
      </w:r>
      <w:r w:rsidR="00001EC4" w:rsidRPr="0050256C">
        <w:rPr>
          <w:rFonts w:ascii="Helvetica Neue" w:eastAsia="Times New Roman" w:hAnsi="Helvetica Neue" w:cs="Times New Roman"/>
          <w:bCs/>
          <w:color w:val="2D3B45"/>
          <w:lang w:eastAsia="en-US"/>
        </w:rPr>
        <w:t>ers killed) and the other showing more variation, but being consistently quite high</w:t>
      </w:r>
      <w:r w:rsidRPr="0050256C">
        <w:rPr>
          <w:rFonts w:ascii="Helvetica Neue" w:eastAsia="Times New Roman" w:hAnsi="Helvetica Neue" w:cs="Times New Roman"/>
          <w:bCs/>
          <w:color w:val="2D3B45"/>
          <w:lang w:eastAsia="en-US"/>
        </w:rPr>
        <w:t xml:space="preserve">. </w:t>
      </w:r>
    </w:p>
    <w:p w14:paraId="6634E171" w14:textId="1C34E62C" w:rsidR="005B125D" w:rsidRPr="0050256C" w:rsidRDefault="005B125D" w:rsidP="00857B45">
      <w:pPr>
        <w:jc w:val="both"/>
        <w:rPr>
          <w:rFonts w:ascii="Helvetica Neue" w:eastAsia="Times New Roman" w:hAnsi="Helvetica Neue" w:cs="Times New Roman"/>
          <w:bCs/>
          <w:color w:val="2D3B45"/>
          <w:lang w:eastAsia="en-US"/>
        </w:rPr>
      </w:pPr>
      <w:r w:rsidRPr="0050256C">
        <w:rPr>
          <w:rFonts w:ascii="Helvetica Neue" w:eastAsia="Times New Roman" w:hAnsi="Helvetica Neue" w:cs="Times New Roman"/>
          <w:bCs/>
          <w:color w:val="2D3B45"/>
          <w:lang w:eastAsia="en-US"/>
        </w:rPr>
        <w:t xml:space="preserve">The p-value </w:t>
      </w:r>
      <w:r w:rsidR="00001EC4" w:rsidRPr="0050256C">
        <w:rPr>
          <w:rFonts w:ascii="Helvetica Neue" w:eastAsia="Times New Roman" w:hAnsi="Helvetica Neue" w:cs="Times New Roman"/>
          <w:bCs/>
          <w:color w:val="2D3B45"/>
          <w:lang w:eastAsia="en-US"/>
        </w:rPr>
        <w:t>shows us</w:t>
      </w:r>
      <w:r w:rsidRPr="0050256C">
        <w:rPr>
          <w:rFonts w:ascii="Helvetica Neue" w:eastAsia="Times New Roman" w:hAnsi="Helvetica Neue" w:cs="Times New Roman"/>
          <w:bCs/>
          <w:color w:val="2D3B45"/>
          <w:lang w:eastAsia="en-US"/>
        </w:rPr>
        <w:t xml:space="preserve"> the probability of observing such a significant difference (or more extreme) between the groups if there were no true difference in the population. In this case, the p-value is 7.403475411434446e-77, which is an extremely small value close to zero.</w:t>
      </w:r>
      <w:r w:rsidR="00001EC4" w:rsidRPr="0050256C">
        <w:rPr>
          <w:rFonts w:ascii="Helvetica Neue" w:eastAsia="Times New Roman" w:hAnsi="Helvetica Neue" w:cs="Times New Roman"/>
          <w:bCs/>
          <w:color w:val="2D3B45"/>
          <w:lang w:eastAsia="en-US"/>
        </w:rPr>
        <w:t xml:space="preserve"> This means that the difference is highly unlikely to have occurred by chance alone, and that the means are very different (as we know). </w:t>
      </w:r>
      <w:r w:rsidRPr="0050256C">
        <w:rPr>
          <w:rFonts w:ascii="Helvetica Neue" w:eastAsia="Times New Roman" w:hAnsi="Helvetica Neue" w:cs="Times New Roman"/>
          <w:bCs/>
          <w:color w:val="2D3B45"/>
          <w:lang w:eastAsia="en-US"/>
        </w:rPr>
        <w:t>Therefore, we can conclude that there is a statistically significant difference between the average values of "</w:t>
      </w:r>
      <w:proofErr w:type="spellStart"/>
      <w:r w:rsidRPr="0050256C">
        <w:rPr>
          <w:rFonts w:ascii="Helvetica Neue" w:eastAsia="Times New Roman" w:hAnsi="Helvetica Neue" w:cs="Times New Roman"/>
          <w:bCs/>
          <w:color w:val="2D3B45"/>
          <w:lang w:eastAsia="en-US"/>
        </w:rPr>
        <w:t>totaldeaths</w:t>
      </w:r>
      <w:proofErr w:type="spellEnd"/>
      <w:r w:rsidRPr="0050256C">
        <w:rPr>
          <w:rFonts w:ascii="Helvetica Neue" w:eastAsia="Times New Roman" w:hAnsi="Helvetica Neue" w:cs="Times New Roman"/>
          <w:bCs/>
          <w:color w:val="2D3B45"/>
          <w:lang w:eastAsia="en-US"/>
        </w:rPr>
        <w:t>" and "</w:t>
      </w:r>
      <w:proofErr w:type="spellStart"/>
      <w:r w:rsidRPr="0050256C">
        <w:rPr>
          <w:rFonts w:ascii="Helvetica Neue" w:eastAsia="Times New Roman" w:hAnsi="Helvetica Neue" w:cs="Times New Roman"/>
          <w:bCs/>
          <w:color w:val="2D3B45"/>
          <w:lang w:eastAsia="en-US"/>
        </w:rPr>
        <w:t>daily_increase</w:t>
      </w:r>
      <w:proofErr w:type="spellEnd"/>
      <w:r w:rsidRPr="0050256C">
        <w:rPr>
          <w:rFonts w:ascii="Helvetica Neue" w:eastAsia="Times New Roman" w:hAnsi="Helvetica Neue" w:cs="Times New Roman"/>
          <w:bCs/>
          <w:color w:val="2D3B45"/>
          <w:lang w:eastAsia="en-US"/>
        </w:rPr>
        <w:t>".</w:t>
      </w:r>
    </w:p>
    <w:p w14:paraId="4D34B3C1" w14:textId="0411432B" w:rsidR="0079085E" w:rsidRDefault="004946F5" w:rsidP="00857B45">
      <w:pPr>
        <w:pStyle w:val="Heading2"/>
        <w:jc w:val="both"/>
        <w:rPr>
          <w:lang w:eastAsia="en-US"/>
        </w:rPr>
      </w:pPr>
      <w:bookmarkStart w:id="16" w:name="_Toc8073199"/>
      <w:r>
        <w:rPr>
          <w:lang w:eastAsia="en-US"/>
        </w:rPr>
        <w:t>Correlation</w:t>
      </w:r>
      <w:bookmarkEnd w:id="16"/>
    </w:p>
    <w:p w14:paraId="6FFB2492" w14:textId="20343143" w:rsidR="0050256C" w:rsidRPr="0050256C" w:rsidRDefault="004946F5" w:rsidP="00857B45">
      <w:pPr>
        <w:jc w:val="both"/>
        <w:rPr>
          <w:rFonts w:ascii="Helvetica Neue" w:eastAsia="Times New Roman" w:hAnsi="Helvetica Neue" w:cs="Times New Roman"/>
          <w:bCs/>
          <w:color w:val="2D3B45"/>
          <w:lang w:eastAsia="en-US"/>
        </w:rPr>
      </w:pPr>
      <w:r w:rsidRPr="0050256C">
        <w:rPr>
          <w:rFonts w:ascii="Helvetica Neue" w:eastAsia="Times New Roman" w:hAnsi="Helvetica Neue" w:cs="Times New Roman"/>
          <w:bCs/>
          <w:color w:val="2D3B45"/>
          <w:lang w:eastAsia="en-US"/>
        </w:rPr>
        <w:t xml:space="preserve">A correlation was </w:t>
      </w:r>
      <w:r w:rsidR="0050256C" w:rsidRPr="0050256C">
        <w:rPr>
          <w:rFonts w:ascii="Helvetica Neue" w:eastAsia="Times New Roman" w:hAnsi="Helvetica Neue" w:cs="Times New Roman"/>
          <w:bCs/>
          <w:color w:val="2D3B45"/>
          <w:lang w:eastAsia="en-US"/>
        </w:rPr>
        <w:t>calculated</w:t>
      </w:r>
      <w:r w:rsidRPr="0050256C">
        <w:rPr>
          <w:rFonts w:ascii="Helvetica Neue" w:eastAsia="Times New Roman" w:hAnsi="Helvetica Neue" w:cs="Times New Roman"/>
          <w:bCs/>
          <w:color w:val="2D3B45"/>
          <w:lang w:eastAsia="en-US"/>
        </w:rPr>
        <w:t xml:space="preserve"> between </w:t>
      </w:r>
      <w:proofErr w:type="spellStart"/>
      <w:r w:rsidRPr="0050256C">
        <w:rPr>
          <w:rFonts w:ascii="Helvetica Neue" w:eastAsia="Times New Roman" w:hAnsi="Helvetica Neue" w:cs="Times New Roman"/>
          <w:bCs/>
          <w:color w:val="2D3B45"/>
          <w:lang w:eastAsia="en-US"/>
        </w:rPr>
        <w:t>daily_increase</w:t>
      </w:r>
      <w:proofErr w:type="spellEnd"/>
      <w:r w:rsidRPr="0050256C">
        <w:rPr>
          <w:rFonts w:ascii="Helvetica Neue" w:eastAsia="Times New Roman" w:hAnsi="Helvetica Neue" w:cs="Times New Roman"/>
          <w:bCs/>
          <w:color w:val="2D3B45"/>
          <w:lang w:eastAsia="en-US"/>
        </w:rPr>
        <w:t xml:space="preserve"> (Russian KIA) and two combined variables representing</w:t>
      </w:r>
      <w:r w:rsidR="0050256C" w:rsidRPr="0050256C">
        <w:rPr>
          <w:rFonts w:ascii="Helvetica Neue" w:eastAsia="Times New Roman" w:hAnsi="Helvetica Neue" w:cs="Times New Roman"/>
          <w:bCs/>
          <w:color w:val="2D3B45"/>
          <w:lang w:eastAsia="en-US"/>
        </w:rPr>
        <w:t xml:space="preserve"> </w:t>
      </w:r>
      <w:r w:rsidRPr="0050256C">
        <w:rPr>
          <w:rFonts w:ascii="Helvetica Neue" w:eastAsia="Times New Roman" w:hAnsi="Helvetica Neue" w:cs="Times New Roman"/>
          <w:bCs/>
          <w:color w:val="2D3B45"/>
          <w:lang w:eastAsia="en-US"/>
        </w:rPr>
        <w:t xml:space="preserve">total workers </w:t>
      </w:r>
      <w:proofErr w:type="gramStart"/>
      <w:r w:rsidRPr="0050256C">
        <w:rPr>
          <w:rFonts w:ascii="Helvetica Neue" w:eastAsia="Times New Roman" w:hAnsi="Helvetica Neue" w:cs="Times New Roman"/>
          <w:bCs/>
          <w:color w:val="2D3B45"/>
          <w:lang w:eastAsia="en-US"/>
        </w:rPr>
        <w:t>effected</w:t>
      </w:r>
      <w:proofErr w:type="gramEnd"/>
      <w:r w:rsidRPr="0050256C">
        <w:rPr>
          <w:rFonts w:ascii="Helvetica Neue" w:eastAsia="Times New Roman" w:hAnsi="Helvetica Neue" w:cs="Times New Roman"/>
          <w:bCs/>
          <w:color w:val="2D3B45"/>
          <w:lang w:eastAsia="en-US"/>
        </w:rPr>
        <w:t xml:space="preserve"> and total infrastructure effected.</w:t>
      </w:r>
      <w:r w:rsidR="0050256C" w:rsidRPr="0050256C">
        <w:rPr>
          <w:rFonts w:ascii="Helvetica Neue" w:eastAsia="Times New Roman" w:hAnsi="Helvetica Neue" w:cs="Times New Roman"/>
          <w:bCs/>
          <w:color w:val="2D3B45"/>
          <w:lang w:eastAsia="en-US"/>
        </w:rPr>
        <w:t xml:space="preserve"> Total workers effected was calculated as ‘Health Workers Killed' + 'Health Workers Kidnapped' + Health Workers Arrested + Health Workers Injured' +'Health Workers Assaulted’. Total infrastructure effected was calculated as 'Infrastructure: </w:t>
      </w:r>
      <w:proofErr w:type="spellStart"/>
      <w:r w:rsidR="0050256C" w:rsidRPr="0050256C">
        <w:rPr>
          <w:rFonts w:ascii="Helvetica Neue" w:eastAsia="Times New Roman" w:hAnsi="Helvetica Neue" w:cs="Times New Roman"/>
          <w:bCs/>
          <w:color w:val="2D3B45"/>
          <w:lang w:eastAsia="en-US"/>
        </w:rPr>
        <w:t>Hospital'+'Infrastructure</w:t>
      </w:r>
      <w:proofErr w:type="spellEnd"/>
      <w:r w:rsidR="0050256C" w:rsidRPr="0050256C">
        <w:rPr>
          <w:rFonts w:ascii="Helvetica Neue" w:eastAsia="Times New Roman" w:hAnsi="Helvetica Neue" w:cs="Times New Roman"/>
          <w:bCs/>
          <w:color w:val="2D3B45"/>
          <w:lang w:eastAsia="en-US"/>
        </w:rPr>
        <w:t xml:space="preserve">: Health </w:t>
      </w:r>
      <w:proofErr w:type="spellStart"/>
      <w:r w:rsidR="0050256C" w:rsidRPr="0050256C">
        <w:rPr>
          <w:rFonts w:ascii="Helvetica Neue" w:eastAsia="Times New Roman" w:hAnsi="Helvetica Neue" w:cs="Times New Roman"/>
          <w:bCs/>
          <w:color w:val="2D3B45"/>
          <w:lang w:eastAsia="en-US"/>
        </w:rPr>
        <w:t>Transport'+'Infrastructure</w:t>
      </w:r>
      <w:proofErr w:type="spellEnd"/>
      <w:r w:rsidR="0050256C" w:rsidRPr="0050256C">
        <w:rPr>
          <w:rFonts w:ascii="Helvetica Neue" w:eastAsia="Times New Roman" w:hAnsi="Helvetica Neue" w:cs="Times New Roman"/>
          <w:bCs/>
          <w:color w:val="2D3B45"/>
          <w:lang w:eastAsia="en-US"/>
        </w:rPr>
        <w:t>: Other'. The results are below:</w:t>
      </w:r>
    </w:p>
    <w:p w14:paraId="06408521" w14:textId="77777777" w:rsidR="004946F5" w:rsidRDefault="004946F5" w:rsidP="00857B45">
      <w:pPr>
        <w:spacing w:after="0"/>
        <w:jc w:val="both"/>
        <w:rPr>
          <w:rFonts w:ascii="Helvetica Neue" w:eastAsia="Times New Roman" w:hAnsi="Helvetica Neue" w:cs="Times New Roman"/>
          <w:bCs/>
          <w:color w:val="2D3B45"/>
          <w:sz w:val="20"/>
          <w:szCs w:val="20"/>
          <w:lang w:eastAsia="en-US"/>
        </w:rPr>
      </w:pPr>
    </w:p>
    <w:p w14:paraId="51BBE673" w14:textId="65379C22" w:rsidR="004946F5" w:rsidRPr="004946F5" w:rsidRDefault="004946F5" w:rsidP="00857B45">
      <w:pPr>
        <w:spacing w:after="0"/>
        <w:jc w:val="both"/>
        <w:rPr>
          <w:rFonts w:ascii="Helvetica Neue" w:eastAsia="Times New Roman" w:hAnsi="Helvetica Neue" w:cs="Times New Roman"/>
          <w:bCs/>
          <w:color w:val="2D3B45"/>
          <w:sz w:val="20"/>
          <w:szCs w:val="20"/>
          <w:lang w:eastAsia="en-US"/>
        </w:rPr>
      </w:pPr>
      <w:proofErr w:type="gramStart"/>
      <w:r w:rsidRPr="004946F5">
        <w:rPr>
          <w:rFonts w:ascii="Helvetica Neue" w:eastAsia="Times New Roman" w:hAnsi="Helvetica Neue" w:cs="Times New Roman"/>
          <w:bCs/>
          <w:color w:val="2D3B45"/>
          <w:sz w:val="20"/>
          <w:szCs w:val="20"/>
          <w:lang w:eastAsia="en-US"/>
        </w:rPr>
        <w:t>Correlation between daily increase</w:t>
      </w:r>
      <w:proofErr w:type="gramEnd"/>
      <w:r w:rsidRPr="004946F5">
        <w:rPr>
          <w:rFonts w:ascii="Helvetica Neue" w:eastAsia="Times New Roman" w:hAnsi="Helvetica Neue" w:cs="Times New Roman"/>
          <w:bCs/>
          <w:color w:val="2D3B45"/>
          <w:sz w:val="20"/>
          <w:szCs w:val="20"/>
          <w:lang w:eastAsia="en-US"/>
        </w:rPr>
        <w:t xml:space="preserve"> and total workers effected: -0.007055612123944261</w:t>
      </w:r>
    </w:p>
    <w:p w14:paraId="601388CF" w14:textId="30849D40" w:rsidR="004946F5" w:rsidRPr="004946F5" w:rsidRDefault="004946F5" w:rsidP="00857B45">
      <w:pPr>
        <w:spacing w:after="0"/>
        <w:jc w:val="both"/>
        <w:rPr>
          <w:rFonts w:ascii="Helvetica Neue" w:eastAsia="Times New Roman" w:hAnsi="Helvetica Neue" w:cs="Times New Roman"/>
          <w:bCs/>
          <w:color w:val="2D3B45"/>
          <w:sz w:val="20"/>
          <w:szCs w:val="20"/>
          <w:lang w:eastAsia="en-US"/>
        </w:rPr>
      </w:pPr>
      <w:r w:rsidRPr="004946F5">
        <w:rPr>
          <w:rFonts w:ascii="Helvetica Neue" w:eastAsia="Times New Roman" w:hAnsi="Helvetica Neue" w:cs="Times New Roman"/>
          <w:bCs/>
          <w:color w:val="2D3B45"/>
          <w:sz w:val="20"/>
          <w:szCs w:val="20"/>
          <w:lang w:eastAsia="en-US"/>
        </w:rPr>
        <w:t>Correlation between daily increase and total infrastructure effected: -0.04895629684547883</w:t>
      </w:r>
    </w:p>
    <w:p w14:paraId="6A916110" w14:textId="77777777" w:rsidR="004946F5" w:rsidRPr="004946F5" w:rsidRDefault="004946F5" w:rsidP="00857B45">
      <w:pPr>
        <w:spacing w:after="0"/>
        <w:jc w:val="both"/>
        <w:rPr>
          <w:rFonts w:ascii="Helvetica Neue" w:eastAsia="Times New Roman" w:hAnsi="Helvetica Neue" w:cs="Times New Roman"/>
          <w:bCs/>
          <w:color w:val="2D3B45"/>
          <w:sz w:val="20"/>
          <w:szCs w:val="20"/>
          <w:lang w:eastAsia="en-US"/>
        </w:rPr>
      </w:pPr>
    </w:p>
    <w:p w14:paraId="15E9DE83" w14:textId="3DA68045" w:rsidR="004946F5" w:rsidRPr="0050256C" w:rsidRDefault="004946F5" w:rsidP="00857B45">
      <w:pPr>
        <w:jc w:val="both"/>
        <w:rPr>
          <w:rFonts w:ascii="Helvetica Neue" w:eastAsia="Times New Roman" w:hAnsi="Helvetica Neue" w:cs="Times New Roman"/>
          <w:bCs/>
          <w:color w:val="2D3B45"/>
          <w:lang w:eastAsia="en-US"/>
        </w:rPr>
      </w:pPr>
      <w:r w:rsidRPr="0050256C">
        <w:rPr>
          <w:rFonts w:ascii="Helvetica Neue" w:eastAsia="Times New Roman" w:hAnsi="Helvetica Neue" w:cs="Times New Roman"/>
          <w:bCs/>
          <w:color w:val="2D3B45"/>
          <w:lang w:eastAsia="en-US"/>
        </w:rPr>
        <w:t xml:space="preserve">Correlation between daily increase and total workers affected of -0.007 suggests a very weak negative correlation between daily increase and the total number of workers affected. </w:t>
      </w:r>
      <w:r w:rsidRPr="0050256C">
        <w:rPr>
          <w:rFonts w:ascii="Helvetica Neue" w:eastAsia="Times New Roman" w:hAnsi="Helvetica Neue" w:cs="Times New Roman"/>
          <w:b/>
          <w:bCs/>
          <w:color w:val="2D3B45"/>
          <w:lang w:eastAsia="en-US"/>
        </w:rPr>
        <w:t>This means that there is almost no linear relationship between these two variables.</w:t>
      </w:r>
      <w:r w:rsidRPr="0050256C">
        <w:rPr>
          <w:rFonts w:ascii="Helvetica Neue" w:eastAsia="Times New Roman" w:hAnsi="Helvetica Neue" w:cs="Times New Roman"/>
          <w:bCs/>
          <w:color w:val="2D3B45"/>
          <w:lang w:eastAsia="en-US"/>
        </w:rPr>
        <w:t xml:space="preserve"> In other words, as the number of workers affected increases, the daily increase does not con</w:t>
      </w:r>
      <w:r w:rsidR="0050256C">
        <w:rPr>
          <w:rFonts w:ascii="Helvetica Neue" w:eastAsia="Times New Roman" w:hAnsi="Helvetica Neue" w:cs="Times New Roman"/>
          <w:bCs/>
          <w:color w:val="2D3B45"/>
          <w:lang w:eastAsia="en-US"/>
        </w:rPr>
        <w:t>sistently decrease or increase.</w:t>
      </w:r>
    </w:p>
    <w:p w14:paraId="41E32D7F" w14:textId="112FFFEA" w:rsidR="004946F5" w:rsidRPr="0050256C" w:rsidRDefault="004946F5" w:rsidP="00857B45">
      <w:pPr>
        <w:jc w:val="both"/>
        <w:rPr>
          <w:rFonts w:ascii="Helvetica Neue" w:eastAsia="Times New Roman" w:hAnsi="Helvetica Neue" w:cs="Times New Roman"/>
          <w:bCs/>
          <w:color w:val="2D3B45"/>
          <w:lang w:eastAsia="en-US"/>
        </w:rPr>
      </w:pPr>
      <w:r w:rsidRPr="0050256C">
        <w:rPr>
          <w:rFonts w:ascii="Helvetica Neue" w:eastAsia="Times New Roman" w:hAnsi="Helvetica Neue" w:cs="Times New Roman"/>
          <w:bCs/>
          <w:color w:val="2D3B45"/>
          <w:lang w:eastAsia="en-US"/>
        </w:rPr>
        <w:t xml:space="preserve">Correlation between daily increase and total infrastructure affected of -0.049 suggests a weak negative correlation between daily increase and the total number of infrastructure affected. </w:t>
      </w:r>
      <w:r w:rsidRPr="0050256C">
        <w:rPr>
          <w:rFonts w:ascii="Helvetica Neue" w:eastAsia="Times New Roman" w:hAnsi="Helvetica Neue" w:cs="Times New Roman"/>
          <w:b/>
          <w:bCs/>
          <w:color w:val="2D3B45"/>
          <w:lang w:eastAsia="en-US"/>
        </w:rPr>
        <w:t xml:space="preserve">This indicates a slight tendency for the daily increase to be lower when there is a higher number of </w:t>
      </w:r>
      <w:proofErr w:type="gramStart"/>
      <w:r w:rsidRPr="0050256C">
        <w:rPr>
          <w:rFonts w:ascii="Helvetica Neue" w:eastAsia="Times New Roman" w:hAnsi="Helvetica Neue" w:cs="Times New Roman"/>
          <w:b/>
          <w:bCs/>
          <w:color w:val="2D3B45"/>
          <w:lang w:eastAsia="en-US"/>
        </w:rPr>
        <w:t>infrastructure</w:t>
      </w:r>
      <w:proofErr w:type="gramEnd"/>
      <w:r w:rsidRPr="0050256C">
        <w:rPr>
          <w:rFonts w:ascii="Helvetica Neue" w:eastAsia="Times New Roman" w:hAnsi="Helvetica Neue" w:cs="Times New Roman"/>
          <w:b/>
          <w:bCs/>
          <w:color w:val="2D3B45"/>
          <w:lang w:eastAsia="en-US"/>
        </w:rPr>
        <w:t xml:space="preserve"> affected, but the relationship is </w:t>
      </w:r>
      <w:r w:rsidR="0050256C">
        <w:rPr>
          <w:rFonts w:ascii="Helvetica Neue" w:eastAsia="Times New Roman" w:hAnsi="Helvetica Neue" w:cs="Times New Roman"/>
          <w:b/>
          <w:bCs/>
          <w:color w:val="2D3B45"/>
          <w:lang w:eastAsia="en-US"/>
        </w:rPr>
        <w:t>weak</w:t>
      </w:r>
      <w:r w:rsidRPr="0050256C">
        <w:rPr>
          <w:rFonts w:ascii="Helvetica Neue" w:eastAsia="Times New Roman" w:hAnsi="Helvetica Neue" w:cs="Times New Roman"/>
          <w:b/>
          <w:bCs/>
          <w:color w:val="2D3B45"/>
          <w:lang w:eastAsia="en-US"/>
        </w:rPr>
        <w:t>.</w:t>
      </w:r>
      <w:r w:rsidRPr="0050256C">
        <w:rPr>
          <w:rFonts w:ascii="Helvetica Neue" w:eastAsia="Times New Roman" w:hAnsi="Helvetica Neue" w:cs="Times New Roman"/>
          <w:bCs/>
          <w:color w:val="2D3B45"/>
          <w:lang w:eastAsia="en-US"/>
        </w:rPr>
        <w:t xml:space="preserve"> </w:t>
      </w:r>
    </w:p>
    <w:p w14:paraId="66458138" w14:textId="797978CA" w:rsidR="004946F5" w:rsidRPr="0050256C" w:rsidRDefault="004946F5" w:rsidP="00857B45">
      <w:pPr>
        <w:jc w:val="both"/>
        <w:rPr>
          <w:rFonts w:ascii="Helvetica Neue" w:eastAsia="Times New Roman" w:hAnsi="Helvetica Neue" w:cs="Times New Roman"/>
          <w:bCs/>
          <w:color w:val="2D3B45"/>
          <w:lang w:eastAsia="en-US"/>
        </w:rPr>
      </w:pPr>
      <w:r w:rsidRPr="0050256C">
        <w:rPr>
          <w:rFonts w:ascii="Helvetica Neue" w:eastAsia="Times New Roman" w:hAnsi="Helvetica Neue" w:cs="Times New Roman"/>
          <w:b/>
          <w:bCs/>
          <w:color w:val="2D3B45"/>
          <w:lang w:eastAsia="en-US"/>
        </w:rPr>
        <w:t>In both cases, the correlations are close to zero, indicating that there is no strong linear relationship between daily increase and the total number of workers or infrastructure affected.</w:t>
      </w:r>
      <w:r w:rsidRPr="0050256C">
        <w:rPr>
          <w:rFonts w:ascii="Helvetica Neue" w:eastAsia="Times New Roman" w:hAnsi="Helvetica Neue" w:cs="Times New Roman"/>
          <w:bCs/>
          <w:color w:val="2D3B45"/>
          <w:lang w:eastAsia="en-US"/>
        </w:rPr>
        <w:t xml:space="preserve"> </w:t>
      </w:r>
    </w:p>
    <w:p w14:paraId="43343B02" w14:textId="0A0D4A37" w:rsidR="0079085E" w:rsidRPr="00053219" w:rsidRDefault="0079085E" w:rsidP="00857B45">
      <w:pPr>
        <w:pStyle w:val="Heading1"/>
        <w:jc w:val="both"/>
        <w:rPr>
          <w:rFonts w:ascii="Times" w:hAnsi="Times"/>
          <w:sz w:val="20"/>
          <w:szCs w:val="20"/>
          <w:lang w:eastAsia="en-US"/>
        </w:rPr>
      </w:pPr>
      <w:bookmarkStart w:id="17" w:name="_Toc8073200"/>
      <w:r>
        <w:rPr>
          <w:shd w:val="clear" w:color="auto" w:fill="FFFFFF"/>
          <w:lang w:eastAsia="en-US"/>
        </w:rPr>
        <w:t>I</w:t>
      </w:r>
      <w:r w:rsidRPr="00053219">
        <w:rPr>
          <w:shd w:val="clear" w:color="auto" w:fill="FFFFFF"/>
          <w:lang w:eastAsia="en-US"/>
        </w:rPr>
        <w:t xml:space="preserve">mplications of </w:t>
      </w:r>
      <w:r>
        <w:rPr>
          <w:shd w:val="clear" w:color="auto" w:fill="FFFFFF"/>
          <w:lang w:eastAsia="en-US"/>
        </w:rPr>
        <w:t>F</w:t>
      </w:r>
      <w:r w:rsidRPr="00053219">
        <w:rPr>
          <w:shd w:val="clear" w:color="auto" w:fill="FFFFFF"/>
          <w:lang w:eastAsia="en-US"/>
        </w:rPr>
        <w:t>indings</w:t>
      </w:r>
      <w:bookmarkEnd w:id="17"/>
      <w:r w:rsidR="0050256C">
        <w:rPr>
          <w:shd w:val="clear" w:color="auto" w:fill="FFFFFF"/>
          <w:lang w:eastAsia="en-US"/>
        </w:rPr>
        <w:t xml:space="preserve"> </w:t>
      </w:r>
    </w:p>
    <w:p w14:paraId="7A9AE60C" w14:textId="269E2A15" w:rsidR="0050256C" w:rsidRDefault="0050256C" w:rsidP="00857B45">
      <w:pPr>
        <w:shd w:val="clear" w:color="auto" w:fill="FFFFFF"/>
        <w:spacing w:before="100" w:beforeAutospacing="1" w:after="100" w:afterAutospacing="1"/>
        <w:jc w:val="both"/>
        <w:rPr>
          <w:rFonts w:ascii="Helvetica Neue" w:eastAsia="Times New Roman" w:hAnsi="Helvetica Neue" w:cs="Times New Roman"/>
          <w:color w:val="2D3B45"/>
          <w:lang w:eastAsia="en-US"/>
        </w:rPr>
      </w:pPr>
      <w:r w:rsidRPr="0050256C">
        <w:rPr>
          <w:rFonts w:ascii="Helvetica Neue" w:eastAsia="Times New Roman" w:hAnsi="Helvetica Neue" w:cs="Times New Roman"/>
          <w:color w:val="2D3B45"/>
          <w:lang w:eastAsia="en-US"/>
        </w:rPr>
        <w:t xml:space="preserve">Based on the interpretation and analysis contained within this report, </w:t>
      </w:r>
      <w:r>
        <w:rPr>
          <w:rFonts w:ascii="Helvetica Neue" w:eastAsia="Times New Roman" w:hAnsi="Helvetica Neue" w:cs="Times New Roman"/>
          <w:color w:val="2D3B45"/>
          <w:lang w:eastAsia="en-US"/>
        </w:rPr>
        <w:t xml:space="preserve">it is apparent that </w:t>
      </w:r>
      <w:r w:rsidRPr="0050256C">
        <w:rPr>
          <w:rFonts w:ascii="Helvetica Neue" w:eastAsia="Times New Roman" w:hAnsi="Helvetica Neue" w:cs="Times New Roman"/>
          <w:color w:val="2D3B45"/>
          <w:lang w:eastAsia="en-US"/>
        </w:rPr>
        <w:t>Russian personnel and equipment losses in the War in Ukraine do not drive Russian attacks on Ukrainian health</w:t>
      </w:r>
      <w:r>
        <w:rPr>
          <w:rFonts w:ascii="Helvetica Neue" w:eastAsia="Times New Roman" w:hAnsi="Helvetica Neue" w:cs="Times New Roman"/>
          <w:color w:val="2D3B45"/>
          <w:lang w:eastAsia="en-US"/>
        </w:rPr>
        <w:t>care workers and infrastructure.</w:t>
      </w:r>
    </w:p>
    <w:p w14:paraId="31E6DC38" w14:textId="77777777" w:rsidR="00CA7148" w:rsidRDefault="0050256C" w:rsidP="00857B45">
      <w:pPr>
        <w:shd w:val="clear" w:color="auto" w:fill="FFFFFF"/>
        <w:spacing w:before="100" w:beforeAutospacing="1" w:after="100" w:afterAutospacing="1"/>
        <w:jc w:val="both"/>
        <w:rPr>
          <w:rFonts w:ascii="Helvetica Neue" w:eastAsia="Times New Roman" w:hAnsi="Helvetica Neue" w:cs="Times New Roman"/>
          <w:color w:val="2D3B45"/>
          <w:lang w:eastAsia="en-US"/>
        </w:rPr>
      </w:pPr>
      <w:r>
        <w:rPr>
          <w:rFonts w:ascii="Helvetica Neue" w:eastAsia="Times New Roman" w:hAnsi="Helvetica Neue" w:cs="Times New Roman"/>
          <w:color w:val="2D3B45"/>
          <w:lang w:eastAsia="en-US"/>
        </w:rPr>
        <w:t xml:space="preserve">Further, the hypothesis that </w:t>
      </w:r>
      <w:r w:rsidRPr="00C01B9A">
        <w:rPr>
          <w:rFonts w:ascii="Helvetica Neue" w:eastAsia="Times New Roman" w:hAnsi="Helvetica Neue" w:cs="Times New Roman"/>
          <w:color w:val="2D3B45"/>
          <w:lang w:eastAsia="en-US"/>
        </w:rPr>
        <w:t>Russian attacks on protected targets follow events of high battlefield losses</w:t>
      </w:r>
      <w:r>
        <w:rPr>
          <w:rFonts w:ascii="Helvetica Neue" w:eastAsia="Times New Roman" w:hAnsi="Helvetica Neue" w:cs="Times New Roman"/>
          <w:color w:val="2D3B45"/>
          <w:lang w:eastAsia="en-US"/>
        </w:rPr>
        <w:t xml:space="preserve"> is not supported by statistical evidence in the datasets used. No attempt can be made to quantify </w:t>
      </w:r>
      <w:r w:rsidRPr="00C01B9A">
        <w:rPr>
          <w:rFonts w:ascii="Helvetica Neue" w:eastAsia="Times New Roman" w:hAnsi="Helvetica Neue" w:cs="Times New Roman"/>
          <w:color w:val="2D3B45"/>
          <w:lang w:eastAsia="en-US"/>
        </w:rPr>
        <w:t>how long the</w:t>
      </w:r>
      <w:r>
        <w:rPr>
          <w:rFonts w:ascii="Helvetica Neue" w:eastAsia="Times New Roman" w:hAnsi="Helvetica Neue" w:cs="Times New Roman"/>
          <w:color w:val="2D3B45"/>
          <w:lang w:eastAsia="en-US"/>
        </w:rPr>
        <w:t xml:space="preserve"> typical time</w:t>
      </w:r>
      <w:r w:rsidRPr="00C01B9A">
        <w:rPr>
          <w:rFonts w:ascii="Helvetica Neue" w:eastAsia="Times New Roman" w:hAnsi="Helvetica Neue" w:cs="Times New Roman"/>
          <w:color w:val="2D3B45"/>
          <w:lang w:eastAsia="en-US"/>
        </w:rPr>
        <w:t xml:space="preserve"> lag</w:t>
      </w:r>
      <w:r>
        <w:rPr>
          <w:rFonts w:ascii="Helvetica Neue" w:eastAsia="Times New Roman" w:hAnsi="Helvetica Neue" w:cs="Times New Roman"/>
          <w:color w:val="2D3B45"/>
          <w:lang w:eastAsia="en-US"/>
        </w:rPr>
        <w:t xml:space="preserve"> between losses and attack is. The severity of the attack on healthcare workers and infrastructure does not appear to be scaled to the severity of the loss, as the relationship is weak between Russian KIA and Healthcare workers killed.</w:t>
      </w:r>
    </w:p>
    <w:p w14:paraId="0023505B" w14:textId="77777777" w:rsidR="00175B90" w:rsidRDefault="00175B90" w:rsidP="00857B45">
      <w:pPr>
        <w:shd w:val="clear" w:color="auto" w:fill="FFFFFF"/>
        <w:spacing w:before="100" w:beforeAutospacing="1" w:after="100" w:afterAutospacing="1"/>
        <w:jc w:val="both"/>
        <w:rPr>
          <w:rFonts w:ascii="Helvetica Neue" w:eastAsia="Times New Roman" w:hAnsi="Helvetica Neue" w:cs="Times New Roman"/>
          <w:color w:val="2D3B45"/>
          <w:lang w:eastAsia="en-US"/>
        </w:rPr>
      </w:pPr>
      <w:r>
        <w:rPr>
          <w:rFonts w:ascii="Helvetica Neue" w:eastAsia="Times New Roman" w:hAnsi="Helvetica Neue" w:cs="Times New Roman"/>
          <w:color w:val="2D3B45"/>
          <w:lang w:eastAsia="en-US"/>
        </w:rPr>
        <w:t>Some limitations of the analysis were that the level of fidelity between the datasets was not symmetrical. This frustrated fusion and enrichment of the primary dataset. Ideally, in order to perform such analysis at a high level, the same fidelity of data would be present for all types of attacks recorded. This information exists, and is recorded in real time by battlefield operating systems and sensors, but is not available open source for use in academic pursuits.</w:t>
      </w:r>
    </w:p>
    <w:p w14:paraId="3AE4C5F8" w14:textId="77777777" w:rsidR="005F6C49" w:rsidRDefault="00175B90" w:rsidP="00857B45">
      <w:pPr>
        <w:shd w:val="clear" w:color="auto" w:fill="FFFFFF"/>
        <w:spacing w:before="100" w:beforeAutospacing="1" w:after="100" w:afterAutospacing="1"/>
        <w:jc w:val="both"/>
        <w:rPr>
          <w:rFonts w:ascii="Helvetica Neue" w:eastAsia="Times New Roman" w:hAnsi="Helvetica Neue" w:cs="Times New Roman"/>
          <w:color w:val="2D3B45"/>
          <w:lang w:eastAsia="en-US"/>
        </w:rPr>
      </w:pPr>
      <w:r>
        <w:rPr>
          <w:rFonts w:ascii="Helvetica Neue" w:eastAsia="Times New Roman" w:hAnsi="Helvetica Neue" w:cs="Times New Roman"/>
          <w:color w:val="2D3B45"/>
          <w:lang w:eastAsia="en-US"/>
        </w:rPr>
        <w:t>Some additional relevant variables might be meteorological data, as this has a significant effect on battlefield operations through restricted mobility and preclusion of air operations. This would be simple to obtain and enrich the primary dataset with, and is what I would do next as a future avenue of inquiry if I were to continue to develop this research topic.</w:t>
      </w:r>
    </w:p>
    <w:p w14:paraId="359F6077" w14:textId="77777777" w:rsidR="005F6C49" w:rsidRDefault="005F6C49" w:rsidP="00857B45">
      <w:pPr>
        <w:pStyle w:val="Heading1"/>
        <w:jc w:val="both"/>
        <w:rPr>
          <w:lang w:eastAsia="en-US"/>
        </w:rPr>
      </w:pPr>
      <w:bookmarkStart w:id="18" w:name="_Toc8073201"/>
      <w:r>
        <w:rPr>
          <w:lang w:eastAsia="en-US"/>
        </w:rPr>
        <w:t>Conclusion</w:t>
      </w:r>
      <w:bookmarkEnd w:id="18"/>
    </w:p>
    <w:p w14:paraId="38B3473B" w14:textId="1475BE94" w:rsidR="005F6C49" w:rsidRPr="003B13AA" w:rsidRDefault="005F6C49" w:rsidP="00857B45">
      <w:pPr>
        <w:jc w:val="both"/>
        <w:rPr>
          <w:rFonts w:ascii="Helvetica Neue" w:eastAsia="Times New Roman" w:hAnsi="Helvetica Neue" w:cs="Times New Roman"/>
          <w:color w:val="2D3B45"/>
          <w:lang w:eastAsia="en-US"/>
        </w:rPr>
      </w:pPr>
      <w:r w:rsidRPr="003B13AA">
        <w:rPr>
          <w:rFonts w:ascii="Helvetica Neue" w:eastAsia="Times New Roman" w:hAnsi="Helvetica Neue" w:cs="Times New Roman"/>
          <w:color w:val="2D3B45"/>
          <w:lang w:eastAsia="en-US"/>
        </w:rPr>
        <w:t xml:space="preserve">While it is disheartening that </w:t>
      </w:r>
      <w:r w:rsidR="003B13AA">
        <w:rPr>
          <w:rFonts w:ascii="Helvetica Neue" w:eastAsia="Times New Roman" w:hAnsi="Helvetica Neue" w:cs="Times New Roman"/>
          <w:color w:val="2D3B45"/>
          <w:lang w:eastAsia="en-US"/>
        </w:rPr>
        <w:t>I</w:t>
      </w:r>
      <w:r w:rsidRPr="003B13AA">
        <w:rPr>
          <w:rFonts w:ascii="Helvetica Neue" w:eastAsia="Times New Roman" w:hAnsi="Helvetica Neue" w:cs="Times New Roman"/>
          <w:color w:val="2D3B45"/>
          <w:lang w:eastAsia="en-US"/>
        </w:rPr>
        <w:t xml:space="preserve"> did not find a relationship between these two variables, it is important to note that </w:t>
      </w:r>
      <w:r w:rsidR="003B13AA">
        <w:rPr>
          <w:rFonts w:ascii="Helvetica Neue" w:eastAsia="Times New Roman" w:hAnsi="Helvetica Neue" w:cs="Times New Roman"/>
          <w:color w:val="2D3B45"/>
          <w:lang w:eastAsia="en-US"/>
        </w:rPr>
        <w:t>my</w:t>
      </w:r>
      <w:r w:rsidRPr="003B13AA">
        <w:rPr>
          <w:rFonts w:ascii="Helvetica Neue" w:eastAsia="Times New Roman" w:hAnsi="Helvetica Neue" w:cs="Times New Roman"/>
          <w:color w:val="2D3B45"/>
          <w:lang w:eastAsia="en-US"/>
        </w:rPr>
        <w:t xml:space="preserve"> study was limited to the available data and may not capture the full complexity of the situation. The absence of a significant correlation suggests that factors other than</w:t>
      </w:r>
      <w:r w:rsidR="003B13AA">
        <w:rPr>
          <w:rFonts w:ascii="Helvetica Neue" w:eastAsia="Times New Roman" w:hAnsi="Helvetica Neue" w:cs="Times New Roman"/>
          <w:color w:val="2D3B45"/>
          <w:lang w:eastAsia="en-US"/>
        </w:rPr>
        <w:t xml:space="preserve"> Russian KIA</w:t>
      </w:r>
      <w:r w:rsidRPr="003B13AA">
        <w:rPr>
          <w:rFonts w:ascii="Helvetica Neue" w:eastAsia="Times New Roman" w:hAnsi="Helvetica Neue" w:cs="Times New Roman"/>
          <w:color w:val="2D3B45"/>
          <w:lang w:eastAsia="en-US"/>
        </w:rPr>
        <w:t xml:space="preserve"> may be driving the number of </w:t>
      </w:r>
      <w:r w:rsidR="003B13AA" w:rsidRPr="003B13AA">
        <w:rPr>
          <w:rFonts w:ascii="Helvetica Neue" w:eastAsia="Times New Roman" w:hAnsi="Helvetica Neue" w:cs="Times New Roman"/>
          <w:color w:val="2D3B45"/>
          <w:lang w:eastAsia="en-US"/>
        </w:rPr>
        <w:t>attacks on healthcare workers</w:t>
      </w:r>
      <w:r w:rsidRPr="003B13AA">
        <w:rPr>
          <w:rFonts w:ascii="Helvetica Neue" w:eastAsia="Times New Roman" w:hAnsi="Helvetica Neue" w:cs="Times New Roman"/>
          <w:color w:val="2D3B45"/>
          <w:lang w:eastAsia="en-US"/>
        </w:rPr>
        <w:t>.</w:t>
      </w:r>
    </w:p>
    <w:p w14:paraId="03669B5D" w14:textId="4F458671" w:rsidR="005F6C49" w:rsidRPr="003B13AA" w:rsidRDefault="003B13AA" w:rsidP="00857B45">
      <w:pPr>
        <w:jc w:val="both"/>
        <w:rPr>
          <w:rFonts w:ascii="Helvetica Neue" w:eastAsia="Times New Roman" w:hAnsi="Helvetica Neue" w:cs="Times New Roman"/>
          <w:color w:val="2D3B45"/>
          <w:lang w:eastAsia="en-US"/>
        </w:rPr>
      </w:pPr>
      <w:r>
        <w:rPr>
          <w:rFonts w:ascii="Helvetica Neue" w:eastAsia="Times New Roman" w:hAnsi="Helvetica Neue" w:cs="Times New Roman"/>
          <w:color w:val="2D3B45"/>
          <w:lang w:eastAsia="en-US"/>
        </w:rPr>
        <w:t>On the bright side, this exercise has sparked my interest in</w:t>
      </w:r>
      <w:r w:rsidR="005F6C49" w:rsidRPr="003B13AA">
        <w:rPr>
          <w:rFonts w:ascii="Helvetica Neue" w:eastAsia="Times New Roman" w:hAnsi="Helvetica Neue" w:cs="Times New Roman"/>
          <w:color w:val="2D3B45"/>
          <w:lang w:eastAsia="en-US"/>
        </w:rPr>
        <w:t xml:space="preserve"> continued research and investigation into the dynamics of the conflict and its impact on various aspects of society, including healthcare. Protecting healthcare workers and ensuring their safety is crucial for maintaining the well-being of the population and providing essential medical services in conflict zones</w:t>
      </w:r>
      <w:r>
        <w:rPr>
          <w:rFonts w:ascii="Helvetica Neue" w:eastAsia="Times New Roman" w:hAnsi="Helvetica Neue" w:cs="Times New Roman"/>
          <w:color w:val="2D3B45"/>
          <w:lang w:eastAsia="en-US"/>
        </w:rPr>
        <w:t xml:space="preserve"> during times of strife</w:t>
      </w:r>
      <w:r w:rsidR="005F6C49" w:rsidRPr="003B13AA">
        <w:rPr>
          <w:rFonts w:ascii="Helvetica Neue" w:eastAsia="Times New Roman" w:hAnsi="Helvetica Neue" w:cs="Times New Roman"/>
          <w:color w:val="2D3B45"/>
          <w:lang w:eastAsia="en-US"/>
        </w:rPr>
        <w:t>.</w:t>
      </w:r>
    </w:p>
    <w:p w14:paraId="7A1FB88F" w14:textId="5902105F" w:rsidR="005F6C49" w:rsidRPr="003B13AA" w:rsidRDefault="003B13AA" w:rsidP="00857B45">
      <w:pPr>
        <w:jc w:val="both"/>
        <w:rPr>
          <w:rFonts w:ascii="Helvetica Neue" w:eastAsia="Times New Roman" w:hAnsi="Helvetica Neue" w:cs="Times New Roman"/>
          <w:color w:val="2D3B45"/>
          <w:lang w:eastAsia="en-US"/>
        </w:rPr>
      </w:pPr>
      <w:r>
        <w:rPr>
          <w:rFonts w:ascii="Helvetica Neue" w:eastAsia="Times New Roman" w:hAnsi="Helvetica Neue" w:cs="Times New Roman"/>
          <w:color w:val="2D3B45"/>
          <w:lang w:eastAsia="en-US"/>
        </w:rPr>
        <w:t>I</w:t>
      </w:r>
      <w:r w:rsidR="005F6C49" w:rsidRPr="003B13AA">
        <w:rPr>
          <w:rFonts w:ascii="Helvetica Neue" w:eastAsia="Times New Roman" w:hAnsi="Helvetica Neue" w:cs="Times New Roman"/>
          <w:color w:val="2D3B45"/>
          <w:lang w:eastAsia="en-US"/>
        </w:rPr>
        <w:t xml:space="preserve"> express </w:t>
      </w:r>
      <w:r>
        <w:rPr>
          <w:rFonts w:ascii="Helvetica Neue" w:eastAsia="Times New Roman" w:hAnsi="Helvetica Neue" w:cs="Times New Roman"/>
          <w:color w:val="2D3B45"/>
          <w:lang w:eastAsia="en-US"/>
        </w:rPr>
        <w:t>my</w:t>
      </w:r>
      <w:r w:rsidR="005F6C49" w:rsidRPr="003B13AA">
        <w:rPr>
          <w:rFonts w:ascii="Helvetica Neue" w:eastAsia="Times New Roman" w:hAnsi="Helvetica Neue" w:cs="Times New Roman"/>
          <w:color w:val="2D3B45"/>
          <w:lang w:eastAsia="en-US"/>
        </w:rPr>
        <w:t xml:space="preserve"> hope that the conflict in Ukraine will be resolved soon</w:t>
      </w:r>
      <w:r>
        <w:rPr>
          <w:rFonts w:ascii="Helvetica Neue" w:eastAsia="Times New Roman" w:hAnsi="Helvetica Neue" w:cs="Times New Roman"/>
          <w:color w:val="2D3B45"/>
          <w:lang w:eastAsia="en-US"/>
        </w:rPr>
        <w:t>,</w:t>
      </w:r>
      <w:r w:rsidR="005F6C49" w:rsidRPr="003B13AA">
        <w:rPr>
          <w:rFonts w:ascii="Helvetica Neue" w:eastAsia="Times New Roman" w:hAnsi="Helvetica Neue" w:cs="Times New Roman"/>
          <w:color w:val="2D3B45"/>
          <w:lang w:eastAsia="en-US"/>
        </w:rPr>
        <w:t xml:space="preserve"> and that peace and stability will be restored. It is </w:t>
      </w:r>
      <w:r>
        <w:rPr>
          <w:rFonts w:ascii="Helvetica Neue" w:eastAsia="Times New Roman" w:hAnsi="Helvetica Neue" w:cs="Times New Roman"/>
          <w:color w:val="2D3B45"/>
          <w:lang w:eastAsia="en-US"/>
        </w:rPr>
        <w:t>my</w:t>
      </w:r>
      <w:r w:rsidR="005F6C49" w:rsidRPr="003B13AA">
        <w:rPr>
          <w:rFonts w:ascii="Helvetica Neue" w:eastAsia="Times New Roman" w:hAnsi="Helvetica Neue" w:cs="Times New Roman"/>
          <w:color w:val="2D3B45"/>
          <w:lang w:eastAsia="en-US"/>
        </w:rPr>
        <w:t xml:space="preserve"> sincere wish that the full territorial sovereignty of Ukraine </w:t>
      </w:r>
      <w:proofErr w:type="gramStart"/>
      <w:r w:rsidR="005F6C49" w:rsidRPr="003B13AA">
        <w:rPr>
          <w:rFonts w:ascii="Helvetica Neue" w:eastAsia="Times New Roman" w:hAnsi="Helvetica Neue" w:cs="Times New Roman"/>
          <w:color w:val="2D3B45"/>
          <w:lang w:eastAsia="en-US"/>
        </w:rPr>
        <w:t>is</w:t>
      </w:r>
      <w:proofErr w:type="gramEnd"/>
      <w:r w:rsidR="005F6C49" w:rsidRPr="003B13AA">
        <w:rPr>
          <w:rFonts w:ascii="Helvetica Neue" w:eastAsia="Times New Roman" w:hAnsi="Helvetica Neue" w:cs="Times New Roman"/>
          <w:color w:val="2D3B45"/>
          <w:lang w:eastAsia="en-US"/>
        </w:rPr>
        <w:t xml:space="preserve"> </w:t>
      </w:r>
      <w:r>
        <w:rPr>
          <w:rFonts w:ascii="Helvetica Neue" w:eastAsia="Times New Roman" w:hAnsi="Helvetica Neue" w:cs="Times New Roman"/>
          <w:color w:val="2D3B45"/>
          <w:lang w:eastAsia="en-US"/>
        </w:rPr>
        <w:t>restored</w:t>
      </w:r>
      <w:r w:rsidR="005F6C49" w:rsidRPr="003B13AA">
        <w:rPr>
          <w:rFonts w:ascii="Helvetica Neue" w:eastAsia="Times New Roman" w:hAnsi="Helvetica Neue" w:cs="Times New Roman"/>
          <w:color w:val="2D3B45"/>
          <w:lang w:eastAsia="en-US"/>
        </w:rPr>
        <w:t xml:space="preserve">, allowing for the rebuilding of the affected regions and the establishment of a safe </w:t>
      </w:r>
      <w:r w:rsidR="002F0B0B">
        <w:rPr>
          <w:rFonts w:ascii="Helvetica Neue" w:eastAsia="Times New Roman" w:hAnsi="Helvetica Neue" w:cs="Times New Roman"/>
          <w:color w:val="2D3B45"/>
          <w:lang w:eastAsia="en-US"/>
        </w:rPr>
        <w:t xml:space="preserve">and stable </w:t>
      </w:r>
      <w:r w:rsidR="005F6C49" w:rsidRPr="003B13AA">
        <w:rPr>
          <w:rFonts w:ascii="Helvetica Neue" w:eastAsia="Times New Roman" w:hAnsi="Helvetica Neue" w:cs="Times New Roman"/>
          <w:color w:val="2D3B45"/>
          <w:lang w:eastAsia="en-US"/>
        </w:rPr>
        <w:t>environment for all individuals, including healthcare workers.</w:t>
      </w:r>
    </w:p>
    <w:p w14:paraId="4FBE2680" w14:textId="3DB8E35C" w:rsidR="00694667" w:rsidRPr="003B13AA" w:rsidRDefault="003B13AA">
      <w:pPr>
        <w:rPr>
          <w:rFonts w:asciiTheme="majorHAnsi" w:eastAsiaTheme="majorEastAsia" w:hAnsiTheme="majorHAnsi" w:cstheme="majorBidi"/>
          <w:b/>
          <w:bCs/>
          <w:color w:val="345A8A" w:themeColor="accent1" w:themeShade="B5"/>
          <w:sz w:val="36"/>
          <w:szCs w:val="36"/>
          <w:lang w:eastAsia="en-US"/>
        </w:rPr>
      </w:pPr>
      <w:proofErr w:type="spellStart"/>
      <w:r w:rsidRPr="003B13AA">
        <w:rPr>
          <w:rFonts w:eastAsia="Times New Roman" w:cs="Times New Roman"/>
          <w:sz w:val="36"/>
          <w:szCs w:val="36"/>
        </w:rPr>
        <w:t>Слава</w:t>
      </w:r>
      <w:proofErr w:type="spellEnd"/>
      <w:r w:rsidRPr="003B13AA">
        <w:rPr>
          <w:rFonts w:eastAsia="Times New Roman" w:cs="Times New Roman"/>
          <w:sz w:val="36"/>
          <w:szCs w:val="36"/>
        </w:rPr>
        <w:t xml:space="preserve"> </w:t>
      </w:r>
      <w:proofErr w:type="spellStart"/>
      <w:r w:rsidRPr="003B13AA">
        <w:rPr>
          <w:rFonts w:eastAsia="Times New Roman" w:cs="Times New Roman"/>
          <w:sz w:val="36"/>
          <w:szCs w:val="36"/>
        </w:rPr>
        <w:t>Україні</w:t>
      </w:r>
      <w:proofErr w:type="spellEnd"/>
      <w:r w:rsidRPr="003B13AA">
        <w:rPr>
          <w:rFonts w:eastAsia="Times New Roman" w:cs="Times New Roman"/>
          <w:sz w:val="36"/>
          <w:szCs w:val="36"/>
        </w:rPr>
        <w:t xml:space="preserve">, </w:t>
      </w:r>
      <w:proofErr w:type="spellStart"/>
      <w:r w:rsidRPr="003B13AA">
        <w:rPr>
          <w:rFonts w:eastAsia="Times New Roman" w:cs="Times New Roman"/>
          <w:sz w:val="36"/>
          <w:szCs w:val="36"/>
        </w:rPr>
        <w:t>Героям</w:t>
      </w:r>
      <w:proofErr w:type="spellEnd"/>
      <w:r w:rsidRPr="003B13AA">
        <w:rPr>
          <w:rFonts w:eastAsia="Times New Roman" w:cs="Times New Roman"/>
          <w:sz w:val="36"/>
          <w:szCs w:val="36"/>
        </w:rPr>
        <w:t xml:space="preserve"> </w:t>
      </w:r>
      <w:proofErr w:type="spellStart"/>
      <w:r w:rsidRPr="003B13AA">
        <w:rPr>
          <w:rFonts w:eastAsia="Times New Roman" w:cs="Times New Roman"/>
          <w:sz w:val="36"/>
          <w:szCs w:val="36"/>
        </w:rPr>
        <w:t>Слава</w:t>
      </w:r>
      <w:proofErr w:type="spellEnd"/>
      <w:r w:rsidRPr="003B13AA">
        <w:rPr>
          <w:rFonts w:eastAsia="Times New Roman" w:cs="Times New Roman"/>
          <w:sz w:val="36"/>
          <w:szCs w:val="36"/>
        </w:rPr>
        <w:t xml:space="preserve">, </w:t>
      </w:r>
      <w:proofErr w:type="spellStart"/>
      <w:r w:rsidRPr="003B13AA">
        <w:rPr>
          <w:rFonts w:eastAsia="Times New Roman" w:cs="Times New Roman"/>
          <w:sz w:val="36"/>
          <w:szCs w:val="36"/>
        </w:rPr>
        <w:t>Смерть</w:t>
      </w:r>
      <w:proofErr w:type="spellEnd"/>
      <w:r w:rsidRPr="003B13AA">
        <w:rPr>
          <w:rFonts w:eastAsia="Times New Roman" w:cs="Times New Roman"/>
          <w:sz w:val="36"/>
          <w:szCs w:val="36"/>
        </w:rPr>
        <w:t xml:space="preserve"> </w:t>
      </w:r>
      <w:proofErr w:type="spellStart"/>
      <w:r w:rsidRPr="003B13AA">
        <w:rPr>
          <w:rFonts w:eastAsia="Times New Roman" w:cs="Times New Roman"/>
          <w:sz w:val="36"/>
          <w:szCs w:val="36"/>
        </w:rPr>
        <w:t>Ворогу</w:t>
      </w:r>
      <w:proofErr w:type="spellEnd"/>
      <w:r w:rsidRPr="003B13AA">
        <w:rPr>
          <w:rFonts w:eastAsia="Times New Roman" w:cs="Times New Roman"/>
          <w:sz w:val="36"/>
          <w:szCs w:val="36"/>
        </w:rPr>
        <w:t>!</w:t>
      </w:r>
      <w:r w:rsidR="00694667" w:rsidRPr="003B13AA">
        <w:rPr>
          <w:sz w:val="36"/>
          <w:szCs w:val="36"/>
          <w:lang w:eastAsia="en-US"/>
        </w:rPr>
        <w:br w:type="page"/>
      </w:r>
    </w:p>
    <w:p w14:paraId="432E8C8E" w14:textId="3ED014E3" w:rsidR="0079085E" w:rsidRDefault="0079085E" w:rsidP="0079085E">
      <w:pPr>
        <w:pStyle w:val="Heading1"/>
        <w:rPr>
          <w:lang w:eastAsia="en-US"/>
        </w:rPr>
      </w:pPr>
      <w:bookmarkStart w:id="19" w:name="_Toc8073202"/>
      <w:r>
        <w:rPr>
          <w:lang w:eastAsia="en-US"/>
        </w:rPr>
        <w:t>C</w:t>
      </w:r>
      <w:r w:rsidRPr="00053219">
        <w:rPr>
          <w:lang w:eastAsia="en-US"/>
        </w:rPr>
        <w:t>itation</w:t>
      </w:r>
      <w:r>
        <w:rPr>
          <w:lang w:eastAsia="en-US"/>
        </w:rPr>
        <w:t>s</w:t>
      </w:r>
      <w:bookmarkEnd w:id="19"/>
    </w:p>
    <w:p w14:paraId="6717973A" w14:textId="77777777" w:rsidR="00604A18" w:rsidRPr="00604A18" w:rsidRDefault="00604A18" w:rsidP="00604A18"/>
    <w:tbl>
      <w:tblPr>
        <w:tblW w:w="10280" w:type="dxa"/>
        <w:tblInd w:w="-975" w:type="dxa"/>
        <w:tblCellMar>
          <w:left w:w="0" w:type="dxa"/>
          <w:right w:w="0" w:type="dxa"/>
        </w:tblCellMar>
        <w:tblLook w:val="04A0" w:firstRow="1" w:lastRow="0" w:firstColumn="1" w:lastColumn="0" w:noHBand="0" w:noVBand="1"/>
      </w:tblPr>
      <w:tblGrid>
        <w:gridCol w:w="1300"/>
        <w:gridCol w:w="8980"/>
      </w:tblGrid>
      <w:tr w:rsidR="00604A18" w14:paraId="1EFAFCAB" w14:textId="77777777" w:rsidTr="00604A18">
        <w:trPr>
          <w:trHeight w:val="900"/>
        </w:trPr>
        <w:tc>
          <w:tcPr>
            <w:tcW w:w="1300" w:type="dxa"/>
            <w:tcBorders>
              <w:top w:val="nil"/>
              <w:left w:val="nil"/>
              <w:bottom w:val="nil"/>
              <w:right w:val="nil"/>
            </w:tcBorders>
            <w:shd w:val="clear" w:color="auto" w:fill="auto"/>
            <w:noWrap/>
            <w:tcMar>
              <w:top w:w="15" w:type="dxa"/>
              <w:left w:w="15" w:type="dxa"/>
              <w:bottom w:w="0" w:type="dxa"/>
              <w:right w:w="15" w:type="dxa"/>
            </w:tcMar>
            <w:vAlign w:val="center"/>
            <w:hideMark/>
          </w:tcPr>
          <w:p w14:paraId="5FD84D11" w14:textId="77777777" w:rsidR="00604A18" w:rsidRDefault="00604A18">
            <w:pPr>
              <w:jc w:val="center"/>
              <w:rPr>
                <w:rFonts w:ascii="Calibri" w:eastAsia="Times New Roman" w:hAnsi="Calibri" w:cs="Times New Roman"/>
                <w:color w:val="000000"/>
              </w:rPr>
            </w:pPr>
            <w:r>
              <w:rPr>
                <w:rFonts w:ascii="Calibri" w:eastAsia="Times New Roman" w:hAnsi="Calibri" w:cs="Times New Roman"/>
                <w:color w:val="000000"/>
              </w:rPr>
              <w:t>1</w:t>
            </w:r>
          </w:p>
        </w:tc>
        <w:tc>
          <w:tcPr>
            <w:tcW w:w="8980" w:type="dxa"/>
            <w:tcBorders>
              <w:top w:val="nil"/>
              <w:left w:val="nil"/>
              <w:bottom w:val="nil"/>
              <w:right w:val="nil"/>
            </w:tcBorders>
            <w:shd w:val="clear" w:color="auto" w:fill="auto"/>
            <w:tcMar>
              <w:top w:w="15" w:type="dxa"/>
              <w:left w:w="15" w:type="dxa"/>
              <w:bottom w:w="0" w:type="dxa"/>
              <w:right w:w="15" w:type="dxa"/>
            </w:tcMar>
            <w:vAlign w:val="center"/>
            <w:hideMark/>
          </w:tcPr>
          <w:p w14:paraId="08116922" w14:textId="77777777" w:rsidR="00604A18" w:rsidRDefault="00604A18">
            <w:pPr>
              <w:rPr>
                <w:rFonts w:ascii="Calibri" w:eastAsia="Times New Roman" w:hAnsi="Calibri" w:cs="Times New Roman"/>
                <w:color w:val="000000"/>
              </w:rPr>
            </w:pPr>
            <w:r>
              <w:rPr>
                <w:rFonts w:ascii="Calibri" w:eastAsia="Times New Roman" w:hAnsi="Calibri" w:cs="Times New Roman"/>
                <w:color w:val="000000"/>
              </w:rPr>
              <w:t xml:space="preserve">Ariel Cohen Dr. and Robert E. Hamilton Colonel, </w:t>
            </w:r>
            <w:r>
              <w:rPr>
                <w:rFonts w:ascii="Calibri" w:eastAsia="Times New Roman" w:hAnsi="Calibri" w:cs="Times New Roman"/>
                <w:i/>
                <w:iCs/>
                <w:color w:val="000000"/>
              </w:rPr>
              <w:t>The Russian Military and the Georgia War: Lessons and Implications</w:t>
            </w:r>
            <w:r>
              <w:rPr>
                <w:rFonts w:ascii="Calibri" w:eastAsia="Times New Roman" w:hAnsi="Calibri" w:cs="Times New Roman"/>
                <w:color w:val="000000"/>
              </w:rPr>
              <w:t xml:space="preserve"> </w:t>
            </w:r>
            <w:proofErr w:type="gramStart"/>
            <w:r>
              <w:rPr>
                <w:rFonts w:ascii="Calibri" w:eastAsia="Times New Roman" w:hAnsi="Calibri" w:cs="Times New Roman"/>
                <w:color w:val="000000"/>
              </w:rPr>
              <w:t>( US</w:t>
            </w:r>
            <w:proofErr w:type="gramEnd"/>
            <w:r>
              <w:rPr>
                <w:rFonts w:ascii="Calibri" w:eastAsia="Times New Roman" w:hAnsi="Calibri" w:cs="Times New Roman"/>
                <w:color w:val="000000"/>
              </w:rPr>
              <w:t xml:space="preserve"> Army War College Press, 2011),https://press.armywarcollege.edu/monographs/576</w:t>
            </w:r>
          </w:p>
        </w:tc>
      </w:tr>
      <w:tr w:rsidR="00604A18" w14:paraId="750F0FC6" w14:textId="77777777" w:rsidTr="00604A18">
        <w:trPr>
          <w:trHeight w:val="9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DBBF242" w14:textId="77777777" w:rsidR="00604A18" w:rsidRDefault="00604A18">
            <w:pPr>
              <w:jc w:val="center"/>
              <w:rPr>
                <w:rFonts w:ascii="Calibri" w:eastAsia="Times New Roman" w:hAnsi="Calibri" w:cs="Times New Roman"/>
                <w:color w:val="000000"/>
              </w:rPr>
            </w:pPr>
            <w:r>
              <w:rPr>
                <w:rFonts w:ascii="Calibri" w:eastAsia="Times New Roman" w:hAnsi="Calibri" w:cs="Times New Roman"/>
                <w:color w:val="000000"/>
              </w:rPr>
              <w:t>2</w:t>
            </w:r>
          </w:p>
        </w:tc>
        <w:tc>
          <w:tcPr>
            <w:tcW w:w="8980" w:type="dxa"/>
            <w:tcBorders>
              <w:top w:val="nil"/>
              <w:left w:val="nil"/>
              <w:bottom w:val="nil"/>
              <w:right w:val="nil"/>
            </w:tcBorders>
            <w:shd w:val="clear" w:color="auto" w:fill="auto"/>
            <w:tcMar>
              <w:top w:w="15" w:type="dxa"/>
              <w:left w:w="15" w:type="dxa"/>
              <w:bottom w:w="0" w:type="dxa"/>
              <w:right w:w="15" w:type="dxa"/>
            </w:tcMar>
            <w:vAlign w:val="center"/>
            <w:hideMark/>
          </w:tcPr>
          <w:p w14:paraId="4E49820D" w14:textId="77777777" w:rsidR="00604A18" w:rsidRDefault="00604A18">
            <w:pPr>
              <w:rPr>
                <w:rFonts w:ascii="Calibri" w:eastAsia="Times New Roman" w:hAnsi="Calibri" w:cs="Times New Roman"/>
                <w:color w:val="000000"/>
              </w:rPr>
            </w:pPr>
            <w:proofErr w:type="spellStart"/>
            <w:r>
              <w:rPr>
                <w:rFonts w:ascii="Calibri" w:eastAsia="Times New Roman" w:hAnsi="Calibri" w:cs="Times New Roman"/>
                <w:color w:val="000000"/>
              </w:rPr>
              <w:t>Asal</w:t>
            </w:r>
            <w:proofErr w:type="spellEnd"/>
            <w:r>
              <w:rPr>
                <w:rFonts w:ascii="Calibri" w:eastAsia="Times New Roman" w:hAnsi="Calibri" w:cs="Times New Roman"/>
                <w:color w:val="000000"/>
              </w:rPr>
              <w:t xml:space="preserve">, V., Phillips, B. J., </w:t>
            </w:r>
            <w:proofErr w:type="spellStart"/>
            <w:r>
              <w:rPr>
                <w:rFonts w:ascii="Calibri" w:eastAsia="Times New Roman" w:hAnsi="Calibri" w:cs="Times New Roman"/>
                <w:color w:val="000000"/>
              </w:rPr>
              <w:t>Rethemeyer</w:t>
            </w:r>
            <w:proofErr w:type="spellEnd"/>
            <w:r>
              <w:rPr>
                <w:rFonts w:ascii="Calibri" w:eastAsia="Times New Roman" w:hAnsi="Calibri" w:cs="Times New Roman"/>
                <w:color w:val="000000"/>
              </w:rPr>
              <w:t xml:space="preserve">, R. K., </w:t>
            </w:r>
            <w:proofErr w:type="spellStart"/>
            <w:r>
              <w:rPr>
                <w:rFonts w:ascii="Calibri" w:eastAsia="Times New Roman" w:hAnsi="Calibri" w:cs="Times New Roman"/>
                <w:color w:val="000000"/>
              </w:rPr>
              <w:t>Simonelli</w:t>
            </w:r>
            <w:proofErr w:type="spellEnd"/>
            <w:r>
              <w:rPr>
                <w:rFonts w:ascii="Calibri" w:eastAsia="Times New Roman" w:hAnsi="Calibri" w:cs="Times New Roman"/>
                <w:color w:val="000000"/>
              </w:rPr>
              <w:t>, C., &amp; Young, J. K. (2019). Carrots, Sticks, and Insurgent Targeting of Civilians. Journal of Conflict Resolution, 63(7), 1710–1735. https://doi.org/10.1177/0022002718789748</w:t>
            </w:r>
          </w:p>
        </w:tc>
      </w:tr>
      <w:tr w:rsidR="00604A18" w14:paraId="1AF6453A" w14:textId="77777777" w:rsidTr="00604A18">
        <w:trPr>
          <w:trHeight w:val="9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DDD2413" w14:textId="77777777" w:rsidR="00604A18" w:rsidRDefault="00604A18">
            <w:pPr>
              <w:jc w:val="center"/>
              <w:rPr>
                <w:rFonts w:ascii="Calibri" w:eastAsia="Times New Roman" w:hAnsi="Calibri" w:cs="Times New Roman"/>
                <w:color w:val="000000"/>
              </w:rPr>
            </w:pPr>
            <w:r>
              <w:rPr>
                <w:rFonts w:ascii="Calibri" w:eastAsia="Times New Roman" w:hAnsi="Calibri" w:cs="Times New Roman"/>
                <w:color w:val="000000"/>
              </w:rPr>
              <w:t>3</w:t>
            </w:r>
          </w:p>
        </w:tc>
        <w:tc>
          <w:tcPr>
            <w:tcW w:w="8980" w:type="dxa"/>
            <w:tcBorders>
              <w:top w:val="nil"/>
              <w:left w:val="nil"/>
              <w:bottom w:val="nil"/>
              <w:right w:val="nil"/>
            </w:tcBorders>
            <w:shd w:val="clear" w:color="auto" w:fill="auto"/>
            <w:tcMar>
              <w:top w:w="15" w:type="dxa"/>
              <w:left w:w="15" w:type="dxa"/>
              <w:bottom w:w="0" w:type="dxa"/>
              <w:right w:w="15" w:type="dxa"/>
            </w:tcMar>
            <w:vAlign w:val="center"/>
            <w:hideMark/>
          </w:tcPr>
          <w:p w14:paraId="07BDE491" w14:textId="77777777" w:rsidR="00604A18" w:rsidRDefault="00604A18">
            <w:pPr>
              <w:rPr>
                <w:rFonts w:ascii="Calibri" w:eastAsia="Times New Roman" w:hAnsi="Calibri" w:cs="Times New Roman"/>
                <w:color w:val="000000"/>
              </w:rPr>
            </w:pPr>
            <w:proofErr w:type="spellStart"/>
            <w:r>
              <w:rPr>
                <w:rFonts w:ascii="Calibri" w:eastAsia="Times New Roman" w:hAnsi="Calibri" w:cs="Times New Roman"/>
                <w:color w:val="000000"/>
              </w:rPr>
              <w:t>Cookman</w:t>
            </w:r>
            <w:proofErr w:type="spellEnd"/>
            <w:r>
              <w:rPr>
                <w:rFonts w:ascii="Calibri" w:eastAsia="Times New Roman" w:hAnsi="Calibri" w:cs="Times New Roman"/>
                <w:color w:val="000000"/>
              </w:rPr>
              <w:t>, Liz. "The Kids Aren’t Alright: Kyiv says more than 16,000 Ukrainian children have been taken to Russia." Foreign Policy, 17 APR 23. https://foreignpolicy.com/2023/04/17/russia-ukraine-children-kidnapping-war-crimes-icc/</w:t>
            </w:r>
          </w:p>
        </w:tc>
      </w:tr>
      <w:tr w:rsidR="00604A18" w14:paraId="2208D6D4" w14:textId="77777777" w:rsidTr="00604A18">
        <w:trPr>
          <w:trHeight w:val="9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CA7E89" w14:textId="77777777" w:rsidR="00604A18" w:rsidRDefault="00604A18">
            <w:pPr>
              <w:jc w:val="center"/>
              <w:rPr>
                <w:rFonts w:ascii="Calibri" w:eastAsia="Times New Roman" w:hAnsi="Calibri" w:cs="Times New Roman"/>
                <w:color w:val="000000"/>
              </w:rPr>
            </w:pPr>
            <w:r>
              <w:rPr>
                <w:rFonts w:ascii="Calibri" w:eastAsia="Times New Roman" w:hAnsi="Calibri" w:cs="Times New Roman"/>
                <w:color w:val="000000"/>
              </w:rPr>
              <w:t>4</w:t>
            </w:r>
          </w:p>
        </w:tc>
        <w:tc>
          <w:tcPr>
            <w:tcW w:w="8980" w:type="dxa"/>
            <w:tcBorders>
              <w:top w:val="nil"/>
              <w:left w:val="nil"/>
              <w:bottom w:val="nil"/>
              <w:right w:val="nil"/>
            </w:tcBorders>
            <w:shd w:val="clear" w:color="auto" w:fill="auto"/>
            <w:tcMar>
              <w:top w:w="15" w:type="dxa"/>
              <w:left w:w="15" w:type="dxa"/>
              <w:bottom w:w="0" w:type="dxa"/>
              <w:right w:w="15" w:type="dxa"/>
            </w:tcMar>
            <w:vAlign w:val="center"/>
            <w:hideMark/>
          </w:tcPr>
          <w:p w14:paraId="17653E04" w14:textId="77777777" w:rsidR="00604A18" w:rsidRDefault="00604A18">
            <w:pPr>
              <w:rPr>
                <w:rFonts w:ascii="Calibri" w:eastAsia="Times New Roman" w:hAnsi="Calibri" w:cs="Times New Roman"/>
                <w:color w:val="000000"/>
              </w:rPr>
            </w:pPr>
            <w:r>
              <w:rPr>
                <w:rFonts w:ascii="Calibri" w:eastAsia="Times New Roman" w:hAnsi="Calibri" w:cs="Times New Roman"/>
                <w:color w:val="000000"/>
              </w:rPr>
              <w:t xml:space="preserve">Doctor, Austin &amp; Willingham, John. (2020). Foreign Fighters, Rebel Command Structure, and Civilian Targeting in Civil War. Terrorism and Political Violence. 34. 1-19. 10.1080/09546553.2020.1763320. </w:t>
            </w:r>
          </w:p>
        </w:tc>
      </w:tr>
      <w:tr w:rsidR="00604A18" w14:paraId="12CD94CC" w14:textId="77777777" w:rsidTr="00604A18">
        <w:trPr>
          <w:trHeight w:val="9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8263F68" w14:textId="77777777" w:rsidR="00604A18" w:rsidRDefault="00604A18">
            <w:pPr>
              <w:jc w:val="center"/>
              <w:rPr>
                <w:rFonts w:ascii="Calibri" w:eastAsia="Times New Roman" w:hAnsi="Calibri" w:cs="Times New Roman"/>
                <w:color w:val="000000"/>
              </w:rPr>
            </w:pPr>
            <w:r>
              <w:rPr>
                <w:rFonts w:ascii="Calibri" w:eastAsia="Times New Roman" w:hAnsi="Calibri" w:cs="Times New Roman"/>
                <w:color w:val="000000"/>
              </w:rPr>
              <w:t>5</w:t>
            </w:r>
          </w:p>
        </w:tc>
        <w:tc>
          <w:tcPr>
            <w:tcW w:w="8980" w:type="dxa"/>
            <w:tcBorders>
              <w:top w:val="nil"/>
              <w:left w:val="nil"/>
              <w:bottom w:val="nil"/>
              <w:right w:val="nil"/>
            </w:tcBorders>
            <w:shd w:val="clear" w:color="auto" w:fill="auto"/>
            <w:tcMar>
              <w:top w:w="15" w:type="dxa"/>
              <w:left w:w="15" w:type="dxa"/>
              <w:bottom w:w="0" w:type="dxa"/>
              <w:right w:w="15" w:type="dxa"/>
            </w:tcMar>
            <w:vAlign w:val="center"/>
            <w:hideMark/>
          </w:tcPr>
          <w:p w14:paraId="7E5B620D" w14:textId="3B50DA46" w:rsidR="00604A18" w:rsidRDefault="00604A18">
            <w:pPr>
              <w:rPr>
                <w:rFonts w:ascii="Calibri" w:eastAsia="Times New Roman" w:hAnsi="Calibri" w:cs="Times New Roman"/>
                <w:color w:val="000000"/>
              </w:rPr>
            </w:pPr>
            <w:r>
              <w:rPr>
                <w:rFonts w:ascii="Calibri" w:eastAsia="Times New Roman" w:hAnsi="Calibri" w:cs="Times New Roman"/>
                <w:color w:val="000000"/>
              </w:rPr>
              <w:t xml:space="preserve">Garrett A. </w:t>
            </w:r>
            <w:proofErr w:type="spellStart"/>
            <w:r>
              <w:rPr>
                <w:rFonts w:ascii="Calibri" w:eastAsia="Times New Roman" w:hAnsi="Calibri" w:cs="Times New Roman"/>
                <w:color w:val="000000"/>
              </w:rPr>
              <w:t>Cavaliere</w:t>
            </w:r>
            <w:proofErr w:type="spellEnd"/>
            <w:r>
              <w:rPr>
                <w:rFonts w:ascii="Calibri" w:eastAsia="Times New Roman" w:hAnsi="Calibri" w:cs="Times New Roman"/>
                <w:color w:val="000000"/>
              </w:rPr>
              <w:t xml:space="preserve">, </w:t>
            </w:r>
            <w:proofErr w:type="spellStart"/>
            <w:r>
              <w:rPr>
                <w:rFonts w:ascii="Calibri" w:eastAsia="Times New Roman" w:hAnsi="Calibri" w:cs="Times New Roman"/>
                <w:color w:val="000000"/>
              </w:rPr>
              <w:t>Reem</w:t>
            </w:r>
            <w:proofErr w:type="spellEnd"/>
            <w:r>
              <w:rPr>
                <w:rFonts w:ascii="Calibri" w:eastAsia="Times New Roman" w:hAnsi="Calibri" w:cs="Times New Roman"/>
                <w:color w:val="000000"/>
              </w:rPr>
              <w:t xml:space="preserve"> </w:t>
            </w:r>
            <w:proofErr w:type="spellStart"/>
            <w:r>
              <w:rPr>
                <w:rFonts w:ascii="Calibri" w:eastAsia="Times New Roman" w:hAnsi="Calibri" w:cs="Times New Roman"/>
                <w:color w:val="000000"/>
              </w:rPr>
              <w:t>Alfalasi</w:t>
            </w:r>
            <w:proofErr w:type="spellEnd"/>
            <w:r>
              <w:rPr>
                <w:rFonts w:ascii="Calibri" w:eastAsia="Times New Roman" w:hAnsi="Calibri" w:cs="Times New Roman"/>
                <w:color w:val="000000"/>
              </w:rPr>
              <w:t xml:space="preserve">, Gregory N. </w:t>
            </w:r>
            <w:proofErr w:type="spellStart"/>
            <w:r>
              <w:rPr>
                <w:rFonts w:ascii="Calibri" w:eastAsia="Times New Roman" w:hAnsi="Calibri" w:cs="Times New Roman"/>
                <w:color w:val="000000"/>
              </w:rPr>
              <w:t>Jasani</w:t>
            </w:r>
            <w:proofErr w:type="spellEnd"/>
            <w:r>
              <w:rPr>
                <w:rFonts w:ascii="Calibri" w:eastAsia="Times New Roman" w:hAnsi="Calibri" w:cs="Times New Roman"/>
                <w:color w:val="000000"/>
              </w:rPr>
              <w:t xml:space="preserve">, Gregory R. </w:t>
            </w:r>
            <w:proofErr w:type="spellStart"/>
            <w:r>
              <w:rPr>
                <w:rFonts w:ascii="Calibri" w:eastAsia="Times New Roman" w:hAnsi="Calibri" w:cs="Times New Roman"/>
                <w:color w:val="000000"/>
              </w:rPr>
              <w:t>Ciottone</w:t>
            </w:r>
            <w:proofErr w:type="spellEnd"/>
            <w:r>
              <w:rPr>
                <w:rFonts w:ascii="Calibri" w:eastAsia="Times New Roman" w:hAnsi="Calibri" w:cs="Times New Roman"/>
                <w:color w:val="000000"/>
              </w:rPr>
              <w:t xml:space="preserve">, and Benjamin J. </w:t>
            </w:r>
            <w:proofErr w:type="spellStart"/>
            <w:r>
              <w:rPr>
                <w:rFonts w:ascii="Calibri" w:eastAsia="Times New Roman" w:hAnsi="Calibri" w:cs="Times New Roman"/>
                <w:color w:val="000000"/>
              </w:rPr>
              <w:t>Lawner</w:t>
            </w:r>
            <w:proofErr w:type="spellEnd"/>
            <w:r>
              <w:rPr>
                <w:rFonts w:ascii="Calibri" w:eastAsia="Times New Roman" w:hAnsi="Calibri" w:cs="Times New Roman"/>
                <w:color w:val="000000"/>
              </w:rPr>
              <w:t>.</w:t>
            </w:r>
            <w:r w:rsidR="00FB10DA">
              <w:rPr>
                <w:rFonts w:ascii="Calibri" w:eastAsia="Times New Roman" w:hAnsi="Calibri" w:cs="Times New Roman"/>
                <w:color w:val="000000"/>
              </w:rPr>
              <w:t xml:space="preserve"> </w:t>
            </w:r>
            <w:r>
              <w:rPr>
                <w:rFonts w:ascii="Calibri" w:eastAsia="Times New Roman" w:hAnsi="Calibri" w:cs="Times New Roman"/>
                <w:color w:val="000000"/>
              </w:rPr>
              <w:t>Terrorist Attacks Against Healthcare Facilities: A Review.</w:t>
            </w:r>
            <w:r w:rsidR="00FB10DA">
              <w:rPr>
                <w:rFonts w:ascii="Calibri" w:eastAsia="Times New Roman" w:hAnsi="Calibri" w:cs="Times New Roman"/>
                <w:color w:val="000000"/>
              </w:rPr>
              <w:t xml:space="preserve"> </w:t>
            </w:r>
            <w:r>
              <w:rPr>
                <w:rFonts w:ascii="Calibri" w:eastAsia="Times New Roman" w:hAnsi="Calibri" w:cs="Times New Roman"/>
                <w:color w:val="000000"/>
              </w:rPr>
              <w:t>Health Security.</w:t>
            </w:r>
            <w:r w:rsidR="00FB10DA">
              <w:rPr>
                <w:rFonts w:ascii="Calibri" w:eastAsia="Times New Roman" w:hAnsi="Calibri" w:cs="Times New Roman"/>
                <w:color w:val="000000"/>
              </w:rPr>
              <w:t xml:space="preserve"> </w:t>
            </w:r>
            <w:r>
              <w:rPr>
                <w:rFonts w:ascii="Calibri" w:eastAsia="Times New Roman" w:hAnsi="Calibri" w:cs="Times New Roman"/>
                <w:color w:val="000000"/>
              </w:rPr>
              <w:t>Oct 2021.546-550.http://doi.org/10.1089/hs.2021.0004</w:t>
            </w:r>
          </w:p>
        </w:tc>
      </w:tr>
      <w:tr w:rsidR="00604A18" w14:paraId="67EE09AB" w14:textId="77777777" w:rsidTr="00604A18">
        <w:trPr>
          <w:trHeight w:val="9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3D20430" w14:textId="77777777" w:rsidR="00604A18" w:rsidRDefault="00604A18">
            <w:pPr>
              <w:jc w:val="center"/>
              <w:rPr>
                <w:rFonts w:ascii="Calibri" w:eastAsia="Times New Roman" w:hAnsi="Calibri" w:cs="Times New Roman"/>
                <w:color w:val="000000"/>
              </w:rPr>
            </w:pPr>
            <w:r>
              <w:rPr>
                <w:rFonts w:ascii="Calibri" w:eastAsia="Times New Roman" w:hAnsi="Calibri" w:cs="Times New Roman"/>
                <w:color w:val="000000"/>
              </w:rPr>
              <w:t>6</w:t>
            </w:r>
          </w:p>
        </w:tc>
        <w:tc>
          <w:tcPr>
            <w:tcW w:w="8980" w:type="dxa"/>
            <w:tcBorders>
              <w:top w:val="nil"/>
              <w:left w:val="nil"/>
              <w:bottom w:val="nil"/>
              <w:right w:val="nil"/>
            </w:tcBorders>
            <w:shd w:val="clear" w:color="auto" w:fill="auto"/>
            <w:tcMar>
              <w:top w:w="15" w:type="dxa"/>
              <w:left w:w="15" w:type="dxa"/>
              <w:bottom w:w="0" w:type="dxa"/>
              <w:right w:w="15" w:type="dxa"/>
            </w:tcMar>
            <w:vAlign w:val="center"/>
            <w:hideMark/>
          </w:tcPr>
          <w:p w14:paraId="5AF79A79" w14:textId="77777777" w:rsidR="00604A18" w:rsidRDefault="00604A18">
            <w:pPr>
              <w:rPr>
                <w:rFonts w:ascii="Calibri" w:eastAsia="Times New Roman" w:hAnsi="Calibri" w:cs="Times New Roman"/>
                <w:color w:val="000000"/>
              </w:rPr>
            </w:pPr>
            <w:proofErr w:type="spellStart"/>
            <w:r>
              <w:rPr>
                <w:rFonts w:ascii="Calibri" w:eastAsia="Times New Roman" w:hAnsi="Calibri" w:cs="Times New Roman"/>
                <w:color w:val="000000"/>
              </w:rPr>
              <w:t>Ivanuik</w:t>
            </w:r>
            <w:proofErr w:type="spellEnd"/>
            <w:r>
              <w:rPr>
                <w:rFonts w:ascii="Calibri" w:eastAsia="Times New Roman" w:hAnsi="Calibri" w:cs="Times New Roman"/>
                <w:color w:val="000000"/>
              </w:rPr>
              <w:t xml:space="preserve">, Petro. "2022 Ukraine Russian War." </w:t>
            </w:r>
            <w:proofErr w:type="spellStart"/>
            <w:r>
              <w:rPr>
                <w:rFonts w:ascii="Calibri" w:eastAsia="Times New Roman" w:hAnsi="Calibri" w:cs="Times New Roman"/>
                <w:color w:val="000000"/>
              </w:rPr>
              <w:t>Kaggle</w:t>
            </w:r>
            <w:proofErr w:type="spellEnd"/>
            <w:r>
              <w:rPr>
                <w:rFonts w:ascii="Calibri" w:eastAsia="Times New Roman" w:hAnsi="Calibri" w:cs="Times New Roman"/>
                <w:color w:val="000000"/>
              </w:rPr>
              <w:t>, 2023, https://www.kaggle.com/datasets/piterfm/2022-ukraine-russian-war.</w:t>
            </w:r>
          </w:p>
        </w:tc>
      </w:tr>
      <w:tr w:rsidR="00604A18" w14:paraId="19A2CC04" w14:textId="77777777" w:rsidTr="00604A18">
        <w:trPr>
          <w:trHeight w:val="9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F5CCAC" w14:textId="77777777" w:rsidR="00604A18" w:rsidRDefault="00604A18">
            <w:pPr>
              <w:jc w:val="center"/>
              <w:rPr>
                <w:rFonts w:ascii="Calibri" w:eastAsia="Times New Roman" w:hAnsi="Calibri" w:cs="Times New Roman"/>
                <w:color w:val="000000"/>
              </w:rPr>
            </w:pPr>
            <w:r>
              <w:rPr>
                <w:rFonts w:ascii="Calibri" w:eastAsia="Times New Roman" w:hAnsi="Calibri" w:cs="Times New Roman"/>
                <w:color w:val="000000"/>
              </w:rPr>
              <w:t>7</w:t>
            </w:r>
          </w:p>
        </w:tc>
        <w:tc>
          <w:tcPr>
            <w:tcW w:w="8980" w:type="dxa"/>
            <w:tcBorders>
              <w:top w:val="nil"/>
              <w:left w:val="nil"/>
              <w:bottom w:val="nil"/>
              <w:right w:val="nil"/>
            </w:tcBorders>
            <w:shd w:val="clear" w:color="auto" w:fill="auto"/>
            <w:tcMar>
              <w:top w:w="15" w:type="dxa"/>
              <w:left w:w="15" w:type="dxa"/>
              <w:bottom w:w="0" w:type="dxa"/>
              <w:right w:w="15" w:type="dxa"/>
            </w:tcMar>
            <w:vAlign w:val="center"/>
            <w:hideMark/>
          </w:tcPr>
          <w:p w14:paraId="3DB9BD5F" w14:textId="77777777" w:rsidR="00604A18" w:rsidRDefault="00604A18">
            <w:pPr>
              <w:rPr>
                <w:rFonts w:ascii="Calibri" w:eastAsia="Times New Roman" w:hAnsi="Calibri" w:cs="Times New Roman"/>
                <w:color w:val="000000"/>
              </w:rPr>
            </w:pPr>
            <w:r>
              <w:rPr>
                <w:rFonts w:ascii="Calibri" w:eastAsia="Times New Roman" w:hAnsi="Calibri" w:cs="Times New Roman"/>
                <w:color w:val="000000"/>
              </w:rPr>
              <w:t xml:space="preserve"> "The Geneva Convention of 12 August 1949" (PDF, Library of Congress). LOC.gov. </w:t>
            </w:r>
          </w:p>
        </w:tc>
      </w:tr>
      <w:tr w:rsidR="00604A18" w14:paraId="18683AA1" w14:textId="77777777" w:rsidTr="00604A18">
        <w:trPr>
          <w:trHeight w:val="9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5797B84" w14:textId="77777777" w:rsidR="00604A18" w:rsidRDefault="00604A18">
            <w:pPr>
              <w:jc w:val="center"/>
              <w:rPr>
                <w:rFonts w:ascii="Calibri" w:eastAsia="Times New Roman" w:hAnsi="Calibri" w:cs="Times New Roman"/>
                <w:color w:val="000000"/>
              </w:rPr>
            </w:pPr>
            <w:r>
              <w:rPr>
                <w:rFonts w:ascii="Calibri" w:eastAsia="Times New Roman" w:hAnsi="Calibri" w:cs="Times New Roman"/>
                <w:color w:val="000000"/>
              </w:rPr>
              <w:t>8</w:t>
            </w:r>
          </w:p>
        </w:tc>
        <w:tc>
          <w:tcPr>
            <w:tcW w:w="8980" w:type="dxa"/>
            <w:tcBorders>
              <w:top w:val="nil"/>
              <w:left w:val="nil"/>
              <w:bottom w:val="nil"/>
              <w:right w:val="nil"/>
            </w:tcBorders>
            <w:shd w:val="clear" w:color="auto" w:fill="auto"/>
            <w:tcMar>
              <w:top w:w="15" w:type="dxa"/>
              <w:left w:w="15" w:type="dxa"/>
              <w:bottom w:w="0" w:type="dxa"/>
              <w:right w:w="15" w:type="dxa"/>
            </w:tcMar>
            <w:vAlign w:val="center"/>
            <w:hideMark/>
          </w:tcPr>
          <w:p w14:paraId="7084240F" w14:textId="77777777" w:rsidR="00604A18" w:rsidRDefault="00604A18">
            <w:pPr>
              <w:rPr>
                <w:rFonts w:ascii="Calibri" w:eastAsia="Times New Roman" w:hAnsi="Calibri" w:cs="Times New Roman"/>
                <w:color w:val="000000"/>
              </w:rPr>
            </w:pPr>
            <w:r>
              <w:rPr>
                <w:rFonts w:ascii="Calibri" w:eastAsia="Times New Roman" w:hAnsi="Calibri" w:cs="Times New Roman"/>
                <w:color w:val="000000"/>
              </w:rPr>
              <w:t>"UCDP Data for Ukraine." Humanitarian Data Exchange, United Nations Office for the Coordination of Humanitarian Affairs, 2023, https://data.humdata.org/dataset/ucdp-data-for-ukraine.</w:t>
            </w:r>
          </w:p>
        </w:tc>
      </w:tr>
      <w:tr w:rsidR="00604A18" w14:paraId="38EC1C07" w14:textId="77777777" w:rsidTr="00604A18">
        <w:trPr>
          <w:trHeight w:val="9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19DEA9B" w14:textId="77777777" w:rsidR="00604A18" w:rsidRDefault="00604A18">
            <w:pPr>
              <w:jc w:val="center"/>
              <w:rPr>
                <w:rFonts w:ascii="Calibri" w:eastAsia="Times New Roman" w:hAnsi="Calibri" w:cs="Times New Roman"/>
                <w:color w:val="000000"/>
              </w:rPr>
            </w:pPr>
            <w:r>
              <w:rPr>
                <w:rFonts w:ascii="Calibri" w:eastAsia="Times New Roman" w:hAnsi="Calibri" w:cs="Times New Roman"/>
                <w:color w:val="000000"/>
              </w:rPr>
              <w:t>9</w:t>
            </w:r>
          </w:p>
        </w:tc>
        <w:tc>
          <w:tcPr>
            <w:tcW w:w="8980" w:type="dxa"/>
            <w:tcBorders>
              <w:top w:val="nil"/>
              <w:left w:val="nil"/>
              <w:bottom w:val="nil"/>
              <w:right w:val="nil"/>
            </w:tcBorders>
            <w:shd w:val="clear" w:color="auto" w:fill="auto"/>
            <w:tcMar>
              <w:top w:w="15" w:type="dxa"/>
              <w:left w:w="15" w:type="dxa"/>
              <w:bottom w:w="0" w:type="dxa"/>
              <w:right w:w="15" w:type="dxa"/>
            </w:tcMar>
            <w:vAlign w:val="center"/>
            <w:hideMark/>
          </w:tcPr>
          <w:p w14:paraId="523E3E62" w14:textId="77777777" w:rsidR="00604A18" w:rsidRDefault="00604A18">
            <w:pPr>
              <w:rPr>
                <w:rFonts w:ascii="Calibri" w:eastAsia="Times New Roman" w:hAnsi="Calibri" w:cs="Times New Roman"/>
                <w:color w:val="000000"/>
              </w:rPr>
            </w:pPr>
            <w:r>
              <w:rPr>
                <w:rFonts w:ascii="Calibri" w:eastAsia="Times New Roman" w:hAnsi="Calibri" w:cs="Times New Roman"/>
                <w:color w:val="000000"/>
              </w:rPr>
              <w:t>Wong CH, Chen CY-T. Ambulances under siege in Syria. BMJ Glob Health2018</w:t>
            </w:r>
            <w:proofErr w:type="gramStart"/>
            <w:r>
              <w:rPr>
                <w:rFonts w:ascii="Calibri" w:eastAsia="Times New Roman" w:hAnsi="Calibri" w:cs="Times New Roman"/>
                <w:color w:val="000000"/>
              </w:rPr>
              <w:t>;3:e001003</w:t>
            </w:r>
            <w:proofErr w:type="gramEnd"/>
            <w:r>
              <w:rPr>
                <w:rFonts w:ascii="Calibri" w:eastAsia="Times New Roman" w:hAnsi="Calibri" w:cs="Times New Roman"/>
                <w:color w:val="000000"/>
              </w:rPr>
              <w:t xml:space="preserve">. </w:t>
            </w:r>
            <w:proofErr w:type="gramStart"/>
            <w:r>
              <w:rPr>
                <w:rFonts w:ascii="Calibri" w:eastAsia="Times New Roman" w:hAnsi="Calibri" w:cs="Times New Roman"/>
                <w:color w:val="000000"/>
              </w:rPr>
              <w:t>doi:10.1136</w:t>
            </w:r>
            <w:proofErr w:type="gramEnd"/>
            <w:r>
              <w:rPr>
                <w:rFonts w:ascii="Calibri" w:eastAsia="Times New Roman" w:hAnsi="Calibri" w:cs="Times New Roman"/>
                <w:color w:val="000000"/>
              </w:rPr>
              <w:t>/bmjgh-2018-001003</w:t>
            </w:r>
          </w:p>
        </w:tc>
      </w:tr>
    </w:tbl>
    <w:p w14:paraId="0F0A3BFF" w14:textId="54FC1DFF" w:rsidR="00694667" w:rsidRDefault="00604A18">
      <w:pPr>
        <w:rPr>
          <w:rFonts w:asciiTheme="majorHAnsi" w:eastAsiaTheme="majorEastAsia" w:hAnsiTheme="majorHAnsi" w:cstheme="majorBidi"/>
          <w:b/>
          <w:bCs/>
          <w:color w:val="345A8A" w:themeColor="accent1" w:themeShade="B5"/>
          <w:sz w:val="32"/>
          <w:szCs w:val="32"/>
          <w:lang w:eastAsia="en-US"/>
        </w:rPr>
      </w:pPr>
      <w:r>
        <w:rPr>
          <w:lang w:eastAsia="en-US"/>
        </w:rPr>
        <w:t xml:space="preserve"> </w:t>
      </w:r>
      <w:r w:rsidR="00694667">
        <w:rPr>
          <w:lang w:eastAsia="en-US"/>
        </w:rPr>
        <w:br w:type="page"/>
      </w:r>
    </w:p>
    <w:p w14:paraId="1ABDF456" w14:textId="4CD7D4C4" w:rsidR="0079085E" w:rsidRPr="00053219" w:rsidRDefault="0079085E" w:rsidP="0079085E">
      <w:pPr>
        <w:pStyle w:val="Heading1"/>
        <w:rPr>
          <w:lang w:eastAsia="en-US"/>
        </w:rPr>
      </w:pPr>
      <w:bookmarkStart w:id="20" w:name="_Toc8073203"/>
      <w:r>
        <w:rPr>
          <w:lang w:eastAsia="en-US"/>
        </w:rPr>
        <w:t>Code</w:t>
      </w:r>
      <w:bookmarkEnd w:id="20"/>
    </w:p>
    <w:p w14:paraId="67928538"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 Kevin Ryan, JHU Spring '23</w:t>
      </w:r>
    </w:p>
    <w:p w14:paraId="7B0DB4D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 Unleashing Open Data with Python</w:t>
      </w:r>
    </w:p>
    <w:p w14:paraId="57E0AEB2"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 Final Project - Attacks on Healthcare Workers and </w:t>
      </w:r>
      <w:proofErr w:type="spellStart"/>
      <w:r w:rsidRPr="00076967">
        <w:rPr>
          <w:rFonts w:ascii="Courier" w:hAnsi="Courier"/>
        </w:rPr>
        <w:t>Infrstructure</w:t>
      </w:r>
      <w:proofErr w:type="spellEnd"/>
      <w:r w:rsidRPr="00076967">
        <w:rPr>
          <w:rFonts w:ascii="Courier" w:hAnsi="Courier"/>
        </w:rPr>
        <w:t xml:space="preserve"> in Ukraine</w:t>
      </w:r>
    </w:p>
    <w:p w14:paraId="619ABADA" w14:textId="77777777" w:rsidR="007648F5" w:rsidRPr="00076967" w:rsidRDefault="007648F5" w:rsidP="007648F5">
      <w:pPr>
        <w:shd w:val="clear" w:color="auto" w:fill="FFFFFF"/>
        <w:spacing w:before="100" w:beforeAutospacing="1" w:after="100" w:afterAutospacing="1"/>
        <w:rPr>
          <w:rFonts w:ascii="Courier" w:hAnsi="Courier"/>
        </w:rPr>
      </w:pPr>
    </w:p>
    <w:p w14:paraId="07FF3562"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In</w:t>
      </w:r>
      <w:proofErr w:type="gramStart"/>
      <w:r w:rsidRPr="00076967">
        <w:rPr>
          <w:rFonts w:ascii="Courier" w:hAnsi="Courier"/>
        </w:rPr>
        <w:t>[ ]</w:t>
      </w:r>
      <w:proofErr w:type="gramEnd"/>
      <w:r w:rsidRPr="00076967">
        <w:rPr>
          <w:rFonts w:ascii="Courier" w:hAnsi="Courier"/>
        </w:rPr>
        <w:t>:</w:t>
      </w:r>
    </w:p>
    <w:p w14:paraId="64AFB190" w14:textId="77777777" w:rsidR="007648F5" w:rsidRPr="00076967" w:rsidRDefault="007648F5" w:rsidP="007648F5">
      <w:pPr>
        <w:shd w:val="clear" w:color="auto" w:fill="FFFFFF"/>
        <w:spacing w:before="100" w:beforeAutospacing="1" w:after="100" w:afterAutospacing="1"/>
        <w:rPr>
          <w:rFonts w:ascii="Courier" w:hAnsi="Courier"/>
        </w:rPr>
      </w:pPr>
    </w:p>
    <w:p w14:paraId="433BCDA9" w14:textId="77777777" w:rsidR="007648F5" w:rsidRPr="00076967" w:rsidRDefault="007648F5" w:rsidP="007648F5">
      <w:pPr>
        <w:shd w:val="clear" w:color="auto" w:fill="FFFFFF"/>
        <w:spacing w:before="100" w:beforeAutospacing="1" w:after="100" w:afterAutospacing="1"/>
        <w:rPr>
          <w:rFonts w:ascii="Courier" w:hAnsi="Courier"/>
        </w:rPr>
      </w:pPr>
    </w:p>
    <w:p w14:paraId="684D98E5"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pandas as </w:t>
      </w:r>
      <w:proofErr w:type="spellStart"/>
      <w:r w:rsidRPr="00076967">
        <w:rPr>
          <w:rFonts w:ascii="Courier" w:hAnsi="Courier"/>
        </w:rPr>
        <w:t>pd</w:t>
      </w:r>
      <w:proofErr w:type="spellEnd"/>
    </w:p>
    <w:p w14:paraId="03EF747E" w14:textId="77777777" w:rsidR="007648F5" w:rsidRPr="00076967" w:rsidRDefault="007648F5" w:rsidP="007648F5">
      <w:pPr>
        <w:shd w:val="clear" w:color="auto" w:fill="FFFFFF"/>
        <w:spacing w:before="100" w:beforeAutospacing="1" w:after="100" w:afterAutospacing="1"/>
        <w:rPr>
          <w:rFonts w:ascii="Courier" w:hAnsi="Courier"/>
        </w:rPr>
      </w:pPr>
    </w:p>
    <w:p w14:paraId="1454BD7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read</w:t>
      </w:r>
      <w:proofErr w:type="gramEnd"/>
      <w:r w:rsidRPr="00076967">
        <w:rPr>
          <w:rFonts w:ascii="Courier" w:hAnsi="Courier"/>
        </w:rPr>
        <w:t xml:space="preserve"> the Excel file into a pandas </w:t>
      </w:r>
      <w:proofErr w:type="spellStart"/>
      <w:r w:rsidRPr="00076967">
        <w:rPr>
          <w:rFonts w:ascii="Courier" w:hAnsi="Courier"/>
        </w:rPr>
        <w:t>dataframe</w:t>
      </w:r>
      <w:proofErr w:type="spellEnd"/>
    </w:p>
    <w:p w14:paraId="11F496AF"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 xml:space="preserve"> = </w:t>
      </w:r>
      <w:proofErr w:type="spellStart"/>
      <w:r w:rsidRPr="00076967">
        <w:rPr>
          <w:rFonts w:ascii="Courier" w:hAnsi="Courier"/>
        </w:rPr>
        <w:t>pd.read_excel</w:t>
      </w:r>
      <w:proofErr w:type="spellEnd"/>
      <w:r w:rsidRPr="00076967">
        <w:rPr>
          <w:rFonts w:ascii="Courier" w:hAnsi="Courier"/>
        </w:rPr>
        <w:t>("2022-2023-ukraine-attacks-on-health-care-incident-data.xlsx")</w:t>
      </w:r>
    </w:p>
    <w:p w14:paraId="6F456A00" w14:textId="77777777" w:rsidR="007648F5" w:rsidRPr="00076967" w:rsidRDefault="007648F5" w:rsidP="007648F5">
      <w:pPr>
        <w:shd w:val="clear" w:color="auto" w:fill="FFFFFF"/>
        <w:spacing w:before="100" w:beforeAutospacing="1" w:after="100" w:afterAutospacing="1"/>
        <w:rPr>
          <w:rFonts w:ascii="Courier" w:hAnsi="Courier"/>
        </w:rPr>
      </w:pPr>
    </w:p>
    <w:p w14:paraId="5500653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display</w:t>
      </w:r>
      <w:proofErr w:type="gramEnd"/>
      <w:r w:rsidRPr="00076967">
        <w:rPr>
          <w:rFonts w:ascii="Courier" w:hAnsi="Courier"/>
        </w:rPr>
        <w:t xml:space="preserve"> the first 5 rows of the </w:t>
      </w:r>
      <w:proofErr w:type="spellStart"/>
      <w:r w:rsidRPr="00076967">
        <w:rPr>
          <w:rFonts w:ascii="Courier" w:hAnsi="Courier"/>
        </w:rPr>
        <w:t>dataframe</w:t>
      </w:r>
      <w:proofErr w:type="spellEnd"/>
      <w:r w:rsidRPr="00076967">
        <w:rPr>
          <w:rFonts w:ascii="Courier" w:hAnsi="Courier"/>
        </w:rPr>
        <w:t xml:space="preserve"> to verify it was read in correctly</w:t>
      </w:r>
    </w:p>
    <w:p w14:paraId="0B37689D"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w:t>
      </w:r>
      <w:proofErr w:type="spellStart"/>
      <w:r w:rsidRPr="00076967">
        <w:rPr>
          <w:rFonts w:ascii="Courier" w:hAnsi="Courier"/>
        </w:rPr>
        <w:t>df.head</w:t>
      </w:r>
      <w:proofErr w:type="spellEnd"/>
      <w:r w:rsidRPr="00076967">
        <w:rPr>
          <w:rFonts w:ascii="Courier" w:hAnsi="Courier"/>
        </w:rPr>
        <w:t>())</w:t>
      </w:r>
    </w:p>
    <w:p w14:paraId="67B51803" w14:textId="77777777" w:rsidR="007648F5" w:rsidRPr="00076967" w:rsidRDefault="007648F5" w:rsidP="007648F5">
      <w:pPr>
        <w:shd w:val="clear" w:color="auto" w:fill="FFFFFF"/>
        <w:spacing w:before="100" w:beforeAutospacing="1" w:after="100" w:afterAutospacing="1"/>
        <w:rPr>
          <w:rFonts w:ascii="Courier" w:hAnsi="Courier"/>
        </w:rPr>
      </w:pPr>
    </w:p>
    <w:p w14:paraId="29672826" w14:textId="77777777" w:rsidR="007648F5" w:rsidRPr="00076967" w:rsidRDefault="007648F5" w:rsidP="007648F5">
      <w:pPr>
        <w:shd w:val="clear" w:color="auto" w:fill="FFFFFF"/>
        <w:spacing w:before="100" w:beforeAutospacing="1" w:after="100" w:afterAutospacing="1"/>
        <w:rPr>
          <w:rFonts w:ascii="Courier" w:hAnsi="Courier"/>
        </w:rPr>
      </w:pPr>
    </w:p>
    <w:p w14:paraId="757BF35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 Translate Event Descriptions from Ukrainian to English</w:t>
      </w:r>
    </w:p>
    <w:p w14:paraId="2F338A5B" w14:textId="77777777" w:rsidR="007648F5" w:rsidRPr="00076967" w:rsidRDefault="007648F5" w:rsidP="007648F5">
      <w:pPr>
        <w:shd w:val="clear" w:color="auto" w:fill="FFFFFF"/>
        <w:spacing w:before="100" w:beforeAutospacing="1" w:after="100" w:afterAutospacing="1"/>
        <w:rPr>
          <w:rFonts w:ascii="Courier" w:hAnsi="Courier"/>
        </w:rPr>
      </w:pPr>
    </w:p>
    <w:p w14:paraId="674F839F"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In</w:t>
      </w:r>
      <w:proofErr w:type="gramStart"/>
      <w:r w:rsidRPr="00076967">
        <w:rPr>
          <w:rFonts w:ascii="Courier" w:hAnsi="Courier"/>
        </w:rPr>
        <w:t>[ ]</w:t>
      </w:r>
      <w:proofErr w:type="gramEnd"/>
      <w:r w:rsidRPr="00076967">
        <w:rPr>
          <w:rFonts w:ascii="Courier" w:hAnsi="Courier"/>
        </w:rPr>
        <w:t>:</w:t>
      </w:r>
    </w:p>
    <w:p w14:paraId="70795E4C" w14:textId="77777777" w:rsidR="007648F5" w:rsidRPr="00076967" w:rsidRDefault="007648F5" w:rsidP="007648F5">
      <w:pPr>
        <w:shd w:val="clear" w:color="auto" w:fill="FFFFFF"/>
        <w:spacing w:before="100" w:beforeAutospacing="1" w:after="100" w:afterAutospacing="1"/>
        <w:rPr>
          <w:rFonts w:ascii="Courier" w:hAnsi="Courier"/>
        </w:rPr>
      </w:pPr>
    </w:p>
    <w:p w14:paraId="7B238D41" w14:textId="77777777" w:rsidR="007648F5" w:rsidRPr="00076967" w:rsidRDefault="007648F5" w:rsidP="007648F5">
      <w:pPr>
        <w:shd w:val="clear" w:color="auto" w:fill="FFFFFF"/>
        <w:spacing w:before="100" w:beforeAutospacing="1" w:after="100" w:afterAutospacing="1"/>
        <w:rPr>
          <w:rFonts w:ascii="Courier" w:hAnsi="Courier"/>
        </w:rPr>
      </w:pPr>
    </w:p>
    <w:p w14:paraId="1DEEFC5D"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from</w:t>
      </w:r>
      <w:proofErr w:type="gramEnd"/>
      <w:r w:rsidRPr="00076967">
        <w:rPr>
          <w:rFonts w:ascii="Courier" w:hAnsi="Courier"/>
        </w:rPr>
        <w:t xml:space="preserve"> </w:t>
      </w:r>
      <w:proofErr w:type="spellStart"/>
      <w:r w:rsidRPr="00076967">
        <w:rPr>
          <w:rFonts w:ascii="Courier" w:hAnsi="Courier"/>
        </w:rPr>
        <w:t>googletrans</w:t>
      </w:r>
      <w:proofErr w:type="spellEnd"/>
      <w:r w:rsidRPr="00076967">
        <w:rPr>
          <w:rFonts w:ascii="Courier" w:hAnsi="Courier"/>
        </w:rPr>
        <w:t xml:space="preserve"> import Translator</w:t>
      </w:r>
    </w:p>
    <w:p w14:paraId="74543819" w14:textId="77777777" w:rsidR="007648F5" w:rsidRPr="00076967" w:rsidRDefault="007648F5" w:rsidP="007648F5">
      <w:pPr>
        <w:shd w:val="clear" w:color="auto" w:fill="FFFFFF"/>
        <w:spacing w:before="100" w:beforeAutospacing="1" w:after="100" w:afterAutospacing="1"/>
        <w:rPr>
          <w:rFonts w:ascii="Courier" w:hAnsi="Courier"/>
        </w:rPr>
      </w:pPr>
    </w:p>
    <w:p w14:paraId="5DF91FC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Create a translator object</w:t>
      </w:r>
    </w:p>
    <w:p w14:paraId="3943EE94"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translator</w:t>
      </w:r>
      <w:proofErr w:type="gramEnd"/>
      <w:r w:rsidRPr="00076967">
        <w:rPr>
          <w:rFonts w:ascii="Courier" w:hAnsi="Courier"/>
        </w:rPr>
        <w:t xml:space="preserve"> = Translator()</w:t>
      </w:r>
    </w:p>
    <w:p w14:paraId="7E2477D5" w14:textId="77777777" w:rsidR="007648F5" w:rsidRPr="00076967" w:rsidRDefault="007648F5" w:rsidP="007648F5">
      <w:pPr>
        <w:shd w:val="clear" w:color="auto" w:fill="FFFFFF"/>
        <w:spacing w:before="100" w:beforeAutospacing="1" w:after="100" w:afterAutospacing="1"/>
        <w:rPr>
          <w:rFonts w:ascii="Courier" w:hAnsi="Courier"/>
        </w:rPr>
      </w:pPr>
    </w:p>
    <w:p w14:paraId="58161EF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Define a function to translate from Ukrainian to English</w:t>
      </w:r>
    </w:p>
    <w:p w14:paraId="63ADC111"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def</w:t>
      </w:r>
      <w:proofErr w:type="spellEnd"/>
      <w:proofErr w:type="gramEnd"/>
      <w:r w:rsidRPr="00076967">
        <w:rPr>
          <w:rFonts w:ascii="Courier" w:hAnsi="Courier"/>
        </w:rPr>
        <w:t xml:space="preserve"> </w:t>
      </w:r>
      <w:proofErr w:type="spellStart"/>
      <w:r w:rsidRPr="00076967">
        <w:rPr>
          <w:rFonts w:ascii="Courier" w:hAnsi="Courier"/>
        </w:rPr>
        <w:t>translate_text</w:t>
      </w:r>
      <w:proofErr w:type="spellEnd"/>
      <w:r w:rsidRPr="00076967">
        <w:rPr>
          <w:rFonts w:ascii="Courier" w:hAnsi="Courier"/>
        </w:rPr>
        <w:t>(text):</w:t>
      </w:r>
    </w:p>
    <w:p w14:paraId="1BD487E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return</w:t>
      </w:r>
      <w:proofErr w:type="gramEnd"/>
      <w:r w:rsidRPr="00076967">
        <w:rPr>
          <w:rFonts w:ascii="Courier" w:hAnsi="Courier"/>
        </w:rPr>
        <w:t xml:space="preserve"> </w:t>
      </w:r>
      <w:proofErr w:type="spellStart"/>
      <w:r w:rsidRPr="00076967">
        <w:rPr>
          <w:rFonts w:ascii="Courier" w:hAnsi="Courier"/>
        </w:rPr>
        <w:t>translator.translate</w:t>
      </w:r>
      <w:proofErr w:type="spellEnd"/>
      <w:r w:rsidRPr="00076967">
        <w:rPr>
          <w:rFonts w:ascii="Courier" w:hAnsi="Courier"/>
        </w:rPr>
        <w:t xml:space="preserve">(text, </w:t>
      </w:r>
      <w:proofErr w:type="spellStart"/>
      <w:r w:rsidRPr="00076967">
        <w:rPr>
          <w:rFonts w:ascii="Courier" w:hAnsi="Courier"/>
        </w:rPr>
        <w:t>src</w:t>
      </w:r>
      <w:proofErr w:type="spellEnd"/>
      <w:r w:rsidRPr="00076967">
        <w:rPr>
          <w:rFonts w:ascii="Courier" w:hAnsi="Courier"/>
        </w:rPr>
        <w:t>='</w:t>
      </w:r>
      <w:proofErr w:type="spellStart"/>
      <w:r w:rsidRPr="00076967">
        <w:rPr>
          <w:rFonts w:ascii="Courier" w:hAnsi="Courier"/>
        </w:rPr>
        <w:t>uk</w:t>
      </w:r>
      <w:proofErr w:type="spellEnd"/>
      <w:r w:rsidRPr="00076967">
        <w:rPr>
          <w:rFonts w:ascii="Courier" w:hAnsi="Courier"/>
        </w:rPr>
        <w:t xml:space="preserve">', </w:t>
      </w:r>
      <w:proofErr w:type="spellStart"/>
      <w:r w:rsidRPr="00076967">
        <w:rPr>
          <w:rFonts w:ascii="Courier" w:hAnsi="Courier"/>
        </w:rPr>
        <w:t>dest</w:t>
      </w:r>
      <w:proofErr w:type="spellEnd"/>
      <w:r w:rsidRPr="00076967">
        <w:rPr>
          <w:rFonts w:ascii="Courier" w:hAnsi="Courier"/>
        </w:rPr>
        <w:t>='en').text</w:t>
      </w:r>
    </w:p>
    <w:p w14:paraId="436DD9B8" w14:textId="77777777" w:rsidR="007648F5" w:rsidRPr="00076967" w:rsidRDefault="007648F5" w:rsidP="007648F5">
      <w:pPr>
        <w:shd w:val="clear" w:color="auto" w:fill="FFFFFF"/>
        <w:spacing w:before="100" w:beforeAutospacing="1" w:after="100" w:afterAutospacing="1"/>
        <w:rPr>
          <w:rFonts w:ascii="Courier" w:hAnsi="Courier"/>
        </w:rPr>
      </w:pPr>
    </w:p>
    <w:p w14:paraId="684641E8"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Apply the function </w:t>
      </w:r>
      <w:proofErr w:type="spellStart"/>
      <w:r w:rsidRPr="00076967">
        <w:rPr>
          <w:rFonts w:ascii="Courier" w:hAnsi="Courier"/>
        </w:rPr>
        <w:t>adn</w:t>
      </w:r>
      <w:proofErr w:type="spellEnd"/>
      <w:r w:rsidRPr="00076967">
        <w:rPr>
          <w:rFonts w:ascii="Courier" w:hAnsi="Courier"/>
        </w:rPr>
        <w:t xml:space="preserve"> make a new column</w:t>
      </w:r>
    </w:p>
    <w:p w14:paraId="6A5B47DB"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w:t>
      </w:r>
      <w:proofErr w:type="spellStart"/>
      <w:r w:rsidRPr="00076967">
        <w:rPr>
          <w:rFonts w:ascii="Courier" w:hAnsi="Courier"/>
        </w:rPr>
        <w:t>eventDescriptionEnglishLang</w:t>
      </w:r>
      <w:proofErr w:type="spell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eventDescriptionUkranianLang</w:t>
      </w:r>
      <w:proofErr w:type="spellEnd"/>
      <w:r w:rsidRPr="00076967">
        <w:rPr>
          <w:rFonts w:ascii="Courier" w:hAnsi="Courier"/>
        </w:rPr>
        <w:t>'].apply(</w:t>
      </w:r>
      <w:proofErr w:type="spellStart"/>
      <w:r w:rsidRPr="00076967">
        <w:rPr>
          <w:rFonts w:ascii="Courier" w:hAnsi="Courier"/>
        </w:rPr>
        <w:t>translate_text</w:t>
      </w:r>
      <w:proofErr w:type="spellEnd"/>
      <w:r w:rsidRPr="00076967">
        <w:rPr>
          <w:rFonts w:ascii="Courier" w:hAnsi="Courier"/>
        </w:rPr>
        <w:t>)</w:t>
      </w:r>
    </w:p>
    <w:p w14:paraId="4AE08FF3" w14:textId="77777777" w:rsidR="007648F5" w:rsidRPr="00076967" w:rsidRDefault="007648F5" w:rsidP="007648F5">
      <w:pPr>
        <w:shd w:val="clear" w:color="auto" w:fill="FFFFFF"/>
        <w:spacing w:before="100" w:beforeAutospacing="1" w:after="100" w:afterAutospacing="1"/>
        <w:rPr>
          <w:rFonts w:ascii="Courier" w:hAnsi="Courier"/>
        </w:rPr>
      </w:pPr>
    </w:p>
    <w:p w14:paraId="23FF2CA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Save the translated </w:t>
      </w:r>
      <w:proofErr w:type="spellStart"/>
      <w:r w:rsidRPr="00076967">
        <w:rPr>
          <w:rFonts w:ascii="Courier" w:hAnsi="Courier"/>
        </w:rPr>
        <w:t>dataframe</w:t>
      </w:r>
      <w:proofErr w:type="spellEnd"/>
      <w:r w:rsidRPr="00076967">
        <w:rPr>
          <w:rFonts w:ascii="Courier" w:hAnsi="Courier"/>
        </w:rPr>
        <w:t xml:space="preserve"> to a new CSV file</w:t>
      </w:r>
    </w:p>
    <w:p w14:paraId="0F5FDDAE"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df.to</w:t>
      </w:r>
      <w:proofErr w:type="gramEnd"/>
      <w:r w:rsidRPr="00076967">
        <w:rPr>
          <w:rFonts w:ascii="Courier" w:hAnsi="Courier"/>
        </w:rPr>
        <w:t>_csv</w:t>
      </w:r>
      <w:proofErr w:type="spellEnd"/>
      <w:r w:rsidRPr="00076967">
        <w:rPr>
          <w:rFonts w:ascii="Courier" w:hAnsi="Courier"/>
        </w:rPr>
        <w:t>("translated_data.csv", index=False)</w:t>
      </w:r>
    </w:p>
    <w:p w14:paraId="6BC810BC" w14:textId="77777777" w:rsidR="007648F5" w:rsidRPr="00076967" w:rsidRDefault="007648F5" w:rsidP="007648F5">
      <w:pPr>
        <w:shd w:val="clear" w:color="auto" w:fill="FFFFFF"/>
        <w:spacing w:before="100" w:beforeAutospacing="1" w:after="100" w:afterAutospacing="1"/>
        <w:rPr>
          <w:rFonts w:ascii="Courier" w:hAnsi="Courier"/>
        </w:rPr>
      </w:pPr>
    </w:p>
    <w:p w14:paraId="7536E2CC" w14:textId="77777777" w:rsidR="007648F5" w:rsidRPr="00076967" w:rsidRDefault="007648F5" w:rsidP="007648F5">
      <w:pPr>
        <w:shd w:val="clear" w:color="auto" w:fill="FFFFFF"/>
        <w:spacing w:before="100" w:beforeAutospacing="1" w:after="100" w:afterAutospacing="1"/>
        <w:rPr>
          <w:rFonts w:ascii="Courier" w:hAnsi="Courier"/>
        </w:rPr>
      </w:pPr>
    </w:p>
    <w:p w14:paraId="55A79888"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 Read in the CSV and Setup</w:t>
      </w:r>
    </w:p>
    <w:p w14:paraId="19936CF4" w14:textId="77777777" w:rsidR="007648F5" w:rsidRPr="00076967" w:rsidRDefault="007648F5" w:rsidP="007648F5">
      <w:pPr>
        <w:shd w:val="clear" w:color="auto" w:fill="FFFFFF"/>
        <w:spacing w:before="100" w:beforeAutospacing="1" w:after="100" w:afterAutospacing="1"/>
        <w:rPr>
          <w:rFonts w:ascii="Courier" w:hAnsi="Courier"/>
        </w:rPr>
      </w:pPr>
    </w:p>
    <w:p w14:paraId="47C7946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87]:</w:t>
      </w:r>
    </w:p>
    <w:p w14:paraId="4E95CD86" w14:textId="77777777" w:rsidR="007648F5" w:rsidRPr="00076967" w:rsidRDefault="007648F5" w:rsidP="007648F5">
      <w:pPr>
        <w:shd w:val="clear" w:color="auto" w:fill="FFFFFF"/>
        <w:spacing w:before="100" w:beforeAutospacing="1" w:after="100" w:afterAutospacing="1"/>
        <w:rPr>
          <w:rFonts w:ascii="Courier" w:hAnsi="Courier"/>
        </w:rPr>
      </w:pPr>
    </w:p>
    <w:p w14:paraId="63FA62CC" w14:textId="77777777" w:rsidR="007648F5" w:rsidRPr="00076967" w:rsidRDefault="007648F5" w:rsidP="007648F5">
      <w:pPr>
        <w:shd w:val="clear" w:color="auto" w:fill="FFFFFF"/>
        <w:spacing w:before="100" w:beforeAutospacing="1" w:after="100" w:afterAutospacing="1"/>
        <w:rPr>
          <w:rFonts w:ascii="Courier" w:hAnsi="Courier"/>
        </w:rPr>
      </w:pPr>
    </w:p>
    <w:p w14:paraId="17AD1323"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w:t>
      </w:r>
      <w:proofErr w:type="spellStart"/>
      <w:r w:rsidRPr="00076967">
        <w:rPr>
          <w:rFonts w:ascii="Courier" w:hAnsi="Courier"/>
        </w:rPr>
        <w:t>matplotlib.pyplot</w:t>
      </w:r>
      <w:proofErr w:type="spellEnd"/>
      <w:r w:rsidRPr="00076967">
        <w:rPr>
          <w:rFonts w:ascii="Courier" w:hAnsi="Courier"/>
        </w:rPr>
        <w:t xml:space="preserve"> as </w:t>
      </w:r>
      <w:proofErr w:type="spellStart"/>
      <w:r w:rsidRPr="00076967">
        <w:rPr>
          <w:rFonts w:ascii="Courier" w:hAnsi="Courier"/>
        </w:rPr>
        <w:t>plt</w:t>
      </w:r>
      <w:proofErr w:type="spellEnd"/>
    </w:p>
    <w:p w14:paraId="65C3F630" w14:textId="77777777" w:rsidR="007648F5" w:rsidRPr="00076967" w:rsidRDefault="007648F5" w:rsidP="007648F5">
      <w:pPr>
        <w:shd w:val="clear" w:color="auto" w:fill="FFFFFF"/>
        <w:spacing w:before="100" w:beforeAutospacing="1" w:after="100" w:afterAutospacing="1"/>
        <w:rPr>
          <w:rFonts w:ascii="Courier" w:hAnsi="Courier"/>
        </w:rPr>
      </w:pPr>
    </w:p>
    <w:p w14:paraId="29C86C6D"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 xml:space="preserve"> = </w:t>
      </w:r>
      <w:proofErr w:type="spellStart"/>
      <w:r w:rsidRPr="00076967">
        <w:rPr>
          <w:rFonts w:ascii="Courier" w:hAnsi="Courier"/>
        </w:rPr>
        <w:t>pd.read_csv</w:t>
      </w:r>
      <w:proofErr w:type="spellEnd"/>
      <w:r w:rsidRPr="00076967">
        <w:rPr>
          <w:rFonts w:ascii="Courier" w:hAnsi="Courier"/>
        </w:rPr>
        <w:t>("translated_data1.csv")</w:t>
      </w:r>
    </w:p>
    <w:p w14:paraId="08F45509" w14:textId="77777777" w:rsidR="007648F5" w:rsidRPr="00076967" w:rsidRDefault="007648F5" w:rsidP="007648F5">
      <w:pPr>
        <w:shd w:val="clear" w:color="auto" w:fill="FFFFFF"/>
        <w:spacing w:before="100" w:beforeAutospacing="1" w:after="100" w:afterAutospacing="1"/>
        <w:rPr>
          <w:rFonts w:ascii="Courier" w:hAnsi="Courier"/>
        </w:rPr>
      </w:pPr>
    </w:p>
    <w:p w14:paraId="206F0008" w14:textId="77777777" w:rsidR="007648F5" w:rsidRPr="00076967" w:rsidRDefault="007648F5" w:rsidP="007648F5">
      <w:pPr>
        <w:shd w:val="clear" w:color="auto" w:fill="FFFFFF"/>
        <w:spacing w:before="100" w:beforeAutospacing="1" w:after="100" w:afterAutospacing="1"/>
        <w:rPr>
          <w:rFonts w:ascii="Courier" w:hAnsi="Courier"/>
        </w:rPr>
      </w:pPr>
    </w:p>
    <w:p w14:paraId="5D60EA8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 Force Numeric and Date columns to read properly</w:t>
      </w:r>
    </w:p>
    <w:p w14:paraId="6A112829" w14:textId="77777777" w:rsidR="007648F5" w:rsidRPr="00076967" w:rsidRDefault="007648F5" w:rsidP="007648F5">
      <w:pPr>
        <w:shd w:val="clear" w:color="auto" w:fill="FFFFFF"/>
        <w:spacing w:before="100" w:beforeAutospacing="1" w:after="100" w:afterAutospacing="1"/>
        <w:rPr>
          <w:rFonts w:ascii="Courier" w:hAnsi="Courier"/>
        </w:rPr>
      </w:pPr>
    </w:p>
    <w:p w14:paraId="2F3E89CF"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88]:</w:t>
      </w:r>
    </w:p>
    <w:p w14:paraId="0D3986AB" w14:textId="77777777" w:rsidR="007648F5" w:rsidRPr="00076967" w:rsidRDefault="007648F5" w:rsidP="007648F5">
      <w:pPr>
        <w:shd w:val="clear" w:color="auto" w:fill="FFFFFF"/>
        <w:spacing w:before="100" w:beforeAutospacing="1" w:after="100" w:afterAutospacing="1"/>
        <w:rPr>
          <w:rFonts w:ascii="Courier" w:hAnsi="Courier"/>
        </w:rPr>
      </w:pPr>
    </w:p>
    <w:p w14:paraId="72F017FF" w14:textId="77777777" w:rsidR="007648F5" w:rsidRPr="00076967" w:rsidRDefault="007648F5" w:rsidP="007648F5">
      <w:pPr>
        <w:shd w:val="clear" w:color="auto" w:fill="FFFFFF"/>
        <w:spacing w:before="100" w:beforeAutospacing="1" w:after="100" w:afterAutospacing="1"/>
        <w:rPr>
          <w:rFonts w:ascii="Courier" w:hAnsi="Courier"/>
        </w:rPr>
      </w:pPr>
    </w:p>
    <w:p w14:paraId="7FD59595"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Convert the selected columns to numeric</w:t>
      </w:r>
    </w:p>
    <w:p w14:paraId="3FD87063" w14:textId="77777777" w:rsidR="007648F5" w:rsidRPr="00076967" w:rsidRDefault="007648F5" w:rsidP="007648F5">
      <w:pPr>
        <w:shd w:val="clear" w:color="auto" w:fill="FFFFFF"/>
        <w:spacing w:before="100" w:beforeAutospacing="1" w:after="100" w:afterAutospacing="1"/>
        <w:rPr>
          <w:rFonts w:ascii="Courier" w:hAnsi="Courier"/>
        </w:rPr>
      </w:pPr>
    </w:p>
    <w:p w14:paraId="6D5C5829"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numeric</w:t>
      </w:r>
      <w:proofErr w:type="gramEnd"/>
      <w:r w:rsidRPr="00076967">
        <w:rPr>
          <w:rFonts w:ascii="Courier" w:hAnsi="Courier"/>
        </w:rPr>
        <w:t>_cols</w:t>
      </w:r>
      <w:proofErr w:type="spellEnd"/>
      <w:r w:rsidRPr="00076967">
        <w:rPr>
          <w:rFonts w:ascii="Courier" w:hAnsi="Courier"/>
        </w:rPr>
        <w:t xml:space="preserve"> = ['</w:t>
      </w:r>
      <w:proofErr w:type="spellStart"/>
      <w:r w:rsidRPr="00076967">
        <w:rPr>
          <w:rFonts w:ascii="Courier" w:hAnsi="Courier"/>
        </w:rPr>
        <w:t>categoryHealthFacilitiesDamagedDestroyed</w:t>
      </w:r>
      <w:proofErr w:type="spellEnd"/>
      <w:r w:rsidRPr="00076967">
        <w:rPr>
          <w:rFonts w:ascii="Courier" w:hAnsi="Courier"/>
        </w:rPr>
        <w:t>', 'Infrastructure: Hospital',</w:t>
      </w:r>
    </w:p>
    <w:p w14:paraId="0AAF00B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'Infrastructure: Health Transport', 'Infrastructure: Other',</w:t>
      </w:r>
    </w:p>
    <w:p w14:paraId="76BAAAC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r w:rsidRPr="00076967">
        <w:rPr>
          <w:rFonts w:ascii="Courier" w:hAnsi="Courier"/>
        </w:rPr>
        <w:t>HealthWorkersAttack</w:t>
      </w:r>
      <w:proofErr w:type="spellEnd"/>
      <w:r w:rsidRPr="00076967">
        <w:rPr>
          <w:rFonts w:ascii="Courier" w:hAnsi="Courier"/>
        </w:rPr>
        <w:t>: Health Building', '</w:t>
      </w:r>
      <w:proofErr w:type="spellStart"/>
      <w:r w:rsidRPr="00076967">
        <w:rPr>
          <w:rFonts w:ascii="Courier" w:hAnsi="Courier"/>
        </w:rPr>
        <w:t>HealthWorkersAttack</w:t>
      </w:r>
      <w:proofErr w:type="spellEnd"/>
      <w:r w:rsidRPr="00076967">
        <w:rPr>
          <w:rFonts w:ascii="Courier" w:hAnsi="Courier"/>
        </w:rPr>
        <w:t>: No Information',</w:t>
      </w:r>
    </w:p>
    <w:p w14:paraId="723615F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r w:rsidRPr="00076967">
        <w:rPr>
          <w:rFonts w:ascii="Courier" w:hAnsi="Courier"/>
        </w:rPr>
        <w:t>HealthWorkersAttack</w:t>
      </w:r>
      <w:proofErr w:type="spellEnd"/>
      <w:r w:rsidRPr="00076967">
        <w:rPr>
          <w:rFonts w:ascii="Courier" w:hAnsi="Courier"/>
        </w:rPr>
        <w:t>: Everyday Activities', '</w:t>
      </w:r>
      <w:proofErr w:type="spellStart"/>
      <w:r w:rsidRPr="00076967">
        <w:rPr>
          <w:rFonts w:ascii="Courier" w:hAnsi="Courier"/>
        </w:rPr>
        <w:t>HealthWorkersAttack</w:t>
      </w:r>
      <w:proofErr w:type="spellEnd"/>
      <w:r w:rsidRPr="00076967">
        <w:rPr>
          <w:rFonts w:ascii="Courier" w:hAnsi="Courier"/>
        </w:rPr>
        <w:t>: Outside Health Facility']</w:t>
      </w:r>
    </w:p>
    <w:p w14:paraId="1FF49864" w14:textId="77777777" w:rsidR="007648F5" w:rsidRPr="00076967" w:rsidRDefault="007648F5" w:rsidP="007648F5">
      <w:pPr>
        <w:shd w:val="clear" w:color="auto" w:fill="FFFFFF"/>
        <w:spacing w:before="100" w:beforeAutospacing="1" w:after="100" w:afterAutospacing="1"/>
        <w:rPr>
          <w:rFonts w:ascii="Courier" w:hAnsi="Courier"/>
        </w:rPr>
      </w:pPr>
    </w:p>
    <w:p w14:paraId="05870614"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w:t>
      </w:r>
      <w:proofErr w:type="spellStart"/>
      <w:r w:rsidRPr="00076967">
        <w:rPr>
          <w:rFonts w:ascii="Courier" w:hAnsi="Courier"/>
        </w:rPr>
        <w:t>numeric_cols</w:t>
      </w:r>
      <w:proofErr w:type="spell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numeric_cols</w:t>
      </w:r>
      <w:proofErr w:type="spellEnd"/>
      <w:r w:rsidRPr="00076967">
        <w:rPr>
          <w:rFonts w:ascii="Courier" w:hAnsi="Courier"/>
        </w:rPr>
        <w:t>].apply(</w:t>
      </w:r>
      <w:proofErr w:type="spellStart"/>
      <w:r w:rsidRPr="00076967">
        <w:rPr>
          <w:rFonts w:ascii="Courier" w:hAnsi="Courier"/>
        </w:rPr>
        <w:t>pd.to_numeric</w:t>
      </w:r>
      <w:proofErr w:type="spellEnd"/>
      <w:r w:rsidRPr="00076967">
        <w:rPr>
          <w:rFonts w:ascii="Courier" w:hAnsi="Courier"/>
        </w:rPr>
        <w:t>, errors='coerce')</w:t>
      </w:r>
    </w:p>
    <w:p w14:paraId="2800E743" w14:textId="77777777" w:rsidR="007648F5" w:rsidRPr="00076967" w:rsidRDefault="007648F5" w:rsidP="007648F5">
      <w:pPr>
        <w:shd w:val="clear" w:color="auto" w:fill="FFFFFF"/>
        <w:spacing w:before="100" w:beforeAutospacing="1" w:after="100" w:afterAutospacing="1"/>
        <w:rPr>
          <w:rFonts w:ascii="Courier" w:hAnsi="Courier"/>
        </w:rPr>
      </w:pPr>
    </w:p>
    <w:p w14:paraId="45B4BF72"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numeric</w:t>
      </w:r>
      <w:proofErr w:type="gramEnd"/>
      <w:r w:rsidRPr="00076967">
        <w:rPr>
          <w:rFonts w:ascii="Courier" w:hAnsi="Courier"/>
        </w:rPr>
        <w:t>_cols</w:t>
      </w:r>
      <w:proofErr w:type="spellEnd"/>
      <w:r w:rsidRPr="00076967">
        <w:rPr>
          <w:rFonts w:ascii="Courier" w:hAnsi="Courier"/>
        </w:rPr>
        <w:t xml:space="preserve"> = ['Number of Attacks on Health Facilities Reporting Destruction',</w:t>
      </w:r>
    </w:p>
    <w:p w14:paraId="4221448B"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'Number of Attacks on Health Facilities Reporting Damaged',</w:t>
      </w:r>
    </w:p>
    <w:p w14:paraId="114F50F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'Health Workers Killed', 'Health Workers Kidnapped',</w:t>
      </w:r>
    </w:p>
    <w:p w14:paraId="2AE16CEB"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'Health Workers Arrested', 'Health Workers Injured',</w:t>
      </w:r>
    </w:p>
    <w:p w14:paraId="251C49C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'Health Workers Assaulted']</w:t>
      </w:r>
    </w:p>
    <w:p w14:paraId="4946A83D" w14:textId="77777777" w:rsidR="007648F5" w:rsidRPr="00076967" w:rsidRDefault="007648F5" w:rsidP="007648F5">
      <w:pPr>
        <w:shd w:val="clear" w:color="auto" w:fill="FFFFFF"/>
        <w:spacing w:before="100" w:beforeAutospacing="1" w:after="100" w:afterAutospacing="1"/>
        <w:rPr>
          <w:rFonts w:ascii="Courier" w:hAnsi="Courier"/>
        </w:rPr>
      </w:pPr>
    </w:p>
    <w:p w14:paraId="36B1034D"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w:t>
      </w:r>
      <w:proofErr w:type="spellStart"/>
      <w:r w:rsidRPr="00076967">
        <w:rPr>
          <w:rFonts w:ascii="Courier" w:hAnsi="Courier"/>
        </w:rPr>
        <w:t>numeric_cols</w:t>
      </w:r>
      <w:proofErr w:type="spell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numeric_cols</w:t>
      </w:r>
      <w:proofErr w:type="spellEnd"/>
      <w:r w:rsidRPr="00076967">
        <w:rPr>
          <w:rFonts w:ascii="Courier" w:hAnsi="Courier"/>
        </w:rPr>
        <w:t>].apply(</w:t>
      </w:r>
      <w:proofErr w:type="spellStart"/>
      <w:r w:rsidRPr="00076967">
        <w:rPr>
          <w:rFonts w:ascii="Courier" w:hAnsi="Courier"/>
        </w:rPr>
        <w:t>pd.to_numeric</w:t>
      </w:r>
      <w:proofErr w:type="spellEnd"/>
      <w:r w:rsidRPr="00076967">
        <w:rPr>
          <w:rFonts w:ascii="Courier" w:hAnsi="Courier"/>
        </w:rPr>
        <w:t>, errors='coerce')</w:t>
      </w:r>
    </w:p>
    <w:p w14:paraId="3FD88454" w14:textId="77777777" w:rsidR="007648F5" w:rsidRPr="00076967" w:rsidRDefault="007648F5" w:rsidP="007648F5">
      <w:pPr>
        <w:shd w:val="clear" w:color="auto" w:fill="FFFFFF"/>
        <w:spacing w:before="100" w:beforeAutospacing="1" w:after="100" w:afterAutospacing="1"/>
        <w:rPr>
          <w:rFonts w:ascii="Courier" w:hAnsi="Courier"/>
        </w:rPr>
      </w:pPr>
    </w:p>
    <w:p w14:paraId="70595ECF" w14:textId="77777777" w:rsidR="007648F5" w:rsidRPr="00076967" w:rsidRDefault="007648F5" w:rsidP="007648F5">
      <w:pPr>
        <w:shd w:val="clear" w:color="auto" w:fill="FFFFFF"/>
        <w:spacing w:before="100" w:beforeAutospacing="1" w:after="100" w:afterAutospacing="1"/>
        <w:rPr>
          <w:rFonts w:ascii="Courier" w:hAnsi="Courier"/>
        </w:rPr>
      </w:pPr>
    </w:p>
    <w:p w14:paraId="2F97124D"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89]:</w:t>
      </w:r>
    </w:p>
    <w:p w14:paraId="51A5EB6A" w14:textId="77777777" w:rsidR="007648F5" w:rsidRPr="00076967" w:rsidRDefault="007648F5" w:rsidP="007648F5">
      <w:pPr>
        <w:shd w:val="clear" w:color="auto" w:fill="FFFFFF"/>
        <w:spacing w:before="100" w:beforeAutospacing="1" w:after="100" w:afterAutospacing="1"/>
        <w:rPr>
          <w:rFonts w:ascii="Courier" w:hAnsi="Courier"/>
        </w:rPr>
      </w:pPr>
    </w:p>
    <w:p w14:paraId="65451A5F" w14:textId="77777777" w:rsidR="007648F5" w:rsidRPr="00076967" w:rsidRDefault="007648F5" w:rsidP="007648F5">
      <w:pPr>
        <w:shd w:val="clear" w:color="auto" w:fill="FFFFFF"/>
        <w:spacing w:before="100" w:beforeAutospacing="1" w:after="100" w:afterAutospacing="1"/>
        <w:rPr>
          <w:rFonts w:ascii="Courier" w:hAnsi="Courier"/>
        </w:rPr>
      </w:pPr>
    </w:p>
    <w:p w14:paraId="271198B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Convert </w:t>
      </w:r>
      <w:proofErr w:type="spellStart"/>
      <w:r w:rsidRPr="00076967">
        <w:rPr>
          <w:rFonts w:ascii="Courier" w:hAnsi="Courier"/>
        </w:rPr>
        <w:t>ISODate</w:t>
      </w:r>
      <w:proofErr w:type="spellEnd"/>
      <w:r w:rsidRPr="00076967">
        <w:rPr>
          <w:rFonts w:ascii="Courier" w:hAnsi="Courier"/>
        </w:rPr>
        <w:t xml:space="preserve"> to date format, drop bad columns (Ukrainian text explanation instead of date)</w:t>
      </w:r>
    </w:p>
    <w:p w14:paraId="691B5A2C" w14:textId="77777777" w:rsidR="007648F5" w:rsidRPr="00076967" w:rsidRDefault="007648F5" w:rsidP="007648F5">
      <w:pPr>
        <w:shd w:val="clear" w:color="auto" w:fill="FFFFFF"/>
        <w:spacing w:before="100" w:beforeAutospacing="1" w:after="100" w:afterAutospacing="1"/>
        <w:rPr>
          <w:rFonts w:ascii="Courier" w:hAnsi="Courier"/>
        </w:rPr>
      </w:pPr>
    </w:p>
    <w:p w14:paraId="595F39B4"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 xml:space="preserve"> = </w:t>
      </w:r>
      <w:proofErr w:type="spellStart"/>
      <w:r w:rsidRPr="00076967">
        <w:rPr>
          <w:rFonts w:ascii="Courier" w:hAnsi="Courier"/>
        </w:rPr>
        <w:t>df.apply</w:t>
      </w:r>
      <w:proofErr w:type="spellEnd"/>
      <w:r w:rsidRPr="00076967">
        <w:rPr>
          <w:rFonts w:ascii="Courier" w:hAnsi="Courier"/>
        </w:rPr>
        <w:t xml:space="preserve">(lambda col: </w:t>
      </w:r>
      <w:proofErr w:type="spellStart"/>
      <w:r w:rsidRPr="00076967">
        <w:rPr>
          <w:rFonts w:ascii="Courier" w:hAnsi="Courier"/>
        </w:rPr>
        <w:t>pd.to_datetime</w:t>
      </w:r>
      <w:proofErr w:type="spellEnd"/>
      <w:r w:rsidRPr="00076967">
        <w:rPr>
          <w:rFonts w:ascii="Courier" w:hAnsi="Courier"/>
        </w:rPr>
        <w:t>(col, errors='coerce') if col.name == '</w:t>
      </w:r>
      <w:proofErr w:type="spellStart"/>
      <w:r w:rsidRPr="00076967">
        <w:rPr>
          <w:rFonts w:ascii="Courier" w:hAnsi="Courier"/>
        </w:rPr>
        <w:t>ISODate</w:t>
      </w:r>
      <w:proofErr w:type="spellEnd"/>
      <w:r w:rsidRPr="00076967">
        <w:rPr>
          <w:rFonts w:ascii="Courier" w:hAnsi="Courier"/>
        </w:rPr>
        <w:t>' else col)</w:t>
      </w:r>
    </w:p>
    <w:p w14:paraId="35358190" w14:textId="77777777" w:rsidR="007648F5" w:rsidRPr="00076967" w:rsidRDefault="007648F5" w:rsidP="007648F5">
      <w:pPr>
        <w:shd w:val="clear" w:color="auto" w:fill="FFFFFF"/>
        <w:spacing w:before="100" w:beforeAutospacing="1" w:after="100" w:afterAutospacing="1"/>
        <w:rPr>
          <w:rFonts w:ascii="Courier" w:hAnsi="Courier"/>
        </w:rPr>
      </w:pPr>
    </w:p>
    <w:p w14:paraId="60B83C9D"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 xml:space="preserve"> = </w:t>
      </w:r>
      <w:proofErr w:type="spellStart"/>
      <w:r w:rsidRPr="00076967">
        <w:rPr>
          <w:rFonts w:ascii="Courier" w:hAnsi="Courier"/>
        </w:rPr>
        <w:t>df.dropna</w:t>
      </w:r>
      <w:proofErr w:type="spellEnd"/>
      <w:r w:rsidRPr="00076967">
        <w:rPr>
          <w:rFonts w:ascii="Courier" w:hAnsi="Courier"/>
        </w:rPr>
        <w:t>(subset=['</w:t>
      </w:r>
      <w:proofErr w:type="spellStart"/>
      <w:r w:rsidRPr="00076967">
        <w:rPr>
          <w:rFonts w:ascii="Courier" w:hAnsi="Courier"/>
        </w:rPr>
        <w:t>ISODate</w:t>
      </w:r>
      <w:proofErr w:type="spellEnd"/>
      <w:r w:rsidRPr="00076967">
        <w:rPr>
          <w:rFonts w:ascii="Courier" w:hAnsi="Courier"/>
        </w:rPr>
        <w:t>'])</w:t>
      </w:r>
    </w:p>
    <w:p w14:paraId="16FA41EF" w14:textId="77777777" w:rsidR="007648F5" w:rsidRPr="00076967" w:rsidRDefault="007648F5" w:rsidP="007648F5">
      <w:pPr>
        <w:shd w:val="clear" w:color="auto" w:fill="FFFFFF"/>
        <w:spacing w:before="100" w:beforeAutospacing="1" w:after="100" w:afterAutospacing="1"/>
        <w:rPr>
          <w:rFonts w:ascii="Courier" w:hAnsi="Courier"/>
        </w:rPr>
      </w:pPr>
    </w:p>
    <w:p w14:paraId="19C01AB5"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Reset the index </w:t>
      </w:r>
    </w:p>
    <w:p w14:paraId="79CD6406"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 xml:space="preserve"> = </w:t>
      </w:r>
      <w:proofErr w:type="spellStart"/>
      <w:r w:rsidRPr="00076967">
        <w:rPr>
          <w:rFonts w:ascii="Courier" w:hAnsi="Courier"/>
        </w:rPr>
        <w:t>df.reset_index</w:t>
      </w:r>
      <w:proofErr w:type="spellEnd"/>
      <w:r w:rsidRPr="00076967">
        <w:rPr>
          <w:rFonts w:ascii="Courier" w:hAnsi="Courier"/>
        </w:rPr>
        <w:t>(drop=True)</w:t>
      </w:r>
    </w:p>
    <w:p w14:paraId="578324F4" w14:textId="77777777" w:rsidR="007648F5" w:rsidRPr="00076967" w:rsidRDefault="007648F5" w:rsidP="007648F5">
      <w:pPr>
        <w:shd w:val="clear" w:color="auto" w:fill="FFFFFF"/>
        <w:spacing w:before="100" w:beforeAutospacing="1" w:after="100" w:afterAutospacing="1"/>
        <w:rPr>
          <w:rFonts w:ascii="Courier" w:hAnsi="Courier"/>
        </w:rPr>
      </w:pPr>
    </w:p>
    <w:p w14:paraId="5D2D7856" w14:textId="77777777" w:rsidR="007648F5" w:rsidRPr="00076967" w:rsidRDefault="007648F5" w:rsidP="007648F5">
      <w:pPr>
        <w:shd w:val="clear" w:color="auto" w:fill="FFFFFF"/>
        <w:spacing w:before="100" w:beforeAutospacing="1" w:after="100" w:afterAutospacing="1"/>
        <w:rPr>
          <w:rFonts w:ascii="Courier" w:hAnsi="Courier"/>
        </w:rPr>
      </w:pPr>
    </w:p>
    <w:p w14:paraId="346E50F6"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90]:</w:t>
      </w:r>
    </w:p>
    <w:p w14:paraId="0724BF6B" w14:textId="77777777" w:rsidR="007648F5" w:rsidRPr="00076967" w:rsidRDefault="007648F5" w:rsidP="007648F5">
      <w:pPr>
        <w:shd w:val="clear" w:color="auto" w:fill="FFFFFF"/>
        <w:spacing w:before="100" w:beforeAutospacing="1" w:after="100" w:afterAutospacing="1"/>
        <w:rPr>
          <w:rFonts w:ascii="Courier" w:hAnsi="Courier"/>
        </w:rPr>
      </w:pPr>
    </w:p>
    <w:p w14:paraId="27D01B61" w14:textId="77777777" w:rsidR="007648F5" w:rsidRPr="00076967" w:rsidRDefault="007648F5" w:rsidP="007648F5">
      <w:pPr>
        <w:shd w:val="clear" w:color="auto" w:fill="FFFFFF"/>
        <w:spacing w:before="100" w:beforeAutospacing="1" w:after="100" w:afterAutospacing="1"/>
        <w:rPr>
          <w:rFonts w:ascii="Courier" w:hAnsi="Courier"/>
        </w:rPr>
      </w:pPr>
    </w:p>
    <w:p w14:paraId="75B711DB"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Describe </w:t>
      </w:r>
      <w:proofErr w:type="spellStart"/>
      <w:proofErr w:type="gramStart"/>
      <w:r w:rsidRPr="00076967">
        <w:rPr>
          <w:rFonts w:ascii="Courier" w:hAnsi="Courier"/>
        </w:rPr>
        <w:t>df</w:t>
      </w:r>
      <w:proofErr w:type="spellEnd"/>
      <w:proofErr w:type="gramEnd"/>
    </w:p>
    <w:p w14:paraId="0B34F28D" w14:textId="77777777" w:rsidR="007648F5" w:rsidRPr="00076967" w:rsidRDefault="007648F5" w:rsidP="007648F5">
      <w:pPr>
        <w:shd w:val="clear" w:color="auto" w:fill="FFFFFF"/>
        <w:spacing w:before="100" w:beforeAutospacing="1" w:after="100" w:afterAutospacing="1"/>
        <w:rPr>
          <w:rFonts w:ascii="Courier" w:hAnsi="Courier"/>
        </w:rPr>
      </w:pPr>
    </w:p>
    <w:p w14:paraId="0949C598"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df.describe</w:t>
      </w:r>
      <w:proofErr w:type="spellEnd"/>
      <w:proofErr w:type="gramEnd"/>
      <w:r w:rsidRPr="00076967">
        <w:rPr>
          <w:rFonts w:ascii="Courier" w:hAnsi="Courier"/>
        </w:rPr>
        <w:t>()</w:t>
      </w:r>
    </w:p>
    <w:p w14:paraId="6E2E1ECC" w14:textId="77777777" w:rsidR="007648F5" w:rsidRPr="00076967" w:rsidRDefault="007648F5" w:rsidP="007648F5">
      <w:pPr>
        <w:shd w:val="clear" w:color="auto" w:fill="FFFFFF"/>
        <w:spacing w:before="100" w:beforeAutospacing="1" w:after="100" w:afterAutospacing="1"/>
        <w:rPr>
          <w:rFonts w:ascii="Courier" w:hAnsi="Courier"/>
        </w:rPr>
      </w:pPr>
    </w:p>
    <w:p w14:paraId="7A607C5B" w14:textId="77777777" w:rsidR="007648F5" w:rsidRPr="00076967" w:rsidRDefault="007648F5" w:rsidP="007648F5">
      <w:pPr>
        <w:shd w:val="clear" w:color="auto" w:fill="FFFFFF"/>
        <w:spacing w:before="100" w:beforeAutospacing="1" w:after="100" w:afterAutospacing="1"/>
        <w:rPr>
          <w:rFonts w:ascii="Courier" w:hAnsi="Courier"/>
        </w:rPr>
      </w:pPr>
    </w:p>
    <w:p w14:paraId="628F9FD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 Plot types of attack on workers over time</w:t>
      </w:r>
    </w:p>
    <w:p w14:paraId="3AF349BA" w14:textId="77777777" w:rsidR="007648F5" w:rsidRPr="00076967" w:rsidRDefault="007648F5" w:rsidP="007648F5">
      <w:pPr>
        <w:shd w:val="clear" w:color="auto" w:fill="FFFFFF"/>
        <w:spacing w:before="100" w:beforeAutospacing="1" w:after="100" w:afterAutospacing="1"/>
        <w:rPr>
          <w:rFonts w:ascii="Courier" w:hAnsi="Courier"/>
        </w:rPr>
      </w:pPr>
    </w:p>
    <w:p w14:paraId="226049E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20]:</w:t>
      </w:r>
    </w:p>
    <w:p w14:paraId="62FEE007" w14:textId="77777777" w:rsidR="007648F5" w:rsidRPr="00076967" w:rsidRDefault="007648F5" w:rsidP="007648F5">
      <w:pPr>
        <w:shd w:val="clear" w:color="auto" w:fill="FFFFFF"/>
        <w:spacing w:before="100" w:beforeAutospacing="1" w:after="100" w:afterAutospacing="1"/>
        <w:rPr>
          <w:rFonts w:ascii="Courier" w:hAnsi="Courier"/>
        </w:rPr>
      </w:pPr>
    </w:p>
    <w:p w14:paraId="66E55B96" w14:textId="77777777" w:rsidR="007648F5" w:rsidRPr="00076967" w:rsidRDefault="007648F5" w:rsidP="007648F5">
      <w:pPr>
        <w:shd w:val="clear" w:color="auto" w:fill="FFFFFF"/>
        <w:spacing w:before="100" w:beforeAutospacing="1" w:after="100" w:afterAutospacing="1"/>
        <w:rPr>
          <w:rFonts w:ascii="Courier" w:hAnsi="Courier"/>
        </w:rPr>
      </w:pPr>
    </w:p>
    <w:p w14:paraId="07F76AA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Plot line graph</w:t>
      </w:r>
    </w:p>
    <w:p w14:paraId="39C438E1"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fig</w:t>
      </w:r>
      <w:proofErr w:type="gramEnd"/>
      <w:r w:rsidRPr="00076967">
        <w:rPr>
          <w:rFonts w:ascii="Courier" w:hAnsi="Courier"/>
        </w:rPr>
        <w:t xml:space="preserve">, ax = </w:t>
      </w:r>
      <w:proofErr w:type="spellStart"/>
      <w:r w:rsidRPr="00076967">
        <w:rPr>
          <w:rFonts w:ascii="Courier" w:hAnsi="Courier"/>
        </w:rPr>
        <w:t>plt.subplots</w:t>
      </w:r>
      <w:proofErr w:type="spellEnd"/>
      <w:r w:rsidRPr="00076967">
        <w:rPr>
          <w:rFonts w:ascii="Courier" w:hAnsi="Courier"/>
        </w:rPr>
        <w:t>(</w:t>
      </w:r>
      <w:proofErr w:type="spellStart"/>
      <w:r w:rsidRPr="00076967">
        <w:rPr>
          <w:rFonts w:ascii="Courier" w:hAnsi="Courier"/>
        </w:rPr>
        <w:t>figsize</w:t>
      </w:r>
      <w:proofErr w:type="spellEnd"/>
      <w:r w:rsidRPr="00076967">
        <w:rPr>
          <w:rFonts w:ascii="Courier" w:hAnsi="Courier"/>
        </w:rPr>
        <w:t>=(10, 6))</w:t>
      </w:r>
    </w:p>
    <w:p w14:paraId="37C6D4E6"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ax.plot</w:t>
      </w:r>
      <w:proofErr w:type="spellEnd"/>
      <w:proofErr w:type="gramEnd"/>
      <w:r w:rsidRPr="00076967">
        <w:rPr>
          <w:rFonts w:ascii="Courier" w:hAnsi="Courier"/>
        </w:rPr>
        <w:t>(</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ISODate</w:t>
      </w:r>
      <w:proofErr w:type="spellEnd"/>
      <w:r w:rsidRPr="00076967">
        <w:rPr>
          <w:rFonts w:ascii="Courier" w:hAnsi="Courier"/>
        </w:rPr>
        <w:t xml:space="preserve">'], </w:t>
      </w:r>
      <w:proofErr w:type="spellStart"/>
      <w:r w:rsidRPr="00076967">
        <w:rPr>
          <w:rFonts w:ascii="Courier" w:hAnsi="Courier"/>
        </w:rPr>
        <w:t>df</w:t>
      </w:r>
      <w:proofErr w:type="spellEnd"/>
      <w:r w:rsidRPr="00076967">
        <w:rPr>
          <w:rFonts w:ascii="Courier" w:hAnsi="Courier"/>
        </w:rPr>
        <w:t>['Health Workers Killed'], label='Killed')</w:t>
      </w:r>
    </w:p>
    <w:p w14:paraId="61E24821"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ax.plot</w:t>
      </w:r>
      <w:proofErr w:type="spellEnd"/>
      <w:proofErr w:type="gramEnd"/>
      <w:r w:rsidRPr="00076967">
        <w:rPr>
          <w:rFonts w:ascii="Courier" w:hAnsi="Courier"/>
        </w:rPr>
        <w:t>(</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ISODate</w:t>
      </w:r>
      <w:proofErr w:type="spellEnd"/>
      <w:r w:rsidRPr="00076967">
        <w:rPr>
          <w:rFonts w:ascii="Courier" w:hAnsi="Courier"/>
        </w:rPr>
        <w:t xml:space="preserve">'], </w:t>
      </w:r>
      <w:proofErr w:type="spellStart"/>
      <w:r w:rsidRPr="00076967">
        <w:rPr>
          <w:rFonts w:ascii="Courier" w:hAnsi="Courier"/>
        </w:rPr>
        <w:t>df</w:t>
      </w:r>
      <w:proofErr w:type="spellEnd"/>
      <w:r w:rsidRPr="00076967">
        <w:rPr>
          <w:rFonts w:ascii="Courier" w:hAnsi="Courier"/>
        </w:rPr>
        <w:t>['Health Workers Kidnapped'], label='Kidnapped')</w:t>
      </w:r>
    </w:p>
    <w:p w14:paraId="40F60C41"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ax.plot</w:t>
      </w:r>
      <w:proofErr w:type="spellEnd"/>
      <w:proofErr w:type="gramEnd"/>
      <w:r w:rsidRPr="00076967">
        <w:rPr>
          <w:rFonts w:ascii="Courier" w:hAnsi="Courier"/>
        </w:rPr>
        <w:t>(</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ISODate</w:t>
      </w:r>
      <w:proofErr w:type="spellEnd"/>
      <w:r w:rsidRPr="00076967">
        <w:rPr>
          <w:rFonts w:ascii="Courier" w:hAnsi="Courier"/>
        </w:rPr>
        <w:t xml:space="preserve">'], </w:t>
      </w:r>
      <w:proofErr w:type="spellStart"/>
      <w:r w:rsidRPr="00076967">
        <w:rPr>
          <w:rFonts w:ascii="Courier" w:hAnsi="Courier"/>
        </w:rPr>
        <w:t>df</w:t>
      </w:r>
      <w:proofErr w:type="spellEnd"/>
      <w:r w:rsidRPr="00076967">
        <w:rPr>
          <w:rFonts w:ascii="Courier" w:hAnsi="Courier"/>
        </w:rPr>
        <w:t>['Health Workers Arrested'], label='Arrested')</w:t>
      </w:r>
    </w:p>
    <w:p w14:paraId="3A40F387"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ax.plot</w:t>
      </w:r>
      <w:proofErr w:type="spellEnd"/>
      <w:proofErr w:type="gramEnd"/>
      <w:r w:rsidRPr="00076967">
        <w:rPr>
          <w:rFonts w:ascii="Courier" w:hAnsi="Courier"/>
        </w:rPr>
        <w:t>(</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ISODate</w:t>
      </w:r>
      <w:proofErr w:type="spellEnd"/>
      <w:r w:rsidRPr="00076967">
        <w:rPr>
          <w:rFonts w:ascii="Courier" w:hAnsi="Courier"/>
        </w:rPr>
        <w:t xml:space="preserve">'], </w:t>
      </w:r>
      <w:proofErr w:type="spellStart"/>
      <w:r w:rsidRPr="00076967">
        <w:rPr>
          <w:rFonts w:ascii="Courier" w:hAnsi="Courier"/>
        </w:rPr>
        <w:t>df</w:t>
      </w:r>
      <w:proofErr w:type="spellEnd"/>
      <w:r w:rsidRPr="00076967">
        <w:rPr>
          <w:rFonts w:ascii="Courier" w:hAnsi="Courier"/>
        </w:rPr>
        <w:t>['Health Workers Injured'], label='Injured')</w:t>
      </w:r>
    </w:p>
    <w:p w14:paraId="68CB5AAE"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ax.plot</w:t>
      </w:r>
      <w:proofErr w:type="spellEnd"/>
      <w:proofErr w:type="gramEnd"/>
      <w:r w:rsidRPr="00076967">
        <w:rPr>
          <w:rFonts w:ascii="Courier" w:hAnsi="Courier"/>
        </w:rPr>
        <w:t>(</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ISODate</w:t>
      </w:r>
      <w:proofErr w:type="spellEnd"/>
      <w:r w:rsidRPr="00076967">
        <w:rPr>
          <w:rFonts w:ascii="Courier" w:hAnsi="Courier"/>
        </w:rPr>
        <w:t xml:space="preserve">'], </w:t>
      </w:r>
      <w:proofErr w:type="spellStart"/>
      <w:r w:rsidRPr="00076967">
        <w:rPr>
          <w:rFonts w:ascii="Courier" w:hAnsi="Courier"/>
        </w:rPr>
        <w:t>df</w:t>
      </w:r>
      <w:proofErr w:type="spellEnd"/>
      <w:r w:rsidRPr="00076967">
        <w:rPr>
          <w:rFonts w:ascii="Courier" w:hAnsi="Courier"/>
        </w:rPr>
        <w:t>['Health Workers Assaulted'], label='Assaulted')</w:t>
      </w:r>
    </w:p>
    <w:p w14:paraId="5C62C0D7" w14:textId="77777777" w:rsidR="007648F5" w:rsidRPr="00076967" w:rsidRDefault="007648F5" w:rsidP="007648F5">
      <w:pPr>
        <w:shd w:val="clear" w:color="auto" w:fill="FFFFFF"/>
        <w:spacing w:before="100" w:beforeAutospacing="1" w:after="100" w:afterAutospacing="1"/>
        <w:rPr>
          <w:rFonts w:ascii="Courier" w:hAnsi="Courier"/>
        </w:rPr>
      </w:pPr>
    </w:p>
    <w:p w14:paraId="538CED1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Fix graph</w:t>
      </w:r>
    </w:p>
    <w:p w14:paraId="606F93C5"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_xlabel</w:t>
      </w:r>
      <w:proofErr w:type="spellEnd"/>
      <w:r w:rsidRPr="00076967">
        <w:rPr>
          <w:rFonts w:ascii="Courier" w:hAnsi="Courier"/>
        </w:rPr>
        <w:t>('Date')</w:t>
      </w:r>
    </w:p>
    <w:p w14:paraId="3384CA4E"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_ylabel</w:t>
      </w:r>
      <w:proofErr w:type="spellEnd"/>
      <w:r w:rsidRPr="00076967">
        <w:rPr>
          <w:rFonts w:ascii="Courier" w:hAnsi="Courier"/>
        </w:rPr>
        <w:t>('Number of Health Workers')</w:t>
      </w:r>
    </w:p>
    <w:p w14:paraId="0851CEBB"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_title</w:t>
      </w:r>
      <w:proofErr w:type="spellEnd"/>
      <w:r w:rsidRPr="00076967">
        <w:rPr>
          <w:rFonts w:ascii="Courier" w:hAnsi="Courier"/>
        </w:rPr>
        <w:t>('Health Workers Affected by Attacks Over Time')</w:t>
      </w:r>
    </w:p>
    <w:p w14:paraId="45749ED8"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ax.legend</w:t>
      </w:r>
      <w:proofErr w:type="spellEnd"/>
      <w:proofErr w:type="gramEnd"/>
      <w:r w:rsidRPr="00076967">
        <w:rPr>
          <w:rFonts w:ascii="Courier" w:hAnsi="Courier"/>
        </w:rPr>
        <w:t>()</w:t>
      </w:r>
    </w:p>
    <w:p w14:paraId="25FEA62D" w14:textId="77777777" w:rsidR="007648F5" w:rsidRPr="00076967" w:rsidRDefault="007648F5" w:rsidP="007648F5">
      <w:pPr>
        <w:shd w:val="clear" w:color="auto" w:fill="FFFFFF"/>
        <w:spacing w:before="100" w:beforeAutospacing="1" w:after="100" w:afterAutospacing="1"/>
        <w:rPr>
          <w:rFonts w:ascii="Courier" w:hAnsi="Courier"/>
        </w:rPr>
      </w:pPr>
    </w:p>
    <w:p w14:paraId="3539E0CB"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plt.show</w:t>
      </w:r>
      <w:proofErr w:type="spellEnd"/>
      <w:proofErr w:type="gramEnd"/>
      <w:r w:rsidRPr="00076967">
        <w:rPr>
          <w:rFonts w:ascii="Courier" w:hAnsi="Courier"/>
        </w:rPr>
        <w:t>()</w:t>
      </w:r>
    </w:p>
    <w:p w14:paraId="08719A6D" w14:textId="77777777" w:rsidR="007648F5" w:rsidRPr="00076967" w:rsidRDefault="007648F5" w:rsidP="007648F5">
      <w:pPr>
        <w:shd w:val="clear" w:color="auto" w:fill="FFFFFF"/>
        <w:spacing w:before="100" w:beforeAutospacing="1" w:after="100" w:afterAutospacing="1"/>
        <w:rPr>
          <w:rFonts w:ascii="Courier" w:hAnsi="Courier"/>
        </w:rPr>
      </w:pPr>
    </w:p>
    <w:p w14:paraId="093DF070" w14:textId="77777777" w:rsidR="007648F5" w:rsidRPr="00076967" w:rsidRDefault="007648F5" w:rsidP="007648F5">
      <w:pPr>
        <w:shd w:val="clear" w:color="auto" w:fill="FFFFFF"/>
        <w:spacing w:before="100" w:beforeAutospacing="1" w:after="100" w:afterAutospacing="1"/>
        <w:rPr>
          <w:rFonts w:ascii="Courier" w:hAnsi="Courier"/>
        </w:rPr>
      </w:pPr>
    </w:p>
    <w:p w14:paraId="283DABF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 Plot infrastructure facilities affected by attacks over time</w:t>
      </w:r>
    </w:p>
    <w:p w14:paraId="60F9F951" w14:textId="77777777" w:rsidR="007648F5" w:rsidRPr="00076967" w:rsidRDefault="007648F5" w:rsidP="007648F5">
      <w:pPr>
        <w:shd w:val="clear" w:color="auto" w:fill="FFFFFF"/>
        <w:spacing w:before="100" w:beforeAutospacing="1" w:after="100" w:afterAutospacing="1"/>
        <w:rPr>
          <w:rFonts w:ascii="Courier" w:hAnsi="Courier"/>
        </w:rPr>
      </w:pPr>
    </w:p>
    <w:p w14:paraId="70DE7E2D"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21]:</w:t>
      </w:r>
    </w:p>
    <w:p w14:paraId="229B77D0" w14:textId="77777777" w:rsidR="007648F5" w:rsidRPr="00076967" w:rsidRDefault="007648F5" w:rsidP="007648F5">
      <w:pPr>
        <w:shd w:val="clear" w:color="auto" w:fill="FFFFFF"/>
        <w:spacing w:before="100" w:beforeAutospacing="1" w:after="100" w:afterAutospacing="1"/>
        <w:rPr>
          <w:rFonts w:ascii="Courier" w:hAnsi="Courier"/>
        </w:rPr>
      </w:pPr>
    </w:p>
    <w:p w14:paraId="41503CF4" w14:textId="77777777" w:rsidR="007648F5" w:rsidRPr="00076967" w:rsidRDefault="007648F5" w:rsidP="007648F5">
      <w:pPr>
        <w:shd w:val="clear" w:color="auto" w:fill="FFFFFF"/>
        <w:spacing w:before="100" w:beforeAutospacing="1" w:after="100" w:afterAutospacing="1"/>
        <w:rPr>
          <w:rFonts w:ascii="Courier" w:hAnsi="Courier"/>
        </w:rPr>
      </w:pPr>
    </w:p>
    <w:p w14:paraId="3E3F470A"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from</w:t>
      </w:r>
      <w:proofErr w:type="gramEnd"/>
      <w:r w:rsidRPr="00076967">
        <w:rPr>
          <w:rFonts w:ascii="Courier" w:hAnsi="Courier"/>
        </w:rPr>
        <w:t xml:space="preserve"> </w:t>
      </w:r>
      <w:proofErr w:type="spellStart"/>
      <w:r w:rsidRPr="00076967">
        <w:rPr>
          <w:rFonts w:ascii="Courier" w:hAnsi="Courier"/>
        </w:rPr>
        <w:t>matplotlib.dates</w:t>
      </w:r>
      <w:proofErr w:type="spellEnd"/>
      <w:r w:rsidRPr="00076967">
        <w:rPr>
          <w:rFonts w:ascii="Courier" w:hAnsi="Courier"/>
        </w:rPr>
        <w:t xml:space="preserve"> import </w:t>
      </w:r>
      <w:proofErr w:type="spellStart"/>
      <w:r w:rsidRPr="00076967">
        <w:rPr>
          <w:rFonts w:ascii="Courier" w:hAnsi="Courier"/>
        </w:rPr>
        <w:t>MonthLocator</w:t>
      </w:r>
      <w:proofErr w:type="spellEnd"/>
      <w:r w:rsidRPr="00076967">
        <w:rPr>
          <w:rFonts w:ascii="Courier" w:hAnsi="Courier"/>
        </w:rPr>
        <w:t xml:space="preserve">, </w:t>
      </w:r>
      <w:proofErr w:type="spellStart"/>
      <w:r w:rsidRPr="00076967">
        <w:rPr>
          <w:rFonts w:ascii="Courier" w:hAnsi="Courier"/>
        </w:rPr>
        <w:t>DateFormatter</w:t>
      </w:r>
      <w:proofErr w:type="spellEnd"/>
    </w:p>
    <w:p w14:paraId="1C9521C7" w14:textId="77777777" w:rsidR="007648F5" w:rsidRPr="00076967" w:rsidRDefault="007648F5" w:rsidP="007648F5">
      <w:pPr>
        <w:shd w:val="clear" w:color="auto" w:fill="FFFFFF"/>
        <w:spacing w:before="100" w:beforeAutospacing="1" w:after="100" w:afterAutospacing="1"/>
        <w:rPr>
          <w:rFonts w:ascii="Courier" w:hAnsi="Courier"/>
        </w:rPr>
      </w:pPr>
    </w:p>
    <w:p w14:paraId="203D8C4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Create plot</w:t>
      </w:r>
    </w:p>
    <w:p w14:paraId="743BA0D0"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fig</w:t>
      </w:r>
      <w:proofErr w:type="gramEnd"/>
      <w:r w:rsidRPr="00076967">
        <w:rPr>
          <w:rFonts w:ascii="Courier" w:hAnsi="Courier"/>
        </w:rPr>
        <w:t xml:space="preserve">, ax = </w:t>
      </w:r>
      <w:proofErr w:type="spellStart"/>
      <w:r w:rsidRPr="00076967">
        <w:rPr>
          <w:rFonts w:ascii="Courier" w:hAnsi="Courier"/>
        </w:rPr>
        <w:t>plt.subplots</w:t>
      </w:r>
      <w:proofErr w:type="spellEnd"/>
      <w:r w:rsidRPr="00076967">
        <w:rPr>
          <w:rFonts w:ascii="Courier" w:hAnsi="Courier"/>
        </w:rPr>
        <w:t>(</w:t>
      </w:r>
      <w:proofErr w:type="spellStart"/>
      <w:r w:rsidRPr="00076967">
        <w:rPr>
          <w:rFonts w:ascii="Courier" w:hAnsi="Courier"/>
        </w:rPr>
        <w:t>figsize</w:t>
      </w:r>
      <w:proofErr w:type="spellEnd"/>
      <w:r w:rsidRPr="00076967">
        <w:rPr>
          <w:rFonts w:ascii="Courier" w:hAnsi="Courier"/>
        </w:rPr>
        <w:t>=(10, 6))</w:t>
      </w:r>
    </w:p>
    <w:p w14:paraId="2E9532AA"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ax.plot</w:t>
      </w:r>
      <w:proofErr w:type="spellEnd"/>
      <w:proofErr w:type="gramEnd"/>
      <w:r w:rsidRPr="00076967">
        <w:rPr>
          <w:rFonts w:ascii="Courier" w:hAnsi="Courier"/>
        </w:rPr>
        <w:t>(</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ISODate</w:t>
      </w:r>
      <w:proofErr w:type="spellEnd"/>
      <w:r w:rsidRPr="00076967">
        <w:rPr>
          <w:rFonts w:ascii="Courier" w:hAnsi="Courier"/>
        </w:rPr>
        <w:t xml:space="preserve">'], </w:t>
      </w:r>
      <w:proofErr w:type="spellStart"/>
      <w:r w:rsidRPr="00076967">
        <w:rPr>
          <w:rFonts w:ascii="Courier" w:hAnsi="Courier"/>
        </w:rPr>
        <w:t>df</w:t>
      </w:r>
      <w:proofErr w:type="spellEnd"/>
      <w:r w:rsidRPr="00076967">
        <w:rPr>
          <w:rFonts w:ascii="Courier" w:hAnsi="Courier"/>
        </w:rPr>
        <w:t>['Infrastructure: Hospital'], label='Hospital')</w:t>
      </w:r>
    </w:p>
    <w:p w14:paraId="2CC57B33"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ax.plot</w:t>
      </w:r>
      <w:proofErr w:type="spellEnd"/>
      <w:proofErr w:type="gramEnd"/>
      <w:r w:rsidRPr="00076967">
        <w:rPr>
          <w:rFonts w:ascii="Courier" w:hAnsi="Courier"/>
        </w:rPr>
        <w:t>(</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ISODate</w:t>
      </w:r>
      <w:proofErr w:type="spellEnd"/>
      <w:r w:rsidRPr="00076967">
        <w:rPr>
          <w:rFonts w:ascii="Courier" w:hAnsi="Courier"/>
        </w:rPr>
        <w:t xml:space="preserve">'], </w:t>
      </w:r>
      <w:proofErr w:type="spellStart"/>
      <w:r w:rsidRPr="00076967">
        <w:rPr>
          <w:rFonts w:ascii="Courier" w:hAnsi="Courier"/>
        </w:rPr>
        <w:t>df</w:t>
      </w:r>
      <w:proofErr w:type="spellEnd"/>
      <w:r w:rsidRPr="00076967">
        <w:rPr>
          <w:rFonts w:ascii="Courier" w:hAnsi="Courier"/>
        </w:rPr>
        <w:t>['Infrastructure: Health Transport'], label='Health Transport')</w:t>
      </w:r>
    </w:p>
    <w:p w14:paraId="2F142C65"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ax.plot</w:t>
      </w:r>
      <w:proofErr w:type="spellEnd"/>
      <w:proofErr w:type="gramEnd"/>
      <w:r w:rsidRPr="00076967">
        <w:rPr>
          <w:rFonts w:ascii="Courier" w:hAnsi="Courier"/>
        </w:rPr>
        <w:t>(</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ISODate</w:t>
      </w:r>
      <w:proofErr w:type="spellEnd"/>
      <w:r w:rsidRPr="00076967">
        <w:rPr>
          <w:rFonts w:ascii="Courier" w:hAnsi="Courier"/>
        </w:rPr>
        <w:t xml:space="preserve">'], </w:t>
      </w:r>
      <w:proofErr w:type="spellStart"/>
      <w:r w:rsidRPr="00076967">
        <w:rPr>
          <w:rFonts w:ascii="Courier" w:hAnsi="Courier"/>
        </w:rPr>
        <w:t>df</w:t>
      </w:r>
      <w:proofErr w:type="spellEnd"/>
      <w:r w:rsidRPr="00076967">
        <w:rPr>
          <w:rFonts w:ascii="Courier" w:hAnsi="Courier"/>
        </w:rPr>
        <w:t>['Infrastructure: Other'], label='Other')</w:t>
      </w:r>
    </w:p>
    <w:p w14:paraId="33F7E281" w14:textId="77777777" w:rsidR="007648F5" w:rsidRPr="00076967" w:rsidRDefault="007648F5" w:rsidP="007648F5">
      <w:pPr>
        <w:shd w:val="clear" w:color="auto" w:fill="FFFFFF"/>
        <w:spacing w:before="100" w:beforeAutospacing="1" w:after="100" w:afterAutospacing="1"/>
        <w:rPr>
          <w:rFonts w:ascii="Courier" w:hAnsi="Courier"/>
        </w:rPr>
      </w:pPr>
    </w:p>
    <w:p w14:paraId="47B9311A"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Label graph</w:t>
      </w:r>
    </w:p>
    <w:p w14:paraId="269D7BCD"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_xlabel</w:t>
      </w:r>
      <w:proofErr w:type="spellEnd"/>
      <w:r w:rsidRPr="00076967">
        <w:rPr>
          <w:rFonts w:ascii="Courier" w:hAnsi="Courier"/>
        </w:rPr>
        <w:t>('Date')</w:t>
      </w:r>
    </w:p>
    <w:p w14:paraId="02A33AA6"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_ylabel</w:t>
      </w:r>
      <w:proofErr w:type="spellEnd"/>
      <w:r w:rsidRPr="00076967">
        <w:rPr>
          <w:rFonts w:ascii="Courier" w:hAnsi="Courier"/>
        </w:rPr>
        <w:t>('Number of Infrastructure Facilities Affected')</w:t>
      </w:r>
    </w:p>
    <w:p w14:paraId="4B0D973E"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_title</w:t>
      </w:r>
      <w:proofErr w:type="spellEnd"/>
      <w:r w:rsidRPr="00076967">
        <w:rPr>
          <w:rFonts w:ascii="Courier" w:hAnsi="Courier"/>
        </w:rPr>
        <w:t>('Infrastructure Facilities Affected by Attacks Over Time')</w:t>
      </w:r>
    </w:p>
    <w:p w14:paraId="6370146B"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ax.legend</w:t>
      </w:r>
      <w:proofErr w:type="spellEnd"/>
      <w:proofErr w:type="gramEnd"/>
      <w:r w:rsidRPr="00076967">
        <w:rPr>
          <w:rFonts w:ascii="Courier" w:hAnsi="Courier"/>
        </w:rPr>
        <w:t>()</w:t>
      </w:r>
    </w:p>
    <w:p w14:paraId="5DCC371E" w14:textId="77777777" w:rsidR="007648F5" w:rsidRPr="00076967" w:rsidRDefault="007648F5" w:rsidP="007648F5">
      <w:pPr>
        <w:shd w:val="clear" w:color="auto" w:fill="FFFFFF"/>
        <w:spacing w:before="100" w:beforeAutospacing="1" w:after="100" w:afterAutospacing="1"/>
        <w:rPr>
          <w:rFonts w:ascii="Courier" w:hAnsi="Courier"/>
        </w:rPr>
      </w:pPr>
    </w:p>
    <w:p w14:paraId="7E6B6977"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Format x-axis to display only the months so it isn't crowded</w:t>
      </w:r>
    </w:p>
    <w:p w14:paraId="79B9E5D3"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months</w:t>
      </w:r>
      <w:proofErr w:type="gramEnd"/>
      <w:r w:rsidRPr="00076967">
        <w:rPr>
          <w:rFonts w:ascii="Courier" w:hAnsi="Courier"/>
        </w:rPr>
        <w:t xml:space="preserve"> = </w:t>
      </w:r>
      <w:proofErr w:type="spellStart"/>
      <w:r w:rsidRPr="00076967">
        <w:rPr>
          <w:rFonts w:ascii="Courier" w:hAnsi="Courier"/>
        </w:rPr>
        <w:t>MonthLocator</w:t>
      </w:r>
      <w:proofErr w:type="spellEnd"/>
      <w:r w:rsidRPr="00076967">
        <w:rPr>
          <w:rFonts w:ascii="Courier" w:hAnsi="Courier"/>
        </w:rPr>
        <w:t>()</w:t>
      </w:r>
    </w:p>
    <w:p w14:paraId="6BB2C98F"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date</w:t>
      </w:r>
      <w:proofErr w:type="gramEnd"/>
      <w:r w:rsidRPr="00076967">
        <w:rPr>
          <w:rFonts w:ascii="Courier" w:hAnsi="Courier"/>
        </w:rPr>
        <w:t>_format</w:t>
      </w:r>
      <w:proofErr w:type="spellEnd"/>
      <w:r w:rsidRPr="00076967">
        <w:rPr>
          <w:rFonts w:ascii="Courier" w:hAnsi="Courier"/>
        </w:rPr>
        <w:t xml:space="preserve"> = </w:t>
      </w:r>
      <w:proofErr w:type="spellStart"/>
      <w:r w:rsidRPr="00076967">
        <w:rPr>
          <w:rFonts w:ascii="Courier" w:hAnsi="Courier"/>
        </w:rPr>
        <w:t>DateFormatter</w:t>
      </w:r>
      <w:proofErr w:type="spellEnd"/>
      <w:r w:rsidRPr="00076967">
        <w:rPr>
          <w:rFonts w:ascii="Courier" w:hAnsi="Courier"/>
        </w:rPr>
        <w:t>('%b %Y')</w:t>
      </w:r>
    </w:p>
    <w:p w14:paraId="44EB612B"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ax.xaxis.set</w:t>
      </w:r>
      <w:proofErr w:type="gramEnd"/>
      <w:r w:rsidRPr="00076967">
        <w:rPr>
          <w:rFonts w:ascii="Courier" w:hAnsi="Courier"/>
        </w:rPr>
        <w:t>_major_locator</w:t>
      </w:r>
      <w:proofErr w:type="spellEnd"/>
      <w:r w:rsidRPr="00076967">
        <w:rPr>
          <w:rFonts w:ascii="Courier" w:hAnsi="Courier"/>
        </w:rPr>
        <w:t>(months)</w:t>
      </w:r>
    </w:p>
    <w:p w14:paraId="14FB8FF5"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ax.xaxis.set</w:t>
      </w:r>
      <w:proofErr w:type="gramEnd"/>
      <w:r w:rsidRPr="00076967">
        <w:rPr>
          <w:rFonts w:ascii="Courier" w:hAnsi="Courier"/>
        </w:rPr>
        <w:t>_major_formatter</w:t>
      </w:r>
      <w:proofErr w:type="spellEnd"/>
      <w:r w:rsidRPr="00076967">
        <w:rPr>
          <w:rFonts w:ascii="Courier" w:hAnsi="Courier"/>
        </w:rPr>
        <w:t>(</w:t>
      </w:r>
      <w:proofErr w:type="spellStart"/>
      <w:r w:rsidRPr="00076967">
        <w:rPr>
          <w:rFonts w:ascii="Courier" w:hAnsi="Courier"/>
        </w:rPr>
        <w:t>date_format</w:t>
      </w:r>
      <w:proofErr w:type="spellEnd"/>
      <w:r w:rsidRPr="00076967">
        <w:rPr>
          <w:rFonts w:ascii="Courier" w:hAnsi="Courier"/>
        </w:rPr>
        <w:t>)</w:t>
      </w:r>
    </w:p>
    <w:p w14:paraId="11CE5B9C"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plt.xticks</w:t>
      </w:r>
      <w:proofErr w:type="spellEnd"/>
      <w:proofErr w:type="gramEnd"/>
      <w:r w:rsidRPr="00076967">
        <w:rPr>
          <w:rFonts w:ascii="Courier" w:hAnsi="Courier"/>
        </w:rPr>
        <w:t>(rotation=45, ha='right')</w:t>
      </w:r>
    </w:p>
    <w:p w14:paraId="349D2C97" w14:textId="77777777" w:rsidR="007648F5" w:rsidRPr="00076967" w:rsidRDefault="007648F5" w:rsidP="007648F5">
      <w:pPr>
        <w:shd w:val="clear" w:color="auto" w:fill="FFFFFF"/>
        <w:spacing w:before="100" w:beforeAutospacing="1" w:after="100" w:afterAutospacing="1"/>
        <w:rPr>
          <w:rFonts w:ascii="Courier" w:hAnsi="Courier"/>
        </w:rPr>
      </w:pPr>
    </w:p>
    <w:p w14:paraId="0CC46A2F"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plt.show</w:t>
      </w:r>
      <w:proofErr w:type="spellEnd"/>
      <w:proofErr w:type="gramEnd"/>
      <w:r w:rsidRPr="00076967">
        <w:rPr>
          <w:rFonts w:ascii="Courier" w:hAnsi="Courier"/>
        </w:rPr>
        <w:t>()</w:t>
      </w:r>
    </w:p>
    <w:p w14:paraId="662A51EE" w14:textId="77777777" w:rsidR="007648F5" w:rsidRPr="00076967" w:rsidRDefault="007648F5" w:rsidP="007648F5">
      <w:pPr>
        <w:shd w:val="clear" w:color="auto" w:fill="FFFFFF"/>
        <w:spacing w:before="100" w:beforeAutospacing="1" w:after="100" w:afterAutospacing="1"/>
        <w:rPr>
          <w:rFonts w:ascii="Courier" w:hAnsi="Courier"/>
        </w:rPr>
      </w:pPr>
    </w:p>
    <w:p w14:paraId="009614E5"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#LOL</w:t>
      </w:r>
    </w:p>
    <w:p w14:paraId="18AC4B38" w14:textId="77777777" w:rsidR="007648F5" w:rsidRPr="00076967" w:rsidRDefault="007648F5" w:rsidP="007648F5">
      <w:pPr>
        <w:shd w:val="clear" w:color="auto" w:fill="FFFFFF"/>
        <w:spacing w:before="100" w:beforeAutospacing="1" w:after="100" w:afterAutospacing="1"/>
        <w:rPr>
          <w:rFonts w:ascii="Courier" w:hAnsi="Courier"/>
        </w:rPr>
      </w:pPr>
    </w:p>
    <w:p w14:paraId="24CE5566" w14:textId="77777777" w:rsidR="007648F5" w:rsidRPr="00076967" w:rsidRDefault="007648F5" w:rsidP="007648F5">
      <w:pPr>
        <w:shd w:val="clear" w:color="auto" w:fill="FFFFFF"/>
        <w:spacing w:before="100" w:beforeAutospacing="1" w:after="100" w:afterAutospacing="1"/>
        <w:rPr>
          <w:rFonts w:ascii="Courier" w:hAnsi="Courier"/>
        </w:rPr>
      </w:pPr>
    </w:p>
    <w:p w14:paraId="1AAEF5E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23]:</w:t>
      </w:r>
    </w:p>
    <w:p w14:paraId="451D21FC" w14:textId="77777777" w:rsidR="007648F5" w:rsidRPr="00076967" w:rsidRDefault="007648F5" w:rsidP="007648F5">
      <w:pPr>
        <w:shd w:val="clear" w:color="auto" w:fill="FFFFFF"/>
        <w:spacing w:before="100" w:beforeAutospacing="1" w:after="100" w:afterAutospacing="1"/>
        <w:rPr>
          <w:rFonts w:ascii="Courier" w:hAnsi="Courier"/>
        </w:rPr>
      </w:pPr>
    </w:p>
    <w:p w14:paraId="09AD8812" w14:textId="77777777" w:rsidR="007648F5" w:rsidRPr="00076967" w:rsidRDefault="007648F5" w:rsidP="007648F5">
      <w:pPr>
        <w:shd w:val="clear" w:color="auto" w:fill="FFFFFF"/>
        <w:spacing w:before="100" w:beforeAutospacing="1" w:after="100" w:afterAutospacing="1"/>
        <w:rPr>
          <w:rFonts w:ascii="Courier" w:hAnsi="Courier"/>
        </w:rPr>
      </w:pPr>
    </w:p>
    <w:p w14:paraId="6149C94B"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Define bins for the histogram</w:t>
      </w:r>
    </w:p>
    <w:p w14:paraId="66BC2945"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bins</w:t>
      </w:r>
      <w:proofErr w:type="gramEnd"/>
      <w:r w:rsidRPr="00076967">
        <w:rPr>
          <w:rFonts w:ascii="Courier" w:hAnsi="Courier"/>
        </w:rPr>
        <w:t xml:space="preserve"> = 20</w:t>
      </w:r>
    </w:p>
    <w:p w14:paraId="5B8832E7" w14:textId="77777777" w:rsidR="007648F5" w:rsidRPr="00076967" w:rsidRDefault="007648F5" w:rsidP="007648F5">
      <w:pPr>
        <w:shd w:val="clear" w:color="auto" w:fill="FFFFFF"/>
        <w:spacing w:before="100" w:beforeAutospacing="1" w:after="100" w:afterAutospacing="1"/>
        <w:rPr>
          <w:rFonts w:ascii="Courier" w:hAnsi="Courier"/>
        </w:rPr>
      </w:pPr>
    </w:p>
    <w:p w14:paraId="1315A4E8"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Create histogram for each facility type</w:t>
      </w:r>
    </w:p>
    <w:p w14:paraId="40641BB8"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fig</w:t>
      </w:r>
      <w:proofErr w:type="gramEnd"/>
      <w:r w:rsidRPr="00076967">
        <w:rPr>
          <w:rFonts w:ascii="Courier" w:hAnsi="Courier"/>
        </w:rPr>
        <w:t xml:space="preserve">, ax = </w:t>
      </w:r>
      <w:proofErr w:type="spellStart"/>
      <w:r w:rsidRPr="00076967">
        <w:rPr>
          <w:rFonts w:ascii="Courier" w:hAnsi="Courier"/>
        </w:rPr>
        <w:t>plt.subplots</w:t>
      </w:r>
      <w:proofErr w:type="spellEnd"/>
      <w:r w:rsidRPr="00076967">
        <w:rPr>
          <w:rFonts w:ascii="Courier" w:hAnsi="Courier"/>
        </w:rPr>
        <w:t>(</w:t>
      </w:r>
      <w:proofErr w:type="spellStart"/>
      <w:r w:rsidRPr="00076967">
        <w:rPr>
          <w:rFonts w:ascii="Courier" w:hAnsi="Courier"/>
        </w:rPr>
        <w:t>figsize</w:t>
      </w:r>
      <w:proofErr w:type="spellEnd"/>
      <w:r w:rsidRPr="00076967">
        <w:rPr>
          <w:rFonts w:ascii="Courier" w:hAnsi="Courier"/>
        </w:rPr>
        <w:t>=(10, 6))</w:t>
      </w:r>
    </w:p>
    <w:p w14:paraId="5B88279A"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for</w:t>
      </w:r>
      <w:proofErr w:type="gramEnd"/>
      <w:r w:rsidRPr="00076967">
        <w:rPr>
          <w:rFonts w:ascii="Courier" w:hAnsi="Courier"/>
        </w:rPr>
        <w:t xml:space="preserve"> facility in ['Infrastructure: Hospital', 'Infrastructure: Health Transport', 'Infrastructure: Other']:</w:t>
      </w:r>
    </w:p>
    <w:p w14:paraId="11641CE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ax.hist</w:t>
      </w:r>
      <w:proofErr w:type="spellEnd"/>
      <w:proofErr w:type="gramEnd"/>
      <w:r w:rsidRPr="00076967">
        <w:rPr>
          <w:rFonts w:ascii="Courier" w:hAnsi="Courier"/>
        </w:rPr>
        <w:t>(</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df</w:t>
      </w:r>
      <w:proofErr w:type="spellEnd"/>
      <w:r w:rsidRPr="00076967">
        <w:rPr>
          <w:rFonts w:ascii="Courier" w:hAnsi="Courier"/>
        </w:rPr>
        <w:t>[facility] &gt; 0]['</w:t>
      </w:r>
      <w:proofErr w:type="spellStart"/>
      <w:r w:rsidRPr="00076967">
        <w:rPr>
          <w:rFonts w:ascii="Courier" w:hAnsi="Courier"/>
        </w:rPr>
        <w:t>ISODate</w:t>
      </w:r>
      <w:proofErr w:type="spellEnd"/>
      <w:r w:rsidRPr="00076967">
        <w:rPr>
          <w:rFonts w:ascii="Courier" w:hAnsi="Courier"/>
        </w:rPr>
        <w:t>'], bins=bins, alpha=0.7, label=facility)</w:t>
      </w:r>
    </w:p>
    <w:p w14:paraId="48B5C194" w14:textId="77777777" w:rsidR="007648F5" w:rsidRPr="00076967" w:rsidRDefault="007648F5" w:rsidP="007648F5">
      <w:pPr>
        <w:shd w:val="clear" w:color="auto" w:fill="FFFFFF"/>
        <w:spacing w:before="100" w:beforeAutospacing="1" w:after="100" w:afterAutospacing="1"/>
        <w:rPr>
          <w:rFonts w:ascii="Courier" w:hAnsi="Courier"/>
        </w:rPr>
      </w:pPr>
    </w:p>
    <w:p w14:paraId="7FD027A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Label graph</w:t>
      </w:r>
    </w:p>
    <w:p w14:paraId="6F8EFAAD"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_xlabel</w:t>
      </w:r>
      <w:proofErr w:type="spellEnd"/>
      <w:r w:rsidRPr="00076967">
        <w:rPr>
          <w:rFonts w:ascii="Courier" w:hAnsi="Courier"/>
        </w:rPr>
        <w:t>('Date')</w:t>
      </w:r>
    </w:p>
    <w:p w14:paraId="5B33AF2A"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_ylabel</w:t>
      </w:r>
      <w:proofErr w:type="spellEnd"/>
      <w:r w:rsidRPr="00076967">
        <w:rPr>
          <w:rFonts w:ascii="Courier" w:hAnsi="Courier"/>
        </w:rPr>
        <w:t>('Frequency')</w:t>
      </w:r>
    </w:p>
    <w:p w14:paraId="68D3C2E2"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_title</w:t>
      </w:r>
      <w:proofErr w:type="spellEnd"/>
      <w:r w:rsidRPr="00076967">
        <w:rPr>
          <w:rFonts w:ascii="Courier" w:hAnsi="Courier"/>
        </w:rPr>
        <w:t>('Histogram of Infrastructure Facilities Affected by Attacks Over Time')</w:t>
      </w:r>
    </w:p>
    <w:p w14:paraId="1EE85622"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ax.legend</w:t>
      </w:r>
      <w:proofErr w:type="spellEnd"/>
      <w:proofErr w:type="gramEnd"/>
      <w:r w:rsidRPr="00076967">
        <w:rPr>
          <w:rFonts w:ascii="Courier" w:hAnsi="Courier"/>
        </w:rPr>
        <w:t>()</w:t>
      </w:r>
    </w:p>
    <w:p w14:paraId="523D1DC2" w14:textId="77777777" w:rsidR="007648F5" w:rsidRPr="00076967" w:rsidRDefault="007648F5" w:rsidP="007648F5">
      <w:pPr>
        <w:shd w:val="clear" w:color="auto" w:fill="FFFFFF"/>
        <w:spacing w:before="100" w:beforeAutospacing="1" w:after="100" w:afterAutospacing="1"/>
        <w:rPr>
          <w:rFonts w:ascii="Courier" w:hAnsi="Courier"/>
        </w:rPr>
      </w:pPr>
    </w:p>
    <w:p w14:paraId="0DAB794A"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plt.show</w:t>
      </w:r>
      <w:proofErr w:type="spellEnd"/>
      <w:proofErr w:type="gramEnd"/>
      <w:r w:rsidRPr="00076967">
        <w:rPr>
          <w:rFonts w:ascii="Courier" w:hAnsi="Courier"/>
        </w:rPr>
        <w:t>()</w:t>
      </w:r>
    </w:p>
    <w:p w14:paraId="0658CF3F" w14:textId="77777777" w:rsidR="007648F5" w:rsidRPr="00076967" w:rsidRDefault="007648F5" w:rsidP="007648F5">
      <w:pPr>
        <w:shd w:val="clear" w:color="auto" w:fill="FFFFFF"/>
        <w:spacing w:before="100" w:beforeAutospacing="1" w:after="100" w:afterAutospacing="1"/>
        <w:rPr>
          <w:rFonts w:ascii="Courier" w:hAnsi="Courier"/>
        </w:rPr>
      </w:pPr>
    </w:p>
    <w:p w14:paraId="181362AE" w14:textId="77777777" w:rsidR="007648F5" w:rsidRPr="00076967" w:rsidRDefault="007648F5" w:rsidP="007648F5">
      <w:pPr>
        <w:shd w:val="clear" w:color="auto" w:fill="FFFFFF"/>
        <w:spacing w:before="100" w:beforeAutospacing="1" w:after="100" w:afterAutospacing="1"/>
        <w:rPr>
          <w:rFonts w:ascii="Courier" w:hAnsi="Courier"/>
        </w:rPr>
      </w:pPr>
    </w:p>
    <w:p w14:paraId="3ABD68EE" w14:textId="77777777" w:rsidR="007648F5" w:rsidRPr="00076967" w:rsidRDefault="007648F5" w:rsidP="007648F5">
      <w:pPr>
        <w:shd w:val="clear" w:color="auto" w:fill="FFFFFF"/>
        <w:spacing w:before="100" w:beforeAutospacing="1" w:after="100" w:afterAutospacing="1"/>
        <w:rPr>
          <w:rFonts w:ascii="Courier" w:hAnsi="Courier"/>
        </w:rPr>
      </w:pPr>
    </w:p>
    <w:p w14:paraId="0F6F436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 Plot attacks on a Map</w:t>
      </w:r>
    </w:p>
    <w:p w14:paraId="3A78E709" w14:textId="77777777" w:rsidR="007648F5" w:rsidRPr="00076967" w:rsidRDefault="007648F5" w:rsidP="007648F5">
      <w:pPr>
        <w:shd w:val="clear" w:color="auto" w:fill="FFFFFF"/>
        <w:spacing w:before="100" w:beforeAutospacing="1" w:after="100" w:afterAutospacing="1"/>
        <w:rPr>
          <w:rFonts w:ascii="Courier" w:hAnsi="Courier"/>
        </w:rPr>
      </w:pPr>
    </w:p>
    <w:p w14:paraId="4B441557"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94]:</w:t>
      </w:r>
    </w:p>
    <w:p w14:paraId="0DF398FA" w14:textId="77777777" w:rsidR="007648F5" w:rsidRPr="00076967" w:rsidRDefault="007648F5" w:rsidP="007648F5">
      <w:pPr>
        <w:shd w:val="clear" w:color="auto" w:fill="FFFFFF"/>
        <w:spacing w:before="100" w:beforeAutospacing="1" w:after="100" w:afterAutospacing="1"/>
        <w:rPr>
          <w:rFonts w:ascii="Courier" w:hAnsi="Courier"/>
        </w:rPr>
      </w:pPr>
    </w:p>
    <w:p w14:paraId="554077A6" w14:textId="77777777" w:rsidR="007648F5" w:rsidRPr="00076967" w:rsidRDefault="007648F5" w:rsidP="007648F5">
      <w:pPr>
        <w:shd w:val="clear" w:color="auto" w:fill="FFFFFF"/>
        <w:spacing w:before="100" w:beforeAutospacing="1" w:after="100" w:afterAutospacing="1"/>
        <w:rPr>
          <w:rFonts w:ascii="Courier" w:hAnsi="Courier"/>
        </w:rPr>
      </w:pPr>
    </w:p>
    <w:p w14:paraId="253B0A6D"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folium</w:t>
      </w:r>
    </w:p>
    <w:p w14:paraId="650BB962" w14:textId="77777777" w:rsidR="007648F5" w:rsidRPr="00076967" w:rsidRDefault="007648F5" w:rsidP="007648F5">
      <w:pPr>
        <w:shd w:val="clear" w:color="auto" w:fill="FFFFFF"/>
        <w:spacing w:before="100" w:beforeAutospacing="1" w:after="100" w:afterAutospacing="1"/>
        <w:rPr>
          <w:rFonts w:ascii="Courier" w:hAnsi="Courier"/>
        </w:rPr>
      </w:pPr>
    </w:p>
    <w:p w14:paraId="0DD3D0E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Read in the data and drop any rows with missing latitude or longitude data</w:t>
      </w:r>
    </w:p>
    <w:p w14:paraId="1200E6E9"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 xml:space="preserve"> = </w:t>
      </w:r>
      <w:proofErr w:type="spellStart"/>
      <w:r w:rsidRPr="00076967">
        <w:rPr>
          <w:rFonts w:ascii="Courier" w:hAnsi="Courier"/>
        </w:rPr>
        <w:t>df.dropna</w:t>
      </w:r>
      <w:proofErr w:type="spellEnd"/>
      <w:r w:rsidRPr="00076967">
        <w:rPr>
          <w:rFonts w:ascii="Courier" w:hAnsi="Courier"/>
        </w:rPr>
        <w:t>(subset=['latitude2', 'longitude2'])</w:t>
      </w:r>
    </w:p>
    <w:p w14:paraId="47A741B3" w14:textId="77777777" w:rsidR="007648F5" w:rsidRPr="00076967" w:rsidRDefault="007648F5" w:rsidP="007648F5">
      <w:pPr>
        <w:shd w:val="clear" w:color="auto" w:fill="FFFFFF"/>
        <w:spacing w:before="100" w:beforeAutospacing="1" w:after="100" w:afterAutospacing="1"/>
        <w:rPr>
          <w:rFonts w:ascii="Courier" w:hAnsi="Courier"/>
        </w:rPr>
      </w:pPr>
    </w:p>
    <w:p w14:paraId="76904DAF"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Create a map and center it</w:t>
      </w:r>
    </w:p>
    <w:p w14:paraId="190134BA"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m</w:t>
      </w:r>
      <w:proofErr w:type="gramEnd"/>
      <w:r w:rsidRPr="00076967">
        <w:rPr>
          <w:rFonts w:ascii="Courier" w:hAnsi="Courier"/>
        </w:rPr>
        <w:t xml:space="preserve"> = </w:t>
      </w:r>
      <w:proofErr w:type="spellStart"/>
      <w:r w:rsidRPr="00076967">
        <w:rPr>
          <w:rFonts w:ascii="Courier" w:hAnsi="Courier"/>
        </w:rPr>
        <w:t>folium.Map</w:t>
      </w:r>
      <w:proofErr w:type="spellEnd"/>
      <w:r w:rsidRPr="00076967">
        <w:rPr>
          <w:rFonts w:ascii="Courier" w:hAnsi="Courier"/>
        </w:rPr>
        <w:t>(location=[</w:t>
      </w:r>
      <w:proofErr w:type="spellStart"/>
      <w:r w:rsidRPr="00076967">
        <w:rPr>
          <w:rFonts w:ascii="Courier" w:hAnsi="Courier"/>
        </w:rPr>
        <w:t>df</w:t>
      </w:r>
      <w:proofErr w:type="spellEnd"/>
      <w:r w:rsidRPr="00076967">
        <w:rPr>
          <w:rFonts w:ascii="Courier" w:hAnsi="Courier"/>
        </w:rPr>
        <w:t xml:space="preserve">['latitude2'].median(), </w:t>
      </w:r>
      <w:proofErr w:type="spellStart"/>
      <w:r w:rsidRPr="00076967">
        <w:rPr>
          <w:rFonts w:ascii="Courier" w:hAnsi="Courier"/>
        </w:rPr>
        <w:t>df</w:t>
      </w:r>
      <w:proofErr w:type="spellEnd"/>
      <w:r w:rsidRPr="00076967">
        <w:rPr>
          <w:rFonts w:ascii="Courier" w:hAnsi="Courier"/>
        </w:rPr>
        <w:t xml:space="preserve">['longitude2'].median()], </w:t>
      </w:r>
      <w:proofErr w:type="spellStart"/>
      <w:r w:rsidRPr="00076967">
        <w:rPr>
          <w:rFonts w:ascii="Courier" w:hAnsi="Courier"/>
        </w:rPr>
        <w:t>zoom_start</w:t>
      </w:r>
      <w:proofErr w:type="spellEnd"/>
      <w:r w:rsidRPr="00076967">
        <w:rPr>
          <w:rFonts w:ascii="Courier" w:hAnsi="Courier"/>
        </w:rPr>
        <w:t>=5)</w:t>
      </w:r>
    </w:p>
    <w:p w14:paraId="5E508AAD" w14:textId="77777777" w:rsidR="007648F5" w:rsidRPr="00076967" w:rsidRDefault="007648F5" w:rsidP="007648F5">
      <w:pPr>
        <w:shd w:val="clear" w:color="auto" w:fill="FFFFFF"/>
        <w:spacing w:before="100" w:beforeAutospacing="1" w:after="100" w:afterAutospacing="1"/>
        <w:rPr>
          <w:rFonts w:ascii="Courier" w:hAnsi="Courier"/>
        </w:rPr>
      </w:pPr>
    </w:p>
    <w:p w14:paraId="52E4F726"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Loop </w:t>
      </w:r>
    </w:p>
    <w:p w14:paraId="34EA40A7"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for</w:t>
      </w:r>
      <w:proofErr w:type="gramEnd"/>
      <w:r w:rsidRPr="00076967">
        <w:rPr>
          <w:rFonts w:ascii="Courier" w:hAnsi="Courier"/>
        </w:rPr>
        <w:t xml:space="preserve"> col in ['Health Workers Killed', 'Health Workers Kidnapped', 'Health Workers Arrested', 'Health Workers Injured', 'Health Workers Assaulted']:</w:t>
      </w:r>
    </w:p>
    <w:p w14:paraId="19BF03F6"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df</w:t>
      </w:r>
      <w:proofErr w:type="gramEnd"/>
      <w:r w:rsidRPr="00076967">
        <w:rPr>
          <w:rFonts w:ascii="Courier" w:hAnsi="Courier"/>
        </w:rPr>
        <w:t>_filtered</w:t>
      </w:r>
      <w:proofErr w:type="spell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df</w:t>
      </w:r>
      <w:proofErr w:type="spellEnd"/>
      <w:r w:rsidRPr="00076967">
        <w:rPr>
          <w:rFonts w:ascii="Courier" w:hAnsi="Courier"/>
        </w:rPr>
        <w:t>[col] &gt; 0]</w:t>
      </w:r>
    </w:p>
    <w:p w14:paraId="5007BE2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for</w:t>
      </w:r>
      <w:proofErr w:type="gramEnd"/>
      <w:r w:rsidRPr="00076967">
        <w:rPr>
          <w:rFonts w:ascii="Courier" w:hAnsi="Courier"/>
        </w:rPr>
        <w:t xml:space="preserve"> </w:t>
      </w:r>
      <w:proofErr w:type="spellStart"/>
      <w:r w:rsidRPr="00076967">
        <w:rPr>
          <w:rFonts w:ascii="Courier" w:hAnsi="Courier"/>
        </w:rPr>
        <w:t>i</w:t>
      </w:r>
      <w:proofErr w:type="spellEnd"/>
      <w:r w:rsidRPr="00076967">
        <w:rPr>
          <w:rFonts w:ascii="Courier" w:hAnsi="Courier"/>
        </w:rPr>
        <w:t xml:space="preserve">, row in </w:t>
      </w:r>
      <w:proofErr w:type="spellStart"/>
      <w:r w:rsidRPr="00076967">
        <w:rPr>
          <w:rFonts w:ascii="Courier" w:hAnsi="Courier"/>
        </w:rPr>
        <w:t>df_filtered.iterrows</w:t>
      </w:r>
      <w:proofErr w:type="spellEnd"/>
      <w:r w:rsidRPr="00076967">
        <w:rPr>
          <w:rFonts w:ascii="Courier" w:hAnsi="Courier"/>
        </w:rPr>
        <w:t>():</w:t>
      </w:r>
    </w:p>
    <w:p w14:paraId="5417749A"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popup</w:t>
      </w:r>
      <w:proofErr w:type="gramEnd"/>
      <w:r w:rsidRPr="00076967">
        <w:rPr>
          <w:rFonts w:ascii="Courier" w:hAnsi="Courier"/>
        </w:rPr>
        <w:t>_text</w:t>
      </w:r>
      <w:proofErr w:type="spellEnd"/>
      <w:r w:rsidRPr="00076967">
        <w:rPr>
          <w:rFonts w:ascii="Courier" w:hAnsi="Courier"/>
        </w:rPr>
        <w:t xml:space="preserve"> = f"{row['</w:t>
      </w:r>
      <w:proofErr w:type="spellStart"/>
      <w:r w:rsidRPr="00076967">
        <w:rPr>
          <w:rFonts w:ascii="Courier" w:hAnsi="Courier"/>
        </w:rPr>
        <w:t>eventDescription</w:t>
      </w:r>
      <w:proofErr w:type="spellEnd"/>
      <w:r w:rsidRPr="00076967">
        <w:rPr>
          <w:rFonts w:ascii="Courier" w:hAnsi="Courier"/>
        </w:rPr>
        <w:t>']} ({col}: {row[col]})"</w:t>
      </w:r>
    </w:p>
    <w:p w14:paraId="22E110E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folium.Marker</w:t>
      </w:r>
      <w:proofErr w:type="spellEnd"/>
      <w:proofErr w:type="gramEnd"/>
      <w:r w:rsidRPr="00076967">
        <w:rPr>
          <w:rFonts w:ascii="Courier" w:hAnsi="Courier"/>
        </w:rPr>
        <w:t>([row['latitude2'], row['longitude2']], popup=</w:t>
      </w:r>
      <w:proofErr w:type="spellStart"/>
      <w:r w:rsidRPr="00076967">
        <w:rPr>
          <w:rFonts w:ascii="Courier" w:hAnsi="Courier"/>
        </w:rPr>
        <w:t>popup_text</w:t>
      </w:r>
      <w:proofErr w:type="spellEnd"/>
      <w:r w:rsidRPr="00076967">
        <w:rPr>
          <w:rFonts w:ascii="Courier" w:hAnsi="Courier"/>
        </w:rPr>
        <w:t>).</w:t>
      </w:r>
      <w:proofErr w:type="spellStart"/>
      <w:r w:rsidRPr="00076967">
        <w:rPr>
          <w:rFonts w:ascii="Courier" w:hAnsi="Courier"/>
        </w:rPr>
        <w:t>add_to</w:t>
      </w:r>
      <w:proofErr w:type="spellEnd"/>
      <w:r w:rsidRPr="00076967">
        <w:rPr>
          <w:rFonts w:ascii="Courier" w:hAnsi="Courier"/>
        </w:rPr>
        <w:t>(m)</w:t>
      </w:r>
    </w:p>
    <w:p w14:paraId="2F519F3F" w14:textId="77777777" w:rsidR="007648F5" w:rsidRPr="00076967" w:rsidRDefault="007648F5" w:rsidP="007648F5">
      <w:pPr>
        <w:shd w:val="clear" w:color="auto" w:fill="FFFFFF"/>
        <w:spacing w:before="100" w:beforeAutospacing="1" w:after="100" w:afterAutospacing="1"/>
        <w:rPr>
          <w:rFonts w:ascii="Courier" w:hAnsi="Courier"/>
        </w:rPr>
      </w:pPr>
    </w:p>
    <w:p w14:paraId="6956F20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Show the map</w:t>
      </w:r>
    </w:p>
    <w:p w14:paraId="478EDA18"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m</w:t>
      </w:r>
      <w:proofErr w:type="gramEnd"/>
    </w:p>
    <w:p w14:paraId="4E519A5E" w14:textId="77777777" w:rsidR="007648F5" w:rsidRPr="00076967" w:rsidRDefault="007648F5" w:rsidP="007648F5">
      <w:pPr>
        <w:shd w:val="clear" w:color="auto" w:fill="FFFFFF"/>
        <w:spacing w:before="100" w:beforeAutospacing="1" w:after="100" w:afterAutospacing="1"/>
        <w:rPr>
          <w:rFonts w:ascii="Courier" w:hAnsi="Courier"/>
        </w:rPr>
      </w:pPr>
    </w:p>
    <w:p w14:paraId="2B9BE536" w14:textId="77777777" w:rsidR="007648F5" w:rsidRPr="00076967" w:rsidRDefault="007648F5" w:rsidP="007648F5">
      <w:pPr>
        <w:shd w:val="clear" w:color="auto" w:fill="FFFFFF"/>
        <w:spacing w:before="100" w:beforeAutospacing="1" w:after="100" w:afterAutospacing="1"/>
        <w:rPr>
          <w:rFonts w:ascii="Courier" w:hAnsi="Courier"/>
        </w:rPr>
      </w:pPr>
    </w:p>
    <w:p w14:paraId="16B51306"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 Plot Pie Charts for Perpetrators of attack, Weapons used to attack </w:t>
      </w:r>
    </w:p>
    <w:p w14:paraId="3BA78ED1" w14:textId="77777777" w:rsidR="007648F5" w:rsidRPr="00076967" w:rsidRDefault="007648F5" w:rsidP="007648F5">
      <w:pPr>
        <w:shd w:val="clear" w:color="auto" w:fill="FFFFFF"/>
        <w:spacing w:before="100" w:beforeAutospacing="1" w:after="100" w:afterAutospacing="1"/>
        <w:rPr>
          <w:rFonts w:ascii="Courier" w:hAnsi="Courier"/>
        </w:rPr>
      </w:pPr>
    </w:p>
    <w:p w14:paraId="261EC64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37]:</w:t>
      </w:r>
    </w:p>
    <w:p w14:paraId="05A8C61F" w14:textId="77777777" w:rsidR="007648F5" w:rsidRPr="00076967" w:rsidRDefault="007648F5" w:rsidP="007648F5">
      <w:pPr>
        <w:shd w:val="clear" w:color="auto" w:fill="FFFFFF"/>
        <w:spacing w:before="100" w:beforeAutospacing="1" w:after="100" w:afterAutospacing="1"/>
        <w:rPr>
          <w:rFonts w:ascii="Courier" w:hAnsi="Courier"/>
        </w:rPr>
      </w:pPr>
    </w:p>
    <w:p w14:paraId="36C53535" w14:textId="77777777" w:rsidR="007648F5" w:rsidRPr="00076967" w:rsidRDefault="007648F5" w:rsidP="007648F5">
      <w:pPr>
        <w:shd w:val="clear" w:color="auto" w:fill="FFFFFF"/>
        <w:spacing w:before="100" w:beforeAutospacing="1" w:after="100" w:afterAutospacing="1"/>
        <w:rPr>
          <w:rFonts w:ascii="Courier" w:hAnsi="Courier"/>
        </w:rPr>
      </w:pPr>
    </w:p>
    <w:p w14:paraId="4696F098"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FIX</w:t>
      </w:r>
    </w:p>
    <w:p w14:paraId="2798D5DB"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Get the counts of each type of perpetrator</w:t>
      </w:r>
    </w:p>
    <w:p w14:paraId="2D50F5D8"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counts</w:t>
      </w:r>
      <w:proofErr w:type="gram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['Perpetrator of Attack'].</w:t>
      </w:r>
      <w:proofErr w:type="spellStart"/>
      <w:r w:rsidRPr="00076967">
        <w:rPr>
          <w:rFonts w:ascii="Courier" w:hAnsi="Courier"/>
        </w:rPr>
        <w:t>value_counts</w:t>
      </w:r>
      <w:proofErr w:type="spellEnd"/>
      <w:r w:rsidRPr="00076967">
        <w:rPr>
          <w:rFonts w:ascii="Courier" w:hAnsi="Courier"/>
        </w:rPr>
        <w:t>()</w:t>
      </w:r>
    </w:p>
    <w:p w14:paraId="15F43DA8" w14:textId="77777777" w:rsidR="007648F5" w:rsidRPr="00076967" w:rsidRDefault="007648F5" w:rsidP="007648F5">
      <w:pPr>
        <w:shd w:val="clear" w:color="auto" w:fill="FFFFFF"/>
        <w:spacing w:before="100" w:beforeAutospacing="1" w:after="100" w:afterAutospacing="1"/>
        <w:rPr>
          <w:rFonts w:ascii="Courier" w:hAnsi="Courier"/>
        </w:rPr>
      </w:pPr>
    </w:p>
    <w:p w14:paraId="55EE15DF"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Create the pie chart</w:t>
      </w:r>
    </w:p>
    <w:p w14:paraId="29C9DC90"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fig</w:t>
      </w:r>
      <w:proofErr w:type="gramEnd"/>
      <w:r w:rsidRPr="00076967">
        <w:rPr>
          <w:rFonts w:ascii="Courier" w:hAnsi="Courier"/>
        </w:rPr>
        <w:t xml:space="preserve">, ax = </w:t>
      </w:r>
      <w:proofErr w:type="spellStart"/>
      <w:r w:rsidRPr="00076967">
        <w:rPr>
          <w:rFonts w:ascii="Courier" w:hAnsi="Courier"/>
        </w:rPr>
        <w:t>plt.subplots</w:t>
      </w:r>
      <w:proofErr w:type="spellEnd"/>
      <w:r w:rsidRPr="00076967">
        <w:rPr>
          <w:rFonts w:ascii="Courier" w:hAnsi="Courier"/>
        </w:rPr>
        <w:t>(</w:t>
      </w:r>
      <w:proofErr w:type="spellStart"/>
      <w:r w:rsidRPr="00076967">
        <w:rPr>
          <w:rFonts w:ascii="Courier" w:hAnsi="Courier"/>
        </w:rPr>
        <w:t>figsize</w:t>
      </w:r>
      <w:proofErr w:type="spellEnd"/>
      <w:r w:rsidRPr="00076967">
        <w:rPr>
          <w:rFonts w:ascii="Courier" w:hAnsi="Courier"/>
        </w:rPr>
        <w:t>=(8, 8))</w:t>
      </w:r>
    </w:p>
    <w:p w14:paraId="401F3DE7"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wedges</w:t>
      </w:r>
      <w:proofErr w:type="gramEnd"/>
      <w:r w:rsidRPr="00076967">
        <w:rPr>
          <w:rFonts w:ascii="Courier" w:hAnsi="Courier"/>
        </w:rPr>
        <w:t xml:space="preserve">, _, labels = </w:t>
      </w:r>
      <w:proofErr w:type="spellStart"/>
      <w:r w:rsidRPr="00076967">
        <w:rPr>
          <w:rFonts w:ascii="Courier" w:hAnsi="Courier"/>
        </w:rPr>
        <w:t>ax.pie</w:t>
      </w:r>
      <w:proofErr w:type="spellEnd"/>
      <w:r w:rsidRPr="00076967">
        <w:rPr>
          <w:rFonts w:ascii="Courier" w:hAnsi="Courier"/>
        </w:rPr>
        <w:t>(</w:t>
      </w:r>
      <w:proofErr w:type="spellStart"/>
      <w:r w:rsidRPr="00076967">
        <w:rPr>
          <w:rFonts w:ascii="Courier" w:hAnsi="Courier"/>
        </w:rPr>
        <w:t>counts.values</w:t>
      </w:r>
      <w:proofErr w:type="spellEnd"/>
      <w:r w:rsidRPr="00076967">
        <w:rPr>
          <w:rFonts w:ascii="Courier" w:hAnsi="Courier"/>
        </w:rPr>
        <w:t>, labels=</w:t>
      </w:r>
      <w:proofErr w:type="spellStart"/>
      <w:r w:rsidRPr="00076967">
        <w:rPr>
          <w:rFonts w:ascii="Courier" w:hAnsi="Courier"/>
        </w:rPr>
        <w:t>counts.index</w:t>
      </w:r>
      <w:proofErr w:type="spellEnd"/>
      <w:r w:rsidRPr="00076967">
        <w:rPr>
          <w:rFonts w:ascii="Courier" w:hAnsi="Courier"/>
        </w:rPr>
        <w:t xml:space="preserve">, </w:t>
      </w:r>
      <w:proofErr w:type="spellStart"/>
      <w:r w:rsidRPr="00076967">
        <w:rPr>
          <w:rFonts w:ascii="Courier" w:hAnsi="Courier"/>
        </w:rPr>
        <w:t>autopct</w:t>
      </w:r>
      <w:proofErr w:type="spellEnd"/>
      <w:r w:rsidRPr="00076967">
        <w:rPr>
          <w:rFonts w:ascii="Courier" w:hAnsi="Courier"/>
        </w:rPr>
        <w:t xml:space="preserve">='%1.1f%%', </w:t>
      </w:r>
      <w:proofErr w:type="spellStart"/>
      <w:r w:rsidRPr="00076967">
        <w:rPr>
          <w:rFonts w:ascii="Courier" w:hAnsi="Courier"/>
        </w:rPr>
        <w:t>startangle</w:t>
      </w:r>
      <w:proofErr w:type="spellEnd"/>
      <w:r w:rsidRPr="00076967">
        <w:rPr>
          <w:rFonts w:ascii="Courier" w:hAnsi="Courier"/>
        </w:rPr>
        <w:t>=90)</w:t>
      </w:r>
    </w:p>
    <w:p w14:paraId="0996AC99" w14:textId="77777777" w:rsidR="007648F5" w:rsidRPr="00076967" w:rsidRDefault="007648F5" w:rsidP="007648F5">
      <w:pPr>
        <w:shd w:val="clear" w:color="auto" w:fill="FFFFFF"/>
        <w:spacing w:before="100" w:beforeAutospacing="1" w:after="100" w:afterAutospacing="1"/>
        <w:rPr>
          <w:rFonts w:ascii="Courier" w:hAnsi="Courier"/>
        </w:rPr>
      </w:pPr>
    </w:p>
    <w:p w14:paraId="74682FB6"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title</w:t>
      </w:r>
      <w:proofErr w:type="gramEnd"/>
    </w:p>
    <w:p w14:paraId="5BFB59EB"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_title</w:t>
      </w:r>
      <w:proofErr w:type="spellEnd"/>
      <w:r w:rsidRPr="00076967">
        <w:rPr>
          <w:rFonts w:ascii="Courier" w:hAnsi="Courier"/>
        </w:rPr>
        <w:t>("Perpetrators of Attacks on Health Workers")</w:t>
      </w:r>
    </w:p>
    <w:p w14:paraId="54B56F80" w14:textId="77777777" w:rsidR="007648F5" w:rsidRPr="00076967" w:rsidRDefault="007648F5" w:rsidP="007648F5">
      <w:pPr>
        <w:shd w:val="clear" w:color="auto" w:fill="FFFFFF"/>
        <w:spacing w:before="100" w:beforeAutospacing="1" w:after="100" w:afterAutospacing="1"/>
        <w:rPr>
          <w:rFonts w:ascii="Courier" w:hAnsi="Courier"/>
        </w:rPr>
      </w:pPr>
    </w:p>
    <w:p w14:paraId="4F83674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legend</w:t>
      </w:r>
      <w:proofErr w:type="gramEnd"/>
    </w:p>
    <w:p w14:paraId="7F1CF5B6"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ax.legend</w:t>
      </w:r>
      <w:proofErr w:type="spellEnd"/>
      <w:proofErr w:type="gramEnd"/>
      <w:r w:rsidRPr="00076967">
        <w:rPr>
          <w:rFonts w:ascii="Courier" w:hAnsi="Courier"/>
        </w:rPr>
        <w:t xml:space="preserve">(wedges, labels, title="Perpetrator of Attack", </w:t>
      </w:r>
      <w:proofErr w:type="spellStart"/>
      <w:r w:rsidRPr="00076967">
        <w:rPr>
          <w:rFonts w:ascii="Courier" w:hAnsi="Courier"/>
        </w:rPr>
        <w:t>loc</w:t>
      </w:r>
      <w:proofErr w:type="spellEnd"/>
      <w:r w:rsidRPr="00076967">
        <w:rPr>
          <w:rFonts w:ascii="Courier" w:hAnsi="Courier"/>
        </w:rPr>
        <w:t xml:space="preserve">="center left", </w:t>
      </w:r>
      <w:proofErr w:type="spellStart"/>
      <w:r w:rsidRPr="00076967">
        <w:rPr>
          <w:rFonts w:ascii="Courier" w:hAnsi="Courier"/>
        </w:rPr>
        <w:t>bbox_to_anchor</w:t>
      </w:r>
      <w:proofErr w:type="spellEnd"/>
      <w:r w:rsidRPr="00076967">
        <w:rPr>
          <w:rFonts w:ascii="Courier" w:hAnsi="Courier"/>
        </w:rPr>
        <w:t>=(1, 0, 0.5, 1))</w:t>
      </w:r>
    </w:p>
    <w:p w14:paraId="150B43CD" w14:textId="77777777" w:rsidR="007648F5" w:rsidRPr="00076967" w:rsidRDefault="007648F5" w:rsidP="007648F5">
      <w:pPr>
        <w:shd w:val="clear" w:color="auto" w:fill="FFFFFF"/>
        <w:spacing w:before="100" w:beforeAutospacing="1" w:after="100" w:afterAutospacing="1"/>
        <w:rPr>
          <w:rFonts w:ascii="Courier" w:hAnsi="Courier"/>
        </w:rPr>
      </w:pPr>
    </w:p>
    <w:p w14:paraId="6C34CC8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Show the chart</w:t>
      </w:r>
    </w:p>
    <w:p w14:paraId="4097A565"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plt.show</w:t>
      </w:r>
      <w:proofErr w:type="spellEnd"/>
      <w:proofErr w:type="gramEnd"/>
      <w:r w:rsidRPr="00076967">
        <w:rPr>
          <w:rFonts w:ascii="Courier" w:hAnsi="Courier"/>
        </w:rPr>
        <w:t>()</w:t>
      </w:r>
    </w:p>
    <w:p w14:paraId="14B0F6D3" w14:textId="77777777" w:rsidR="007648F5" w:rsidRPr="00076967" w:rsidRDefault="007648F5" w:rsidP="007648F5">
      <w:pPr>
        <w:shd w:val="clear" w:color="auto" w:fill="FFFFFF"/>
        <w:spacing w:before="100" w:beforeAutospacing="1" w:after="100" w:afterAutospacing="1"/>
        <w:rPr>
          <w:rFonts w:ascii="Courier" w:hAnsi="Courier"/>
        </w:rPr>
      </w:pPr>
    </w:p>
    <w:p w14:paraId="63F9BC0A" w14:textId="77777777" w:rsidR="007648F5" w:rsidRPr="00076967" w:rsidRDefault="007648F5" w:rsidP="007648F5">
      <w:pPr>
        <w:shd w:val="clear" w:color="auto" w:fill="FFFFFF"/>
        <w:spacing w:before="100" w:beforeAutospacing="1" w:after="100" w:afterAutospacing="1"/>
        <w:rPr>
          <w:rFonts w:ascii="Courier" w:hAnsi="Courier"/>
        </w:rPr>
      </w:pPr>
    </w:p>
    <w:p w14:paraId="7EAFBF18"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38]:</w:t>
      </w:r>
    </w:p>
    <w:p w14:paraId="3742F866" w14:textId="77777777" w:rsidR="007648F5" w:rsidRPr="00076967" w:rsidRDefault="007648F5" w:rsidP="007648F5">
      <w:pPr>
        <w:shd w:val="clear" w:color="auto" w:fill="FFFFFF"/>
        <w:spacing w:before="100" w:beforeAutospacing="1" w:after="100" w:afterAutospacing="1"/>
        <w:rPr>
          <w:rFonts w:ascii="Courier" w:hAnsi="Courier"/>
        </w:rPr>
      </w:pPr>
    </w:p>
    <w:p w14:paraId="1F40447D" w14:textId="77777777" w:rsidR="007648F5" w:rsidRPr="00076967" w:rsidRDefault="007648F5" w:rsidP="007648F5">
      <w:pPr>
        <w:shd w:val="clear" w:color="auto" w:fill="FFFFFF"/>
        <w:spacing w:before="100" w:beforeAutospacing="1" w:after="100" w:afterAutospacing="1"/>
        <w:rPr>
          <w:rFonts w:ascii="Courier" w:hAnsi="Courier"/>
        </w:rPr>
      </w:pPr>
    </w:p>
    <w:p w14:paraId="7F90244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Fix</w:t>
      </w:r>
    </w:p>
    <w:p w14:paraId="57CDCDA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Get the counts of each type of weapon used</w:t>
      </w:r>
    </w:p>
    <w:p w14:paraId="0D58641B"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counts</w:t>
      </w:r>
      <w:proofErr w:type="gram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['Weapon Used'].</w:t>
      </w:r>
      <w:proofErr w:type="spellStart"/>
      <w:r w:rsidRPr="00076967">
        <w:rPr>
          <w:rFonts w:ascii="Courier" w:hAnsi="Courier"/>
        </w:rPr>
        <w:t>value_counts</w:t>
      </w:r>
      <w:proofErr w:type="spellEnd"/>
      <w:r w:rsidRPr="00076967">
        <w:rPr>
          <w:rFonts w:ascii="Courier" w:hAnsi="Courier"/>
        </w:rPr>
        <w:t>()</w:t>
      </w:r>
    </w:p>
    <w:p w14:paraId="130515C3" w14:textId="77777777" w:rsidR="007648F5" w:rsidRPr="00076967" w:rsidRDefault="007648F5" w:rsidP="007648F5">
      <w:pPr>
        <w:shd w:val="clear" w:color="auto" w:fill="FFFFFF"/>
        <w:spacing w:before="100" w:beforeAutospacing="1" w:after="100" w:afterAutospacing="1"/>
        <w:rPr>
          <w:rFonts w:ascii="Courier" w:hAnsi="Courier"/>
        </w:rPr>
      </w:pPr>
    </w:p>
    <w:p w14:paraId="452084E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Create the pie chart</w:t>
      </w:r>
    </w:p>
    <w:p w14:paraId="0B983C96"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fig</w:t>
      </w:r>
      <w:proofErr w:type="gramEnd"/>
      <w:r w:rsidRPr="00076967">
        <w:rPr>
          <w:rFonts w:ascii="Courier" w:hAnsi="Courier"/>
        </w:rPr>
        <w:t xml:space="preserve">, ax = </w:t>
      </w:r>
      <w:proofErr w:type="spellStart"/>
      <w:r w:rsidRPr="00076967">
        <w:rPr>
          <w:rFonts w:ascii="Courier" w:hAnsi="Courier"/>
        </w:rPr>
        <w:t>plt.subplots</w:t>
      </w:r>
      <w:proofErr w:type="spellEnd"/>
      <w:r w:rsidRPr="00076967">
        <w:rPr>
          <w:rFonts w:ascii="Courier" w:hAnsi="Courier"/>
        </w:rPr>
        <w:t>(</w:t>
      </w:r>
      <w:proofErr w:type="spellStart"/>
      <w:r w:rsidRPr="00076967">
        <w:rPr>
          <w:rFonts w:ascii="Courier" w:hAnsi="Courier"/>
        </w:rPr>
        <w:t>figsize</w:t>
      </w:r>
      <w:proofErr w:type="spellEnd"/>
      <w:r w:rsidRPr="00076967">
        <w:rPr>
          <w:rFonts w:ascii="Courier" w:hAnsi="Courier"/>
        </w:rPr>
        <w:t>=(8, 8))</w:t>
      </w:r>
    </w:p>
    <w:p w14:paraId="6A58FAB7"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wedges</w:t>
      </w:r>
      <w:proofErr w:type="gramEnd"/>
      <w:r w:rsidRPr="00076967">
        <w:rPr>
          <w:rFonts w:ascii="Courier" w:hAnsi="Courier"/>
        </w:rPr>
        <w:t xml:space="preserve">, _, labels = </w:t>
      </w:r>
      <w:proofErr w:type="spellStart"/>
      <w:r w:rsidRPr="00076967">
        <w:rPr>
          <w:rFonts w:ascii="Courier" w:hAnsi="Courier"/>
        </w:rPr>
        <w:t>ax.pie</w:t>
      </w:r>
      <w:proofErr w:type="spellEnd"/>
      <w:r w:rsidRPr="00076967">
        <w:rPr>
          <w:rFonts w:ascii="Courier" w:hAnsi="Courier"/>
        </w:rPr>
        <w:t>(</w:t>
      </w:r>
      <w:proofErr w:type="spellStart"/>
      <w:r w:rsidRPr="00076967">
        <w:rPr>
          <w:rFonts w:ascii="Courier" w:hAnsi="Courier"/>
        </w:rPr>
        <w:t>counts.values</w:t>
      </w:r>
      <w:proofErr w:type="spellEnd"/>
      <w:r w:rsidRPr="00076967">
        <w:rPr>
          <w:rFonts w:ascii="Courier" w:hAnsi="Courier"/>
        </w:rPr>
        <w:t>, labels=</w:t>
      </w:r>
      <w:proofErr w:type="spellStart"/>
      <w:r w:rsidRPr="00076967">
        <w:rPr>
          <w:rFonts w:ascii="Courier" w:hAnsi="Courier"/>
        </w:rPr>
        <w:t>counts.index</w:t>
      </w:r>
      <w:proofErr w:type="spellEnd"/>
      <w:r w:rsidRPr="00076967">
        <w:rPr>
          <w:rFonts w:ascii="Courier" w:hAnsi="Courier"/>
        </w:rPr>
        <w:t xml:space="preserve">, </w:t>
      </w:r>
      <w:proofErr w:type="spellStart"/>
      <w:r w:rsidRPr="00076967">
        <w:rPr>
          <w:rFonts w:ascii="Courier" w:hAnsi="Courier"/>
        </w:rPr>
        <w:t>autopct</w:t>
      </w:r>
      <w:proofErr w:type="spellEnd"/>
      <w:r w:rsidRPr="00076967">
        <w:rPr>
          <w:rFonts w:ascii="Courier" w:hAnsi="Courier"/>
        </w:rPr>
        <w:t xml:space="preserve">='%1.1f%%', </w:t>
      </w:r>
      <w:proofErr w:type="spellStart"/>
      <w:r w:rsidRPr="00076967">
        <w:rPr>
          <w:rFonts w:ascii="Courier" w:hAnsi="Courier"/>
        </w:rPr>
        <w:t>startangle</w:t>
      </w:r>
      <w:proofErr w:type="spellEnd"/>
      <w:r w:rsidRPr="00076967">
        <w:rPr>
          <w:rFonts w:ascii="Courier" w:hAnsi="Courier"/>
        </w:rPr>
        <w:t xml:space="preserve">=90, </w:t>
      </w:r>
      <w:proofErr w:type="spellStart"/>
      <w:r w:rsidRPr="00076967">
        <w:rPr>
          <w:rFonts w:ascii="Courier" w:hAnsi="Courier"/>
        </w:rPr>
        <w:t>labeldistance</w:t>
      </w:r>
      <w:proofErr w:type="spellEnd"/>
      <w:r w:rsidRPr="00076967">
        <w:rPr>
          <w:rFonts w:ascii="Courier" w:hAnsi="Courier"/>
        </w:rPr>
        <w:t>=1.1)</w:t>
      </w:r>
    </w:p>
    <w:p w14:paraId="72972F78" w14:textId="77777777" w:rsidR="007648F5" w:rsidRPr="00076967" w:rsidRDefault="007648F5" w:rsidP="007648F5">
      <w:pPr>
        <w:shd w:val="clear" w:color="auto" w:fill="FFFFFF"/>
        <w:spacing w:before="100" w:beforeAutospacing="1" w:after="100" w:afterAutospacing="1"/>
        <w:rPr>
          <w:rFonts w:ascii="Courier" w:hAnsi="Courier"/>
        </w:rPr>
      </w:pPr>
    </w:p>
    <w:p w14:paraId="2D050B8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title</w:t>
      </w:r>
      <w:proofErr w:type="gramEnd"/>
    </w:p>
    <w:p w14:paraId="3596FF8C"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_title</w:t>
      </w:r>
      <w:proofErr w:type="spellEnd"/>
      <w:r w:rsidRPr="00076967">
        <w:rPr>
          <w:rFonts w:ascii="Courier" w:hAnsi="Courier"/>
        </w:rPr>
        <w:t>("Weapons Used in Attacks on Health Workers")</w:t>
      </w:r>
    </w:p>
    <w:p w14:paraId="7CD673B9" w14:textId="77777777" w:rsidR="007648F5" w:rsidRPr="00076967" w:rsidRDefault="007648F5" w:rsidP="007648F5">
      <w:pPr>
        <w:shd w:val="clear" w:color="auto" w:fill="FFFFFF"/>
        <w:spacing w:before="100" w:beforeAutospacing="1" w:after="100" w:afterAutospacing="1"/>
        <w:rPr>
          <w:rFonts w:ascii="Courier" w:hAnsi="Courier"/>
        </w:rPr>
      </w:pPr>
    </w:p>
    <w:p w14:paraId="4A22868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legend</w:t>
      </w:r>
      <w:proofErr w:type="gramEnd"/>
    </w:p>
    <w:p w14:paraId="2990C34A"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ax.legend</w:t>
      </w:r>
      <w:proofErr w:type="spellEnd"/>
      <w:proofErr w:type="gramEnd"/>
      <w:r w:rsidRPr="00076967">
        <w:rPr>
          <w:rFonts w:ascii="Courier" w:hAnsi="Courier"/>
        </w:rPr>
        <w:t xml:space="preserve">(wedges, labels, title="Weapon Used", </w:t>
      </w:r>
      <w:proofErr w:type="spellStart"/>
      <w:r w:rsidRPr="00076967">
        <w:rPr>
          <w:rFonts w:ascii="Courier" w:hAnsi="Courier"/>
        </w:rPr>
        <w:t>loc</w:t>
      </w:r>
      <w:proofErr w:type="spellEnd"/>
      <w:r w:rsidRPr="00076967">
        <w:rPr>
          <w:rFonts w:ascii="Courier" w:hAnsi="Courier"/>
        </w:rPr>
        <w:t xml:space="preserve">="center left", </w:t>
      </w:r>
      <w:proofErr w:type="spellStart"/>
      <w:r w:rsidRPr="00076967">
        <w:rPr>
          <w:rFonts w:ascii="Courier" w:hAnsi="Courier"/>
        </w:rPr>
        <w:t>bbox_to_anchor</w:t>
      </w:r>
      <w:proofErr w:type="spellEnd"/>
      <w:r w:rsidRPr="00076967">
        <w:rPr>
          <w:rFonts w:ascii="Courier" w:hAnsi="Courier"/>
        </w:rPr>
        <w:t>=(1, 0, 0.5, 1))</w:t>
      </w:r>
    </w:p>
    <w:p w14:paraId="31A0AF39" w14:textId="77777777" w:rsidR="007648F5" w:rsidRPr="00076967" w:rsidRDefault="007648F5" w:rsidP="007648F5">
      <w:pPr>
        <w:shd w:val="clear" w:color="auto" w:fill="FFFFFF"/>
        <w:spacing w:before="100" w:beforeAutospacing="1" w:after="100" w:afterAutospacing="1"/>
        <w:rPr>
          <w:rFonts w:ascii="Courier" w:hAnsi="Courier"/>
        </w:rPr>
      </w:pPr>
    </w:p>
    <w:p w14:paraId="7C6EE02A"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Show the chart</w:t>
      </w:r>
    </w:p>
    <w:p w14:paraId="449AAFE2"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plt.show</w:t>
      </w:r>
      <w:proofErr w:type="spellEnd"/>
      <w:proofErr w:type="gramEnd"/>
      <w:r w:rsidRPr="00076967">
        <w:rPr>
          <w:rFonts w:ascii="Courier" w:hAnsi="Courier"/>
        </w:rPr>
        <w:t>()</w:t>
      </w:r>
    </w:p>
    <w:p w14:paraId="7D5A380E" w14:textId="77777777" w:rsidR="007648F5" w:rsidRPr="00076967" w:rsidRDefault="007648F5" w:rsidP="007648F5">
      <w:pPr>
        <w:shd w:val="clear" w:color="auto" w:fill="FFFFFF"/>
        <w:spacing w:before="100" w:beforeAutospacing="1" w:after="100" w:afterAutospacing="1"/>
        <w:rPr>
          <w:rFonts w:ascii="Courier" w:hAnsi="Courier"/>
        </w:rPr>
      </w:pPr>
    </w:p>
    <w:p w14:paraId="092571D1" w14:textId="77777777" w:rsidR="007648F5" w:rsidRPr="00076967" w:rsidRDefault="007648F5" w:rsidP="007648F5">
      <w:pPr>
        <w:shd w:val="clear" w:color="auto" w:fill="FFFFFF"/>
        <w:spacing w:before="100" w:beforeAutospacing="1" w:after="100" w:afterAutospacing="1"/>
        <w:rPr>
          <w:rFonts w:ascii="Courier" w:hAnsi="Courier"/>
        </w:rPr>
      </w:pPr>
    </w:p>
    <w:p w14:paraId="7C8C14C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49]:</w:t>
      </w:r>
    </w:p>
    <w:p w14:paraId="2506C6F4" w14:textId="77777777" w:rsidR="007648F5" w:rsidRPr="00076967" w:rsidRDefault="007648F5" w:rsidP="007648F5">
      <w:pPr>
        <w:shd w:val="clear" w:color="auto" w:fill="FFFFFF"/>
        <w:spacing w:before="100" w:beforeAutospacing="1" w:after="100" w:afterAutospacing="1"/>
        <w:rPr>
          <w:rFonts w:ascii="Courier" w:hAnsi="Courier"/>
        </w:rPr>
      </w:pPr>
    </w:p>
    <w:p w14:paraId="100B4766" w14:textId="77777777" w:rsidR="007648F5" w:rsidRPr="00076967" w:rsidRDefault="007648F5" w:rsidP="007648F5">
      <w:pPr>
        <w:shd w:val="clear" w:color="auto" w:fill="FFFFFF"/>
        <w:spacing w:before="100" w:beforeAutospacing="1" w:after="100" w:afterAutospacing="1"/>
        <w:rPr>
          <w:rFonts w:ascii="Courier" w:hAnsi="Courier"/>
        </w:rPr>
      </w:pPr>
    </w:p>
    <w:p w14:paraId="1BBED5D8"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Read in Russian Personnel losses</w:t>
      </w:r>
    </w:p>
    <w:p w14:paraId="031E8562"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df1</w:t>
      </w:r>
      <w:proofErr w:type="gramEnd"/>
      <w:r w:rsidRPr="00076967">
        <w:rPr>
          <w:rFonts w:ascii="Courier" w:hAnsi="Courier"/>
        </w:rPr>
        <w:t xml:space="preserve"> = </w:t>
      </w:r>
      <w:proofErr w:type="spellStart"/>
      <w:r w:rsidRPr="00076967">
        <w:rPr>
          <w:rFonts w:ascii="Courier" w:hAnsi="Courier"/>
        </w:rPr>
        <w:t>pd.read_csv</w:t>
      </w:r>
      <w:proofErr w:type="spellEnd"/>
      <w:r w:rsidRPr="00076967">
        <w:rPr>
          <w:rFonts w:ascii="Courier" w:hAnsi="Courier"/>
        </w:rPr>
        <w:t>("Russia_losses_personnel.csv")</w:t>
      </w:r>
    </w:p>
    <w:p w14:paraId="44EF9FC6" w14:textId="77777777" w:rsidR="007648F5" w:rsidRPr="00076967" w:rsidRDefault="007648F5" w:rsidP="007648F5">
      <w:pPr>
        <w:shd w:val="clear" w:color="auto" w:fill="FFFFFF"/>
        <w:spacing w:before="100" w:beforeAutospacing="1" w:after="100" w:afterAutospacing="1"/>
        <w:rPr>
          <w:rFonts w:ascii="Courier" w:hAnsi="Courier"/>
        </w:rPr>
      </w:pPr>
    </w:p>
    <w:p w14:paraId="37D137FD"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Drop the non-useful column</w:t>
      </w:r>
    </w:p>
    <w:p w14:paraId="705DB335"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df1</w:t>
      </w:r>
      <w:proofErr w:type="gramEnd"/>
      <w:r w:rsidRPr="00076967">
        <w:rPr>
          <w:rFonts w:ascii="Courier" w:hAnsi="Courier"/>
        </w:rPr>
        <w:t xml:space="preserve"> = df1.drop(columns=["personnel*"])</w:t>
      </w:r>
    </w:p>
    <w:p w14:paraId="55B0F156" w14:textId="77777777" w:rsidR="007648F5" w:rsidRPr="00076967" w:rsidRDefault="007648F5" w:rsidP="007648F5">
      <w:pPr>
        <w:shd w:val="clear" w:color="auto" w:fill="FFFFFF"/>
        <w:spacing w:before="100" w:beforeAutospacing="1" w:after="100" w:afterAutospacing="1"/>
        <w:rPr>
          <w:rFonts w:ascii="Courier" w:hAnsi="Courier"/>
        </w:rPr>
      </w:pPr>
    </w:p>
    <w:p w14:paraId="00275E77"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Fix that it is a cumulative total</w:t>
      </w:r>
    </w:p>
    <w:p w14:paraId="015FB621"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df1</w:t>
      </w:r>
      <w:proofErr w:type="gramEnd"/>
      <w:r w:rsidRPr="00076967">
        <w:rPr>
          <w:rFonts w:ascii="Courier" w:hAnsi="Courier"/>
        </w:rPr>
        <w:t>["</w:t>
      </w:r>
      <w:proofErr w:type="spellStart"/>
      <w:r w:rsidRPr="00076967">
        <w:rPr>
          <w:rFonts w:ascii="Courier" w:hAnsi="Courier"/>
        </w:rPr>
        <w:t>daily_increase</w:t>
      </w:r>
      <w:proofErr w:type="spellEnd"/>
      <w:r w:rsidRPr="00076967">
        <w:rPr>
          <w:rFonts w:ascii="Courier" w:hAnsi="Courier"/>
        </w:rPr>
        <w:t>"] = df1["personnel"].diff()</w:t>
      </w:r>
    </w:p>
    <w:p w14:paraId="4FDABAA0" w14:textId="77777777" w:rsidR="007648F5" w:rsidRPr="00076967" w:rsidRDefault="007648F5" w:rsidP="007648F5">
      <w:pPr>
        <w:shd w:val="clear" w:color="auto" w:fill="FFFFFF"/>
        <w:spacing w:before="100" w:beforeAutospacing="1" w:after="100" w:afterAutospacing="1"/>
        <w:rPr>
          <w:rFonts w:ascii="Courier" w:hAnsi="Courier"/>
        </w:rPr>
      </w:pPr>
    </w:p>
    <w:p w14:paraId="15365B8A"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Force the date to be an </w:t>
      </w:r>
      <w:proofErr w:type="spellStart"/>
      <w:r w:rsidRPr="00076967">
        <w:rPr>
          <w:rFonts w:ascii="Courier" w:hAnsi="Courier"/>
        </w:rPr>
        <w:t>ISODate</w:t>
      </w:r>
      <w:proofErr w:type="spellEnd"/>
    </w:p>
    <w:p w14:paraId="616279E6"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df1</w:t>
      </w:r>
      <w:proofErr w:type="gramEnd"/>
      <w:r w:rsidRPr="00076967">
        <w:rPr>
          <w:rFonts w:ascii="Courier" w:hAnsi="Courier"/>
        </w:rPr>
        <w:t xml:space="preserve">["date"] = </w:t>
      </w:r>
      <w:proofErr w:type="spellStart"/>
      <w:r w:rsidRPr="00076967">
        <w:rPr>
          <w:rFonts w:ascii="Courier" w:hAnsi="Courier"/>
        </w:rPr>
        <w:t>pd.to_datetime</w:t>
      </w:r>
      <w:proofErr w:type="spellEnd"/>
      <w:r w:rsidRPr="00076967">
        <w:rPr>
          <w:rFonts w:ascii="Courier" w:hAnsi="Courier"/>
        </w:rPr>
        <w:t>(df1["date"])</w:t>
      </w:r>
    </w:p>
    <w:p w14:paraId="19EB524F" w14:textId="77777777" w:rsidR="007648F5" w:rsidRPr="00076967" w:rsidRDefault="007648F5" w:rsidP="007648F5">
      <w:pPr>
        <w:shd w:val="clear" w:color="auto" w:fill="FFFFFF"/>
        <w:spacing w:before="100" w:beforeAutospacing="1" w:after="100" w:afterAutospacing="1"/>
        <w:rPr>
          <w:rFonts w:ascii="Courier" w:hAnsi="Courier"/>
        </w:rPr>
      </w:pPr>
    </w:p>
    <w:p w14:paraId="73C16DCC"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(df1)</w:t>
      </w:r>
    </w:p>
    <w:p w14:paraId="5E9E27CA" w14:textId="77777777" w:rsidR="007648F5" w:rsidRPr="00076967" w:rsidRDefault="007648F5" w:rsidP="007648F5">
      <w:pPr>
        <w:shd w:val="clear" w:color="auto" w:fill="FFFFFF"/>
        <w:spacing w:before="100" w:beforeAutospacing="1" w:after="100" w:afterAutospacing="1"/>
        <w:rPr>
          <w:rFonts w:ascii="Courier" w:hAnsi="Courier"/>
        </w:rPr>
      </w:pPr>
    </w:p>
    <w:p w14:paraId="746953CF"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Summary statistics for </w:t>
      </w:r>
      <w:proofErr w:type="spellStart"/>
      <w:proofErr w:type="gramStart"/>
      <w:r w:rsidRPr="00076967">
        <w:rPr>
          <w:rFonts w:ascii="Courier" w:hAnsi="Courier"/>
        </w:rPr>
        <w:t>df</w:t>
      </w:r>
      <w:proofErr w:type="spellEnd"/>
      <w:proofErr w:type="gramEnd"/>
    </w:p>
    <w:p w14:paraId="07C12DD4"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 xml:space="preserve">('Summary statistics for </w:t>
      </w:r>
      <w:proofErr w:type="spellStart"/>
      <w:r w:rsidRPr="00076967">
        <w:rPr>
          <w:rFonts w:ascii="Courier" w:hAnsi="Courier"/>
        </w:rPr>
        <w:t>df</w:t>
      </w:r>
      <w:proofErr w:type="spellEnd"/>
      <w:r w:rsidRPr="00076967">
        <w:rPr>
          <w:rFonts w:ascii="Courier" w:hAnsi="Courier"/>
        </w:rPr>
        <w:t>:')</w:t>
      </w:r>
    </w:p>
    <w:p w14:paraId="1907DAC9"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w:t>
      </w:r>
      <w:proofErr w:type="spellStart"/>
      <w:r w:rsidRPr="00076967">
        <w:rPr>
          <w:rFonts w:ascii="Courier" w:hAnsi="Courier"/>
        </w:rPr>
        <w:t>df.describe</w:t>
      </w:r>
      <w:proofErr w:type="spellEnd"/>
      <w:r w:rsidRPr="00076967">
        <w:rPr>
          <w:rFonts w:ascii="Courier" w:hAnsi="Courier"/>
        </w:rPr>
        <w:t>())</w:t>
      </w:r>
    </w:p>
    <w:p w14:paraId="5D611068" w14:textId="77777777" w:rsidR="007648F5" w:rsidRPr="00076967" w:rsidRDefault="007648F5" w:rsidP="007648F5">
      <w:pPr>
        <w:shd w:val="clear" w:color="auto" w:fill="FFFFFF"/>
        <w:spacing w:before="100" w:beforeAutospacing="1" w:after="100" w:afterAutospacing="1"/>
        <w:rPr>
          <w:rFonts w:ascii="Courier" w:hAnsi="Courier"/>
        </w:rPr>
      </w:pPr>
    </w:p>
    <w:p w14:paraId="6FBF593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Summary statistics for df1</w:t>
      </w:r>
    </w:p>
    <w:p w14:paraId="1ACF9C35"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w:t>
      </w:r>
      <w:proofErr w:type="spellStart"/>
      <w:r w:rsidRPr="00076967">
        <w:rPr>
          <w:rFonts w:ascii="Courier" w:hAnsi="Courier"/>
        </w:rPr>
        <w:t>nSummary</w:t>
      </w:r>
      <w:proofErr w:type="spellEnd"/>
      <w:r w:rsidRPr="00076967">
        <w:rPr>
          <w:rFonts w:ascii="Courier" w:hAnsi="Courier"/>
        </w:rPr>
        <w:t xml:space="preserve"> statistics for df1:')</w:t>
      </w:r>
    </w:p>
    <w:p w14:paraId="29A85A52"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(df1.describe())</w:t>
      </w:r>
    </w:p>
    <w:p w14:paraId="3A9DD70D" w14:textId="77777777" w:rsidR="007648F5" w:rsidRPr="00076967" w:rsidRDefault="007648F5" w:rsidP="007648F5">
      <w:pPr>
        <w:shd w:val="clear" w:color="auto" w:fill="FFFFFF"/>
        <w:spacing w:before="100" w:beforeAutospacing="1" w:after="100" w:afterAutospacing="1"/>
        <w:rPr>
          <w:rFonts w:ascii="Courier" w:hAnsi="Courier"/>
        </w:rPr>
      </w:pPr>
    </w:p>
    <w:p w14:paraId="544FF0B4" w14:textId="77777777" w:rsidR="007648F5" w:rsidRPr="00076967" w:rsidRDefault="007648F5" w:rsidP="007648F5">
      <w:pPr>
        <w:shd w:val="clear" w:color="auto" w:fill="FFFFFF"/>
        <w:spacing w:before="100" w:beforeAutospacing="1" w:after="100" w:afterAutospacing="1"/>
        <w:rPr>
          <w:rFonts w:ascii="Courier" w:hAnsi="Courier"/>
        </w:rPr>
      </w:pPr>
    </w:p>
    <w:p w14:paraId="19D20136"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44]:</w:t>
      </w:r>
    </w:p>
    <w:p w14:paraId="28852399" w14:textId="77777777" w:rsidR="007648F5" w:rsidRPr="00076967" w:rsidRDefault="007648F5" w:rsidP="007648F5">
      <w:pPr>
        <w:shd w:val="clear" w:color="auto" w:fill="FFFFFF"/>
        <w:spacing w:before="100" w:beforeAutospacing="1" w:after="100" w:afterAutospacing="1"/>
        <w:rPr>
          <w:rFonts w:ascii="Courier" w:hAnsi="Courier"/>
        </w:rPr>
      </w:pPr>
    </w:p>
    <w:p w14:paraId="16B37A27" w14:textId="77777777" w:rsidR="007648F5" w:rsidRPr="00076967" w:rsidRDefault="007648F5" w:rsidP="007648F5">
      <w:pPr>
        <w:shd w:val="clear" w:color="auto" w:fill="FFFFFF"/>
        <w:spacing w:before="100" w:beforeAutospacing="1" w:after="100" w:afterAutospacing="1"/>
        <w:rPr>
          <w:rFonts w:ascii="Courier" w:hAnsi="Courier"/>
        </w:rPr>
      </w:pPr>
    </w:p>
    <w:p w14:paraId="7E61EE46"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Create a new column for total workers </w:t>
      </w:r>
      <w:proofErr w:type="gramStart"/>
      <w:r w:rsidRPr="00076967">
        <w:rPr>
          <w:rFonts w:ascii="Courier" w:hAnsi="Courier"/>
        </w:rPr>
        <w:t>effected</w:t>
      </w:r>
      <w:proofErr w:type="gramEnd"/>
    </w:p>
    <w:p w14:paraId="0DFEF7E8"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 xml:space="preserve">['Total workers effected'] = </w:t>
      </w:r>
      <w:proofErr w:type="spellStart"/>
      <w:r w:rsidRPr="00076967">
        <w:rPr>
          <w:rFonts w:ascii="Courier" w:hAnsi="Courier"/>
        </w:rPr>
        <w:t>df</w:t>
      </w:r>
      <w:proofErr w:type="spellEnd"/>
      <w:r w:rsidRPr="00076967">
        <w:rPr>
          <w:rFonts w:ascii="Courier" w:hAnsi="Courier"/>
        </w:rPr>
        <w:t xml:space="preserve">['Health Workers Killed'] + </w:t>
      </w:r>
      <w:proofErr w:type="spellStart"/>
      <w:r w:rsidRPr="00076967">
        <w:rPr>
          <w:rFonts w:ascii="Courier" w:hAnsi="Courier"/>
        </w:rPr>
        <w:t>df</w:t>
      </w:r>
      <w:proofErr w:type="spellEnd"/>
      <w:r w:rsidRPr="00076967">
        <w:rPr>
          <w:rFonts w:ascii="Courier" w:hAnsi="Courier"/>
        </w:rPr>
        <w:t xml:space="preserve">['Health Workers Kidnapped'] + </w:t>
      </w:r>
      <w:proofErr w:type="spellStart"/>
      <w:r w:rsidRPr="00076967">
        <w:rPr>
          <w:rFonts w:ascii="Courier" w:hAnsi="Courier"/>
        </w:rPr>
        <w:t>df</w:t>
      </w:r>
      <w:proofErr w:type="spellEnd"/>
      <w:r w:rsidRPr="00076967">
        <w:rPr>
          <w:rFonts w:ascii="Courier" w:hAnsi="Courier"/>
        </w:rPr>
        <w:t xml:space="preserve">['Health Workers Arrested'] + </w:t>
      </w:r>
      <w:proofErr w:type="spellStart"/>
      <w:r w:rsidRPr="00076967">
        <w:rPr>
          <w:rFonts w:ascii="Courier" w:hAnsi="Courier"/>
        </w:rPr>
        <w:t>df</w:t>
      </w:r>
      <w:proofErr w:type="spellEnd"/>
      <w:r w:rsidRPr="00076967">
        <w:rPr>
          <w:rFonts w:ascii="Courier" w:hAnsi="Courier"/>
        </w:rPr>
        <w:t xml:space="preserve">['Health Workers Injured'] + </w:t>
      </w:r>
      <w:proofErr w:type="spellStart"/>
      <w:r w:rsidRPr="00076967">
        <w:rPr>
          <w:rFonts w:ascii="Courier" w:hAnsi="Courier"/>
        </w:rPr>
        <w:t>df</w:t>
      </w:r>
      <w:proofErr w:type="spellEnd"/>
      <w:r w:rsidRPr="00076967">
        <w:rPr>
          <w:rFonts w:ascii="Courier" w:hAnsi="Courier"/>
        </w:rPr>
        <w:t>['Health Workers Assaulted']</w:t>
      </w:r>
    </w:p>
    <w:p w14:paraId="09793828" w14:textId="77777777" w:rsidR="007648F5" w:rsidRPr="00076967" w:rsidRDefault="007648F5" w:rsidP="007648F5">
      <w:pPr>
        <w:shd w:val="clear" w:color="auto" w:fill="FFFFFF"/>
        <w:spacing w:before="100" w:beforeAutospacing="1" w:after="100" w:afterAutospacing="1"/>
        <w:rPr>
          <w:rFonts w:ascii="Courier" w:hAnsi="Courier"/>
        </w:rPr>
      </w:pPr>
    </w:p>
    <w:p w14:paraId="0A6C04D7"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Create a new column for total infrastructure </w:t>
      </w:r>
      <w:proofErr w:type="gramStart"/>
      <w:r w:rsidRPr="00076967">
        <w:rPr>
          <w:rFonts w:ascii="Courier" w:hAnsi="Courier"/>
        </w:rPr>
        <w:t>effected</w:t>
      </w:r>
      <w:proofErr w:type="gramEnd"/>
    </w:p>
    <w:p w14:paraId="6D026952"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 xml:space="preserve">['Total infrastructure effected'] = </w:t>
      </w:r>
      <w:proofErr w:type="spellStart"/>
      <w:r w:rsidRPr="00076967">
        <w:rPr>
          <w:rFonts w:ascii="Courier" w:hAnsi="Courier"/>
        </w:rPr>
        <w:t>df</w:t>
      </w:r>
      <w:proofErr w:type="spellEnd"/>
      <w:r w:rsidRPr="00076967">
        <w:rPr>
          <w:rFonts w:ascii="Courier" w:hAnsi="Courier"/>
        </w:rPr>
        <w:t>[['Infrastructure: Hospital', 'Infrastructure: Health Transport', 'Infrastructure: Other']].sum(axis=1)</w:t>
      </w:r>
    </w:p>
    <w:p w14:paraId="108F57FE" w14:textId="77777777" w:rsidR="007648F5" w:rsidRPr="00076967" w:rsidRDefault="007648F5" w:rsidP="007648F5">
      <w:pPr>
        <w:shd w:val="clear" w:color="auto" w:fill="FFFFFF"/>
        <w:spacing w:before="100" w:beforeAutospacing="1" w:after="100" w:afterAutospacing="1"/>
        <w:rPr>
          <w:rFonts w:ascii="Courier" w:hAnsi="Courier"/>
        </w:rPr>
      </w:pPr>
    </w:p>
    <w:p w14:paraId="662F5FA5"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Merge the daily increase column from df1 into </w:t>
      </w:r>
      <w:proofErr w:type="spellStart"/>
      <w:proofErr w:type="gramStart"/>
      <w:r w:rsidRPr="00076967">
        <w:rPr>
          <w:rFonts w:ascii="Courier" w:hAnsi="Courier"/>
        </w:rPr>
        <w:t>df</w:t>
      </w:r>
      <w:proofErr w:type="spellEnd"/>
      <w:proofErr w:type="gramEnd"/>
      <w:r w:rsidRPr="00076967">
        <w:rPr>
          <w:rFonts w:ascii="Courier" w:hAnsi="Courier"/>
        </w:rPr>
        <w:t xml:space="preserve"> based on the date column</w:t>
      </w:r>
    </w:p>
    <w:p w14:paraId="42753BDF"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 xml:space="preserve"> = </w:t>
      </w:r>
      <w:proofErr w:type="spellStart"/>
      <w:r w:rsidRPr="00076967">
        <w:rPr>
          <w:rFonts w:ascii="Courier" w:hAnsi="Courier"/>
        </w:rPr>
        <w:t>pd.merge</w:t>
      </w:r>
      <w:proofErr w:type="spellEnd"/>
      <w:r w:rsidRPr="00076967">
        <w:rPr>
          <w:rFonts w:ascii="Courier" w:hAnsi="Courier"/>
        </w:rPr>
        <w:t>(</w:t>
      </w:r>
      <w:proofErr w:type="spellStart"/>
      <w:r w:rsidRPr="00076967">
        <w:rPr>
          <w:rFonts w:ascii="Courier" w:hAnsi="Courier"/>
        </w:rPr>
        <w:t>df</w:t>
      </w:r>
      <w:proofErr w:type="spellEnd"/>
      <w:r w:rsidRPr="00076967">
        <w:rPr>
          <w:rFonts w:ascii="Courier" w:hAnsi="Courier"/>
        </w:rPr>
        <w:t>, df1[['date', '</w:t>
      </w:r>
      <w:proofErr w:type="spellStart"/>
      <w:r w:rsidRPr="00076967">
        <w:rPr>
          <w:rFonts w:ascii="Courier" w:hAnsi="Courier"/>
        </w:rPr>
        <w:t>daily_increase</w:t>
      </w:r>
      <w:proofErr w:type="spellEnd"/>
      <w:r w:rsidRPr="00076967">
        <w:rPr>
          <w:rFonts w:ascii="Courier" w:hAnsi="Courier"/>
        </w:rPr>
        <w:t xml:space="preserve">']], how='left', </w:t>
      </w:r>
      <w:proofErr w:type="spellStart"/>
      <w:r w:rsidRPr="00076967">
        <w:rPr>
          <w:rFonts w:ascii="Courier" w:hAnsi="Courier"/>
        </w:rPr>
        <w:t>left_on</w:t>
      </w:r>
      <w:proofErr w:type="spellEnd"/>
      <w:r w:rsidRPr="00076967">
        <w:rPr>
          <w:rFonts w:ascii="Courier" w:hAnsi="Courier"/>
        </w:rPr>
        <w:t>='</w:t>
      </w:r>
      <w:proofErr w:type="spellStart"/>
      <w:r w:rsidRPr="00076967">
        <w:rPr>
          <w:rFonts w:ascii="Courier" w:hAnsi="Courier"/>
        </w:rPr>
        <w:t>ISODate</w:t>
      </w:r>
      <w:proofErr w:type="spellEnd"/>
      <w:r w:rsidRPr="00076967">
        <w:rPr>
          <w:rFonts w:ascii="Courier" w:hAnsi="Courier"/>
        </w:rPr>
        <w:t xml:space="preserve">', </w:t>
      </w:r>
      <w:proofErr w:type="spellStart"/>
      <w:r w:rsidRPr="00076967">
        <w:rPr>
          <w:rFonts w:ascii="Courier" w:hAnsi="Courier"/>
        </w:rPr>
        <w:t>right_on</w:t>
      </w:r>
      <w:proofErr w:type="spellEnd"/>
      <w:r w:rsidRPr="00076967">
        <w:rPr>
          <w:rFonts w:ascii="Courier" w:hAnsi="Courier"/>
        </w:rPr>
        <w:t>='date')</w:t>
      </w:r>
    </w:p>
    <w:p w14:paraId="2686A850" w14:textId="77777777" w:rsidR="007648F5" w:rsidRPr="00076967" w:rsidRDefault="007648F5" w:rsidP="007648F5">
      <w:pPr>
        <w:shd w:val="clear" w:color="auto" w:fill="FFFFFF"/>
        <w:spacing w:before="100" w:beforeAutospacing="1" w:after="100" w:afterAutospacing="1"/>
        <w:rPr>
          <w:rFonts w:ascii="Courier" w:hAnsi="Courier"/>
        </w:rPr>
      </w:pPr>
    </w:p>
    <w:p w14:paraId="16F3D7C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Calculate the correlation between daily increase in personnel losses and total workers/infrastructure </w:t>
      </w:r>
      <w:proofErr w:type="gramStart"/>
      <w:r w:rsidRPr="00076967">
        <w:rPr>
          <w:rFonts w:ascii="Courier" w:hAnsi="Courier"/>
        </w:rPr>
        <w:t>effected</w:t>
      </w:r>
      <w:proofErr w:type="gramEnd"/>
    </w:p>
    <w:p w14:paraId="23AA01E1"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corr</w:t>
      </w:r>
      <w:proofErr w:type="gramEnd"/>
      <w:r w:rsidRPr="00076967">
        <w:rPr>
          <w:rFonts w:ascii="Courier" w:hAnsi="Courier"/>
        </w:rPr>
        <w:t>_workers</w:t>
      </w:r>
      <w:proofErr w:type="spell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daily_increase</w:t>
      </w:r>
      <w:proofErr w:type="spellEnd"/>
      <w:r w:rsidRPr="00076967">
        <w:rPr>
          <w:rFonts w:ascii="Courier" w:hAnsi="Courier"/>
        </w:rPr>
        <w:t>'].</w:t>
      </w:r>
      <w:proofErr w:type="spellStart"/>
      <w:r w:rsidRPr="00076967">
        <w:rPr>
          <w:rFonts w:ascii="Courier" w:hAnsi="Courier"/>
        </w:rPr>
        <w:t>corr</w:t>
      </w:r>
      <w:proofErr w:type="spellEnd"/>
      <w:r w:rsidRPr="00076967">
        <w:rPr>
          <w:rFonts w:ascii="Courier" w:hAnsi="Courier"/>
        </w:rPr>
        <w:t>(</w:t>
      </w:r>
      <w:proofErr w:type="spellStart"/>
      <w:r w:rsidRPr="00076967">
        <w:rPr>
          <w:rFonts w:ascii="Courier" w:hAnsi="Courier"/>
        </w:rPr>
        <w:t>df</w:t>
      </w:r>
      <w:proofErr w:type="spellEnd"/>
      <w:r w:rsidRPr="00076967">
        <w:rPr>
          <w:rFonts w:ascii="Courier" w:hAnsi="Courier"/>
        </w:rPr>
        <w:t>['Total workers effected'])</w:t>
      </w:r>
    </w:p>
    <w:p w14:paraId="4C16CFA2"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corr</w:t>
      </w:r>
      <w:proofErr w:type="gramEnd"/>
      <w:r w:rsidRPr="00076967">
        <w:rPr>
          <w:rFonts w:ascii="Courier" w:hAnsi="Courier"/>
        </w:rPr>
        <w:t>_infra</w:t>
      </w:r>
      <w:proofErr w:type="spell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daily_increase</w:t>
      </w:r>
      <w:proofErr w:type="spellEnd"/>
      <w:r w:rsidRPr="00076967">
        <w:rPr>
          <w:rFonts w:ascii="Courier" w:hAnsi="Courier"/>
        </w:rPr>
        <w:t>'].</w:t>
      </w:r>
      <w:proofErr w:type="spellStart"/>
      <w:r w:rsidRPr="00076967">
        <w:rPr>
          <w:rFonts w:ascii="Courier" w:hAnsi="Courier"/>
        </w:rPr>
        <w:t>corr</w:t>
      </w:r>
      <w:proofErr w:type="spellEnd"/>
      <w:r w:rsidRPr="00076967">
        <w:rPr>
          <w:rFonts w:ascii="Courier" w:hAnsi="Courier"/>
        </w:rPr>
        <w:t>(</w:t>
      </w:r>
      <w:proofErr w:type="spellStart"/>
      <w:r w:rsidRPr="00076967">
        <w:rPr>
          <w:rFonts w:ascii="Courier" w:hAnsi="Courier"/>
        </w:rPr>
        <w:t>df</w:t>
      </w:r>
      <w:proofErr w:type="spellEnd"/>
      <w:r w:rsidRPr="00076967">
        <w:rPr>
          <w:rFonts w:ascii="Courier" w:hAnsi="Courier"/>
        </w:rPr>
        <w:t>['Total infrastructure effected'])</w:t>
      </w:r>
    </w:p>
    <w:p w14:paraId="22284ADA" w14:textId="77777777" w:rsidR="007648F5" w:rsidRPr="00076967" w:rsidRDefault="007648F5" w:rsidP="007648F5">
      <w:pPr>
        <w:shd w:val="clear" w:color="auto" w:fill="FFFFFF"/>
        <w:spacing w:before="100" w:beforeAutospacing="1" w:after="100" w:afterAutospacing="1"/>
        <w:rPr>
          <w:rFonts w:ascii="Courier" w:hAnsi="Courier"/>
        </w:rPr>
      </w:pPr>
    </w:p>
    <w:p w14:paraId="7ECC4E3B"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w:t>
      </w:r>
      <w:proofErr w:type="spellStart"/>
      <w:r w:rsidRPr="00076967">
        <w:rPr>
          <w:rFonts w:ascii="Courier" w:hAnsi="Courier"/>
        </w:rPr>
        <w:t>f"Correlation</w:t>
      </w:r>
      <w:proofErr w:type="spellEnd"/>
      <w:r w:rsidRPr="00076967">
        <w:rPr>
          <w:rFonts w:ascii="Courier" w:hAnsi="Courier"/>
        </w:rPr>
        <w:t xml:space="preserve"> between daily increase and total workers effected: {</w:t>
      </w:r>
      <w:proofErr w:type="spellStart"/>
      <w:r w:rsidRPr="00076967">
        <w:rPr>
          <w:rFonts w:ascii="Courier" w:hAnsi="Courier"/>
        </w:rPr>
        <w:t>corr_workers</w:t>
      </w:r>
      <w:proofErr w:type="spellEnd"/>
      <w:r w:rsidRPr="00076967">
        <w:rPr>
          <w:rFonts w:ascii="Courier" w:hAnsi="Courier"/>
        </w:rPr>
        <w:t>}")</w:t>
      </w:r>
    </w:p>
    <w:p w14:paraId="7EE220BF"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w:t>
      </w:r>
      <w:proofErr w:type="spellStart"/>
      <w:r w:rsidRPr="00076967">
        <w:rPr>
          <w:rFonts w:ascii="Courier" w:hAnsi="Courier"/>
        </w:rPr>
        <w:t>f"Correlation</w:t>
      </w:r>
      <w:proofErr w:type="spellEnd"/>
      <w:r w:rsidRPr="00076967">
        <w:rPr>
          <w:rFonts w:ascii="Courier" w:hAnsi="Courier"/>
        </w:rPr>
        <w:t xml:space="preserve"> between daily increase and total infrastructure effected: {</w:t>
      </w:r>
      <w:proofErr w:type="spellStart"/>
      <w:r w:rsidRPr="00076967">
        <w:rPr>
          <w:rFonts w:ascii="Courier" w:hAnsi="Courier"/>
        </w:rPr>
        <w:t>corr_infra</w:t>
      </w:r>
      <w:proofErr w:type="spellEnd"/>
      <w:r w:rsidRPr="00076967">
        <w:rPr>
          <w:rFonts w:ascii="Courier" w:hAnsi="Courier"/>
        </w:rPr>
        <w:t>}")</w:t>
      </w:r>
    </w:p>
    <w:p w14:paraId="440F2E35" w14:textId="77777777" w:rsidR="007648F5" w:rsidRPr="00076967" w:rsidRDefault="007648F5" w:rsidP="007648F5">
      <w:pPr>
        <w:shd w:val="clear" w:color="auto" w:fill="FFFFFF"/>
        <w:spacing w:before="100" w:beforeAutospacing="1" w:after="100" w:afterAutospacing="1"/>
        <w:rPr>
          <w:rFonts w:ascii="Courier" w:hAnsi="Courier"/>
        </w:rPr>
      </w:pPr>
    </w:p>
    <w:p w14:paraId="156C739C" w14:textId="77777777" w:rsidR="007648F5" w:rsidRPr="00076967" w:rsidRDefault="007648F5" w:rsidP="007648F5">
      <w:pPr>
        <w:shd w:val="clear" w:color="auto" w:fill="FFFFFF"/>
        <w:spacing w:before="100" w:beforeAutospacing="1" w:after="100" w:afterAutospacing="1"/>
        <w:rPr>
          <w:rFonts w:ascii="Courier" w:hAnsi="Courier"/>
        </w:rPr>
      </w:pPr>
    </w:p>
    <w:p w14:paraId="7C9BDEAA"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 A weak, negative correlation exists between Russian invaders killed in action (KIA) and Attacks on Healthcare workers (-0.007055612123944261) and Attacks on Healthcare Infrastructure (-0.04895629684547883). </w:t>
      </w:r>
    </w:p>
    <w:p w14:paraId="02BA2C67"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
    <w:p w14:paraId="3B461CA5" w14:textId="77777777" w:rsidR="007648F5" w:rsidRPr="00076967" w:rsidRDefault="007648F5" w:rsidP="007648F5">
      <w:pPr>
        <w:shd w:val="clear" w:color="auto" w:fill="FFFFFF"/>
        <w:spacing w:before="100" w:beforeAutospacing="1" w:after="100" w:afterAutospacing="1"/>
        <w:rPr>
          <w:rFonts w:ascii="Courier" w:hAnsi="Courier"/>
        </w:rPr>
      </w:pPr>
    </w:p>
    <w:p w14:paraId="0BC5CCC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51]:</w:t>
      </w:r>
    </w:p>
    <w:p w14:paraId="3E4C8DF5" w14:textId="77777777" w:rsidR="007648F5" w:rsidRPr="00076967" w:rsidRDefault="007648F5" w:rsidP="007648F5">
      <w:pPr>
        <w:shd w:val="clear" w:color="auto" w:fill="FFFFFF"/>
        <w:spacing w:before="100" w:beforeAutospacing="1" w:after="100" w:afterAutospacing="1"/>
        <w:rPr>
          <w:rFonts w:ascii="Courier" w:hAnsi="Courier"/>
        </w:rPr>
      </w:pPr>
    </w:p>
    <w:p w14:paraId="19EED04A" w14:textId="77777777" w:rsidR="007648F5" w:rsidRPr="00076967" w:rsidRDefault="007648F5" w:rsidP="007648F5">
      <w:pPr>
        <w:shd w:val="clear" w:color="auto" w:fill="FFFFFF"/>
        <w:spacing w:before="100" w:beforeAutospacing="1" w:after="100" w:afterAutospacing="1"/>
        <w:rPr>
          <w:rFonts w:ascii="Courier" w:hAnsi="Courier"/>
        </w:rPr>
      </w:pPr>
    </w:p>
    <w:p w14:paraId="79B96A0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Plot </w:t>
      </w:r>
      <w:proofErr w:type="spellStart"/>
      <w:r w:rsidRPr="00076967">
        <w:rPr>
          <w:rFonts w:ascii="Courier" w:hAnsi="Courier"/>
        </w:rPr>
        <w:t>daily_increase</w:t>
      </w:r>
      <w:proofErr w:type="spellEnd"/>
      <w:r w:rsidRPr="00076967">
        <w:rPr>
          <w:rFonts w:ascii="Courier" w:hAnsi="Courier"/>
        </w:rPr>
        <w:t xml:space="preserve"> over date</w:t>
      </w:r>
    </w:p>
    <w:p w14:paraId="59251210"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(df1['date'], df1['</w:t>
      </w:r>
      <w:proofErr w:type="spellStart"/>
      <w:r w:rsidRPr="00076967">
        <w:rPr>
          <w:rFonts w:ascii="Courier" w:hAnsi="Courier"/>
        </w:rPr>
        <w:t>daily_increase</w:t>
      </w:r>
      <w:proofErr w:type="spellEnd"/>
      <w:r w:rsidRPr="00076967">
        <w:rPr>
          <w:rFonts w:ascii="Courier" w:hAnsi="Courier"/>
        </w:rPr>
        <w:t>'])</w:t>
      </w:r>
    </w:p>
    <w:p w14:paraId="7E32DE54"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plt.xlabel</w:t>
      </w:r>
      <w:proofErr w:type="spellEnd"/>
      <w:proofErr w:type="gramEnd"/>
      <w:r w:rsidRPr="00076967">
        <w:rPr>
          <w:rFonts w:ascii="Courier" w:hAnsi="Courier"/>
        </w:rPr>
        <w:t>('Date')</w:t>
      </w:r>
    </w:p>
    <w:p w14:paraId="008839A6"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plt.ylabel</w:t>
      </w:r>
      <w:proofErr w:type="spellEnd"/>
      <w:proofErr w:type="gramEnd"/>
      <w:r w:rsidRPr="00076967">
        <w:rPr>
          <w:rFonts w:ascii="Courier" w:hAnsi="Courier"/>
        </w:rPr>
        <w:t>('Daily Russians KIA')</w:t>
      </w:r>
    </w:p>
    <w:p w14:paraId="051855F9"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plt.title</w:t>
      </w:r>
      <w:proofErr w:type="spellEnd"/>
      <w:proofErr w:type="gramEnd"/>
      <w:r w:rsidRPr="00076967">
        <w:rPr>
          <w:rFonts w:ascii="Courier" w:hAnsi="Courier"/>
        </w:rPr>
        <w:t>('Daily Russian Personnel Losses')</w:t>
      </w:r>
    </w:p>
    <w:p w14:paraId="11A6DB92"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plt.show</w:t>
      </w:r>
      <w:proofErr w:type="spellEnd"/>
      <w:proofErr w:type="gramEnd"/>
      <w:r w:rsidRPr="00076967">
        <w:rPr>
          <w:rFonts w:ascii="Courier" w:hAnsi="Courier"/>
        </w:rPr>
        <w:t>()</w:t>
      </w:r>
    </w:p>
    <w:p w14:paraId="49423229" w14:textId="77777777" w:rsidR="007648F5" w:rsidRPr="00076967" w:rsidRDefault="007648F5" w:rsidP="007648F5">
      <w:pPr>
        <w:shd w:val="clear" w:color="auto" w:fill="FFFFFF"/>
        <w:spacing w:before="100" w:beforeAutospacing="1" w:after="100" w:afterAutospacing="1"/>
        <w:rPr>
          <w:rFonts w:ascii="Courier" w:hAnsi="Courier"/>
        </w:rPr>
      </w:pPr>
    </w:p>
    <w:p w14:paraId="0B8B195C" w14:textId="77777777" w:rsidR="007648F5" w:rsidRPr="00076967" w:rsidRDefault="007648F5" w:rsidP="007648F5">
      <w:pPr>
        <w:shd w:val="clear" w:color="auto" w:fill="FFFFFF"/>
        <w:spacing w:before="100" w:beforeAutospacing="1" w:after="100" w:afterAutospacing="1"/>
        <w:rPr>
          <w:rFonts w:ascii="Courier" w:hAnsi="Courier"/>
        </w:rPr>
      </w:pPr>
    </w:p>
    <w:p w14:paraId="72588887"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53]:</w:t>
      </w:r>
    </w:p>
    <w:p w14:paraId="497AA664" w14:textId="77777777" w:rsidR="007648F5" w:rsidRPr="00076967" w:rsidRDefault="007648F5" w:rsidP="007648F5">
      <w:pPr>
        <w:shd w:val="clear" w:color="auto" w:fill="FFFFFF"/>
        <w:spacing w:before="100" w:beforeAutospacing="1" w:after="100" w:afterAutospacing="1"/>
        <w:rPr>
          <w:rFonts w:ascii="Courier" w:hAnsi="Courier"/>
        </w:rPr>
      </w:pPr>
    </w:p>
    <w:p w14:paraId="014E3435" w14:textId="77777777" w:rsidR="007648F5" w:rsidRPr="00076967" w:rsidRDefault="007648F5" w:rsidP="007648F5">
      <w:pPr>
        <w:shd w:val="clear" w:color="auto" w:fill="FFFFFF"/>
        <w:spacing w:before="100" w:beforeAutospacing="1" w:after="100" w:afterAutospacing="1"/>
        <w:rPr>
          <w:rFonts w:ascii="Courier" w:hAnsi="Courier"/>
        </w:rPr>
      </w:pPr>
    </w:p>
    <w:p w14:paraId="30357B9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Plot cumulative increase over date</w:t>
      </w:r>
    </w:p>
    <w:p w14:paraId="0ED4363E"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(df1['date'], df1['personnel'])</w:t>
      </w:r>
    </w:p>
    <w:p w14:paraId="7E319F54"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plt.xlabel</w:t>
      </w:r>
      <w:proofErr w:type="spellEnd"/>
      <w:proofErr w:type="gramEnd"/>
      <w:r w:rsidRPr="00076967">
        <w:rPr>
          <w:rFonts w:ascii="Courier" w:hAnsi="Courier"/>
        </w:rPr>
        <w:t>('Date')</w:t>
      </w:r>
    </w:p>
    <w:p w14:paraId="50BA67EB"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plt.ylabel</w:t>
      </w:r>
      <w:proofErr w:type="spellEnd"/>
      <w:proofErr w:type="gramEnd"/>
      <w:r w:rsidRPr="00076967">
        <w:rPr>
          <w:rFonts w:ascii="Courier" w:hAnsi="Courier"/>
        </w:rPr>
        <w:t>('Cumulative Russians KIA')</w:t>
      </w:r>
    </w:p>
    <w:p w14:paraId="1A317120"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plt.title</w:t>
      </w:r>
      <w:proofErr w:type="spellEnd"/>
      <w:proofErr w:type="gramEnd"/>
      <w:r w:rsidRPr="00076967">
        <w:rPr>
          <w:rFonts w:ascii="Courier" w:hAnsi="Courier"/>
        </w:rPr>
        <w:t>('Cumulative Total Russian Personnel Losses')</w:t>
      </w:r>
    </w:p>
    <w:p w14:paraId="75CD886D"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plt.show</w:t>
      </w:r>
      <w:proofErr w:type="spellEnd"/>
      <w:proofErr w:type="gramEnd"/>
      <w:r w:rsidRPr="00076967">
        <w:rPr>
          <w:rFonts w:ascii="Courier" w:hAnsi="Courier"/>
        </w:rPr>
        <w:t>()</w:t>
      </w:r>
    </w:p>
    <w:p w14:paraId="68F7B974" w14:textId="77777777" w:rsidR="007648F5" w:rsidRPr="00076967" w:rsidRDefault="007648F5" w:rsidP="007648F5">
      <w:pPr>
        <w:shd w:val="clear" w:color="auto" w:fill="FFFFFF"/>
        <w:spacing w:before="100" w:beforeAutospacing="1" w:after="100" w:afterAutospacing="1"/>
        <w:rPr>
          <w:rFonts w:ascii="Courier" w:hAnsi="Courier"/>
        </w:rPr>
      </w:pPr>
    </w:p>
    <w:p w14:paraId="02927AB9" w14:textId="77777777" w:rsidR="007648F5" w:rsidRPr="00076967" w:rsidRDefault="007648F5" w:rsidP="007648F5">
      <w:pPr>
        <w:shd w:val="clear" w:color="auto" w:fill="FFFFFF"/>
        <w:spacing w:before="100" w:beforeAutospacing="1" w:after="100" w:afterAutospacing="1"/>
        <w:rPr>
          <w:rFonts w:ascii="Courier" w:hAnsi="Courier"/>
        </w:rPr>
      </w:pPr>
    </w:p>
    <w:p w14:paraId="487ACE0B"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101]:</w:t>
      </w:r>
    </w:p>
    <w:p w14:paraId="2A3F56BD" w14:textId="77777777" w:rsidR="007648F5" w:rsidRPr="00076967" w:rsidRDefault="007648F5" w:rsidP="007648F5">
      <w:pPr>
        <w:shd w:val="clear" w:color="auto" w:fill="FFFFFF"/>
        <w:spacing w:before="100" w:beforeAutospacing="1" w:after="100" w:afterAutospacing="1"/>
        <w:rPr>
          <w:rFonts w:ascii="Courier" w:hAnsi="Courier"/>
        </w:rPr>
      </w:pPr>
    </w:p>
    <w:p w14:paraId="5AEF59DD" w14:textId="77777777" w:rsidR="007648F5" w:rsidRPr="00076967" w:rsidRDefault="007648F5" w:rsidP="007648F5">
      <w:pPr>
        <w:shd w:val="clear" w:color="auto" w:fill="FFFFFF"/>
        <w:spacing w:before="100" w:beforeAutospacing="1" w:after="100" w:afterAutospacing="1"/>
        <w:rPr>
          <w:rFonts w:ascii="Courier" w:hAnsi="Courier"/>
        </w:rPr>
      </w:pPr>
    </w:p>
    <w:p w14:paraId="2B575EE2"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pandas as </w:t>
      </w:r>
      <w:proofErr w:type="spellStart"/>
      <w:r w:rsidRPr="00076967">
        <w:rPr>
          <w:rFonts w:ascii="Courier" w:hAnsi="Courier"/>
        </w:rPr>
        <w:t>pd</w:t>
      </w:r>
      <w:proofErr w:type="spellEnd"/>
    </w:p>
    <w:p w14:paraId="51DFD7A5" w14:textId="77777777" w:rsidR="007648F5" w:rsidRPr="00076967" w:rsidRDefault="007648F5" w:rsidP="007648F5">
      <w:pPr>
        <w:shd w:val="clear" w:color="auto" w:fill="FFFFFF"/>
        <w:spacing w:before="100" w:beforeAutospacing="1" w:after="100" w:afterAutospacing="1"/>
        <w:rPr>
          <w:rFonts w:ascii="Courier" w:hAnsi="Courier"/>
        </w:rPr>
      </w:pPr>
    </w:p>
    <w:p w14:paraId="1360C317"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df2</w:t>
      </w:r>
      <w:proofErr w:type="gramEnd"/>
      <w:r w:rsidRPr="00076967">
        <w:rPr>
          <w:rFonts w:ascii="Courier" w:hAnsi="Courier"/>
        </w:rPr>
        <w:t xml:space="preserve"> = </w:t>
      </w:r>
      <w:proofErr w:type="spellStart"/>
      <w:r w:rsidRPr="00076967">
        <w:rPr>
          <w:rFonts w:ascii="Courier" w:hAnsi="Courier"/>
        </w:rPr>
        <w:t>pd.read_csv</w:t>
      </w:r>
      <w:proofErr w:type="spellEnd"/>
      <w:r w:rsidRPr="00076967">
        <w:rPr>
          <w:rFonts w:ascii="Courier" w:hAnsi="Courier"/>
        </w:rPr>
        <w:t>('russia_losses_equipment.csv')</w:t>
      </w:r>
    </w:p>
    <w:p w14:paraId="0228FD49" w14:textId="77777777" w:rsidR="007648F5" w:rsidRPr="00076967" w:rsidRDefault="007648F5" w:rsidP="007648F5">
      <w:pPr>
        <w:shd w:val="clear" w:color="auto" w:fill="FFFFFF"/>
        <w:spacing w:before="100" w:beforeAutospacing="1" w:after="100" w:afterAutospacing="1"/>
        <w:rPr>
          <w:rFonts w:ascii="Courier" w:hAnsi="Courier"/>
        </w:rPr>
      </w:pPr>
    </w:p>
    <w:p w14:paraId="79898846" w14:textId="77777777" w:rsidR="007648F5" w:rsidRPr="00076967" w:rsidRDefault="007648F5" w:rsidP="007648F5">
      <w:pPr>
        <w:shd w:val="clear" w:color="auto" w:fill="FFFFFF"/>
        <w:spacing w:before="100" w:beforeAutospacing="1" w:after="100" w:afterAutospacing="1"/>
        <w:rPr>
          <w:rFonts w:ascii="Courier" w:hAnsi="Courier"/>
        </w:rPr>
      </w:pPr>
    </w:p>
    <w:p w14:paraId="2C3DCC76"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102]:</w:t>
      </w:r>
    </w:p>
    <w:p w14:paraId="59D98BFB" w14:textId="77777777" w:rsidR="007648F5" w:rsidRPr="00076967" w:rsidRDefault="007648F5" w:rsidP="007648F5">
      <w:pPr>
        <w:shd w:val="clear" w:color="auto" w:fill="FFFFFF"/>
        <w:spacing w:before="100" w:beforeAutospacing="1" w:after="100" w:afterAutospacing="1"/>
        <w:rPr>
          <w:rFonts w:ascii="Courier" w:hAnsi="Courier"/>
        </w:rPr>
      </w:pPr>
    </w:p>
    <w:p w14:paraId="09DBF01B" w14:textId="77777777" w:rsidR="007648F5" w:rsidRPr="00076967" w:rsidRDefault="007648F5" w:rsidP="007648F5">
      <w:pPr>
        <w:shd w:val="clear" w:color="auto" w:fill="FFFFFF"/>
        <w:spacing w:before="100" w:beforeAutospacing="1" w:after="100" w:afterAutospacing="1"/>
        <w:rPr>
          <w:rFonts w:ascii="Courier" w:hAnsi="Courier"/>
        </w:rPr>
      </w:pPr>
    </w:p>
    <w:p w14:paraId="5597001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Select the relevant columns</w:t>
      </w:r>
    </w:p>
    <w:p w14:paraId="1CEA783A"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cumulative</w:t>
      </w:r>
      <w:proofErr w:type="gramEnd"/>
      <w:r w:rsidRPr="00076967">
        <w:rPr>
          <w:rFonts w:ascii="Courier" w:hAnsi="Courier"/>
        </w:rPr>
        <w:t>_columns</w:t>
      </w:r>
      <w:proofErr w:type="spellEnd"/>
      <w:r w:rsidRPr="00076967">
        <w:rPr>
          <w:rFonts w:ascii="Courier" w:hAnsi="Courier"/>
        </w:rPr>
        <w:t xml:space="preserve"> = ['aircraft', 'helicopter', 'tank', 'APC', 'field artillery', 'MRL', 'military auto', 'fuel tank', 'drone', 'naval ship', 'anti-aircraft warfare', 'special equipment', 'mobile SRBM system']</w:t>
      </w:r>
    </w:p>
    <w:p w14:paraId="6A12F9B2" w14:textId="77777777" w:rsidR="007648F5" w:rsidRPr="00076967" w:rsidRDefault="007648F5" w:rsidP="007648F5">
      <w:pPr>
        <w:shd w:val="clear" w:color="auto" w:fill="FFFFFF"/>
        <w:spacing w:before="100" w:beforeAutospacing="1" w:after="100" w:afterAutospacing="1"/>
        <w:rPr>
          <w:rFonts w:ascii="Courier" w:hAnsi="Courier"/>
        </w:rPr>
      </w:pPr>
    </w:p>
    <w:p w14:paraId="75021D7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Compute the daily increase for each column to fix cumulative</w:t>
      </w:r>
    </w:p>
    <w:p w14:paraId="6D307AF3"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for</w:t>
      </w:r>
      <w:proofErr w:type="gramEnd"/>
      <w:r w:rsidRPr="00076967">
        <w:rPr>
          <w:rFonts w:ascii="Courier" w:hAnsi="Courier"/>
        </w:rPr>
        <w:t xml:space="preserve"> col in </w:t>
      </w:r>
      <w:proofErr w:type="spellStart"/>
      <w:r w:rsidRPr="00076967">
        <w:rPr>
          <w:rFonts w:ascii="Courier" w:hAnsi="Courier"/>
        </w:rPr>
        <w:t>cumulative_columns</w:t>
      </w:r>
      <w:proofErr w:type="spellEnd"/>
      <w:r w:rsidRPr="00076967">
        <w:rPr>
          <w:rFonts w:ascii="Courier" w:hAnsi="Courier"/>
        </w:rPr>
        <w:t>:</w:t>
      </w:r>
    </w:p>
    <w:p w14:paraId="77E9A2B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df2</w:t>
      </w:r>
      <w:proofErr w:type="gramEnd"/>
      <w:r w:rsidRPr="00076967">
        <w:rPr>
          <w:rFonts w:ascii="Courier" w:hAnsi="Courier"/>
        </w:rPr>
        <w:t>[f'{col}_</w:t>
      </w:r>
      <w:proofErr w:type="spellStart"/>
      <w:r w:rsidRPr="00076967">
        <w:rPr>
          <w:rFonts w:ascii="Courier" w:hAnsi="Courier"/>
        </w:rPr>
        <w:t>daily_increase</w:t>
      </w:r>
      <w:proofErr w:type="spellEnd"/>
      <w:r w:rsidRPr="00076967">
        <w:rPr>
          <w:rFonts w:ascii="Courier" w:hAnsi="Courier"/>
        </w:rPr>
        <w:t>'] = df2[col].diff()</w:t>
      </w:r>
    </w:p>
    <w:p w14:paraId="5913B8EB" w14:textId="77777777" w:rsidR="007648F5" w:rsidRPr="00076967" w:rsidRDefault="007648F5" w:rsidP="007648F5">
      <w:pPr>
        <w:shd w:val="clear" w:color="auto" w:fill="FFFFFF"/>
        <w:spacing w:before="100" w:beforeAutospacing="1" w:after="100" w:afterAutospacing="1"/>
        <w:rPr>
          <w:rFonts w:ascii="Courier" w:hAnsi="Courier"/>
        </w:rPr>
      </w:pPr>
    </w:p>
    <w:p w14:paraId="64A9EE01"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(df2)</w:t>
      </w:r>
    </w:p>
    <w:p w14:paraId="661C8603" w14:textId="77777777" w:rsidR="007648F5" w:rsidRPr="00076967" w:rsidRDefault="007648F5" w:rsidP="007648F5">
      <w:pPr>
        <w:shd w:val="clear" w:color="auto" w:fill="FFFFFF"/>
        <w:spacing w:before="100" w:beforeAutospacing="1" w:after="100" w:afterAutospacing="1"/>
        <w:rPr>
          <w:rFonts w:ascii="Courier" w:hAnsi="Courier"/>
        </w:rPr>
      </w:pPr>
    </w:p>
    <w:p w14:paraId="6F4DFF46" w14:textId="77777777" w:rsidR="007648F5" w:rsidRPr="00076967" w:rsidRDefault="007648F5" w:rsidP="007648F5">
      <w:pPr>
        <w:shd w:val="clear" w:color="auto" w:fill="FFFFFF"/>
        <w:spacing w:before="100" w:beforeAutospacing="1" w:after="100" w:afterAutospacing="1"/>
        <w:rPr>
          <w:rFonts w:ascii="Courier" w:hAnsi="Courier"/>
        </w:rPr>
      </w:pPr>
    </w:p>
    <w:p w14:paraId="1E4706A2"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62]:</w:t>
      </w:r>
    </w:p>
    <w:p w14:paraId="25D64567" w14:textId="77777777" w:rsidR="007648F5" w:rsidRPr="00076967" w:rsidRDefault="007648F5" w:rsidP="007648F5">
      <w:pPr>
        <w:shd w:val="clear" w:color="auto" w:fill="FFFFFF"/>
        <w:spacing w:before="100" w:beforeAutospacing="1" w:after="100" w:afterAutospacing="1"/>
        <w:rPr>
          <w:rFonts w:ascii="Courier" w:hAnsi="Courier"/>
        </w:rPr>
      </w:pPr>
    </w:p>
    <w:p w14:paraId="28313E03" w14:textId="77777777" w:rsidR="007648F5" w:rsidRPr="00076967" w:rsidRDefault="007648F5" w:rsidP="007648F5">
      <w:pPr>
        <w:shd w:val="clear" w:color="auto" w:fill="FFFFFF"/>
        <w:spacing w:before="100" w:beforeAutospacing="1" w:after="100" w:afterAutospacing="1"/>
        <w:rPr>
          <w:rFonts w:ascii="Courier" w:hAnsi="Courier"/>
        </w:rPr>
      </w:pPr>
    </w:p>
    <w:p w14:paraId="0424B869"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w:t>
      </w:r>
      <w:proofErr w:type="spellStart"/>
      <w:r w:rsidRPr="00076967">
        <w:rPr>
          <w:rFonts w:ascii="Courier" w:hAnsi="Courier"/>
        </w:rPr>
        <w:t>matplotlib.dates</w:t>
      </w:r>
      <w:proofErr w:type="spellEnd"/>
      <w:r w:rsidRPr="00076967">
        <w:rPr>
          <w:rFonts w:ascii="Courier" w:hAnsi="Courier"/>
        </w:rPr>
        <w:t xml:space="preserve"> as </w:t>
      </w:r>
      <w:proofErr w:type="spellStart"/>
      <w:r w:rsidRPr="00076967">
        <w:rPr>
          <w:rFonts w:ascii="Courier" w:hAnsi="Courier"/>
        </w:rPr>
        <w:t>mdates</w:t>
      </w:r>
      <w:proofErr w:type="spellEnd"/>
    </w:p>
    <w:p w14:paraId="0FC333EB" w14:textId="77777777" w:rsidR="007648F5" w:rsidRPr="00076967" w:rsidRDefault="007648F5" w:rsidP="007648F5">
      <w:pPr>
        <w:shd w:val="clear" w:color="auto" w:fill="FFFFFF"/>
        <w:spacing w:before="100" w:beforeAutospacing="1" w:after="100" w:afterAutospacing="1"/>
        <w:rPr>
          <w:rFonts w:ascii="Courier" w:hAnsi="Courier"/>
        </w:rPr>
      </w:pPr>
    </w:p>
    <w:p w14:paraId="4EAB7272"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fig</w:t>
      </w:r>
      <w:proofErr w:type="gramEnd"/>
      <w:r w:rsidRPr="00076967">
        <w:rPr>
          <w:rFonts w:ascii="Courier" w:hAnsi="Courier"/>
        </w:rPr>
        <w:t xml:space="preserve">, ax = </w:t>
      </w:r>
      <w:proofErr w:type="spellStart"/>
      <w:r w:rsidRPr="00076967">
        <w:rPr>
          <w:rFonts w:ascii="Courier" w:hAnsi="Courier"/>
        </w:rPr>
        <w:t>plt.subplots</w:t>
      </w:r>
      <w:proofErr w:type="spellEnd"/>
      <w:r w:rsidRPr="00076967">
        <w:rPr>
          <w:rFonts w:ascii="Courier" w:hAnsi="Courier"/>
        </w:rPr>
        <w:t>(</w:t>
      </w:r>
      <w:proofErr w:type="spellStart"/>
      <w:r w:rsidRPr="00076967">
        <w:rPr>
          <w:rFonts w:ascii="Courier" w:hAnsi="Courier"/>
        </w:rPr>
        <w:t>figsize</w:t>
      </w:r>
      <w:proofErr w:type="spellEnd"/>
      <w:r w:rsidRPr="00076967">
        <w:rPr>
          <w:rFonts w:ascii="Courier" w:hAnsi="Courier"/>
        </w:rPr>
        <w:t>=(22,6))</w:t>
      </w:r>
    </w:p>
    <w:p w14:paraId="22526279" w14:textId="77777777" w:rsidR="007648F5" w:rsidRPr="00076967" w:rsidRDefault="007648F5" w:rsidP="007648F5">
      <w:pPr>
        <w:shd w:val="clear" w:color="auto" w:fill="FFFFFF"/>
        <w:spacing w:before="100" w:beforeAutospacing="1" w:after="100" w:afterAutospacing="1"/>
        <w:rPr>
          <w:rFonts w:ascii="Courier" w:hAnsi="Courier"/>
        </w:rPr>
      </w:pPr>
    </w:p>
    <w:p w14:paraId="4D987461"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(df2['date'], df2['</w:t>
      </w:r>
      <w:proofErr w:type="spellStart"/>
      <w:r w:rsidRPr="00076967">
        <w:rPr>
          <w:rFonts w:ascii="Courier" w:hAnsi="Courier"/>
        </w:rPr>
        <w:t>aircraft_daily_increase</w:t>
      </w:r>
      <w:proofErr w:type="spellEnd"/>
      <w:r w:rsidRPr="00076967">
        <w:rPr>
          <w:rFonts w:ascii="Courier" w:hAnsi="Courier"/>
        </w:rPr>
        <w:t>'], color='blue', label='Aircraft')</w:t>
      </w:r>
    </w:p>
    <w:p w14:paraId="6CB57E75"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(df2['date'], df2['</w:t>
      </w:r>
      <w:proofErr w:type="spellStart"/>
      <w:r w:rsidRPr="00076967">
        <w:rPr>
          <w:rFonts w:ascii="Courier" w:hAnsi="Courier"/>
        </w:rPr>
        <w:t>helicopter_daily_increase</w:t>
      </w:r>
      <w:proofErr w:type="spellEnd"/>
      <w:r w:rsidRPr="00076967">
        <w:rPr>
          <w:rFonts w:ascii="Courier" w:hAnsi="Courier"/>
        </w:rPr>
        <w:t>'], color='orange', label='Helicopter')</w:t>
      </w:r>
    </w:p>
    <w:p w14:paraId="09C14AD0"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(df2['date'], df2['</w:t>
      </w:r>
      <w:proofErr w:type="spellStart"/>
      <w:r w:rsidRPr="00076967">
        <w:rPr>
          <w:rFonts w:ascii="Courier" w:hAnsi="Courier"/>
        </w:rPr>
        <w:t>tank_daily_increase</w:t>
      </w:r>
      <w:proofErr w:type="spellEnd"/>
      <w:r w:rsidRPr="00076967">
        <w:rPr>
          <w:rFonts w:ascii="Courier" w:hAnsi="Courier"/>
        </w:rPr>
        <w:t>'], color='green', label='Tank')</w:t>
      </w:r>
    </w:p>
    <w:p w14:paraId="575FCE39"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(df2['date'], df2['</w:t>
      </w:r>
      <w:proofErr w:type="spellStart"/>
      <w:r w:rsidRPr="00076967">
        <w:rPr>
          <w:rFonts w:ascii="Courier" w:hAnsi="Courier"/>
        </w:rPr>
        <w:t>APC_daily_increase</w:t>
      </w:r>
      <w:proofErr w:type="spellEnd"/>
      <w:r w:rsidRPr="00076967">
        <w:rPr>
          <w:rFonts w:ascii="Courier" w:hAnsi="Courier"/>
        </w:rPr>
        <w:t>'], color='red', label='APC')</w:t>
      </w:r>
    </w:p>
    <w:p w14:paraId="1177578C"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df2['field </w:t>
      </w:r>
      <w:proofErr w:type="spellStart"/>
      <w:r w:rsidRPr="00076967">
        <w:rPr>
          <w:rFonts w:ascii="Courier" w:hAnsi="Courier"/>
        </w:rPr>
        <w:t>artillery_daily_increase</w:t>
      </w:r>
      <w:proofErr w:type="spellEnd"/>
      <w:r w:rsidRPr="00076967">
        <w:rPr>
          <w:rFonts w:ascii="Courier" w:hAnsi="Courier"/>
        </w:rPr>
        <w:t>'], color='purple', label='Field Artillery')</w:t>
      </w:r>
    </w:p>
    <w:p w14:paraId="2A664C7C"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(df2['date'], df2['</w:t>
      </w:r>
      <w:proofErr w:type="spellStart"/>
      <w:r w:rsidRPr="00076967">
        <w:rPr>
          <w:rFonts w:ascii="Courier" w:hAnsi="Courier"/>
        </w:rPr>
        <w:t>MRL_daily_increase</w:t>
      </w:r>
      <w:proofErr w:type="spellEnd"/>
      <w:r w:rsidRPr="00076967">
        <w:rPr>
          <w:rFonts w:ascii="Courier" w:hAnsi="Courier"/>
        </w:rPr>
        <w:t>'], color='brown', label='MRL')</w:t>
      </w:r>
    </w:p>
    <w:p w14:paraId="3190F47C"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df2['military </w:t>
      </w:r>
      <w:proofErr w:type="spellStart"/>
      <w:r w:rsidRPr="00076967">
        <w:rPr>
          <w:rFonts w:ascii="Courier" w:hAnsi="Courier"/>
        </w:rPr>
        <w:t>auto_daily_increase</w:t>
      </w:r>
      <w:proofErr w:type="spellEnd"/>
      <w:r w:rsidRPr="00076967">
        <w:rPr>
          <w:rFonts w:ascii="Courier" w:hAnsi="Courier"/>
        </w:rPr>
        <w:t>'], color='pink', label='Military Auto')</w:t>
      </w:r>
    </w:p>
    <w:p w14:paraId="20FFFECF"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df2['fuel </w:t>
      </w:r>
      <w:proofErr w:type="spellStart"/>
      <w:r w:rsidRPr="00076967">
        <w:rPr>
          <w:rFonts w:ascii="Courier" w:hAnsi="Courier"/>
        </w:rPr>
        <w:t>tank_daily_increase</w:t>
      </w:r>
      <w:proofErr w:type="spellEnd"/>
      <w:r w:rsidRPr="00076967">
        <w:rPr>
          <w:rFonts w:ascii="Courier" w:hAnsi="Courier"/>
        </w:rPr>
        <w:t>'], color='gray', label='Fuel Tank')</w:t>
      </w:r>
    </w:p>
    <w:p w14:paraId="17DF02CC"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(df2['date'], df2['</w:t>
      </w:r>
      <w:proofErr w:type="spellStart"/>
      <w:r w:rsidRPr="00076967">
        <w:rPr>
          <w:rFonts w:ascii="Courier" w:hAnsi="Courier"/>
        </w:rPr>
        <w:t>drone_daily_increase</w:t>
      </w:r>
      <w:proofErr w:type="spellEnd"/>
      <w:r w:rsidRPr="00076967">
        <w:rPr>
          <w:rFonts w:ascii="Courier" w:hAnsi="Courier"/>
        </w:rPr>
        <w:t>'], color='black', label='Drone')</w:t>
      </w:r>
    </w:p>
    <w:p w14:paraId="617B1D68"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df2['naval </w:t>
      </w:r>
      <w:proofErr w:type="spellStart"/>
      <w:r w:rsidRPr="00076967">
        <w:rPr>
          <w:rFonts w:ascii="Courier" w:hAnsi="Courier"/>
        </w:rPr>
        <w:t>ship_daily_increase</w:t>
      </w:r>
      <w:proofErr w:type="spellEnd"/>
      <w:r w:rsidRPr="00076967">
        <w:rPr>
          <w:rFonts w:ascii="Courier" w:hAnsi="Courier"/>
        </w:rPr>
        <w:t xml:space="preserve">'], color='red', </w:t>
      </w:r>
      <w:proofErr w:type="spellStart"/>
      <w:r w:rsidRPr="00076967">
        <w:rPr>
          <w:rFonts w:ascii="Courier" w:hAnsi="Courier"/>
        </w:rPr>
        <w:t>linestyle</w:t>
      </w:r>
      <w:proofErr w:type="spellEnd"/>
      <w:r w:rsidRPr="00076967">
        <w:rPr>
          <w:rFonts w:ascii="Courier" w:hAnsi="Courier"/>
        </w:rPr>
        <w:t>='dashed', label='Naval Ship')</w:t>
      </w:r>
    </w:p>
    <w:p w14:paraId="4B23FBB1"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df2['anti-aircraft </w:t>
      </w:r>
      <w:proofErr w:type="spellStart"/>
      <w:r w:rsidRPr="00076967">
        <w:rPr>
          <w:rFonts w:ascii="Courier" w:hAnsi="Courier"/>
        </w:rPr>
        <w:t>warfare_daily_increase</w:t>
      </w:r>
      <w:proofErr w:type="spellEnd"/>
      <w:r w:rsidRPr="00076967">
        <w:rPr>
          <w:rFonts w:ascii="Courier" w:hAnsi="Courier"/>
        </w:rPr>
        <w:t xml:space="preserve">'], color='blue', </w:t>
      </w:r>
      <w:proofErr w:type="spellStart"/>
      <w:r w:rsidRPr="00076967">
        <w:rPr>
          <w:rFonts w:ascii="Courier" w:hAnsi="Courier"/>
        </w:rPr>
        <w:t>linestyle</w:t>
      </w:r>
      <w:proofErr w:type="spellEnd"/>
      <w:r w:rsidRPr="00076967">
        <w:rPr>
          <w:rFonts w:ascii="Courier" w:hAnsi="Courier"/>
        </w:rPr>
        <w:t>='dashed', label='Anti-aircraft Warfare')</w:t>
      </w:r>
    </w:p>
    <w:p w14:paraId="3E7B9822"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df2['special </w:t>
      </w:r>
      <w:proofErr w:type="spellStart"/>
      <w:r w:rsidRPr="00076967">
        <w:rPr>
          <w:rFonts w:ascii="Courier" w:hAnsi="Courier"/>
        </w:rPr>
        <w:t>equipment_daily_increase</w:t>
      </w:r>
      <w:proofErr w:type="spellEnd"/>
      <w:r w:rsidRPr="00076967">
        <w:rPr>
          <w:rFonts w:ascii="Courier" w:hAnsi="Courier"/>
        </w:rPr>
        <w:t xml:space="preserve">'], color='orange', </w:t>
      </w:r>
      <w:proofErr w:type="spellStart"/>
      <w:r w:rsidRPr="00076967">
        <w:rPr>
          <w:rFonts w:ascii="Courier" w:hAnsi="Courier"/>
        </w:rPr>
        <w:t>linestyle</w:t>
      </w:r>
      <w:proofErr w:type="spellEnd"/>
      <w:r w:rsidRPr="00076967">
        <w:rPr>
          <w:rFonts w:ascii="Courier" w:hAnsi="Courier"/>
        </w:rPr>
        <w:t>='dashed', label='Special Equipment')</w:t>
      </w:r>
    </w:p>
    <w:p w14:paraId="26881A3C"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df2['mobile SRBM </w:t>
      </w:r>
      <w:proofErr w:type="spellStart"/>
      <w:r w:rsidRPr="00076967">
        <w:rPr>
          <w:rFonts w:ascii="Courier" w:hAnsi="Courier"/>
        </w:rPr>
        <w:t>system_daily_increase</w:t>
      </w:r>
      <w:proofErr w:type="spellEnd"/>
      <w:r w:rsidRPr="00076967">
        <w:rPr>
          <w:rFonts w:ascii="Courier" w:hAnsi="Courier"/>
        </w:rPr>
        <w:t xml:space="preserve">'], color='green', </w:t>
      </w:r>
      <w:proofErr w:type="spellStart"/>
      <w:r w:rsidRPr="00076967">
        <w:rPr>
          <w:rFonts w:ascii="Courier" w:hAnsi="Courier"/>
        </w:rPr>
        <w:t>linestyle</w:t>
      </w:r>
      <w:proofErr w:type="spellEnd"/>
      <w:r w:rsidRPr="00076967">
        <w:rPr>
          <w:rFonts w:ascii="Courier" w:hAnsi="Courier"/>
        </w:rPr>
        <w:t>='dashed', label='Mobile SRBM System')</w:t>
      </w:r>
    </w:p>
    <w:p w14:paraId="4E632705" w14:textId="77777777" w:rsidR="007648F5" w:rsidRPr="00076967" w:rsidRDefault="007648F5" w:rsidP="007648F5">
      <w:pPr>
        <w:shd w:val="clear" w:color="auto" w:fill="FFFFFF"/>
        <w:spacing w:before="100" w:beforeAutospacing="1" w:after="100" w:afterAutospacing="1"/>
        <w:rPr>
          <w:rFonts w:ascii="Courier" w:hAnsi="Courier"/>
        </w:rPr>
      </w:pPr>
    </w:p>
    <w:p w14:paraId="4CDCBFA3"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plt.legend</w:t>
      </w:r>
      <w:proofErr w:type="spellEnd"/>
      <w:proofErr w:type="gramEnd"/>
      <w:r w:rsidRPr="00076967">
        <w:rPr>
          <w:rFonts w:ascii="Courier" w:hAnsi="Courier"/>
        </w:rPr>
        <w:t>(</w:t>
      </w:r>
      <w:proofErr w:type="spellStart"/>
      <w:r w:rsidRPr="00076967">
        <w:rPr>
          <w:rFonts w:ascii="Courier" w:hAnsi="Courier"/>
        </w:rPr>
        <w:t>loc</w:t>
      </w:r>
      <w:proofErr w:type="spellEnd"/>
      <w:r w:rsidRPr="00076967">
        <w:rPr>
          <w:rFonts w:ascii="Courier" w:hAnsi="Courier"/>
        </w:rPr>
        <w:t>='upper left')</w:t>
      </w:r>
    </w:p>
    <w:p w14:paraId="4BB09B5E"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plt.xlabel</w:t>
      </w:r>
      <w:proofErr w:type="spellEnd"/>
      <w:proofErr w:type="gramEnd"/>
      <w:r w:rsidRPr="00076967">
        <w:rPr>
          <w:rFonts w:ascii="Courier" w:hAnsi="Courier"/>
        </w:rPr>
        <w:t>('Date')</w:t>
      </w:r>
    </w:p>
    <w:p w14:paraId="5145461B"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plt.ylabel</w:t>
      </w:r>
      <w:proofErr w:type="spellEnd"/>
      <w:proofErr w:type="gramEnd"/>
      <w:r w:rsidRPr="00076967">
        <w:rPr>
          <w:rFonts w:ascii="Courier" w:hAnsi="Courier"/>
        </w:rPr>
        <w:t>('Daily Increase')</w:t>
      </w:r>
    </w:p>
    <w:p w14:paraId="699F554B"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plt.title</w:t>
      </w:r>
      <w:proofErr w:type="spellEnd"/>
      <w:proofErr w:type="gramEnd"/>
      <w:r w:rsidRPr="00076967">
        <w:rPr>
          <w:rFonts w:ascii="Courier" w:hAnsi="Courier"/>
        </w:rPr>
        <w:t>('Daily Increase in Military Equipment Losses')</w:t>
      </w:r>
    </w:p>
    <w:p w14:paraId="20981622" w14:textId="77777777" w:rsidR="007648F5" w:rsidRPr="00076967" w:rsidRDefault="007648F5" w:rsidP="007648F5">
      <w:pPr>
        <w:shd w:val="clear" w:color="auto" w:fill="FFFFFF"/>
        <w:spacing w:before="100" w:beforeAutospacing="1" w:after="100" w:afterAutospacing="1"/>
        <w:rPr>
          <w:rFonts w:ascii="Courier" w:hAnsi="Courier"/>
        </w:rPr>
      </w:pPr>
    </w:p>
    <w:p w14:paraId="0595E1CF"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Format x-axis labels to show only the month</w:t>
      </w:r>
    </w:p>
    <w:p w14:paraId="6204724D"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ax.xaxis.set</w:t>
      </w:r>
      <w:proofErr w:type="gramEnd"/>
      <w:r w:rsidRPr="00076967">
        <w:rPr>
          <w:rFonts w:ascii="Courier" w:hAnsi="Courier"/>
        </w:rPr>
        <w:t>_major_locator</w:t>
      </w:r>
      <w:proofErr w:type="spellEnd"/>
      <w:r w:rsidRPr="00076967">
        <w:rPr>
          <w:rFonts w:ascii="Courier" w:hAnsi="Courier"/>
        </w:rPr>
        <w:t>(</w:t>
      </w:r>
      <w:proofErr w:type="spellStart"/>
      <w:r w:rsidRPr="00076967">
        <w:rPr>
          <w:rFonts w:ascii="Courier" w:hAnsi="Courier"/>
        </w:rPr>
        <w:t>mdates.MonthLocator</w:t>
      </w:r>
      <w:proofErr w:type="spellEnd"/>
      <w:r w:rsidRPr="00076967">
        <w:rPr>
          <w:rFonts w:ascii="Courier" w:hAnsi="Courier"/>
        </w:rPr>
        <w:t>(interval=1))</w:t>
      </w:r>
    </w:p>
    <w:p w14:paraId="5FA1E556"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ax.xaxis.set</w:t>
      </w:r>
      <w:proofErr w:type="gramEnd"/>
      <w:r w:rsidRPr="00076967">
        <w:rPr>
          <w:rFonts w:ascii="Courier" w:hAnsi="Courier"/>
        </w:rPr>
        <w:t>_major_formatter</w:t>
      </w:r>
      <w:proofErr w:type="spellEnd"/>
      <w:r w:rsidRPr="00076967">
        <w:rPr>
          <w:rFonts w:ascii="Courier" w:hAnsi="Courier"/>
        </w:rPr>
        <w:t>(</w:t>
      </w:r>
      <w:proofErr w:type="spellStart"/>
      <w:r w:rsidRPr="00076967">
        <w:rPr>
          <w:rFonts w:ascii="Courier" w:hAnsi="Courier"/>
        </w:rPr>
        <w:t>mdates.DateFormatter</w:t>
      </w:r>
      <w:proofErr w:type="spellEnd"/>
      <w:r w:rsidRPr="00076967">
        <w:rPr>
          <w:rFonts w:ascii="Courier" w:hAnsi="Courier"/>
        </w:rPr>
        <w:t>('%b %Y'))</w:t>
      </w:r>
    </w:p>
    <w:p w14:paraId="60E80DA0" w14:textId="77777777" w:rsidR="007648F5" w:rsidRPr="00076967" w:rsidRDefault="007648F5" w:rsidP="007648F5">
      <w:pPr>
        <w:shd w:val="clear" w:color="auto" w:fill="FFFFFF"/>
        <w:spacing w:before="100" w:beforeAutospacing="1" w:after="100" w:afterAutospacing="1"/>
        <w:rPr>
          <w:rFonts w:ascii="Courier" w:hAnsi="Courier"/>
        </w:rPr>
      </w:pPr>
    </w:p>
    <w:p w14:paraId="415F96DB"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plt.tight</w:t>
      </w:r>
      <w:proofErr w:type="gramEnd"/>
      <w:r w:rsidRPr="00076967">
        <w:rPr>
          <w:rFonts w:ascii="Courier" w:hAnsi="Courier"/>
        </w:rPr>
        <w:t>_layout</w:t>
      </w:r>
      <w:proofErr w:type="spellEnd"/>
      <w:r w:rsidRPr="00076967">
        <w:rPr>
          <w:rFonts w:ascii="Courier" w:hAnsi="Courier"/>
        </w:rPr>
        <w:t>()</w:t>
      </w:r>
    </w:p>
    <w:p w14:paraId="0B2B2056"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plt.show</w:t>
      </w:r>
      <w:proofErr w:type="spellEnd"/>
      <w:proofErr w:type="gramEnd"/>
      <w:r w:rsidRPr="00076967">
        <w:rPr>
          <w:rFonts w:ascii="Courier" w:hAnsi="Courier"/>
        </w:rPr>
        <w:t>()</w:t>
      </w:r>
    </w:p>
    <w:p w14:paraId="10842F61" w14:textId="77777777" w:rsidR="007648F5" w:rsidRPr="00076967" w:rsidRDefault="007648F5" w:rsidP="007648F5">
      <w:pPr>
        <w:shd w:val="clear" w:color="auto" w:fill="FFFFFF"/>
        <w:spacing w:before="100" w:beforeAutospacing="1" w:after="100" w:afterAutospacing="1"/>
        <w:rPr>
          <w:rFonts w:ascii="Courier" w:hAnsi="Courier"/>
        </w:rPr>
      </w:pPr>
    </w:p>
    <w:p w14:paraId="3A1A4F31" w14:textId="77777777" w:rsidR="007648F5" w:rsidRPr="00076967" w:rsidRDefault="007648F5" w:rsidP="007648F5">
      <w:pPr>
        <w:shd w:val="clear" w:color="auto" w:fill="FFFFFF"/>
        <w:spacing w:before="100" w:beforeAutospacing="1" w:after="100" w:afterAutospacing="1"/>
        <w:rPr>
          <w:rFonts w:ascii="Courier" w:hAnsi="Courier"/>
        </w:rPr>
      </w:pPr>
    </w:p>
    <w:p w14:paraId="1E5CD20F"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68]:</w:t>
      </w:r>
    </w:p>
    <w:p w14:paraId="69F35952" w14:textId="77777777" w:rsidR="007648F5" w:rsidRPr="00076967" w:rsidRDefault="007648F5" w:rsidP="007648F5">
      <w:pPr>
        <w:shd w:val="clear" w:color="auto" w:fill="FFFFFF"/>
        <w:spacing w:before="100" w:beforeAutospacing="1" w:after="100" w:afterAutospacing="1"/>
        <w:rPr>
          <w:rFonts w:ascii="Courier" w:hAnsi="Courier"/>
        </w:rPr>
      </w:pPr>
    </w:p>
    <w:p w14:paraId="37B690C1" w14:textId="77777777" w:rsidR="007648F5" w:rsidRPr="00076967" w:rsidRDefault="007648F5" w:rsidP="007648F5">
      <w:pPr>
        <w:shd w:val="clear" w:color="auto" w:fill="FFFFFF"/>
        <w:spacing w:before="100" w:beforeAutospacing="1" w:after="100" w:afterAutospacing="1"/>
        <w:rPr>
          <w:rFonts w:ascii="Courier" w:hAnsi="Courier"/>
        </w:rPr>
      </w:pPr>
    </w:p>
    <w:p w14:paraId="71DC208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Convert 'date' column in df2 </w:t>
      </w:r>
    </w:p>
    <w:p w14:paraId="24D85114"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df2</w:t>
      </w:r>
      <w:proofErr w:type="gramEnd"/>
      <w:r w:rsidRPr="00076967">
        <w:rPr>
          <w:rFonts w:ascii="Courier" w:hAnsi="Courier"/>
        </w:rPr>
        <w:t xml:space="preserve">['date'] = </w:t>
      </w:r>
      <w:proofErr w:type="spellStart"/>
      <w:r w:rsidRPr="00076967">
        <w:rPr>
          <w:rFonts w:ascii="Courier" w:hAnsi="Courier"/>
        </w:rPr>
        <w:t>pd.to_datetime</w:t>
      </w:r>
      <w:proofErr w:type="spellEnd"/>
      <w:r w:rsidRPr="00076967">
        <w:rPr>
          <w:rFonts w:ascii="Courier" w:hAnsi="Courier"/>
        </w:rPr>
        <w:t>(df2['date'])</w:t>
      </w:r>
    </w:p>
    <w:p w14:paraId="19AB401D" w14:textId="77777777" w:rsidR="007648F5" w:rsidRPr="00076967" w:rsidRDefault="007648F5" w:rsidP="007648F5">
      <w:pPr>
        <w:shd w:val="clear" w:color="auto" w:fill="FFFFFF"/>
        <w:spacing w:before="100" w:beforeAutospacing="1" w:after="100" w:afterAutospacing="1"/>
        <w:rPr>
          <w:rFonts w:ascii="Courier" w:hAnsi="Courier"/>
        </w:rPr>
      </w:pPr>
    </w:p>
    <w:p w14:paraId="59C755D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Merge the three </w:t>
      </w:r>
      <w:proofErr w:type="spellStart"/>
      <w:r w:rsidRPr="00076967">
        <w:rPr>
          <w:rFonts w:ascii="Courier" w:hAnsi="Courier"/>
        </w:rPr>
        <w:t>dataframes</w:t>
      </w:r>
      <w:proofErr w:type="spellEnd"/>
      <w:r w:rsidRPr="00076967">
        <w:rPr>
          <w:rFonts w:ascii="Courier" w:hAnsi="Courier"/>
        </w:rPr>
        <w:t xml:space="preserve"> on 'date' column</w:t>
      </w:r>
    </w:p>
    <w:p w14:paraId="4F346FD2"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df3</w:t>
      </w:r>
      <w:proofErr w:type="gramEnd"/>
      <w:r w:rsidRPr="00076967">
        <w:rPr>
          <w:rFonts w:ascii="Courier" w:hAnsi="Courier"/>
        </w:rPr>
        <w:t xml:space="preserve"> = </w:t>
      </w:r>
      <w:proofErr w:type="spellStart"/>
      <w:r w:rsidRPr="00076967">
        <w:rPr>
          <w:rFonts w:ascii="Courier" w:hAnsi="Courier"/>
        </w:rPr>
        <w:t>pd.merge</w:t>
      </w:r>
      <w:proofErr w:type="spellEnd"/>
      <w:r w:rsidRPr="00076967">
        <w:rPr>
          <w:rFonts w:ascii="Courier" w:hAnsi="Courier"/>
        </w:rPr>
        <w:t>(</w:t>
      </w:r>
      <w:proofErr w:type="spellStart"/>
      <w:r w:rsidRPr="00076967">
        <w:rPr>
          <w:rFonts w:ascii="Courier" w:hAnsi="Courier"/>
        </w:rPr>
        <w:t>df</w:t>
      </w:r>
      <w:proofErr w:type="spellEnd"/>
      <w:r w:rsidRPr="00076967">
        <w:rPr>
          <w:rFonts w:ascii="Courier" w:hAnsi="Courier"/>
        </w:rPr>
        <w:t>, df1, on='date')</w:t>
      </w:r>
    </w:p>
    <w:p w14:paraId="29B2A1E8"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df3</w:t>
      </w:r>
      <w:proofErr w:type="gramEnd"/>
      <w:r w:rsidRPr="00076967">
        <w:rPr>
          <w:rFonts w:ascii="Courier" w:hAnsi="Courier"/>
        </w:rPr>
        <w:t xml:space="preserve"> = </w:t>
      </w:r>
      <w:proofErr w:type="spellStart"/>
      <w:r w:rsidRPr="00076967">
        <w:rPr>
          <w:rFonts w:ascii="Courier" w:hAnsi="Courier"/>
        </w:rPr>
        <w:t>pd.merge</w:t>
      </w:r>
      <w:proofErr w:type="spellEnd"/>
      <w:r w:rsidRPr="00076967">
        <w:rPr>
          <w:rFonts w:ascii="Courier" w:hAnsi="Courier"/>
        </w:rPr>
        <w:t>(df3, df2, on='date')</w:t>
      </w:r>
    </w:p>
    <w:p w14:paraId="44FA1A39" w14:textId="77777777" w:rsidR="007648F5" w:rsidRPr="00076967" w:rsidRDefault="007648F5" w:rsidP="007648F5">
      <w:pPr>
        <w:shd w:val="clear" w:color="auto" w:fill="FFFFFF"/>
        <w:spacing w:before="100" w:beforeAutospacing="1" w:after="100" w:afterAutospacing="1"/>
        <w:rPr>
          <w:rFonts w:ascii="Courier" w:hAnsi="Courier"/>
        </w:rPr>
      </w:pPr>
    </w:p>
    <w:p w14:paraId="49CCC77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Set the index to 'date'</w:t>
      </w:r>
    </w:p>
    <w:p w14:paraId="500DC486"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df3.set</w:t>
      </w:r>
      <w:proofErr w:type="gramEnd"/>
      <w:r w:rsidRPr="00076967">
        <w:rPr>
          <w:rFonts w:ascii="Courier" w:hAnsi="Courier"/>
        </w:rPr>
        <w:t xml:space="preserve">_index('date', </w:t>
      </w:r>
      <w:proofErr w:type="spellStart"/>
      <w:r w:rsidRPr="00076967">
        <w:rPr>
          <w:rFonts w:ascii="Courier" w:hAnsi="Courier"/>
        </w:rPr>
        <w:t>inplace</w:t>
      </w:r>
      <w:proofErr w:type="spellEnd"/>
      <w:r w:rsidRPr="00076967">
        <w:rPr>
          <w:rFonts w:ascii="Courier" w:hAnsi="Courier"/>
        </w:rPr>
        <w:t>=True)</w:t>
      </w:r>
    </w:p>
    <w:p w14:paraId="3B3938C6" w14:textId="77777777" w:rsidR="007648F5" w:rsidRPr="00076967" w:rsidRDefault="007648F5" w:rsidP="007648F5">
      <w:pPr>
        <w:shd w:val="clear" w:color="auto" w:fill="FFFFFF"/>
        <w:spacing w:before="100" w:beforeAutospacing="1" w:after="100" w:afterAutospacing="1"/>
        <w:rPr>
          <w:rFonts w:ascii="Courier" w:hAnsi="Courier"/>
        </w:rPr>
      </w:pPr>
    </w:p>
    <w:p w14:paraId="1D43D395" w14:textId="77777777" w:rsidR="007648F5" w:rsidRPr="00076967" w:rsidRDefault="007648F5" w:rsidP="007648F5">
      <w:pPr>
        <w:shd w:val="clear" w:color="auto" w:fill="FFFFFF"/>
        <w:spacing w:before="100" w:beforeAutospacing="1" w:after="100" w:afterAutospacing="1"/>
        <w:rPr>
          <w:rFonts w:ascii="Courier" w:hAnsi="Courier"/>
        </w:rPr>
      </w:pPr>
    </w:p>
    <w:p w14:paraId="4E18B1D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75]:</w:t>
      </w:r>
    </w:p>
    <w:p w14:paraId="246ADC6C" w14:textId="77777777" w:rsidR="007648F5" w:rsidRPr="00076967" w:rsidRDefault="007648F5" w:rsidP="007648F5">
      <w:pPr>
        <w:shd w:val="clear" w:color="auto" w:fill="FFFFFF"/>
        <w:spacing w:before="100" w:beforeAutospacing="1" w:after="100" w:afterAutospacing="1"/>
        <w:rPr>
          <w:rFonts w:ascii="Courier" w:hAnsi="Courier"/>
        </w:rPr>
      </w:pPr>
    </w:p>
    <w:p w14:paraId="3296DCDF" w14:textId="77777777" w:rsidR="007648F5" w:rsidRPr="00076967" w:rsidRDefault="007648F5" w:rsidP="007648F5">
      <w:pPr>
        <w:shd w:val="clear" w:color="auto" w:fill="FFFFFF"/>
        <w:spacing w:before="100" w:beforeAutospacing="1" w:after="100" w:afterAutospacing="1"/>
        <w:rPr>
          <w:rFonts w:ascii="Courier" w:hAnsi="Courier"/>
        </w:rPr>
      </w:pPr>
    </w:p>
    <w:p w14:paraId="60A43558"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(df3.shape)</w:t>
      </w:r>
    </w:p>
    <w:p w14:paraId="169F651C"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(df3.head)</w:t>
      </w:r>
    </w:p>
    <w:p w14:paraId="7BF6AB79" w14:textId="77777777" w:rsidR="007648F5" w:rsidRPr="00076967" w:rsidRDefault="007648F5" w:rsidP="007648F5">
      <w:pPr>
        <w:shd w:val="clear" w:color="auto" w:fill="FFFFFF"/>
        <w:spacing w:before="100" w:beforeAutospacing="1" w:after="100" w:afterAutospacing="1"/>
        <w:rPr>
          <w:rFonts w:ascii="Courier" w:hAnsi="Courier"/>
        </w:rPr>
      </w:pPr>
    </w:p>
    <w:p w14:paraId="411D4C06" w14:textId="77777777" w:rsidR="007648F5" w:rsidRPr="00076967" w:rsidRDefault="007648F5" w:rsidP="007648F5">
      <w:pPr>
        <w:shd w:val="clear" w:color="auto" w:fill="FFFFFF"/>
        <w:spacing w:before="100" w:beforeAutospacing="1" w:after="100" w:afterAutospacing="1"/>
        <w:rPr>
          <w:rFonts w:ascii="Courier" w:hAnsi="Courier"/>
        </w:rPr>
      </w:pPr>
    </w:p>
    <w:p w14:paraId="1BFA60D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77]:</w:t>
      </w:r>
    </w:p>
    <w:p w14:paraId="6F60F535" w14:textId="77777777" w:rsidR="007648F5" w:rsidRPr="00076967" w:rsidRDefault="007648F5" w:rsidP="007648F5">
      <w:pPr>
        <w:shd w:val="clear" w:color="auto" w:fill="FFFFFF"/>
        <w:spacing w:before="100" w:beforeAutospacing="1" w:after="100" w:afterAutospacing="1"/>
        <w:rPr>
          <w:rFonts w:ascii="Courier" w:hAnsi="Courier"/>
        </w:rPr>
      </w:pPr>
    </w:p>
    <w:p w14:paraId="75ABF6CD" w14:textId="77777777" w:rsidR="007648F5" w:rsidRPr="00076967" w:rsidRDefault="007648F5" w:rsidP="007648F5">
      <w:pPr>
        <w:shd w:val="clear" w:color="auto" w:fill="FFFFFF"/>
        <w:spacing w:before="100" w:beforeAutospacing="1" w:after="100" w:afterAutospacing="1"/>
        <w:rPr>
          <w:rFonts w:ascii="Courier" w:hAnsi="Courier"/>
        </w:rPr>
      </w:pPr>
    </w:p>
    <w:p w14:paraId="6127FCC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Add a column to df3 called "</w:t>
      </w:r>
      <w:proofErr w:type="spellStart"/>
      <w:r w:rsidRPr="00076967">
        <w:rPr>
          <w:rFonts w:ascii="Courier" w:hAnsi="Courier"/>
        </w:rPr>
        <w:t>Total_Attacks_Workers</w:t>
      </w:r>
      <w:proofErr w:type="spellEnd"/>
      <w:r w:rsidRPr="00076967">
        <w:rPr>
          <w:rFonts w:ascii="Courier" w:hAnsi="Courier"/>
        </w:rPr>
        <w:t>" that is the sum of the daily totals of the columns you specified</w:t>
      </w:r>
    </w:p>
    <w:p w14:paraId="56182957"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df3</w:t>
      </w:r>
      <w:proofErr w:type="gramEnd"/>
      <w:r w:rsidRPr="00076967">
        <w:rPr>
          <w:rFonts w:ascii="Courier" w:hAnsi="Courier"/>
        </w:rPr>
        <w:t>['</w:t>
      </w:r>
      <w:proofErr w:type="spellStart"/>
      <w:r w:rsidRPr="00076967">
        <w:rPr>
          <w:rFonts w:ascii="Courier" w:hAnsi="Courier"/>
        </w:rPr>
        <w:t>Total_Attacks_Workers</w:t>
      </w:r>
      <w:proofErr w:type="spell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[['Health Workers Killed', 'Health Workers Kidnapped', 'Health Workers Arrested', 'Health Workers Injured', 'Health Workers Assaulted']].sum(axis=1)</w:t>
      </w:r>
    </w:p>
    <w:p w14:paraId="77F6D567" w14:textId="77777777" w:rsidR="007648F5" w:rsidRPr="00076967" w:rsidRDefault="007648F5" w:rsidP="007648F5">
      <w:pPr>
        <w:shd w:val="clear" w:color="auto" w:fill="FFFFFF"/>
        <w:spacing w:before="100" w:beforeAutospacing="1" w:after="100" w:afterAutospacing="1"/>
        <w:rPr>
          <w:rFonts w:ascii="Courier" w:hAnsi="Courier"/>
        </w:rPr>
      </w:pPr>
    </w:p>
    <w:p w14:paraId="5365D8B6" w14:textId="77777777" w:rsidR="007648F5" w:rsidRPr="00076967" w:rsidRDefault="007648F5" w:rsidP="007648F5">
      <w:pPr>
        <w:shd w:val="clear" w:color="auto" w:fill="FFFFFF"/>
        <w:spacing w:before="100" w:beforeAutospacing="1" w:after="100" w:afterAutospacing="1"/>
        <w:rPr>
          <w:rFonts w:ascii="Courier" w:hAnsi="Courier"/>
        </w:rPr>
      </w:pPr>
    </w:p>
    <w:p w14:paraId="0537A78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86]:</w:t>
      </w:r>
    </w:p>
    <w:p w14:paraId="432348C7" w14:textId="77777777" w:rsidR="007648F5" w:rsidRPr="00076967" w:rsidRDefault="007648F5" w:rsidP="007648F5">
      <w:pPr>
        <w:shd w:val="clear" w:color="auto" w:fill="FFFFFF"/>
        <w:spacing w:before="100" w:beforeAutospacing="1" w:after="100" w:afterAutospacing="1"/>
        <w:rPr>
          <w:rFonts w:ascii="Courier" w:hAnsi="Courier"/>
        </w:rPr>
      </w:pPr>
    </w:p>
    <w:p w14:paraId="3BABC67F" w14:textId="77777777" w:rsidR="007648F5" w:rsidRPr="00076967" w:rsidRDefault="007648F5" w:rsidP="007648F5">
      <w:pPr>
        <w:shd w:val="clear" w:color="auto" w:fill="FFFFFF"/>
        <w:spacing w:before="100" w:beforeAutospacing="1" w:after="100" w:afterAutospacing="1"/>
        <w:rPr>
          <w:rFonts w:ascii="Courier" w:hAnsi="Courier"/>
        </w:rPr>
      </w:pPr>
    </w:p>
    <w:p w14:paraId="47EAC590"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w:t>
      </w:r>
      <w:proofErr w:type="spellStart"/>
      <w:r w:rsidRPr="00076967">
        <w:rPr>
          <w:rFonts w:ascii="Courier" w:hAnsi="Courier"/>
        </w:rPr>
        <w:t>numpy</w:t>
      </w:r>
      <w:proofErr w:type="spellEnd"/>
      <w:r w:rsidRPr="00076967">
        <w:rPr>
          <w:rFonts w:ascii="Courier" w:hAnsi="Courier"/>
        </w:rPr>
        <w:t xml:space="preserve"> as </w:t>
      </w:r>
      <w:proofErr w:type="spellStart"/>
      <w:r w:rsidRPr="00076967">
        <w:rPr>
          <w:rFonts w:ascii="Courier" w:hAnsi="Courier"/>
        </w:rPr>
        <w:t>np</w:t>
      </w:r>
      <w:proofErr w:type="spellEnd"/>
    </w:p>
    <w:p w14:paraId="14A9ED79"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w:t>
      </w:r>
      <w:proofErr w:type="spellStart"/>
      <w:r w:rsidRPr="00076967">
        <w:rPr>
          <w:rFonts w:ascii="Courier" w:hAnsi="Courier"/>
        </w:rPr>
        <w:t>statsmodels.api</w:t>
      </w:r>
      <w:proofErr w:type="spellEnd"/>
      <w:r w:rsidRPr="00076967">
        <w:rPr>
          <w:rFonts w:ascii="Courier" w:hAnsi="Courier"/>
        </w:rPr>
        <w:t xml:space="preserve"> as </w:t>
      </w:r>
      <w:proofErr w:type="spellStart"/>
      <w:r w:rsidRPr="00076967">
        <w:rPr>
          <w:rFonts w:ascii="Courier" w:hAnsi="Courier"/>
        </w:rPr>
        <w:t>sm</w:t>
      </w:r>
      <w:proofErr w:type="spellEnd"/>
    </w:p>
    <w:p w14:paraId="5607EB5C" w14:textId="77777777" w:rsidR="007648F5" w:rsidRPr="00076967" w:rsidRDefault="007648F5" w:rsidP="007648F5">
      <w:pPr>
        <w:shd w:val="clear" w:color="auto" w:fill="FFFFFF"/>
        <w:spacing w:before="100" w:beforeAutospacing="1" w:after="100" w:afterAutospacing="1"/>
        <w:rPr>
          <w:rFonts w:ascii="Courier" w:hAnsi="Courier"/>
        </w:rPr>
      </w:pPr>
    </w:p>
    <w:p w14:paraId="08DD0F4D"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df3</w:t>
      </w:r>
      <w:proofErr w:type="gramEnd"/>
      <w:r w:rsidRPr="00076967">
        <w:rPr>
          <w:rFonts w:ascii="Courier" w:hAnsi="Courier"/>
        </w:rPr>
        <w:t xml:space="preserve"> = df3.dropna()  # drop rows with </w:t>
      </w:r>
      <w:proofErr w:type="spellStart"/>
      <w:r w:rsidRPr="00076967">
        <w:rPr>
          <w:rFonts w:ascii="Courier" w:hAnsi="Courier"/>
        </w:rPr>
        <w:t>NaN</w:t>
      </w:r>
      <w:proofErr w:type="spellEnd"/>
      <w:r w:rsidRPr="00076967">
        <w:rPr>
          <w:rFonts w:ascii="Courier" w:hAnsi="Courier"/>
        </w:rPr>
        <w:t xml:space="preserve"> values</w:t>
      </w:r>
    </w:p>
    <w:p w14:paraId="23A0BF83" w14:textId="77777777" w:rsidR="007648F5" w:rsidRPr="00076967" w:rsidRDefault="007648F5" w:rsidP="007648F5">
      <w:pPr>
        <w:shd w:val="clear" w:color="auto" w:fill="FFFFFF"/>
        <w:spacing w:before="100" w:beforeAutospacing="1" w:after="100" w:afterAutospacing="1"/>
        <w:rPr>
          <w:rFonts w:ascii="Courier" w:hAnsi="Courier"/>
        </w:rPr>
      </w:pPr>
    </w:p>
    <w:p w14:paraId="68DFC37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X = </w:t>
      </w:r>
      <w:proofErr w:type="spellStart"/>
      <w:r w:rsidRPr="00076967">
        <w:rPr>
          <w:rFonts w:ascii="Courier" w:hAnsi="Courier"/>
        </w:rPr>
        <w:t>sm.add_</w:t>
      </w:r>
      <w:proofErr w:type="gramStart"/>
      <w:r w:rsidRPr="00076967">
        <w:rPr>
          <w:rFonts w:ascii="Courier" w:hAnsi="Courier"/>
        </w:rPr>
        <w:t>constant</w:t>
      </w:r>
      <w:proofErr w:type="spellEnd"/>
      <w:r w:rsidRPr="00076967">
        <w:rPr>
          <w:rFonts w:ascii="Courier" w:hAnsi="Courier"/>
        </w:rPr>
        <w:t>(</w:t>
      </w:r>
      <w:proofErr w:type="gramEnd"/>
      <w:r w:rsidRPr="00076967">
        <w:rPr>
          <w:rFonts w:ascii="Courier" w:hAnsi="Courier"/>
        </w:rPr>
        <w:t>df3['personnel'])  # add a constant term</w:t>
      </w:r>
    </w:p>
    <w:p w14:paraId="6B5A2230"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y</w:t>
      </w:r>
      <w:proofErr w:type="gramEnd"/>
      <w:r w:rsidRPr="00076967">
        <w:rPr>
          <w:rFonts w:ascii="Courier" w:hAnsi="Courier"/>
        </w:rPr>
        <w:t xml:space="preserve"> = df3['</w:t>
      </w:r>
      <w:proofErr w:type="spellStart"/>
      <w:r w:rsidRPr="00076967">
        <w:rPr>
          <w:rFonts w:ascii="Courier" w:hAnsi="Courier"/>
        </w:rPr>
        <w:t>total_attacks_workers</w:t>
      </w:r>
      <w:proofErr w:type="spellEnd"/>
      <w:r w:rsidRPr="00076967">
        <w:rPr>
          <w:rFonts w:ascii="Courier" w:hAnsi="Courier"/>
        </w:rPr>
        <w:t>']</w:t>
      </w:r>
    </w:p>
    <w:p w14:paraId="7BDE7E99" w14:textId="77777777" w:rsidR="007648F5" w:rsidRPr="00076967" w:rsidRDefault="007648F5" w:rsidP="007648F5">
      <w:pPr>
        <w:shd w:val="clear" w:color="auto" w:fill="FFFFFF"/>
        <w:spacing w:before="100" w:beforeAutospacing="1" w:after="100" w:afterAutospacing="1"/>
        <w:rPr>
          <w:rFonts w:ascii="Courier" w:hAnsi="Courier"/>
        </w:rPr>
      </w:pPr>
    </w:p>
    <w:p w14:paraId="21ABBAD4"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model</w:t>
      </w:r>
      <w:proofErr w:type="gramEnd"/>
      <w:r w:rsidRPr="00076967">
        <w:rPr>
          <w:rFonts w:ascii="Courier" w:hAnsi="Courier"/>
        </w:rPr>
        <w:t xml:space="preserve"> = </w:t>
      </w:r>
      <w:proofErr w:type="spellStart"/>
      <w:r w:rsidRPr="00076967">
        <w:rPr>
          <w:rFonts w:ascii="Courier" w:hAnsi="Courier"/>
        </w:rPr>
        <w:t>sm.OLS</w:t>
      </w:r>
      <w:proofErr w:type="spellEnd"/>
      <w:r w:rsidRPr="00076967">
        <w:rPr>
          <w:rFonts w:ascii="Courier" w:hAnsi="Courier"/>
        </w:rPr>
        <w:t>(y, X).fit()  # fit the OLS model</w:t>
      </w:r>
    </w:p>
    <w:p w14:paraId="542B2B9C" w14:textId="77777777" w:rsidR="007648F5" w:rsidRPr="00076967" w:rsidRDefault="007648F5" w:rsidP="007648F5">
      <w:pPr>
        <w:shd w:val="clear" w:color="auto" w:fill="FFFFFF"/>
        <w:spacing w:before="100" w:beforeAutospacing="1" w:after="100" w:afterAutospacing="1"/>
        <w:rPr>
          <w:rFonts w:ascii="Courier" w:hAnsi="Courier"/>
        </w:rPr>
      </w:pPr>
    </w:p>
    <w:p w14:paraId="1734DC49"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w:t>
      </w:r>
      <w:proofErr w:type="spellStart"/>
      <w:r w:rsidRPr="00076967">
        <w:rPr>
          <w:rFonts w:ascii="Courier" w:hAnsi="Courier"/>
        </w:rPr>
        <w:t>model.summary</w:t>
      </w:r>
      <w:proofErr w:type="spellEnd"/>
      <w:r w:rsidRPr="00076967">
        <w:rPr>
          <w:rFonts w:ascii="Courier" w:hAnsi="Courier"/>
        </w:rPr>
        <w:t>())  # print the model summary</w:t>
      </w:r>
    </w:p>
    <w:p w14:paraId="61F3A37A" w14:textId="77777777" w:rsidR="007648F5" w:rsidRPr="00076967" w:rsidRDefault="007648F5" w:rsidP="007648F5">
      <w:pPr>
        <w:shd w:val="clear" w:color="auto" w:fill="FFFFFF"/>
        <w:spacing w:before="100" w:beforeAutospacing="1" w:after="100" w:afterAutospacing="1"/>
        <w:rPr>
          <w:rFonts w:ascii="Courier" w:hAnsi="Courier"/>
        </w:rPr>
      </w:pPr>
    </w:p>
    <w:p w14:paraId="5AD359AF" w14:textId="77777777" w:rsidR="007648F5" w:rsidRPr="00076967" w:rsidRDefault="007648F5" w:rsidP="007648F5">
      <w:pPr>
        <w:shd w:val="clear" w:color="auto" w:fill="FFFFFF"/>
        <w:spacing w:before="100" w:beforeAutospacing="1" w:after="100" w:afterAutospacing="1"/>
        <w:rPr>
          <w:rFonts w:ascii="Courier" w:hAnsi="Courier"/>
        </w:rPr>
      </w:pPr>
    </w:p>
    <w:p w14:paraId="79246AA8" w14:textId="77777777" w:rsidR="007648F5" w:rsidRPr="00076967" w:rsidRDefault="007648F5" w:rsidP="007648F5">
      <w:pPr>
        <w:shd w:val="clear" w:color="auto" w:fill="FFFFFF"/>
        <w:spacing w:before="100" w:beforeAutospacing="1" w:after="100" w:afterAutospacing="1"/>
        <w:rPr>
          <w:rFonts w:ascii="Courier" w:hAnsi="Courier"/>
        </w:rPr>
      </w:pPr>
    </w:p>
    <w:p w14:paraId="051CB84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91]:</w:t>
      </w:r>
    </w:p>
    <w:p w14:paraId="39D732D2" w14:textId="77777777" w:rsidR="007648F5" w:rsidRPr="00076967" w:rsidRDefault="007648F5" w:rsidP="007648F5">
      <w:pPr>
        <w:shd w:val="clear" w:color="auto" w:fill="FFFFFF"/>
        <w:spacing w:before="100" w:beforeAutospacing="1" w:after="100" w:afterAutospacing="1"/>
        <w:rPr>
          <w:rFonts w:ascii="Courier" w:hAnsi="Courier"/>
        </w:rPr>
      </w:pPr>
    </w:p>
    <w:p w14:paraId="0FC57BC2" w14:textId="77777777" w:rsidR="007648F5" w:rsidRPr="00076967" w:rsidRDefault="007648F5" w:rsidP="007648F5">
      <w:pPr>
        <w:shd w:val="clear" w:color="auto" w:fill="FFFFFF"/>
        <w:spacing w:before="100" w:beforeAutospacing="1" w:after="100" w:afterAutospacing="1"/>
        <w:rPr>
          <w:rFonts w:ascii="Courier" w:hAnsi="Courier"/>
        </w:rPr>
      </w:pPr>
    </w:p>
    <w:p w14:paraId="2629704F"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df1.describe</w:t>
      </w:r>
      <w:proofErr w:type="gramEnd"/>
      <w:r w:rsidRPr="00076967">
        <w:rPr>
          <w:rFonts w:ascii="Courier" w:hAnsi="Courier"/>
        </w:rPr>
        <w:t>()</w:t>
      </w:r>
    </w:p>
    <w:p w14:paraId="1EC64E55" w14:textId="77777777" w:rsidR="007648F5" w:rsidRPr="00076967" w:rsidRDefault="007648F5" w:rsidP="007648F5">
      <w:pPr>
        <w:shd w:val="clear" w:color="auto" w:fill="FFFFFF"/>
        <w:spacing w:before="100" w:beforeAutospacing="1" w:after="100" w:afterAutospacing="1"/>
        <w:rPr>
          <w:rFonts w:ascii="Courier" w:hAnsi="Courier"/>
        </w:rPr>
      </w:pPr>
    </w:p>
    <w:p w14:paraId="38B7DF3B" w14:textId="77777777" w:rsidR="007648F5" w:rsidRPr="00076967" w:rsidRDefault="007648F5" w:rsidP="007648F5">
      <w:pPr>
        <w:shd w:val="clear" w:color="auto" w:fill="FFFFFF"/>
        <w:spacing w:before="100" w:beforeAutospacing="1" w:after="100" w:afterAutospacing="1"/>
        <w:rPr>
          <w:rFonts w:ascii="Courier" w:hAnsi="Courier"/>
        </w:rPr>
      </w:pPr>
    </w:p>
    <w:p w14:paraId="00FBB7C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92]:</w:t>
      </w:r>
    </w:p>
    <w:p w14:paraId="53C6CD06" w14:textId="77777777" w:rsidR="007648F5" w:rsidRPr="00076967" w:rsidRDefault="007648F5" w:rsidP="007648F5">
      <w:pPr>
        <w:shd w:val="clear" w:color="auto" w:fill="FFFFFF"/>
        <w:spacing w:before="100" w:beforeAutospacing="1" w:after="100" w:afterAutospacing="1"/>
        <w:rPr>
          <w:rFonts w:ascii="Courier" w:hAnsi="Courier"/>
        </w:rPr>
      </w:pPr>
    </w:p>
    <w:p w14:paraId="0CB436B3" w14:textId="77777777" w:rsidR="007648F5" w:rsidRPr="00076967" w:rsidRDefault="007648F5" w:rsidP="007648F5">
      <w:pPr>
        <w:shd w:val="clear" w:color="auto" w:fill="FFFFFF"/>
        <w:spacing w:before="100" w:beforeAutospacing="1" w:after="100" w:afterAutospacing="1"/>
        <w:rPr>
          <w:rFonts w:ascii="Courier" w:hAnsi="Courier"/>
        </w:rPr>
      </w:pPr>
    </w:p>
    <w:p w14:paraId="78A335F5"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df2.describe</w:t>
      </w:r>
      <w:proofErr w:type="gramEnd"/>
      <w:r w:rsidRPr="00076967">
        <w:rPr>
          <w:rFonts w:ascii="Courier" w:hAnsi="Courier"/>
        </w:rPr>
        <w:t>()</w:t>
      </w:r>
    </w:p>
    <w:p w14:paraId="2859FC67" w14:textId="77777777" w:rsidR="007648F5" w:rsidRPr="00076967" w:rsidRDefault="007648F5" w:rsidP="007648F5">
      <w:pPr>
        <w:shd w:val="clear" w:color="auto" w:fill="FFFFFF"/>
        <w:spacing w:before="100" w:beforeAutospacing="1" w:after="100" w:afterAutospacing="1"/>
        <w:rPr>
          <w:rFonts w:ascii="Courier" w:hAnsi="Courier"/>
        </w:rPr>
      </w:pPr>
    </w:p>
    <w:p w14:paraId="1F34D3C3" w14:textId="77777777" w:rsidR="007648F5" w:rsidRPr="00076967" w:rsidRDefault="007648F5" w:rsidP="007648F5">
      <w:pPr>
        <w:shd w:val="clear" w:color="auto" w:fill="FFFFFF"/>
        <w:spacing w:before="100" w:beforeAutospacing="1" w:after="100" w:afterAutospacing="1"/>
        <w:rPr>
          <w:rFonts w:ascii="Courier" w:hAnsi="Courier"/>
        </w:rPr>
      </w:pPr>
    </w:p>
    <w:p w14:paraId="48AC993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93]:</w:t>
      </w:r>
    </w:p>
    <w:p w14:paraId="207F71E2" w14:textId="77777777" w:rsidR="007648F5" w:rsidRPr="00076967" w:rsidRDefault="007648F5" w:rsidP="007648F5">
      <w:pPr>
        <w:shd w:val="clear" w:color="auto" w:fill="FFFFFF"/>
        <w:spacing w:before="100" w:beforeAutospacing="1" w:after="100" w:afterAutospacing="1"/>
        <w:rPr>
          <w:rFonts w:ascii="Courier" w:hAnsi="Courier"/>
        </w:rPr>
      </w:pPr>
    </w:p>
    <w:p w14:paraId="5440B1D5" w14:textId="77777777" w:rsidR="007648F5" w:rsidRPr="00076967" w:rsidRDefault="007648F5" w:rsidP="007648F5">
      <w:pPr>
        <w:shd w:val="clear" w:color="auto" w:fill="FFFFFF"/>
        <w:spacing w:before="100" w:beforeAutospacing="1" w:after="100" w:afterAutospacing="1"/>
        <w:rPr>
          <w:rFonts w:ascii="Courier" w:hAnsi="Courier"/>
        </w:rPr>
      </w:pPr>
    </w:p>
    <w:p w14:paraId="50F32433"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df2.iloc</w:t>
      </w:r>
      <w:proofErr w:type="gramEnd"/>
      <w:r w:rsidRPr="00076967">
        <w:rPr>
          <w:rFonts w:ascii="Courier" w:hAnsi="Courier"/>
        </w:rPr>
        <w:t>[:, :15].describe()</w:t>
      </w:r>
    </w:p>
    <w:p w14:paraId="1AC0A0FB" w14:textId="77777777" w:rsidR="007648F5" w:rsidRPr="00076967" w:rsidRDefault="007648F5" w:rsidP="007648F5">
      <w:pPr>
        <w:shd w:val="clear" w:color="auto" w:fill="FFFFFF"/>
        <w:spacing w:before="100" w:beforeAutospacing="1" w:after="100" w:afterAutospacing="1"/>
        <w:rPr>
          <w:rFonts w:ascii="Courier" w:hAnsi="Courier"/>
        </w:rPr>
      </w:pPr>
    </w:p>
    <w:p w14:paraId="6AEC7899" w14:textId="77777777" w:rsidR="007648F5" w:rsidRPr="00076967" w:rsidRDefault="007648F5" w:rsidP="007648F5">
      <w:pPr>
        <w:shd w:val="clear" w:color="auto" w:fill="FFFFFF"/>
        <w:spacing w:before="100" w:beforeAutospacing="1" w:after="100" w:afterAutospacing="1"/>
        <w:rPr>
          <w:rFonts w:ascii="Courier" w:hAnsi="Courier"/>
        </w:rPr>
      </w:pPr>
    </w:p>
    <w:p w14:paraId="0CDB875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96]:</w:t>
      </w:r>
    </w:p>
    <w:p w14:paraId="5CE49EF9" w14:textId="77777777" w:rsidR="007648F5" w:rsidRPr="00076967" w:rsidRDefault="007648F5" w:rsidP="007648F5">
      <w:pPr>
        <w:shd w:val="clear" w:color="auto" w:fill="FFFFFF"/>
        <w:spacing w:before="100" w:beforeAutospacing="1" w:after="100" w:afterAutospacing="1"/>
        <w:rPr>
          <w:rFonts w:ascii="Courier" w:hAnsi="Courier"/>
        </w:rPr>
      </w:pPr>
    </w:p>
    <w:p w14:paraId="49B3AC65" w14:textId="77777777" w:rsidR="007648F5" w:rsidRPr="00076967" w:rsidRDefault="007648F5" w:rsidP="007648F5">
      <w:pPr>
        <w:shd w:val="clear" w:color="auto" w:fill="FFFFFF"/>
        <w:spacing w:before="100" w:beforeAutospacing="1" w:after="100" w:afterAutospacing="1"/>
        <w:rPr>
          <w:rFonts w:ascii="Courier" w:hAnsi="Courier"/>
        </w:rPr>
      </w:pPr>
    </w:p>
    <w:p w14:paraId="0CE974CA"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Get the counts of each type of perpetrator</w:t>
      </w:r>
    </w:p>
    <w:p w14:paraId="7332118B"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counts</w:t>
      </w:r>
      <w:proofErr w:type="gram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['Perpetrator of Attack'].</w:t>
      </w:r>
      <w:proofErr w:type="spellStart"/>
      <w:r w:rsidRPr="00076967">
        <w:rPr>
          <w:rFonts w:ascii="Courier" w:hAnsi="Courier"/>
        </w:rPr>
        <w:t>value_counts</w:t>
      </w:r>
      <w:proofErr w:type="spellEnd"/>
      <w:r w:rsidRPr="00076967">
        <w:rPr>
          <w:rFonts w:ascii="Courier" w:hAnsi="Courier"/>
        </w:rPr>
        <w:t>()</w:t>
      </w:r>
    </w:p>
    <w:p w14:paraId="62D7E91F" w14:textId="77777777" w:rsidR="007648F5" w:rsidRPr="00076967" w:rsidRDefault="007648F5" w:rsidP="007648F5">
      <w:pPr>
        <w:shd w:val="clear" w:color="auto" w:fill="FFFFFF"/>
        <w:spacing w:before="100" w:beforeAutospacing="1" w:after="100" w:afterAutospacing="1"/>
        <w:rPr>
          <w:rFonts w:ascii="Courier" w:hAnsi="Courier"/>
        </w:rPr>
      </w:pPr>
    </w:p>
    <w:p w14:paraId="10172C32"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Define color map </w:t>
      </w:r>
    </w:p>
    <w:p w14:paraId="64073D26"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colors</w:t>
      </w:r>
      <w:proofErr w:type="gramEnd"/>
      <w:r w:rsidRPr="00076967">
        <w:rPr>
          <w:rFonts w:ascii="Courier" w:hAnsi="Courier"/>
        </w:rPr>
        <w:t xml:space="preserve"> = plt.cm.tab20(</w:t>
      </w:r>
      <w:proofErr w:type="spellStart"/>
      <w:r w:rsidRPr="00076967">
        <w:rPr>
          <w:rFonts w:ascii="Courier" w:hAnsi="Courier"/>
        </w:rPr>
        <w:t>np.linspace</w:t>
      </w:r>
      <w:proofErr w:type="spellEnd"/>
      <w:r w:rsidRPr="00076967">
        <w:rPr>
          <w:rFonts w:ascii="Courier" w:hAnsi="Courier"/>
        </w:rPr>
        <w:t xml:space="preserve">(0, 1, </w:t>
      </w:r>
      <w:proofErr w:type="spellStart"/>
      <w:r w:rsidRPr="00076967">
        <w:rPr>
          <w:rFonts w:ascii="Courier" w:hAnsi="Courier"/>
        </w:rPr>
        <w:t>len</w:t>
      </w:r>
      <w:proofErr w:type="spellEnd"/>
      <w:r w:rsidRPr="00076967">
        <w:rPr>
          <w:rFonts w:ascii="Courier" w:hAnsi="Courier"/>
        </w:rPr>
        <w:t>(</w:t>
      </w:r>
      <w:proofErr w:type="spellStart"/>
      <w:r w:rsidRPr="00076967">
        <w:rPr>
          <w:rFonts w:ascii="Courier" w:hAnsi="Courier"/>
        </w:rPr>
        <w:t>counts.index</w:t>
      </w:r>
      <w:proofErr w:type="spellEnd"/>
      <w:r w:rsidRPr="00076967">
        <w:rPr>
          <w:rFonts w:ascii="Courier" w:hAnsi="Courier"/>
        </w:rPr>
        <w:t>)))</w:t>
      </w:r>
    </w:p>
    <w:p w14:paraId="04C1C37C" w14:textId="77777777" w:rsidR="007648F5" w:rsidRPr="00076967" w:rsidRDefault="007648F5" w:rsidP="007648F5">
      <w:pPr>
        <w:shd w:val="clear" w:color="auto" w:fill="FFFFFF"/>
        <w:spacing w:before="100" w:beforeAutospacing="1" w:after="100" w:afterAutospacing="1"/>
        <w:rPr>
          <w:rFonts w:ascii="Courier" w:hAnsi="Courier"/>
        </w:rPr>
      </w:pPr>
    </w:p>
    <w:p w14:paraId="18751602"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Create the pie chart</w:t>
      </w:r>
    </w:p>
    <w:p w14:paraId="5EDA19C6"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fig</w:t>
      </w:r>
      <w:proofErr w:type="gramEnd"/>
      <w:r w:rsidRPr="00076967">
        <w:rPr>
          <w:rFonts w:ascii="Courier" w:hAnsi="Courier"/>
        </w:rPr>
        <w:t xml:space="preserve">, ax = </w:t>
      </w:r>
      <w:proofErr w:type="spellStart"/>
      <w:r w:rsidRPr="00076967">
        <w:rPr>
          <w:rFonts w:ascii="Courier" w:hAnsi="Courier"/>
        </w:rPr>
        <w:t>plt.subplots</w:t>
      </w:r>
      <w:proofErr w:type="spellEnd"/>
      <w:r w:rsidRPr="00076967">
        <w:rPr>
          <w:rFonts w:ascii="Courier" w:hAnsi="Courier"/>
        </w:rPr>
        <w:t>(</w:t>
      </w:r>
      <w:proofErr w:type="spellStart"/>
      <w:r w:rsidRPr="00076967">
        <w:rPr>
          <w:rFonts w:ascii="Courier" w:hAnsi="Courier"/>
        </w:rPr>
        <w:t>figsize</w:t>
      </w:r>
      <w:proofErr w:type="spellEnd"/>
      <w:r w:rsidRPr="00076967">
        <w:rPr>
          <w:rFonts w:ascii="Courier" w:hAnsi="Courier"/>
        </w:rPr>
        <w:t>=(8, 8))</w:t>
      </w:r>
    </w:p>
    <w:p w14:paraId="701BB2F8"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wedges</w:t>
      </w:r>
      <w:proofErr w:type="gramEnd"/>
      <w:r w:rsidRPr="00076967">
        <w:rPr>
          <w:rFonts w:ascii="Courier" w:hAnsi="Courier"/>
        </w:rPr>
        <w:t xml:space="preserve">, _ = </w:t>
      </w:r>
      <w:proofErr w:type="spellStart"/>
      <w:r w:rsidRPr="00076967">
        <w:rPr>
          <w:rFonts w:ascii="Courier" w:hAnsi="Courier"/>
        </w:rPr>
        <w:t>ax.pie</w:t>
      </w:r>
      <w:proofErr w:type="spellEnd"/>
      <w:r w:rsidRPr="00076967">
        <w:rPr>
          <w:rFonts w:ascii="Courier" w:hAnsi="Courier"/>
        </w:rPr>
        <w:t>(</w:t>
      </w:r>
      <w:proofErr w:type="spellStart"/>
      <w:r w:rsidRPr="00076967">
        <w:rPr>
          <w:rFonts w:ascii="Courier" w:hAnsi="Courier"/>
        </w:rPr>
        <w:t>counts.values</w:t>
      </w:r>
      <w:proofErr w:type="spellEnd"/>
      <w:r w:rsidRPr="00076967">
        <w:rPr>
          <w:rFonts w:ascii="Courier" w:hAnsi="Courier"/>
        </w:rPr>
        <w:t xml:space="preserve">, colors=colors, </w:t>
      </w:r>
      <w:proofErr w:type="spellStart"/>
      <w:r w:rsidRPr="00076967">
        <w:rPr>
          <w:rFonts w:ascii="Courier" w:hAnsi="Courier"/>
        </w:rPr>
        <w:t>startangle</w:t>
      </w:r>
      <w:proofErr w:type="spellEnd"/>
      <w:r w:rsidRPr="00076967">
        <w:rPr>
          <w:rFonts w:ascii="Courier" w:hAnsi="Courier"/>
        </w:rPr>
        <w:t>=90)</w:t>
      </w:r>
    </w:p>
    <w:p w14:paraId="71ADBF77" w14:textId="77777777" w:rsidR="007648F5" w:rsidRPr="00076967" w:rsidRDefault="007648F5" w:rsidP="007648F5">
      <w:pPr>
        <w:shd w:val="clear" w:color="auto" w:fill="FFFFFF"/>
        <w:spacing w:before="100" w:beforeAutospacing="1" w:after="100" w:afterAutospacing="1"/>
        <w:rPr>
          <w:rFonts w:ascii="Courier" w:hAnsi="Courier"/>
        </w:rPr>
      </w:pPr>
    </w:p>
    <w:p w14:paraId="31971D4F"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title</w:t>
      </w:r>
      <w:proofErr w:type="gramEnd"/>
    </w:p>
    <w:p w14:paraId="0D4C3AE4"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_title</w:t>
      </w:r>
      <w:proofErr w:type="spellEnd"/>
      <w:r w:rsidRPr="00076967">
        <w:rPr>
          <w:rFonts w:ascii="Courier" w:hAnsi="Courier"/>
        </w:rPr>
        <w:t>("Perpetrators of Attacks on Health Workers")</w:t>
      </w:r>
    </w:p>
    <w:p w14:paraId="407BF27A" w14:textId="77777777" w:rsidR="007648F5" w:rsidRPr="00076967" w:rsidRDefault="007648F5" w:rsidP="007648F5">
      <w:pPr>
        <w:shd w:val="clear" w:color="auto" w:fill="FFFFFF"/>
        <w:spacing w:before="100" w:beforeAutospacing="1" w:after="100" w:afterAutospacing="1"/>
        <w:rPr>
          <w:rFonts w:ascii="Courier" w:hAnsi="Courier"/>
        </w:rPr>
      </w:pPr>
    </w:p>
    <w:p w14:paraId="6E120E4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legend</w:t>
      </w:r>
      <w:proofErr w:type="gramEnd"/>
    </w:p>
    <w:p w14:paraId="45B9CEF2"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ax.legend</w:t>
      </w:r>
      <w:proofErr w:type="spellEnd"/>
      <w:proofErr w:type="gramEnd"/>
      <w:r w:rsidRPr="00076967">
        <w:rPr>
          <w:rFonts w:ascii="Courier" w:hAnsi="Courier"/>
        </w:rPr>
        <w:t xml:space="preserve">(wedges, </w:t>
      </w:r>
      <w:proofErr w:type="spellStart"/>
      <w:r w:rsidRPr="00076967">
        <w:rPr>
          <w:rFonts w:ascii="Courier" w:hAnsi="Courier"/>
        </w:rPr>
        <w:t>counts.index</w:t>
      </w:r>
      <w:proofErr w:type="spellEnd"/>
      <w:r w:rsidRPr="00076967">
        <w:rPr>
          <w:rFonts w:ascii="Courier" w:hAnsi="Courier"/>
        </w:rPr>
        <w:t xml:space="preserve">, title="Perpetrator of Attack", </w:t>
      </w:r>
      <w:proofErr w:type="spellStart"/>
      <w:r w:rsidRPr="00076967">
        <w:rPr>
          <w:rFonts w:ascii="Courier" w:hAnsi="Courier"/>
        </w:rPr>
        <w:t>loc</w:t>
      </w:r>
      <w:proofErr w:type="spellEnd"/>
      <w:r w:rsidRPr="00076967">
        <w:rPr>
          <w:rFonts w:ascii="Courier" w:hAnsi="Courier"/>
        </w:rPr>
        <w:t xml:space="preserve">="center left", </w:t>
      </w:r>
      <w:proofErr w:type="spellStart"/>
      <w:r w:rsidRPr="00076967">
        <w:rPr>
          <w:rFonts w:ascii="Courier" w:hAnsi="Courier"/>
        </w:rPr>
        <w:t>bbox_to_anchor</w:t>
      </w:r>
      <w:proofErr w:type="spellEnd"/>
      <w:r w:rsidRPr="00076967">
        <w:rPr>
          <w:rFonts w:ascii="Courier" w:hAnsi="Courier"/>
        </w:rPr>
        <w:t>=(1, 0, 0.5, 1))</w:t>
      </w:r>
    </w:p>
    <w:p w14:paraId="0444F328" w14:textId="77777777" w:rsidR="007648F5" w:rsidRPr="00076967" w:rsidRDefault="007648F5" w:rsidP="007648F5">
      <w:pPr>
        <w:shd w:val="clear" w:color="auto" w:fill="FFFFFF"/>
        <w:spacing w:before="100" w:beforeAutospacing="1" w:after="100" w:afterAutospacing="1"/>
        <w:rPr>
          <w:rFonts w:ascii="Courier" w:hAnsi="Courier"/>
        </w:rPr>
      </w:pPr>
    </w:p>
    <w:p w14:paraId="643105D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Show the chart</w:t>
      </w:r>
    </w:p>
    <w:p w14:paraId="47B91D49"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plt.show</w:t>
      </w:r>
      <w:proofErr w:type="spellEnd"/>
      <w:proofErr w:type="gramEnd"/>
      <w:r w:rsidRPr="00076967">
        <w:rPr>
          <w:rFonts w:ascii="Courier" w:hAnsi="Courier"/>
        </w:rPr>
        <w:t>()</w:t>
      </w:r>
    </w:p>
    <w:p w14:paraId="23A544C0" w14:textId="77777777" w:rsidR="007648F5" w:rsidRPr="00076967" w:rsidRDefault="007648F5" w:rsidP="007648F5">
      <w:pPr>
        <w:shd w:val="clear" w:color="auto" w:fill="FFFFFF"/>
        <w:spacing w:before="100" w:beforeAutospacing="1" w:after="100" w:afterAutospacing="1"/>
        <w:rPr>
          <w:rFonts w:ascii="Courier" w:hAnsi="Courier"/>
        </w:rPr>
      </w:pPr>
    </w:p>
    <w:p w14:paraId="164B3B51" w14:textId="77777777" w:rsidR="007648F5" w:rsidRPr="00076967" w:rsidRDefault="007648F5" w:rsidP="007648F5">
      <w:pPr>
        <w:shd w:val="clear" w:color="auto" w:fill="FFFFFF"/>
        <w:spacing w:before="100" w:beforeAutospacing="1" w:after="100" w:afterAutospacing="1"/>
        <w:rPr>
          <w:rFonts w:ascii="Courier" w:hAnsi="Courier"/>
        </w:rPr>
      </w:pPr>
    </w:p>
    <w:p w14:paraId="5F2F436D" w14:textId="77777777" w:rsidR="007648F5" w:rsidRPr="00076967" w:rsidRDefault="007648F5" w:rsidP="007648F5">
      <w:pPr>
        <w:shd w:val="clear" w:color="auto" w:fill="FFFFFF"/>
        <w:spacing w:before="100" w:beforeAutospacing="1" w:after="100" w:afterAutospacing="1"/>
        <w:rPr>
          <w:rFonts w:ascii="Courier" w:hAnsi="Courier"/>
        </w:rPr>
      </w:pPr>
    </w:p>
    <w:p w14:paraId="333AA4D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97]:</w:t>
      </w:r>
    </w:p>
    <w:p w14:paraId="6BD353DA" w14:textId="77777777" w:rsidR="007648F5" w:rsidRPr="00076967" w:rsidRDefault="007648F5" w:rsidP="007648F5">
      <w:pPr>
        <w:shd w:val="clear" w:color="auto" w:fill="FFFFFF"/>
        <w:spacing w:before="100" w:beforeAutospacing="1" w:after="100" w:afterAutospacing="1"/>
        <w:rPr>
          <w:rFonts w:ascii="Courier" w:hAnsi="Courier"/>
        </w:rPr>
      </w:pPr>
    </w:p>
    <w:p w14:paraId="2544BA6C" w14:textId="77777777" w:rsidR="007648F5" w:rsidRPr="00076967" w:rsidRDefault="007648F5" w:rsidP="007648F5">
      <w:pPr>
        <w:shd w:val="clear" w:color="auto" w:fill="FFFFFF"/>
        <w:spacing w:before="100" w:beforeAutospacing="1" w:after="100" w:afterAutospacing="1"/>
        <w:rPr>
          <w:rFonts w:ascii="Courier" w:hAnsi="Courier"/>
        </w:rPr>
      </w:pPr>
    </w:p>
    <w:p w14:paraId="58B08E2F"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Get the counts of each type of weapon used</w:t>
      </w:r>
    </w:p>
    <w:p w14:paraId="084B8FD2"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counts</w:t>
      </w:r>
      <w:proofErr w:type="gram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['Weapon Used'].</w:t>
      </w:r>
      <w:proofErr w:type="spellStart"/>
      <w:r w:rsidRPr="00076967">
        <w:rPr>
          <w:rFonts w:ascii="Courier" w:hAnsi="Courier"/>
        </w:rPr>
        <w:t>value_counts</w:t>
      </w:r>
      <w:proofErr w:type="spellEnd"/>
      <w:r w:rsidRPr="00076967">
        <w:rPr>
          <w:rFonts w:ascii="Courier" w:hAnsi="Courier"/>
        </w:rPr>
        <w:t>()</w:t>
      </w:r>
    </w:p>
    <w:p w14:paraId="55D93099" w14:textId="77777777" w:rsidR="007648F5" w:rsidRPr="00076967" w:rsidRDefault="007648F5" w:rsidP="007648F5">
      <w:pPr>
        <w:shd w:val="clear" w:color="auto" w:fill="FFFFFF"/>
        <w:spacing w:before="100" w:beforeAutospacing="1" w:after="100" w:afterAutospacing="1"/>
        <w:rPr>
          <w:rFonts w:ascii="Courier" w:hAnsi="Courier"/>
        </w:rPr>
      </w:pPr>
    </w:p>
    <w:p w14:paraId="082A381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Define color map </w:t>
      </w:r>
    </w:p>
    <w:p w14:paraId="56B6DABE"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colors</w:t>
      </w:r>
      <w:proofErr w:type="gramEnd"/>
      <w:r w:rsidRPr="00076967">
        <w:rPr>
          <w:rFonts w:ascii="Courier" w:hAnsi="Courier"/>
        </w:rPr>
        <w:t xml:space="preserve"> = plt.cm.tab20(</w:t>
      </w:r>
      <w:proofErr w:type="spellStart"/>
      <w:r w:rsidRPr="00076967">
        <w:rPr>
          <w:rFonts w:ascii="Courier" w:hAnsi="Courier"/>
        </w:rPr>
        <w:t>np.linspace</w:t>
      </w:r>
      <w:proofErr w:type="spellEnd"/>
      <w:r w:rsidRPr="00076967">
        <w:rPr>
          <w:rFonts w:ascii="Courier" w:hAnsi="Courier"/>
        </w:rPr>
        <w:t xml:space="preserve">(0, 1, </w:t>
      </w:r>
      <w:proofErr w:type="spellStart"/>
      <w:r w:rsidRPr="00076967">
        <w:rPr>
          <w:rFonts w:ascii="Courier" w:hAnsi="Courier"/>
        </w:rPr>
        <w:t>len</w:t>
      </w:r>
      <w:proofErr w:type="spellEnd"/>
      <w:r w:rsidRPr="00076967">
        <w:rPr>
          <w:rFonts w:ascii="Courier" w:hAnsi="Courier"/>
        </w:rPr>
        <w:t>(</w:t>
      </w:r>
      <w:proofErr w:type="spellStart"/>
      <w:r w:rsidRPr="00076967">
        <w:rPr>
          <w:rFonts w:ascii="Courier" w:hAnsi="Courier"/>
        </w:rPr>
        <w:t>counts.index</w:t>
      </w:r>
      <w:proofErr w:type="spellEnd"/>
      <w:r w:rsidRPr="00076967">
        <w:rPr>
          <w:rFonts w:ascii="Courier" w:hAnsi="Courier"/>
        </w:rPr>
        <w:t>)))</w:t>
      </w:r>
    </w:p>
    <w:p w14:paraId="3FF285B0" w14:textId="77777777" w:rsidR="007648F5" w:rsidRPr="00076967" w:rsidRDefault="007648F5" w:rsidP="007648F5">
      <w:pPr>
        <w:shd w:val="clear" w:color="auto" w:fill="FFFFFF"/>
        <w:spacing w:before="100" w:beforeAutospacing="1" w:after="100" w:afterAutospacing="1"/>
        <w:rPr>
          <w:rFonts w:ascii="Courier" w:hAnsi="Courier"/>
        </w:rPr>
      </w:pPr>
    </w:p>
    <w:p w14:paraId="55FF828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Create the pie chart</w:t>
      </w:r>
    </w:p>
    <w:p w14:paraId="463F9431"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fig</w:t>
      </w:r>
      <w:proofErr w:type="gramEnd"/>
      <w:r w:rsidRPr="00076967">
        <w:rPr>
          <w:rFonts w:ascii="Courier" w:hAnsi="Courier"/>
        </w:rPr>
        <w:t xml:space="preserve">, ax = </w:t>
      </w:r>
      <w:proofErr w:type="spellStart"/>
      <w:r w:rsidRPr="00076967">
        <w:rPr>
          <w:rFonts w:ascii="Courier" w:hAnsi="Courier"/>
        </w:rPr>
        <w:t>plt.subplots</w:t>
      </w:r>
      <w:proofErr w:type="spellEnd"/>
      <w:r w:rsidRPr="00076967">
        <w:rPr>
          <w:rFonts w:ascii="Courier" w:hAnsi="Courier"/>
        </w:rPr>
        <w:t>(</w:t>
      </w:r>
      <w:proofErr w:type="spellStart"/>
      <w:r w:rsidRPr="00076967">
        <w:rPr>
          <w:rFonts w:ascii="Courier" w:hAnsi="Courier"/>
        </w:rPr>
        <w:t>figsize</w:t>
      </w:r>
      <w:proofErr w:type="spellEnd"/>
      <w:r w:rsidRPr="00076967">
        <w:rPr>
          <w:rFonts w:ascii="Courier" w:hAnsi="Courier"/>
        </w:rPr>
        <w:t>=(8, 8))</w:t>
      </w:r>
    </w:p>
    <w:p w14:paraId="1024EE26"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wedges</w:t>
      </w:r>
      <w:proofErr w:type="gramEnd"/>
      <w:r w:rsidRPr="00076967">
        <w:rPr>
          <w:rFonts w:ascii="Courier" w:hAnsi="Courier"/>
        </w:rPr>
        <w:t xml:space="preserve">, _ = </w:t>
      </w:r>
      <w:proofErr w:type="spellStart"/>
      <w:r w:rsidRPr="00076967">
        <w:rPr>
          <w:rFonts w:ascii="Courier" w:hAnsi="Courier"/>
        </w:rPr>
        <w:t>ax.pie</w:t>
      </w:r>
      <w:proofErr w:type="spellEnd"/>
      <w:r w:rsidRPr="00076967">
        <w:rPr>
          <w:rFonts w:ascii="Courier" w:hAnsi="Courier"/>
        </w:rPr>
        <w:t>(</w:t>
      </w:r>
      <w:proofErr w:type="spellStart"/>
      <w:r w:rsidRPr="00076967">
        <w:rPr>
          <w:rFonts w:ascii="Courier" w:hAnsi="Courier"/>
        </w:rPr>
        <w:t>counts.values</w:t>
      </w:r>
      <w:proofErr w:type="spellEnd"/>
      <w:r w:rsidRPr="00076967">
        <w:rPr>
          <w:rFonts w:ascii="Courier" w:hAnsi="Courier"/>
        </w:rPr>
        <w:t xml:space="preserve">, colors=colors, </w:t>
      </w:r>
      <w:proofErr w:type="spellStart"/>
      <w:r w:rsidRPr="00076967">
        <w:rPr>
          <w:rFonts w:ascii="Courier" w:hAnsi="Courier"/>
        </w:rPr>
        <w:t>startangle</w:t>
      </w:r>
      <w:proofErr w:type="spellEnd"/>
      <w:r w:rsidRPr="00076967">
        <w:rPr>
          <w:rFonts w:ascii="Courier" w:hAnsi="Courier"/>
        </w:rPr>
        <w:t xml:space="preserve">=90, </w:t>
      </w:r>
      <w:proofErr w:type="spellStart"/>
      <w:r w:rsidRPr="00076967">
        <w:rPr>
          <w:rFonts w:ascii="Courier" w:hAnsi="Courier"/>
        </w:rPr>
        <w:t>labeldistance</w:t>
      </w:r>
      <w:proofErr w:type="spellEnd"/>
      <w:r w:rsidRPr="00076967">
        <w:rPr>
          <w:rFonts w:ascii="Courier" w:hAnsi="Courier"/>
        </w:rPr>
        <w:t>=1.1)</w:t>
      </w:r>
    </w:p>
    <w:p w14:paraId="73D0F32E" w14:textId="77777777" w:rsidR="007648F5" w:rsidRPr="00076967" w:rsidRDefault="007648F5" w:rsidP="007648F5">
      <w:pPr>
        <w:shd w:val="clear" w:color="auto" w:fill="FFFFFF"/>
        <w:spacing w:before="100" w:beforeAutospacing="1" w:after="100" w:afterAutospacing="1"/>
        <w:rPr>
          <w:rFonts w:ascii="Courier" w:hAnsi="Courier"/>
        </w:rPr>
      </w:pPr>
    </w:p>
    <w:p w14:paraId="320E219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title</w:t>
      </w:r>
      <w:proofErr w:type="gramEnd"/>
    </w:p>
    <w:p w14:paraId="632AD39A"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ax.set</w:t>
      </w:r>
      <w:proofErr w:type="gramEnd"/>
      <w:r w:rsidRPr="00076967">
        <w:rPr>
          <w:rFonts w:ascii="Courier" w:hAnsi="Courier"/>
        </w:rPr>
        <w:t>_title</w:t>
      </w:r>
      <w:proofErr w:type="spellEnd"/>
      <w:r w:rsidRPr="00076967">
        <w:rPr>
          <w:rFonts w:ascii="Courier" w:hAnsi="Courier"/>
        </w:rPr>
        <w:t>("Weapons Used in Attacks on Health Workers")</w:t>
      </w:r>
    </w:p>
    <w:p w14:paraId="7D04948E" w14:textId="77777777" w:rsidR="007648F5" w:rsidRPr="00076967" w:rsidRDefault="007648F5" w:rsidP="007648F5">
      <w:pPr>
        <w:shd w:val="clear" w:color="auto" w:fill="FFFFFF"/>
        <w:spacing w:before="100" w:beforeAutospacing="1" w:after="100" w:afterAutospacing="1"/>
        <w:rPr>
          <w:rFonts w:ascii="Courier" w:hAnsi="Courier"/>
        </w:rPr>
      </w:pPr>
    </w:p>
    <w:p w14:paraId="33C41515"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legend</w:t>
      </w:r>
      <w:proofErr w:type="gramEnd"/>
    </w:p>
    <w:p w14:paraId="04698619"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ax.legend</w:t>
      </w:r>
      <w:proofErr w:type="spellEnd"/>
      <w:proofErr w:type="gramEnd"/>
      <w:r w:rsidRPr="00076967">
        <w:rPr>
          <w:rFonts w:ascii="Courier" w:hAnsi="Courier"/>
        </w:rPr>
        <w:t xml:space="preserve">(wedges, </w:t>
      </w:r>
      <w:proofErr w:type="spellStart"/>
      <w:r w:rsidRPr="00076967">
        <w:rPr>
          <w:rFonts w:ascii="Courier" w:hAnsi="Courier"/>
        </w:rPr>
        <w:t>counts.index</w:t>
      </w:r>
      <w:proofErr w:type="spellEnd"/>
      <w:r w:rsidRPr="00076967">
        <w:rPr>
          <w:rFonts w:ascii="Courier" w:hAnsi="Courier"/>
        </w:rPr>
        <w:t xml:space="preserve">, title="Weapon Used", </w:t>
      </w:r>
      <w:proofErr w:type="spellStart"/>
      <w:r w:rsidRPr="00076967">
        <w:rPr>
          <w:rFonts w:ascii="Courier" w:hAnsi="Courier"/>
        </w:rPr>
        <w:t>loc</w:t>
      </w:r>
      <w:proofErr w:type="spellEnd"/>
      <w:r w:rsidRPr="00076967">
        <w:rPr>
          <w:rFonts w:ascii="Courier" w:hAnsi="Courier"/>
        </w:rPr>
        <w:t xml:space="preserve">="center left", </w:t>
      </w:r>
      <w:proofErr w:type="spellStart"/>
      <w:r w:rsidRPr="00076967">
        <w:rPr>
          <w:rFonts w:ascii="Courier" w:hAnsi="Courier"/>
        </w:rPr>
        <w:t>bbox_to_anchor</w:t>
      </w:r>
      <w:proofErr w:type="spellEnd"/>
      <w:r w:rsidRPr="00076967">
        <w:rPr>
          <w:rFonts w:ascii="Courier" w:hAnsi="Courier"/>
        </w:rPr>
        <w:t>=(1, 0, 0.5, 1))</w:t>
      </w:r>
    </w:p>
    <w:p w14:paraId="5F4A1AC9" w14:textId="77777777" w:rsidR="007648F5" w:rsidRPr="00076967" w:rsidRDefault="007648F5" w:rsidP="007648F5">
      <w:pPr>
        <w:shd w:val="clear" w:color="auto" w:fill="FFFFFF"/>
        <w:spacing w:before="100" w:beforeAutospacing="1" w:after="100" w:afterAutospacing="1"/>
        <w:rPr>
          <w:rFonts w:ascii="Courier" w:hAnsi="Courier"/>
        </w:rPr>
      </w:pPr>
    </w:p>
    <w:p w14:paraId="38F2899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Show the chart</w:t>
      </w:r>
    </w:p>
    <w:p w14:paraId="4B94D692"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plt.show</w:t>
      </w:r>
      <w:proofErr w:type="spellEnd"/>
      <w:proofErr w:type="gramEnd"/>
      <w:r w:rsidRPr="00076967">
        <w:rPr>
          <w:rFonts w:ascii="Courier" w:hAnsi="Courier"/>
        </w:rPr>
        <w:t>()</w:t>
      </w:r>
    </w:p>
    <w:p w14:paraId="27F876C8" w14:textId="77777777" w:rsidR="007648F5" w:rsidRPr="00076967" w:rsidRDefault="007648F5" w:rsidP="007648F5">
      <w:pPr>
        <w:shd w:val="clear" w:color="auto" w:fill="FFFFFF"/>
        <w:spacing w:before="100" w:beforeAutospacing="1" w:after="100" w:afterAutospacing="1"/>
        <w:rPr>
          <w:rFonts w:ascii="Courier" w:hAnsi="Courier"/>
        </w:rPr>
      </w:pPr>
    </w:p>
    <w:p w14:paraId="01F1A509" w14:textId="77777777" w:rsidR="007648F5" w:rsidRPr="00076967" w:rsidRDefault="007648F5" w:rsidP="007648F5">
      <w:pPr>
        <w:shd w:val="clear" w:color="auto" w:fill="FFFFFF"/>
        <w:spacing w:before="100" w:beforeAutospacing="1" w:after="100" w:afterAutospacing="1"/>
        <w:rPr>
          <w:rFonts w:ascii="Courier" w:hAnsi="Courier"/>
        </w:rPr>
      </w:pPr>
    </w:p>
    <w:p w14:paraId="2E54FD9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98]:</w:t>
      </w:r>
    </w:p>
    <w:p w14:paraId="0D919A53" w14:textId="77777777" w:rsidR="007648F5" w:rsidRPr="00076967" w:rsidRDefault="007648F5" w:rsidP="007648F5">
      <w:pPr>
        <w:shd w:val="clear" w:color="auto" w:fill="FFFFFF"/>
        <w:spacing w:before="100" w:beforeAutospacing="1" w:after="100" w:afterAutospacing="1"/>
        <w:rPr>
          <w:rFonts w:ascii="Courier" w:hAnsi="Courier"/>
        </w:rPr>
      </w:pPr>
    </w:p>
    <w:p w14:paraId="25DA0E10" w14:textId="77777777" w:rsidR="007648F5" w:rsidRPr="00076967" w:rsidRDefault="007648F5" w:rsidP="007648F5">
      <w:pPr>
        <w:shd w:val="clear" w:color="auto" w:fill="FFFFFF"/>
        <w:spacing w:before="100" w:beforeAutospacing="1" w:after="100" w:afterAutospacing="1"/>
        <w:rPr>
          <w:rFonts w:ascii="Courier" w:hAnsi="Courier"/>
        </w:rPr>
      </w:pPr>
    </w:p>
    <w:p w14:paraId="395A4039"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from</w:t>
      </w:r>
      <w:proofErr w:type="gramEnd"/>
      <w:r w:rsidRPr="00076967">
        <w:rPr>
          <w:rFonts w:ascii="Courier" w:hAnsi="Courier"/>
        </w:rPr>
        <w:t xml:space="preserve"> tabulate import tabulate</w:t>
      </w:r>
    </w:p>
    <w:p w14:paraId="565E9E53" w14:textId="77777777" w:rsidR="007648F5" w:rsidRPr="00076967" w:rsidRDefault="007648F5" w:rsidP="007648F5">
      <w:pPr>
        <w:shd w:val="clear" w:color="auto" w:fill="FFFFFF"/>
        <w:spacing w:before="100" w:beforeAutospacing="1" w:after="100" w:afterAutospacing="1"/>
        <w:rPr>
          <w:rFonts w:ascii="Courier" w:hAnsi="Courier"/>
        </w:rPr>
      </w:pPr>
    </w:p>
    <w:p w14:paraId="06ECCB45"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Get the counts and percentages of each type of perpetrator</w:t>
      </w:r>
    </w:p>
    <w:p w14:paraId="453EC5DF"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counts</w:t>
      </w:r>
      <w:proofErr w:type="gram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['Perpetrator of Attack'].</w:t>
      </w:r>
      <w:proofErr w:type="spellStart"/>
      <w:r w:rsidRPr="00076967">
        <w:rPr>
          <w:rFonts w:ascii="Courier" w:hAnsi="Courier"/>
        </w:rPr>
        <w:t>value_counts</w:t>
      </w:r>
      <w:proofErr w:type="spellEnd"/>
      <w:r w:rsidRPr="00076967">
        <w:rPr>
          <w:rFonts w:ascii="Courier" w:hAnsi="Courier"/>
        </w:rPr>
        <w:t>()</w:t>
      </w:r>
    </w:p>
    <w:p w14:paraId="1439D182"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percentages</w:t>
      </w:r>
      <w:proofErr w:type="gramEnd"/>
      <w:r w:rsidRPr="00076967">
        <w:rPr>
          <w:rFonts w:ascii="Courier" w:hAnsi="Courier"/>
        </w:rPr>
        <w:t xml:space="preserve"> = counts / </w:t>
      </w:r>
      <w:proofErr w:type="spellStart"/>
      <w:r w:rsidRPr="00076967">
        <w:rPr>
          <w:rFonts w:ascii="Courier" w:hAnsi="Courier"/>
        </w:rPr>
        <w:t>counts.sum</w:t>
      </w:r>
      <w:proofErr w:type="spellEnd"/>
      <w:r w:rsidRPr="00076967">
        <w:rPr>
          <w:rFonts w:ascii="Courier" w:hAnsi="Courier"/>
        </w:rPr>
        <w:t>() * 100</w:t>
      </w:r>
    </w:p>
    <w:p w14:paraId="0927255F" w14:textId="77777777" w:rsidR="007648F5" w:rsidRPr="00076967" w:rsidRDefault="007648F5" w:rsidP="007648F5">
      <w:pPr>
        <w:shd w:val="clear" w:color="auto" w:fill="FFFFFF"/>
        <w:spacing w:before="100" w:beforeAutospacing="1" w:after="100" w:afterAutospacing="1"/>
        <w:rPr>
          <w:rFonts w:ascii="Courier" w:hAnsi="Courier"/>
        </w:rPr>
      </w:pPr>
    </w:p>
    <w:p w14:paraId="3DD1696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Create a table with the counts and percentages</w:t>
      </w:r>
    </w:p>
    <w:p w14:paraId="25C48D19"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table</w:t>
      </w:r>
      <w:proofErr w:type="gramEnd"/>
      <w:r w:rsidRPr="00076967">
        <w:rPr>
          <w:rFonts w:ascii="Courier" w:hAnsi="Courier"/>
        </w:rPr>
        <w:t xml:space="preserve"> = []</w:t>
      </w:r>
    </w:p>
    <w:p w14:paraId="0065D047"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for</w:t>
      </w:r>
      <w:proofErr w:type="gramEnd"/>
      <w:r w:rsidRPr="00076967">
        <w:rPr>
          <w:rFonts w:ascii="Courier" w:hAnsi="Courier"/>
        </w:rPr>
        <w:t xml:space="preserve"> </w:t>
      </w:r>
      <w:proofErr w:type="spellStart"/>
      <w:r w:rsidRPr="00076967">
        <w:rPr>
          <w:rFonts w:ascii="Courier" w:hAnsi="Courier"/>
        </w:rPr>
        <w:t>i</w:t>
      </w:r>
      <w:proofErr w:type="spellEnd"/>
      <w:r w:rsidRPr="00076967">
        <w:rPr>
          <w:rFonts w:ascii="Courier" w:hAnsi="Courier"/>
        </w:rPr>
        <w:t>, index in enumerate(</w:t>
      </w:r>
      <w:proofErr w:type="spellStart"/>
      <w:r w:rsidRPr="00076967">
        <w:rPr>
          <w:rFonts w:ascii="Courier" w:hAnsi="Courier"/>
        </w:rPr>
        <w:t>counts.index</w:t>
      </w:r>
      <w:proofErr w:type="spellEnd"/>
      <w:r w:rsidRPr="00076967">
        <w:rPr>
          <w:rFonts w:ascii="Courier" w:hAnsi="Courier"/>
        </w:rPr>
        <w:t>):</w:t>
      </w:r>
    </w:p>
    <w:p w14:paraId="5CF3DF4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table.append</w:t>
      </w:r>
      <w:proofErr w:type="spellEnd"/>
      <w:proofErr w:type="gramEnd"/>
      <w:r w:rsidRPr="00076967">
        <w:rPr>
          <w:rFonts w:ascii="Courier" w:hAnsi="Courier"/>
        </w:rPr>
        <w:t>([index, counts[</w:t>
      </w:r>
      <w:proofErr w:type="spellStart"/>
      <w:r w:rsidRPr="00076967">
        <w:rPr>
          <w:rFonts w:ascii="Courier" w:hAnsi="Courier"/>
        </w:rPr>
        <w:t>i</w:t>
      </w:r>
      <w:proofErr w:type="spellEnd"/>
      <w:r w:rsidRPr="00076967">
        <w:rPr>
          <w:rFonts w:ascii="Courier" w:hAnsi="Courier"/>
        </w:rPr>
        <w:t>], f'{percentages[</w:t>
      </w:r>
      <w:proofErr w:type="spellStart"/>
      <w:r w:rsidRPr="00076967">
        <w:rPr>
          <w:rFonts w:ascii="Courier" w:hAnsi="Courier"/>
        </w:rPr>
        <w:t>i</w:t>
      </w:r>
      <w:proofErr w:type="spellEnd"/>
      <w:r w:rsidRPr="00076967">
        <w:rPr>
          <w:rFonts w:ascii="Courier" w:hAnsi="Courier"/>
        </w:rPr>
        <w:t>]:.1f}%'])</w:t>
      </w:r>
    </w:p>
    <w:p w14:paraId="12C88195" w14:textId="77777777" w:rsidR="007648F5" w:rsidRPr="00076967" w:rsidRDefault="007648F5" w:rsidP="007648F5">
      <w:pPr>
        <w:shd w:val="clear" w:color="auto" w:fill="FFFFFF"/>
        <w:spacing w:before="100" w:beforeAutospacing="1" w:after="100" w:afterAutospacing="1"/>
        <w:rPr>
          <w:rFonts w:ascii="Courier" w:hAnsi="Courier"/>
        </w:rPr>
      </w:pPr>
    </w:p>
    <w:p w14:paraId="311FDF2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Print the table</w:t>
      </w:r>
    </w:p>
    <w:p w14:paraId="2EC0096C"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(tabulate(table, headers=['Perpetrator of Attack', 'Total', 'Percentage']))</w:t>
      </w:r>
    </w:p>
    <w:p w14:paraId="1836478F" w14:textId="77777777" w:rsidR="007648F5" w:rsidRPr="00076967" w:rsidRDefault="007648F5" w:rsidP="007648F5">
      <w:pPr>
        <w:shd w:val="clear" w:color="auto" w:fill="FFFFFF"/>
        <w:spacing w:before="100" w:beforeAutospacing="1" w:after="100" w:afterAutospacing="1"/>
        <w:rPr>
          <w:rFonts w:ascii="Courier" w:hAnsi="Courier"/>
        </w:rPr>
      </w:pPr>
    </w:p>
    <w:p w14:paraId="7563EBD3" w14:textId="77777777" w:rsidR="007648F5" w:rsidRPr="00076967" w:rsidRDefault="007648F5" w:rsidP="007648F5">
      <w:pPr>
        <w:shd w:val="clear" w:color="auto" w:fill="FFFFFF"/>
        <w:spacing w:before="100" w:beforeAutospacing="1" w:after="100" w:afterAutospacing="1"/>
        <w:rPr>
          <w:rFonts w:ascii="Courier" w:hAnsi="Courier"/>
        </w:rPr>
      </w:pPr>
    </w:p>
    <w:p w14:paraId="155AE44F"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99]:</w:t>
      </w:r>
    </w:p>
    <w:p w14:paraId="5AF5587B" w14:textId="77777777" w:rsidR="007648F5" w:rsidRPr="00076967" w:rsidRDefault="007648F5" w:rsidP="007648F5">
      <w:pPr>
        <w:shd w:val="clear" w:color="auto" w:fill="FFFFFF"/>
        <w:spacing w:before="100" w:beforeAutospacing="1" w:after="100" w:afterAutospacing="1"/>
        <w:rPr>
          <w:rFonts w:ascii="Courier" w:hAnsi="Courier"/>
        </w:rPr>
      </w:pPr>
    </w:p>
    <w:p w14:paraId="11503FDA" w14:textId="77777777" w:rsidR="007648F5" w:rsidRPr="00076967" w:rsidRDefault="007648F5" w:rsidP="007648F5">
      <w:pPr>
        <w:shd w:val="clear" w:color="auto" w:fill="FFFFFF"/>
        <w:spacing w:before="100" w:beforeAutospacing="1" w:after="100" w:afterAutospacing="1"/>
        <w:rPr>
          <w:rFonts w:ascii="Courier" w:hAnsi="Courier"/>
        </w:rPr>
      </w:pPr>
    </w:p>
    <w:p w14:paraId="4EAE4784"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from</w:t>
      </w:r>
      <w:proofErr w:type="gramEnd"/>
      <w:r w:rsidRPr="00076967">
        <w:rPr>
          <w:rFonts w:ascii="Courier" w:hAnsi="Courier"/>
        </w:rPr>
        <w:t xml:space="preserve"> tabulate import tabulate</w:t>
      </w:r>
    </w:p>
    <w:p w14:paraId="0EFA6B12" w14:textId="77777777" w:rsidR="007648F5" w:rsidRPr="00076967" w:rsidRDefault="007648F5" w:rsidP="007648F5">
      <w:pPr>
        <w:shd w:val="clear" w:color="auto" w:fill="FFFFFF"/>
        <w:spacing w:before="100" w:beforeAutospacing="1" w:after="100" w:afterAutospacing="1"/>
        <w:rPr>
          <w:rFonts w:ascii="Courier" w:hAnsi="Courier"/>
        </w:rPr>
      </w:pPr>
    </w:p>
    <w:p w14:paraId="37EA5C65"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Get the counts and percentages of each type of weapon used</w:t>
      </w:r>
    </w:p>
    <w:p w14:paraId="34E753C7"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counts</w:t>
      </w:r>
      <w:proofErr w:type="gram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['Weapon Used'].</w:t>
      </w:r>
      <w:proofErr w:type="spellStart"/>
      <w:r w:rsidRPr="00076967">
        <w:rPr>
          <w:rFonts w:ascii="Courier" w:hAnsi="Courier"/>
        </w:rPr>
        <w:t>value_counts</w:t>
      </w:r>
      <w:proofErr w:type="spellEnd"/>
      <w:r w:rsidRPr="00076967">
        <w:rPr>
          <w:rFonts w:ascii="Courier" w:hAnsi="Courier"/>
        </w:rPr>
        <w:t>()</w:t>
      </w:r>
    </w:p>
    <w:p w14:paraId="2985BEE7"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percentages</w:t>
      </w:r>
      <w:proofErr w:type="gramEnd"/>
      <w:r w:rsidRPr="00076967">
        <w:rPr>
          <w:rFonts w:ascii="Courier" w:hAnsi="Courier"/>
        </w:rPr>
        <w:t xml:space="preserve"> = counts / </w:t>
      </w:r>
      <w:proofErr w:type="spellStart"/>
      <w:r w:rsidRPr="00076967">
        <w:rPr>
          <w:rFonts w:ascii="Courier" w:hAnsi="Courier"/>
        </w:rPr>
        <w:t>counts.sum</w:t>
      </w:r>
      <w:proofErr w:type="spellEnd"/>
      <w:r w:rsidRPr="00076967">
        <w:rPr>
          <w:rFonts w:ascii="Courier" w:hAnsi="Courier"/>
        </w:rPr>
        <w:t>() * 100</w:t>
      </w:r>
    </w:p>
    <w:p w14:paraId="0AF973F2" w14:textId="77777777" w:rsidR="007648F5" w:rsidRPr="00076967" w:rsidRDefault="007648F5" w:rsidP="007648F5">
      <w:pPr>
        <w:shd w:val="clear" w:color="auto" w:fill="FFFFFF"/>
        <w:spacing w:before="100" w:beforeAutospacing="1" w:after="100" w:afterAutospacing="1"/>
        <w:rPr>
          <w:rFonts w:ascii="Courier" w:hAnsi="Courier"/>
        </w:rPr>
      </w:pPr>
    </w:p>
    <w:p w14:paraId="1EE1BE18"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Create a table with the counts and percentages</w:t>
      </w:r>
    </w:p>
    <w:p w14:paraId="55465484"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table</w:t>
      </w:r>
      <w:proofErr w:type="gramEnd"/>
      <w:r w:rsidRPr="00076967">
        <w:rPr>
          <w:rFonts w:ascii="Courier" w:hAnsi="Courier"/>
        </w:rPr>
        <w:t xml:space="preserve"> = []</w:t>
      </w:r>
    </w:p>
    <w:p w14:paraId="062535D5"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for</w:t>
      </w:r>
      <w:proofErr w:type="gramEnd"/>
      <w:r w:rsidRPr="00076967">
        <w:rPr>
          <w:rFonts w:ascii="Courier" w:hAnsi="Courier"/>
        </w:rPr>
        <w:t xml:space="preserve"> </w:t>
      </w:r>
      <w:proofErr w:type="spellStart"/>
      <w:r w:rsidRPr="00076967">
        <w:rPr>
          <w:rFonts w:ascii="Courier" w:hAnsi="Courier"/>
        </w:rPr>
        <w:t>i</w:t>
      </w:r>
      <w:proofErr w:type="spellEnd"/>
      <w:r w:rsidRPr="00076967">
        <w:rPr>
          <w:rFonts w:ascii="Courier" w:hAnsi="Courier"/>
        </w:rPr>
        <w:t>, index in enumerate(</w:t>
      </w:r>
      <w:proofErr w:type="spellStart"/>
      <w:r w:rsidRPr="00076967">
        <w:rPr>
          <w:rFonts w:ascii="Courier" w:hAnsi="Courier"/>
        </w:rPr>
        <w:t>counts.index</w:t>
      </w:r>
      <w:proofErr w:type="spellEnd"/>
      <w:r w:rsidRPr="00076967">
        <w:rPr>
          <w:rFonts w:ascii="Courier" w:hAnsi="Courier"/>
        </w:rPr>
        <w:t>):</w:t>
      </w:r>
    </w:p>
    <w:p w14:paraId="5C8ED2B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table.append</w:t>
      </w:r>
      <w:proofErr w:type="spellEnd"/>
      <w:proofErr w:type="gramEnd"/>
      <w:r w:rsidRPr="00076967">
        <w:rPr>
          <w:rFonts w:ascii="Courier" w:hAnsi="Courier"/>
        </w:rPr>
        <w:t>([index, counts[</w:t>
      </w:r>
      <w:proofErr w:type="spellStart"/>
      <w:r w:rsidRPr="00076967">
        <w:rPr>
          <w:rFonts w:ascii="Courier" w:hAnsi="Courier"/>
        </w:rPr>
        <w:t>i</w:t>
      </w:r>
      <w:proofErr w:type="spellEnd"/>
      <w:r w:rsidRPr="00076967">
        <w:rPr>
          <w:rFonts w:ascii="Courier" w:hAnsi="Courier"/>
        </w:rPr>
        <w:t>], f'{percentages[</w:t>
      </w:r>
      <w:proofErr w:type="spellStart"/>
      <w:r w:rsidRPr="00076967">
        <w:rPr>
          <w:rFonts w:ascii="Courier" w:hAnsi="Courier"/>
        </w:rPr>
        <w:t>i</w:t>
      </w:r>
      <w:proofErr w:type="spellEnd"/>
      <w:r w:rsidRPr="00076967">
        <w:rPr>
          <w:rFonts w:ascii="Courier" w:hAnsi="Courier"/>
        </w:rPr>
        <w:t>]:.1f}%'])</w:t>
      </w:r>
    </w:p>
    <w:p w14:paraId="6E379CDC" w14:textId="77777777" w:rsidR="007648F5" w:rsidRPr="00076967" w:rsidRDefault="007648F5" w:rsidP="007648F5">
      <w:pPr>
        <w:shd w:val="clear" w:color="auto" w:fill="FFFFFF"/>
        <w:spacing w:before="100" w:beforeAutospacing="1" w:after="100" w:afterAutospacing="1"/>
        <w:rPr>
          <w:rFonts w:ascii="Courier" w:hAnsi="Courier"/>
        </w:rPr>
      </w:pPr>
    </w:p>
    <w:p w14:paraId="66899BF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Print the table</w:t>
      </w:r>
    </w:p>
    <w:p w14:paraId="4830DF8B"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(tabulate(table, headers=['Weapon Used', 'Total', 'Percentage']))</w:t>
      </w:r>
    </w:p>
    <w:p w14:paraId="15FCB3A9" w14:textId="77777777" w:rsidR="007648F5" w:rsidRPr="00076967" w:rsidRDefault="007648F5" w:rsidP="007648F5">
      <w:pPr>
        <w:shd w:val="clear" w:color="auto" w:fill="FFFFFF"/>
        <w:spacing w:before="100" w:beforeAutospacing="1" w:after="100" w:afterAutospacing="1"/>
        <w:rPr>
          <w:rFonts w:ascii="Courier" w:hAnsi="Courier"/>
        </w:rPr>
      </w:pPr>
    </w:p>
    <w:p w14:paraId="1A851DE8" w14:textId="77777777" w:rsidR="007648F5" w:rsidRPr="00076967" w:rsidRDefault="007648F5" w:rsidP="007648F5">
      <w:pPr>
        <w:shd w:val="clear" w:color="auto" w:fill="FFFFFF"/>
        <w:spacing w:before="100" w:beforeAutospacing="1" w:after="100" w:afterAutospacing="1"/>
        <w:rPr>
          <w:rFonts w:ascii="Courier" w:hAnsi="Courier"/>
        </w:rPr>
      </w:pPr>
    </w:p>
    <w:p w14:paraId="7FD91A0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108]:</w:t>
      </w:r>
    </w:p>
    <w:p w14:paraId="46C79891" w14:textId="77777777" w:rsidR="007648F5" w:rsidRPr="00076967" w:rsidRDefault="007648F5" w:rsidP="007648F5">
      <w:pPr>
        <w:shd w:val="clear" w:color="auto" w:fill="FFFFFF"/>
        <w:spacing w:before="100" w:beforeAutospacing="1" w:after="100" w:afterAutospacing="1"/>
        <w:rPr>
          <w:rFonts w:ascii="Courier" w:hAnsi="Courier"/>
        </w:rPr>
      </w:pPr>
    </w:p>
    <w:p w14:paraId="7234C46B" w14:textId="77777777" w:rsidR="007648F5" w:rsidRPr="00076967" w:rsidRDefault="007648F5" w:rsidP="007648F5">
      <w:pPr>
        <w:shd w:val="clear" w:color="auto" w:fill="FFFFFF"/>
        <w:spacing w:before="100" w:beforeAutospacing="1" w:after="100" w:afterAutospacing="1"/>
        <w:rPr>
          <w:rFonts w:ascii="Courier" w:hAnsi="Courier"/>
        </w:rPr>
      </w:pPr>
    </w:p>
    <w:p w14:paraId="6D604397"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w:t>
      </w:r>
      <w:proofErr w:type="spellStart"/>
      <w:r w:rsidRPr="00076967">
        <w:rPr>
          <w:rFonts w:ascii="Courier" w:hAnsi="Courier"/>
        </w:rPr>
        <w:t>matplotlib.dates</w:t>
      </w:r>
      <w:proofErr w:type="spellEnd"/>
      <w:r w:rsidRPr="00076967">
        <w:rPr>
          <w:rFonts w:ascii="Courier" w:hAnsi="Courier"/>
        </w:rPr>
        <w:t xml:space="preserve"> as </w:t>
      </w:r>
      <w:proofErr w:type="spellStart"/>
      <w:r w:rsidRPr="00076967">
        <w:rPr>
          <w:rFonts w:ascii="Courier" w:hAnsi="Courier"/>
        </w:rPr>
        <w:t>mdates</w:t>
      </w:r>
      <w:proofErr w:type="spellEnd"/>
    </w:p>
    <w:p w14:paraId="210DE87A" w14:textId="77777777" w:rsidR="007648F5" w:rsidRPr="00076967" w:rsidRDefault="007648F5" w:rsidP="007648F5">
      <w:pPr>
        <w:shd w:val="clear" w:color="auto" w:fill="FFFFFF"/>
        <w:spacing w:before="100" w:beforeAutospacing="1" w:after="100" w:afterAutospacing="1"/>
        <w:rPr>
          <w:rFonts w:ascii="Courier" w:hAnsi="Courier"/>
        </w:rPr>
      </w:pPr>
    </w:p>
    <w:p w14:paraId="2D9C441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It never reads right</w:t>
      </w:r>
    </w:p>
    <w:p w14:paraId="5EED3A43"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df2</w:t>
      </w:r>
      <w:proofErr w:type="gramEnd"/>
      <w:r w:rsidRPr="00076967">
        <w:rPr>
          <w:rFonts w:ascii="Courier" w:hAnsi="Courier"/>
        </w:rPr>
        <w:t xml:space="preserve">['date'] = </w:t>
      </w:r>
      <w:proofErr w:type="spellStart"/>
      <w:r w:rsidRPr="00076967">
        <w:rPr>
          <w:rFonts w:ascii="Courier" w:hAnsi="Courier"/>
        </w:rPr>
        <w:t>pd.to_datetime</w:t>
      </w:r>
      <w:proofErr w:type="spellEnd"/>
      <w:r w:rsidRPr="00076967">
        <w:rPr>
          <w:rFonts w:ascii="Courier" w:hAnsi="Courier"/>
        </w:rPr>
        <w:t>(df2['date'])</w:t>
      </w:r>
    </w:p>
    <w:p w14:paraId="4DE10B9C" w14:textId="77777777" w:rsidR="007648F5" w:rsidRPr="00076967" w:rsidRDefault="007648F5" w:rsidP="007648F5">
      <w:pPr>
        <w:shd w:val="clear" w:color="auto" w:fill="FFFFFF"/>
        <w:spacing w:before="100" w:beforeAutospacing="1" w:after="100" w:afterAutospacing="1"/>
        <w:rPr>
          <w:rFonts w:ascii="Courier" w:hAnsi="Courier"/>
        </w:rPr>
      </w:pPr>
    </w:p>
    <w:p w14:paraId="4D872F65"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r w:rsidRPr="00076967">
        <w:rPr>
          <w:rFonts w:ascii="Courier" w:hAnsi="Courier"/>
        </w:rPr>
        <w:t>Clippity</w:t>
      </w:r>
      <w:proofErr w:type="spellEnd"/>
      <w:r w:rsidRPr="00076967">
        <w:rPr>
          <w:rFonts w:ascii="Courier" w:hAnsi="Courier"/>
        </w:rPr>
        <w:t xml:space="preserve"> </w:t>
      </w:r>
      <w:proofErr w:type="spellStart"/>
      <w:r w:rsidRPr="00076967">
        <w:rPr>
          <w:rFonts w:ascii="Courier" w:hAnsi="Courier"/>
        </w:rPr>
        <w:t>doooohh</w:t>
      </w:r>
      <w:proofErr w:type="spellEnd"/>
      <w:r w:rsidRPr="00076967">
        <w:rPr>
          <w:rFonts w:ascii="Courier" w:hAnsi="Courier"/>
        </w:rPr>
        <w:t xml:space="preserve"> </w:t>
      </w:r>
      <w:proofErr w:type="spellStart"/>
      <w:r w:rsidRPr="00076967">
        <w:rPr>
          <w:rFonts w:ascii="Courier" w:hAnsi="Courier"/>
        </w:rPr>
        <w:t>daaaaaahhhh</w:t>
      </w:r>
      <w:proofErr w:type="spellEnd"/>
    </w:p>
    <w:p w14:paraId="563219B8"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df2</w:t>
      </w:r>
      <w:proofErr w:type="gramEnd"/>
      <w:r w:rsidRPr="00076967">
        <w:rPr>
          <w:rFonts w:ascii="Courier" w:hAnsi="Courier"/>
        </w:rPr>
        <w:t>['</w:t>
      </w:r>
      <w:proofErr w:type="spellStart"/>
      <w:r w:rsidRPr="00076967">
        <w:rPr>
          <w:rFonts w:ascii="Courier" w:hAnsi="Courier"/>
        </w:rPr>
        <w:t>APC_daily_increase</w:t>
      </w:r>
      <w:proofErr w:type="spellEnd"/>
      <w:r w:rsidRPr="00076967">
        <w:rPr>
          <w:rFonts w:ascii="Courier" w:hAnsi="Courier"/>
        </w:rPr>
        <w:t>'] = df2['</w:t>
      </w:r>
      <w:proofErr w:type="spellStart"/>
      <w:r w:rsidRPr="00076967">
        <w:rPr>
          <w:rFonts w:ascii="Courier" w:hAnsi="Courier"/>
        </w:rPr>
        <w:t>APC_daily_increase</w:t>
      </w:r>
      <w:proofErr w:type="spellEnd"/>
      <w:r w:rsidRPr="00076967">
        <w:rPr>
          <w:rFonts w:ascii="Courier" w:hAnsi="Courier"/>
        </w:rPr>
        <w:t>'].clip(lower=0)</w:t>
      </w:r>
    </w:p>
    <w:p w14:paraId="5B11947D" w14:textId="77777777" w:rsidR="007648F5" w:rsidRPr="00076967" w:rsidRDefault="007648F5" w:rsidP="007648F5">
      <w:pPr>
        <w:shd w:val="clear" w:color="auto" w:fill="FFFFFF"/>
        <w:spacing w:before="100" w:beforeAutospacing="1" w:after="100" w:afterAutospacing="1"/>
        <w:rPr>
          <w:rFonts w:ascii="Courier" w:hAnsi="Courier"/>
        </w:rPr>
      </w:pPr>
    </w:p>
    <w:p w14:paraId="4C7A67C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The longest </w:t>
      </w:r>
    </w:p>
    <w:p w14:paraId="0EEC64D6"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fig</w:t>
      </w:r>
      <w:proofErr w:type="gramEnd"/>
      <w:r w:rsidRPr="00076967">
        <w:rPr>
          <w:rFonts w:ascii="Courier" w:hAnsi="Courier"/>
        </w:rPr>
        <w:t xml:space="preserve">, ax = </w:t>
      </w:r>
      <w:proofErr w:type="spellStart"/>
      <w:r w:rsidRPr="00076967">
        <w:rPr>
          <w:rFonts w:ascii="Courier" w:hAnsi="Courier"/>
        </w:rPr>
        <w:t>plt.subplots</w:t>
      </w:r>
      <w:proofErr w:type="spellEnd"/>
      <w:r w:rsidRPr="00076967">
        <w:rPr>
          <w:rFonts w:ascii="Courier" w:hAnsi="Courier"/>
        </w:rPr>
        <w:t>(</w:t>
      </w:r>
      <w:proofErr w:type="spellStart"/>
      <w:r w:rsidRPr="00076967">
        <w:rPr>
          <w:rFonts w:ascii="Courier" w:hAnsi="Courier"/>
        </w:rPr>
        <w:t>figsize</w:t>
      </w:r>
      <w:proofErr w:type="spellEnd"/>
      <w:r w:rsidRPr="00076967">
        <w:rPr>
          <w:rFonts w:ascii="Courier" w:hAnsi="Courier"/>
        </w:rPr>
        <w:t>=(22,6))</w:t>
      </w:r>
    </w:p>
    <w:p w14:paraId="1DE51EEA" w14:textId="77777777" w:rsidR="007648F5" w:rsidRPr="00076967" w:rsidRDefault="007648F5" w:rsidP="007648F5">
      <w:pPr>
        <w:shd w:val="clear" w:color="auto" w:fill="FFFFFF"/>
        <w:spacing w:before="100" w:beforeAutospacing="1" w:after="100" w:afterAutospacing="1"/>
        <w:rPr>
          <w:rFonts w:ascii="Courier" w:hAnsi="Courier"/>
        </w:rPr>
      </w:pPr>
    </w:p>
    <w:p w14:paraId="79DFC12F"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(df2['date'], df2['</w:t>
      </w:r>
      <w:proofErr w:type="spellStart"/>
      <w:r w:rsidRPr="00076967">
        <w:rPr>
          <w:rFonts w:ascii="Courier" w:hAnsi="Courier"/>
        </w:rPr>
        <w:t>aircraft_daily_increase</w:t>
      </w:r>
      <w:proofErr w:type="spellEnd"/>
      <w:r w:rsidRPr="00076967">
        <w:rPr>
          <w:rFonts w:ascii="Courier" w:hAnsi="Courier"/>
        </w:rPr>
        <w:t>'], color='blue', label='Aircraft')</w:t>
      </w:r>
    </w:p>
    <w:p w14:paraId="18032189"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(df2['date'], df2['</w:t>
      </w:r>
      <w:proofErr w:type="spellStart"/>
      <w:r w:rsidRPr="00076967">
        <w:rPr>
          <w:rFonts w:ascii="Courier" w:hAnsi="Courier"/>
        </w:rPr>
        <w:t>helicopter_daily_increase</w:t>
      </w:r>
      <w:proofErr w:type="spellEnd"/>
      <w:r w:rsidRPr="00076967">
        <w:rPr>
          <w:rFonts w:ascii="Courier" w:hAnsi="Courier"/>
        </w:rPr>
        <w:t>'], color='orange', label='Helicopter')</w:t>
      </w:r>
    </w:p>
    <w:p w14:paraId="4B2A492E"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(df2['date'], df2['</w:t>
      </w:r>
      <w:proofErr w:type="spellStart"/>
      <w:r w:rsidRPr="00076967">
        <w:rPr>
          <w:rFonts w:ascii="Courier" w:hAnsi="Courier"/>
        </w:rPr>
        <w:t>tank_daily_increase</w:t>
      </w:r>
      <w:proofErr w:type="spellEnd"/>
      <w:r w:rsidRPr="00076967">
        <w:rPr>
          <w:rFonts w:ascii="Courier" w:hAnsi="Courier"/>
        </w:rPr>
        <w:t>'], color='green', label='Tank')</w:t>
      </w:r>
    </w:p>
    <w:p w14:paraId="30463D55"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(df2['date'], df2['</w:t>
      </w:r>
      <w:proofErr w:type="spellStart"/>
      <w:r w:rsidRPr="00076967">
        <w:rPr>
          <w:rFonts w:ascii="Courier" w:hAnsi="Courier"/>
        </w:rPr>
        <w:t>APC_daily_increase</w:t>
      </w:r>
      <w:proofErr w:type="spellEnd"/>
      <w:r w:rsidRPr="00076967">
        <w:rPr>
          <w:rFonts w:ascii="Courier" w:hAnsi="Courier"/>
        </w:rPr>
        <w:t>'], color='red', label='APC')</w:t>
      </w:r>
    </w:p>
    <w:p w14:paraId="11ABB4A2"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df2['field </w:t>
      </w:r>
      <w:proofErr w:type="spellStart"/>
      <w:r w:rsidRPr="00076967">
        <w:rPr>
          <w:rFonts w:ascii="Courier" w:hAnsi="Courier"/>
        </w:rPr>
        <w:t>artillery_daily_increase</w:t>
      </w:r>
      <w:proofErr w:type="spellEnd"/>
      <w:r w:rsidRPr="00076967">
        <w:rPr>
          <w:rFonts w:ascii="Courier" w:hAnsi="Courier"/>
        </w:rPr>
        <w:t>'], color='purple', label='Field Artillery')</w:t>
      </w:r>
    </w:p>
    <w:p w14:paraId="033D5AA9"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(df2['date'], df2['</w:t>
      </w:r>
      <w:proofErr w:type="spellStart"/>
      <w:r w:rsidRPr="00076967">
        <w:rPr>
          <w:rFonts w:ascii="Courier" w:hAnsi="Courier"/>
        </w:rPr>
        <w:t>MRL_daily_increase</w:t>
      </w:r>
      <w:proofErr w:type="spellEnd"/>
      <w:r w:rsidRPr="00076967">
        <w:rPr>
          <w:rFonts w:ascii="Courier" w:hAnsi="Courier"/>
        </w:rPr>
        <w:t>'], color='brown', label='MRL')</w:t>
      </w:r>
    </w:p>
    <w:p w14:paraId="63CBB486"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df2['military </w:t>
      </w:r>
      <w:proofErr w:type="spellStart"/>
      <w:r w:rsidRPr="00076967">
        <w:rPr>
          <w:rFonts w:ascii="Courier" w:hAnsi="Courier"/>
        </w:rPr>
        <w:t>auto_daily_increase</w:t>
      </w:r>
      <w:proofErr w:type="spellEnd"/>
      <w:r w:rsidRPr="00076967">
        <w:rPr>
          <w:rFonts w:ascii="Courier" w:hAnsi="Courier"/>
        </w:rPr>
        <w:t>'], color='pink', label='Military Auto')</w:t>
      </w:r>
    </w:p>
    <w:p w14:paraId="18D95C31"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df2['fuel </w:t>
      </w:r>
      <w:proofErr w:type="spellStart"/>
      <w:r w:rsidRPr="00076967">
        <w:rPr>
          <w:rFonts w:ascii="Courier" w:hAnsi="Courier"/>
        </w:rPr>
        <w:t>tank_daily_increase</w:t>
      </w:r>
      <w:proofErr w:type="spellEnd"/>
      <w:r w:rsidRPr="00076967">
        <w:rPr>
          <w:rFonts w:ascii="Courier" w:hAnsi="Courier"/>
        </w:rPr>
        <w:t>'], color='gray', label='Fuel Tank')</w:t>
      </w:r>
    </w:p>
    <w:p w14:paraId="65B2704E"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(df2['date'], df2['</w:t>
      </w:r>
      <w:proofErr w:type="spellStart"/>
      <w:r w:rsidRPr="00076967">
        <w:rPr>
          <w:rFonts w:ascii="Courier" w:hAnsi="Courier"/>
        </w:rPr>
        <w:t>drone_daily_increase</w:t>
      </w:r>
      <w:proofErr w:type="spellEnd"/>
      <w:r w:rsidRPr="00076967">
        <w:rPr>
          <w:rFonts w:ascii="Courier" w:hAnsi="Courier"/>
        </w:rPr>
        <w:t>'], color='black', label='Drone')</w:t>
      </w:r>
    </w:p>
    <w:p w14:paraId="098B5C7F"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df2['naval </w:t>
      </w:r>
      <w:proofErr w:type="spellStart"/>
      <w:r w:rsidRPr="00076967">
        <w:rPr>
          <w:rFonts w:ascii="Courier" w:hAnsi="Courier"/>
        </w:rPr>
        <w:t>ship_daily_increase</w:t>
      </w:r>
      <w:proofErr w:type="spellEnd"/>
      <w:r w:rsidRPr="00076967">
        <w:rPr>
          <w:rFonts w:ascii="Courier" w:hAnsi="Courier"/>
        </w:rPr>
        <w:t xml:space="preserve">'], color='red', </w:t>
      </w:r>
      <w:proofErr w:type="spellStart"/>
      <w:r w:rsidRPr="00076967">
        <w:rPr>
          <w:rFonts w:ascii="Courier" w:hAnsi="Courier"/>
        </w:rPr>
        <w:t>linestyle</w:t>
      </w:r>
      <w:proofErr w:type="spellEnd"/>
      <w:r w:rsidRPr="00076967">
        <w:rPr>
          <w:rFonts w:ascii="Courier" w:hAnsi="Courier"/>
        </w:rPr>
        <w:t>='dashed', label='Naval Ship')</w:t>
      </w:r>
    </w:p>
    <w:p w14:paraId="426826CA"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df2['anti-aircraft </w:t>
      </w:r>
      <w:proofErr w:type="spellStart"/>
      <w:r w:rsidRPr="00076967">
        <w:rPr>
          <w:rFonts w:ascii="Courier" w:hAnsi="Courier"/>
        </w:rPr>
        <w:t>warfare_daily_increase</w:t>
      </w:r>
      <w:proofErr w:type="spellEnd"/>
      <w:r w:rsidRPr="00076967">
        <w:rPr>
          <w:rFonts w:ascii="Courier" w:hAnsi="Courier"/>
        </w:rPr>
        <w:t xml:space="preserve">'], color='blue', </w:t>
      </w:r>
      <w:proofErr w:type="spellStart"/>
      <w:r w:rsidRPr="00076967">
        <w:rPr>
          <w:rFonts w:ascii="Courier" w:hAnsi="Courier"/>
        </w:rPr>
        <w:t>linestyle</w:t>
      </w:r>
      <w:proofErr w:type="spellEnd"/>
      <w:r w:rsidRPr="00076967">
        <w:rPr>
          <w:rFonts w:ascii="Courier" w:hAnsi="Courier"/>
        </w:rPr>
        <w:t>='dashed', label='Anti-aircraft Warfare')</w:t>
      </w:r>
    </w:p>
    <w:p w14:paraId="30A4E521"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df2['special </w:t>
      </w:r>
      <w:proofErr w:type="spellStart"/>
      <w:r w:rsidRPr="00076967">
        <w:rPr>
          <w:rFonts w:ascii="Courier" w:hAnsi="Courier"/>
        </w:rPr>
        <w:t>equipment_daily_increase</w:t>
      </w:r>
      <w:proofErr w:type="spellEnd"/>
      <w:r w:rsidRPr="00076967">
        <w:rPr>
          <w:rFonts w:ascii="Courier" w:hAnsi="Courier"/>
        </w:rPr>
        <w:t xml:space="preserve">'], color='orange', </w:t>
      </w:r>
      <w:proofErr w:type="spellStart"/>
      <w:r w:rsidRPr="00076967">
        <w:rPr>
          <w:rFonts w:ascii="Courier" w:hAnsi="Courier"/>
        </w:rPr>
        <w:t>linestyle</w:t>
      </w:r>
      <w:proofErr w:type="spellEnd"/>
      <w:r w:rsidRPr="00076967">
        <w:rPr>
          <w:rFonts w:ascii="Courier" w:hAnsi="Courier"/>
        </w:rPr>
        <w:t>='dashed', label='Special Equipment')</w:t>
      </w:r>
    </w:p>
    <w:p w14:paraId="40F70359"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plt.plot</w:t>
      </w:r>
      <w:proofErr w:type="spellEnd"/>
      <w:proofErr w:type="gramEnd"/>
      <w:r w:rsidRPr="00076967">
        <w:rPr>
          <w:rFonts w:ascii="Courier" w:hAnsi="Courier"/>
        </w:rPr>
        <w:t xml:space="preserve">(df2['date'], df2['mobile SRBM </w:t>
      </w:r>
      <w:proofErr w:type="spellStart"/>
      <w:r w:rsidRPr="00076967">
        <w:rPr>
          <w:rFonts w:ascii="Courier" w:hAnsi="Courier"/>
        </w:rPr>
        <w:t>system_daily_increase</w:t>
      </w:r>
      <w:proofErr w:type="spellEnd"/>
      <w:r w:rsidRPr="00076967">
        <w:rPr>
          <w:rFonts w:ascii="Courier" w:hAnsi="Courier"/>
        </w:rPr>
        <w:t xml:space="preserve">'], color='green', </w:t>
      </w:r>
      <w:proofErr w:type="spellStart"/>
      <w:r w:rsidRPr="00076967">
        <w:rPr>
          <w:rFonts w:ascii="Courier" w:hAnsi="Courier"/>
        </w:rPr>
        <w:t>linestyle</w:t>
      </w:r>
      <w:proofErr w:type="spellEnd"/>
      <w:r w:rsidRPr="00076967">
        <w:rPr>
          <w:rFonts w:ascii="Courier" w:hAnsi="Courier"/>
        </w:rPr>
        <w:t>='dashed', label='Mobile SRBM System')</w:t>
      </w:r>
    </w:p>
    <w:p w14:paraId="5F48376F" w14:textId="77777777" w:rsidR="007648F5" w:rsidRPr="00076967" w:rsidRDefault="007648F5" w:rsidP="007648F5">
      <w:pPr>
        <w:shd w:val="clear" w:color="auto" w:fill="FFFFFF"/>
        <w:spacing w:before="100" w:beforeAutospacing="1" w:after="100" w:afterAutospacing="1"/>
        <w:rPr>
          <w:rFonts w:ascii="Courier" w:hAnsi="Courier"/>
        </w:rPr>
      </w:pPr>
    </w:p>
    <w:p w14:paraId="70838FD0"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plt.legend</w:t>
      </w:r>
      <w:proofErr w:type="spellEnd"/>
      <w:proofErr w:type="gramEnd"/>
      <w:r w:rsidRPr="00076967">
        <w:rPr>
          <w:rFonts w:ascii="Courier" w:hAnsi="Courier"/>
        </w:rPr>
        <w:t>(</w:t>
      </w:r>
      <w:proofErr w:type="spellStart"/>
      <w:r w:rsidRPr="00076967">
        <w:rPr>
          <w:rFonts w:ascii="Courier" w:hAnsi="Courier"/>
        </w:rPr>
        <w:t>loc</w:t>
      </w:r>
      <w:proofErr w:type="spellEnd"/>
      <w:r w:rsidRPr="00076967">
        <w:rPr>
          <w:rFonts w:ascii="Courier" w:hAnsi="Courier"/>
        </w:rPr>
        <w:t>='upper left')</w:t>
      </w:r>
    </w:p>
    <w:p w14:paraId="02310D63"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plt.xlabel</w:t>
      </w:r>
      <w:proofErr w:type="spellEnd"/>
      <w:proofErr w:type="gramEnd"/>
      <w:r w:rsidRPr="00076967">
        <w:rPr>
          <w:rFonts w:ascii="Courier" w:hAnsi="Courier"/>
        </w:rPr>
        <w:t>('Date')</w:t>
      </w:r>
    </w:p>
    <w:p w14:paraId="2EDB34F4"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plt.ylabel</w:t>
      </w:r>
      <w:proofErr w:type="spellEnd"/>
      <w:proofErr w:type="gramEnd"/>
      <w:r w:rsidRPr="00076967">
        <w:rPr>
          <w:rFonts w:ascii="Courier" w:hAnsi="Courier"/>
        </w:rPr>
        <w:t>('Daily Increase')</w:t>
      </w:r>
    </w:p>
    <w:p w14:paraId="2A8B5201"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plt.title</w:t>
      </w:r>
      <w:proofErr w:type="spellEnd"/>
      <w:proofErr w:type="gramEnd"/>
      <w:r w:rsidRPr="00076967">
        <w:rPr>
          <w:rFonts w:ascii="Courier" w:hAnsi="Courier"/>
        </w:rPr>
        <w:t>('Daily Increase in Military Equipment Losses')</w:t>
      </w:r>
    </w:p>
    <w:p w14:paraId="3DD5C748" w14:textId="77777777" w:rsidR="007648F5" w:rsidRPr="00076967" w:rsidRDefault="007648F5" w:rsidP="007648F5">
      <w:pPr>
        <w:shd w:val="clear" w:color="auto" w:fill="FFFFFF"/>
        <w:spacing w:before="100" w:beforeAutospacing="1" w:after="100" w:afterAutospacing="1"/>
        <w:rPr>
          <w:rFonts w:ascii="Courier" w:hAnsi="Courier"/>
        </w:rPr>
      </w:pPr>
    </w:p>
    <w:p w14:paraId="4D4AE39B"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Format x-axis labels to show only the month</w:t>
      </w:r>
    </w:p>
    <w:p w14:paraId="4D0A91F7"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ax.xaxis.set</w:t>
      </w:r>
      <w:proofErr w:type="gramEnd"/>
      <w:r w:rsidRPr="00076967">
        <w:rPr>
          <w:rFonts w:ascii="Courier" w:hAnsi="Courier"/>
        </w:rPr>
        <w:t>_major_locator</w:t>
      </w:r>
      <w:proofErr w:type="spellEnd"/>
      <w:r w:rsidRPr="00076967">
        <w:rPr>
          <w:rFonts w:ascii="Courier" w:hAnsi="Courier"/>
        </w:rPr>
        <w:t>(</w:t>
      </w:r>
      <w:proofErr w:type="spellStart"/>
      <w:r w:rsidRPr="00076967">
        <w:rPr>
          <w:rFonts w:ascii="Courier" w:hAnsi="Courier"/>
        </w:rPr>
        <w:t>mdates.MonthLocator</w:t>
      </w:r>
      <w:proofErr w:type="spellEnd"/>
      <w:r w:rsidRPr="00076967">
        <w:rPr>
          <w:rFonts w:ascii="Courier" w:hAnsi="Courier"/>
        </w:rPr>
        <w:t>(interval=1))</w:t>
      </w:r>
    </w:p>
    <w:p w14:paraId="298E96B6"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ax.xaxis.set</w:t>
      </w:r>
      <w:proofErr w:type="gramEnd"/>
      <w:r w:rsidRPr="00076967">
        <w:rPr>
          <w:rFonts w:ascii="Courier" w:hAnsi="Courier"/>
        </w:rPr>
        <w:t>_major_formatter</w:t>
      </w:r>
      <w:proofErr w:type="spellEnd"/>
      <w:r w:rsidRPr="00076967">
        <w:rPr>
          <w:rFonts w:ascii="Courier" w:hAnsi="Courier"/>
        </w:rPr>
        <w:t>(</w:t>
      </w:r>
      <w:proofErr w:type="spellStart"/>
      <w:r w:rsidRPr="00076967">
        <w:rPr>
          <w:rFonts w:ascii="Courier" w:hAnsi="Courier"/>
        </w:rPr>
        <w:t>mdates.DateFormatter</w:t>
      </w:r>
      <w:proofErr w:type="spellEnd"/>
      <w:r w:rsidRPr="00076967">
        <w:rPr>
          <w:rFonts w:ascii="Courier" w:hAnsi="Courier"/>
        </w:rPr>
        <w:t>('%b %Y'))</w:t>
      </w:r>
    </w:p>
    <w:p w14:paraId="5E387FC2" w14:textId="77777777" w:rsidR="007648F5" w:rsidRPr="00076967" w:rsidRDefault="007648F5" w:rsidP="007648F5">
      <w:pPr>
        <w:shd w:val="clear" w:color="auto" w:fill="FFFFFF"/>
        <w:spacing w:before="100" w:beforeAutospacing="1" w:after="100" w:afterAutospacing="1"/>
        <w:rPr>
          <w:rFonts w:ascii="Courier" w:hAnsi="Courier"/>
        </w:rPr>
      </w:pPr>
    </w:p>
    <w:p w14:paraId="388A25CB"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plt.tight</w:t>
      </w:r>
      <w:proofErr w:type="gramEnd"/>
      <w:r w:rsidRPr="00076967">
        <w:rPr>
          <w:rFonts w:ascii="Courier" w:hAnsi="Courier"/>
        </w:rPr>
        <w:t>_layout</w:t>
      </w:r>
      <w:proofErr w:type="spellEnd"/>
      <w:r w:rsidRPr="00076967">
        <w:rPr>
          <w:rFonts w:ascii="Courier" w:hAnsi="Courier"/>
        </w:rPr>
        <w:t>()</w:t>
      </w:r>
    </w:p>
    <w:p w14:paraId="26D8C14D"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plt.show</w:t>
      </w:r>
      <w:proofErr w:type="spellEnd"/>
      <w:proofErr w:type="gramEnd"/>
      <w:r w:rsidRPr="00076967">
        <w:rPr>
          <w:rFonts w:ascii="Courier" w:hAnsi="Courier"/>
        </w:rPr>
        <w:t>()</w:t>
      </w:r>
    </w:p>
    <w:p w14:paraId="647C77AB" w14:textId="77777777" w:rsidR="007648F5" w:rsidRPr="00076967" w:rsidRDefault="007648F5" w:rsidP="007648F5">
      <w:pPr>
        <w:shd w:val="clear" w:color="auto" w:fill="FFFFFF"/>
        <w:spacing w:before="100" w:beforeAutospacing="1" w:after="100" w:afterAutospacing="1"/>
        <w:rPr>
          <w:rFonts w:ascii="Courier" w:hAnsi="Courier"/>
        </w:rPr>
      </w:pPr>
    </w:p>
    <w:p w14:paraId="1607CD04" w14:textId="77777777" w:rsidR="007648F5" w:rsidRPr="00076967" w:rsidRDefault="007648F5" w:rsidP="007648F5">
      <w:pPr>
        <w:shd w:val="clear" w:color="auto" w:fill="FFFFFF"/>
        <w:spacing w:before="100" w:beforeAutospacing="1" w:after="100" w:afterAutospacing="1"/>
        <w:rPr>
          <w:rFonts w:ascii="Courier" w:hAnsi="Courier"/>
        </w:rPr>
      </w:pPr>
    </w:p>
    <w:p w14:paraId="4450C987"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109]:</w:t>
      </w:r>
    </w:p>
    <w:p w14:paraId="6A5006EC" w14:textId="77777777" w:rsidR="007648F5" w:rsidRPr="00076967" w:rsidRDefault="007648F5" w:rsidP="007648F5">
      <w:pPr>
        <w:shd w:val="clear" w:color="auto" w:fill="FFFFFF"/>
        <w:spacing w:before="100" w:beforeAutospacing="1" w:after="100" w:afterAutospacing="1"/>
        <w:rPr>
          <w:rFonts w:ascii="Courier" w:hAnsi="Courier"/>
        </w:rPr>
      </w:pPr>
    </w:p>
    <w:p w14:paraId="1B26857F" w14:textId="77777777" w:rsidR="007648F5" w:rsidRPr="00076967" w:rsidRDefault="007648F5" w:rsidP="007648F5">
      <w:pPr>
        <w:shd w:val="clear" w:color="auto" w:fill="FFFFFF"/>
        <w:spacing w:before="100" w:beforeAutospacing="1" w:after="100" w:afterAutospacing="1"/>
        <w:rPr>
          <w:rFonts w:ascii="Courier" w:hAnsi="Courier"/>
        </w:rPr>
      </w:pPr>
    </w:p>
    <w:p w14:paraId="2FDC12FC"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folium</w:t>
      </w:r>
    </w:p>
    <w:p w14:paraId="28D109B7" w14:textId="77777777" w:rsidR="007648F5" w:rsidRPr="00076967" w:rsidRDefault="007648F5" w:rsidP="007648F5">
      <w:pPr>
        <w:shd w:val="clear" w:color="auto" w:fill="FFFFFF"/>
        <w:spacing w:before="100" w:beforeAutospacing="1" w:after="100" w:afterAutospacing="1"/>
        <w:rPr>
          <w:rFonts w:ascii="Courier" w:hAnsi="Courier"/>
        </w:rPr>
      </w:pPr>
    </w:p>
    <w:p w14:paraId="766E85D9"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dff</w:t>
      </w:r>
      <w:proofErr w:type="spellEnd"/>
      <w:proofErr w:type="gramEnd"/>
      <w:r w:rsidRPr="00076967">
        <w:rPr>
          <w:rFonts w:ascii="Courier" w:hAnsi="Courier"/>
        </w:rPr>
        <w:t xml:space="preserve"> = </w:t>
      </w:r>
      <w:proofErr w:type="spellStart"/>
      <w:r w:rsidRPr="00076967">
        <w:rPr>
          <w:rFonts w:ascii="Courier" w:hAnsi="Courier"/>
        </w:rPr>
        <w:t>df.dropna</w:t>
      </w:r>
      <w:proofErr w:type="spellEnd"/>
      <w:r w:rsidRPr="00076967">
        <w:rPr>
          <w:rFonts w:ascii="Courier" w:hAnsi="Courier"/>
        </w:rPr>
        <w:t>(subset=['latitude2', 'longitude2', '</w:t>
      </w:r>
      <w:proofErr w:type="spellStart"/>
      <w:r w:rsidRPr="00076967">
        <w:rPr>
          <w:rFonts w:ascii="Courier" w:hAnsi="Courier"/>
        </w:rPr>
        <w:t>ISODate</w:t>
      </w:r>
      <w:proofErr w:type="spellEnd"/>
      <w:r w:rsidRPr="00076967">
        <w:rPr>
          <w:rFonts w:ascii="Courier" w:hAnsi="Courier"/>
        </w:rPr>
        <w:t>'])</w:t>
      </w:r>
    </w:p>
    <w:p w14:paraId="0911C3E8" w14:textId="77777777" w:rsidR="007648F5" w:rsidRPr="00076967" w:rsidRDefault="007648F5" w:rsidP="007648F5">
      <w:pPr>
        <w:shd w:val="clear" w:color="auto" w:fill="FFFFFF"/>
        <w:spacing w:before="100" w:beforeAutospacing="1" w:after="100" w:afterAutospacing="1"/>
        <w:rPr>
          <w:rFonts w:ascii="Courier" w:hAnsi="Courier"/>
        </w:rPr>
      </w:pPr>
    </w:p>
    <w:p w14:paraId="0995485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Define the color scale</w:t>
      </w:r>
    </w:p>
    <w:p w14:paraId="3F040545"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color</w:t>
      </w:r>
      <w:proofErr w:type="gramEnd"/>
      <w:r w:rsidRPr="00076967">
        <w:rPr>
          <w:rFonts w:ascii="Courier" w:hAnsi="Courier"/>
        </w:rPr>
        <w:t>_scale</w:t>
      </w:r>
      <w:proofErr w:type="spellEnd"/>
      <w:r w:rsidRPr="00076967">
        <w:rPr>
          <w:rFonts w:ascii="Courier" w:hAnsi="Courier"/>
        </w:rPr>
        <w:t xml:space="preserve"> = ['blue', 'green', 'orange', 'red']</w:t>
      </w:r>
    </w:p>
    <w:p w14:paraId="184B0A9A" w14:textId="77777777" w:rsidR="007648F5" w:rsidRPr="00076967" w:rsidRDefault="007648F5" w:rsidP="007648F5">
      <w:pPr>
        <w:shd w:val="clear" w:color="auto" w:fill="FFFFFF"/>
        <w:spacing w:before="100" w:beforeAutospacing="1" w:after="100" w:afterAutospacing="1"/>
        <w:rPr>
          <w:rFonts w:ascii="Courier" w:hAnsi="Courier"/>
        </w:rPr>
      </w:pPr>
    </w:p>
    <w:p w14:paraId="11E263F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Create a map and center it</w:t>
      </w:r>
    </w:p>
    <w:p w14:paraId="35214F59"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m</w:t>
      </w:r>
      <w:proofErr w:type="gramEnd"/>
      <w:r w:rsidRPr="00076967">
        <w:rPr>
          <w:rFonts w:ascii="Courier" w:hAnsi="Courier"/>
        </w:rPr>
        <w:t xml:space="preserve"> = </w:t>
      </w:r>
      <w:proofErr w:type="spellStart"/>
      <w:r w:rsidRPr="00076967">
        <w:rPr>
          <w:rFonts w:ascii="Courier" w:hAnsi="Courier"/>
        </w:rPr>
        <w:t>folium.Map</w:t>
      </w:r>
      <w:proofErr w:type="spellEnd"/>
      <w:r w:rsidRPr="00076967">
        <w:rPr>
          <w:rFonts w:ascii="Courier" w:hAnsi="Courier"/>
        </w:rPr>
        <w:t>(location=[</w:t>
      </w:r>
      <w:proofErr w:type="spellStart"/>
      <w:r w:rsidRPr="00076967">
        <w:rPr>
          <w:rFonts w:ascii="Courier" w:hAnsi="Courier"/>
        </w:rPr>
        <w:t>dff</w:t>
      </w:r>
      <w:proofErr w:type="spellEnd"/>
      <w:r w:rsidRPr="00076967">
        <w:rPr>
          <w:rFonts w:ascii="Courier" w:hAnsi="Courier"/>
        </w:rPr>
        <w:t xml:space="preserve">['latitude2'].median(), </w:t>
      </w:r>
      <w:proofErr w:type="spellStart"/>
      <w:r w:rsidRPr="00076967">
        <w:rPr>
          <w:rFonts w:ascii="Courier" w:hAnsi="Courier"/>
        </w:rPr>
        <w:t>dff</w:t>
      </w:r>
      <w:proofErr w:type="spellEnd"/>
      <w:r w:rsidRPr="00076967">
        <w:rPr>
          <w:rFonts w:ascii="Courier" w:hAnsi="Courier"/>
        </w:rPr>
        <w:t xml:space="preserve">['longitude2'].median()], </w:t>
      </w:r>
      <w:proofErr w:type="spellStart"/>
      <w:r w:rsidRPr="00076967">
        <w:rPr>
          <w:rFonts w:ascii="Courier" w:hAnsi="Courier"/>
        </w:rPr>
        <w:t>zoom_start</w:t>
      </w:r>
      <w:proofErr w:type="spellEnd"/>
      <w:r w:rsidRPr="00076967">
        <w:rPr>
          <w:rFonts w:ascii="Courier" w:hAnsi="Courier"/>
        </w:rPr>
        <w:t>=5)</w:t>
      </w:r>
    </w:p>
    <w:p w14:paraId="59EDDCA7" w14:textId="77777777" w:rsidR="007648F5" w:rsidRPr="00076967" w:rsidRDefault="007648F5" w:rsidP="007648F5">
      <w:pPr>
        <w:shd w:val="clear" w:color="auto" w:fill="FFFFFF"/>
        <w:spacing w:before="100" w:beforeAutospacing="1" w:after="100" w:afterAutospacing="1"/>
        <w:rPr>
          <w:rFonts w:ascii="Courier" w:hAnsi="Courier"/>
        </w:rPr>
      </w:pPr>
    </w:p>
    <w:p w14:paraId="1536CBE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Loop </w:t>
      </w:r>
    </w:p>
    <w:p w14:paraId="723969EE"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for</w:t>
      </w:r>
      <w:proofErr w:type="gramEnd"/>
      <w:r w:rsidRPr="00076967">
        <w:rPr>
          <w:rFonts w:ascii="Courier" w:hAnsi="Courier"/>
        </w:rPr>
        <w:t xml:space="preserve"> col in ['Health Workers Killed', 'Health Workers Kidnapped', 'Health Workers Arrested', 'Health Workers Injured', 'Health Workers Assaulted']:</w:t>
      </w:r>
    </w:p>
    <w:p w14:paraId="1FA1C9D2"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dff</w:t>
      </w:r>
      <w:proofErr w:type="gramEnd"/>
      <w:r w:rsidRPr="00076967">
        <w:rPr>
          <w:rFonts w:ascii="Courier" w:hAnsi="Courier"/>
        </w:rPr>
        <w:t>_filtered</w:t>
      </w:r>
      <w:proofErr w:type="spellEnd"/>
      <w:r w:rsidRPr="00076967">
        <w:rPr>
          <w:rFonts w:ascii="Courier" w:hAnsi="Courier"/>
        </w:rPr>
        <w:t xml:space="preserve"> = </w:t>
      </w:r>
      <w:proofErr w:type="spellStart"/>
      <w:r w:rsidRPr="00076967">
        <w:rPr>
          <w:rFonts w:ascii="Courier" w:hAnsi="Courier"/>
        </w:rPr>
        <w:t>dff</w:t>
      </w:r>
      <w:proofErr w:type="spellEnd"/>
      <w:r w:rsidRPr="00076967">
        <w:rPr>
          <w:rFonts w:ascii="Courier" w:hAnsi="Courier"/>
        </w:rPr>
        <w:t>[</w:t>
      </w:r>
      <w:proofErr w:type="spellStart"/>
      <w:r w:rsidRPr="00076967">
        <w:rPr>
          <w:rFonts w:ascii="Courier" w:hAnsi="Courier"/>
        </w:rPr>
        <w:t>dff</w:t>
      </w:r>
      <w:proofErr w:type="spellEnd"/>
      <w:r w:rsidRPr="00076967">
        <w:rPr>
          <w:rFonts w:ascii="Courier" w:hAnsi="Courier"/>
        </w:rPr>
        <w:t>[col] &gt; 0]</w:t>
      </w:r>
    </w:p>
    <w:p w14:paraId="1CC84898"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for</w:t>
      </w:r>
      <w:proofErr w:type="gramEnd"/>
      <w:r w:rsidRPr="00076967">
        <w:rPr>
          <w:rFonts w:ascii="Courier" w:hAnsi="Courier"/>
        </w:rPr>
        <w:t xml:space="preserve"> </w:t>
      </w:r>
      <w:proofErr w:type="spellStart"/>
      <w:r w:rsidRPr="00076967">
        <w:rPr>
          <w:rFonts w:ascii="Courier" w:hAnsi="Courier"/>
        </w:rPr>
        <w:t>i</w:t>
      </w:r>
      <w:proofErr w:type="spellEnd"/>
      <w:r w:rsidRPr="00076967">
        <w:rPr>
          <w:rFonts w:ascii="Courier" w:hAnsi="Courier"/>
        </w:rPr>
        <w:t xml:space="preserve">, row in </w:t>
      </w:r>
      <w:proofErr w:type="spellStart"/>
      <w:r w:rsidRPr="00076967">
        <w:rPr>
          <w:rFonts w:ascii="Courier" w:hAnsi="Courier"/>
        </w:rPr>
        <w:t>dff_filtered.iterrows</w:t>
      </w:r>
      <w:proofErr w:type="spellEnd"/>
      <w:r w:rsidRPr="00076967">
        <w:rPr>
          <w:rFonts w:ascii="Courier" w:hAnsi="Courier"/>
        </w:rPr>
        <w:t>():</w:t>
      </w:r>
    </w:p>
    <w:p w14:paraId="4A95B7C0"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popup</w:t>
      </w:r>
      <w:proofErr w:type="gramEnd"/>
      <w:r w:rsidRPr="00076967">
        <w:rPr>
          <w:rFonts w:ascii="Courier" w:hAnsi="Courier"/>
        </w:rPr>
        <w:t>_text</w:t>
      </w:r>
      <w:proofErr w:type="spellEnd"/>
      <w:r w:rsidRPr="00076967">
        <w:rPr>
          <w:rFonts w:ascii="Courier" w:hAnsi="Courier"/>
        </w:rPr>
        <w:t xml:space="preserve"> = f"{row['</w:t>
      </w:r>
      <w:proofErr w:type="spellStart"/>
      <w:r w:rsidRPr="00076967">
        <w:rPr>
          <w:rFonts w:ascii="Courier" w:hAnsi="Courier"/>
        </w:rPr>
        <w:t>eventDescription</w:t>
      </w:r>
      <w:proofErr w:type="spellEnd"/>
      <w:r w:rsidRPr="00076967">
        <w:rPr>
          <w:rFonts w:ascii="Courier" w:hAnsi="Courier"/>
        </w:rPr>
        <w:t>']} ({col}: {row[col]})"</w:t>
      </w:r>
    </w:p>
    <w:p w14:paraId="6CB713F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folium.Marker</w:t>
      </w:r>
      <w:proofErr w:type="spellEnd"/>
      <w:proofErr w:type="gramEnd"/>
      <w:r w:rsidRPr="00076967">
        <w:rPr>
          <w:rFonts w:ascii="Courier" w:hAnsi="Courier"/>
        </w:rPr>
        <w:t>([row['latitude2'], row['longitude2']], popup=</w:t>
      </w:r>
      <w:proofErr w:type="spellStart"/>
      <w:r w:rsidRPr="00076967">
        <w:rPr>
          <w:rFonts w:ascii="Courier" w:hAnsi="Courier"/>
        </w:rPr>
        <w:t>popup_text</w:t>
      </w:r>
      <w:proofErr w:type="spellEnd"/>
      <w:r w:rsidRPr="00076967">
        <w:rPr>
          <w:rFonts w:ascii="Courier" w:hAnsi="Courier"/>
        </w:rPr>
        <w:t>, icon=</w:t>
      </w:r>
      <w:proofErr w:type="spellStart"/>
      <w:r w:rsidRPr="00076967">
        <w:rPr>
          <w:rFonts w:ascii="Courier" w:hAnsi="Courier"/>
        </w:rPr>
        <w:t>folium.Icon</w:t>
      </w:r>
      <w:proofErr w:type="spellEnd"/>
      <w:r w:rsidRPr="00076967">
        <w:rPr>
          <w:rFonts w:ascii="Courier" w:hAnsi="Courier"/>
        </w:rPr>
        <w:t>(color=</w:t>
      </w:r>
      <w:proofErr w:type="spellStart"/>
      <w:r w:rsidRPr="00076967">
        <w:rPr>
          <w:rFonts w:ascii="Courier" w:hAnsi="Courier"/>
        </w:rPr>
        <w:t>color_scale</w:t>
      </w:r>
      <w:proofErr w:type="spellEnd"/>
      <w:r w:rsidRPr="00076967">
        <w:rPr>
          <w:rFonts w:ascii="Courier" w:hAnsi="Courier"/>
        </w:rPr>
        <w:t>[</w:t>
      </w:r>
      <w:proofErr w:type="spellStart"/>
      <w:r w:rsidRPr="00076967">
        <w:rPr>
          <w:rFonts w:ascii="Courier" w:hAnsi="Courier"/>
        </w:rPr>
        <w:t>int</w:t>
      </w:r>
      <w:proofErr w:type="spellEnd"/>
      <w:r w:rsidRPr="00076967">
        <w:rPr>
          <w:rFonts w:ascii="Courier" w:hAnsi="Courier"/>
        </w:rPr>
        <w:t>(row['</w:t>
      </w:r>
      <w:proofErr w:type="spellStart"/>
      <w:r w:rsidRPr="00076967">
        <w:rPr>
          <w:rFonts w:ascii="Courier" w:hAnsi="Courier"/>
        </w:rPr>
        <w:t>ISODate</w:t>
      </w:r>
      <w:proofErr w:type="spellEnd"/>
      <w:r w:rsidRPr="00076967">
        <w:rPr>
          <w:rFonts w:ascii="Courier" w:hAnsi="Courier"/>
        </w:rPr>
        <w:t>'][-4:])%4])).</w:t>
      </w:r>
      <w:proofErr w:type="spellStart"/>
      <w:r w:rsidRPr="00076967">
        <w:rPr>
          <w:rFonts w:ascii="Courier" w:hAnsi="Courier"/>
        </w:rPr>
        <w:t>add_to</w:t>
      </w:r>
      <w:proofErr w:type="spellEnd"/>
      <w:r w:rsidRPr="00076967">
        <w:rPr>
          <w:rFonts w:ascii="Courier" w:hAnsi="Courier"/>
        </w:rPr>
        <w:t>(m)</w:t>
      </w:r>
    </w:p>
    <w:p w14:paraId="4686EFE8" w14:textId="77777777" w:rsidR="007648F5" w:rsidRPr="00076967" w:rsidRDefault="007648F5" w:rsidP="007648F5">
      <w:pPr>
        <w:shd w:val="clear" w:color="auto" w:fill="FFFFFF"/>
        <w:spacing w:before="100" w:beforeAutospacing="1" w:after="100" w:afterAutospacing="1"/>
        <w:rPr>
          <w:rFonts w:ascii="Courier" w:hAnsi="Courier"/>
        </w:rPr>
      </w:pPr>
    </w:p>
    <w:p w14:paraId="41AE823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Show the map</w:t>
      </w:r>
    </w:p>
    <w:p w14:paraId="5EC5E672"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m</w:t>
      </w:r>
      <w:proofErr w:type="gramEnd"/>
    </w:p>
    <w:p w14:paraId="69269048" w14:textId="77777777" w:rsidR="007648F5" w:rsidRPr="00076967" w:rsidRDefault="007648F5" w:rsidP="007648F5">
      <w:pPr>
        <w:shd w:val="clear" w:color="auto" w:fill="FFFFFF"/>
        <w:spacing w:before="100" w:beforeAutospacing="1" w:after="100" w:afterAutospacing="1"/>
        <w:rPr>
          <w:rFonts w:ascii="Courier" w:hAnsi="Courier"/>
        </w:rPr>
      </w:pPr>
    </w:p>
    <w:p w14:paraId="077A1771" w14:textId="77777777" w:rsidR="007648F5" w:rsidRPr="00076967" w:rsidRDefault="007648F5" w:rsidP="007648F5">
      <w:pPr>
        <w:shd w:val="clear" w:color="auto" w:fill="FFFFFF"/>
        <w:spacing w:before="100" w:beforeAutospacing="1" w:after="100" w:afterAutospacing="1"/>
        <w:rPr>
          <w:rFonts w:ascii="Courier" w:hAnsi="Courier"/>
        </w:rPr>
      </w:pPr>
    </w:p>
    <w:p w14:paraId="71E1F222"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112]:</w:t>
      </w:r>
    </w:p>
    <w:p w14:paraId="04130960" w14:textId="77777777" w:rsidR="007648F5" w:rsidRPr="00076967" w:rsidRDefault="007648F5" w:rsidP="007648F5">
      <w:pPr>
        <w:shd w:val="clear" w:color="auto" w:fill="FFFFFF"/>
        <w:spacing w:before="100" w:beforeAutospacing="1" w:after="100" w:afterAutospacing="1"/>
        <w:rPr>
          <w:rFonts w:ascii="Courier" w:hAnsi="Courier"/>
        </w:rPr>
      </w:pPr>
    </w:p>
    <w:p w14:paraId="695B67A3" w14:textId="77777777" w:rsidR="007648F5" w:rsidRPr="00076967" w:rsidRDefault="007648F5" w:rsidP="007648F5">
      <w:pPr>
        <w:shd w:val="clear" w:color="auto" w:fill="FFFFFF"/>
        <w:spacing w:before="100" w:beforeAutospacing="1" w:after="100" w:afterAutospacing="1"/>
        <w:rPr>
          <w:rFonts w:ascii="Courier" w:hAnsi="Courier"/>
        </w:rPr>
      </w:pPr>
    </w:p>
    <w:p w14:paraId="72A3C828"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I struck out here, but I was trying to apply a color scale </w:t>
      </w:r>
    </w:p>
    <w:p w14:paraId="10428E9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across</w:t>
      </w:r>
      <w:proofErr w:type="gramEnd"/>
      <w:r w:rsidRPr="00076967">
        <w:rPr>
          <w:rFonts w:ascii="Courier" w:hAnsi="Courier"/>
        </w:rPr>
        <w:t xml:space="preserve"> time to the map plots to depict the shift eastward in combat operations</w:t>
      </w:r>
    </w:p>
    <w:p w14:paraId="6465B5AF" w14:textId="77777777" w:rsidR="007648F5" w:rsidRPr="00076967" w:rsidRDefault="007648F5" w:rsidP="007648F5">
      <w:pPr>
        <w:shd w:val="clear" w:color="auto" w:fill="FFFFFF"/>
        <w:spacing w:before="100" w:beforeAutospacing="1" w:after="100" w:afterAutospacing="1"/>
        <w:rPr>
          <w:rFonts w:ascii="Courier" w:hAnsi="Courier"/>
        </w:rPr>
      </w:pPr>
    </w:p>
    <w:p w14:paraId="2CF7F190"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pandas as </w:t>
      </w:r>
      <w:proofErr w:type="spellStart"/>
      <w:r w:rsidRPr="00076967">
        <w:rPr>
          <w:rFonts w:ascii="Courier" w:hAnsi="Courier"/>
        </w:rPr>
        <w:t>pd</w:t>
      </w:r>
      <w:proofErr w:type="spellEnd"/>
    </w:p>
    <w:p w14:paraId="3EFAE5DF"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folium</w:t>
      </w:r>
    </w:p>
    <w:p w14:paraId="3A517D92"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w:t>
      </w:r>
      <w:proofErr w:type="spellStart"/>
      <w:r w:rsidRPr="00076967">
        <w:rPr>
          <w:rFonts w:ascii="Courier" w:hAnsi="Courier"/>
        </w:rPr>
        <w:t>matplotlib.pyplot</w:t>
      </w:r>
      <w:proofErr w:type="spellEnd"/>
      <w:r w:rsidRPr="00076967">
        <w:rPr>
          <w:rFonts w:ascii="Courier" w:hAnsi="Courier"/>
        </w:rPr>
        <w:t xml:space="preserve"> as </w:t>
      </w:r>
      <w:proofErr w:type="spellStart"/>
      <w:r w:rsidRPr="00076967">
        <w:rPr>
          <w:rFonts w:ascii="Courier" w:hAnsi="Courier"/>
        </w:rPr>
        <w:t>plt</w:t>
      </w:r>
      <w:proofErr w:type="spellEnd"/>
    </w:p>
    <w:p w14:paraId="634B108B"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w:t>
      </w:r>
      <w:proofErr w:type="spellStart"/>
      <w:r w:rsidRPr="00076967">
        <w:rPr>
          <w:rFonts w:ascii="Courier" w:hAnsi="Courier"/>
        </w:rPr>
        <w:t>matplotlib.colors</w:t>
      </w:r>
      <w:proofErr w:type="spellEnd"/>
      <w:r w:rsidRPr="00076967">
        <w:rPr>
          <w:rFonts w:ascii="Courier" w:hAnsi="Courier"/>
        </w:rPr>
        <w:t xml:space="preserve"> as </w:t>
      </w:r>
      <w:proofErr w:type="spellStart"/>
      <w:r w:rsidRPr="00076967">
        <w:rPr>
          <w:rFonts w:ascii="Courier" w:hAnsi="Courier"/>
        </w:rPr>
        <w:t>mcolors</w:t>
      </w:r>
      <w:proofErr w:type="spellEnd"/>
    </w:p>
    <w:p w14:paraId="51C6A1C7" w14:textId="77777777" w:rsidR="007648F5" w:rsidRPr="00076967" w:rsidRDefault="007648F5" w:rsidP="007648F5">
      <w:pPr>
        <w:shd w:val="clear" w:color="auto" w:fill="FFFFFF"/>
        <w:spacing w:before="100" w:beforeAutospacing="1" w:after="100" w:afterAutospacing="1"/>
        <w:rPr>
          <w:rFonts w:ascii="Courier" w:hAnsi="Courier"/>
        </w:rPr>
      </w:pPr>
    </w:p>
    <w:p w14:paraId="4C391DB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Read in data and drop any rows with missing latitude or longitude </w:t>
      </w:r>
    </w:p>
    <w:p w14:paraId="4636E2AE"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spellEnd"/>
      <w:proofErr w:type="gramEnd"/>
      <w:r w:rsidRPr="00076967">
        <w:rPr>
          <w:rFonts w:ascii="Courier" w:hAnsi="Courier"/>
        </w:rPr>
        <w:t xml:space="preserve"> = </w:t>
      </w:r>
      <w:proofErr w:type="spellStart"/>
      <w:r w:rsidRPr="00076967">
        <w:rPr>
          <w:rFonts w:ascii="Courier" w:hAnsi="Courier"/>
        </w:rPr>
        <w:t>df.dropna</w:t>
      </w:r>
      <w:proofErr w:type="spellEnd"/>
      <w:r w:rsidRPr="00076967">
        <w:rPr>
          <w:rFonts w:ascii="Courier" w:hAnsi="Courier"/>
        </w:rPr>
        <w:t>(subset=['latitude2', 'longitude2'])</w:t>
      </w:r>
    </w:p>
    <w:p w14:paraId="42A31330" w14:textId="77777777" w:rsidR="007648F5" w:rsidRPr="00076967" w:rsidRDefault="007648F5" w:rsidP="007648F5">
      <w:pPr>
        <w:shd w:val="clear" w:color="auto" w:fill="FFFFFF"/>
        <w:spacing w:before="100" w:beforeAutospacing="1" w:after="100" w:afterAutospacing="1"/>
        <w:rPr>
          <w:rFonts w:ascii="Courier" w:hAnsi="Courier"/>
        </w:rPr>
      </w:pPr>
    </w:p>
    <w:p w14:paraId="0523FA7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Create a map and center it</w:t>
      </w:r>
    </w:p>
    <w:p w14:paraId="504BB15E"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m</w:t>
      </w:r>
      <w:proofErr w:type="gramEnd"/>
      <w:r w:rsidRPr="00076967">
        <w:rPr>
          <w:rFonts w:ascii="Courier" w:hAnsi="Courier"/>
        </w:rPr>
        <w:t xml:space="preserve"> = </w:t>
      </w:r>
      <w:proofErr w:type="spellStart"/>
      <w:r w:rsidRPr="00076967">
        <w:rPr>
          <w:rFonts w:ascii="Courier" w:hAnsi="Courier"/>
        </w:rPr>
        <w:t>folium.Map</w:t>
      </w:r>
      <w:proofErr w:type="spellEnd"/>
      <w:r w:rsidRPr="00076967">
        <w:rPr>
          <w:rFonts w:ascii="Courier" w:hAnsi="Courier"/>
        </w:rPr>
        <w:t>(location=[</w:t>
      </w:r>
      <w:proofErr w:type="spellStart"/>
      <w:r w:rsidRPr="00076967">
        <w:rPr>
          <w:rFonts w:ascii="Courier" w:hAnsi="Courier"/>
        </w:rPr>
        <w:t>df</w:t>
      </w:r>
      <w:proofErr w:type="spellEnd"/>
      <w:r w:rsidRPr="00076967">
        <w:rPr>
          <w:rFonts w:ascii="Courier" w:hAnsi="Courier"/>
        </w:rPr>
        <w:t xml:space="preserve">['latitude2'].median(), </w:t>
      </w:r>
      <w:proofErr w:type="spellStart"/>
      <w:r w:rsidRPr="00076967">
        <w:rPr>
          <w:rFonts w:ascii="Courier" w:hAnsi="Courier"/>
        </w:rPr>
        <w:t>df</w:t>
      </w:r>
      <w:proofErr w:type="spellEnd"/>
      <w:r w:rsidRPr="00076967">
        <w:rPr>
          <w:rFonts w:ascii="Courier" w:hAnsi="Courier"/>
        </w:rPr>
        <w:t xml:space="preserve">['longitude2'].median()], </w:t>
      </w:r>
      <w:proofErr w:type="spellStart"/>
      <w:r w:rsidRPr="00076967">
        <w:rPr>
          <w:rFonts w:ascii="Courier" w:hAnsi="Courier"/>
        </w:rPr>
        <w:t>zoom_start</w:t>
      </w:r>
      <w:proofErr w:type="spellEnd"/>
      <w:r w:rsidRPr="00076967">
        <w:rPr>
          <w:rFonts w:ascii="Courier" w:hAnsi="Courier"/>
        </w:rPr>
        <w:t>=5)</w:t>
      </w:r>
    </w:p>
    <w:p w14:paraId="02E047B5" w14:textId="77777777" w:rsidR="007648F5" w:rsidRPr="00076967" w:rsidRDefault="007648F5" w:rsidP="007648F5">
      <w:pPr>
        <w:shd w:val="clear" w:color="auto" w:fill="FFFFFF"/>
        <w:spacing w:before="100" w:beforeAutospacing="1" w:after="100" w:afterAutospacing="1"/>
        <w:rPr>
          <w:rFonts w:ascii="Courier" w:hAnsi="Courier"/>
        </w:rPr>
      </w:pPr>
    </w:p>
    <w:p w14:paraId="712B9516"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Define the starting and ending dates</w:t>
      </w:r>
    </w:p>
    <w:p w14:paraId="30035EE3"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start</w:t>
      </w:r>
      <w:proofErr w:type="gramEnd"/>
      <w:r w:rsidRPr="00076967">
        <w:rPr>
          <w:rFonts w:ascii="Courier" w:hAnsi="Courier"/>
        </w:rPr>
        <w:t>_date</w:t>
      </w:r>
      <w:proofErr w:type="spellEnd"/>
      <w:r w:rsidRPr="00076967">
        <w:rPr>
          <w:rFonts w:ascii="Courier" w:hAnsi="Courier"/>
        </w:rPr>
        <w:t xml:space="preserve"> = </w:t>
      </w:r>
      <w:proofErr w:type="spellStart"/>
      <w:r w:rsidRPr="00076967">
        <w:rPr>
          <w:rFonts w:ascii="Courier" w:hAnsi="Courier"/>
        </w:rPr>
        <w:t>pd.Timestamp</w:t>
      </w:r>
      <w:proofErr w:type="spellEnd"/>
      <w:r w:rsidRPr="00076967">
        <w:rPr>
          <w:rFonts w:ascii="Courier" w:hAnsi="Courier"/>
        </w:rPr>
        <w:t>('2022-02-01')</w:t>
      </w:r>
    </w:p>
    <w:p w14:paraId="0C5BF89E"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end</w:t>
      </w:r>
      <w:proofErr w:type="gramEnd"/>
      <w:r w:rsidRPr="00076967">
        <w:rPr>
          <w:rFonts w:ascii="Courier" w:hAnsi="Courier"/>
        </w:rPr>
        <w:t>_date</w:t>
      </w:r>
      <w:proofErr w:type="spellEnd"/>
      <w:r w:rsidRPr="00076967">
        <w:rPr>
          <w:rFonts w:ascii="Courier" w:hAnsi="Courier"/>
        </w:rPr>
        <w:t xml:space="preserve"> = </w:t>
      </w:r>
      <w:proofErr w:type="spellStart"/>
      <w:r w:rsidRPr="00076967">
        <w:rPr>
          <w:rFonts w:ascii="Courier" w:hAnsi="Courier"/>
        </w:rPr>
        <w:t>pd.Timestamp</w:t>
      </w:r>
      <w:proofErr w:type="spellEnd"/>
      <w:r w:rsidRPr="00076967">
        <w:rPr>
          <w:rFonts w:ascii="Courier" w:hAnsi="Courier"/>
        </w:rPr>
        <w:t>('2023-03-31')</w:t>
      </w:r>
    </w:p>
    <w:p w14:paraId="3F5D8A2F" w14:textId="77777777" w:rsidR="007648F5" w:rsidRPr="00076967" w:rsidRDefault="007648F5" w:rsidP="007648F5">
      <w:pPr>
        <w:shd w:val="clear" w:color="auto" w:fill="FFFFFF"/>
        <w:spacing w:before="100" w:beforeAutospacing="1" w:after="100" w:afterAutospacing="1"/>
        <w:rPr>
          <w:rFonts w:ascii="Courier" w:hAnsi="Courier"/>
        </w:rPr>
      </w:pPr>
    </w:p>
    <w:p w14:paraId="028AFD2D"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Convert Timestamp objects to numeric values</w:t>
      </w:r>
    </w:p>
    <w:p w14:paraId="291F617E"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start</w:t>
      </w:r>
      <w:proofErr w:type="gramEnd"/>
      <w:r w:rsidRPr="00076967">
        <w:rPr>
          <w:rFonts w:ascii="Courier" w:hAnsi="Courier"/>
        </w:rPr>
        <w:t>_value</w:t>
      </w:r>
      <w:proofErr w:type="spellEnd"/>
      <w:r w:rsidRPr="00076967">
        <w:rPr>
          <w:rFonts w:ascii="Courier" w:hAnsi="Courier"/>
        </w:rPr>
        <w:t xml:space="preserve"> = </w:t>
      </w:r>
      <w:proofErr w:type="spellStart"/>
      <w:r w:rsidRPr="00076967">
        <w:rPr>
          <w:rFonts w:ascii="Courier" w:hAnsi="Courier"/>
        </w:rPr>
        <w:t>start_date.timestamp</w:t>
      </w:r>
      <w:proofErr w:type="spellEnd"/>
      <w:r w:rsidRPr="00076967">
        <w:rPr>
          <w:rFonts w:ascii="Courier" w:hAnsi="Courier"/>
        </w:rPr>
        <w:t>()</w:t>
      </w:r>
    </w:p>
    <w:p w14:paraId="33EBF6D1"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end</w:t>
      </w:r>
      <w:proofErr w:type="gramEnd"/>
      <w:r w:rsidRPr="00076967">
        <w:rPr>
          <w:rFonts w:ascii="Courier" w:hAnsi="Courier"/>
        </w:rPr>
        <w:t>_value</w:t>
      </w:r>
      <w:proofErr w:type="spellEnd"/>
      <w:r w:rsidRPr="00076967">
        <w:rPr>
          <w:rFonts w:ascii="Courier" w:hAnsi="Courier"/>
        </w:rPr>
        <w:t xml:space="preserve"> = </w:t>
      </w:r>
      <w:proofErr w:type="spellStart"/>
      <w:r w:rsidRPr="00076967">
        <w:rPr>
          <w:rFonts w:ascii="Courier" w:hAnsi="Courier"/>
        </w:rPr>
        <w:t>end_date.timestamp</w:t>
      </w:r>
      <w:proofErr w:type="spellEnd"/>
      <w:r w:rsidRPr="00076967">
        <w:rPr>
          <w:rFonts w:ascii="Courier" w:hAnsi="Courier"/>
        </w:rPr>
        <w:t>()</w:t>
      </w:r>
    </w:p>
    <w:p w14:paraId="7E688ACF" w14:textId="77777777" w:rsidR="007648F5" w:rsidRPr="00076967" w:rsidRDefault="007648F5" w:rsidP="007648F5">
      <w:pPr>
        <w:shd w:val="clear" w:color="auto" w:fill="FFFFFF"/>
        <w:spacing w:before="100" w:beforeAutospacing="1" w:after="100" w:afterAutospacing="1"/>
        <w:rPr>
          <w:rFonts w:ascii="Courier" w:hAnsi="Courier"/>
        </w:rPr>
      </w:pPr>
    </w:p>
    <w:p w14:paraId="0BA2341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Loop </w:t>
      </w:r>
    </w:p>
    <w:p w14:paraId="68B4363B"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for</w:t>
      </w:r>
      <w:proofErr w:type="gramEnd"/>
      <w:r w:rsidRPr="00076967">
        <w:rPr>
          <w:rFonts w:ascii="Courier" w:hAnsi="Courier"/>
        </w:rPr>
        <w:t xml:space="preserve"> col in ['Health Workers Killed', 'Health Workers Kidnapped', 'Health Workers Arrested', 'Health Workers Injured', 'Health Workers Assaulted']:</w:t>
      </w:r>
    </w:p>
    <w:p w14:paraId="64916F44"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df</w:t>
      </w:r>
      <w:proofErr w:type="gramEnd"/>
      <w:r w:rsidRPr="00076967">
        <w:rPr>
          <w:rFonts w:ascii="Courier" w:hAnsi="Courier"/>
        </w:rPr>
        <w:t>_filtered</w:t>
      </w:r>
      <w:proofErr w:type="spell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df</w:t>
      </w:r>
      <w:proofErr w:type="spellEnd"/>
      <w:r w:rsidRPr="00076967">
        <w:rPr>
          <w:rFonts w:ascii="Courier" w:hAnsi="Courier"/>
        </w:rPr>
        <w:t>[col] &gt; 0]</w:t>
      </w:r>
    </w:p>
    <w:p w14:paraId="3A666AE1"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for</w:t>
      </w:r>
      <w:proofErr w:type="gramEnd"/>
      <w:r w:rsidRPr="00076967">
        <w:rPr>
          <w:rFonts w:ascii="Courier" w:hAnsi="Courier"/>
        </w:rPr>
        <w:t xml:space="preserve"> </w:t>
      </w:r>
      <w:proofErr w:type="spellStart"/>
      <w:r w:rsidRPr="00076967">
        <w:rPr>
          <w:rFonts w:ascii="Courier" w:hAnsi="Courier"/>
        </w:rPr>
        <w:t>i</w:t>
      </w:r>
      <w:proofErr w:type="spellEnd"/>
      <w:r w:rsidRPr="00076967">
        <w:rPr>
          <w:rFonts w:ascii="Courier" w:hAnsi="Courier"/>
        </w:rPr>
        <w:t xml:space="preserve">, row in </w:t>
      </w:r>
      <w:proofErr w:type="spellStart"/>
      <w:r w:rsidRPr="00076967">
        <w:rPr>
          <w:rFonts w:ascii="Courier" w:hAnsi="Courier"/>
        </w:rPr>
        <w:t>df_filtered.iterrows</w:t>
      </w:r>
      <w:proofErr w:type="spellEnd"/>
      <w:r w:rsidRPr="00076967">
        <w:rPr>
          <w:rFonts w:ascii="Courier" w:hAnsi="Courier"/>
        </w:rPr>
        <w:t>():</w:t>
      </w:r>
    </w:p>
    <w:p w14:paraId="061F1827"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popup</w:t>
      </w:r>
      <w:proofErr w:type="gramEnd"/>
      <w:r w:rsidRPr="00076967">
        <w:rPr>
          <w:rFonts w:ascii="Courier" w:hAnsi="Courier"/>
        </w:rPr>
        <w:t>_text</w:t>
      </w:r>
      <w:proofErr w:type="spellEnd"/>
      <w:r w:rsidRPr="00076967">
        <w:rPr>
          <w:rFonts w:ascii="Courier" w:hAnsi="Courier"/>
        </w:rPr>
        <w:t xml:space="preserve"> = f"{row['</w:t>
      </w:r>
      <w:proofErr w:type="spellStart"/>
      <w:r w:rsidRPr="00076967">
        <w:rPr>
          <w:rFonts w:ascii="Courier" w:hAnsi="Courier"/>
        </w:rPr>
        <w:t>eventDescription</w:t>
      </w:r>
      <w:proofErr w:type="spellEnd"/>
      <w:r w:rsidRPr="00076967">
        <w:rPr>
          <w:rFonts w:ascii="Courier" w:hAnsi="Courier"/>
        </w:rPr>
        <w:t>']} ({col}: {row[col]})"</w:t>
      </w:r>
    </w:p>
    <w:p w14:paraId="71EE3E8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time</w:t>
      </w:r>
      <w:proofErr w:type="gramEnd"/>
      <w:r w:rsidRPr="00076967">
        <w:rPr>
          <w:rFonts w:ascii="Courier" w:hAnsi="Courier"/>
        </w:rPr>
        <w:t>_value</w:t>
      </w:r>
      <w:proofErr w:type="spellEnd"/>
      <w:r w:rsidRPr="00076967">
        <w:rPr>
          <w:rFonts w:ascii="Courier" w:hAnsi="Courier"/>
        </w:rPr>
        <w:t xml:space="preserve"> = row['</w:t>
      </w:r>
      <w:proofErr w:type="spellStart"/>
      <w:r w:rsidRPr="00076967">
        <w:rPr>
          <w:rFonts w:ascii="Courier" w:hAnsi="Courier"/>
        </w:rPr>
        <w:t>ISODate</w:t>
      </w:r>
      <w:proofErr w:type="spellEnd"/>
      <w:r w:rsidRPr="00076967">
        <w:rPr>
          <w:rFonts w:ascii="Courier" w:hAnsi="Courier"/>
        </w:rPr>
        <w:t>'].timestamp()</w:t>
      </w:r>
    </w:p>
    <w:p w14:paraId="5BE26B68"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color</w:t>
      </w:r>
      <w:proofErr w:type="gramEnd"/>
      <w:r w:rsidRPr="00076967">
        <w:rPr>
          <w:rFonts w:ascii="Courier" w:hAnsi="Courier"/>
        </w:rPr>
        <w:t xml:space="preserve"> = mcolors.rgb2hex(</w:t>
      </w:r>
      <w:proofErr w:type="spellStart"/>
      <w:r w:rsidRPr="00076967">
        <w:rPr>
          <w:rFonts w:ascii="Courier" w:hAnsi="Courier"/>
        </w:rPr>
        <w:t>plt.cm.RdYlBu</w:t>
      </w:r>
      <w:proofErr w:type="spellEnd"/>
      <w:r w:rsidRPr="00076967">
        <w:rPr>
          <w:rFonts w:ascii="Courier" w:hAnsi="Courier"/>
        </w:rPr>
        <w:t>((</w:t>
      </w:r>
      <w:proofErr w:type="spellStart"/>
      <w:r w:rsidRPr="00076967">
        <w:rPr>
          <w:rFonts w:ascii="Courier" w:hAnsi="Courier"/>
        </w:rPr>
        <w:t>time_value</w:t>
      </w:r>
      <w:proofErr w:type="spellEnd"/>
      <w:r w:rsidRPr="00076967">
        <w:rPr>
          <w:rFonts w:ascii="Courier" w:hAnsi="Courier"/>
        </w:rPr>
        <w:t xml:space="preserve"> - </w:t>
      </w:r>
      <w:proofErr w:type="spellStart"/>
      <w:r w:rsidRPr="00076967">
        <w:rPr>
          <w:rFonts w:ascii="Courier" w:hAnsi="Courier"/>
        </w:rPr>
        <w:t>start_value</w:t>
      </w:r>
      <w:proofErr w:type="spellEnd"/>
      <w:r w:rsidRPr="00076967">
        <w:rPr>
          <w:rFonts w:ascii="Courier" w:hAnsi="Courier"/>
        </w:rPr>
        <w:t>) / (</w:t>
      </w:r>
      <w:proofErr w:type="spellStart"/>
      <w:r w:rsidRPr="00076967">
        <w:rPr>
          <w:rFonts w:ascii="Courier" w:hAnsi="Courier"/>
        </w:rPr>
        <w:t>end_value</w:t>
      </w:r>
      <w:proofErr w:type="spellEnd"/>
      <w:r w:rsidRPr="00076967">
        <w:rPr>
          <w:rFonts w:ascii="Courier" w:hAnsi="Courier"/>
        </w:rPr>
        <w:t xml:space="preserve"> - </w:t>
      </w:r>
      <w:proofErr w:type="spellStart"/>
      <w:r w:rsidRPr="00076967">
        <w:rPr>
          <w:rFonts w:ascii="Courier" w:hAnsi="Courier"/>
        </w:rPr>
        <w:t>start_value</w:t>
      </w:r>
      <w:proofErr w:type="spellEnd"/>
      <w:r w:rsidRPr="00076967">
        <w:rPr>
          <w:rFonts w:ascii="Courier" w:hAnsi="Courier"/>
        </w:rPr>
        <w:t>)))</w:t>
      </w:r>
    </w:p>
    <w:p w14:paraId="183F5A0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spellStart"/>
      <w:proofErr w:type="gramStart"/>
      <w:r w:rsidRPr="00076967">
        <w:rPr>
          <w:rFonts w:ascii="Courier" w:hAnsi="Courier"/>
        </w:rPr>
        <w:t>folium.Marker</w:t>
      </w:r>
      <w:proofErr w:type="spellEnd"/>
      <w:proofErr w:type="gramEnd"/>
      <w:r w:rsidRPr="00076967">
        <w:rPr>
          <w:rFonts w:ascii="Courier" w:hAnsi="Courier"/>
        </w:rPr>
        <w:t>([row['latitude2'], row['longitude2']], popup=</w:t>
      </w:r>
      <w:proofErr w:type="spellStart"/>
      <w:r w:rsidRPr="00076967">
        <w:rPr>
          <w:rFonts w:ascii="Courier" w:hAnsi="Courier"/>
        </w:rPr>
        <w:t>popup_text</w:t>
      </w:r>
      <w:proofErr w:type="spellEnd"/>
      <w:r w:rsidRPr="00076967">
        <w:rPr>
          <w:rFonts w:ascii="Courier" w:hAnsi="Courier"/>
        </w:rPr>
        <w:t>, icon=</w:t>
      </w:r>
      <w:proofErr w:type="spellStart"/>
      <w:r w:rsidRPr="00076967">
        <w:rPr>
          <w:rFonts w:ascii="Courier" w:hAnsi="Courier"/>
        </w:rPr>
        <w:t>folium.Icon</w:t>
      </w:r>
      <w:proofErr w:type="spellEnd"/>
      <w:r w:rsidRPr="00076967">
        <w:rPr>
          <w:rFonts w:ascii="Courier" w:hAnsi="Courier"/>
        </w:rPr>
        <w:t>(color=color)).</w:t>
      </w:r>
      <w:proofErr w:type="spellStart"/>
      <w:r w:rsidRPr="00076967">
        <w:rPr>
          <w:rFonts w:ascii="Courier" w:hAnsi="Courier"/>
        </w:rPr>
        <w:t>add_to</w:t>
      </w:r>
      <w:proofErr w:type="spellEnd"/>
      <w:r w:rsidRPr="00076967">
        <w:rPr>
          <w:rFonts w:ascii="Courier" w:hAnsi="Courier"/>
        </w:rPr>
        <w:t>(m)</w:t>
      </w:r>
    </w:p>
    <w:p w14:paraId="516CE7C6" w14:textId="77777777" w:rsidR="007648F5" w:rsidRPr="00076967" w:rsidRDefault="007648F5" w:rsidP="007648F5">
      <w:pPr>
        <w:shd w:val="clear" w:color="auto" w:fill="FFFFFF"/>
        <w:spacing w:before="100" w:beforeAutospacing="1" w:after="100" w:afterAutospacing="1"/>
        <w:rPr>
          <w:rFonts w:ascii="Courier" w:hAnsi="Courier"/>
        </w:rPr>
      </w:pPr>
    </w:p>
    <w:p w14:paraId="5A048A18"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Show the map</w:t>
      </w:r>
    </w:p>
    <w:p w14:paraId="7B329B86"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m</w:t>
      </w:r>
      <w:proofErr w:type="gramEnd"/>
    </w:p>
    <w:p w14:paraId="5F855798" w14:textId="77777777" w:rsidR="007648F5" w:rsidRPr="00076967" w:rsidRDefault="007648F5" w:rsidP="007648F5">
      <w:pPr>
        <w:shd w:val="clear" w:color="auto" w:fill="FFFFFF"/>
        <w:spacing w:before="100" w:beforeAutospacing="1" w:after="100" w:afterAutospacing="1"/>
        <w:rPr>
          <w:rFonts w:ascii="Courier" w:hAnsi="Courier"/>
        </w:rPr>
      </w:pPr>
    </w:p>
    <w:p w14:paraId="197E3C0F" w14:textId="77777777" w:rsidR="007648F5" w:rsidRPr="00076967" w:rsidRDefault="007648F5" w:rsidP="007648F5">
      <w:pPr>
        <w:shd w:val="clear" w:color="auto" w:fill="FFFFFF"/>
        <w:spacing w:before="100" w:beforeAutospacing="1" w:after="100" w:afterAutospacing="1"/>
        <w:rPr>
          <w:rFonts w:ascii="Courier" w:hAnsi="Courier"/>
        </w:rPr>
      </w:pPr>
    </w:p>
    <w:p w14:paraId="1AD2DD20" w14:textId="77777777" w:rsidR="007648F5" w:rsidRPr="00076967" w:rsidRDefault="007648F5" w:rsidP="007648F5">
      <w:pPr>
        <w:shd w:val="clear" w:color="auto" w:fill="FFFFFF"/>
        <w:spacing w:before="100" w:beforeAutospacing="1" w:after="100" w:afterAutospacing="1"/>
        <w:rPr>
          <w:rFonts w:ascii="Courier" w:hAnsi="Courier"/>
        </w:rPr>
      </w:pPr>
    </w:p>
    <w:p w14:paraId="2679C7A7"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116]:</w:t>
      </w:r>
    </w:p>
    <w:p w14:paraId="28ED1FE5" w14:textId="77777777" w:rsidR="007648F5" w:rsidRPr="00076967" w:rsidRDefault="007648F5" w:rsidP="007648F5">
      <w:pPr>
        <w:shd w:val="clear" w:color="auto" w:fill="FFFFFF"/>
        <w:spacing w:before="100" w:beforeAutospacing="1" w:after="100" w:afterAutospacing="1"/>
        <w:rPr>
          <w:rFonts w:ascii="Courier" w:hAnsi="Courier"/>
        </w:rPr>
      </w:pPr>
    </w:p>
    <w:p w14:paraId="2BED5FF2" w14:textId="77777777" w:rsidR="007648F5" w:rsidRPr="00076967" w:rsidRDefault="007648F5" w:rsidP="007648F5">
      <w:pPr>
        <w:shd w:val="clear" w:color="auto" w:fill="FFFFFF"/>
        <w:spacing w:before="100" w:beforeAutospacing="1" w:after="100" w:afterAutospacing="1"/>
        <w:rPr>
          <w:rFonts w:ascii="Courier" w:hAnsi="Courier"/>
        </w:rPr>
      </w:pPr>
    </w:p>
    <w:p w14:paraId="4C8692E4"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from</w:t>
      </w:r>
      <w:proofErr w:type="gramEnd"/>
      <w:r w:rsidRPr="00076967">
        <w:rPr>
          <w:rFonts w:ascii="Courier" w:hAnsi="Courier"/>
        </w:rPr>
        <w:t xml:space="preserve"> </w:t>
      </w:r>
      <w:proofErr w:type="spellStart"/>
      <w:r w:rsidRPr="00076967">
        <w:rPr>
          <w:rFonts w:ascii="Courier" w:hAnsi="Courier"/>
        </w:rPr>
        <w:t>datetime</w:t>
      </w:r>
      <w:proofErr w:type="spellEnd"/>
      <w:r w:rsidRPr="00076967">
        <w:rPr>
          <w:rFonts w:ascii="Courier" w:hAnsi="Courier"/>
        </w:rPr>
        <w:t xml:space="preserve"> import </w:t>
      </w:r>
      <w:proofErr w:type="spellStart"/>
      <w:r w:rsidRPr="00076967">
        <w:rPr>
          <w:rFonts w:ascii="Courier" w:hAnsi="Courier"/>
        </w:rPr>
        <w:t>datetime</w:t>
      </w:r>
      <w:proofErr w:type="spellEnd"/>
    </w:p>
    <w:p w14:paraId="61BE15B5" w14:textId="77777777" w:rsidR="007648F5" w:rsidRPr="00076967" w:rsidRDefault="007648F5" w:rsidP="007648F5">
      <w:pPr>
        <w:shd w:val="clear" w:color="auto" w:fill="FFFFFF"/>
        <w:spacing w:before="100" w:beforeAutospacing="1" w:after="100" w:afterAutospacing="1"/>
        <w:rPr>
          <w:rFonts w:ascii="Courier" w:hAnsi="Courier"/>
        </w:rPr>
      </w:pPr>
    </w:p>
    <w:p w14:paraId="5453BBA3"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Read the CSV file</w:t>
      </w:r>
    </w:p>
    <w:p w14:paraId="2B5231DC"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gramEnd"/>
      <w:r w:rsidRPr="00076967">
        <w:rPr>
          <w:rFonts w:ascii="Courier" w:hAnsi="Courier"/>
        </w:rPr>
        <w:t>_math</w:t>
      </w:r>
      <w:proofErr w:type="spellEnd"/>
      <w:r w:rsidRPr="00076967">
        <w:rPr>
          <w:rFonts w:ascii="Courier" w:hAnsi="Courier"/>
        </w:rPr>
        <w:t xml:space="preserve"> = </w:t>
      </w:r>
      <w:proofErr w:type="spellStart"/>
      <w:r w:rsidRPr="00076967">
        <w:rPr>
          <w:rFonts w:ascii="Courier" w:hAnsi="Courier"/>
        </w:rPr>
        <w:t>pd.read_csv</w:t>
      </w:r>
      <w:proofErr w:type="spellEnd"/>
      <w:r w:rsidRPr="00076967">
        <w:rPr>
          <w:rFonts w:ascii="Courier" w:hAnsi="Courier"/>
        </w:rPr>
        <w:t>("HCK math.csv")</w:t>
      </w:r>
    </w:p>
    <w:p w14:paraId="0B4F9001" w14:textId="77777777" w:rsidR="007648F5" w:rsidRPr="00076967" w:rsidRDefault="007648F5" w:rsidP="007648F5">
      <w:pPr>
        <w:shd w:val="clear" w:color="auto" w:fill="FFFFFF"/>
        <w:spacing w:before="100" w:beforeAutospacing="1" w:after="100" w:afterAutospacing="1"/>
        <w:rPr>
          <w:rFonts w:ascii="Courier" w:hAnsi="Courier"/>
        </w:rPr>
      </w:pPr>
    </w:p>
    <w:p w14:paraId="065429F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Make it read correctly by coercing date</w:t>
      </w:r>
    </w:p>
    <w:p w14:paraId="65DBAE84"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gramEnd"/>
      <w:r w:rsidRPr="00076967">
        <w:rPr>
          <w:rFonts w:ascii="Courier" w:hAnsi="Courier"/>
        </w:rPr>
        <w:t>_math</w:t>
      </w:r>
      <w:proofErr w:type="spellEnd"/>
      <w:r w:rsidRPr="00076967">
        <w:rPr>
          <w:rFonts w:ascii="Courier" w:hAnsi="Courier"/>
        </w:rPr>
        <w:t>["</w:t>
      </w:r>
      <w:proofErr w:type="spellStart"/>
      <w:r w:rsidRPr="00076967">
        <w:rPr>
          <w:rFonts w:ascii="Courier" w:hAnsi="Courier"/>
        </w:rPr>
        <w:t>groupid</w:t>
      </w:r>
      <w:proofErr w:type="spellEnd"/>
      <w:r w:rsidRPr="00076967">
        <w:rPr>
          <w:rFonts w:ascii="Courier" w:hAnsi="Courier"/>
        </w:rPr>
        <w:t xml:space="preserve">"] = </w:t>
      </w:r>
      <w:proofErr w:type="spellStart"/>
      <w:r w:rsidRPr="00076967">
        <w:rPr>
          <w:rFonts w:ascii="Courier" w:hAnsi="Courier"/>
        </w:rPr>
        <w:t>pd.to_datetime</w:t>
      </w:r>
      <w:proofErr w:type="spellEnd"/>
      <w:r w:rsidRPr="00076967">
        <w:rPr>
          <w:rFonts w:ascii="Courier" w:hAnsi="Courier"/>
        </w:rPr>
        <w:t>(</w:t>
      </w:r>
      <w:proofErr w:type="spellStart"/>
      <w:r w:rsidRPr="00076967">
        <w:rPr>
          <w:rFonts w:ascii="Courier" w:hAnsi="Courier"/>
        </w:rPr>
        <w:t>df_math</w:t>
      </w:r>
      <w:proofErr w:type="spellEnd"/>
      <w:r w:rsidRPr="00076967">
        <w:rPr>
          <w:rFonts w:ascii="Courier" w:hAnsi="Courier"/>
        </w:rPr>
        <w:t>["</w:t>
      </w:r>
      <w:proofErr w:type="spellStart"/>
      <w:r w:rsidRPr="00076967">
        <w:rPr>
          <w:rFonts w:ascii="Courier" w:hAnsi="Courier"/>
        </w:rPr>
        <w:t>groupid</w:t>
      </w:r>
      <w:proofErr w:type="spellEnd"/>
      <w:r w:rsidRPr="00076967">
        <w:rPr>
          <w:rFonts w:ascii="Courier" w:hAnsi="Courier"/>
        </w:rPr>
        <w:t>"])</w:t>
      </w:r>
    </w:p>
    <w:p w14:paraId="37C2F577" w14:textId="77777777" w:rsidR="007648F5" w:rsidRPr="00076967" w:rsidRDefault="007648F5" w:rsidP="007648F5">
      <w:pPr>
        <w:shd w:val="clear" w:color="auto" w:fill="FFFFFF"/>
        <w:spacing w:before="100" w:beforeAutospacing="1" w:after="100" w:afterAutospacing="1"/>
        <w:rPr>
          <w:rFonts w:ascii="Courier" w:hAnsi="Courier"/>
        </w:rPr>
      </w:pPr>
    </w:p>
    <w:p w14:paraId="4D4FA534"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from</w:t>
      </w:r>
      <w:proofErr w:type="gramEnd"/>
      <w:r w:rsidRPr="00076967">
        <w:rPr>
          <w:rFonts w:ascii="Courier" w:hAnsi="Courier"/>
        </w:rPr>
        <w:t xml:space="preserve"> </w:t>
      </w:r>
      <w:proofErr w:type="spellStart"/>
      <w:r w:rsidRPr="00076967">
        <w:rPr>
          <w:rFonts w:ascii="Courier" w:hAnsi="Courier"/>
        </w:rPr>
        <w:t>scipy.stats</w:t>
      </w:r>
      <w:proofErr w:type="spellEnd"/>
      <w:r w:rsidRPr="00076967">
        <w:rPr>
          <w:rFonts w:ascii="Courier" w:hAnsi="Courier"/>
        </w:rPr>
        <w:t xml:space="preserve"> import </w:t>
      </w:r>
      <w:proofErr w:type="spellStart"/>
      <w:r w:rsidRPr="00076967">
        <w:rPr>
          <w:rFonts w:ascii="Courier" w:hAnsi="Courier"/>
        </w:rPr>
        <w:t>ttest_ind</w:t>
      </w:r>
      <w:proofErr w:type="spellEnd"/>
    </w:p>
    <w:p w14:paraId="0381A6F8" w14:textId="77777777" w:rsidR="007648F5" w:rsidRPr="00076967" w:rsidRDefault="007648F5" w:rsidP="007648F5">
      <w:pPr>
        <w:shd w:val="clear" w:color="auto" w:fill="FFFFFF"/>
        <w:spacing w:before="100" w:beforeAutospacing="1" w:after="100" w:afterAutospacing="1"/>
        <w:rPr>
          <w:rFonts w:ascii="Courier" w:hAnsi="Courier"/>
        </w:rPr>
      </w:pPr>
    </w:p>
    <w:p w14:paraId="1FEF1ADD"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Selecting the relevant columns from df1 and </w:t>
      </w:r>
      <w:proofErr w:type="spellStart"/>
      <w:r w:rsidRPr="00076967">
        <w:rPr>
          <w:rFonts w:ascii="Courier" w:hAnsi="Courier"/>
        </w:rPr>
        <w:t>df_math</w:t>
      </w:r>
      <w:proofErr w:type="spellEnd"/>
    </w:p>
    <w:p w14:paraId="32E64E8D"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df1</w:t>
      </w:r>
      <w:proofErr w:type="gramEnd"/>
      <w:r w:rsidRPr="00076967">
        <w:rPr>
          <w:rFonts w:ascii="Courier" w:hAnsi="Courier"/>
        </w:rPr>
        <w:t>_selected = df1[["date", "</w:t>
      </w:r>
      <w:proofErr w:type="spellStart"/>
      <w:r w:rsidRPr="00076967">
        <w:rPr>
          <w:rFonts w:ascii="Courier" w:hAnsi="Courier"/>
        </w:rPr>
        <w:t>daily_increase</w:t>
      </w:r>
      <w:proofErr w:type="spellEnd"/>
      <w:r w:rsidRPr="00076967">
        <w:rPr>
          <w:rFonts w:ascii="Courier" w:hAnsi="Courier"/>
        </w:rPr>
        <w:t>"]]</w:t>
      </w:r>
    </w:p>
    <w:p w14:paraId="48604EE3"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gramEnd"/>
      <w:r w:rsidRPr="00076967">
        <w:rPr>
          <w:rFonts w:ascii="Courier" w:hAnsi="Courier"/>
        </w:rPr>
        <w:t>_math_selected</w:t>
      </w:r>
      <w:proofErr w:type="spellEnd"/>
      <w:r w:rsidRPr="00076967">
        <w:rPr>
          <w:rFonts w:ascii="Courier" w:hAnsi="Courier"/>
        </w:rPr>
        <w:t xml:space="preserve"> = </w:t>
      </w:r>
      <w:proofErr w:type="spellStart"/>
      <w:r w:rsidRPr="00076967">
        <w:rPr>
          <w:rFonts w:ascii="Courier" w:hAnsi="Courier"/>
        </w:rPr>
        <w:t>df_math</w:t>
      </w:r>
      <w:proofErr w:type="spellEnd"/>
      <w:r w:rsidRPr="00076967">
        <w:rPr>
          <w:rFonts w:ascii="Courier" w:hAnsi="Courier"/>
        </w:rPr>
        <w:t>[["</w:t>
      </w:r>
      <w:proofErr w:type="spellStart"/>
      <w:r w:rsidRPr="00076967">
        <w:rPr>
          <w:rFonts w:ascii="Courier" w:hAnsi="Courier"/>
        </w:rPr>
        <w:t>groupid</w:t>
      </w:r>
      <w:proofErr w:type="spellEnd"/>
      <w:r w:rsidRPr="00076967">
        <w:rPr>
          <w:rFonts w:ascii="Courier" w:hAnsi="Courier"/>
        </w:rPr>
        <w:t>", "</w:t>
      </w:r>
      <w:proofErr w:type="spellStart"/>
      <w:r w:rsidRPr="00076967">
        <w:rPr>
          <w:rFonts w:ascii="Courier" w:hAnsi="Courier"/>
        </w:rPr>
        <w:t>totaldeaths</w:t>
      </w:r>
      <w:proofErr w:type="spellEnd"/>
      <w:r w:rsidRPr="00076967">
        <w:rPr>
          <w:rFonts w:ascii="Courier" w:hAnsi="Courier"/>
        </w:rPr>
        <w:t>"]]</w:t>
      </w:r>
    </w:p>
    <w:p w14:paraId="31BF483C" w14:textId="77777777" w:rsidR="007648F5" w:rsidRPr="00076967" w:rsidRDefault="007648F5" w:rsidP="007648F5">
      <w:pPr>
        <w:shd w:val="clear" w:color="auto" w:fill="FFFFFF"/>
        <w:spacing w:before="100" w:beforeAutospacing="1" w:after="100" w:afterAutospacing="1"/>
        <w:rPr>
          <w:rFonts w:ascii="Courier" w:hAnsi="Courier"/>
        </w:rPr>
      </w:pPr>
    </w:p>
    <w:p w14:paraId="1243039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Merging the selected </w:t>
      </w:r>
      <w:proofErr w:type="spellStart"/>
      <w:r w:rsidRPr="00076967">
        <w:rPr>
          <w:rFonts w:ascii="Courier" w:hAnsi="Courier"/>
        </w:rPr>
        <w:t>dataframes</w:t>
      </w:r>
      <w:proofErr w:type="spellEnd"/>
      <w:r w:rsidRPr="00076967">
        <w:rPr>
          <w:rFonts w:ascii="Courier" w:hAnsi="Courier"/>
        </w:rPr>
        <w:t xml:space="preserve"> on "</w:t>
      </w:r>
      <w:proofErr w:type="spellStart"/>
      <w:r w:rsidRPr="00076967">
        <w:rPr>
          <w:rFonts w:ascii="Courier" w:hAnsi="Courier"/>
        </w:rPr>
        <w:t>groupid</w:t>
      </w:r>
      <w:proofErr w:type="spellEnd"/>
      <w:r w:rsidRPr="00076967">
        <w:rPr>
          <w:rFonts w:ascii="Courier" w:hAnsi="Courier"/>
        </w:rPr>
        <w:t>"</w:t>
      </w:r>
    </w:p>
    <w:p w14:paraId="2FEE3B09"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merged</w:t>
      </w:r>
      <w:proofErr w:type="gramEnd"/>
      <w:r w:rsidRPr="00076967">
        <w:rPr>
          <w:rFonts w:ascii="Courier" w:hAnsi="Courier"/>
        </w:rPr>
        <w:t>_df</w:t>
      </w:r>
      <w:proofErr w:type="spellEnd"/>
      <w:r w:rsidRPr="00076967">
        <w:rPr>
          <w:rFonts w:ascii="Courier" w:hAnsi="Courier"/>
        </w:rPr>
        <w:t xml:space="preserve"> = </w:t>
      </w:r>
      <w:proofErr w:type="spellStart"/>
      <w:r w:rsidRPr="00076967">
        <w:rPr>
          <w:rFonts w:ascii="Courier" w:hAnsi="Courier"/>
        </w:rPr>
        <w:t>pd.merge</w:t>
      </w:r>
      <w:proofErr w:type="spellEnd"/>
      <w:r w:rsidRPr="00076967">
        <w:rPr>
          <w:rFonts w:ascii="Courier" w:hAnsi="Courier"/>
        </w:rPr>
        <w:t xml:space="preserve">(df1_selected, </w:t>
      </w:r>
      <w:proofErr w:type="spellStart"/>
      <w:r w:rsidRPr="00076967">
        <w:rPr>
          <w:rFonts w:ascii="Courier" w:hAnsi="Courier"/>
        </w:rPr>
        <w:t>df_math_selected</w:t>
      </w:r>
      <w:proofErr w:type="spellEnd"/>
      <w:r w:rsidRPr="00076967">
        <w:rPr>
          <w:rFonts w:ascii="Courier" w:hAnsi="Courier"/>
        </w:rPr>
        <w:t xml:space="preserve">, </w:t>
      </w:r>
      <w:proofErr w:type="spellStart"/>
      <w:r w:rsidRPr="00076967">
        <w:rPr>
          <w:rFonts w:ascii="Courier" w:hAnsi="Courier"/>
        </w:rPr>
        <w:t>left_on</w:t>
      </w:r>
      <w:proofErr w:type="spellEnd"/>
      <w:r w:rsidRPr="00076967">
        <w:rPr>
          <w:rFonts w:ascii="Courier" w:hAnsi="Courier"/>
        </w:rPr>
        <w:t xml:space="preserve">="date", </w:t>
      </w:r>
      <w:proofErr w:type="spellStart"/>
      <w:r w:rsidRPr="00076967">
        <w:rPr>
          <w:rFonts w:ascii="Courier" w:hAnsi="Courier"/>
        </w:rPr>
        <w:t>right_on</w:t>
      </w:r>
      <w:proofErr w:type="spellEnd"/>
      <w:r w:rsidRPr="00076967">
        <w:rPr>
          <w:rFonts w:ascii="Courier" w:hAnsi="Courier"/>
        </w:rPr>
        <w:t>="</w:t>
      </w:r>
      <w:proofErr w:type="spellStart"/>
      <w:r w:rsidRPr="00076967">
        <w:rPr>
          <w:rFonts w:ascii="Courier" w:hAnsi="Courier"/>
        </w:rPr>
        <w:t>groupid</w:t>
      </w:r>
      <w:proofErr w:type="spellEnd"/>
      <w:r w:rsidRPr="00076967">
        <w:rPr>
          <w:rFonts w:ascii="Courier" w:hAnsi="Courier"/>
        </w:rPr>
        <w:t>")</w:t>
      </w:r>
    </w:p>
    <w:p w14:paraId="615B870F" w14:textId="77777777" w:rsidR="007648F5" w:rsidRPr="00076967" w:rsidRDefault="007648F5" w:rsidP="007648F5">
      <w:pPr>
        <w:shd w:val="clear" w:color="auto" w:fill="FFFFFF"/>
        <w:spacing w:before="100" w:beforeAutospacing="1" w:after="100" w:afterAutospacing="1"/>
        <w:rPr>
          <w:rFonts w:ascii="Courier" w:hAnsi="Courier"/>
        </w:rPr>
      </w:pPr>
    </w:p>
    <w:p w14:paraId="0F592C8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Dropping rows with </w:t>
      </w:r>
      <w:proofErr w:type="spellStart"/>
      <w:r w:rsidRPr="00076967">
        <w:rPr>
          <w:rFonts w:ascii="Courier" w:hAnsi="Courier"/>
        </w:rPr>
        <w:t>NaNs</w:t>
      </w:r>
      <w:proofErr w:type="spellEnd"/>
    </w:p>
    <w:p w14:paraId="6B0E2E54"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merged</w:t>
      </w:r>
      <w:proofErr w:type="gramEnd"/>
      <w:r w:rsidRPr="00076967">
        <w:rPr>
          <w:rFonts w:ascii="Courier" w:hAnsi="Courier"/>
        </w:rPr>
        <w:t>_df</w:t>
      </w:r>
      <w:proofErr w:type="spellEnd"/>
      <w:r w:rsidRPr="00076967">
        <w:rPr>
          <w:rFonts w:ascii="Courier" w:hAnsi="Courier"/>
        </w:rPr>
        <w:t xml:space="preserve"> = </w:t>
      </w:r>
      <w:proofErr w:type="spellStart"/>
      <w:r w:rsidRPr="00076967">
        <w:rPr>
          <w:rFonts w:ascii="Courier" w:hAnsi="Courier"/>
        </w:rPr>
        <w:t>merged_df.dropna</w:t>
      </w:r>
      <w:proofErr w:type="spellEnd"/>
      <w:r w:rsidRPr="00076967">
        <w:rPr>
          <w:rFonts w:ascii="Courier" w:hAnsi="Courier"/>
        </w:rPr>
        <w:t>()</w:t>
      </w:r>
    </w:p>
    <w:p w14:paraId="1A142CF3" w14:textId="77777777" w:rsidR="007648F5" w:rsidRPr="00076967" w:rsidRDefault="007648F5" w:rsidP="007648F5">
      <w:pPr>
        <w:shd w:val="clear" w:color="auto" w:fill="FFFFFF"/>
        <w:spacing w:before="100" w:beforeAutospacing="1" w:after="100" w:afterAutospacing="1"/>
        <w:rPr>
          <w:rFonts w:ascii="Courier" w:hAnsi="Courier"/>
        </w:rPr>
      </w:pPr>
    </w:p>
    <w:p w14:paraId="130D376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Perform the T-test</w:t>
      </w:r>
    </w:p>
    <w:p w14:paraId="7D141F92"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result</w:t>
      </w:r>
      <w:proofErr w:type="gramEnd"/>
      <w:r w:rsidRPr="00076967">
        <w:rPr>
          <w:rFonts w:ascii="Courier" w:hAnsi="Courier"/>
        </w:rPr>
        <w:t xml:space="preserve"> = </w:t>
      </w:r>
      <w:proofErr w:type="spellStart"/>
      <w:r w:rsidRPr="00076967">
        <w:rPr>
          <w:rFonts w:ascii="Courier" w:hAnsi="Courier"/>
        </w:rPr>
        <w:t>ttest_ind</w:t>
      </w:r>
      <w:proofErr w:type="spellEnd"/>
      <w:r w:rsidRPr="00076967">
        <w:rPr>
          <w:rFonts w:ascii="Courier" w:hAnsi="Courier"/>
        </w:rPr>
        <w:t>(</w:t>
      </w:r>
      <w:proofErr w:type="spellStart"/>
      <w:r w:rsidRPr="00076967">
        <w:rPr>
          <w:rFonts w:ascii="Courier" w:hAnsi="Courier"/>
        </w:rPr>
        <w:t>merged_df</w:t>
      </w:r>
      <w:proofErr w:type="spellEnd"/>
      <w:r w:rsidRPr="00076967">
        <w:rPr>
          <w:rFonts w:ascii="Courier" w:hAnsi="Courier"/>
        </w:rPr>
        <w:t>["</w:t>
      </w:r>
      <w:proofErr w:type="spellStart"/>
      <w:r w:rsidRPr="00076967">
        <w:rPr>
          <w:rFonts w:ascii="Courier" w:hAnsi="Courier"/>
        </w:rPr>
        <w:t>daily_increase</w:t>
      </w:r>
      <w:proofErr w:type="spellEnd"/>
      <w:r w:rsidRPr="00076967">
        <w:rPr>
          <w:rFonts w:ascii="Courier" w:hAnsi="Courier"/>
        </w:rPr>
        <w:t xml:space="preserve">"], </w:t>
      </w:r>
      <w:proofErr w:type="spellStart"/>
      <w:r w:rsidRPr="00076967">
        <w:rPr>
          <w:rFonts w:ascii="Courier" w:hAnsi="Courier"/>
        </w:rPr>
        <w:t>merged_df</w:t>
      </w:r>
      <w:proofErr w:type="spellEnd"/>
      <w:r w:rsidRPr="00076967">
        <w:rPr>
          <w:rFonts w:ascii="Courier" w:hAnsi="Courier"/>
        </w:rPr>
        <w:t>["</w:t>
      </w:r>
      <w:proofErr w:type="spellStart"/>
      <w:r w:rsidRPr="00076967">
        <w:rPr>
          <w:rFonts w:ascii="Courier" w:hAnsi="Courier"/>
        </w:rPr>
        <w:t>totaldeaths</w:t>
      </w:r>
      <w:proofErr w:type="spellEnd"/>
      <w:r w:rsidRPr="00076967">
        <w:rPr>
          <w:rFonts w:ascii="Courier" w:hAnsi="Courier"/>
        </w:rPr>
        <w:t>"])</w:t>
      </w:r>
    </w:p>
    <w:p w14:paraId="080C0F1E" w14:textId="77777777" w:rsidR="007648F5" w:rsidRPr="00076967" w:rsidRDefault="007648F5" w:rsidP="007648F5">
      <w:pPr>
        <w:shd w:val="clear" w:color="auto" w:fill="FFFFFF"/>
        <w:spacing w:before="100" w:beforeAutospacing="1" w:after="100" w:afterAutospacing="1"/>
        <w:rPr>
          <w:rFonts w:ascii="Courier" w:hAnsi="Courier"/>
        </w:rPr>
      </w:pPr>
    </w:p>
    <w:p w14:paraId="51AC94BD"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Print the result</w:t>
      </w:r>
    </w:p>
    <w:p w14:paraId="64D30241"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("T-test result:")</w:t>
      </w:r>
    </w:p>
    <w:p w14:paraId="0E0A7186"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 xml:space="preserve">("t-statistic:", </w:t>
      </w:r>
      <w:proofErr w:type="spellStart"/>
      <w:r w:rsidRPr="00076967">
        <w:rPr>
          <w:rFonts w:ascii="Courier" w:hAnsi="Courier"/>
        </w:rPr>
        <w:t>result.statistic</w:t>
      </w:r>
      <w:proofErr w:type="spellEnd"/>
      <w:r w:rsidRPr="00076967">
        <w:rPr>
          <w:rFonts w:ascii="Courier" w:hAnsi="Courier"/>
        </w:rPr>
        <w:t>)</w:t>
      </w:r>
    </w:p>
    <w:p w14:paraId="41B1E976"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 xml:space="preserve">("p-value:", </w:t>
      </w:r>
      <w:proofErr w:type="spellStart"/>
      <w:r w:rsidRPr="00076967">
        <w:rPr>
          <w:rFonts w:ascii="Courier" w:hAnsi="Courier"/>
        </w:rPr>
        <w:t>result.pvalue</w:t>
      </w:r>
      <w:proofErr w:type="spellEnd"/>
      <w:r w:rsidRPr="00076967">
        <w:rPr>
          <w:rFonts w:ascii="Courier" w:hAnsi="Courier"/>
        </w:rPr>
        <w:t>)</w:t>
      </w:r>
    </w:p>
    <w:p w14:paraId="61562E27" w14:textId="77777777" w:rsidR="007648F5" w:rsidRPr="00076967" w:rsidRDefault="007648F5" w:rsidP="007648F5">
      <w:pPr>
        <w:shd w:val="clear" w:color="auto" w:fill="FFFFFF"/>
        <w:spacing w:before="100" w:beforeAutospacing="1" w:after="100" w:afterAutospacing="1"/>
        <w:rPr>
          <w:rFonts w:ascii="Courier" w:hAnsi="Courier"/>
        </w:rPr>
      </w:pPr>
    </w:p>
    <w:p w14:paraId="423589A6" w14:textId="77777777" w:rsidR="007648F5" w:rsidRPr="00076967" w:rsidRDefault="007648F5" w:rsidP="007648F5">
      <w:pPr>
        <w:shd w:val="clear" w:color="auto" w:fill="FFFFFF"/>
        <w:spacing w:before="100" w:beforeAutospacing="1" w:after="100" w:afterAutospacing="1"/>
        <w:rPr>
          <w:rFonts w:ascii="Courier" w:hAnsi="Courier"/>
        </w:rPr>
      </w:pPr>
    </w:p>
    <w:p w14:paraId="1AEE8C55" w14:textId="77777777" w:rsidR="007648F5" w:rsidRPr="00076967" w:rsidRDefault="007648F5" w:rsidP="007648F5">
      <w:pPr>
        <w:shd w:val="clear" w:color="auto" w:fill="FFFFFF"/>
        <w:spacing w:before="100" w:beforeAutospacing="1" w:after="100" w:afterAutospacing="1"/>
        <w:rPr>
          <w:rFonts w:ascii="Courier" w:hAnsi="Courier"/>
        </w:rPr>
      </w:pPr>
    </w:p>
    <w:p w14:paraId="4C8A695A"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117]:</w:t>
      </w:r>
    </w:p>
    <w:p w14:paraId="74F87EAE" w14:textId="77777777" w:rsidR="007648F5" w:rsidRPr="00076967" w:rsidRDefault="007648F5" w:rsidP="007648F5">
      <w:pPr>
        <w:shd w:val="clear" w:color="auto" w:fill="FFFFFF"/>
        <w:spacing w:before="100" w:beforeAutospacing="1" w:after="100" w:afterAutospacing="1"/>
        <w:rPr>
          <w:rFonts w:ascii="Courier" w:hAnsi="Courier"/>
        </w:rPr>
      </w:pPr>
    </w:p>
    <w:p w14:paraId="7C20C302" w14:textId="77777777" w:rsidR="007648F5" w:rsidRPr="00076967" w:rsidRDefault="007648F5" w:rsidP="007648F5">
      <w:pPr>
        <w:shd w:val="clear" w:color="auto" w:fill="FFFFFF"/>
        <w:spacing w:before="100" w:beforeAutospacing="1" w:after="100" w:afterAutospacing="1"/>
        <w:rPr>
          <w:rFonts w:ascii="Courier" w:hAnsi="Courier"/>
        </w:rPr>
      </w:pPr>
    </w:p>
    <w:p w14:paraId="0FE60FDA"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import</w:t>
      </w:r>
      <w:proofErr w:type="gramEnd"/>
      <w:r w:rsidRPr="00076967">
        <w:rPr>
          <w:rFonts w:ascii="Courier" w:hAnsi="Courier"/>
        </w:rPr>
        <w:t xml:space="preserve"> </w:t>
      </w:r>
      <w:proofErr w:type="spellStart"/>
      <w:r w:rsidRPr="00076967">
        <w:rPr>
          <w:rFonts w:ascii="Courier" w:hAnsi="Courier"/>
        </w:rPr>
        <w:t>statsmodels.api</w:t>
      </w:r>
      <w:proofErr w:type="spellEnd"/>
      <w:r w:rsidRPr="00076967">
        <w:rPr>
          <w:rFonts w:ascii="Courier" w:hAnsi="Courier"/>
        </w:rPr>
        <w:t xml:space="preserve"> as </w:t>
      </w:r>
      <w:proofErr w:type="spellStart"/>
      <w:r w:rsidRPr="00076967">
        <w:rPr>
          <w:rFonts w:ascii="Courier" w:hAnsi="Courier"/>
        </w:rPr>
        <w:t>sm</w:t>
      </w:r>
      <w:proofErr w:type="spellEnd"/>
    </w:p>
    <w:p w14:paraId="07FAD5DF" w14:textId="77777777" w:rsidR="007648F5" w:rsidRPr="00076967" w:rsidRDefault="007648F5" w:rsidP="007648F5">
      <w:pPr>
        <w:shd w:val="clear" w:color="auto" w:fill="FFFFFF"/>
        <w:spacing w:before="100" w:beforeAutospacing="1" w:after="100" w:afterAutospacing="1"/>
        <w:rPr>
          <w:rFonts w:ascii="Courier" w:hAnsi="Courier"/>
        </w:rPr>
      </w:pPr>
    </w:p>
    <w:p w14:paraId="3CEB7DEA"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Define the variables</w:t>
      </w:r>
    </w:p>
    <w:p w14:paraId="314A52CD"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X = </w:t>
      </w:r>
      <w:proofErr w:type="spellStart"/>
      <w:r w:rsidRPr="00076967">
        <w:rPr>
          <w:rFonts w:ascii="Courier" w:hAnsi="Courier"/>
        </w:rPr>
        <w:t>merged_</w:t>
      </w:r>
      <w:proofErr w:type="gramStart"/>
      <w:r w:rsidRPr="00076967">
        <w:rPr>
          <w:rFonts w:ascii="Courier" w:hAnsi="Courier"/>
        </w:rPr>
        <w:t>df</w:t>
      </w:r>
      <w:proofErr w:type="spellEnd"/>
      <w:r w:rsidRPr="00076967">
        <w:rPr>
          <w:rFonts w:ascii="Courier" w:hAnsi="Courier"/>
        </w:rPr>
        <w:t>[</w:t>
      </w:r>
      <w:proofErr w:type="gramEnd"/>
      <w:r w:rsidRPr="00076967">
        <w:rPr>
          <w:rFonts w:ascii="Courier" w:hAnsi="Courier"/>
        </w:rPr>
        <w:t>'</w:t>
      </w:r>
      <w:proofErr w:type="spellStart"/>
      <w:r w:rsidRPr="00076967">
        <w:rPr>
          <w:rFonts w:ascii="Courier" w:hAnsi="Courier"/>
        </w:rPr>
        <w:t>daily_increase</w:t>
      </w:r>
      <w:proofErr w:type="spellEnd"/>
      <w:r w:rsidRPr="00076967">
        <w:rPr>
          <w:rFonts w:ascii="Courier" w:hAnsi="Courier"/>
        </w:rPr>
        <w:t>']</w:t>
      </w:r>
    </w:p>
    <w:p w14:paraId="0B573F51"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y</w:t>
      </w:r>
      <w:proofErr w:type="gramEnd"/>
      <w:r w:rsidRPr="00076967">
        <w:rPr>
          <w:rFonts w:ascii="Courier" w:hAnsi="Courier"/>
        </w:rPr>
        <w:t xml:space="preserve"> = </w:t>
      </w:r>
      <w:proofErr w:type="spellStart"/>
      <w:r w:rsidRPr="00076967">
        <w:rPr>
          <w:rFonts w:ascii="Courier" w:hAnsi="Courier"/>
        </w:rPr>
        <w:t>merged_df</w:t>
      </w:r>
      <w:proofErr w:type="spellEnd"/>
      <w:r w:rsidRPr="00076967">
        <w:rPr>
          <w:rFonts w:ascii="Courier" w:hAnsi="Courier"/>
        </w:rPr>
        <w:t>['</w:t>
      </w:r>
      <w:proofErr w:type="spellStart"/>
      <w:r w:rsidRPr="00076967">
        <w:rPr>
          <w:rFonts w:ascii="Courier" w:hAnsi="Courier"/>
        </w:rPr>
        <w:t>totaldeaths</w:t>
      </w:r>
      <w:proofErr w:type="spellEnd"/>
      <w:r w:rsidRPr="00076967">
        <w:rPr>
          <w:rFonts w:ascii="Courier" w:hAnsi="Courier"/>
        </w:rPr>
        <w:t>']</w:t>
      </w:r>
    </w:p>
    <w:p w14:paraId="2D24CCC9" w14:textId="77777777" w:rsidR="007648F5" w:rsidRPr="00076967" w:rsidRDefault="007648F5" w:rsidP="007648F5">
      <w:pPr>
        <w:shd w:val="clear" w:color="auto" w:fill="FFFFFF"/>
        <w:spacing w:before="100" w:beforeAutospacing="1" w:after="100" w:afterAutospacing="1"/>
        <w:rPr>
          <w:rFonts w:ascii="Courier" w:hAnsi="Courier"/>
        </w:rPr>
      </w:pPr>
    </w:p>
    <w:p w14:paraId="77D103FF"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Adding a constant to the IV</w:t>
      </w:r>
    </w:p>
    <w:p w14:paraId="28934AB2"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X = </w:t>
      </w:r>
      <w:proofErr w:type="spellStart"/>
      <w:r w:rsidRPr="00076967">
        <w:rPr>
          <w:rFonts w:ascii="Courier" w:hAnsi="Courier"/>
        </w:rPr>
        <w:t>sm.add_</w:t>
      </w:r>
      <w:proofErr w:type="gramStart"/>
      <w:r w:rsidRPr="00076967">
        <w:rPr>
          <w:rFonts w:ascii="Courier" w:hAnsi="Courier"/>
        </w:rPr>
        <w:t>constant</w:t>
      </w:r>
      <w:proofErr w:type="spellEnd"/>
      <w:r w:rsidRPr="00076967">
        <w:rPr>
          <w:rFonts w:ascii="Courier" w:hAnsi="Courier"/>
        </w:rPr>
        <w:t>(</w:t>
      </w:r>
      <w:proofErr w:type="gramEnd"/>
      <w:r w:rsidRPr="00076967">
        <w:rPr>
          <w:rFonts w:ascii="Courier" w:hAnsi="Courier"/>
        </w:rPr>
        <w:t>X)</w:t>
      </w:r>
    </w:p>
    <w:p w14:paraId="35A54849" w14:textId="77777777" w:rsidR="007648F5" w:rsidRPr="00076967" w:rsidRDefault="007648F5" w:rsidP="007648F5">
      <w:pPr>
        <w:shd w:val="clear" w:color="auto" w:fill="FFFFFF"/>
        <w:spacing w:before="100" w:beforeAutospacing="1" w:after="100" w:afterAutospacing="1"/>
        <w:rPr>
          <w:rFonts w:ascii="Courier" w:hAnsi="Courier"/>
        </w:rPr>
      </w:pPr>
    </w:p>
    <w:p w14:paraId="20D2E626"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Creating and fitting the model</w:t>
      </w:r>
    </w:p>
    <w:p w14:paraId="55D3FA2C"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model</w:t>
      </w:r>
      <w:proofErr w:type="gramEnd"/>
      <w:r w:rsidRPr="00076967">
        <w:rPr>
          <w:rFonts w:ascii="Courier" w:hAnsi="Courier"/>
        </w:rPr>
        <w:t xml:space="preserve"> = </w:t>
      </w:r>
      <w:proofErr w:type="spellStart"/>
      <w:r w:rsidRPr="00076967">
        <w:rPr>
          <w:rFonts w:ascii="Courier" w:hAnsi="Courier"/>
        </w:rPr>
        <w:t>sm.OLS</w:t>
      </w:r>
      <w:proofErr w:type="spellEnd"/>
      <w:r w:rsidRPr="00076967">
        <w:rPr>
          <w:rFonts w:ascii="Courier" w:hAnsi="Courier"/>
        </w:rPr>
        <w:t>(y, X)</w:t>
      </w:r>
    </w:p>
    <w:p w14:paraId="403156EE"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results</w:t>
      </w:r>
      <w:proofErr w:type="gramEnd"/>
      <w:r w:rsidRPr="00076967">
        <w:rPr>
          <w:rFonts w:ascii="Courier" w:hAnsi="Courier"/>
        </w:rPr>
        <w:t xml:space="preserve"> = </w:t>
      </w:r>
      <w:proofErr w:type="spellStart"/>
      <w:r w:rsidRPr="00076967">
        <w:rPr>
          <w:rFonts w:ascii="Courier" w:hAnsi="Courier"/>
        </w:rPr>
        <w:t>model.fit</w:t>
      </w:r>
      <w:proofErr w:type="spellEnd"/>
      <w:r w:rsidRPr="00076967">
        <w:rPr>
          <w:rFonts w:ascii="Courier" w:hAnsi="Courier"/>
        </w:rPr>
        <w:t>()</w:t>
      </w:r>
    </w:p>
    <w:p w14:paraId="3FE0C659" w14:textId="77777777" w:rsidR="007648F5" w:rsidRPr="00076967" w:rsidRDefault="007648F5" w:rsidP="007648F5">
      <w:pPr>
        <w:shd w:val="clear" w:color="auto" w:fill="FFFFFF"/>
        <w:spacing w:before="100" w:beforeAutospacing="1" w:after="100" w:afterAutospacing="1"/>
        <w:rPr>
          <w:rFonts w:ascii="Courier" w:hAnsi="Courier"/>
        </w:rPr>
      </w:pPr>
    </w:p>
    <w:p w14:paraId="2D260EAA"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Printing the results</w:t>
      </w:r>
    </w:p>
    <w:p w14:paraId="280D4A6E"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w:t>
      </w:r>
      <w:proofErr w:type="spellStart"/>
      <w:r w:rsidRPr="00076967">
        <w:rPr>
          <w:rFonts w:ascii="Courier" w:hAnsi="Courier"/>
        </w:rPr>
        <w:t>results.summary</w:t>
      </w:r>
      <w:proofErr w:type="spellEnd"/>
      <w:r w:rsidRPr="00076967">
        <w:rPr>
          <w:rFonts w:ascii="Courier" w:hAnsi="Courier"/>
        </w:rPr>
        <w:t>())</w:t>
      </w:r>
    </w:p>
    <w:p w14:paraId="20ED1A0E" w14:textId="77777777" w:rsidR="007648F5" w:rsidRPr="00076967" w:rsidRDefault="007648F5" w:rsidP="007648F5">
      <w:pPr>
        <w:shd w:val="clear" w:color="auto" w:fill="FFFFFF"/>
        <w:spacing w:before="100" w:beforeAutospacing="1" w:after="100" w:afterAutospacing="1"/>
        <w:rPr>
          <w:rFonts w:ascii="Courier" w:hAnsi="Courier"/>
        </w:rPr>
      </w:pPr>
    </w:p>
    <w:p w14:paraId="430D587D" w14:textId="77777777" w:rsidR="007648F5" w:rsidRPr="00076967" w:rsidRDefault="007648F5" w:rsidP="007648F5">
      <w:pPr>
        <w:shd w:val="clear" w:color="auto" w:fill="FFFFFF"/>
        <w:spacing w:before="100" w:beforeAutospacing="1" w:after="100" w:afterAutospacing="1"/>
        <w:rPr>
          <w:rFonts w:ascii="Courier" w:hAnsi="Courier"/>
        </w:rPr>
      </w:pPr>
    </w:p>
    <w:p w14:paraId="72087F3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118]:</w:t>
      </w:r>
    </w:p>
    <w:p w14:paraId="4B061A1B" w14:textId="77777777" w:rsidR="007648F5" w:rsidRPr="00076967" w:rsidRDefault="007648F5" w:rsidP="007648F5">
      <w:pPr>
        <w:shd w:val="clear" w:color="auto" w:fill="FFFFFF"/>
        <w:spacing w:before="100" w:beforeAutospacing="1" w:after="100" w:afterAutospacing="1"/>
        <w:rPr>
          <w:rFonts w:ascii="Courier" w:hAnsi="Courier"/>
        </w:rPr>
      </w:pPr>
    </w:p>
    <w:p w14:paraId="44245AA5" w14:textId="77777777" w:rsidR="007648F5" w:rsidRPr="00076967" w:rsidRDefault="007648F5" w:rsidP="007648F5">
      <w:pPr>
        <w:shd w:val="clear" w:color="auto" w:fill="FFFFFF"/>
        <w:spacing w:before="100" w:beforeAutospacing="1" w:after="100" w:afterAutospacing="1"/>
        <w:rPr>
          <w:rFonts w:ascii="Courier" w:hAnsi="Courier"/>
        </w:rPr>
      </w:pPr>
    </w:p>
    <w:p w14:paraId="41B647C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Selecting the relevant columns from df1 and </w:t>
      </w:r>
      <w:proofErr w:type="spellStart"/>
      <w:proofErr w:type="gramStart"/>
      <w:r w:rsidRPr="00076967">
        <w:rPr>
          <w:rFonts w:ascii="Courier" w:hAnsi="Courier"/>
        </w:rPr>
        <w:t>df</w:t>
      </w:r>
      <w:proofErr w:type="spellEnd"/>
      <w:proofErr w:type="gramEnd"/>
    </w:p>
    <w:p w14:paraId="08ED77D7"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df1</w:t>
      </w:r>
      <w:proofErr w:type="gramEnd"/>
      <w:r w:rsidRPr="00076967">
        <w:rPr>
          <w:rFonts w:ascii="Courier" w:hAnsi="Courier"/>
        </w:rPr>
        <w:t>_selected = df1["</w:t>
      </w:r>
      <w:proofErr w:type="spellStart"/>
      <w:r w:rsidRPr="00076967">
        <w:rPr>
          <w:rFonts w:ascii="Courier" w:hAnsi="Courier"/>
        </w:rPr>
        <w:t>daily_increase</w:t>
      </w:r>
      <w:proofErr w:type="spellEnd"/>
      <w:r w:rsidRPr="00076967">
        <w:rPr>
          <w:rFonts w:ascii="Courier" w:hAnsi="Courier"/>
        </w:rPr>
        <w:t>"]</w:t>
      </w:r>
    </w:p>
    <w:p w14:paraId="191B29F5"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gramEnd"/>
      <w:r w:rsidRPr="00076967">
        <w:rPr>
          <w:rFonts w:ascii="Courier" w:hAnsi="Courier"/>
        </w:rPr>
        <w:t>_selected</w:t>
      </w:r>
      <w:proofErr w:type="spellEnd"/>
      <w:r w:rsidRPr="00076967">
        <w:rPr>
          <w:rFonts w:ascii="Courier" w:hAnsi="Courier"/>
        </w:rPr>
        <w:t xml:space="preserve"> = </w:t>
      </w:r>
      <w:proofErr w:type="spellStart"/>
      <w:r w:rsidRPr="00076967">
        <w:rPr>
          <w:rFonts w:ascii="Courier" w:hAnsi="Courier"/>
        </w:rPr>
        <w:t>df</w:t>
      </w:r>
      <w:proofErr w:type="spellEnd"/>
      <w:r w:rsidRPr="00076967">
        <w:rPr>
          <w:rFonts w:ascii="Courier" w:hAnsi="Courier"/>
        </w:rPr>
        <w:t>[["</w:t>
      </w:r>
      <w:proofErr w:type="spellStart"/>
      <w:r w:rsidRPr="00076967">
        <w:rPr>
          <w:rFonts w:ascii="Courier" w:hAnsi="Courier"/>
        </w:rPr>
        <w:t>categoryHealthFacilitiesDamagedDestroyed</w:t>
      </w:r>
      <w:proofErr w:type="spellEnd"/>
      <w:r w:rsidRPr="00076967">
        <w:rPr>
          <w:rFonts w:ascii="Courier" w:hAnsi="Courier"/>
        </w:rPr>
        <w:t>", "Infrastructure: Hospital", "Infrastructure: Health Transport", "Infrastructure: Other", "</w:t>
      </w:r>
      <w:proofErr w:type="spellStart"/>
      <w:r w:rsidRPr="00076967">
        <w:rPr>
          <w:rFonts w:ascii="Courier" w:hAnsi="Courier"/>
        </w:rPr>
        <w:t>HealthWorkersAttack</w:t>
      </w:r>
      <w:proofErr w:type="spellEnd"/>
      <w:r w:rsidRPr="00076967">
        <w:rPr>
          <w:rFonts w:ascii="Courier" w:hAnsi="Courier"/>
        </w:rPr>
        <w:t>: Health Building", "</w:t>
      </w:r>
      <w:proofErr w:type="spellStart"/>
      <w:r w:rsidRPr="00076967">
        <w:rPr>
          <w:rFonts w:ascii="Courier" w:hAnsi="Courier"/>
        </w:rPr>
        <w:t>HealthWorkersAttack</w:t>
      </w:r>
      <w:proofErr w:type="spellEnd"/>
      <w:r w:rsidRPr="00076967">
        <w:rPr>
          <w:rFonts w:ascii="Courier" w:hAnsi="Courier"/>
        </w:rPr>
        <w:t>: No Information", "</w:t>
      </w:r>
      <w:proofErr w:type="spellStart"/>
      <w:r w:rsidRPr="00076967">
        <w:rPr>
          <w:rFonts w:ascii="Courier" w:hAnsi="Courier"/>
        </w:rPr>
        <w:t>HealthWorkersAttack</w:t>
      </w:r>
      <w:proofErr w:type="spellEnd"/>
      <w:r w:rsidRPr="00076967">
        <w:rPr>
          <w:rFonts w:ascii="Courier" w:hAnsi="Courier"/>
        </w:rPr>
        <w:t>: Everyday Activities", "</w:t>
      </w:r>
      <w:proofErr w:type="spellStart"/>
      <w:r w:rsidRPr="00076967">
        <w:rPr>
          <w:rFonts w:ascii="Courier" w:hAnsi="Courier"/>
        </w:rPr>
        <w:t>HealthWorkersAttack</w:t>
      </w:r>
      <w:proofErr w:type="spellEnd"/>
      <w:r w:rsidRPr="00076967">
        <w:rPr>
          <w:rFonts w:ascii="Courier" w:hAnsi="Courier"/>
        </w:rPr>
        <w:t>: Outside Health Facility", "Number of Attacks on Health Facilities Reporting Destruction", "Number of Attacks on Health Facilities Reporting Damaged", "Health Workers Killed", "Health Workers Kidnapped", "Health Workers Arrested", "Health Workers Injured", "Health Workers Assaulted"]]</w:t>
      </w:r>
    </w:p>
    <w:p w14:paraId="42254DFB" w14:textId="77777777" w:rsidR="007648F5" w:rsidRPr="00076967" w:rsidRDefault="007648F5" w:rsidP="007648F5">
      <w:pPr>
        <w:shd w:val="clear" w:color="auto" w:fill="FFFFFF"/>
        <w:spacing w:before="100" w:beforeAutospacing="1" w:after="100" w:afterAutospacing="1"/>
        <w:rPr>
          <w:rFonts w:ascii="Courier" w:hAnsi="Courier"/>
        </w:rPr>
      </w:pPr>
    </w:p>
    <w:p w14:paraId="2C2D75F2"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Does not work because the indexes can't line up</w:t>
      </w:r>
    </w:p>
    <w:p w14:paraId="67127DA2" w14:textId="77777777" w:rsidR="007648F5" w:rsidRPr="00076967" w:rsidRDefault="007648F5" w:rsidP="007648F5">
      <w:pPr>
        <w:shd w:val="clear" w:color="auto" w:fill="FFFFFF"/>
        <w:spacing w:before="100" w:beforeAutospacing="1" w:after="100" w:afterAutospacing="1"/>
        <w:rPr>
          <w:rFonts w:ascii="Courier" w:hAnsi="Courier"/>
        </w:rPr>
      </w:pPr>
    </w:p>
    <w:p w14:paraId="4B6A9CF2"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Something about adding a constant might help?</w:t>
      </w:r>
    </w:p>
    <w:p w14:paraId="5413DBBC" w14:textId="77777777" w:rsidR="007648F5" w:rsidRPr="00076967" w:rsidRDefault="007648F5" w:rsidP="007648F5">
      <w:pPr>
        <w:shd w:val="clear" w:color="auto" w:fill="FFFFFF"/>
        <w:spacing w:before="100" w:beforeAutospacing="1" w:after="100" w:afterAutospacing="1"/>
        <w:rPr>
          <w:rFonts w:ascii="Courier" w:hAnsi="Courier"/>
        </w:rPr>
      </w:pPr>
      <w:proofErr w:type="spellStart"/>
      <w:proofErr w:type="gramStart"/>
      <w:r w:rsidRPr="00076967">
        <w:rPr>
          <w:rFonts w:ascii="Courier" w:hAnsi="Courier"/>
        </w:rPr>
        <w:t>df</w:t>
      </w:r>
      <w:proofErr w:type="gramEnd"/>
      <w:r w:rsidRPr="00076967">
        <w:rPr>
          <w:rFonts w:ascii="Courier" w:hAnsi="Courier"/>
        </w:rPr>
        <w:t>_selected</w:t>
      </w:r>
      <w:proofErr w:type="spellEnd"/>
      <w:r w:rsidRPr="00076967">
        <w:rPr>
          <w:rFonts w:ascii="Courier" w:hAnsi="Courier"/>
        </w:rPr>
        <w:t xml:space="preserve"> = </w:t>
      </w:r>
      <w:proofErr w:type="spellStart"/>
      <w:r w:rsidRPr="00076967">
        <w:rPr>
          <w:rFonts w:ascii="Courier" w:hAnsi="Courier"/>
        </w:rPr>
        <w:t>sm.add_constant</w:t>
      </w:r>
      <w:proofErr w:type="spellEnd"/>
      <w:r w:rsidRPr="00076967">
        <w:rPr>
          <w:rFonts w:ascii="Courier" w:hAnsi="Courier"/>
        </w:rPr>
        <w:t>(</w:t>
      </w:r>
      <w:proofErr w:type="spellStart"/>
      <w:r w:rsidRPr="00076967">
        <w:rPr>
          <w:rFonts w:ascii="Courier" w:hAnsi="Courier"/>
        </w:rPr>
        <w:t>df_selected</w:t>
      </w:r>
      <w:proofErr w:type="spellEnd"/>
      <w:r w:rsidRPr="00076967">
        <w:rPr>
          <w:rFonts w:ascii="Courier" w:hAnsi="Courier"/>
        </w:rPr>
        <w:t>)</w:t>
      </w:r>
    </w:p>
    <w:p w14:paraId="18E1A3C0" w14:textId="77777777" w:rsidR="007648F5" w:rsidRPr="00076967" w:rsidRDefault="007648F5" w:rsidP="007648F5">
      <w:pPr>
        <w:shd w:val="clear" w:color="auto" w:fill="FFFFFF"/>
        <w:spacing w:before="100" w:beforeAutospacing="1" w:after="100" w:afterAutospacing="1"/>
        <w:rPr>
          <w:rFonts w:ascii="Courier" w:hAnsi="Courier"/>
        </w:rPr>
      </w:pPr>
    </w:p>
    <w:p w14:paraId="2353B82C"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Fit the multivariate regression model</w:t>
      </w:r>
    </w:p>
    <w:p w14:paraId="5DCD2508"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model</w:t>
      </w:r>
      <w:proofErr w:type="gramEnd"/>
      <w:r w:rsidRPr="00076967">
        <w:rPr>
          <w:rFonts w:ascii="Courier" w:hAnsi="Courier"/>
        </w:rPr>
        <w:t xml:space="preserve"> = </w:t>
      </w:r>
      <w:proofErr w:type="spellStart"/>
      <w:r w:rsidRPr="00076967">
        <w:rPr>
          <w:rFonts w:ascii="Courier" w:hAnsi="Courier"/>
        </w:rPr>
        <w:t>sm.OLS</w:t>
      </w:r>
      <w:proofErr w:type="spellEnd"/>
      <w:r w:rsidRPr="00076967">
        <w:rPr>
          <w:rFonts w:ascii="Courier" w:hAnsi="Courier"/>
        </w:rPr>
        <w:t xml:space="preserve">(df1_selected, </w:t>
      </w:r>
      <w:proofErr w:type="spellStart"/>
      <w:r w:rsidRPr="00076967">
        <w:rPr>
          <w:rFonts w:ascii="Courier" w:hAnsi="Courier"/>
        </w:rPr>
        <w:t>df_selected</w:t>
      </w:r>
      <w:proofErr w:type="spellEnd"/>
      <w:r w:rsidRPr="00076967">
        <w:rPr>
          <w:rFonts w:ascii="Courier" w:hAnsi="Courier"/>
        </w:rPr>
        <w:t>)</w:t>
      </w:r>
    </w:p>
    <w:p w14:paraId="221294D3"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results</w:t>
      </w:r>
      <w:proofErr w:type="gramEnd"/>
      <w:r w:rsidRPr="00076967">
        <w:rPr>
          <w:rFonts w:ascii="Courier" w:hAnsi="Courier"/>
        </w:rPr>
        <w:t xml:space="preserve"> = </w:t>
      </w:r>
      <w:proofErr w:type="spellStart"/>
      <w:r w:rsidRPr="00076967">
        <w:rPr>
          <w:rFonts w:ascii="Courier" w:hAnsi="Courier"/>
        </w:rPr>
        <w:t>model.fit</w:t>
      </w:r>
      <w:proofErr w:type="spellEnd"/>
      <w:r w:rsidRPr="00076967">
        <w:rPr>
          <w:rFonts w:ascii="Courier" w:hAnsi="Courier"/>
        </w:rPr>
        <w:t>()</w:t>
      </w:r>
    </w:p>
    <w:p w14:paraId="3DE4323A" w14:textId="77777777" w:rsidR="007648F5" w:rsidRPr="00076967" w:rsidRDefault="007648F5" w:rsidP="007648F5">
      <w:pPr>
        <w:shd w:val="clear" w:color="auto" w:fill="FFFFFF"/>
        <w:spacing w:before="100" w:beforeAutospacing="1" w:after="100" w:afterAutospacing="1"/>
        <w:rPr>
          <w:rFonts w:ascii="Courier" w:hAnsi="Courier"/>
        </w:rPr>
      </w:pPr>
    </w:p>
    <w:p w14:paraId="7667B129"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Print the summary</w:t>
      </w:r>
    </w:p>
    <w:p w14:paraId="030466C9"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w:t>
      </w:r>
      <w:proofErr w:type="spellStart"/>
      <w:r w:rsidRPr="00076967">
        <w:rPr>
          <w:rFonts w:ascii="Courier" w:hAnsi="Courier"/>
        </w:rPr>
        <w:t>results.summary</w:t>
      </w:r>
      <w:proofErr w:type="spellEnd"/>
      <w:r w:rsidRPr="00076967">
        <w:rPr>
          <w:rFonts w:ascii="Courier" w:hAnsi="Courier"/>
        </w:rPr>
        <w:t>())</w:t>
      </w:r>
    </w:p>
    <w:p w14:paraId="5AE7EE48" w14:textId="77777777" w:rsidR="007648F5" w:rsidRPr="00076967" w:rsidRDefault="007648F5" w:rsidP="007648F5">
      <w:pPr>
        <w:shd w:val="clear" w:color="auto" w:fill="FFFFFF"/>
        <w:spacing w:before="100" w:beforeAutospacing="1" w:after="100" w:afterAutospacing="1"/>
        <w:rPr>
          <w:rFonts w:ascii="Courier" w:hAnsi="Courier"/>
        </w:rPr>
      </w:pPr>
    </w:p>
    <w:p w14:paraId="0EAD2205" w14:textId="77777777" w:rsidR="007648F5" w:rsidRPr="00076967" w:rsidRDefault="007648F5" w:rsidP="007648F5">
      <w:pPr>
        <w:shd w:val="clear" w:color="auto" w:fill="FFFFFF"/>
        <w:spacing w:before="100" w:beforeAutospacing="1" w:after="100" w:afterAutospacing="1"/>
        <w:rPr>
          <w:rFonts w:ascii="Courier" w:hAnsi="Courier"/>
        </w:rPr>
      </w:pPr>
    </w:p>
    <w:p w14:paraId="22FEC67A"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 </w:t>
      </w:r>
      <w:proofErr w:type="gramStart"/>
      <w:r w:rsidRPr="00076967">
        <w:rPr>
          <w:rFonts w:ascii="Courier" w:hAnsi="Courier"/>
        </w:rPr>
        <w:t>In[</w:t>
      </w:r>
      <w:proofErr w:type="gramEnd"/>
      <w:r w:rsidRPr="00076967">
        <w:rPr>
          <w:rFonts w:ascii="Courier" w:hAnsi="Courier"/>
        </w:rPr>
        <w:t>120]:</w:t>
      </w:r>
    </w:p>
    <w:p w14:paraId="2310F3B0" w14:textId="77777777" w:rsidR="007648F5" w:rsidRPr="00076967" w:rsidRDefault="007648F5" w:rsidP="007648F5">
      <w:pPr>
        <w:shd w:val="clear" w:color="auto" w:fill="FFFFFF"/>
        <w:spacing w:before="100" w:beforeAutospacing="1" w:after="100" w:afterAutospacing="1"/>
        <w:rPr>
          <w:rFonts w:ascii="Courier" w:hAnsi="Courier"/>
        </w:rPr>
      </w:pPr>
    </w:p>
    <w:p w14:paraId="5C6177B5" w14:textId="77777777" w:rsidR="007648F5" w:rsidRPr="00076967" w:rsidRDefault="007648F5" w:rsidP="007648F5">
      <w:pPr>
        <w:shd w:val="clear" w:color="auto" w:fill="FFFFFF"/>
        <w:spacing w:before="100" w:beforeAutospacing="1" w:after="100" w:afterAutospacing="1"/>
        <w:rPr>
          <w:rFonts w:ascii="Courier" w:hAnsi="Courier"/>
        </w:rPr>
      </w:pPr>
    </w:p>
    <w:p w14:paraId="223A539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Define the variables</w:t>
      </w:r>
    </w:p>
    <w:p w14:paraId="32A6875A"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X = </w:t>
      </w:r>
      <w:proofErr w:type="spellStart"/>
      <w:r w:rsidRPr="00076967">
        <w:rPr>
          <w:rFonts w:ascii="Courier" w:hAnsi="Courier"/>
        </w:rPr>
        <w:t>merged_</w:t>
      </w:r>
      <w:proofErr w:type="gramStart"/>
      <w:r w:rsidRPr="00076967">
        <w:rPr>
          <w:rFonts w:ascii="Courier" w:hAnsi="Courier"/>
        </w:rPr>
        <w:t>df</w:t>
      </w:r>
      <w:proofErr w:type="spellEnd"/>
      <w:r w:rsidRPr="00076967">
        <w:rPr>
          <w:rFonts w:ascii="Courier" w:hAnsi="Courier"/>
        </w:rPr>
        <w:t>[</w:t>
      </w:r>
      <w:proofErr w:type="gramEnd"/>
      <w:r w:rsidRPr="00076967">
        <w:rPr>
          <w:rFonts w:ascii="Courier" w:hAnsi="Courier"/>
        </w:rPr>
        <w:t>'</w:t>
      </w:r>
      <w:proofErr w:type="spellStart"/>
      <w:r w:rsidRPr="00076967">
        <w:rPr>
          <w:rFonts w:ascii="Courier" w:hAnsi="Courier"/>
        </w:rPr>
        <w:t>totaldeaths</w:t>
      </w:r>
      <w:proofErr w:type="spellEnd"/>
      <w:r w:rsidRPr="00076967">
        <w:rPr>
          <w:rFonts w:ascii="Courier" w:hAnsi="Courier"/>
        </w:rPr>
        <w:t>']</w:t>
      </w:r>
    </w:p>
    <w:p w14:paraId="39A34EF4"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y</w:t>
      </w:r>
      <w:proofErr w:type="gramEnd"/>
      <w:r w:rsidRPr="00076967">
        <w:rPr>
          <w:rFonts w:ascii="Courier" w:hAnsi="Courier"/>
        </w:rPr>
        <w:t xml:space="preserve"> = </w:t>
      </w:r>
      <w:proofErr w:type="spellStart"/>
      <w:r w:rsidRPr="00076967">
        <w:rPr>
          <w:rFonts w:ascii="Courier" w:hAnsi="Courier"/>
        </w:rPr>
        <w:t>merged_df</w:t>
      </w:r>
      <w:proofErr w:type="spellEnd"/>
      <w:r w:rsidRPr="00076967">
        <w:rPr>
          <w:rFonts w:ascii="Courier" w:hAnsi="Courier"/>
        </w:rPr>
        <w:t>['</w:t>
      </w:r>
      <w:proofErr w:type="spellStart"/>
      <w:r w:rsidRPr="00076967">
        <w:rPr>
          <w:rFonts w:ascii="Courier" w:hAnsi="Courier"/>
        </w:rPr>
        <w:t>daily_increase</w:t>
      </w:r>
      <w:proofErr w:type="spellEnd"/>
      <w:r w:rsidRPr="00076967">
        <w:rPr>
          <w:rFonts w:ascii="Courier" w:hAnsi="Courier"/>
        </w:rPr>
        <w:t>']</w:t>
      </w:r>
    </w:p>
    <w:p w14:paraId="4918B684" w14:textId="77777777" w:rsidR="007648F5" w:rsidRPr="00076967" w:rsidRDefault="007648F5" w:rsidP="007648F5">
      <w:pPr>
        <w:shd w:val="clear" w:color="auto" w:fill="FFFFFF"/>
        <w:spacing w:before="100" w:beforeAutospacing="1" w:after="100" w:afterAutospacing="1"/>
        <w:rPr>
          <w:rFonts w:ascii="Courier" w:hAnsi="Courier"/>
        </w:rPr>
      </w:pPr>
    </w:p>
    <w:p w14:paraId="541EB18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Adding a constant to the independent variable</w:t>
      </w:r>
    </w:p>
    <w:p w14:paraId="388E78F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xml:space="preserve">X = </w:t>
      </w:r>
      <w:proofErr w:type="spellStart"/>
      <w:r w:rsidRPr="00076967">
        <w:rPr>
          <w:rFonts w:ascii="Courier" w:hAnsi="Courier"/>
        </w:rPr>
        <w:t>sm.add_</w:t>
      </w:r>
      <w:proofErr w:type="gramStart"/>
      <w:r w:rsidRPr="00076967">
        <w:rPr>
          <w:rFonts w:ascii="Courier" w:hAnsi="Courier"/>
        </w:rPr>
        <w:t>constant</w:t>
      </w:r>
      <w:proofErr w:type="spellEnd"/>
      <w:r w:rsidRPr="00076967">
        <w:rPr>
          <w:rFonts w:ascii="Courier" w:hAnsi="Courier"/>
        </w:rPr>
        <w:t>(</w:t>
      </w:r>
      <w:proofErr w:type="gramEnd"/>
      <w:r w:rsidRPr="00076967">
        <w:rPr>
          <w:rFonts w:ascii="Courier" w:hAnsi="Courier"/>
        </w:rPr>
        <w:t>X)</w:t>
      </w:r>
    </w:p>
    <w:p w14:paraId="4CC46B09" w14:textId="77777777" w:rsidR="007648F5" w:rsidRPr="00076967" w:rsidRDefault="007648F5" w:rsidP="007648F5">
      <w:pPr>
        <w:shd w:val="clear" w:color="auto" w:fill="FFFFFF"/>
        <w:spacing w:before="100" w:beforeAutospacing="1" w:after="100" w:afterAutospacing="1"/>
        <w:rPr>
          <w:rFonts w:ascii="Courier" w:hAnsi="Courier"/>
        </w:rPr>
      </w:pPr>
    </w:p>
    <w:p w14:paraId="264B0C0B"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Creating and fitting the model</w:t>
      </w:r>
    </w:p>
    <w:p w14:paraId="2819B852"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model</w:t>
      </w:r>
      <w:proofErr w:type="gramEnd"/>
      <w:r w:rsidRPr="00076967">
        <w:rPr>
          <w:rFonts w:ascii="Courier" w:hAnsi="Courier"/>
        </w:rPr>
        <w:t xml:space="preserve"> = </w:t>
      </w:r>
      <w:proofErr w:type="spellStart"/>
      <w:r w:rsidRPr="00076967">
        <w:rPr>
          <w:rFonts w:ascii="Courier" w:hAnsi="Courier"/>
        </w:rPr>
        <w:t>sm.OLS</w:t>
      </w:r>
      <w:proofErr w:type="spellEnd"/>
      <w:r w:rsidRPr="00076967">
        <w:rPr>
          <w:rFonts w:ascii="Courier" w:hAnsi="Courier"/>
        </w:rPr>
        <w:t>(y, X)</w:t>
      </w:r>
    </w:p>
    <w:p w14:paraId="7DC0EFB6"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results</w:t>
      </w:r>
      <w:proofErr w:type="gramEnd"/>
      <w:r w:rsidRPr="00076967">
        <w:rPr>
          <w:rFonts w:ascii="Courier" w:hAnsi="Courier"/>
        </w:rPr>
        <w:t xml:space="preserve"> = </w:t>
      </w:r>
      <w:proofErr w:type="spellStart"/>
      <w:r w:rsidRPr="00076967">
        <w:rPr>
          <w:rFonts w:ascii="Courier" w:hAnsi="Courier"/>
        </w:rPr>
        <w:t>model.fit</w:t>
      </w:r>
      <w:proofErr w:type="spellEnd"/>
      <w:r w:rsidRPr="00076967">
        <w:rPr>
          <w:rFonts w:ascii="Courier" w:hAnsi="Courier"/>
        </w:rPr>
        <w:t>()</w:t>
      </w:r>
    </w:p>
    <w:p w14:paraId="6DB915B8" w14:textId="77777777" w:rsidR="007648F5" w:rsidRPr="00076967" w:rsidRDefault="007648F5" w:rsidP="007648F5">
      <w:pPr>
        <w:shd w:val="clear" w:color="auto" w:fill="FFFFFF"/>
        <w:spacing w:before="100" w:beforeAutospacing="1" w:after="100" w:afterAutospacing="1"/>
        <w:rPr>
          <w:rFonts w:ascii="Courier" w:hAnsi="Courier"/>
        </w:rPr>
      </w:pPr>
    </w:p>
    <w:p w14:paraId="708336B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Print the results</w:t>
      </w:r>
    </w:p>
    <w:p w14:paraId="74D7FD73" w14:textId="77777777" w:rsidR="007648F5" w:rsidRPr="00076967" w:rsidRDefault="007648F5" w:rsidP="007648F5">
      <w:pPr>
        <w:shd w:val="clear" w:color="auto" w:fill="FFFFFF"/>
        <w:spacing w:before="100" w:beforeAutospacing="1" w:after="100" w:afterAutospacing="1"/>
        <w:rPr>
          <w:rFonts w:ascii="Courier" w:hAnsi="Courier"/>
        </w:rPr>
      </w:pPr>
      <w:proofErr w:type="gramStart"/>
      <w:r w:rsidRPr="00076967">
        <w:rPr>
          <w:rFonts w:ascii="Courier" w:hAnsi="Courier"/>
        </w:rPr>
        <w:t>print</w:t>
      </w:r>
      <w:proofErr w:type="gramEnd"/>
      <w:r w:rsidRPr="00076967">
        <w:rPr>
          <w:rFonts w:ascii="Courier" w:hAnsi="Courier"/>
        </w:rPr>
        <w:t>(</w:t>
      </w:r>
      <w:proofErr w:type="spellStart"/>
      <w:r w:rsidRPr="00076967">
        <w:rPr>
          <w:rFonts w:ascii="Courier" w:hAnsi="Courier"/>
        </w:rPr>
        <w:t>results.summary</w:t>
      </w:r>
      <w:proofErr w:type="spellEnd"/>
      <w:r w:rsidRPr="00076967">
        <w:rPr>
          <w:rFonts w:ascii="Courier" w:hAnsi="Courier"/>
        </w:rPr>
        <w:t>())</w:t>
      </w:r>
    </w:p>
    <w:p w14:paraId="1D230A4F" w14:textId="77777777" w:rsidR="007648F5" w:rsidRPr="00076967" w:rsidRDefault="007648F5" w:rsidP="007648F5">
      <w:pPr>
        <w:shd w:val="clear" w:color="auto" w:fill="FFFFFF"/>
        <w:spacing w:before="100" w:beforeAutospacing="1" w:after="100" w:afterAutospacing="1"/>
        <w:rPr>
          <w:rFonts w:ascii="Courier" w:hAnsi="Courier"/>
        </w:rPr>
      </w:pPr>
    </w:p>
    <w:p w14:paraId="644F30F8" w14:textId="77777777" w:rsidR="007648F5" w:rsidRPr="00076967" w:rsidRDefault="007648F5" w:rsidP="007648F5">
      <w:pPr>
        <w:shd w:val="clear" w:color="auto" w:fill="FFFFFF"/>
        <w:spacing w:before="100" w:beforeAutospacing="1" w:after="100" w:afterAutospacing="1"/>
        <w:rPr>
          <w:rFonts w:ascii="Courier" w:hAnsi="Courier"/>
        </w:rPr>
      </w:pPr>
    </w:p>
    <w:p w14:paraId="4D1683BE" w14:textId="77777777" w:rsidR="007648F5" w:rsidRPr="00076967" w:rsidRDefault="007648F5" w:rsidP="007648F5">
      <w:pPr>
        <w:shd w:val="clear" w:color="auto" w:fill="FFFFFF"/>
        <w:spacing w:before="100" w:beforeAutospacing="1" w:after="100" w:afterAutospacing="1"/>
        <w:rPr>
          <w:rFonts w:ascii="Courier" w:hAnsi="Courier"/>
        </w:rPr>
      </w:pPr>
      <w:r w:rsidRPr="00076967">
        <w:rPr>
          <w:rFonts w:ascii="Courier" w:hAnsi="Courier"/>
        </w:rPr>
        <w:t># In</w:t>
      </w:r>
      <w:proofErr w:type="gramStart"/>
      <w:r w:rsidRPr="00076967">
        <w:rPr>
          <w:rFonts w:ascii="Courier" w:hAnsi="Courier"/>
        </w:rPr>
        <w:t>[ ]</w:t>
      </w:r>
      <w:proofErr w:type="gramEnd"/>
      <w:r w:rsidRPr="00076967">
        <w:rPr>
          <w:rFonts w:ascii="Courier" w:hAnsi="Courier"/>
        </w:rPr>
        <w:t>:</w:t>
      </w:r>
    </w:p>
    <w:p w14:paraId="2BC3B31D" w14:textId="4A17AAE7" w:rsidR="00231766" w:rsidRPr="00076967" w:rsidRDefault="00231766" w:rsidP="004946F5">
      <w:pPr>
        <w:shd w:val="clear" w:color="auto" w:fill="FFFFFF"/>
        <w:spacing w:before="100" w:beforeAutospacing="1" w:after="100" w:afterAutospacing="1"/>
        <w:rPr>
          <w:rFonts w:ascii="Courier" w:hAnsi="Courier"/>
        </w:rPr>
      </w:pPr>
    </w:p>
    <w:sectPr w:rsidR="00231766" w:rsidRPr="00076967" w:rsidSect="00AB4035">
      <w:headerReference w:type="default" r:id="rId21"/>
      <w:pgSz w:w="12240" w:h="15840"/>
      <w:pgMar w:top="1440" w:right="1800" w:bottom="1440" w:left="1800" w:header="720" w:footer="720" w:gutter="0"/>
      <w:cols w:space="720"/>
      <w:printerSettings r:id="rId2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BCF0F4" w14:textId="77777777" w:rsidR="005207FD" w:rsidRDefault="005207FD" w:rsidP="00EB40B8">
      <w:pPr>
        <w:spacing w:after="0"/>
      </w:pPr>
      <w:r>
        <w:separator/>
      </w:r>
    </w:p>
  </w:endnote>
  <w:endnote w:type="continuationSeparator" w:id="0">
    <w:p w14:paraId="74E55000" w14:textId="77777777" w:rsidR="005207FD" w:rsidRDefault="005207FD" w:rsidP="00EB40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39CAA1" w14:textId="77777777" w:rsidR="005207FD" w:rsidRDefault="005207FD" w:rsidP="00EB40B8">
      <w:pPr>
        <w:spacing w:after="0"/>
      </w:pPr>
      <w:r>
        <w:separator/>
      </w:r>
    </w:p>
  </w:footnote>
  <w:footnote w:type="continuationSeparator" w:id="0">
    <w:p w14:paraId="5F13072D" w14:textId="77777777" w:rsidR="005207FD" w:rsidRDefault="005207FD" w:rsidP="00EB40B8">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09878" w14:textId="77777777" w:rsidR="005207FD" w:rsidRDefault="005207F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1EF5F" w14:textId="77777777" w:rsidR="005207FD" w:rsidRDefault="005207F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145AF"/>
    <w:multiLevelType w:val="hybridMultilevel"/>
    <w:tmpl w:val="104815E4"/>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8320E09"/>
    <w:multiLevelType w:val="hybridMultilevel"/>
    <w:tmpl w:val="5F0A8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85E"/>
    <w:rsid w:val="00001EC4"/>
    <w:rsid w:val="0000363B"/>
    <w:rsid w:val="0003661A"/>
    <w:rsid w:val="00045C9C"/>
    <w:rsid w:val="00076967"/>
    <w:rsid w:val="00096F99"/>
    <w:rsid w:val="001138E3"/>
    <w:rsid w:val="00136CD6"/>
    <w:rsid w:val="00175B90"/>
    <w:rsid w:val="001E3846"/>
    <w:rsid w:val="00231766"/>
    <w:rsid w:val="00252583"/>
    <w:rsid w:val="00264289"/>
    <w:rsid w:val="002F0B0B"/>
    <w:rsid w:val="00305456"/>
    <w:rsid w:val="00321082"/>
    <w:rsid w:val="003B13AA"/>
    <w:rsid w:val="003B1AB1"/>
    <w:rsid w:val="003C4C40"/>
    <w:rsid w:val="003F29BB"/>
    <w:rsid w:val="00402C1A"/>
    <w:rsid w:val="00443474"/>
    <w:rsid w:val="00492366"/>
    <w:rsid w:val="004946F5"/>
    <w:rsid w:val="004A36AC"/>
    <w:rsid w:val="004B11D1"/>
    <w:rsid w:val="004F1EBE"/>
    <w:rsid w:val="004F55A8"/>
    <w:rsid w:val="0050256C"/>
    <w:rsid w:val="005207FD"/>
    <w:rsid w:val="00544066"/>
    <w:rsid w:val="005B125D"/>
    <w:rsid w:val="005F6C49"/>
    <w:rsid w:val="00604A18"/>
    <w:rsid w:val="00623240"/>
    <w:rsid w:val="00661717"/>
    <w:rsid w:val="006673EA"/>
    <w:rsid w:val="00694667"/>
    <w:rsid w:val="006A2E92"/>
    <w:rsid w:val="00704767"/>
    <w:rsid w:val="00724EF9"/>
    <w:rsid w:val="007636DE"/>
    <w:rsid w:val="007648F5"/>
    <w:rsid w:val="0076587A"/>
    <w:rsid w:val="00777952"/>
    <w:rsid w:val="0079085E"/>
    <w:rsid w:val="007B725F"/>
    <w:rsid w:val="00800081"/>
    <w:rsid w:val="00814F5E"/>
    <w:rsid w:val="00843226"/>
    <w:rsid w:val="00847062"/>
    <w:rsid w:val="00857B45"/>
    <w:rsid w:val="008760A0"/>
    <w:rsid w:val="008A7748"/>
    <w:rsid w:val="008D4C3A"/>
    <w:rsid w:val="008E3B97"/>
    <w:rsid w:val="008E60D6"/>
    <w:rsid w:val="00962494"/>
    <w:rsid w:val="0096595E"/>
    <w:rsid w:val="00973D3C"/>
    <w:rsid w:val="0097532C"/>
    <w:rsid w:val="00A12762"/>
    <w:rsid w:val="00A247B4"/>
    <w:rsid w:val="00A86C96"/>
    <w:rsid w:val="00AB4035"/>
    <w:rsid w:val="00B4667A"/>
    <w:rsid w:val="00B637C7"/>
    <w:rsid w:val="00B8206D"/>
    <w:rsid w:val="00BA59F5"/>
    <w:rsid w:val="00BB6C4E"/>
    <w:rsid w:val="00BD4E15"/>
    <w:rsid w:val="00C01B9A"/>
    <w:rsid w:val="00C95D12"/>
    <w:rsid w:val="00CA7148"/>
    <w:rsid w:val="00CE4935"/>
    <w:rsid w:val="00D25AE9"/>
    <w:rsid w:val="00D70475"/>
    <w:rsid w:val="00D72D6A"/>
    <w:rsid w:val="00E37C24"/>
    <w:rsid w:val="00E54DF1"/>
    <w:rsid w:val="00EB40B8"/>
    <w:rsid w:val="00EF1E4F"/>
    <w:rsid w:val="00F54741"/>
    <w:rsid w:val="00FA14D1"/>
    <w:rsid w:val="00FB10DA"/>
    <w:rsid w:val="00FB721C"/>
    <w:rsid w:val="00FC2D5C"/>
    <w:rsid w:val="00FC35F1"/>
    <w:rsid w:val="00FD013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2A8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085E"/>
  </w:style>
  <w:style w:type="paragraph" w:styleId="Heading1">
    <w:name w:val="heading 1"/>
    <w:basedOn w:val="Normal"/>
    <w:next w:val="Normal"/>
    <w:link w:val="Heading1Char"/>
    <w:uiPriority w:val="9"/>
    <w:qFormat/>
    <w:rsid w:val="0079085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86C9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85E"/>
    <w:rPr>
      <w:rFonts w:asciiTheme="majorHAnsi" w:eastAsiaTheme="majorEastAsia" w:hAnsiTheme="majorHAnsi" w:cstheme="majorBidi"/>
      <w:b/>
      <w:bCs/>
      <w:color w:val="345A8A" w:themeColor="accent1" w:themeShade="B5"/>
      <w:sz w:val="32"/>
      <w:szCs w:val="32"/>
    </w:rPr>
  </w:style>
  <w:style w:type="paragraph" w:styleId="Caption">
    <w:name w:val="caption"/>
    <w:basedOn w:val="Normal"/>
    <w:next w:val="Normal"/>
    <w:uiPriority w:val="35"/>
    <w:unhideWhenUsed/>
    <w:qFormat/>
    <w:rsid w:val="0079085E"/>
    <w:rPr>
      <w:b/>
      <w:bCs/>
      <w:color w:val="4F81BD" w:themeColor="accent1"/>
      <w:sz w:val="18"/>
      <w:szCs w:val="18"/>
    </w:rPr>
  </w:style>
  <w:style w:type="paragraph" w:styleId="Header">
    <w:name w:val="header"/>
    <w:basedOn w:val="Normal"/>
    <w:link w:val="HeaderChar"/>
    <w:uiPriority w:val="99"/>
    <w:unhideWhenUsed/>
    <w:rsid w:val="0079085E"/>
    <w:pPr>
      <w:tabs>
        <w:tab w:val="center" w:pos="4320"/>
        <w:tab w:val="right" w:pos="8640"/>
      </w:tabs>
      <w:spacing w:after="0"/>
    </w:pPr>
  </w:style>
  <w:style w:type="character" w:customStyle="1" w:styleId="HeaderChar">
    <w:name w:val="Header Char"/>
    <w:basedOn w:val="DefaultParagraphFont"/>
    <w:link w:val="Header"/>
    <w:uiPriority w:val="99"/>
    <w:rsid w:val="0079085E"/>
  </w:style>
  <w:style w:type="paragraph" w:styleId="BalloonText">
    <w:name w:val="Balloon Text"/>
    <w:basedOn w:val="Normal"/>
    <w:link w:val="BalloonTextChar"/>
    <w:uiPriority w:val="99"/>
    <w:semiHidden/>
    <w:unhideWhenUsed/>
    <w:rsid w:val="0079085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085E"/>
    <w:rPr>
      <w:rFonts w:ascii="Lucida Grande" w:hAnsi="Lucida Grande" w:cs="Lucida Grande"/>
      <w:sz w:val="18"/>
      <w:szCs w:val="18"/>
    </w:rPr>
  </w:style>
  <w:style w:type="character" w:customStyle="1" w:styleId="Heading2Char">
    <w:name w:val="Heading 2 Char"/>
    <w:basedOn w:val="DefaultParagraphFont"/>
    <w:link w:val="Heading2"/>
    <w:uiPriority w:val="9"/>
    <w:rsid w:val="00A86C9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21082"/>
    <w:pPr>
      <w:ind w:left="720"/>
      <w:contextualSpacing/>
    </w:pPr>
  </w:style>
  <w:style w:type="paragraph" w:styleId="Footer">
    <w:name w:val="footer"/>
    <w:basedOn w:val="Normal"/>
    <w:link w:val="FooterChar"/>
    <w:uiPriority w:val="99"/>
    <w:unhideWhenUsed/>
    <w:rsid w:val="00EB40B8"/>
    <w:pPr>
      <w:tabs>
        <w:tab w:val="center" w:pos="4320"/>
        <w:tab w:val="right" w:pos="8640"/>
      </w:tabs>
      <w:spacing w:after="0"/>
    </w:pPr>
  </w:style>
  <w:style w:type="character" w:customStyle="1" w:styleId="FooterChar">
    <w:name w:val="Footer Char"/>
    <w:basedOn w:val="DefaultParagraphFont"/>
    <w:link w:val="Footer"/>
    <w:uiPriority w:val="99"/>
    <w:rsid w:val="00EB40B8"/>
  </w:style>
  <w:style w:type="paragraph" w:styleId="TOC1">
    <w:name w:val="toc 1"/>
    <w:basedOn w:val="Normal"/>
    <w:next w:val="Normal"/>
    <w:autoRedefine/>
    <w:uiPriority w:val="39"/>
    <w:unhideWhenUsed/>
    <w:rsid w:val="00252583"/>
  </w:style>
  <w:style w:type="paragraph" w:styleId="TOC2">
    <w:name w:val="toc 2"/>
    <w:basedOn w:val="Normal"/>
    <w:next w:val="Normal"/>
    <w:autoRedefine/>
    <w:uiPriority w:val="39"/>
    <w:unhideWhenUsed/>
    <w:rsid w:val="00252583"/>
    <w:pPr>
      <w:ind w:left="240"/>
    </w:pPr>
  </w:style>
  <w:style w:type="paragraph" w:styleId="TOC3">
    <w:name w:val="toc 3"/>
    <w:basedOn w:val="Normal"/>
    <w:next w:val="Normal"/>
    <w:autoRedefine/>
    <w:uiPriority w:val="39"/>
    <w:unhideWhenUsed/>
    <w:rsid w:val="00252583"/>
    <w:pPr>
      <w:ind w:left="480"/>
    </w:pPr>
  </w:style>
  <w:style w:type="paragraph" w:styleId="TOC4">
    <w:name w:val="toc 4"/>
    <w:basedOn w:val="Normal"/>
    <w:next w:val="Normal"/>
    <w:autoRedefine/>
    <w:uiPriority w:val="39"/>
    <w:unhideWhenUsed/>
    <w:rsid w:val="00252583"/>
    <w:pPr>
      <w:ind w:left="720"/>
    </w:pPr>
  </w:style>
  <w:style w:type="paragraph" w:styleId="TOC5">
    <w:name w:val="toc 5"/>
    <w:basedOn w:val="Normal"/>
    <w:next w:val="Normal"/>
    <w:autoRedefine/>
    <w:uiPriority w:val="39"/>
    <w:unhideWhenUsed/>
    <w:rsid w:val="00252583"/>
    <w:pPr>
      <w:ind w:left="960"/>
    </w:pPr>
  </w:style>
  <w:style w:type="paragraph" w:styleId="TOC6">
    <w:name w:val="toc 6"/>
    <w:basedOn w:val="Normal"/>
    <w:next w:val="Normal"/>
    <w:autoRedefine/>
    <w:uiPriority w:val="39"/>
    <w:unhideWhenUsed/>
    <w:rsid w:val="00252583"/>
    <w:pPr>
      <w:ind w:left="1200"/>
    </w:pPr>
  </w:style>
  <w:style w:type="paragraph" w:styleId="TOC7">
    <w:name w:val="toc 7"/>
    <w:basedOn w:val="Normal"/>
    <w:next w:val="Normal"/>
    <w:autoRedefine/>
    <w:uiPriority w:val="39"/>
    <w:unhideWhenUsed/>
    <w:rsid w:val="00252583"/>
    <w:pPr>
      <w:ind w:left="1440"/>
    </w:pPr>
  </w:style>
  <w:style w:type="paragraph" w:styleId="TOC8">
    <w:name w:val="toc 8"/>
    <w:basedOn w:val="Normal"/>
    <w:next w:val="Normal"/>
    <w:autoRedefine/>
    <w:uiPriority w:val="39"/>
    <w:unhideWhenUsed/>
    <w:rsid w:val="00252583"/>
    <w:pPr>
      <w:ind w:left="1680"/>
    </w:pPr>
  </w:style>
  <w:style w:type="paragraph" w:styleId="TOC9">
    <w:name w:val="toc 9"/>
    <w:basedOn w:val="Normal"/>
    <w:next w:val="Normal"/>
    <w:autoRedefine/>
    <w:uiPriority w:val="39"/>
    <w:unhideWhenUsed/>
    <w:rsid w:val="00252583"/>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085E"/>
  </w:style>
  <w:style w:type="paragraph" w:styleId="Heading1">
    <w:name w:val="heading 1"/>
    <w:basedOn w:val="Normal"/>
    <w:next w:val="Normal"/>
    <w:link w:val="Heading1Char"/>
    <w:uiPriority w:val="9"/>
    <w:qFormat/>
    <w:rsid w:val="0079085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86C9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85E"/>
    <w:rPr>
      <w:rFonts w:asciiTheme="majorHAnsi" w:eastAsiaTheme="majorEastAsia" w:hAnsiTheme="majorHAnsi" w:cstheme="majorBidi"/>
      <w:b/>
      <w:bCs/>
      <w:color w:val="345A8A" w:themeColor="accent1" w:themeShade="B5"/>
      <w:sz w:val="32"/>
      <w:szCs w:val="32"/>
    </w:rPr>
  </w:style>
  <w:style w:type="paragraph" w:styleId="Caption">
    <w:name w:val="caption"/>
    <w:basedOn w:val="Normal"/>
    <w:next w:val="Normal"/>
    <w:uiPriority w:val="35"/>
    <w:unhideWhenUsed/>
    <w:qFormat/>
    <w:rsid w:val="0079085E"/>
    <w:rPr>
      <w:b/>
      <w:bCs/>
      <w:color w:val="4F81BD" w:themeColor="accent1"/>
      <w:sz w:val="18"/>
      <w:szCs w:val="18"/>
    </w:rPr>
  </w:style>
  <w:style w:type="paragraph" w:styleId="Header">
    <w:name w:val="header"/>
    <w:basedOn w:val="Normal"/>
    <w:link w:val="HeaderChar"/>
    <w:uiPriority w:val="99"/>
    <w:unhideWhenUsed/>
    <w:rsid w:val="0079085E"/>
    <w:pPr>
      <w:tabs>
        <w:tab w:val="center" w:pos="4320"/>
        <w:tab w:val="right" w:pos="8640"/>
      </w:tabs>
      <w:spacing w:after="0"/>
    </w:pPr>
  </w:style>
  <w:style w:type="character" w:customStyle="1" w:styleId="HeaderChar">
    <w:name w:val="Header Char"/>
    <w:basedOn w:val="DefaultParagraphFont"/>
    <w:link w:val="Header"/>
    <w:uiPriority w:val="99"/>
    <w:rsid w:val="0079085E"/>
  </w:style>
  <w:style w:type="paragraph" w:styleId="BalloonText">
    <w:name w:val="Balloon Text"/>
    <w:basedOn w:val="Normal"/>
    <w:link w:val="BalloonTextChar"/>
    <w:uiPriority w:val="99"/>
    <w:semiHidden/>
    <w:unhideWhenUsed/>
    <w:rsid w:val="0079085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085E"/>
    <w:rPr>
      <w:rFonts w:ascii="Lucida Grande" w:hAnsi="Lucida Grande" w:cs="Lucida Grande"/>
      <w:sz w:val="18"/>
      <w:szCs w:val="18"/>
    </w:rPr>
  </w:style>
  <w:style w:type="character" w:customStyle="1" w:styleId="Heading2Char">
    <w:name w:val="Heading 2 Char"/>
    <w:basedOn w:val="DefaultParagraphFont"/>
    <w:link w:val="Heading2"/>
    <w:uiPriority w:val="9"/>
    <w:rsid w:val="00A86C9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21082"/>
    <w:pPr>
      <w:ind w:left="720"/>
      <w:contextualSpacing/>
    </w:pPr>
  </w:style>
  <w:style w:type="paragraph" w:styleId="Footer">
    <w:name w:val="footer"/>
    <w:basedOn w:val="Normal"/>
    <w:link w:val="FooterChar"/>
    <w:uiPriority w:val="99"/>
    <w:unhideWhenUsed/>
    <w:rsid w:val="00EB40B8"/>
    <w:pPr>
      <w:tabs>
        <w:tab w:val="center" w:pos="4320"/>
        <w:tab w:val="right" w:pos="8640"/>
      </w:tabs>
      <w:spacing w:after="0"/>
    </w:pPr>
  </w:style>
  <w:style w:type="character" w:customStyle="1" w:styleId="FooterChar">
    <w:name w:val="Footer Char"/>
    <w:basedOn w:val="DefaultParagraphFont"/>
    <w:link w:val="Footer"/>
    <w:uiPriority w:val="99"/>
    <w:rsid w:val="00EB40B8"/>
  </w:style>
  <w:style w:type="paragraph" w:styleId="TOC1">
    <w:name w:val="toc 1"/>
    <w:basedOn w:val="Normal"/>
    <w:next w:val="Normal"/>
    <w:autoRedefine/>
    <w:uiPriority w:val="39"/>
    <w:unhideWhenUsed/>
    <w:rsid w:val="00252583"/>
  </w:style>
  <w:style w:type="paragraph" w:styleId="TOC2">
    <w:name w:val="toc 2"/>
    <w:basedOn w:val="Normal"/>
    <w:next w:val="Normal"/>
    <w:autoRedefine/>
    <w:uiPriority w:val="39"/>
    <w:unhideWhenUsed/>
    <w:rsid w:val="00252583"/>
    <w:pPr>
      <w:ind w:left="240"/>
    </w:pPr>
  </w:style>
  <w:style w:type="paragraph" w:styleId="TOC3">
    <w:name w:val="toc 3"/>
    <w:basedOn w:val="Normal"/>
    <w:next w:val="Normal"/>
    <w:autoRedefine/>
    <w:uiPriority w:val="39"/>
    <w:unhideWhenUsed/>
    <w:rsid w:val="00252583"/>
    <w:pPr>
      <w:ind w:left="480"/>
    </w:pPr>
  </w:style>
  <w:style w:type="paragraph" w:styleId="TOC4">
    <w:name w:val="toc 4"/>
    <w:basedOn w:val="Normal"/>
    <w:next w:val="Normal"/>
    <w:autoRedefine/>
    <w:uiPriority w:val="39"/>
    <w:unhideWhenUsed/>
    <w:rsid w:val="00252583"/>
    <w:pPr>
      <w:ind w:left="720"/>
    </w:pPr>
  </w:style>
  <w:style w:type="paragraph" w:styleId="TOC5">
    <w:name w:val="toc 5"/>
    <w:basedOn w:val="Normal"/>
    <w:next w:val="Normal"/>
    <w:autoRedefine/>
    <w:uiPriority w:val="39"/>
    <w:unhideWhenUsed/>
    <w:rsid w:val="00252583"/>
    <w:pPr>
      <w:ind w:left="960"/>
    </w:pPr>
  </w:style>
  <w:style w:type="paragraph" w:styleId="TOC6">
    <w:name w:val="toc 6"/>
    <w:basedOn w:val="Normal"/>
    <w:next w:val="Normal"/>
    <w:autoRedefine/>
    <w:uiPriority w:val="39"/>
    <w:unhideWhenUsed/>
    <w:rsid w:val="00252583"/>
    <w:pPr>
      <w:ind w:left="1200"/>
    </w:pPr>
  </w:style>
  <w:style w:type="paragraph" w:styleId="TOC7">
    <w:name w:val="toc 7"/>
    <w:basedOn w:val="Normal"/>
    <w:next w:val="Normal"/>
    <w:autoRedefine/>
    <w:uiPriority w:val="39"/>
    <w:unhideWhenUsed/>
    <w:rsid w:val="00252583"/>
    <w:pPr>
      <w:ind w:left="1440"/>
    </w:pPr>
  </w:style>
  <w:style w:type="paragraph" w:styleId="TOC8">
    <w:name w:val="toc 8"/>
    <w:basedOn w:val="Normal"/>
    <w:next w:val="Normal"/>
    <w:autoRedefine/>
    <w:uiPriority w:val="39"/>
    <w:unhideWhenUsed/>
    <w:rsid w:val="00252583"/>
    <w:pPr>
      <w:ind w:left="1680"/>
    </w:pPr>
  </w:style>
  <w:style w:type="paragraph" w:styleId="TOC9">
    <w:name w:val="toc 9"/>
    <w:basedOn w:val="Normal"/>
    <w:next w:val="Normal"/>
    <w:autoRedefine/>
    <w:uiPriority w:val="39"/>
    <w:unhideWhenUsed/>
    <w:rsid w:val="00252583"/>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341706">
      <w:bodyDiv w:val="1"/>
      <w:marLeft w:val="0"/>
      <w:marRight w:val="0"/>
      <w:marTop w:val="0"/>
      <w:marBottom w:val="0"/>
      <w:divBdr>
        <w:top w:val="none" w:sz="0" w:space="0" w:color="auto"/>
        <w:left w:val="none" w:sz="0" w:space="0" w:color="auto"/>
        <w:bottom w:val="none" w:sz="0" w:space="0" w:color="auto"/>
        <w:right w:val="none" w:sz="0" w:space="0" w:color="auto"/>
      </w:divBdr>
    </w:div>
    <w:div w:id="506093818">
      <w:bodyDiv w:val="1"/>
      <w:marLeft w:val="0"/>
      <w:marRight w:val="0"/>
      <w:marTop w:val="0"/>
      <w:marBottom w:val="0"/>
      <w:divBdr>
        <w:top w:val="none" w:sz="0" w:space="0" w:color="auto"/>
        <w:left w:val="none" w:sz="0" w:space="0" w:color="auto"/>
        <w:bottom w:val="none" w:sz="0" w:space="0" w:color="auto"/>
        <w:right w:val="none" w:sz="0" w:space="0" w:color="auto"/>
      </w:divBdr>
    </w:div>
    <w:div w:id="9303601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printerSettings" Target="printerSettings/printerSettings1.bin"/><Relationship Id="rId21" Type="http://schemas.openxmlformats.org/officeDocument/2006/relationships/header" Target="header2.xml"/><Relationship Id="rId22" Type="http://schemas.openxmlformats.org/officeDocument/2006/relationships/printerSettings" Target="printerSettings/printerSettings2.bin"/><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3842C0-1974-C04E-B4B2-200F4B993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8885</Words>
  <Characters>50651</Characters>
  <Application>Microsoft Macintosh Word</Application>
  <DocSecurity>0</DocSecurity>
  <Lines>422</Lines>
  <Paragraphs>118</Paragraphs>
  <ScaleCrop>false</ScaleCrop>
  <Company/>
  <LinksUpToDate>false</LinksUpToDate>
  <CharactersWithSpaces>59418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Ryan</dc:creator>
  <cp:keywords/>
  <dc:description/>
  <cp:lastModifiedBy>Kevin Ryan</cp:lastModifiedBy>
  <cp:revision>2</cp:revision>
  <dcterms:created xsi:type="dcterms:W3CDTF">2023-05-06T02:39:00Z</dcterms:created>
  <dcterms:modified xsi:type="dcterms:W3CDTF">2023-05-06T02:39:00Z</dcterms:modified>
</cp:coreProperties>
</file>