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i/>
          <w:color w:val="666666"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A5448F" w:rsidP="003E13B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 w:rsidRPr="003E13BA">
        <w:rPr>
          <w:rFonts w:ascii="Calibri" w:eastAsia="Calibri" w:hAnsi="Calibri" w:cs="Calibri"/>
          <w:b/>
          <w:color w:val="0B5394"/>
          <w:sz w:val="48"/>
          <w:szCs w:val="48"/>
        </w:rPr>
        <w:t xml:space="preserve">Enunciado del alcance del proyecto </w:t>
      </w:r>
    </w:p>
    <w:p w:rsidR="00612D22" w:rsidRDefault="00612D22" w:rsidP="00612D22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Nombre del proyecto: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eastAsia="Times New Roman" w:hAnsi="Calibri" w:cs="Calibri"/>
          <w:bCs/>
        </w:rPr>
        <w:t>SIGFAR</w:t>
      </w:r>
    </w:p>
    <w:p w:rsidR="00612D22" w:rsidRDefault="00612D22" w:rsidP="00612D22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4F81BD" w:themeColor="accent1"/>
          <w:sz w:val="28"/>
          <w:szCs w:val="28"/>
        </w:rPr>
        <w:t>Id</w:t>
      </w: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entificador del proyecto:</w:t>
      </w:r>
      <w:r>
        <w:t xml:space="preserve"> Sistema Integral de Gestión de Farmacia</w:t>
      </w:r>
    </w:p>
    <w:p w:rsidR="00612D22" w:rsidRDefault="00612D22" w:rsidP="00612D22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Fecha elaboración: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bCs/>
        </w:rPr>
        <w:t>11/07/2026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:rsidR="003C3E7E" w:rsidRPr="003E13BA" w:rsidRDefault="00A5448F" w:rsidP="003E13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 w:rsidRPr="003E13BA">
        <w:rPr>
          <w:rFonts w:ascii="Calibri" w:eastAsia="Calibri" w:hAnsi="Calibri" w:cs="Calibri"/>
          <w:b/>
          <w:color w:val="3D85C6"/>
          <w:sz w:val="36"/>
          <w:szCs w:val="36"/>
        </w:rPr>
        <w:lastRenderedPageBreak/>
        <w:t>Contenido</w:t>
      </w: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-1246496339"/>
        <w:docPartObj>
          <w:docPartGallery w:val="Table of Contents"/>
          <w:docPartUnique/>
        </w:docPartObj>
      </w:sdtPr>
      <w:sdtEndPr/>
      <w:sdtContent>
        <w:p w:rsidR="003C3E7E" w:rsidRPr="003E13BA" w:rsidRDefault="00A5448F" w:rsidP="003E13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 w:history="1">
            <w:r>
              <w:rPr>
                <w:color w:val="1155CC"/>
                <w:u w:val="single"/>
              </w:rPr>
              <w:t>I</w:t>
            </w:r>
          </w:hyperlink>
          <w:hyperlink w:anchor="_hk43gnh1qrli" w:history="1">
            <w:r>
              <w:rPr>
                <w:color w:val="1155CC"/>
                <w:u w:val="single"/>
              </w:rPr>
              <w:t>nformación del Proyecto</w:t>
            </w:r>
          </w:hyperlink>
        </w:p>
        <w:p w:rsidR="003C3E7E" w:rsidRDefault="003C3E7E" w:rsidP="003E13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</w:p>
        <w:p w:rsidR="003C3E7E" w:rsidRDefault="00D27E22" w:rsidP="003E13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tb74dk816qp" w:history="1">
            <w:r w:rsidR="00A5448F">
              <w:rPr>
                <w:color w:val="1155CC"/>
                <w:u w:val="single"/>
              </w:rPr>
              <w:t>2.- Entregables del Proyecto</w:t>
            </w:r>
          </w:hyperlink>
        </w:p>
        <w:p w:rsidR="003C3E7E" w:rsidRDefault="00D27E22" w:rsidP="003E13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aoh52nw3539" w:history="1">
            <w:r w:rsidR="00A5448F">
              <w:rPr>
                <w:color w:val="1155CC"/>
                <w:u w:val="single"/>
              </w:rPr>
              <w:t>3.- Criterios de aceptación del proyecto</w:t>
            </w:r>
          </w:hyperlink>
        </w:p>
        <w:p w:rsidR="003C3E7E" w:rsidRDefault="00D27E22" w:rsidP="003E13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d7vq0kbnnjak" w:history="1">
            <w:r w:rsidR="00A5448F">
              <w:rPr>
                <w:color w:val="1155CC"/>
                <w:u w:val="single"/>
              </w:rPr>
              <w:t>4.- Exclusiones del Proyecto</w:t>
            </w:r>
          </w:hyperlink>
        </w:p>
        <w:p w:rsidR="003C3E7E" w:rsidRDefault="00D27E22" w:rsidP="003E13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rwnmq1m6wv0" w:history="1">
            <w:r w:rsidR="00A5448F">
              <w:rPr>
                <w:color w:val="1155CC"/>
                <w:u w:val="single"/>
              </w:rPr>
              <w:t>5.- Restricciones del Proyecto</w:t>
            </w:r>
          </w:hyperlink>
        </w:p>
        <w:p w:rsidR="003C3E7E" w:rsidRDefault="00D27E22" w:rsidP="003E13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ku4jgnxj6fih" w:history="1">
            <w:r w:rsidR="00A5448F">
              <w:rPr>
                <w:color w:val="1155CC"/>
                <w:u w:val="single"/>
              </w:rPr>
              <w:t>6.- Supuestos del Proyecto</w:t>
            </w:r>
          </w:hyperlink>
          <w:r w:rsidR="00A5448F">
            <w:fldChar w:fldCharType="end"/>
          </w:r>
        </w:p>
      </w:sdtContent>
    </w:sdt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0" w:name="_l91iiiwt9i73" w:colFirst="0" w:colLast="0"/>
      <w:bookmarkEnd w:id="0"/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1" w:name="_1rx8u2vh6bv0" w:colFirst="0" w:colLast="0"/>
      <w:bookmarkEnd w:id="1"/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2" w:name="_s55135m7u8l5" w:colFirst="0" w:colLast="0"/>
      <w:bookmarkEnd w:id="2"/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3" w:name="_pvgywzxsthyc" w:colFirst="0" w:colLast="0"/>
      <w:bookmarkEnd w:id="3"/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4" w:name="_7bzw9u8v6fr5" w:colFirst="0" w:colLast="0"/>
      <w:bookmarkEnd w:id="4"/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5" w:name="_71bg5is32rct" w:colFirst="0" w:colLast="0"/>
      <w:bookmarkEnd w:id="5"/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6" w:name="_r1zowjhlctcs" w:colFirst="0" w:colLast="0"/>
      <w:bookmarkEnd w:id="6"/>
    </w:p>
    <w:p w:rsidR="003C3E7E" w:rsidRDefault="003C3E7E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7" w:name="_7ikfrkzoy3h" w:colFirst="0" w:colLast="0"/>
      <w:bookmarkEnd w:id="7"/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A5448F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8" w:name="_hk43gnh1qrli" w:colFirst="0" w:colLast="0"/>
      <w:bookmarkEnd w:id="8"/>
      <w:r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Información del Proyecto</w:t>
      </w:r>
    </w:p>
    <w:tbl>
      <w:tblPr>
        <w:tblStyle w:val="a"/>
        <w:tblW w:w="936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2D22" w:rsidTr="003E13BA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612D2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Sistema Integral de Gestión de Farmacia (SIGFAR)</w:t>
            </w:r>
          </w:p>
        </w:tc>
      </w:tr>
      <w:tr w:rsidR="00612D2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11/07/2026</w:t>
            </w:r>
          </w:p>
        </w:tc>
      </w:tr>
      <w:tr w:rsidR="00612D2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612D2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Pablo Mármol – Gerente General</w:t>
            </w:r>
          </w:p>
        </w:tc>
      </w:tr>
      <w:tr w:rsidR="00612D2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D22" w:rsidRDefault="00612D22" w:rsidP="00612D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Chespirito Gulian</w:t>
            </w:r>
          </w:p>
        </w:tc>
      </w:tr>
    </w:tbl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:rsidR="003C3E7E" w:rsidRDefault="00A5448F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0"/>
          <w:szCs w:val="20"/>
        </w:rPr>
      </w:pPr>
      <w:bookmarkStart w:id="9" w:name="_oxsernu4u310" w:colFirst="0" w:colLast="0"/>
      <w:bookmarkEnd w:id="9"/>
      <w:r>
        <w:rPr>
          <w:rFonts w:ascii="Calibri" w:eastAsia="Calibri" w:hAnsi="Calibri" w:cs="Calibri"/>
          <w:b/>
          <w:color w:val="0B5394"/>
          <w:sz w:val="24"/>
          <w:szCs w:val="24"/>
        </w:rPr>
        <w:t>1.- Descripción del Alcance del Producto</w:t>
      </w:r>
    </w:p>
    <w:p w:rsidR="003C3E7E" w:rsidRDefault="00612D22" w:rsidP="00612D22">
      <w:pPr>
        <w:pStyle w:val="Sinespaciado"/>
      </w:pPr>
      <w:r>
        <w:t>El proyecto consiste en desarrollar e implementar un sistema web integral para la gestión de farmacias que permita administrar inventarios, ventas, compras, contabilidad, usuarios, reportes y control biométrico. Además, contempla la implementación de infraestructura tecnológica, red, servidores, servicios en la nube, migración de datos, capacitación de usuarios y puesta en producción del sistema.</w:t>
      </w:r>
    </w:p>
    <w:p w:rsidR="003C3E7E" w:rsidRDefault="003C3E7E" w:rsidP="003E13BA">
      <w:pPr>
        <w:pBdr>
          <w:top w:val="nil"/>
          <w:left w:val="nil"/>
          <w:bottom w:val="nil"/>
          <w:right w:val="nil"/>
          <w:between w:val="nil"/>
        </w:pBdr>
      </w:pPr>
    </w:p>
    <w:p w:rsidR="003C3E7E" w:rsidRDefault="00A5448F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0" w:name="_ltb74dk816qp" w:colFirst="0" w:colLast="0"/>
      <w:bookmarkEnd w:id="10"/>
      <w:r>
        <w:rPr>
          <w:rFonts w:ascii="Calibri" w:eastAsia="Calibri" w:hAnsi="Calibri" w:cs="Calibri"/>
          <w:b/>
          <w:color w:val="0B5394"/>
          <w:sz w:val="24"/>
          <w:szCs w:val="24"/>
        </w:rPr>
        <w:t>2.- Entregables del Proyecto</w:t>
      </w:r>
    </w:p>
    <w:p w:rsidR="00612D22" w:rsidRDefault="00612D22" w:rsidP="00612D22">
      <w:pPr>
        <w:pStyle w:val="Sinespaciado"/>
      </w:pPr>
      <w:bookmarkStart w:id="11" w:name="_6kvthcgu5grj" w:colFirst="0" w:colLast="0"/>
      <w:bookmarkEnd w:id="11"/>
      <w:r>
        <w:rPr>
          <w:rFonts w:hAnsi="Symbol"/>
        </w:rPr>
        <w:t></w:t>
      </w:r>
      <w:r>
        <w:t xml:space="preserve">  Acta de Constitución del Proyecto.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Plan de Gestión del Proyecto.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Documento de Requerimientos.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EDT (WBS) y Cronograma.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Diseño de Arquitectura y Base de Datos.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Sistema SIGFAR desarrollado.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Infraestructura tecnológica implementada.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Sistema biométrico instalado.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Base de datos migrada.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Manual técnico y manual de usuario.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Capacitación a usuarios.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Informe de pruebas. </w:t>
      </w:r>
    </w:p>
    <w:p w:rsidR="00612D22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Sistema implementado y operativo. </w:t>
      </w:r>
    </w:p>
    <w:p w:rsidR="003C3E7E" w:rsidRDefault="00612D22" w:rsidP="00612D22">
      <w:pPr>
        <w:pStyle w:val="Sinespaciado"/>
      </w:pPr>
      <w:r>
        <w:rPr>
          <w:rFonts w:hAnsi="Symbol"/>
        </w:rPr>
        <w:t></w:t>
      </w:r>
      <w:r>
        <w:t xml:space="preserve">  Acta de cierre del proyecto.</w:t>
      </w:r>
    </w:p>
    <w:p w:rsidR="00612D22" w:rsidRDefault="00612D22" w:rsidP="00612D22">
      <w:pPr>
        <w:pStyle w:val="Sinespaciado"/>
      </w:pPr>
    </w:p>
    <w:p w:rsidR="00612D22" w:rsidRDefault="00612D22" w:rsidP="00612D22">
      <w:pPr>
        <w:pStyle w:val="Sinespaciado"/>
      </w:pPr>
    </w:p>
    <w:p w:rsidR="00612D22" w:rsidRDefault="00612D22" w:rsidP="00612D22">
      <w:pPr>
        <w:pStyle w:val="Sinespaciado"/>
      </w:pPr>
    </w:p>
    <w:p w:rsidR="00612D22" w:rsidRDefault="00612D22" w:rsidP="00612D22">
      <w:pPr>
        <w:pStyle w:val="Sinespaciado"/>
        <w:rPr>
          <w:rFonts w:ascii="Calibri" w:eastAsia="Calibri" w:hAnsi="Calibri" w:cs="Calibri"/>
          <w:b/>
          <w:color w:val="0B5394"/>
          <w:sz w:val="24"/>
          <w:szCs w:val="24"/>
        </w:rPr>
      </w:pPr>
    </w:p>
    <w:p w:rsidR="00612D22" w:rsidRDefault="00612D22" w:rsidP="00612D22">
      <w:pPr>
        <w:pStyle w:val="Sinespaciado"/>
        <w:rPr>
          <w:rFonts w:ascii="Calibri" w:eastAsia="Calibri" w:hAnsi="Calibri" w:cs="Calibri"/>
          <w:b/>
          <w:color w:val="0B5394"/>
          <w:sz w:val="24"/>
          <w:szCs w:val="24"/>
        </w:rPr>
      </w:pPr>
    </w:p>
    <w:p w:rsidR="00612D22" w:rsidRDefault="00612D22" w:rsidP="00612D22">
      <w:pPr>
        <w:pStyle w:val="Sinespaciado"/>
        <w:rPr>
          <w:rFonts w:ascii="Calibri" w:eastAsia="Calibri" w:hAnsi="Calibri" w:cs="Calibri"/>
          <w:b/>
          <w:color w:val="0B5394"/>
          <w:sz w:val="24"/>
          <w:szCs w:val="24"/>
        </w:rPr>
      </w:pPr>
    </w:p>
    <w:p w:rsidR="003C3E7E" w:rsidRDefault="00A5448F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2" w:name="_laoh52nw3539" w:colFirst="0" w:colLast="0"/>
      <w:bookmarkEnd w:id="12"/>
      <w:r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3.- Criterios de aceptación del proyecto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370"/>
        <w:gridCol w:w="5920"/>
      </w:tblGrid>
      <w:tr w:rsidR="00612D22" w:rsidRPr="00612D22" w:rsidTr="00612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Entregable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Criterio de aceptación</w:t>
            </w:r>
          </w:p>
        </w:tc>
      </w:tr>
      <w:tr w:rsidR="00612D22" w:rsidRPr="00612D22" w:rsidTr="0061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Requerimientos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Aprobados por el cliente.</w:t>
            </w:r>
          </w:p>
        </w:tc>
      </w:tr>
      <w:tr w:rsidR="00612D22" w:rsidRPr="00612D22" w:rsidTr="00612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Diseño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  <w:t>Validado por el equipo técnico.</w:t>
            </w:r>
          </w:p>
        </w:tc>
      </w:tr>
      <w:tr w:rsidR="00612D22" w:rsidRPr="00612D22" w:rsidTr="0061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Sistema desarrollado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  <w:t>Cumple los requisitos funcionales y no funcionales.</w:t>
            </w:r>
          </w:p>
        </w:tc>
      </w:tr>
      <w:tr w:rsidR="00612D22" w:rsidRPr="00612D22" w:rsidTr="00612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Infraestructura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Instalación y funcionamiento verificados.</w:t>
            </w:r>
          </w:p>
        </w:tc>
        <w:bookmarkStart w:id="13" w:name="_GoBack"/>
        <w:bookmarkEnd w:id="13"/>
      </w:tr>
      <w:tr w:rsidR="00612D22" w:rsidRPr="00612D22" w:rsidTr="0061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Pruebas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  <w:t>Todas las pruebas críticas aprobadas.</w:t>
            </w:r>
          </w:p>
        </w:tc>
      </w:tr>
      <w:tr w:rsidR="00612D22" w:rsidRPr="00612D22" w:rsidTr="00612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Capacitación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Usuarios capacitados y conformes.</w:t>
            </w:r>
          </w:p>
        </w:tc>
      </w:tr>
      <w:tr w:rsidR="00612D22" w:rsidRPr="00612D22" w:rsidTr="0061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Implementación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  <w:t>Sistema operativo en las seis sucursales.</w:t>
            </w:r>
          </w:p>
        </w:tc>
      </w:tr>
      <w:tr w:rsidR="00612D22" w:rsidRPr="00612D22" w:rsidTr="00612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12D22" w:rsidRPr="00612D22" w:rsidRDefault="00612D22" w:rsidP="00612D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Proyecto</w:t>
            </w:r>
          </w:p>
        </w:tc>
        <w:tc>
          <w:tcPr>
            <w:tcW w:w="0" w:type="auto"/>
            <w:hideMark/>
          </w:tcPr>
          <w:p w:rsidR="00612D22" w:rsidRPr="00612D22" w:rsidRDefault="00612D22" w:rsidP="00612D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</w:pPr>
            <w:r w:rsidRPr="00612D2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  <w:t>Aprobación formal del cliente mediante acta de aceptación.</w:t>
            </w:r>
          </w:p>
        </w:tc>
      </w:tr>
    </w:tbl>
    <w:p w:rsidR="003C3E7E" w:rsidRPr="00612D22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  <w:lang w:val="es-ES"/>
        </w:rPr>
      </w:pPr>
    </w:p>
    <w:p w:rsidR="003C3E7E" w:rsidRPr="003E13BA" w:rsidRDefault="003C3E7E" w:rsidP="003E13BA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p w:rsidR="003C3E7E" w:rsidRPr="003E13BA" w:rsidRDefault="00A5448F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4" w:name="_d7vq0kbnnjak" w:colFirst="0" w:colLast="0"/>
      <w:bookmarkEnd w:id="14"/>
      <w:r w:rsidRPr="003E13BA">
        <w:rPr>
          <w:rFonts w:ascii="Calibri" w:eastAsia="Calibri" w:hAnsi="Calibri" w:cs="Calibri"/>
          <w:b/>
          <w:color w:val="0B5394"/>
          <w:sz w:val="24"/>
          <w:szCs w:val="24"/>
        </w:rPr>
        <w:t>4.- Exclusiones del Proyecto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Desarrollo de aplicaciones móviles nativas.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Integración con sistemas externos no definidos en el alcance.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Mantenimiento evolutivo posterior al cierre del proyecto.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Compra de medicamentos o insumos farmacéuticos. </w:t>
      </w:r>
    </w:p>
    <w:p w:rsidR="003C3E7E" w:rsidRPr="00612D22" w:rsidRDefault="00612D22" w:rsidP="00612D22">
      <w:p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Soporte técnico posterior al período de garantía.</w:t>
      </w:r>
    </w:p>
    <w:p w:rsidR="003C3E7E" w:rsidRPr="003E13BA" w:rsidRDefault="00A5448F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5" w:name="_lrwnmq1m6wv0" w:colFirst="0" w:colLast="0"/>
      <w:bookmarkEnd w:id="15"/>
      <w:r w:rsidRPr="003E13BA">
        <w:rPr>
          <w:rFonts w:ascii="Calibri" w:eastAsia="Calibri" w:hAnsi="Calibri" w:cs="Calibri"/>
          <w:b/>
          <w:color w:val="0B5394"/>
          <w:sz w:val="24"/>
          <w:szCs w:val="24"/>
        </w:rPr>
        <w:t>5.- Restricciones del Proyecto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Duración máxima de </w:t>
      </w:r>
      <w:r w:rsidRPr="00612D2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ja-JP"/>
        </w:rPr>
        <w:t>12 meses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Ejecución dentro del presupuesto aprobado.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Cumplimiento de la normativa fiscal y sanitaria boliviana.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Uso de tecnologías web y base de datos relacional. </w:t>
      </w:r>
    </w:p>
    <w:p w:rsidR="003C3E7E" w:rsidRPr="00612D22" w:rsidRDefault="00612D22" w:rsidP="00612D22">
      <w:p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Disponibilidad del personal y de la infraestructura durante la ejecución.</w:t>
      </w:r>
    </w:p>
    <w:p w:rsidR="003C3E7E" w:rsidRPr="003E13BA" w:rsidRDefault="00A5448F" w:rsidP="003E13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6" w:name="_ku4jgnxj6fih" w:colFirst="0" w:colLast="0"/>
      <w:bookmarkEnd w:id="16"/>
      <w:r w:rsidRPr="003E13BA">
        <w:rPr>
          <w:rFonts w:ascii="Calibri" w:eastAsia="Calibri" w:hAnsi="Calibri" w:cs="Calibri"/>
          <w:b/>
          <w:color w:val="0B5394"/>
          <w:sz w:val="24"/>
          <w:szCs w:val="24"/>
        </w:rPr>
        <w:t>6.- Supuestos del Proyecto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El cliente proporcionará la información requerida oportunamente.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Los usuarios participarán en las actividades de validación y capacitación.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Los equipos e infraestructura serán adquiridos según la planificación. </w:t>
      </w:r>
    </w:p>
    <w:p w:rsidR="00612D22" w:rsidRPr="00612D22" w:rsidRDefault="00612D22" w:rsidP="00612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Existirá conectividad adecuada entre las sucursales. </w:t>
      </w:r>
    </w:p>
    <w:p w:rsidR="003C3E7E" w:rsidRPr="00612D22" w:rsidRDefault="00612D22" w:rsidP="00612D22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  <w:lang w:val="es-ES"/>
        </w:rPr>
      </w:pPr>
      <w:r w:rsidRPr="00612D22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612D22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Los interesados aprobarán oportunamente los entregables de cada fase.</w:t>
      </w:r>
    </w:p>
    <w:sectPr w:rsidR="003C3E7E" w:rsidRPr="00612D22" w:rsidSect="003E13BA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E22" w:rsidRDefault="00D27E22">
      <w:pPr>
        <w:spacing w:line="240" w:lineRule="auto"/>
      </w:pPr>
      <w:r>
        <w:separator/>
      </w:r>
    </w:p>
  </w:endnote>
  <w:endnote w:type="continuationSeparator" w:id="0">
    <w:p w:rsidR="00D27E22" w:rsidRDefault="00D27E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E7E" w:rsidRDefault="00D27E22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>
        <v:rect id="_x0000_i1026" style="width:0;height:1.5pt" o:hralign="center" o:hrstd="t" o:hr="t" fillcolor="#a0a0a0" stroked="f"/>
      </w:pict>
    </w:r>
  </w:p>
  <w:p w:rsidR="003C3E7E" w:rsidRDefault="00F7206F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rPr>
        <w:i/>
        <w:color w:val="3D85C6"/>
      </w:rPr>
      <w:t>Salud Total S.R.L.</w:t>
    </w:r>
  </w:p>
  <w:p w:rsidR="003C3E7E" w:rsidRDefault="00A5448F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F7206F">
      <w:rPr>
        <w:noProof/>
        <w:color w:val="666666"/>
      </w:rPr>
      <w:t>2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E7E" w:rsidRDefault="003C3E7E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E22" w:rsidRDefault="00D27E22">
      <w:pPr>
        <w:spacing w:line="240" w:lineRule="auto"/>
      </w:pPr>
      <w:r>
        <w:separator/>
      </w:r>
    </w:p>
  </w:footnote>
  <w:footnote w:type="continuationSeparator" w:id="0">
    <w:p w:rsidR="00D27E22" w:rsidRDefault="00D27E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E7E" w:rsidRDefault="003C3E7E" w:rsidP="003E13BA">
    <w:pPr>
      <w:pBdr>
        <w:top w:val="nil"/>
        <w:left w:val="nil"/>
        <w:bottom w:val="nil"/>
        <w:right w:val="nil"/>
        <w:between w:val="nil"/>
      </w:pBdr>
    </w:pPr>
  </w:p>
  <w:p w:rsidR="003C3E7E" w:rsidRPr="003E13BA" w:rsidRDefault="00A5448F" w:rsidP="003E13BA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 w:rsidRPr="003E13BA">
      <w:rPr>
        <w:rFonts w:ascii="Calibri" w:eastAsia="Calibri" w:hAnsi="Calibri" w:cs="Calibri"/>
        <w:b/>
        <w:color w:val="0B5394"/>
        <w:sz w:val="36"/>
        <w:szCs w:val="36"/>
      </w:rPr>
      <w:t>Enunciado del alcance del proyecto</w:t>
    </w:r>
  </w:p>
  <w:p w:rsidR="003C3E7E" w:rsidRPr="003E13BA" w:rsidRDefault="00A5448F" w:rsidP="003E13BA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CCCCCC"/>
        <w:sz w:val="20"/>
        <w:szCs w:val="20"/>
      </w:rPr>
    </w:pPr>
    <w:r w:rsidRPr="003E13BA">
      <w:rPr>
        <w:rFonts w:ascii="Calibri" w:eastAsia="Calibri" w:hAnsi="Calibri" w:cs="Calibri"/>
        <w:b/>
        <w:color w:val="3D85C6"/>
        <w:sz w:val="20"/>
        <w:szCs w:val="20"/>
      </w:rPr>
      <w:t>Identificador del proyecto:</w:t>
    </w:r>
    <w:r w:rsidR="00F7206F" w:rsidRPr="00F7206F">
      <w:rPr>
        <w:color w:val="A6A6A6" w:themeColor="background1" w:themeShade="A6"/>
      </w:rPr>
      <w:t xml:space="preserve"> </w:t>
    </w:r>
    <w:r w:rsidR="00F7206F" w:rsidRPr="00C224C7">
      <w:rPr>
        <w:color w:val="A6A6A6" w:themeColor="background1" w:themeShade="A6"/>
      </w:rPr>
      <w:t>Sistema Integral de Gestión de Farmacia (SIGFAR)</w:t>
    </w:r>
  </w:p>
  <w:p w:rsidR="003C3E7E" w:rsidRPr="003E13BA" w:rsidRDefault="00A5448F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 w:rsidRPr="003E13BA"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:rsidR="003C3E7E" w:rsidRDefault="00D27E22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>
        <v:rect id="_x0000_i1040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E7E" w:rsidRDefault="003C3E7E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7E"/>
    <w:rsid w:val="003C3E7E"/>
    <w:rsid w:val="003E13BA"/>
    <w:rsid w:val="00612D22"/>
    <w:rsid w:val="00A5448F"/>
    <w:rsid w:val="00D27E22"/>
    <w:rsid w:val="00F7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D0E0D"/>
  <w15:docId w15:val="{52E78D40-34AE-48C0-9D8D-4674858A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E13B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13B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E13B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13BA"/>
  </w:style>
  <w:style w:type="paragraph" w:styleId="Piedepgina">
    <w:name w:val="footer"/>
    <w:basedOn w:val="Normal"/>
    <w:link w:val="PiedepginaCar"/>
    <w:uiPriority w:val="99"/>
    <w:unhideWhenUsed/>
    <w:rsid w:val="003E13B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3BA"/>
  </w:style>
  <w:style w:type="paragraph" w:styleId="Sinespaciado">
    <w:name w:val="No Spacing"/>
    <w:uiPriority w:val="1"/>
    <w:qFormat/>
    <w:rsid w:val="00612D22"/>
    <w:pPr>
      <w:spacing w:line="240" w:lineRule="auto"/>
    </w:pPr>
  </w:style>
  <w:style w:type="table" w:styleId="Tabladecuadrcula5oscura-nfasis1">
    <w:name w:val="Grid Table 5 Dark Accent 1"/>
    <w:basedOn w:val="Tablanormal"/>
    <w:uiPriority w:val="50"/>
    <w:rsid w:val="00612D2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Textoennegrita">
    <w:name w:val="Strong"/>
    <w:basedOn w:val="Fuentedeprrafopredeter"/>
    <w:uiPriority w:val="22"/>
    <w:qFormat/>
    <w:rsid w:val="00612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PERSONAL</cp:lastModifiedBy>
  <cp:revision>4</cp:revision>
  <dcterms:created xsi:type="dcterms:W3CDTF">2018-10-05T13:32:00Z</dcterms:created>
  <dcterms:modified xsi:type="dcterms:W3CDTF">2026-07-11T06:08:00Z</dcterms:modified>
</cp:coreProperties>
</file>