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2C818" w14:textId="1EDC7BA1" w:rsidR="009B6D77" w:rsidRDefault="00130EA5" w:rsidP="00125C6B">
      <w:pPr>
        <w:ind w:firstLine="420"/>
      </w:pPr>
      <w:r>
        <w:rPr>
          <w:rFonts w:hint="eastAsia"/>
        </w:rPr>
        <w:t>第十二周主要对上周的实验结果进行了分析。首先是no_</w:t>
      </w:r>
      <w:r>
        <w:t>stack</w:t>
      </w:r>
      <w:r>
        <w:rPr>
          <w:rFonts w:hint="eastAsia"/>
        </w:rPr>
        <w:t>消融实验，从实验结果可以看出堆叠卷积层对性能提升起到了很大的作用，说明其扩增不同感受野作为分类与定位分支的共享参数的合理性。其次是topk</w:t>
      </w:r>
      <w:r>
        <w:t>256</w:t>
      </w:r>
      <w:r>
        <w:rPr>
          <w:rFonts w:hint="eastAsia"/>
        </w:rPr>
        <w:t>实验，从实验结果可以看到，</w:t>
      </w:r>
      <w:r w:rsidR="00C361E8">
        <w:rPr>
          <w:rFonts w:hint="eastAsia"/>
        </w:rPr>
        <w:t>正样本点的增加并不一定会提高性能，由于tood不同于其他单阶段网络的特点，正样本点的选择会比较严格，而事实也证明了如此。</w:t>
      </w:r>
    </w:p>
    <w:p w14:paraId="0B7F8870" w14:textId="60D651FC" w:rsidR="00C361E8" w:rsidRDefault="00C361E8" w:rsidP="00125C6B">
      <w:pPr>
        <w:ind w:firstLine="420"/>
      </w:pPr>
      <w:r>
        <w:rPr>
          <w:rFonts w:hint="eastAsia"/>
        </w:rPr>
        <w:t>接着是关于refinement和distribution的实验，在refinement的实验中，我改了两个版本，一个是只用第二次回归的回归框计算损失，另一个是同时利用第一次回归和第二次回归的回归框计算损失，最终为了训练的稳定，我选择了第二种</w:t>
      </w:r>
      <w:r w:rsidR="00AA7C9F">
        <w:rPr>
          <w:rFonts w:hint="eastAsia"/>
        </w:rPr>
        <w:t>方式，最终发现其效果超越了原始性能，证明了优化框质量的可行性。</w:t>
      </w:r>
      <w:r w:rsidR="00C91EC3">
        <w:rPr>
          <w:rFonts w:hint="eastAsia"/>
        </w:rPr>
        <w:t>在distribution的方式上，</w:t>
      </w:r>
      <w:r w:rsidR="007801BC">
        <w:rPr>
          <w:rFonts w:hint="eastAsia"/>
        </w:rPr>
        <w:t>从实验结果来看其效果并不理想，原因可能就在于正样本选择的严格性，而一般分布往往需要更多的样本点才能收敛。</w:t>
      </w:r>
    </w:p>
    <w:p w14:paraId="3566682A" w14:textId="77777777" w:rsidR="007801BC" w:rsidRPr="007801BC" w:rsidRDefault="007801BC" w:rsidP="007801BC">
      <w:pPr>
        <w:ind w:firstLine="420"/>
      </w:pPr>
      <w:r>
        <w:rPr>
          <w:rFonts w:hint="eastAsia"/>
        </w:rPr>
        <w:t>同时本周我还设计了关于语义中心点加权的实验，大致思路是</w:t>
      </w:r>
      <w:r w:rsidRPr="007801BC">
        <w:rPr>
          <w:rFonts w:hint="eastAsia"/>
        </w:rPr>
        <w:t>在Task_Aligned_Assigner文件中加入了对于每个gt语义中心点的计算以及计算每一个正样本的语义中心度，并将其作为权重直接乘上原有的t值，让分类分支学习一致性信息+语义信息。</w:t>
      </w:r>
    </w:p>
    <w:p w14:paraId="1914084A" w14:textId="7EAAAD18" w:rsidR="007801BC" w:rsidRDefault="008C754E" w:rsidP="00125C6B">
      <w:pPr>
        <w:ind w:firstLine="420"/>
      </w:pPr>
      <w:r>
        <w:rPr>
          <w:rFonts w:hint="eastAsia"/>
        </w:rPr>
        <w:t>下周的计划是：</w:t>
      </w:r>
    </w:p>
    <w:p w14:paraId="01A4EA1A" w14:textId="506CEA80" w:rsidR="008C754E" w:rsidRPr="008C754E" w:rsidRDefault="00385657" w:rsidP="00385657">
      <w:r>
        <w:rPr>
          <w:rFonts w:hint="eastAsia"/>
        </w:rPr>
        <w:t>（1）</w:t>
      </w:r>
      <w:r w:rsidR="008C754E" w:rsidRPr="008C754E">
        <w:rPr>
          <w:rFonts w:hint="eastAsia"/>
        </w:rPr>
        <w:t>Topk256, 128,  64, 32, 13 分析对比 + 正样本可视化分析</w:t>
      </w:r>
    </w:p>
    <w:p w14:paraId="2EB5975D" w14:textId="39E29908" w:rsidR="008C754E" w:rsidRPr="008C754E" w:rsidRDefault="00385657" w:rsidP="00385657">
      <w:r>
        <w:rPr>
          <w:rFonts w:hint="eastAsia"/>
        </w:rPr>
        <w:t>（2）</w:t>
      </w:r>
      <w:r w:rsidR="008C754E" w:rsidRPr="008C754E">
        <w:rPr>
          <w:rFonts w:hint="eastAsia"/>
        </w:rPr>
        <w:t>anchorbased*2与anchorfree+anchorbased对比实验</w:t>
      </w:r>
    </w:p>
    <w:p w14:paraId="077C978E" w14:textId="2432F0AF" w:rsidR="008C754E" w:rsidRPr="008C754E" w:rsidRDefault="00385657" w:rsidP="00385657">
      <w:r>
        <w:rPr>
          <w:rFonts w:hint="eastAsia"/>
        </w:rPr>
        <w:t>（3）</w:t>
      </w:r>
      <w:r w:rsidR="008C754E" w:rsidRPr="008C754E">
        <w:rPr>
          <w:rFonts w:hint="eastAsia"/>
        </w:rPr>
        <w:t>语义中心区域可视化分析</w:t>
      </w:r>
    </w:p>
    <w:p w14:paraId="51CED1DD" w14:textId="00E0C6C2" w:rsidR="008C754E" w:rsidRPr="008C754E" w:rsidRDefault="00385657" w:rsidP="00385657">
      <w:r>
        <w:rPr>
          <w:rFonts w:hint="eastAsia"/>
        </w:rPr>
        <w:t>（4）</w:t>
      </w:r>
      <w:r w:rsidR="008C754E" w:rsidRPr="008C754E">
        <w:rPr>
          <w:rFonts w:hint="eastAsia"/>
        </w:rPr>
        <w:t>（正负样本分配策略的更改）（nms信息可视化）</w:t>
      </w:r>
    </w:p>
    <w:p w14:paraId="74BF5F69" w14:textId="35CEFE87" w:rsidR="008C754E" w:rsidRPr="008C754E" w:rsidRDefault="00385657" w:rsidP="00385657">
      <w:pPr>
        <w:rPr>
          <w:rFonts w:hint="eastAsia"/>
        </w:rPr>
      </w:pPr>
      <w:r>
        <w:rPr>
          <w:rFonts w:hint="eastAsia"/>
        </w:rPr>
        <w:t>（5）</w:t>
      </w:r>
      <w:r w:rsidR="008C754E" w:rsidRPr="008C754E">
        <w:rPr>
          <w:rFonts w:hint="eastAsia"/>
        </w:rPr>
        <w:t>不同算法模型在第12epoch/同一算法模型在不同epoch训练时正样本分类score-IOU散点可视化绘制（直观看出一致性程度</w:t>
      </w:r>
      <w:r w:rsidR="008C754E">
        <w:t>）</w:t>
      </w:r>
    </w:p>
    <w:sectPr w:rsidR="008C754E" w:rsidRPr="008C75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CF540F"/>
    <w:multiLevelType w:val="hybridMultilevel"/>
    <w:tmpl w:val="F7204F3C"/>
    <w:lvl w:ilvl="0" w:tplc="0680B4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82F16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C636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E1C40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2D8E6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AEC8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08C79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D54BE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218DC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4821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FC4"/>
    <w:rsid w:val="00125C6B"/>
    <w:rsid w:val="00130EA5"/>
    <w:rsid w:val="001B3A9C"/>
    <w:rsid w:val="00272FC4"/>
    <w:rsid w:val="00277DFF"/>
    <w:rsid w:val="00385657"/>
    <w:rsid w:val="004E45EF"/>
    <w:rsid w:val="005B1250"/>
    <w:rsid w:val="005C0D0E"/>
    <w:rsid w:val="006602F8"/>
    <w:rsid w:val="007801BC"/>
    <w:rsid w:val="008C754E"/>
    <w:rsid w:val="008E02CB"/>
    <w:rsid w:val="008E610B"/>
    <w:rsid w:val="0097191A"/>
    <w:rsid w:val="009B6D77"/>
    <w:rsid w:val="00AA0A1E"/>
    <w:rsid w:val="00AA7C9F"/>
    <w:rsid w:val="00C361E8"/>
    <w:rsid w:val="00C45D62"/>
    <w:rsid w:val="00C91EC3"/>
    <w:rsid w:val="00E70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E89AE"/>
  <w15:chartTrackingRefBased/>
  <w15:docId w15:val="{3B141AB8-2A9E-495F-8605-8B7948F5D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01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8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907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4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164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4699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81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35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枭炜</dc:creator>
  <cp:keywords/>
  <dc:description/>
  <cp:lastModifiedBy>宋 枭炜</cp:lastModifiedBy>
  <cp:revision>6</cp:revision>
  <dcterms:created xsi:type="dcterms:W3CDTF">2022-03-07T14:57:00Z</dcterms:created>
  <dcterms:modified xsi:type="dcterms:W3CDTF">2022-05-22T11:28:00Z</dcterms:modified>
</cp:coreProperties>
</file>