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49CD" w14:textId="03450C76" w:rsidR="002469B1" w:rsidRDefault="00E71456" w:rsidP="00E71456">
      <w:pPr>
        <w:jc w:val="center"/>
        <w:rPr>
          <w:b/>
          <w:bCs/>
          <w:sz w:val="36"/>
          <w:szCs w:val="36"/>
        </w:rPr>
      </w:pPr>
      <w:r w:rsidRPr="00E71456">
        <w:rPr>
          <w:rFonts w:hint="eastAsia"/>
          <w:b/>
          <w:bCs/>
          <w:sz w:val="36"/>
          <w:szCs w:val="36"/>
        </w:rPr>
        <w:t>答辩记录</w:t>
      </w:r>
    </w:p>
    <w:p w14:paraId="0AFBB3A2" w14:textId="30E890BA" w:rsidR="00E71456" w:rsidRDefault="00E71456" w:rsidP="00E71456">
      <w:pPr>
        <w:pStyle w:val="a3"/>
        <w:numPr>
          <w:ilvl w:val="0"/>
          <w:numId w:val="1"/>
        </w:numPr>
        <w:ind w:firstLineChars="0"/>
        <w:jc w:val="left"/>
        <w:rPr>
          <w:b/>
          <w:bCs/>
          <w:sz w:val="30"/>
          <w:szCs w:val="30"/>
        </w:rPr>
      </w:pPr>
      <w:r w:rsidRPr="00E71456">
        <w:rPr>
          <w:rFonts w:hint="eastAsia"/>
          <w:b/>
          <w:bCs/>
          <w:sz w:val="30"/>
          <w:szCs w:val="30"/>
        </w:rPr>
        <w:t>论文要点</w:t>
      </w:r>
    </w:p>
    <w:p w14:paraId="03005BB7" w14:textId="7CEA8F6C" w:rsidR="00244912" w:rsidRDefault="00E71456" w:rsidP="004B67DC">
      <w:pPr>
        <w:ind w:left="420" w:firstLine="301"/>
        <w:jc w:val="left"/>
        <w:rPr>
          <w:rFonts w:ascii="宋体" w:eastAsia="宋体" w:hAnsi="宋体"/>
          <w:szCs w:val="21"/>
        </w:rPr>
      </w:pPr>
      <w:r w:rsidRPr="00244912">
        <w:rPr>
          <w:rFonts w:ascii="宋体" w:eastAsia="宋体" w:hAnsi="宋体" w:hint="eastAsia"/>
          <w:szCs w:val="21"/>
        </w:rPr>
        <w:t>本</w:t>
      </w:r>
      <w:r w:rsidR="004B67DC">
        <w:rPr>
          <w:rFonts w:ascii="宋体" w:eastAsia="宋体" w:hAnsi="宋体" w:hint="eastAsia"/>
          <w:szCs w:val="21"/>
        </w:rPr>
        <w:t>毕设</w:t>
      </w:r>
      <w:r w:rsidRPr="00244912">
        <w:rPr>
          <w:rFonts w:ascii="宋体" w:eastAsia="宋体" w:hAnsi="宋体" w:hint="eastAsia"/>
          <w:szCs w:val="21"/>
        </w:rPr>
        <w:t>主要进行了三块工作。首先是对T</w:t>
      </w:r>
      <w:r w:rsidRPr="00244912">
        <w:rPr>
          <w:rFonts w:ascii="宋体" w:eastAsia="宋体" w:hAnsi="宋体"/>
          <w:szCs w:val="21"/>
        </w:rPr>
        <w:t>OOD</w:t>
      </w:r>
      <w:r w:rsidRPr="00244912">
        <w:rPr>
          <w:rFonts w:ascii="宋体" w:eastAsia="宋体" w:hAnsi="宋体" w:hint="eastAsia"/>
          <w:szCs w:val="21"/>
        </w:rPr>
        <w:t>基准网络的消融</w:t>
      </w:r>
      <w:r w:rsidR="00244912">
        <w:rPr>
          <w:rFonts w:ascii="宋体" w:eastAsia="宋体" w:hAnsi="宋体" w:hint="eastAsia"/>
          <w:szCs w:val="21"/>
        </w:rPr>
        <w:t>和</w:t>
      </w:r>
      <w:r w:rsidRPr="00244912">
        <w:rPr>
          <w:rFonts w:ascii="宋体" w:eastAsia="宋体" w:hAnsi="宋体" w:hint="eastAsia"/>
          <w:szCs w:val="21"/>
        </w:rPr>
        <w:t>对比，目的是在于探究T</w:t>
      </w:r>
      <w:r w:rsidRPr="00244912">
        <w:rPr>
          <w:rFonts w:ascii="宋体" w:eastAsia="宋体" w:hAnsi="宋体"/>
          <w:szCs w:val="21"/>
        </w:rPr>
        <w:t>OOD</w:t>
      </w:r>
      <w:r w:rsidRPr="00244912">
        <w:rPr>
          <w:rFonts w:ascii="宋体" w:eastAsia="宋体" w:hAnsi="宋体" w:hint="eastAsia"/>
          <w:szCs w:val="21"/>
        </w:rPr>
        <w:t>网络在缓解任务不一致和性能提升上的关键因素。其次是对于正样本点在标签框内分布特征的猜想，在猜想的前提下本</w:t>
      </w:r>
      <w:r w:rsidR="004B67DC">
        <w:rPr>
          <w:rFonts w:ascii="宋体" w:eastAsia="宋体" w:hAnsi="宋体" w:hint="eastAsia"/>
          <w:szCs w:val="21"/>
        </w:rPr>
        <w:t>毕设</w:t>
      </w:r>
      <w:r w:rsidRPr="00244912">
        <w:rPr>
          <w:rFonts w:ascii="宋体" w:eastAsia="宋体" w:hAnsi="宋体" w:hint="eastAsia"/>
          <w:szCs w:val="21"/>
        </w:rPr>
        <w:t>提出了正样本回归框中心集聚策略和正样本点语义侧重加权策略。最后本</w:t>
      </w:r>
      <w:r w:rsidR="004B67DC">
        <w:rPr>
          <w:rFonts w:ascii="宋体" w:eastAsia="宋体" w:hAnsi="宋体" w:hint="eastAsia"/>
          <w:szCs w:val="21"/>
        </w:rPr>
        <w:t>毕设</w:t>
      </w:r>
      <w:r w:rsidRPr="00244912">
        <w:rPr>
          <w:rFonts w:ascii="宋体" w:eastAsia="宋体" w:hAnsi="宋体" w:hint="eastAsia"/>
          <w:szCs w:val="21"/>
        </w:rPr>
        <w:t>也尝试通过优化定位分支目标框的质量来提高网络一致性收敛的速度</w:t>
      </w:r>
      <w:r w:rsidR="00244912" w:rsidRPr="00244912">
        <w:rPr>
          <w:rFonts w:ascii="宋体" w:eastAsia="宋体" w:hAnsi="宋体" w:hint="eastAsia"/>
          <w:szCs w:val="21"/>
        </w:rPr>
        <w:t>，基于此本</w:t>
      </w:r>
      <w:r w:rsidR="004B67DC">
        <w:rPr>
          <w:rFonts w:ascii="宋体" w:eastAsia="宋体" w:hAnsi="宋体" w:hint="eastAsia"/>
          <w:szCs w:val="21"/>
        </w:rPr>
        <w:t>毕设</w:t>
      </w:r>
      <w:r w:rsidR="00244912" w:rsidRPr="00244912">
        <w:rPr>
          <w:rFonts w:ascii="宋体" w:eastAsia="宋体" w:hAnsi="宋体" w:hint="eastAsia"/>
          <w:szCs w:val="21"/>
        </w:rPr>
        <w:t>提出了二次回归框质量优化和定位分布一般化的两种方法。</w:t>
      </w:r>
    </w:p>
    <w:p w14:paraId="65050C54" w14:textId="0C50DA47" w:rsidR="00E71456" w:rsidRPr="00244912" w:rsidRDefault="00244912" w:rsidP="004B67DC">
      <w:pPr>
        <w:ind w:left="420" w:firstLine="301"/>
        <w:jc w:val="left"/>
        <w:rPr>
          <w:rFonts w:ascii="宋体" w:eastAsia="宋体" w:hAnsi="宋体" w:hint="eastAsia"/>
          <w:szCs w:val="21"/>
        </w:rPr>
      </w:pPr>
      <w:r>
        <w:rPr>
          <w:rFonts w:ascii="宋体" w:eastAsia="宋体" w:hAnsi="宋体" w:hint="eastAsia"/>
          <w:szCs w:val="21"/>
        </w:rPr>
        <w:t>在最终的实验结果中，加权范围在1~</w:t>
      </w:r>
      <w:r>
        <w:rPr>
          <w:rFonts w:ascii="宋体" w:eastAsia="宋体" w:hAnsi="宋体"/>
          <w:szCs w:val="21"/>
        </w:rPr>
        <w:t>2</w:t>
      </w:r>
      <w:r>
        <w:rPr>
          <w:rFonts w:ascii="宋体" w:eastAsia="宋体" w:hAnsi="宋体" w:hint="eastAsia"/>
          <w:szCs w:val="21"/>
        </w:rPr>
        <w:t>之间的正样本点语义侧重策略和二次回归框质量优化的方法超越了原始网络的性能，获得比较好的结果。同时由于最大距离归一化在小目标上的侧重，基于该归一化方法的正样本回归框中心集聚策略在小目标检测的性能上也有所提升。</w:t>
      </w:r>
    </w:p>
    <w:p w14:paraId="487DB07E" w14:textId="09373F3D" w:rsidR="00E71456" w:rsidRDefault="00E71456" w:rsidP="00E71456">
      <w:pPr>
        <w:pStyle w:val="a3"/>
        <w:numPr>
          <w:ilvl w:val="0"/>
          <w:numId w:val="1"/>
        </w:numPr>
        <w:ind w:firstLineChars="0"/>
        <w:jc w:val="left"/>
        <w:rPr>
          <w:b/>
          <w:bCs/>
          <w:sz w:val="30"/>
          <w:szCs w:val="30"/>
        </w:rPr>
      </w:pPr>
      <w:r w:rsidRPr="00E71456">
        <w:rPr>
          <w:rFonts w:hint="eastAsia"/>
          <w:b/>
          <w:bCs/>
          <w:sz w:val="30"/>
          <w:szCs w:val="30"/>
        </w:rPr>
        <w:t>提问问题和解答</w:t>
      </w:r>
    </w:p>
    <w:p w14:paraId="2781CFC4" w14:textId="2ED58CF0" w:rsidR="005876C4" w:rsidRPr="00562858" w:rsidRDefault="00916A5B" w:rsidP="00916A5B">
      <w:pPr>
        <w:pStyle w:val="a3"/>
        <w:numPr>
          <w:ilvl w:val="0"/>
          <w:numId w:val="2"/>
        </w:numPr>
        <w:ind w:firstLineChars="0"/>
        <w:jc w:val="left"/>
        <w:rPr>
          <w:rFonts w:ascii="宋体" w:eastAsia="宋体" w:hAnsi="宋体"/>
          <w:b/>
          <w:bCs/>
          <w:szCs w:val="21"/>
        </w:rPr>
      </w:pPr>
      <w:r w:rsidRPr="00562858">
        <w:rPr>
          <w:rFonts w:ascii="宋体" w:eastAsia="宋体" w:hAnsi="宋体"/>
          <w:b/>
          <w:bCs/>
          <w:szCs w:val="21"/>
        </w:rPr>
        <w:t>TOOD</w:t>
      </w:r>
      <w:r w:rsidRPr="00562858">
        <w:rPr>
          <w:rFonts w:ascii="宋体" w:eastAsia="宋体" w:hAnsi="宋体" w:hint="eastAsia"/>
          <w:b/>
          <w:bCs/>
          <w:szCs w:val="21"/>
        </w:rPr>
        <w:t>和F</w:t>
      </w:r>
      <w:r w:rsidRPr="00562858">
        <w:rPr>
          <w:rFonts w:ascii="宋体" w:eastAsia="宋体" w:hAnsi="宋体"/>
          <w:b/>
          <w:bCs/>
          <w:szCs w:val="21"/>
        </w:rPr>
        <w:t>COS</w:t>
      </w:r>
      <w:r w:rsidRPr="00562858">
        <w:rPr>
          <w:rFonts w:ascii="宋体" w:eastAsia="宋体" w:hAnsi="宋体" w:hint="eastAsia"/>
          <w:b/>
          <w:bCs/>
          <w:szCs w:val="21"/>
        </w:rPr>
        <w:t>网络都在你的相关工作中提到，这两个</w:t>
      </w:r>
      <w:r w:rsidR="007A707F" w:rsidRPr="00562858">
        <w:rPr>
          <w:rFonts w:ascii="宋体" w:eastAsia="宋体" w:hAnsi="宋体" w:hint="eastAsia"/>
          <w:b/>
          <w:bCs/>
          <w:szCs w:val="21"/>
        </w:rPr>
        <w:t>模型</w:t>
      </w:r>
      <w:r w:rsidRPr="00562858">
        <w:rPr>
          <w:rFonts w:ascii="宋体" w:eastAsia="宋体" w:hAnsi="宋体" w:hint="eastAsia"/>
          <w:b/>
          <w:bCs/>
          <w:szCs w:val="21"/>
        </w:rPr>
        <w:t>有什么区别？</w:t>
      </w:r>
      <w:r w:rsidR="00851111" w:rsidRPr="00562858">
        <w:rPr>
          <w:rFonts w:ascii="宋体" w:eastAsia="宋体" w:hAnsi="宋体" w:hint="eastAsia"/>
          <w:b/>
          <w:bCs/>
          <w:szCs w:val="21"/>
        </w:rPr>
        <w:t>（王健嘉）</w:t>
      </w:r>
    </w:p>
    <w:p w14:paraId="549515F8" w14:textId="77777777" w:rsidR="004B2179" w:rsidRDefault="007A707F" w:rsidP="004B2179">
      <w:pPr>
        <w:pStyle w:val="a3"/>
        <w:ind w:left="420"/>
        <w:jc w:val="left"/>
        <w:rPr>
          <w:rFonts w:ascii="宋体" w:eastAsia="宋体" w:hAnsi="宋体"/>
          <w:szCs w:val="21"/>
        </w:rPr>
      </w:pPr>
      <w:r>
        <w:rPr>
          <w:rFonts w:ascii="宋体" w:eastAsia="宋体" w:hAnsi="宋体" w:hint="eastAsia"/>
          <w:szCs w:val="21"/>
        </w:rPr>
        <w:t>这两个模型在某些阶段的动机是一致的，但是在实际做法上是不一样的。</w:t>
      </w:r>
      <w:r w:rsidR="004B2179">
        <w:rPr>
          <w:rFonts w:ascii="宋体" w:eastAsia="宋体" w:hAnsi="宋体" w:hint="eastAsia"/>
          <w:szCs w:val="21"/>
        </w:rPr>
        <w:t>比如在T</w:t>
      </w:r>
      <w:r w:rsidR="004B2179">
        <w:rPr>
          <w:rFonts w:ascii="宋体" w:eastAsia="宋体" w:hAnsi="宋体"/>
          <w:szCs w:val="21"/>
        </w:rPr>
        <w:t>OOD</w:t>
      </w:r>
      <w:r w:rsidR="004B2179">
        <w:rPr>
          <w:rFonts w:ascii="宋体" w:eastAsia="宋体" w:hAnsi="宋体" w:hint="eastAsia"/>
          <w:szCs w:val="21"/>
        </w:rPr>
        <w:t>里面其预测头结构是做了自己的创新的；但是在F</w:t>
      </w:r>
      <w:r w:rsidR="004B2179">
        <w:rPr>
          <w:rFonts w:ascii="宋体" w:eastAsia="宋体" w:hAnsi="宋体"/>
          <w:szCs w:val="21"/>
        </w:rPr>
        <w:t>COS</w:t>
      </w:r>
      <w:r w:rsidR="004B2179">
        <w:rPr>
          <w:rFonts w:ascii="宋体" w:eastAsia="宋体" w:hAnsi="宋体" w:hint="eastAsia"/>
          <w:szCs w:val="21"/>
        </w:rPr>
        <w:t>预测头结构中，其实际上是没有加入一致性考量的。</w:t>
      </w:r>
    </w:p>
    <w:p w14:paraId="6D79CC2E" w14:textId="45DDDAC3" w:rsidR="00916A5B" w:rsidRDefault="004B2179" w:rsidP="004B2179">
      <w:pPr>
        <w:pStyle w:val="a3"/>
        <w:ind w:left="420"/>
        <w:jc w:val="left"/>
        <w:rPr>
          <w:rFonts w:ascii="宋体" w:eastAsia="宋体" w:hAnsi="宋体"/>
          <w:szCs w:val="21"/>
        </w:rPr>
      </w:pPr>
      <w:r w:rsidRPr="004B2179">
        <w:rPr>
          <w:rFonts w:ascii="宋体" w:eastAsia="宋体" w:hAnsi="宋体" w:hint="eastAsia"/>
          <w:szCs w:val="21"/>
        </w:rPr>
        <w:t>F</w:t>
      </w:r>
      <w:r w:rsidRPr="004B2179">
        <w:rPr>
          <w:rFonts w:ascii="宋体" w:eastAsia="宋体" w:hAnsi="宋体"/>
          <w:szCs w:val="21"/>
        </w:rPr>
        <w:t>COS</w:t>
      </w:r>
      <w:r w:rsidRPr="004B2179">
        <w:rPr>
          <w:rFonts w:ascii="宋体" w:eastAsia="宋体" w:hAnsi="宋体" w:hint="eastAsia"/>
          <w:szCs w:val="21"/>
        </w:rPr>
        <w:t>的主要创新点在于中心度分支的设计，它通过新建了一个中心度的分支，让网络去预测锚点中心度的程度</w:t>
      </w:r>
      <w:r>
        <w:rPr>
          <w:rFonts w:ascii="宋体" w:eastAsia="宋体" w:hAnsi="宋体" w:hint="eastAsia"/>
          <w:szCs w:val="21"/>
        </w:rPr>
        <w:t>，然后在推理（测试）阶段，</w:t>
      </w:r>
      <w:r w:rsidR="00562858">
        <w:rPr>
          <w:rFonts w:ascii="宋体" w:eastAsia="宋体" w:hAnsi="宋体" w:hint="eastAsia"/>
          <w:szCs w:val="21"/>
        </w:rPr>
        <w:t>它会将其中心度分支上的值和最终锚点的分类分数进行</w:t>
      </w:r>
      <w:r w:rsidR="00562858" w:rsidRPr="00562858">
        <w:rPr>
          <w:rFonts w:ascii="宋体" w:eastAsia="宋体" w:hAnsi="宋体" w:hint="eastAsia"/>
          <w:szCs w:val="21"/>
        </w:rPr>
        <w:t>相乘，来得</w:t>
      </w:r>
      <w:r w:rsidR="00562858">
        <w:rPr>
          <w:rFonts w:ascii="宋体" w:eastAsia="宋体" w:hAnsi="宋体" w:hint="eastAsia"/>
          <w:szCs w:val="21"/>
        </w:rPr>
        <w:t>到锚点最终的一个质量。</w:t>
      </w:r>
    </w:p>
    <w:p w14:paraId="6B1E5490" w14:textId="3A18345E" w:rsidR="00562858" w:rsidRPr="004B2179" w:rsidRDefault="00562858" w:rsidP="004B2179">
      <w:pPr>
        <w:pStyle w:val="a3"/>
        <w:ind w:left="420"/>
        <w:jc w:val="left"/>
        <w:rPr>
          <w:rFonts w:ascii="宋体" w:eastAsia="宋体" w:hAnsi="宋体" w:hint="eastAsia"/>
          <w:szCs w:val="21"/>
        </w:rPr>
      </w:pPr>
      <w:r>
        <w:rPr>
          <w:rFonts w:ascii="宋体" w:eastAsia="宋体" w:hAnsi="宋体" w:hint="eastAsia"/>
          <w:szCs w:val="21"/>
        </w:rPr>
        <w:t>但是在T</w:t>
      </w:r>
      <w:r>
        <w:rPr>
          <w:rFonts w:ascii="宋体" w:eastAsia="宋体" w:hAnsi="宋体"/>
          <w:szCs w:val="21"/>
        </w:rPr>
        <w:t>OOD</w:t>
      </w:r>
      <w:r>
        <w:rPr>
          <w:rFonts w:ascii="宋体" w:eastAsia="宋体" w:hAnsi="宋体" w:hint="eastAsia"/>
          <w:szCs w:val="21"/>
        </w:rPr>
        <w:t>中，是设计了一个一致性的度量指标，并把这个指标用于分类分支的标签计算和定位分支的权重计算。然后在测试阶段其也是直接利用这个指标对锚点质量进行评估，而非F</w:t>
      </w:r>
      <w:r>
        <w:rPr>
          <w:rFonts w:ascii="宋体" w:eastAsia="宋体" w:hAnsi="宋体"/>
          <w:szCs w:val="21"/>
        </w:rPr>
        <w:t>COS</w:t>
      </w:r>
      <w:r>
        <w:rPr>
          <w:rFonts w:ascii="宋体" w:eastAsia="宋体" w:hAnsi="宋体" w:hint="eastAsia"/>
          <w:szCs w:val="21"/>
        </w:rPr>
        <w:t>中两类指标的相乘。</w:t>
      </w:r>
    </w:p>
    <w:p w14:paraId="49A77C55" w14:textId="190F6203" w:rsidR="005876C4" w:rsidRDefault="00562858" w:rsidP="00562858">
      <w:pPr>
        <w:pStyle w:val="a3"/>
        <w:numPr>
          <w:ilvl w:val="0"/>
          <w:numId w:val="2"/>
        </w:numPr>
        <w:ind w:firstLineChars="0"/>
        <w:jc w:val="left"/>
        <w:rPr>
          <w:rFonts w:ascii="宋体" w:eastAsia="宋体" w:hAnsi="宋体"/>
          <w:b/>
          <w:bCs/>
          <w:szCs w:val="21"/>
        </w:rPr>
      </w:pPr>
      <w:r w:rsidRPr="00562858">
        <w:rPr>
          <w:rFonts w:ascii="宋体" w:eastAsia="宋体" w:hAnsi="宋体" w:hint="eastAsia"/>
          <w:b/>
          <w:bCs/>
          <w:szCs w:val="21"/>
        </w:rPr>
        <w:t>你有没有研究过不同归一化方法处理距离的方式对最终结果产生的影响？（王健嘉）</w:t>
      </w:r>
    </w:p>
    <w:p w14:paraId="747A2E9B" w14:textId="77777777" w:rsidR="00D97621" w:rsidRDefault="00D97621" w:rsidP="00D97621">
      <w:pPr>
        <w:ind w:leftChars="100" w:left="210" w:firstLineChars="300" w:firstLine="630"/>
        <w:jc w:val="left"/>
        <w:rPr>
          <w:rFonts w:ascii="宋体" w:eastAsia="宋体" w:hAnsi="宋体"/>
          <w:szCs w:val="21"/>
        </w:rPr>
      </w:pPr>
      <w:r w:rsidRPr="00D97621">
        <w:rPr>
          <w:rFonts w:ascii="宋体" w:eastAsia="宋体" w:hAnsi="宋体" w:hint="eastAsia"/>
          <w:szCs w:val="21"/>
        </w:rPr>
        <w:t>在本工作中只研究了最大距离归一化方式和基于Sigmoid的归一化方式，关于这</w:t>
      </w:r>
    </w:p>
    <w:p w14:paraId="7E2FC06A" w14:textId="14574EE4" w:rsidR="00D97621" w:rsidRDefault="00D97621" w:rsidP="00D97621">
      <w:pPr>
        <w:ind w:leftChars="200" w:left="420"/>
        <w:jc w:val="left"/>
        <w:rPr>
          <w:rFonts w:ascii="宋体" w:eastAsia="宋体" w:hAnsi="宋体"/>
          <w:szCs w:val="21"/>
        </w:rPr>
      </w:pPr>
      <w:r w:rsidRPr="00D97621">
        <w:rPr>
          <w:rFonts w:ascii="宋体" w:eastAsia="宋体" w:hAnsi="宋体" w:hint="eastAsia"/>
          <w:szCs w:val="21"/>
        </w:rPr>
        <w:t>两种归一化方式对于结果影响的区别是有研究过的。</w:t>
      </w:r>
    </w:p>
    <w:p w14:paraId="0AE96DFA" w14:textId="5583873D" w:rsidR="00D97621" w:rsidRDefault="00D97621" w:rsidP="00D97621">
      <w:pPr>
        <w:ind w:left="420" w:firstLine="420"/>
        <w:jc w:val="left"/>
        <w:rPr>
          <w:rFonts w:ascii="宋体" w:eastAsia="宋体" w:hAnsi="宋体"/>
          <w:szCs w:val="21"/>
        </w:rPr>
      </w:pPr>
      <w:r>
        <w:rPr>
          <w:rFonts w:ascii="宋体" w:eastAsia="宋体" w:hAnsi="宋体" w:hint="eastAsia"/>
          <w:szCs w:val="21"/>
        </w:rPr>
        <w:t>对于最大距离归一化方式，我在实验中曾发现其对小目标检测性能的提升是有一定帮助的。通过分析后发现，通过最大距离这样的归一化方式，它会让拥有较少样本点的标签框获得一个比较大的侧重。因为如果一个标签框内正样本数量比较少时，比如一个小目标，它的标签框里面可能只有两个正样本点，</w:t>
      </w:r>
      <w:r w:rsidR="004B67DC">
        <w:rPr>
          <w:rFonts w:ascii="宋体" w:eastAsia="宋体" w:hAnsi="宋体" w:hint="eastAsia"/>
          <w:szCs w:val="21"/>
        </w:rPr>
        <w:t>那么它在经过最大距离归一化之后，就会被约束到1，也就是损失的最大值。这样的话就相当于这种方式会对小目标会有更多的侧重。</w:t>
      </w:r>
    </w:p>
    <w:p w14:paraId="31E816DD" w14:textId="4D8D2223" w:rsidR="004B67DC" w:rsidRDefault="004B67DC" w:rsidP="00D97621">
      <w:pPr>
        <w:ind w:left="420" w:firstLine="420"/>
        <w:jc w:val="left"/>
        <w:rPr>
          <w:rFonts w:ascii="宋体" w:eastAsia="宋体" w:hAnsi="宋体"/>
          <w:szCs w:val="21"/>
        </w:rPr>
      </w:pPr>
      <w:r>
        <w:rPr>
          <w:rFonts w:ascii="宋体" w:eastAsia="宋体" w:hAnsi="宋体" w:hint="eastAsia"/>
          <w:szCs w:val="21"/>
        </w:rPr>
        <w:t>从最后的实验结果也可以看出来，在最大距离的归一化方式中，其对于小目标检测性能的提升是会比基于Sigmoid归一化方式提升得更多一点的。</w:t>
      </w:r>
    </w:p>
    <w:p w14:paraId="3A6374F4" w14:textId="4F733BFC" w:rsidR="004B67DC" w:rsidRDefault="004B67DC" w:rsidP="004B67DC">
      <w:pPr>
        <w:pStyle w:val="a3"/>
        <w:numPr>
          <w:ilvl w:val="0"/>
          <w:numId w:val="2"/>
        </w:numPr>
        <w:ind w:firstLineChars="0"/>
        <w:jc w:val="left"/>
        <w:rPr>
          <w:rFonts w:ascii="宋体" w:eastAsia="宋体" w:hAnsi="宋体"/>
          <w:b/>
          <w:bCs/>
          <w:szCs w:val="21"/>
        </w:rPr>
      </w:pPr>
      <w:r w:rsidRPr="003B369D">
        <w:rPr>
          <w:rFonts w:ascii="宋体" w:eastAsia="宋体" w:hAnsi="宋体" w:hint="eastAsia"/>
          <w:b/>
          <w:bCs/>
          <w:szCs w:val="21"/>
        </w:rPr>
        <w:t>论文中中文标题和英文标题为什么不一致？中文标题是“</w:t>
      </w:r>
      <w:r w:rsidR="003B369D" w:rsidRPr="003B369D">
        <w:rPr>
          <w:rFonts w:ascii="宋体" w:eastAsia="宋体" w:hAnsi="宋体" w:hint="eastAsia"/>
          <w:b/>
          <w:bCs/>
          <w:szCs w:val="21"/>
        </w:rPr>
        <w:t>结合定位和分类任务的目标检测方法研究</w:t>
      </w:r>
      <w:r w:rsidRPr="003B369D">
        <w:rPr>
          <w:rFonts w:ascii="宋体" w:eastAsia="宋体" w:hAnsi="宋体" w:hint="eastAsia"/>
          <w:b/>
          <w:bCs/>
          <w:szCs w:val="21"/>
        </w:rPr>
        <w:t>”</w:t>
      </w:r>
      <w:r w:rsidR="003B369D" w:rsidRPr="003B369D">
        <w:rPr>
          <w:rFonts w:ascii="宋体" w:eastAsia="宋体" w:hAnsi="宋体" w:hint="eastAsia"/>
          <w:b/>
          <w:bCs/>
          <w:szCs w:val="21"/>
        </w:rPr>
        <w:t>，但是在英文标题里好像没看到分类和定位？（盛斌）</w:t>
      </w:r>
    </w:p>
    <w:p w14:paraId="12D124AA" w14:textId="3B40E587" w:rsidR="003B369D" w:rsidRPr="00A624DC" w:rsidRDefault="003B369D" w:rsidP="003B369D">
      <w:pPr>
        <w:pStyle w:val="a3"/>
        <w:ind w:left="360" w:firstLineChars="0" w:firstLine="0"/>
        <w:jc w:val="left"/>
        <w:rPr>
          <w:rFonts w:ascii="宋体" w:eastAsia="宋体" w:hAnsi="宋体" w:hint="eastAsia"/>
          <w:szCs w:val="21"/>
        </w:rPr>
      </w:pPr>
      <w:r>
        <w:rPr>
          <w:rFonts w:ascii="宋体" w:eastAsia="宋体" w:hAnsi="宋体" w:hint="eastAsia"/>
          <w:b/>
          <w:bCs/>
          <w:szCs w:val="21"/>
        </w:rPr>
        <w:t xml:space="preserve"> </w:t>
      </w:r>
      <w:r>
        <w:rPr>
          <w:rFonts w:ascii="宋体" w:eastAsia="宋体" w:hAnsi="宋体"/>
          <w:b/>
          <w:bCs/>
          <w:szCs w:val="21"/>
        </w:rPr>
        <w:t xml:space="preserve">   </w:t>
      </w:r>
      <w:r w:rsidRPr="00A624DC">
        <w:rPr>
          <w:rFonts w:ascii="宋体" w:eastAsia="宋体" w:hAnsi="宋体" w:hint="eastAsia"/>
          <w:szCs w:val="21"/>
        </w:rPr>
        <w:t>因为我的毕设主要研究的问题就是分类任务和定位任务间“不一致”的现象</w:t>
      </w:r>
      <w:r w:rsidR="00A624DC" w:rsidRPr="00A624DC">
        <w:rPr>
          <w:rFonts w:ascii="宋体" w:eastAsia="宋体" w:hAnsi="宋体" w:hint="eastAsia"/>
          <w:szCs w:val="21"/>
        </w:rPr>
        <w:t>，如果直接对中文题目做翻译的话可能太长了，所以我就在英文题目上做了精简，只突出了“不一致”这个问题（因为分类分支和定位分支在目标检测中是默认的）</w:t>
      </w:r>
      <w:r w:rsidR="00A624DC">
        <w:rPr>
          <w:rFonts w:ascii="宋体" w:eastAsia="宋体" w:hAnsi="宋体" w:hint="eastAsia"/>
          <w:szCs w:val="21"/>
        </w:rPr>
        <w:t>。</w:t>
      </w:r>
    </w:p>
    <w:sectPr w:rsidR="003B369D" w:rsidRPr="00A62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3749"/>
    <w:multiLevelType w:val="hybridMultilevel"/>
    <w:tmpl w:val="FA0E74C6"/>
    <w:lvl w:ilvl="0" w:tplc="6BE823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2A1E46"/>
    <w:multiLevelType w:val="hybridMultilevel"/>
    <w:tmpl w:val="2C7281C4"/>
    <w:lvl w:ilvl="0" w:tplc="AD9E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7554951">
    <w:abstractNumId w:val="0"/>
  </w:num>
  <w:num w:numId="2" w16cid:durableId="179721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56"/>
    <w:rsid w:val="001B3A9C"/>
    <w:rsid w:val="00244912"/>
    <w:rsid w:val="00277DFF"/>
    <w:rsid w:val="003B369D"/>
    <w:rsid w:val="004B2179"/>
    <w:rsid w:val="004B67DC"/>
    <w:rsid w:val="004E45EF"/>
    <w:rsid w:val="00562858"/>
    <w:rsid w:val="005876C4"/>
    <w:rsid w:val="005B1250"/>
    <w:rsid w:val="005C0D0E"/>
    <w:rsid w:val="006602F8"/>
    <w:rsid w:val="007A707F"/>
    <w:rsid w:val="00851111"/>
    <w:rsid w:val="008E02CB"/>
    <w:rsid w:val="008E610B"/>
    <w:rsid w:val="00916A5B"/>
    <w:rsid w:val="00A624DC"/>
    <w:rsid w:val="00AA0A1E"/>
    <w:rsid w:val="00C45D62"/>
    <w:rsid w:val="00D97621"/>
    <w:rsid w:val="00E709D5"/>
    <w:rsid w:val="00E7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2BBF"/>
  <w15:chartTrackingRefBased/>
  <w15:docId w15:val="{B0D12285-BF18-4E4A-81D6-000140C2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4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枭炜</dc:creator>
  <cp:keywords/>
  <dc:description/>
  <cp:lastModifiedBy>宋 枭炜</cp:lastModifiedBy>
  <cp:revision>1</cp:revision>
  <dcterms:created xsi:type="dcterms:W3CDTF">2022-06-05T05:46:00Z</dcterms:created>
  <dcterms:modified xsi:type="dcterms:W3CDTF">2022-06-05T07:04:00Z</dcterms:modified>
</cp:coreProperties>
</file>