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1f8a70"/>
          <w:sz w:val="28"/>
          <w:szCs w:val="28"/>
        </w:rPr>
      </w:pPr>
      <w:r w:rsidDel="00000000" w:rsidR="00000000" w:rsidRPr="00000000">
        <w:rPr>
          <w:b w:val="1"/>
          <w:color w:val="1f8a70"/>
          <w:sz w:val="28"/>
          <w:szCs w:val="28"/>
          <w:rtl w:val="0"/>
        </w:rPr>
        <w:t xml:space="preserve">Not-Functional Requirement (Requerimientos no Funcionales)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1f8a70"/>
          <w:rtl w:val="0"/>
        </w:rPr>
        <w:t xml:space="preserve">PERFORMANCE (DESEMPEÑO)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rtl w:val="0"/>
              </w:rPr>
              <w:t xml:space="preserve">NFR’s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máximo de carga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 segundos en condiciones normales de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Soporte de usuarios concurrentes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usuarios simultáneos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 del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99% uptime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respuesta en transacciones internas (ej: creación de grupo, publicación en foro)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1f8a70"/>
          <w:rtl w:val="0"/>
        </w:rPr>
        <w:t xml:space="preserve">SCALABILITY (ESCALABILIDAD)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de escalar hasta x usuarios en un año (solo lectura)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 de escalar hasta x usuarios en un año (transacciones)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5.000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Duración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de respuesta para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second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f8a70"/>
        </w:rPr>
      </w:pPr>
      <w:r w:rsidDel="00000000" w:rsidR="00000000" w:rsidRPr="00000000">
        <w:rPr>
          <w:b w:val="1"/>
          <w:color w:val="1f8a70"/>
          <w:rtl w:val="0"/>
        </w:rPr>
        <w:t xml:space="preserve">AVAILABILITY (DISPONIBILIDAD)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rtl w:val="0"/>
              </w:rPr>
              <w:t xml:space="preserve">NFR’s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requerido para 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 del tiempo disponible para agendar y visualizar eventos, torneos y actividades relacionadas con videojuegos.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Actualizaciones y mantenimientos planificados cada 30 días.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máximo de inactividad 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y minutos en caso de actualizaciones críticas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Horaria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UTC -5: Bogotá, Colombia.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1f8a70"/>
        </w:rPr>
      </w:pPr>
      <w:r w:rsidDel="00000000" w:rsidR="00000000" w:rsidRPr="00000000">
        <w:rPr>
          <w:b w:val="1"/>
          <w:color w:val="1f8a70"/>
          <w:rtl w:val="0"/>
        </w:rPr>
        <w:t xml:space="preserve">CAPACITY (CAPACIDAD)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Usuarios concurrentes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Soporta hasta 5000 usuarios simultáneos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Volumen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Capacidad para manejar hasta 500 mensajes y 500 resultados de encuestas y torneos mensuales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Cantidad de grupos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Debería gestionar hasta 5000 grupos temáticos activos, cada uno con lo foros sociales, encuestas y torneos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1f8a70"/>
        </w:rPr>
      </w:pPr>
      <w:r w:rsidDel="00000000" w:rsidR="00000000" w:rsidRPr="00000000">
        <w:rPr>
          <w:b w:val="1"/>
          <w:color w:val="1f8a70"/>
          <w:rtl w:val="0"/>
        </w:rPr>
        <w:t xml:space="preserve">SECURITY (SEGURIDAD)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y roles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usuario deberá registrarse con correo/usuario y contraseña. Roles: participante y organizador de grupo.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Protección de datos 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 la información de perfil y contacto será encriptada para la protección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accesos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organizadores de grupo podrán crear eventos, gestionar inscripciones, número máximo de participantes,  foros y encuestas; los participantes solo podrán unirse, comentar y votar.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00ff00"/>
        </w:rPr>
      </w:pPr>
      <w:r w:rsidDel="00000000" w:rsidR="00000000" w:rsidRPr="00000000">
        <w:rPr>
          <w:b w:val="1"/>
          <w:color w:val="1f8a70"/>
          <w:rtl w:val="0"/>
        </w:rPr>
        <w:t xml:space="preserve">MAINTAINABILITY (MANTENIMIENTO)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agregar nuevos videojuegos y categorías sin afectar lo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módulo debe estar documentado para facilitar su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sistema se debe implementar Clean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1f8a70"/>
          <w:rtl w:val="0"/>
        </w:rPr>
        <w:t xml:space="preserve">MANAGEABILITY (MANEJABILIDAD)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Facilidad de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Nuevas versiones deben instalarse sin afectar datos ni sesiones activas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Monitoreo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de administración con métricas de rendimiento y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y APIs documentadas con estándar mínimo (Swagger, Markdown)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parámetros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1f8a70"/>
          <w:rtl w:val="0"/>
        </w:rPr>
        <w:t xml:space="preserve">RELIABILITY (CONFIABILIDAD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Tolerancia a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recuperarse automáticamente en menos de 5 minutos después de un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Respaldo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Backups automáticos diarios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Integridad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Ningún registro debe perderse durante transacciones críticas (foros, encuestas)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Continuidad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24/7 con mantenimiento programado en horarios no pico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1f8a70"/>
          <w:rtl w:val="0"/>
        </w:rPr>
        <w:t xml:space="preserve">EXTENSIBILITY (EXTENSIBILIDAD)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Soporte para nuevos grupos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La plataforma debe permitir la creación dinámica de nuevos grupos temáticos sin necesidad de modificaciones en el código 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Integración con APIs externas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Debe ser posible agregar nuevas funcionalidades o integraciones (por ejemplo con redes sociales, servicios de streaming de videojuegos) mediante módulos o plugins.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Escalabilidad de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La base de datos debe ser capaz de crecer y soportar un aumento significativo de usuarios y datos (foros, encuestas) sin afectar el rendimiento.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Actualizaciones sin interrupciones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La plataforma debe permitir actualizaciones y despliegues sin afectar la experiencia activa de los usuarios, preferiblemente con estrategias de despliegue continuo (CI/CD).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1f8a70"/>
          <w:rtl w:val="0"/>
        </w:rPr>
        <w:t xml:space="preserve">RECOVERY (RECUPERACIÓN) 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Recuperación ante fallos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La plataforma debe contar con mecanismos automáticos de respaldo y restauración para garantizar la continuidad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Guardado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Las participaciones en foros y encuestas deben guardarse automáticamente para evitar pérdida de información ante fallos o desconexiones inesperadas.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Tolerancia a fallos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El sistema debe poder manejar caídas parciales (por ejemplo, un foro o grupo específico) sin afectar la disponibilidad global de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Notificaciones de 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e4e4e7" w:space="0" w:sz="0" w:val="none"/>
                <w:left w:color="e4e4e7" w:space="0" w:sz="0" w:val="none"/>
                <w:bottom w:color="e4e4e7" w:space="0" w:sz="0" w:val="none"/>
                <w:right w:color="e4e4e7" w:space="0" w:sz="0" w:val="none"/>
                <w:between w:color="e4e4e7" w:space="0" w:sz="0" w:val="none"/>
              </w:pBdr>
              <w:spacing w:line="240" w:lineRule="auto"/>
              <w:rPr>
                <w:color w:val="09090b"/>
              </w:rPr>
            </w:pPr>
            <w:r w:rsidDel="00000000" w:rsidR="00000000" w:rsidRPr="00000000">
              <w:rPr>
                <w:color w:val="09090b"/>
                <w:rtl w:val="0"/>
              </w:rPr>
              <w:t xml:space="preserve">Los usuarios deben ser notificados sobre estados de mantenimiento o caídas del sistema con antelación para minimizar inconvenientes.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color w:val="00ff00"/>
        </w:rPr>
      </w:pPr>
      <w:r w:rsidDel="00000000" w:rsidR="00000000" w:rsidRPr="00000000">
        <w:rPr>
          <w:b w:val="1"/>
          <w:color w:val="1f8a70"/>
          <w:rtl w:val="0"/>
        </w:rPr>
        <w:t xml:space="preserve">INTEROPERABILITY (INTEROPERABILIDAD)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plataforma debe ser capaz de importar y exportar datos en formato </w:t>
            </w:r>
            <w:r w:rsidDel="00000000" w:rsidR="00000000" w:rsidRPr="00000000">
              <w:rPr>
                <w:rtl w:val="0"/>
              </w:rPr>
              <w:t xml:space="preserve">XML y</w:t>
            </w:r>
            <w:r w:rsidDel="00000000" w:rsidR="00000000" w:rsidRPr="00000000">
              <w:rPr>
                <w:rtl w:val="0"/>
              </w:rPr>
              <w:t xml:space="preserve">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Windows, Linux, Android,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Protocolos de comunicación HTTP  y SOAP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color w:val="1f8a70"/>
        </w:rPr>
      </w:pPr>
      <w:r w:rsidDel="00000000" w:rsidR="00000000" w:rsidRPr="00000000">
        <w:rPr>
          <w:b w:val="1"/>
          <w:color w:val="1f8a70"/>
          <w:rtl w:val="0"/>
        </w:rPr>
        <w:t xml:space="preserve">USABILITY (USABILIDAD)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NFR’s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1f8a7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8a70"/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adaptada al público 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sencilla para que personas desde los 18 hasta 50 años, con navegación clara, puedan crear o unirse a deportes locales y actividades de videojuegos dentro de sus grupos.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Guías y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Tutorial inicial para nuevos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