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E5" w:rsidRDefault="004B66E5">
      <w:r>
        <w:t>Status</w:t>
      </w:r>
    </w:p>
    <w:p w:rsidR="002A375F" w:rsidRDefault="002A375F">
      <w:r>
        <w:t>1/12/2020</w:t>
      </w:r>
    </w:p>
    <w:p w:rsidR="002A375F" w:rsidRDefault="002A375F">
      <w:r>
        <w:t>All files are in Dropbox</w:t>
      </w:r>
    </w:p>
    <w:p w:rsidR="002A375F" w:rsidRDefault="002A375F"/>
    <w:p w:rsidR="0052175B" w:rsidRDefault="0052175B" w:rsidP="004B66E5">
      <w:pPr>
        <w:pStyle w:val="ListParagraph"/>
        <w:numPr>
          <w:ilvl w:val="0"/>
          <w:numId w:val="1"/>
        </w:numPr>
      </w:pPr>
      <w:r>
        <w:t>Added 2 new variables in last 2 columns of</w:t>
      </w:r>
      <w:r w:rsidR="002A375F">
        <w:t xml:space="preserve"> </w:t>
      </w:r>
      <w:r>
        <w:t xml:space="preserve"> </w:t>
      </w:r>
      <w:r w:rsidRPr="002A375F">
        <w:rPr>
          <w:i/>
        </w:rPr>
        <w:t>reach_data</w:t>
      </w:r>
      <w:r w:rsidR="004B66E5" w:rsidRPr="002A375F">
        <w:rPr>
          <w:i/>
        </w:rPr>
        <w:t>.csv</w:t>
      </w:r>
    </w:p>
    <w:p w:rsidR="004B66E5" w:rsidRDefault="004B66E5" w:rsidP="004B66E5">
      <w:pPr>
        <w:pStyle w:val="ListParagraph"/>
        <w:numPr>
          <w:ilvl w:val="0"/>
          <w:numId w:val="1"/>
        </w:numPr>
      </w:pPr>
      <w:r>
        <w:t>Added new variable (</w:t>
      </w:r>
      <w:proofErr w:type="spellStart"/>
      <w:r w:rsidRPr="002A375F">
        <w:rPr>
          <w:i/>
        </w:rPr>
        <w:t>redd_dens_obs</w:t>
      </w:r>
      <w:proofErr w:type="spellEnd"/>
      <w:r>
        <w:t xml:space="preserve">) to </w:t>
      </w:r>
      <w:r w:rsidR="002A375F">
        <w:t>Specifications</w:t>
      </w:r>
      <w:r>
        <w:t xml:space="preserve"> files for the </w:t>
      </w:r>
      <w:proofErr w:type="spellStart"/>
      <w:r>
        <w:t>Sightability</w:t>
      </w:r>
      <w:proofErr w:type="spellEnd"/>
      <w:r>
        <w:t xml:space="preserve"> study. This variable is treated like the </w:t>
      </w:r>
      <w:proofErr w:type="spellStart"/>
      <w:r w:rsidRPr="002A375F">
        <w:rPr>
          <w:i/>
        </w:rPr>
        <w:t>redd_dens</w:t>
      </w:r>
      <w:proofErr w:type="spellEnd"/>
      <w:r>
        <w:t xml:space="preserve"> variable (true </w:t>
      </w:r>
      <w:proofErr w:type="spellStart"/>
      <w:r>
        <w:t>redd</w:t>
      </w:r>
      <w:proofErr w:type="spellEnd"/>
      <w:r>
        <w:t xml:space="preserve"> density) that is included in Validation study model sets. So I just added a new candidate model to </w:t>
      </w:r>
      <w:proofErr w:type="spellStart"/>
      <w:r>
        <w:t>sightability</w:t>
      </w:r>
      <w:proofErr w:type="spellEnd"/>
      <w:r>
        <w:t xml:space="preserve"> study model sets to mimic that effect, and also added the </w:t>
      </w:r>
      <w:proofErr w:type="spellStart"/>
      <w:r>
        <w:t>redd_dens_obs</w:t>
      </w:r>
      <w:proofErr w:type="spellEnd"/>
      <w:r>
        <w:t xml:space="preserve"> variable to the global model.  We should discuss the candidate model sets again to see if we want different model sets.</w:t>
      </w:r>
    </w:p>
    <w:p w:rsidR="004B66E5" w:rsidRDefault="002A375F" w:rsidP="004B66E5">
      <w:pPr>
        <w:pStyle w:val="ListParagraph"/>
        <w:numPr>
          <w:ilvl w:val="0"/>
          <w:numId w:val="1"/>
        </w:numPr>
      </w:pPr>
      <w:r>
        <w:t xml:space="preserve">Kevin - </w:t>
      </w:r>
      <w:r w:rsidR="004B66E5">
        <w:t>Let’s run these through the code after you adjust it for the new variable and then schedule a call to plan steps forward with Russ. Possibly:</w:t>
      </w:r>
    </w:p>
    <w:p w:rsidR="004B66E5" w:rsidRDefault="004B66E5" w:rsidP="004B66E5">
      <w:pPr>
        <w:pStyle w:val="ListParagraph"/>
        <w:numPr>
          <w:ilvl w:val="1"/>
          <w:numId w:val="1"/>
        </w:numPr>
      </w:pPr>
      <w:r>
        <w:t>Adjust candidate model sets more</w:t>
      </w:r>
      <w:r w:rsidR="002A375F">
        <w:t xml:space="preserve"> (?)</w:t>
      </w:r>
    </w:p>
    <w:p w:rsidR="004B66E5" w:rsidRDefault="004B66E5" w:rsidP="004B66E5">
      <w:pPr>
        <w:pStyle w:val="ListParagraph"/>
        <w:numPr>
          <w:ilvl w:val="1"/>
          <w:numId w:val="1"/>
        </w:numPr>
      </w:pPr>
      <w:r>
        <w:t>Create different outputs (analyses, tables, figures)</w:t>
      </w:r>
    </w:p>
    <w:p w:rsidR="004B66E5" w:rsidRDefault="004B66E5" w:rsidP="004B66E5">
      <w:pPr>
        <w:pStyle w:val="ListParagraph"/>
        <w:numPr>
          <w:ilvl w:val="1"/>
          <w:numId w:val="1"/>
        </w:numPr>
      </w:pPr>
      <w:r>
        <w:t>Draft methods and results sections for</w:t>
      </w:r>
      <w:r w:rsidR="002A375F">
        <w:t xml:space="preserve"> manuscripts</w:t>
      </w:r>
      <w:r>
        <w:t xml:space="preserve"> (Claire to look back at approach notes)</w:t>
      </w:r>
    </w:p>
    <w:p w:rsidR="004B66E5" w:rsidRDefault="004B66E5" w:rsidP="004B66E5">
      <w:pPr>
        <w:pStyle w:val="ListParagraph"/>
        <w:numPr>
          <w:ilvl w:val="2"/>
          <w:numId w:val="1"/>
        </w:numPr>
      </w:pPr>
      <w:proofErr w:type="spellStart"/>
      <w:r>
        <w:t>Sightability</w:t>
      </w:r>
      <w:proofErr w:type="spellEnd"/>
      <w:r>
        <w:t xml:space="preserve"> study</w:t>
      </w:r>
    </w:p>
    <w:p w:rsidR="004B66E5" w:rsidRDefault="004B66E5" w:rsidP="004B66E5">
      <w:pPr>
        <w:pStyle w:val="ListParagraph"/>
        <w:numPr>
          <w:ilvl w:val="2"/>
          <w:numId w:val="1"/>
        </w:numPr>
      </w:pPr>
      <w:r>
        <w:t>Validation study</w:t>
      </w:r>
    </w:p>
    <w:p w:rsidR="004B66E5" w:rsidRDefault="004B66E5" w:rsidP="004B66E5">
      <w:pPr>
        <w:pStyle w:val="ListParagraph"/>
        <w:numPr>
          <w:ilvl w:val="2"/>
          <w:numId w:val="1"/>
        </w:numPr>
      </w:pPr>
      <w:r>
        <w:t>Ground</w:t>
      </w:r>
    </w:p>
    <w:p w:rsidR="004B66E5" w:rsidRDefault="004B66E5" w:rsidP="004B66E5">
      <w:pPr>
        <w:pStyle w:val="ListParagraph"/>
        <w:numPr>
          <w:ilvl w:val="2"/>
          <w:numId w:val="1"/>
        </w:numPr>
      </w:pPr>
      <w:r>
        <w:t>Air</w:t>
      </w:r>
    </w:p>
    <w:p w:rsidR="004B66E5" w:rsidRDefault="004B66E5" w:rsidP="004B66E5">
      <w:pPr>
        <w:pStyle w:val="ListParagraph"/>
        <w:ind w:left="2160"/>
      </w:pPr>
    </w:p>
    <w:p w:rsidR="004B66E5" w:rsidRDefault="004B66E5">
      <w:bookmarkStart w:id="0" w:name="_GoBack"/>
      <w:bookmarkEnd w:id="0"/>
    </w:p>
    <w:p w:rsidR="004B66E5" w:rsidRDefault="004B66E5"/>
    <w:p w:rsidR="004E73D5" w:rsidRDefault="0052175B">
      <w:r>
        <w:t xml:space="preserve"> </w:t>
      </w:r>
    </w:p>
    <w:sectPr w:rsidR="004E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90C50"/>
    <w:multiLevelType w:val="hybridMultilevel"/>
    <w:tmpl w:val="DB02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5B"/>
    <w:rsid w:val="002A375F"/>
    <w:rsid w:val="004B66E5"/>
    <w:rsid w:val="004E73D5"/>
    <w:rsid w:val="0052175B"/>
    <w:rsid w:val="00563A25"/>
    <w:rsid w:val="00DA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BE77"/>
  <w15:chartTrackingRefBased/>
  <w15:docId w15:val="{31BA02CB-CB4C-4472-A64F-D105268C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McGrath</dc:creator>
  <cp:keywords/>
  <dc:description/>
  <cp:lastModifiedBy>Claire McGrath</cp:lastModifiedBy>
  <cp:revision>2</cp:revision>
  <dcterms:created xsi:type="dcterms:W3CDTF">2020-01-13T22:32:00Z</dcterms:created>
  <dcterms:modified xsi:type="dcterms:W3CDTF">2020-01-13T22:32:00Z</dcterms:modified>
</cp:coreProperties>
</file>