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984" w:rsidRDefault="009145E0">
      <w:pPr>
        <w:rPr>
          <w:lang w:val="en-US"/>
        </w:rPr>
      </w:pPr>
      <w:r>
        <w:rPr>
          <w:lang w:val="en-US"/>
        </w:rPr>
        <w:t>Opdracht 1:</w:t>
      </w:r>
    </w:p>
    <w:p w:rsidR="009145E0" w:rsidRDefault="009145E0">
      <w:pPr>
        <w:rPr>
          <w:lang w:val="en-US"/>
        </w:rPr>
      </w:pPr>
    </w:p>
    <w:p w:rsidR="009145E0" w:rsidRDefault="009145E0" w:rsidP="009145E0">
      <w:pPr>
        <w:pStyle w:val="Lijstalinea"/>
        <w:numPr>
          <w:ilvl w:val="0"/>
          <w:numId w:val="1"/>
        </w:numPr>
      </w:pPr>
      <w:r w:rsidRPr="009145E0">
        <w:t>Vacature 1 is van www.monsterboard.nl  het is een vac</w:t>
      </w:r>
      <w:r>
        <w:t xml:space="preserve">ature over </w:t>
      </w:r>
      <w:r w:rsidR="00090428">
        <w:t>front-end</w:t>
      </w:r>
      <w:r>
        <w:t xml:space="preserve"> development. De vaardigheden die je nodig hebt is </w:t>
      </w:r>
      <w:r w:rsidR="00334B5C">
        <w:t>HTML5, CSS3 en jQuery. Dat zijn de 3 dingen wat ik redelijk tot goed kan.</w:t>
      </w:r>
    </w:p>
    <w:p w:rsidR="00334B5C" w:rsidRDefault="00090428" w:rsidP="00334B5C">
      <w:pPr>
        <w:pStyle w:val="Lijstalinea"/>
        <w:numPr>
          <w:ilvl w:val="0"/>
          <w:numId w:val="1"/>
        </w:numPr>
      </w:pPr>
      <w:r>
        <w:t xml:space="preserve">Vacature 2 is van </w:t>
      </w:r>
      <w:hyperlink r:id="rId7" w:history="1">
        <w:r w:rsidRPr="00B25E1F">
          <w:rPr>
            <w:rStyle w:val="Hyperlink"/>
          </w:rPr>
          <w:t>www.monsterboard.nl</w:t>
        </w:r>
      </w:hyperlink>
      <w:r>
        <w:t xml:space="preserve"> het is een vacature over Front-end development. De vaardigheden die je nodig hebt is HTML5, React.js, TDD en BDD.</w:t>
      </w:r>
    </w:p>
    <w:p w:rsidR="00090428" w:rsidRDefault="00090428" w:rsidP="00334B5C">
      <w:pPr>
        <w:pStyle w:val="Lijstalinea"/>
        <w:numPr>
          <w:ilvl w:val="0"/>
          <w:numId w:val="1"/>
        </w:numPr>
      </w:pPr>
      <w:r>
        <w:t xml:space="preserve">Vacature 3 is van </w:t>
      </w:r>
      <w:hyperlink r:id="rId8" w:history="1">
        <w:r w:rsidRPr="00B25E1F">
          <w:rPr>
            <w:rStyle w:val="Hyperlink"/>
          </w:rPr>
          <w:t>www.monsterboard.nl</w:t>
        </w:r>
      </w:hyperlink>
      <w:r>
        <w:t xml:space="preserve"> het is een vacature over Front-end development. De vaardigheden die je nodig hebt zijn: HTML5, Gulp, ASP.net, Webpack, SCSS en Javascript.</w:t>
      </w:r>
    </w:p>
    <w:p w:rsidR="00090428" w:rsidRDefault="00090428" w:rsidP="00334B5C">
      <w:pPr>
        <w:pStyle w:val="Lijstalinea"/>
        <w:numPr>
          <w:ilvl w:val="0"/>
          <w:numId w:val="1"/>
        </w:numPr>
      </w:pPr>
      <w:r>
        <w:t xml:space="preserve">Vacature 4 is van </w:t>
      </w:r>
      <w:hyperlink r:id="rId9" w:history="1">
        <w:r w:rsidRPr="00B25E1F">
          <w:rPr>
            <w:rStyle w:val="Hyperlink"/>
          </w:rPr>
          <w:t>www.monsterboard.nl</w:t>
        </w:r>
      </w:hyperlink>
      <w:r>
        <w:t xml:space="preserve"> het is een vacature over Front-end development. De vaardigheden die je nodig hebt zijn: HTML5, CSS3, Javascript, React.js, Jest, Bootstrap, Gulp, Yarn en scrum.</w:t>
      </w:r>
    </w:p>
    <w:p w:rsidR="00090428" w:rsidRDefault="00090428" w:rsidP="00334B5C">
      <w:pPr>
        <w:pStyle w:val="Lijstalinea"/>
        <w:numPr>
          <w:ilvl w:val="0"/>
          <w:numId w:val="1"/>
        </w:numPr>
      </w:pPr>
      <w:r>
        <w:t xml:space="preserve">Vacature 5 is van </w:t>
      </w:r>
      <w:hyperlink r:id="rId10" w:history="1">
        <w:r w:rsidRPr="00B25E1F">
          <w:rPr>
            <w:rStyle w:val="Hyperlink"/>
          </w:rPr>
          <w:t>www.monsterboard.nl</w:t>
        </w:r>
      </w:hyperlink>
      <w:r>
        <w:t xml:space="preserve"> het is een vacature over Front-end development. De vaardigheden die je nodig hebt zijn: Javascript, HTML5, CSS3, Angular.js, JQuery, Node.js, Knockout.js, Agile, Scrum, Java, Java EE, MySQl, Postgress en Drupal.</w:t>
      </w:r>
    </w:p>
    <w:p w:rsidR="00090428" w:rsidRDefault="00090428" w:rsidP="00090428"/>
    <w:p w:rsidR="00090428" w:rsidRDefault="00090428" w:rsidP="00090428">
      <w:r>
        <w:t>Opdracht 2:</w:t>
      </w:r>
    </w:p>
    <w:p w:rsidR="00090428" w:rsidRDefault="00090428" w:rsidP="00090428"/>
    <w:tbl>
      <w:tblPr>
        <w:tblStyle w:val="TableGrid"/>
        <w:tblW w:w="9059" w:type="dxa"/>
        <w:tblInd w:w="6" w:type="dxa"/>
        <w:tblCellMar>
          <w:top w:w="52" w:type="dxa"/>
          <w:left w:w="107" w:type="dxa"/>
          <w:bottom w:w="0" w:type="dxa"/>
          <w:right w:w="45" w:type="dxa"/>
        </w:tblCellMar>
        <w:tblLook w:val="04A0" w:firstRow="1" w:lastRow="0" w:firstColumn="1" w:lastColumn="0" w:noHBand="0" w:noVBand="1"/>
      </w:tblPr>
      <w:tblGrid>
        <w:gridCol w:w="8239"/>
        <w:gridCol w:w="820"/>
      </w:tblGrid>
      <w:tr w:rsidR="00090428" w:rsidTr="001D5E00">
        <w:trPr>
          <w:trHeight w:val="318"/>
        </w:trPr>
        <w:tc>
          <w:tcPr>
            <w:tcW w:w="8239" w:type="dxa"/>
            <w:tcBorders>
              <w:top w:val="single" w:sz="4" w:space="0" w:color="000000"/>
              <w:left w:val="single" w:sz="4" w:space="0" w:color="000000"/>
              <w:bottom w:val="single" w:sz="8" w:space="0" w:color="000000"/>
              <w:right w:val="single" w:sz="4" w:space="0" w:color="000000"/>
            </w:tcBorders>
            <w:shd w:val="clear" w:color="auto" w:fill="D9D9D9"/>
          </w:tcPr>
          <w:p w:rsidR="00090428" w:rsidRDefault="00090428" w:rsidP="001D5E00">
            <w:pPr>
              <w:spacing w:line="259" w:lineRule="auto"/>
            </w:pPr>
            <w:r>
              <w:rPr>
                <w:b/>
              </w:rPr>
              <w:t xml:space="preserve">Termen uit vacatures </w:t>
            </w:r>
          </w:p>
        </w:tc>
        <w:tc>
          <w:tcPr>
            <w:tcW w:w="820" w:type="dxa"/>
            <w:tcBorders>
              <w:top w:val="single" w:sz="4" w:space="0" w:color="000000"/>
              <w:left w:val="single" w:sz="4" w:space="0" w:color="000000"/>
              <w:bottom w:val="single" w:sz="8" w:space="0" w:color="000000"/>
              <w:right w:val="single" w:sz="4" w:space="0" w:color="000000"/>
            </w:tcBorders>
            <w:shd w:val="clear" w:color="auto" w:fill="D9D9D9"/>
          </w:tcPr>
          <w:p w:rsidR="00090428" w:rsidRDefault="00090428" w:rsidP="001D5E00">
            <w:pPr>
              <w:spacing w:line="259" w:lineRule="auto"/>
              <w:ind w:left="1"/>
            </w:pPr>
            <w:r>
              <w:rPr>
                <w:b/>
              </w:rPr>
              <w:t xml:space="preserve">Cijfer </w:t>
            </w:r>
          </w:p>
        </w:tc>
      </w:tr>
      <w:tr w:rsidR="00090428" w:rsidTr="001D5E00">
        <w:trPr>
          <w:trHeight w:val="984"/>
        </w:trPr>
        <w:tc>
          <w:tcPr>
            <w:tcW w:w="8239" w:type="dxa"/>
            <w:tcBorders>
              <w:top w:val="single" w:sz="8" w:space="0" w:color="000000"/>
              <w:left w:val="single" w:sz="4" w:space="0" w:color="000000"/>
              <w:bottom w:val="double" w:sz="6" w:space="0" w:color="000000"/>
              <w:right w:val="single" w:sz="4" w:space="0" w:color="000000"/>
            </w:tcBorders>
          </w:tcPr>
          <w:p w:rsidR="00090428" w:rsidRDefault="00090428" w:rsidP="001D5E00">
            <w:pPr>
              <w:spacing w:line="259" w:lineRule="auto"/>
            </w:pPr>
            <w:r>
              <w:rPr>
                <w:b/>
              </w:rPr>
              <w:t>Geen ‘9-tot-5-mentaliteit’</w:t>
            </w:r>
            <w:r>
              <w:t xml:space="preserve">: Deze term gaat over je werkhouding. Als er nog belangrijke dingen gedaan moeten worden en al je collega’s langer doorwerken, verwachten ze ook van jou dat jij zonder mopperen nog wat langer blijft. </w:t>
            </w:r>
          </w:p>
        </w:tc>
        <w:tc>
          <w:tcPr>
            <w:tcW w:w="820" w:type="dxa"/>
            <w:tcBorders>
              <w:top w:val="single" w:sz="8" w:space="0" w:color="000000"/>
              <w:left w:val="single" w:sz="4" w:space="0" w:color="000000"/>
              <w:bottom w:val="single" w:sz="8" w:space="0" w:color="000000"/>
              <w:right w:val="single" w:sz="4" w:space="0" w:color="000000"/>
            </w:tcBorders>
          </w:tcPr>
          <w:p w:rsidR="00090428" w:rsidRDefault="00090428" w:rsidP="001D5E00">
            <w:pPr>
              <w:spacing w:line="259" w:lineRule="auto"/>
              <w:ind w:left="1"/>
            </w:pPr>
            <w:r>
              <w:t xml:space="preserve"> </w:t>
            </w:r>
            <w:r>
              <w:t>8</w:t>
            </w:r>
          </w:p>
        </w:tc>
      </w:tr>
      <w:tr w:rsidR="00090428" w:rsidTr="001D5E00">
        <w:trPr>
          <w:trHeight w:val="1292"/>
        </w:trPr>
        <w:tc>
          <w:tcPr>
            <w:tcW w:w="8239" w:type="dxa"/>
            <w:tcBorders>
              <w:top w:val="double" w:sz="6" w:space="0" w:color="000000"/>
              <w:left w:val="single" w:sz="4" w:space="0" w:color="000000"/>
              <w:bottom w:val="single" w:sz="12" w:space="0" w:color="000000"/>
              <w:right w:val="single" w:sz="4" w:space="0" w:color="000000"/>
            </w:tcBorders>
          </w:tcPr>
          <w:p w:rsidR="00090428" w:rsidRDefault="00090428" w:rsidP="001D5E00">
            <w:pPr>
              <w:spacing w:line="259" w:lineRule="auto"/>
              <w:ind w:right="46"/>
            </w:pPr>
            <w:r>
              <w:rPr>
                <w:b/>
              </w:rPr>
              <w:t>Flexibel</w:t>
            </w:r>
            <w:r>
              <w:t xml:space="preserve">: Met ‘flexibel’ bedoelen ze dat jij je goed kan aanpassen aan een nieuwe situatie. Dat kan gaan over wat langer doorwerken, maar bijvoorbeeld ook over de inhoud van een opdracht, of het werken met een kleiner budget of met nieuwe collega’s.  </w:t>
            </w:r>
          </w:p>
        </w:tc>
        <w:tc>
          <w:tcPr>
            <w:tcW w:w="820" w:type="dxa"/>
            <w:tcBorders>
              <w:top w:val="single" w:sz="8" w:space="0" w:color="000000"/>
              <w:left w:val="single" w:sz="4" w:space="0" w:color="000000"/>
              <w:bottom w:val="single" w:sz="8" w:space="0" w:color="000000"/>
              <w:right w:val="single" w:sz="4" w:space="0" w:color="000000"/>
            </w:tcBorders>
          </w:tcPr>
          <w:p w:rsidR="00090428" w:rsidRDefault="00090428" w:rsidP="001D5E00">
            <w:pPr>
              <w:spacing w:line="259" w:lineRule="auto"/>
              <w:ind w:left="1"/>
            </w:pPr>
            <w:r>
              <w:t xml:space="preserve"> </w:t>
            </w:r>
            <w:r>
              <w:t>7.5</w:t>
            </w:r>
          </w:p>
        </w:tc>
      </w:tr>
      <w:tr w:rsidR="00090428" w:rsidTr="001D5E00">
        <w:trPr>
          <w:trHeight w:val="986"/>
        </w:trPr>
        <w:tc>
          <w:tcPr>
            <w:tcW w:w="8239" w:type="dxa"/>
            <w:tcBorders>
              <w:top w:val="single" w:sz="12" w:space="0" w:color="000000"/>
              <w:left w:val="single" w:sz="4" w:space="0" w:color="000000"/>
              <w:bottom w:val="double" w:sz="6" w:space="0" w:color="000000"/>
              <w:right w:val="single" w:sz="4" w:space="0" w:color="000000"/>
            </w:tcBorders>
          </w:tcPr>
          <w:p w:rsidR="00090428" w:rsidRDefault="00090428" w:rsidP="001D5E00">
            <w:pPr>
              <w:spacing w:line="259" w:lineRule="auto"/>
              <w:ind w:right="10"/>
            </w:pPr>
            <w:r>
              <w:rPr>
                <w:b/>
              </w:rPr>
              <w:t>Proactief</w:t>
            </w:r>
            <w:r>
              <w:t xml:space="preserve">: Proactief wil zeggen dat je niet gaat luieren als je even niets meer te doen hebt. Je zoekt nieuw werk op en biedt je collega’s hulp aan. Je denkt zelf ook na over wat je kan doen en je neemt het initiatief. </w:t>
            </w:r>
          </w:p>
        </w:tc>
        <w:tc>
          <w:tcPr>
            <w:tcW w:w="820" w:type="dxa"/>
            <w:tcBorders>
              <w:top w:val="single" w:sz="8" w:space="0" w:color="000000"/>
              <w:left w:val="single" w:sz="4" w:space="0" w:color="000000"/>
              <w:bottom w:val="single" w:sz="8" w:space="0" w:color="000000"/>
              <w:right w:val="single" w:sz="4" w:space="0" w:color="000000"/>
            </w:tcBorders>
          </w:tcPr>
          <w:p w:rsidR="00090428" w:rsidRDefault="00090428" w:rsidP="001D5E00">
            <w:pPr>
              <w:spacing w:line="259" w:lineRule="auto"/>
              <w:ind w:left="1"/>
            </w:pPr>
            <w:r>
              <w:t xml:space="preserve"> </w:t>
            </w:r>
            <w:r>
              <w:t>6</w:t>
            </w:r>
          </w:p>
        </w:tc>
      </w:tr>
      <w:tr w:rsidR="00090428" w:rsidTr="001D5E00">
        <w:trPr>
          <w:trHeight w:val="986"/>
        </w:trPr>
        <w:tc>
          <w:tcPr>
            <w:tcW w:w="8239" w:type="dxa"/>
            <w:tcBorders>
              <w:top w:val="double" w:sz="6" w:space="0" w:color="000000"/>
              <w:left w:val="single" w:sz="4" w:space="0" w:color="000000"/>
              <w:bottom w:val="double" w:sz="6" w:space="0" w:color="000000"/>
              <w:right w:val="single" w:sz="4" w:space="0" w:color="000000"/>
            </w:tcBorders>
          </w:tcPr>
          <w:p w:rsidR="00090428" w:rsidRDefault="00090428" w:rsidP="001D5E00">
            <w:pPr>
              <w:spacing w:line="259" w:lineRule="auto"/>
              <w:ind w:right="60"/>
            </w:pPr>
            <w:r>
              <w:rPr>
                <w:b/>
              </w:rPr>
              <w:t>Representatief</w:t>
            </w:r>
            <w:r>
              <w:t xml:space="preserve">: Representatief wil vooral zeggen dat je er netjes en verzorgd uit ziet. Je spreekt op een beschaafde en vriendelijke manier met gasten en klanten. </w:t>
            </w:r>
          </w:p>
        </w:tc>
        <w:tc>
          <w:tcPr>
            <w:tcW w:w="820" w:type="dxa"/>
            <w:tcBorders>
              <w:top w:val="single" w:sz="8" w:space="0" w:color="000000"/>
              <w:left w:val="single" w:sz="4" w:space="0" w:color="000000"/>
              <w:bottom w:val="single" w:sz="8" w:space="0" w:color="000000"/>
              <w:right w:val="single" w:sz="4" w:space="0" w:color="000000"/>
            </w:tcBorders>
          </w:tcPr>
          <w:p w:rsidR="00090428" w:rsidRDefault="00090428" w:rsidP="001D5E00">
            <w:pPr>
              <w:spacing w:line="259" w:lineRule="auto"/>
              <w:ind w:left="1"/>
            </w:pPr>
            <w:r>
              <w:t xml:space="preserve"> </w:t>
            </w:r>
            <w:r>
              <w:t>9</w:t>
            </w:r>
          </w:p>
        </w:tc>
      </w:tr>
      <w:tr w:rsidR="00090428" w:rsidTr="001D5E00">
        <w:trPr>
          <w:trHeight w:val="680"/>
        </w:trPr>
        <w:tc>
          <w:tcPr>
            <w:tcW w:w="8239" w:type="dxa"/>
            <w:tcBorders>
              <w:top w:val="double" w:sz="6" w:space="0" w:color="000000"/>
              <w:left w:val="single" w:sz="4" w:space="0" w:color="000000"/>
              <w:bottom w:val="single" w:sz="12" w:space="0" w:color="000000"/>
              <w:right w:val="single" w:sz="4" w:space="0" w:color="000000"/>
            </w:tcBorders>
          </w:tcPr>
          <w:p w:rsidR="00090428" w:rsidRDefault="00090428" w:rsidP="001D5E00">
            <w:pPr>
              <w:spacing w:line="259" w:lineRule="auto"/>
            </w:pPr>
            <w:r>
              <w:rPr>
                <w:b/>
              </w:rPr>
              <w:t>Servicegericht</w:t>
            </w:r>
            <w:r>
              <w:t xml:space="preserve">: servicegericht betekent dat je je inleeft in de klant of de gast en deze zo goed mogelijk bedient, begeleidt en te woord staat. </w:t>
            </w:r>
          </w:p>
        </w:tc>
        <w:tc>
          <w:tcPr>
            <w:tcW w:w="820" w:type="dxa"/>
            <w:tcBorders>
              <w:top w:val="single" w:sz="8" w:space="0" w:color="000000"/>
              <w:left w:val="single" w:sz="4" w:space="0" w:color="000000"/>
              <w:bottom w:val="single" w:sz="8" w:space="0" w:color="000000"/>
              <w:right w:val="single" w:sz="4" w:space="0" w:color="000000"/>
            </w:tcBorders>
          </w:tcPr>
          <w:p w:rsidR="00090428" w:rsidRDefault="00090428" w:rsidP="001D5E00">
            <w:pPr>
              <w:spacing w:line="259" w:lineRule="auto"/>
              <w:ind w:left="1"/>
            </w:pPr>
            <w:r>
              <w:t xml:space="preserve"> </w:t>
            </w:r>
            <w:r>
              <w:t>7</w:t>
            </w:r>
          </w:p>
        </w:tc>
      </w:tr>
      <w:tr w:rsidR="00090428" w:rsidTr="001D5E00">
        <w:trPr>
          <w:trHeight w:val="1291"/>
        </w:trPr>
        <w:tc>
          <w:tcPr>
            <w:tcW w:w="8239" w:type="dxa"/>
            <w:tcBorders>
              <w:top w:val="single" w:sz="12" w:space="0" w:color="000000"/>
              <w:left w:val="single" w:sz="4" w:space="0" w:color="000000"/>
              <w:bottom w:val="single" w:sz="12" w:space="0" w:color="000000"/>
              <w:right w:val="single" w:sz="4" w:space="0" w:color="000000"/>
            </w:tcBorders>
          </w:tcPr>
          <w:p w:rsidR="00090428" w:rsidRDefault="00090428" w:rsidP="001D5E00">
            <w:pPr>
              <w:spacing w:line="259" w:lineRule="auto"/>
            </w:pPr>
            <w:r>
              <w:rPr>
                <w:b/>
              </w:rPr>
              <w:t>Communicatieve vaardigheden</w:t>
            </w:r>
            <w:r>
              <w:t xml:space="preserve">: Met goede communicatieve vaardigheden bedoelen ze dat je in staat bent tot rapporteren en overleggen en dat je kan zeggen waar je mee bezig bent. Je moet je ideeën en gedachten goed onder woorden kunnen brengen. </w:t>
            </w:r>
          </w:p>
        </w:tc>
        <w:tc>
          <w:tcPr>
            <w:tcW w:w="820" w:type="dxa"/>
            <w:tcBorders>
              <w:top w:val="single" w:sz="8" w:space="0" w:color="000000"/>
              <w:left w:val="single" w:sz="4" w:space="0" w:color="000000"/>
              <w:bottom w:val="single" w:sz="8" w:space="0" w:color="000000"/>
              <w:right w:val="single" w:sz="4" w:space="0" w:color="000000"/>
            </w:tcBorders>
          </w:tcPr>
          <w:p w:rsidR="00090428" w:rsidRDefault="00090428" w:rsidP="001D5E00">
            <w:pPr>
              <w:spacing w:line="259" w:lineRule="auto"/>
              <w:ind w:left="1"/>
            </w:pPr>
            <w:r>
              <w:t xml:space="preserve"> </w:t>
            </w:r>
            <w:r>
              <w:t>7</w:t>
            </w:r>
          </w:p>
        </w:tc>
      </w:tr>
      <w:tr w:rsidR="00090428" w:rsidTr="001D5E00">
        <w:trPr>
          <w:trHeight w:val="682"/>
        </w:trPr>
        <w:tc>
          <w:tcPr>
            <w:tcW w:w="8239" w:type="dxa"/>
            <w:tcBorders>
              <w:top w:val="single" w:sz="12" w:space="0" w:color="000000"/>
              <w:left w:val="single" w:sz="4" w:space="0" w:color="000000"/>
              <w:bottom w:val="single" w:sz="12" w:space="0" w:color="000000"/>
              <w:right w:val="single" w:sz="4" w:space="0" w:color="000000"/>
            </w:tcBorders>
          </w:tcPr>
          <w:p w:rsidR="00090428" w:rsidRDefault="00090428" w:rsidP="001D5E00">
            <w:pPr>
              <w:spacing w:line="259" w:lineRule="auto"/>
            </w:pPr>
            <w:r>
              <w:rPr>
                <w:b/>
              </w:rPr>
              <w:lastRenderedPageBreak/>
              <w:t>Commerciële instelling</w:t>
            </w:r>
            <w:r>
              <w:t xml:space="preserve">: Dit betekent dat je kansen ruikt en kan inschatten of iets geld zal gaan opleveren of niet. Je bent klant- en verkoopgericht.  </w:t>
            </w:r>
          </w:p>
        </w:tc>
        <w:tc>
          <w:tcPr>
            <w:tcW w:w="820" w:type="dxa"/>
            <w:tcBorders>
              <w:top w:val="single" w:sz="8" w:space="0" w:color="000000"/>
              <w:left w:val="single" w:sz="4" w:space="0" w:color="000000"/>
              <w:bottom w:val="single" w:sz="8" w:space="0" w:color="000000"/>
              <w:right w:val="single" w:sz="4" w:space="0" w:color="000000"/>
            </w:tcBorders>
          </w:tcPr>
          <w:p w:rsidR="00090428" w:rsidRDefault="00090428" w:rsidP="001D5E00">
            <w:pPr>
              <w:spacing w:line="259" w:lineRule="auto"/>
              <w:ind w:left="1"/>
            </w:pPr>
            <w:r>
              <w:t xml:space="preserve"> </w:t>
            </w:r>
            <w:r>
              <w:t>7</w:t>
            </w:r>
          </w:p>
        </w:tc>
      </w:tr>
      <w:tr w:rsidR="00090428" w:rsidTr="001D5E00">
        <w:trPr>
          <w:trHeight w:val="680"/>
        </w:trPr>
        <w:tc>
          <w:tcPr>
            <w:tcW w:w="8239" w:type="dxa"/>
            <w:tcBorders>
              <w:top w:val="single" w:sz="12" w:space="0" w:color="000000"/>
              <w:left w:val="single" w:sz="4" w:space="0" w:color="000000"/>
              <w:bottom w:val="double" w:sz="6" w:space="0" w:color="000000"/>
              <w:right w:val="single" w:sz="4" w:space="0" w:color="000000"/>
            </w:tcBorders>
          </w:tcPr>
          <w:p w:rsidR="00090428" w:rsidRDefault="00090428" w:rsidP="001D5E00">
            <w:pPr>
              <w:spacing w:line="259" w:lineRule="auto"/>
              <w:ind w:right="60"/>
            </w:pPr>
            <w:r>
              <w:rPr>
                <w:b/>
              </w:rPr>
              <w:t>Teamplayer</w:t>
            </w:r>
            <w:r>
              <w:t xml:space="preserve">: Je werkt goed samen, je houdt je aan gemaakte afspraken, je helpt je collega’s als dat nodig is en je zet je in voor het groepsbelang. </w:t>
            </w:r>
          </w:p>
        </w:tc>
        <w:tc>
          <w:tcPr>
            <w:tcW w:w="820" w:type="dxa"/>
            <w:tcBorders>
              <w:top w:val="single" w:sz="8" w:space="0" w:color="000000"/>
              <w:left w:val="single" w:sz="4" w:space="0" w:color="000000"/>
              <w:bottom w:val="single" w:sz="8" w:space="0" w:color="000000"/>
              <w:right w:val="single" w:sz="4" w:space="0" w:color="000000"/>
            </w:tcBorders>
          </w:tcPr>
          <w:p w:rsidR="00090428" w:rsidRDefault="00090428" w:rsidP="001D5E00">
            <w:pPr>
              <w:spacing w:line="259" w:lineRule="auto"/>
              <w:ind w:left="1"/>
            </w:pPr>
            <w:r>
              <w:t xml:space="preserve"> </w:t>
            </w:r>
            <w:r>
              <w:t>9</w:t>
            </w:r>
          </w:p>
        </w:tc>
      </w:tr>
      <w:tr w:rsidR="00090428" w:rsidTr="001D5E00">
        <w:trPr>
          <w:trHeight w:val="680"/>
        </w:trPr>
        <w:tc>
          <w:tcPr>
            <w:tcW w:w="8239" w:type="dxa"/>
            <w:tcBorders>
              <w:top w:val="double" w:sz="6" w:space="0" w:color="000000"/>
              <w:left w:val="single" w:sz="4" w:space="0" w:color="000000"/>
              <w:bottom w:val="single" w:sz="12" w:space="0" w:color="000000"/>
              <w:right w:val="single" w:sz="4" w:space="0" w:color="000000"/>
            </w:tcBorders>
          </w:tcPr>
          <w:p w:rsidR="00090428" w:rsidRDefault="00090428" w:rsidP="001D5E00">
            <w:pPr>
              <w:spacing w:line="259" w:lineRule="auto"/>
            </w:pPr>
            <w:r>
              <w:rPr>
                <w:b/>
              </w:rPr>
              <w:t>Zelfstandig</w:t>
            </w:r>
            <w:r>
              <w:t xml:space="preserve">: Je kunt zelfstandig je werk indelen en prioriteiten stellen. Je hebt geen anderen nodig om goed en snel te werken. </w:t>
            </w:r>
          </w:p>
        </w:tc>
        <w:tc>
          <w:tcPr>
            <w:tcW w:w="820" w:type="dxa"/>
            <w:tcBorders>
              <w:top w:val="single" w:sz="8" w:space="0" w:color="000000"/>
              <w:left w:val="single" w:sz="4" w:space="0" w:color="000000"/>
              <w:bottom w:val="single" w:sz="8" w:space="0" w:color="000000"/>
              <w:right w:val="single" w:sz="4" w:space="0" w:color="000000"/>
            </w:tcBorders>
          </w:tcPr>
          <w:p w:rsidR="00090428" w:rsidRDefault="00090428" w:rsidP="001D5E00">
            <w:pPr>
              <w:spacing w:line="259" w:lineRule="auto"/>
              <w:ind w:left="1"/>
            </w:pPr>
            <w:r>
              <w:t xml:space="preserve"> </w:t>
            </w:r>
            <w:r>
              <w:t>8.5</w:t>
            </w:r>
          </w:p>
        </w:tc>
      </w:tr>
      <w:tr w:rsidR="00090428" w:rsidTr="001D5E00">
        <w:trPr>
          <w:trHeight w:val="377"/>
        </w:trPr>
        <w:tc>
          <w:tcPr>
            <w:tcW w:w="8239" w:type="dxa"/>
            <w:tcBorders>
              <w:top w:val="single" w:sz="12" w:space="0" w:color="000000"/>
              <w:left w:val="single" w:sz="4" w:space="0" w:color="000000"/>
              <w:bottom w:val="single" w:sz="12" w:space="0" w:color="000000"/>
              <w:right w:val="single" w:sz="4" w:space="0" w:color="000000"/>
            </w:tcBorders>
          </w:tcPr>
          <w:p w:rsidR="00090428" w:rsidRDefault="00090428" w:rsidP="001D5E00">
            <w:pPr>
              <w:spacing w:line="259" w:lineRule="auto"/>
            </w:pPr>
            <w:r>
              <w:rPr>
                <w:b/>
              </w:rPr>
              <w:t>Accuraat:</w:t>
            </w:r>
            <w:r>
              <w:t xml:space="preserve"> Accuraat wil zeggen dat je heel precies en nauwkeurig werkt.  </w:t>
            </w:r>
          </w:p>
        </w:tc>
        <w:tc>
          <w:tcPr>
            <w:tcW w:w="820" w:type="dxa"/>
            <w:tcBorders>
              <w:top w:val="single" w:sz="8" w:space="0" w:color="000000"/>
              <w:left w:val="single" w:sz="4" w:space="0" w:color="000000"/>
              <w:bottom w:val="single" w:sz="8" w:space="0" w:color="000000"/>
              <w:right w:val="single" w:sz="4" w:space="0" w:color="000000"/>
            </w:tcBorders>
          </w:tcPr>
          <w:p w:rsidR="00090428" w:rsidRDefault="00090428" w:rsidP="001D5E00">
            <w:pPr>
              <w:spacing w:line="259" w:lineRule="auto"/>
              <w:ind w:left="1"/>
            </w:pPr>
            <w:r>
              <w:t xml:space="preserve"> </w:t>
            </w:r>
            <w:r>
              <w:t>8</w:t>
            </w:r>
          </w:p>
        </w:tc>
      </w:tr>
      <w:tr w:rsidR="00090428" w:rsidTr="001D5E00">
        <w:trPr>
          <w:trHeight w:val="673"/>
        </w:trPr>
        <w:tc>
          <w:tcPr>
            <w:tcW w:w="8239" w:type="dxa"/>
            <w:tcBorders>
              <w:top w:val="single" w:sz="12" w:space="0" w:color="000000"/>
              <w:left w:val="single" w:sz="4" w:space="0" w:color="000000"/>
              <w:bottom w:val="single" w:sz="8" w:space="0" w:color="000000"/>
              <w:right w:val="single" w:sz="4" w:space="0" w:color="000000"/>
            </w:tcBorders>
          </w:tcPr>
          <w:p w:rsidR="00090428" w:rsidRDefault="00090428" w:rsidP="001D5E00">
            <w:pPr>
              <w:spacing w:line="259" w:lineRule="auto"/>
              <w:ind w:right="23"/>
            </w:pPr>
            <w:r>
              <w:rPr>
                <w:b/>
              </w:rPr>
              <w:t>Punctueel</w:t>
            </w:r>
            <w:r>
              <w:t xml:space="preserve"> wil zeggen dat jij je aan je afspraken houdt, met deadlines kan werken en altijd op tijd komt.</w:t>
            </w:r>
            <w:r>
              <w:rPr>
                <w:b/>
              </w:rPr>
              <w:t xml:space="preserve">  </w:t>
            </w:r>
          </w:p>
        </w:tc>
        <w:tc>
          <w:tcPr>
            <w:tcW w:w="820" w:type="dxa"/>
            <w:tcBorders>
              <w:top w:val="single" w:sz="8" w:space="0" w:color="000000"/>
              <w:left w:val="single" w:sz="4" w:space="0" w:color="000000"/>
              <w:bottom w:val="single" w:sz="8" w:space="0" w:color="000000"/>
              <w:right w:val="single" w:sz="4" w:space="0" w:color="000000"/>
            </w:tcBorders>
          </w:tcPr>
          <w:p w:rsidR="00090428" w:rsidRDefault="00090428" w:rsidP="001D5E00">
            <w:pPr>
              <w:spacing w:line="259" w:lineRule="auto"/>
              <w:ind w:left="1"/>
            </w:pPr>
            <w:r>
              <w:t xml:space="preserve"> </w:t>
            </w:r>
            <w:r>
              <w:t>8</w:t>
            </w:r>
          </w:p>
        </w:tc>
      </w:tr>
    </w:tbl>
    <w:p w:rsidR="00090428" w:rsidRDefault="00090428" w:rsidP="00090428">
      <w:r>
        <w:tab/>
      </w:r>
      <w:r>
        <w:tab/>
      </w:r>
    </w:p>
    <w:p w:rsidR="000A4E0A" w:rsidRDefault="000A4E0A" w:rsidP="00090428"/>
    <w:p w:rsidR="000A4E0A" w:rsidRDefault="000A4E0A" w:rsidP="00090428">
      <w:r>
        <w:t>Opdracht 3:</w:t>
      </w:r>
    </w:p>
    <w:p w:rsidR="000A4E0A" w:rsidRDefault="00274673" w:rsidP="00090428">
      <w:pPr>
        <w:rPr>
          <w:b/>
          <w:u w:val="single"/>
        </w:rPr>
      </w:pPr>
      <w:r w:rsidRPr="00274673">
        <w:rPr>
          <w:b/>
          <w:u w:val="single"/>
        </w:rPr>
        <w:t>Zie opdracht 1</w:t>
      </w:r>
    </w:p>
    <w:p w:rsidR="00274673" w:rsidRDefault="00274673" w:rsidP="00090428">
      <w:pPr>
        <w:rPr>
          <w:b/>
          <w:u w:val="single"/>
        </w:rPr>
      </w:pPr>
    </w:p>
    <w:p w:rsidR="00274673" w:rsidRDefault="00274673" w:rsidP="00090428">
      <w:r>
        <w:t>Opdracht 4:</w:t>
      </w:r>
    </w:p>
    <w:p w:rsidR="00274673" w:rsidRDefault="00274673" w:rsidP="00274673">
      <w:pPr>
        <w:pStyle w:val="Lijstalinea"/>
        <w:numPr>
          <w:ilvl w:val="0"/>
          <w:numId w:val="2"/>
        </w:numPr>
      </w:pPr>
      <w:r>
        <w:t>Vacature 1(Omdat dat echt wat voor mij is. Precies alles wat ik goed kan moet je hebben.)</w:t>
      </w:r>
    </w:p>
    <w:p w:rsidR="00274673" w:rsidRDefault="00274673" w:rsidP="00274673">
      <w:pPr>
        <w:pStyle w:val="Lijstalinea"/>
        <w:numPr>
          <w:ilvl w:val="0"/>
          <w:numId w:val="2"/>
        </w:numPr>
      </w:pPr>
      <w:r>
        <w:t>Vacature 4(Veel dingen kan ik al en een paar programmeertalen moet ik nog kunnen maar daar zal ik voor gaan leren.)</w:t>
      </w:r>
    </w:p>
    <w:p w:rsidR="00274673" w:rsidRPr="00274673" w:rsidRDefault="00274673" w:rsidP="00274673">
      <w:pPr>
        <w:pStyle w:val="Lijstalinea"/>
        <w:numPr>
          <w:ilvl w:val="0"/>
          <w:numId w:val="2"/>
        </w:numPr>
      </w:pPr>
      <w:r>
        <w:t>Vacature 2(Ik kan alleen nog HTML en de andere 3 eisen die je moet kunnen die kan ik nog niet goed of ken ik nog niet.)</w:t>
      </w:r>
      <w:bookmarkStart w:id="0" w:name="_GoBack"/>
      <w:bookmarkEnd w:id="0"/>
    </w:p>
    <w:sectPr w:rsidR="00274673" w:rsidRPr="00274673">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0161" w:rsidRDefault="00E10161" w:rsidP="009145E0">
      <w:pPr>
        <w:spacing w:after="0" w:line="240" w:lineRule="auto"/>
      </w:pPr>
      <w:r>
        <w:separator/>
      </w:r>
    </w:p>
  </w:endnote>
  <w:endnote w:type="continuationSeparator" w:id="0">
    <w:p w:rsidR="00E10161" w:rsidRDefault="00E10161" w:rsidP="00914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0161" w:rsidRDefault="00E10161" w:rsidP="009145E0">
      <w:pPr>
        <w:spacing w:after="0" w:line="240" w:lineRule="auto"/>
      </w:pPr>
      <w:r>
        <w:separator/>
      </w:r>
    </w:p>
  </w:footnote>
  <w:footnote w:type="continuationSeparator" w:id="0">
    <w:p w:rsidR="00E10161" w:rsidRDefault="00E10161" w:rsidP="009145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5E0" w:rsidRDefault="009145E0">
    <w:pPr>
      <w:pStyle w:val="Koptekst"/>
      <w:rPr>
        <w:lang w:val="en-US"/>
      </w:rPr>
    </w:pPr>
    <w:r>
      <w:rPr>
        <w:lang w:val="en-US"/>
      </w:rPr>
      <w:t xml:space="preserve">Kevin Streekstra MD2A </w:t>
    </w:r>
    <w:r>
      <w:rPr>
        <w:lang w:val="en-US"/>
      </w:rPr>
      <w:tab/>
      <w:t>Vacature opdracht</w:t>
    </w:r>
  </w:p>
  <w:p w:rsidR="009145E0" w:rsidRPr="009145E0" w:rsidRDefault="009145E0">
    <w:pPr>
      <w:pStyle w:val="Kopteks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91F59"/>
    <w:multiLevelType w:val="hybridMultilevel"/>
    <w:tmpl w:val="BAC0FF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9547998"/>
    <w:multiLevelType w:val="hybridMultilevel"/>
    <w:tmpl w:val="1EACFC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5E0"/>
    <w:rsid w:val="00090428"/>
    <w:rsid w:val="000A4E0A"/>
    <w:rsid w:val="00144984"/>
    <w:rsid w:val="00274673"/>
    <w:rsid w:val="00334B5C"/>
    <w:rsid w:val="009145E0"/>
    <w:rsid w:val="00E101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D93FE"/>
  <w15:chartTrackingRefBased/>
  <w15:docId w15:val="{4442CB33-36D4-4C50-BEE1-AAEB6099C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145E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145E0"/>
  </w:style>
  <w:style w:type="paragraph" w:styleId="Voettekst">
    <w:name w:val="footer"/>
    <w:basedOn w:val="Standaard"/>
    <w:link w:val="VoettekstChar"/>
    <w:uiPriority w:val="99"/>
    <w:unhideWhenUsed/>
    <w:rsid w:val="009145E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145E0"/>
  </w:style>
  <w:style w:type="paragraph" w:styleId="Lijstalinea">
    <w:name w:val="List Paragraph"/>
    <w:basedOn w:val="Standaard"/>
    <w:uiPriority w:val="34"/>
    <w:qFormat/>
    <w:rsid w:val="009145E0"/>
    <w:pPr>
      <w:ind w:left="720"/>
      <w:contextualSpacing/>
    </w:pPr>
  </w:style>
  <w:style w:type="character" w:styleId="Hyperlink">
    <w:name w:val="Hyperlink"/>
    <w:basedOn w:val="Standaardalinea-lettertype"/>
    <w:uiPriority w:val="99"/>
    <w:unhideWhenUsed/>
    <w:rsid w:val="00090428"/>
    <w:rPr>
      <w:color w:val="0563C1" w:themeColor="hyperlink"/>
      <w:u w:val="single"/>
    </w:rPr>
  </w:style>
  <w:style w:type="character" w:styleId="Onopgelostemelding">
    <w:name w:val="Unresolved Mention"/>
    <w:basedOn w:val="Standaardalinea-lettertype"/>
    <w:uiPriority w:val="99"/>
    <w:semiHidden/>
    <w:unhideWhenUsed/>
    <w:rsid w:val="00090428"/>
    <w:rPr>
      <w:color w:val="808080"/>
      <w:shd w:val="clear" w:color="auto" w:fill="E6E6E6"/>
    </w:rPr>
  </w:style>
  <w:style w:type="table" w:customStyle="1" w:styleId="TableGrid">
    <w:name w:val="TableGrid"/>
    <w:rsid w:val="00090428"/>
    <w:pPr>
      <w:spacing w:after="0" w:line="240" w:lineRule="auto"/>
    </w:pPr>
    <w:rPr>
      <w:rFonts w:eastAsiaTheme="minorEastAsia"/>
      <w:lang w:eastAsia="nl-N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162165">
      <w:bodyDiv w:val="1"/>
      <w:marLeft w:val="0"/>
      <w:marRight w:val="0"/>
      <w:marTop w:val="0"/>
      <w:marBottom w:val="0"/>
      <w:divBdr>
        <w:top w:val="none" w:sz="0" w:space="0" w:color="auto"/>
        <w:left w:val="none" w:sz="0" w:space="0" w:color="auto"/>
        <w:bottom w:val="none" w:sz="0" w:space="0" w:color="auto"/>
        <w:right w:val="none" w:sz="0" w:space="0" w:color="auto"/>
      </w:divBdr>
    </w:div>
    <w:div w:id="166254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sterboard.n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onsterboard.n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monsterboard.nl" TargetMode="External"/><Relationship Id="rId4" Type="http://schemas.openxmlformats.org/officeDocument/2006/relationships/webSettings" Target="webSettings.xml"/><Relationship Id="rId9" Type="http://schemas.openxmlformats.org/officeDocument/2006/relationships/hyperlink" Target="http://www.monsterboard.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1354</TotalTime>
  <Pages>2</Pages>
  <Words>535</Words>
  <Characters>2948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Streekstra</dc:creator>
  <cp:keywords/>
  <dc:description/>
  <cp:lastModifiedBy>Kevin Streekstra</cp:lastModifiedBy>
  <cp:revision>2</cp:revision>
  <dcterms:created xsi:type="dcterms:W3CDTF">2017-11-16T10:03:00Z</dcterms:created>
  <dcterms:modified xsi:type="dcterms:W3CDTF">2017-11-17T08:43:00Z</dcterms:modified>
</cp:coreProperties>
</file>