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jc w:val="left"/>
        <w:rPr/>
      </w:pPr>
      <w:r w:rsidDel="00000000" w:rsidR="00000000" w:rsidRPr="00000000">
        <w:rPr/>
        <w:drawing>
          <wp:inline distB="0" distT="0" distL="0" distR="0">
            <wp:extent cx="442913" cy="381000"/>
            <wp:effectExtent b="0" l="0" r="0" t="0"/>
            <wp:docPr descr="Cpay brand wordmark" id="1" name="image1.png"/>
            <a:graphic>
              <a:graphicData uri="http://schemas.openxmlformats.org/drawingml/2006/picture">
                <pic:pic>
                  <pic:nvPicPr>
                    <pic:cNvPr descr="Cpay brand wordmark" id="0" name="image1.png"/>
                    <pic:cNvPicPr preferRelativeResize="0"/>
                  </pic:nvPicPr>
                  <pic:blipFill>
                    <a:blip r:embed="rId6"/>
                    <a:srcRect b="0" l="0" r="0" t="0"/>
                    <a:stretch>
                      <a:fillRect/>
                    </a:stretch>
                  </pic:blipFill>
                  <pic:spPr>
                    <a:xfrm>
                      <a:off x="0" y="0"/>
                      <a:ext cx="442913"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Arial" w:cs="Arial" w:eastAsia="Arial" w:hAnsi="Arial"/>
          <w:b w:val="1"/>
          <w:bCs w:val="1"/>
          <w:color w:val="10b981"/>
          <w:sz w:val="16"/>
          <w:szCs w:val="16"/>
          <w:rtl w:val="0"/>
        </w:rPr>
        <w:t xml:space="preserve">BUSINESS PROFILE</w:t>
      </w: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Fonts w:ascii="Arial" w:cs="Arial" w:eastAsia="Arial" w:hAnsi="Arial"/>
          <w:b w:val="1"/>
          <w:bCs w:val="1"/>
          <w:color w:val="0b1220"/>
          <w:sz w:val="44"/>
          <w:szCs w:val="44"/>
          <w:rtl w:val="0"/>
        </w:rPr>
        <w:t xml:space="preserve">Cpay Technologies</w:t>
      </w:r>
      <w:r w:rsidDel="00000000" w:rsidR="00000000" w:rsidRPr="00000000">
        <w:rPr>
          <w:rtl w:val="0"/>
        </w:rPr>
      </w:r>
    </w:p>
    <w:p w:rsidR="00000000" w:rsidDel="00000000" w:rsidP="00000000" w:rsidRDefault="00000000" w:rsidRPr="00000000" w14:paraId="00000004">
      <w:pPr>
        <w:pBdr>
          <w:bottom w:color="10b981" w:space="1" w:sz="8" w:val="single"/>
        </w:pBdr>
        <w:spacing w:after="240" w:before="0" w:lineRule="auto"/>
        <w:rPr/>
      </w:pPr>
      <w:r w:rsidDel="00000000" w:rsidR="00000000" w:rsidRPr="00000000">
        <w:rPr>
          <w:rFonts w:ascii="Arial" w:cs="Arial" w:eastAsia="Arial" w:hAnsi="Arial"/>
          <w:color w:val="475569"/>
          <w:sz w:val="22"/>
          <w:szCs w:val="22"/>
          <w:rtl w:val="0"/>
        </w:rPr>
        <w:t xml:space="preserve">A Kenyan technology firm. We build mobile applications and the systems that run them.</w:t>
      </w:r>
      <w:r w:rsidDel="00000000" w:rsidR="00000000" w:rsidRPr="00000000">
        <w:rPr>
          <w:rtl w:val="0"/>
        </w:rPr>
      </w:r>
    </w:p>
    <w:p w:rsidR="00000000" w:rsidDel="00000000" w:rsidP="00000000" w:rsidRDefault="00000000" w:rsidRPr="00000000" w14:paraId="00000005">
      <w:pPr>
        <w:spacing w:after="120" w:before="0" w:line="300" w:lineRule="auto"/>
        <w:jc w:val="left"/>
        <w:rPr/>
      </w:pPr>
      <w:r w:rsidDel="00000000" w:rsidR="00000000" w:rsidRPr="00000000">
        <w:rPr>
          <w:rFonts w:ascii="Arial" w:cs="Arial" w:eastAsia="Arial" w:hAnsi="Arial"/>
          <w:color w:val="0b1220"/>
          <w:sz w:val="21"/>
          <w:szCs w:val="21"/>
          <w:rtl w:val="0"/>
        </w:rPr>
        <w:t xml:space="preserve">Cpay Technologies is a Nairobi-based technology firm registered in March 2026 under the Registration of Business Names Act, Cap. 499. We design and operate mobile applications, together with the back-end services and integrations that support them.</w:t>
      </w:r>
      <w:r w:rsidDel="00000000" w:rsidR="00000000" w:rsidRPr="00000000">
        <w:rPr>
          <w:rtl w:val="0"/>
        </w:rPr>
      </w:r>
    </w:p>
    <w:p w:rsidR="00000000" w:rsidDel="00000000" w:rsidP="00000000" w:rsidRDefault="00000000" w:rsidRPr="00000000" w14:paraId="00000006">
      <w:pPr>
        <w:spacing w:after="120" w:before="0" w:line="300" w:lineRule="auto"/>
        <w:jc w:val="left"/>
        <w:rPr/>
      </w:pPr>
      <w:r w:rsidDel="00000000" w:rsidR="00000000" w:rsidRPr="00000000">
        <w:rPr>
          <w:rFonts w:ascii="Arial" w:cs="Arial" w:eastAsia="Arial" w:hAnsi="Arial"/>
          <w:color w:val="0b1220"/>
          <w:sz w:val="21"/>
          <w:szCs w:val="21"/>
          <w:rtl w:val="0"/>
        </w:rPr>
        <w:t xml:space="preserve">Our work covers Android and iOS application development, API and infrastructure engineering, and the integrations needed to connect our products to the telecom networks, identity providers, and other services used in Kenya. The firm is built around a small team and a documented engineering practice, so that any customer or partner can reach the person responsible for the work being done.</w:t>
      </w:r>
      <w:r w:rsidDel="00000000" w:rsidR="00000000" w:rsidRPr="00000000">
        <w:rPr>
          <w:rtl w:val="0"/>
        </w:rPr>
      </w:r>
    </w:p>
    <w:p w:rsidR="00000000" w:rsidDel="00000000" w:rsidP="00000000" w:rsidRDefault="00000000" w:rsidRPr="00000000" w14:paraId="00000007">
      <w:pPr>
        <w:spacing w:after="60" w:before="0" w:lineRule="auto"/>
        <w:rPr/>
      </w:pPr>
      <w:r w:rsidDel="00000000" w:rsidR="00000000" w:rsidRPr="00000000">
        <w:rPr>
          <w:rFonts w:ascii="Arial" w:cs="Arial" w:eastAsia="Arial" w:hAnsi="Arial"/>
          <w:b w:val="1"/>
          <w:bCs w:val="1"/>
          <w:color w:val="10b981"/>
          <w:sz w:val="16"/>
          <w:szCs w:val="16"/>
          <w:rtl w:val="0"/>
        </w:rPr>
        <w:t xml:space="preserve">COMPANY PARTICULARS</w:t>
      </w:r>
      <w:r w:rsidDel="00000000" w:rsidR="00000000" w:rsidRPr="00000000">
        <w:rPr>
          <w:rtl w:val="0"/>
        </w:rPr>
      </w:r>
    </w:p>
    <w:p w:rsidR="00000000" w:rsidDel="00000000" w:rsidP="00000000" w:rsidRDefault="00000000" w:rsidRPr="00000000" w14:paraId="00000008">
      <w:pPr>
        <w:spacing w:after="120" w:before="0" w:line="300" w:lineRule="auto"/>
        <w:jc w:val="left"/>
        <w:rPr/>
      </w:pPr>
      <w:r w:rsidDel="00000000" w:rsidR="00000000" w:rsidRPr="00000000">
        <w:rPr>
          <w:rFonts w:ascii="Arial" w:cs="Arial" w:eastAsia="Arial" w:hAnsi="Arial"/>
          <w:color w:val="475569"/>
          <w:sz w:val="21"/>
          <w:szCs w:val="21"/>
          <w:rtl w:val="0"/>
        </w:rPr>
        <w:t xml:space="preserve">Drawn from the Statement of Particulars filed with the Registrar of Companies (Form BN/2, certificate BN-B8S6JP89). The original is held on file at our registered office.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2e8f0" w:space="0" w:sz="4" w:val="single"/>
              <w:left w:color="000000" w:space="0" w:sz="0" w:val="nil"/>
              <w:bottom w:color="000000" w:space="0" w:sz="0" w:val="nil"/>
              <w:right w:color="000000" w:space="0" w:sz="0" w:val="nil"/>
            </w:tcBorders>
            <w:shd w:fill="f1f5f9" w:val="clear"/>
            <w:tcMar>
              <w:top w:w="100.0" w:type="dxa"/>
              <w:left w:w="160.0" w:type="dxa"/>
              <w:bottom w:w="100.0" w:type="dxa"/>
              <w:right w:w="100.0" w:type="dxa"/>
            </w:tcMar>
          </w:tcPr>
          <w:p w:rsidR="00000000" w:rsidDel="00000000" w:rsidP="00000000" w:rsidRDefault="00000000" w:rsidRPr="00000000" w14:paraId="00000009">
            <w:pPr>
              <w:spacing w:after="0" w:before="0" w:lineRule="auto"/>
              <w:rPr/>
            </w:pPr>
            <w:r w:rsidDel="00000000" w:rsidR="00000000" w:rsidRPr="00000000">
              <w:rPr>
                <w:rFonts w:ascii="Arial" w:cs="Arial" w:eastAsia="Arial" w:hAnsi="Arial"/>
                <w:b w:val="1"/>
                <w:bCs w:val="1"/>
                <w:color w:val="475569"/>
                <w:sz w:val="17"/>
                <w:szCs w:val="17"/>
                <w:rtl w:val="0"/>
              </w:rPr>
              <w:t xml:space="preserve">BUSINESS NAME</w:t>
            </w:r>
            <w:r w:rsidDel="00000000" w:rsidR="00000000" w:rsidRPr="00000000">
              <w:rPr>
                <w:rtl w:val="0"/>
              </w:rPr>
            </w:r>
          </w:p>
        </w:tc>
        <w:tc>
          <w:tcPr>
            <w:tcBorders>
              <w:top w:color="e2e8f0" w:space="0" w:sz="4" w:val="single"/>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00A">
            <w:pPr>
              <w:spacing w:after="0" w:before="0" w:lineRule="auto"/>
              <w:rPr/>
            </w:pPr>
            <w:r w:rsidDel="00000000" w:rsidR="00000000" w:rsidRPr="00000000">
              <w:rPr>
                <w:rFonts w:ascii="Arial" w:cs="Arial" w:eastAsia="Arial" w:hAnsi="Arial"/>
                <w:color w:val="0b1220"/>
                <w:sz w:val="21"/>
                <w:szCs w:val="21"/>
                <w:rtl w:val="0"/>
              </w:rPr>
              <w:t xml:space="preserve">CPAY TECHNOLOGIES</w:t>
            </w:r>
            <w:r w:rsidDel="00000000" w:rsidR="00000000" w:rsidRPr="00000000">
              <w:rPr>
                <w:rtl w:val="0"/>
              </w:rPr>
            </w:r>
          </w:p>
        </w:tc>
      </w:tr>
      <w:tr>
        <w:trPr>
          <w:cantSplit w:val="0"/>
          <w:tblHeader w:val="0"/>
        </w:trPr>
        <w:tc>
          <w:tcPr>
            <w:tcBorders>
              <w:top w:color="e2e8f0" w:space="0" w:sz="4" w:val="single"/>
              <w:left w:color="000000" w:space="0" w:sz="0" w:val="nil"/>
              <w:bottom w:color="000000" w:space="0" w:sz="0" w:val="nil"/>
              <w:right w:color="000000" w:space="0" w:sz="0" w:val="nil"/>
            </w:tcBorders>
            <w:shd w:fill="f1f5f9" w:val="clear"/>
            <w:tcMar>
              <w:top w:w="100.0" w:type="dxa"/>
              <w:left w:w="160.0" w:type="dxa"/>
              <w:bottom w:w="100.0" w:type="dxa"/>
              <w:right w:w="100.0" w:type="dxa"/>
            </w:tcMar>
          </w:tcPr>
          <w:p w:rsidR="00000000" w:rsidDel="00000000" w:rsidP="00000000" w:rsidRDefault="00000000" w:rsidRPr="00000000" w14:paraId="0000000B">
            <w:pPr>
              <w:spacing w:after="0" w:before="0" w:lineRule="auto"/>
              <w:rPr/>
            </w:pPr>
            <w:r w:rsidDel="00000000" w:rsidR="00000000" w:rsidRPr="00000000">
              <w:rPr>
                <w:rFonts w:ascii="Arial" w:cs="Arial" w:eastAsia="Arial" w:hAnsi="Arial"/>
                <w:b w:val="1"/>
                <w:bCs w:val="1"/>
                <w:color w:val="475569"/>
                <w:sz w:val="17"/>
                <w:szCs w:val="17"/>
                <w:rtl w:val="0"/>
              </w:rPr>
              <w:t xml:space="preserve">REGISTRATION</w:t>
            </w:r>
            <w:r w:rsidDel="00000000" w:rsidR="00000000" w:rsidRPr="00000000">
              <w:rPr>
                <w:rtl w:val="0"/>
              </w:rPr>
            </w:r>
          </w:p>
        </w:tc>
        <w:tc>
          <w:tcPr>
            <w:tcBorders>
              <w:top w:color="e2e8f0" w:space="0" w:sz="4" w:val="single"/>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00C">
            <w:pPr>
              <w:spacing w:after="0" w:before="0" w:lineRule="auto"/>
              <w:rPr/>
            </w:pPr>
            <w:r w:rsidDel="00000000" w:rsidR="00000000" w:rsidRPr="00000000">
              <w:rPr>
                <w:rFonts w:ascii="Arial" w:cs="Arial" w:eastAsia="Arial" w:hAnsi="Arial"/>
                <w:color w:val="0b1220"/>
                <w:sz w:val="21"/>
                <w:szCs w:val="21"/>
                <w:rtl w:val="0"/>
              </w:rPr>
              <w:t xml:space="preserve">BN-B8S6JP89, Registrar of Companies, Kenya</w:t>
            </w:r>
            <w:r w:rsidDel="00000000" w:rsidR="00000000" w:rsidRPr="00000000">
              <w:rPr>
                <w:rtl w:val="0"/>
              </w:rPr>
            </w:r>
          </w:p>
        </w:tc>
      </w:tr>
      <w:tr>
        <w:trPr>
          <w:cantSplit w:val="0"/>
          <w:tblHeader w:val="0"/>
        </w:trPr>
        <w:tc>
          <w:tcPr>
            <w:tcBorders>
              <w:top w:color="e2e8f0" w:space="0" w:sz="4" w:val="single"/>
              <w:left w:color="000000" w:space="0" w:sz="0" w:val="nil"/>
              <w:bottom w:color="000000" w:space="0" w:sz="0" w:val="nil"/>
              <w:right w:color="000000" w:space="0" w:sz="0" w:val="nil"/>
            </w:tcBorders>
            <w:shd w:fill="f1f5f9" w:val="clear"/>
            <w:tcMar>
              <w:top w:w="100.0" w:type="dxa"/>
              <w:left w:w="160.0" w:type="dxa"/>
              <w:bottom w:w="100.0" w:type="dxa"/>
              <w:right w:w="100.0" w:type="dxa"/>
            </w:tcMar>
          </w:tcPr>
          <w:p w:rsidR="00000000" w:rsidDel="00000000" w:rsidP="00000000" w:rsidRDefault="00000000" w:rsidRPr="00000000" w14:paraId="0000000D">
            <w:pPr>
              <w:spacing w:after="0" w:before="0" w:lineRule="auto"/>
              <w:rPr/>
            </w:pPr>
            <w:r w:rsidDel="00000000" w:rsidR="00000000" w:rsidRPr="00000000">
              <w:rPr>
                <w:rFonts w:ascii="Arial" w:cs="Arial" w:eastAsia="Arial" w:hAnsi="Arial"/>
                <w:b w:val="1"/>
                <w:bCs w:val="1"/>
                <w:color w:val="475569"/>
                <w:sz w:val="17"/>
                <w:szCs w:val="17"/>
                <w:rtl w:val="0"/>
              </w:rPr>
              <w:t xml:space="preserve">DATE OF RESERVATION</w:t>
            </w:r>
            <w:r w:rsidDel="00000000" w:rsidR="00000000" w:rsidRPr="00000000">
              <w:rPr>
                <w:rtl w:val="0"/>
              </w:rPr>
            </w:r>
          </w:p>
        </w:tc>
        <w:tc>
          <w:tcPr>
            <w:tcBorders>
              <w:top w:color="e2e8f0" w:space="0" w:sz="4" w:val="single"/>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00E">
            <w:pPr>
              <w:spacing w:after="0" w:before="0" w:lineRule="auto"/>
              <w:rPr/>
            </w:pPr>
            <w:r w:rsidDel="00000000" w:rsidR="00000000" w:rsidRPr="00000000">
              <w:rPr>
                <w:rFonts w:ascii="Arial" w:cs="Arial" w:eastAsia="Arial" w:hAnsi="Arial"/>
                <w:color w:val="0b1220"/>
                <w:sz w:val="21"/>
                <w:szCs w:val="21"/>
                <w:rtl w:val="0"/>
              </w:rPr>
              <w:t xml:space="preserve">25 March 2026</w:t>
            </w:r>
            <w:r w:rsidDel="00000000" w:rsidR="00000000" w:rsidRPr="00000000">
              <w:rPr>
                <w:rtl w:val="0"/>
              </w:rPr>
            </w:r>
          </w:p>
        </w:tc>
      </w:tr>
      <w:tr>
        <w:trPr>
          <w:cantSplit w:val="0"/>
          <w:tblHeader w:val="0"/>
        </w:trPr>
        <w:tc>
          <w:tcPr>
            <w:tcBorders>
              <w:top w:color="e2e8f0" w:space="0" w:sz="4" w:val="single"/>
              <w:left w:color="000000" w:space="0" w:sz="0" w:val="nil"/>
              <w:bottom w:color="000000" w:space="0" w:sz="0" w:val="nil"/>
              <w:right w:color="000000" w:space="0" w:sz="0" w:val="nil"/>
            </w:tcBorders>
            <w:shd w:fill="f1f5f9" w:val="clear"/>
            <w:tcMar>
              <w:top w:w="100.0" w:type="dxa"/>
              <w:left w:w="160.0" w:type="dxa"/>
              <w:bottom w:w="100.0" w:type="dxa"/>
              <w:right w:w="100.0" w:type="dxa"/>
            </w:tcMar>
          </w:tcPr>
          <w:p w:rsidR="00000000" w:rsidDel="00000000" w:rsidP="00000000" w:rsidRDefault="00000000" w:rsidRPr="00000000" w14:paraId="0000000F">
            <w:pPr>
              <w:spacing w:after="0" w:before="0" w:lineRule="auto"/>
              <w:rPr/>
            </w:pPr>
            <w:r w:rsidDel="00000000" w:rsidR="00000000" w:rsidRPr="00000000">
              <w:rPr>
                <w:rFonts w:ascii="Arial" w:cs="Arial" w:eastAsia="Arial" w:hAnsi="Arial"/>
                <w:b w:val="1"/>
                <w:bCs w:val="1"/>
                <w:color w:val="475569"/>
                <w:sz w:val="17"/>
                <w:szCs w:val="17"/>
                <w:rtl w:val="0"/>
              </w:rPr>
              <w:t xml:space="preserve">NATURE OF BUSINESS</w:t>
            </w:r>
            <w:r w:rsidDel="00000000" w:rsidR="00000000" w:rsidRPr="00000000">
              <w:rPr>
                <w:rtl w:val="0"/>
              </w:rPr>
            </w:r>
          </w:p>
        </w:tc>
        <w:tc>
          <w:tcPr>
            <w:tcBorders>
              <w:top w:color="e2e8f0" w:space="0" w:sz="4" w:val="single"/>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010">
            <w:pPr>
              <w:spacing w:after="0" w:before="0" w:lineRule="auto"/>
              <w:rPr/>
            </w:pPr>
            <w:r w:rsidDel="00000000" w:rsidR="00000000" w:rsidRPr="00000000">
              <w:rPr>
                <w:rFonts w:ascii="Arial" w:cs="Arial" w:eastAsia="Arial" w:hAnsi="Arial"/>
                <w:color w:val="0b1220"/>
                <w:sz w:val="21"/>
                <w:szCs w:val="21"/>
                <w:rtl w:val="0"/>
              </w:rPr>
              <w:t xml:space="preserve">Technology Platforms and Mobile Applications</w:t>
            </w:r>
            <w:r w:rsidDel="00000000" w:rsidR="00000000" w:rsidRPr="00000000">
              <w:rPr>
                <w:rtl w:val="0"/>
              </w:rPr>
            </w:r>
          </w:p>
        </w:tc>
      </w:tr>
      <w:tr>
        <w:trPr>
          <w:cantSplit w:val="0"/>
          <w:tblHeader w:val="0"/>
        </w:trPr>
        <w:tc>
          <w:tcPr>
            <w:tcBorders>
              <w:top w:color="e2e8f0" w:space="0" w:sz="4" w:val="single"/>
              <w:left w:color="000000" w:space="0" w:sz="0" w:val="nil"/>
              <w:bottom w:color="000000" w:space="0" w:sz="0" w:val="nil"/>
              <w:right w:color="000000" w:space="0" w:sz="0" w:val="nil"/>
            </w:tcBorders>
            <w:shd w:fill="f1f5f9" w:val="clear"/>
            <w:tcMar>
              <w:top w:w="100.0" w:type="dxa"/>
              <w:left w:w="160.0" w:type="dxa"/>
              <w:bottom w:w="100.0" w:type="dxa"/>
              <w:right w:w="100.0" w:type="dxa"/>
            </w:tcMar>
          </w:tcPr>
          <w:p w:rsidR="00000000" w:rsidDel="00000000" w:rsidP="00000000" w:rsidRDefault="00000000" w:rsidRPr="00000000" w14:paraId="00000011">
            <w:pPr>
              <w:spacing w:after="0" w:before="0" w:lineRule="auto"/>
              <w:rPr/>
            </w:pPr>
            <w:r w:rsidDel="00000000" w:rsidR="00000000" w:rsidRPr="00000000">
              <w:rPr>
                <w:rFonts w:ascii="Arial" w:cs="Arial" w:eastAsia="Arial" w:hAnsi="Arial"/>
                <w:b w:val="1"/>
                <w:bCs w:val="1"/>
                <w:color w:val="475569"/>
                <w:sz w:val="17"/>
                <w:szCs w:val="17"/>
                <w:rtl w:val="0"/>
              </w:rPr>
              <w:t xml:space="preserve">STRUCTURE</w:t>
            </w:r>
            <w:r w:rsidDel="00000000" w:rsidR="00000000" w:rsidRPr="00000000">
              <w:rPr>
                <w:rtl w:val="0"/>
              </w:rPr>
            </w:r>
          </w:p>
        </w:tc>
        <w:tc>
          <w:tcPr>
            <w:tcBorders>
              <w:top w:color="e2e8f0" w:space="0" w:sz="4" w:val="single"/>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012">
            <w:pPr>
              <w:spacing w:after="0" w:before="0" w:lineRule="auto"/>
              <w:rPr/>
            </w:pPr>
            <w:r w:rsidDel="00000000" w:rsidR="00000000" w:rsidRPr="00000000">
              <w:rPr>
                <w:rFonts w:ascii="Arial" w:cs="Arial" w:eastAsia="Arial" w:hAnsi="Arial"/>
                <w:color w:val="0b1220"/>
                <w:sz w:val="21"/>
                <w:szCs w:val="21"/>
                <w:rtl w:val="0"/>
              </w:rPr>
              <w:t xml:space="preserve">Sole Proprietor (Registered Business Name, Cap. 499)</w:t>
            </w:r>
            <w:r w:rsidDel="00000000" w:rsidR="00000000" w:rsidRPr="00000000">
              <w:rPr>
                <w:rtl w:val="0"/>
              </w:rPr>
            </w:r>
          </w:p>
        </w:tc>
      </w:tr>
      <w:tr>
        <w:trPr>
          <w:cantSplit w:val="0"/>
          <w:tblHeader w:val="0"/>
        </w:trPr>
        <w:tc>
          <w:tcPr>
            <w:tcBorders>
              <w:top w:color="e2e8f0" w:space="0" w:sz="4" w:val="single"/>
              <w:left w:color="000000" w:space="0" w:sz="0" w:val="nil"/>
              <w:bottom w:color="000000" w:space="0" w:sz="0" w:val="nil"/>
              <w:right w:color="000000" w:space="0" w:sz="0" w:val="nil"/>
            </w:tcBorders>
            <w:shd w:fill="f1f5f9" w:val="clear"/>
            <w:tcMar>
              <w:top w:w="100.0" w:type="dxa"/>
              <w:left w:w="160.0" w:type="dxa"/>
              <w:bottom w:w="100.0" w:type="dxa"/>
              <w:right w:w="100.0" w:type="dxa"/>
            </w:tcMar>
          </w:tcPr>
          <w:p w:rsidR="00000000" w:rsidDel="00000000" w:rsidP="00000000" w:rsidRDefault="00000000" w:rsidRPr="00000000" w14:paraId="00000013">
            <w:pPr>
              <w:spacing w:after="0" w:before="0" w:lineRule="auto"/>
              <w:rPr/>
            </w:pPr>
            <w:r w:rsidDel="00000000" w:rsidR="00000000" w:rsidRPr="00000000">
              <w:rPr>
                <w:rFonts w:ascii="Arial" w:cs="Arial" w:eastAsia="Arial" w:hAnsi="Arial"/>
                <w:b w:val="1"/>
                <w:bCs w:val="1"/>
                <w:color w:val="475569"/>
                <w:sz w:val="17"/>
                <w:szCs w:val="17"/>
                <w:rtl w:val="0"/>
              </w:rPr>
              <w:t xml:space="preserve">PRINCIPAL</w:t>
            </w:r>
            <w:r w:rsidDel="00000000" w:rsidR="00000000" w:rsidRPr="00000000">
              <w:rPr>
                <w:rtl w:val="0"/>
              </w:rPr>
            </w:r>
          </w:p>
        </w:tc>
        <w:tc>
          <w:tcPr>
            <w:tcBorders>
              <w:top w:color="e2e8f0" w:space="0" w:sz="4" w:val="single"/>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014">
            <w:pPr>
              <w:spacing w:after="0" w:before="0" w:lineRule="auto"/>
              <w:rPr/>
            </w:pPr>
            <w:r w:rsidDel="00000000" w:rsidR="00000000" w:rsidRPr="00000000">
              <w:rPr>
                <w:rFonts w:ascii="Arial" w:cs="Arial" w:eastAsia="Arial" w:hAnsi="Arial"/>
                <w:color w:val="0b1220"/>
                <w:sz w:val="21"/>
                <w:szCs w:val="21"/>
                <w:rtl w:val="0"/>
              </w:rPr>
              <w:t xml:space="preserve">Kevin Isaac Kareithi, Software Developer</w:t>
            </w:r>
            <w:r w:rsidDel="00000000" w:rsidR="00000000" w:rsidRPr="00000000">
              <w:rPr>
                <w:rtl w:val="0"/>
              </w:rPr>
            </w:r>
          </w:p>
        </w:tc>
      </w:tr>
      <w:tr>
        <w:trPr>
          <w:cantSplit w:val="0"/>
          <w:tblHeader w:val="0"/>
        </w:trPr>
        <w:tc>
          <w:tcPr>
            <w:tcBorders>
              <w:top w:color="e2e8f0" w:space="0" w:sz="4" w:val="single"/>
              <w:left w:color="000000" w:space="0" w:sz="0" w:val="nil"/>
              <w:bottom w:color="000000" w:space="0" w:sz="0" w:val="nil"/>
              <w:right w:color="000000" w:space="0" w:sz="0" w:val="nil"/>
            </w:tcBorders>
            <w:shd w:fill="f1f5f9" w:val="clear"/>
            <w:tcMar>
              <w:top w:w="100.0" w:type="dxa"/>
              <w:left w:w="160.0" w:type="dxa"/>
              <w:bottom w:w="100.0" w:type="dxa"/>
              <w:right w:w="100.0" w:type="dxa"/>
            </w:tcMar>
          </w:tcPr>
          <w:p w:rsidR="00000000" w:rsidDel="00000000" w:rsidP="00000000" w:rsidRDefault="00000000" w:rsidRPr="00000000" w14:paraId="00000015">
            <w:pPr>
              <w:spacing w:after="0" w:before="0" w:lineRule="auto"/>
              <w:rPr/>
            </w:pPr>
            <w:r w:rsidDel="00000000" w:rsidR="00000000" w:rsidRPr="00000000">
              <w:rPr>
                <w:rFonts w:ascii="Arial" w:cs="Arial" w:eastAsia="Arial" w:hAnsi="Arial"/>
                <w:b w:val="1"/>
                <w:bCs w:val="1"/>
                <w:color w:val="475569"/>
                <w:sz w:val="17"/>
                <w:szCs w:val="17"/>
                <w:rtl w:val="0"/>
              </w:rPr>
              <w:t xml:space="preserve">REGISTERED OFFICE</w:t>
            </w:r>
            <w:r w:rsidDel="00000000" w:rsidR="00000000" w:rsidRPr="00000000">
              <w:rPr>
                <w:rtl w:val="0"/>
              </w:rPr>
            </w:r>
          </w:p>
        </w:tc>
        <w:tc>
          <w:tcPr>
            <w:tcBorders>
              <w:top w:color="e2e8f0" w:space="0" w:sz="4" w:val="single"/>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016">
            <w:pPr>
              <w:spacing w:after="0" w:before="0" w:lineRule="auto"/>
              <w:rPr/>
            </w:pPr>
            <w:r w:rsidDel="00000000" w:rsidR="00000000" w:rsidRPr="00000000">
              <w:rPr>
                <w:rFonts w:ascii="Arial" w:cs="Arial" w:eastAsia="Arial" w:hAnsi="Arial"/>
                <w:color w:val="0b1220"/>
                <w:sz w:val="21"/>
                <w:szCs w:val="21"/>
                <w:rtl w:val="0"/>
              </w:rPr>
              <w:t xml:space="preserve">Eagle Nest Apartment, Kasarani Hunters 15th Street, Roysambu, Kasarani District, Nairobi County</w:t>
            </w:r>
            <w:r w:rsidDel="00000000" w:rsidR="00000000" w:rsidRPr="00000000">
              <w:rPr>
                <w:rtl w:val="0"/>
              </w:rPr>
            </w:r>
          </w:p>
        </w:tc>
      </w:tr>
      <w:tr>
        <w:trPr>
          <w:cantSplit w:val="0"/>
          <w:tblHeader w:val="0"/>
        </w:trPr>
        <w:tc>
          <w:tcPr>
            <w:tcBorders>
              <w:top w:color="e2e8f0" w:space="0" w:sz="4" w:val="single"/>
              <w:left w:color="000000" w:space="0" w:sz="0" w:val="nil"/>
              <w:bottom w:color="000000" w:space="0" w:sz="0" w:val="nil"/>
              <w:right w:color="000000" w:space="0" w:sz="0" w:val="nil"/>
            </w:tcBorders>
            <w:shd w:fill="f1f5f9" w:val="clear"/>
            <w:tcMar>
              <w:top w:w="100.0" w:type="dxa"/>
              <w:left w:w="160.0" w:type="dxa"/>
              <w:bottom w:w="100.0" w:type="dxa"/>
              <w:right w:w="100.0" w:type="dxa"/>
            </w:tcMar>
          </w:tcPr>
          <w:p w:rsidR="00000000" w:rsidDel="00000000" w:rsidP="00000000" w:rsidRDefault="00000000" w:rsidRPr="00000000" w14:paraId="00000017">
            <w:pPr>
              <w:spacing w:after="0" w:before="0" w:lineRule="auto"/>
              <w:rPr/>
            </w:pPr>
            <w:r w:rsidDel="00000000" w:rsidR="00000000" w:rsidRPr="00000000">
              <w:rPr>
                <w:rFonts w:ascii="Arial" w:cs="Arial" w:eastAsia="Arial" w:hAnsi="Arial"/>
                <w:b w:val="1"/>
                <w:bCs w:val="1"/>
                <w:color w:val="475569"/>
                <w:sz w:val="17"/>
                <w:szCs w:val="17"/>
                <w:rtl w:val="0"/>
              </w:rPr>
              <w:t xml:space="preserve">POSTAL ADDRESS</w:t>
            </w:r>
            <w:r w:rsidDel="00000000" w:rsidR="00000000" w:rsidRPr="00000000">
              <w:rPr>
                <w:rtl w:val="0"/>
              </w:rPr>
            </w:r>
          </w:p>
        </w:tc>
        <w:tc>
          <w:tcPr>
            <w:tcBorders>
              <w:top w:color="e2e8f0" w:space="0" w:sz="4" w:val="single"/>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018">
            <w:pPr>
              <w:spacing w:after="0" w:before="0" w:lineRule="auto"/>
              <w:rPr/>
            </w:pPr>
            <w:r w:rsidDel="00000000" w:rsidR="00000000" w:rsidRPr="00000000">
              <w:rPr>
                <w:rFonts w:ascii="Arial" w:cs="Arial" w:eastAsia="Arial" w:hAnsi="Arial"/>
                <w:color w:val="0b1220"/>
                <w:sz w:val="21"/>
                <w:szCs w:val="21"/>
                <w:rtl w:val="0"/>
              </w:rPr>
              <w:t xml:space="preserve">P.O. Box 151 - 20115, Egerton, Kenya</w:t>
            </w:r>
            <w:r w:rsidDel="00000000" w:rsidR="00000000" w:rsidRPr="00000000">
              <w:rPr>
                <w:rtl w:val="0"/>
              </w:rPr>
            </w:r>
          </w:p>
        </w:tc>
      </w:tr>
      <w:tr>
        <w:trPr>
          <w:cantSplit w:val="0"/>
          <w:tblHeader w:val="0"/>
        </w:trPr>
        <w:tc>
          <w:tcPr>
            <w:tcBorders>
              <w:top w:color="e2e8f0" w:space="0" w:sz="4" w:val="single"/>
              <w:left w:color="000000" w:space="0" w:sz="0" w:val="nil"/>
              <w:bottom w:color="000000" w:space="0" w:sz="0" w:val="nil"/>
              <w:right w:color="000000" w:space="0" w:sz="0" w:val="nil"/>
            </w:tcBorders>
            <w:shd w:fill="f1f5f9" w:val="clear"/>
            <w:tcMar>
              <w:top w:w="100.0" w:type="dxa"/>
              <w:left w:w="160.0" w:type="dxa"/>
              <w:bottom w:w="100.0" w:type="dxa"/>
              <w:right w:w="100.0" w:type="dxa"/>
            </w:tcMar>
          </w:tcPr>
          <w:p w:rsidR="00000000" w:rsidDel="00000000" w:rsidP="00000000" w:rsidRDefault="00000000" w:rsidRPr="00000000" w14:paraId="00000019">
            <w:pPr>
              <w:spacing w:after="0" w:before="0" w:lineRule="auto"/>
              <w:rPr/>
            </w:pPr>
            <w:r w:rsidDel="00000000" w:rsidR="00000000" w:rsidRPr="00000000">
              <w:rPr>
                <w:rFonts w:ascii="Arial" w:cs="Arial" w:eastAsia="Arial" w:hAnsi="Arial"/>
                <w:b w:val="1"/>
                <w:bCs w:val="1"/>
                <w:color w:val="475569"/>
                <w:sz w:val="17"/>
                <w:szCs w:val="17"/>
                <w:rtl w:val="0"/>
              </w:rPr>
              <w:t xml:space="preserve">TELEPHONE</w:t>
            </w:r>
            <w:r w:rsidDel="00000000" w:rsidR="00000000" w:rsidRPr="00000000">
              <w:rPr>
                <w:rtl w:val="0"/>
              </w:rPr>
            </w:r>
          </w:p>
        </w:tc>
        <w:tc>
          <w:tcPr>
            <w:tcBorders>
              <w:top w:color="e2e8f0" w:space="0" w:sz="4" w:val="single"/>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01A">
            <w:pPr>
              <w:spacing w:after="0" w:before="0" w:lineRule="auto"/>
              <w:rPr/>
            </w:pPr>
            <w:r w:rsidDel="00000000" w:rsidR="00000000" w:rsidRPr="00000000">
              <w:rPr>
                <w:rFonts w:ascii="Arial" w:cs="Arial" w:eastAsia="Arial" w:hAnsi="Arial"/>
                <w:color w:val="0b1220"/>
                <w:sz w:val="21"/>
                <w:szCs w:val="21"/>
                <w:rtl w:val="0"/>
              </w:rPr>
              <w:t xml:space="preserve">+254 701 961 618</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1f5f9" w:val="clear"/>
            <w:tcMar>
              <w:top w:w="100.0" w:type="dxa"/>
              <w:left w:w="160.0" w:type="dxa"/>
              <w:bottom w:w="100.0" w:type="dxa"/>
              <w:right w:w="100.0" w:type="dxa"/>
            </w:tcMar>
          </w:tcPr>
          <w:p w:rsidR="00000000" w:rsidDel="00000000" w:rsidP="00000000" w:rsidRDefault="00000000" w:rsidRPr="00000000" w14:paraId="0000001B">
            <w:pPr>
              <w:spacing w:after="0" w:before="0" w:lineRule="auto"/>
              <w:rPr/>
            </w:pPr>
            <w:r w:rsidDel="00000000" w:rsidR="00000000" w:rsidRPr="00000000">
              <w:rPr>
                <w:rFonts w:ascii="Arial" w:cs="Arial" w:eastAsia="Arial" w:hAnsi="Arial"/>
                <w:b w:val="1"/>
                <w:bCs w:val="1"/>
                <w:color w:val="475569"/>
                <w:sz w:val="17"/>
                <w:szCs w:val="17"/>
                <w:rtl w:val="0"/>
              </w:rPr>
              <w:t xml:space="preserve">WEBSITE</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tcMar>
              <w:top w:w="100.0" w:type="dxa"/>
              <w:left w:w="160.0" w:type="dxa"/>
              <w:bottom w:w="100.0" w:type="dxa"/>
              <w:right w:w="160.0" w:type="dxa"/>
            </w:tcMar>
          </w:tcPr>
          <w:p w:rsidR="00000000" w:rsidDel="00000000" w:rsidP="00000000" w:rsidRDefault="00000000" w:rsidRPr="00000000" w14:paraId="0000001C">
            <w:pPr>
              <w:spacing w:after="0" w:before="0" w:lineRule="auto"/>
              <w:rPr/>
            </w:pPr>
            <w:r w:rsidDel="00000000" w:rsidR="00000000" w:rsidRPr="00000000">
              <w:rPr>
                <w:rFonts w:ascii="Arial" w:cs="Arial" w:eastAsia="Arial" w:hAnsi="Arial"/>
                <w:color w:val="0b1220"/>
                <w:sz w:val="21"/>
                <w:szCs w:val="21"/>
                <w:rtl w:val="0"/>
              </w:rPr>
              <w:t xml:space="preserve">https://cpay.co.ke</w:t>
            </w:r>
            <w:r w:rsidDel="00000000" w:rsidR="00000000" w:rsidRPr="00000000">
              <w:rPr>
                <w:rtl w:val="0"/>
              </w:rPr>
            </w:r>
          </w:p>
        </w:tc>
      </w:tr>
    </w:tbl>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60" w:before="0" w:lineRule="auto"/>
        <w:rPr/>
      </w:pPr>
      <w:r w:rsidDel="00000000" w:rsidR="00000000" w:rsidRPr="00000000">
        <w:rPr>
          <w:rFonts w:ascii="Arial" w:cs="Arial" w:eastAsia="Arial" w:hAnsi="Arial"/>
          <w:b w:val="1"/>
          <w:bCs w:val="1"/>
          <w:color w:val="10b981"/>
          <w:sz w:val="16"/>
          <w:szCs w:val="16"/>
          <w:rtl w:val="0"/>
        </w:rPr>
        <w:t xml:space="preserve">WHAT WE DO</w:t>
      </w:r>
      <w:r w:rsidDel="00000000" w:rsidR="00000000" w:rsidRPr="00000000">
        <w:rPr>
          <w:rtl w:val="0"/>
        </w:rPr>
      </w:r>
    </w:p>
    <w:p w:rsidR="00000000" w:rsidDel="00000000" w:rsidP="00000000" w:rsidRDefault="00000000" w:rsidRPr="00000000" w14:paraId="0000001F">
      <w:pPr>
        <w:pStyle w:val="Heading1"/>
        <w:spacing w:after="120" w:before="80" w:lineRule="auto"/>
        <w:rPr/>
      </w:pPr>
      <w:r w:rsidDel="00000000" w:rsidR="00000000" w:rsidRPr="00000000">
        <w:rPr>
          <w:rFonts w:ascii="Arial" w:cs="Arial" w:eastAsia="Arial" w:hAnsi="Arial"/>
          <w:b w:val="1"/>
          <w:bCs w:val="1"/>
          <w:color w:val="0b1220"/>
          <w:sz w:val="32"/>
          <w:szCs w:val="32"/>
          <w:rtl w:val="0"/>
        </w:rPr>
        <w:t xml:space="preserve">Capabilities</w:t>
      </w:r>
      <w:r w:rsidDel="00000000" w:rsidR="00000000" w:rsidRPr="00000000">
        <w:rPr>
          <w:rtl w:val="0"/>
        </w:rPr>
      </w:r>
    </w:p>
    <w:p w:rsidR="00000000" w:rsidDel="00000000" w:rsidP="00000000" w:rsidRDefault="00000000" w:rsidRPr="00000000" w14:paraId="00000020">
      <w:pPr>
        <w:spacing w:after="120" w:before="0" w:line="300" w:lineRule="auto"/>
        <w:jc w:val="left"/>
        <w:rPr/>
      </w:pPr>
      <w:r w:rsidDel="00000000" w:rsidR="00000000" w:rsidRPr="00000000">
        <w:rPr>
          <w:rFonts w:ascii="Arial" w:cs="Arial" w:eastAsia="Arial" w:hAnsi="Arial"/>
          <w:color w:val="0b1220"/>
          <w:sz w:val="21"/>
          <w:szCs w:val="21"/>
          <w:rtl w:val="0"/>
        </w:rPr>
        <w:t xml:space="preserve">We focus on four areas of practice. We turn down work outside these so that we can keep doing each of them well.</w:t>
      </w:r>
      <w:r w:rsidDel="00000000" w:rsidR="00000000" w:rsidRPr="00000000">
        <w:rPr>
          <w:rtl w:val="0"/>
        </w:rPr>
      </w:r>
    </w:p>
    <w:p w:rsidR="00000000" w:rsidDel="00000000" w:rsidP="00000000" w:rsidRDefault="00000000" w:rsidRPr="00000000" w14:paraId="00000021">
      <w:pPr>
        <w:pStyle w:val="Heading2"/>
        <w:spacing w:after="80" w:before="200" w:lineRule="auto"/>
        <w:rPr/>
      </w:pPr>
      <w:r w:rsidDel="00000000" w:rsidR="00000000" w:rsidRPr="00000000">
        <w:rPr>
          <w:rFonts w:ascii="Arial" w:cs="Arial" w:eastAsia="Arial" w:hAnsi="Arial"/>
          <w:b w:val="1"/>
          <w:bCs w:val="1"/>
          <w:color w:val="0b1220"/>
          <w:sz w:val="22"/>
          <w:szCs w:val="22"/>
          <w:rtl w:val="0"/>
        </w:rPr>
        <w:t xml:space="preserve">Mobile applications</w:t>
      </w:r>
      <w:r w:rsidDel="00000000" w:rsidR="00000000" w:rsidRPr="00000000">
        <w:rPr>
          <w:rtl w:val="0"/>
        </w:rPr>
      </w:r>
    </w:p>
    <w:p w:rsidR="00000000" w:rsidDel="00000000" w:rsidP="00000000" w:rsidRDefault="00000000" w:rsidRPr="00000000" w14:paraId="00000022">
      <w:pPr>
        <w:spacing w:after="120" w:before="0" w:line="300" w:lineRule="auto"/>
        <w:jc w:val="left"/>
        <w:rPr/>
      </w:pPr>
      <w:r w:rsidDel="00000000" w:rsidR="00000000" w:rsidRPr="00000000">
        <w:rPr>
          <w:rFonts w:ascii="Arial" w:cs="Arial" w:eastAsia="Arial" w:hAnsi="Arial"/>
          <w:color w:val="0b1220"/>
          <w:sz w:val="21"/>
          <w:szCs w:val="21"/>
          <w:rtl w:val="0"/>
        </w:rPr>
        <w:t xml:space="preserve">Android and iOS applications built on React Native with Expo. One codebase, faster delivery, and a finished product that performs the way users expect on entry-level hardware as well as on a desktop browser.</w:t>
      </w:r>
      <w:r w:rsidDel="00000000" w:rsidR="00000000" w:rsidRPr="00000000">
        <w:rPr>
          <w:rtl w:val="0"/>
        </w:rPr>
      </w:r>
    </w:p>
    <w:p w:rsidR="00000000" w:rsidDel="00000000" w:rsidP="00000000" w:rsidRDefault="00000000" w:rsidRPr="00000000" w14:paraId="00000023">
      <w:pPr>
        <w:pStyle w:val="Heading2"/>
        <w:spacing w:after="80" w:before="200" w:lineRule="auto"/>
        <w:rPr/>
      </w:pPr>
      <w:r w:rsidDel="00000000" w:rsidR="00000000" w:rsidRPr="00000000">
        <w:rPr>
          <w:rFonts w:ascii="Arial" w:cs="Arial" w:eastAsia="Arial" w:hAnsi="Arial"/>
          <w:b w:val="1"/>
          <w:bCs w:val="1"/>
          <w:color w:val="0b1220"/>
          <w:sz w:val="22"/>
          <w:szCs w:val="22"/>
          <w:rtl w:val="0"/>
        </w:rPr>
        <w:t xml:space="preserve">Back-end and platform engineering</w:t>
      </w:r>
      <w:r w:rsidDel="00000000" w:rsidR="00000000" w:rsidRPr="00000000">
        <w:rPr>
          <w:rtl w:val="0"/>
        </w:rPr>
      </w:r>
    </w:p>
    <w:p w:rsidR="00000000" w:rsidDel="00000000" w:rsidP="00000000" w:rsidRDefault="00000000" w:rsidRPr="00000000" w14:paraId="00000024">
      <w:pPr>
        <w:spacing w:after="120" w:before="0" w:line="300" w:lineRule="auto"/>
        <w:jc w:val="left"/>
        <w:rPr/>
      </w:pPr>
      <w:r w:rsidDel="00000000" w:rsidR="00000000" w:rsidRPr="00000000">
        <w:rPr>
          <w:rFonts w:ascii="Arial" w:cs="Arial" w:eastAsia="Arial" w:hAnsi="Arial"/>
          <w:color w:val="0b1220"/>
          <w:sz w:val="21"/>
          <w:szCs w:val="21"/>
          <w:rtl w:val="0"/>
        </w:rPr>
        <w:t xml:space="preserve">API services in Django and Python, PostgreSQL for stored data, Redis for fast lookups, Celery for background jobs, and a CI/CD pipeline that runs tests and security checks on every commit before it ships.</w:t>
      </w:r>
      <w:r w:rsidDel="00000000" w:rsidR="00000000" w:rsidRPr="00000000">
        <w:rPr>
          <w:rtl w:val="0"/>
        </w:rPr>
      </w:r>
    </w:p>
    <w:p w:rsidR="00000000" w:rsidDel="00000000" w:rsidP="00000000" w:rsidRDefault="00000000" w:rsidRPr="00000000" w14:paraId="00000025">
      <w:pPr>
        <w:pStyle w:val="Heading2"/>
        <w:spacing w:after="80" w:before="200" w:lineRule="auto"/>
        <w:rPr/>
      </w:pPr>
      <w:r w:rsidDel="00000000" w:rsidR="00000000" w:rsidRPr="00000000">
        <w:rPr>
          <w:rFonts w:ascii="Arial" w:cs="Arial" w:eastAsia="Arial" w:hAnsi="Arial"/>
          <w:b w:val="1"/>
          <w:bCs w:val="1"/>
          <w:color w:val="0b1220"/>
          <w:sz w:val="22"/>
          <w:szCs w:val="22"/>
          <w:rtl w:val="0"/>
        </w:rPr>
        <w:t xml:space="preserve">Integrations</w:t>
      </w:r>
      <w:r w:rsidDel="00000000" w:rsidR="00000000" w:rsidRPr="00000000">
        <w:rPr>
          <w:rtl w:val="0"/>
        </w:rPr>
      </w:r>
    </w:p>
    <w:p w:rsidR="00000000" w:rsidDel="00000000" w:rsidP="00000000" w:rsidRDefault="00000000" w:rsidRPr="00000000" w14:paraId="00000026">
      <w:pPr>
        <w:spacing w:after="120" w:before="0" w:line="300" w:lineRule="auto"/>
        <w:jc w:val="left"/>
        <w:rPr/>
      </w:pPr>
      <w:r w:rsidDel="00000000" w:rsidR="00000000" w:rsidRPr="00000000">
        <w:rPr>
          <w:rFonts w:ascii="Arial" w:cs="Arial" w:eastAsia="Arial" w:hAnsi="Arial"/>
          <w:color w:val="0b1220"/>
          <w:sz w:val="21"/>
          <w:szCs w:val="21"/>
          <w:rtl w:val="0"/>
        </w:rPr>
        <w:t xml:space="preserve">Connecting our applications to the third-party services used in Kenya, including telecom networks, identity verification providers, exchange-rate feeds, and notification networks. Every integration is documented so that a vendor can be replaced without rewriting the application.</w:t>
      </w:r>
      <w:r w:rsidDel="00000000" w:rsidR="00000000" w:rsidRPr="00000000">
        <w:rPr>
          <w:rtl w:val="0"/>
        </w:rPr>
      </w:r>
    </w:p>
    <w:p w:rsidR="00000000" w:rsidDel="00000000" w:rsidP="00000000" w:rsidRDefault="00000000" w:rsidRPr="00000000" w14:paraId="00000027">
      <w:pPr>
        <w:pStyle w:val="Heading2"/>
        <w:spacing w:after="80" w:before="200" w:lineRule="auto"/>
        <w:rPr/>
      </w:pPr>
      <w:r w:rsidDel="00000000" w:rsidR="00000000" w:rsidRPr="00000000">
        <w:rPr>
          <w:rFonts w:ascii="Arial" w:cs="Arial" w:eastAsia="Arial" w:hAnsi="Arial"/>
          <w:b w:val="1"/>
          <w:bCs w:val="1"/>
          <w:color w:val="0b1220"/>
          <w:sz w:val="22"/>
          <w:szCs w:val="22"/>
          <w:rtl w:val="0"/>
        </w:rPr>
        <w:t xml:space="preserve">Security and operations</w:t>
      </w:r>
      <w:r w:rsidDel="00000000" w:rsidR="00000000" w:rsidRPr="00000000">
        <w:rPr>
          <w:rtl w:val="0"/>
        </w:rPr>
      </w:r>
    </w:p>
    <w:p w:rsidR="00000000" w:rsidDel="00000000" w:rsidP="00000000" w:rsidRDefault="00000000" w:rsidRPr="00000000" w14:paraId="00000028">
      <w:pPr>
        <w:spacing w:after="120" w:before="0" w:line="300" w:lineRule="auto"/>
        <w:jc w:val="left"/>
        <w:rPr/>
      </w:pPr>
      <w:r w:rsidDel="00000000" w:rsidR="00000000" w:rsidRPr="00000000">
        <w:rPr>
          <w:rFonts w:ascii="Arial" w:cs="Arial" w:eastAsia="Arial" w:hAnsi="Arial"/>
          <w:color w:val="0b1220"/>
          <w:sz w:val="21"/>
          <w:szCs w:val="21"/>
          <w:rtl w:val="0"/>
        </w:rPr>
        <w:t xml:space="preserve">Data is encrypted at rest and in transit. Application metrics flow through Prometheus and Grafana. We maintain a documented incident-response process and run a quarterly security review. Internal standards exceed the minimum required by the regulator.</w:t>
      </w:r>
      <w:r w:rsidDel="00000000" w:rsidR="00000000" w:rsidRPr="00000000">
        <w:rPr>
          <w:rtl w:val="0"/>
        </w:rPr>
      </w:r>
    </w:p>
    <w:p w:rsidR="00000000" w:rsidDel="00000000" w:rsidP="00000000" w:rsidRDefault="00000000" w:rsidRPr="00000000" w14:paraId="00000029">
      <w:pPr>
        <w:spacing w:after="60" w:before="0" w:lineRule="auto"/>
        <w:rPr/>
      </w:pPr>
      <w:r w:rsidDel="00000000" w:rsidR="00000000" w:rsidRPr="00000000">
        <w:rPr>
          <w:rFonts w:ascii="Arial" w:cs="Arial" w:eastAsia="Arial" w:hAnsi="Arial"/>
          <w:b w:val="1"/>
          <w:bCs w:val="1"/>
          <w:color w:val="10b981"/>
          <w:sz w:val="16"/>
          <w:szCs w:val="16"/>
          <w:rtl w:val="0"/>
        </w:rPr>
        <w:t xml:space="preserve">OPERATIONS</w:t>
      </w:r>
      <w:r w:rsidDel="00000000" w:rsidR="00000000" w:rsidRPr="00000000">
        <w:rPr>
          <w:rtl w:val="0"/>
        </w:rPr>
      </w:r>
    </w:p>
    <w:p w:rsidR="00000000" w:rsidDel="00000000" w:rsidP="00000000" w:rsidRDefault="00000000" w:rsidRPr="00000000" w14:paraId="0000002A">
      <w:pPr>
        <w:pStyle w:val="Heading1"/>
        <w:spacing w:after="120" w:before="80" w:lineRule="auto"/>
        <w:rPr/>
      </w:pPr>
      <w:r w:rsidDel="00000000" w:rsidR="00000000" w:rsidRPr="00000000">
        <w:rPr>
          <w:rFonts w:ascii="Arial" w:cs="Arial" w:eastAsia="Arial" w:hAnsi="Arial"/>
          <w:b w:val="1"/>
          <w:bCs w:val="1"/>
          <w:color w:val="0b1220"/>
          <w:sz w:val="32"/>
          <w:szCs w:val="32"/>
          <w:rtl w:val="0"/>
        </w:rPr>
        <w:t xml:space="preserve">How we work</w:t>
      </w:r>
      <w:r w:rsidDel="00000000" w:rsidR="00000000" w:rsidRPr="00000000">
        <w:rPr>
          <w:rtl w:val="0"/>
        </w:rPr>
      </w:r>
    </w:p>
    <w:p w:rsidR="00000000" w:rsidDel="00000000" w:rsidP="00000000" w:rsidRDefault="00000000" w:rsidRPr="00000000" w14:paraId="0000002B">
      <w:pPr>
        <w:spacing w:after="120" w:before="0" w:line="300" w:lineRule="auto"/>
        <w:jc w:val="left"/>
        <w:rPr/>
      </w:pPr>
      <w:r w:rsidDel="00000000" w:rsidR="00000000" w:rsidRPr="00000000">
        <w:rPr>
          <w:rFonts w:ascii="Arial" w:cs="Arial" w:eastAsia="Arial" w:hAnsi="Arial"/>
          <w:color w:val="0b1220"/>
          <w:sz w:val="21"/>
          <w:szCs w:val="21"/>
          <w:rtl w:val="0"/>
        </w:rPr>
        <w:t xml:space="preserve">Our principal place of business is in Nairobi, at Eagle Nest Apartment, Kasarani Hunters 15th Street, Roysambu. This is a working office, not a registered-agent address. Day-to-day technical work is carried out from here.</w:t>
      </w:r>
      <w:r w:rsidDel="00000000" w:rsidR="00000000" w:rsidRPr="00000000">
        <w:rPr>
          <w:rtl w:val="0"/>
        </w:rPr>
      </w:r>
    </w:p>
    <w:p w:rsidR="00000000" w:rsidDel="00000000" w:rsidP="00000000" w:rsidRDefault="00000000" w:rsidRPr="00000000" w14:paraId="0000002C">
      <w:pPr>
        <w:spacing w:after="120" w:before="0" w:line="300" w:lineRule="auto"/>
        <w:jc w:val="left"/>
        <w:rPr/>
      </w:pPr>
      <w:r w:rsidDel="00000000" w:rsidR="00000000" w:rsidRPr="00000000">
        <w:rPr>
          <w:rFonts w:ascii="Arial" w:cs="Arial" w:eastAsia="Arial" w:hAnsi="Arial"/>
          <w:color w:val="0b1220"/>
          <w:sz w:val="21"/>
          <w:szCs w:val="21"/>
          <w:rtl w:val="0"/>
        </w:rPr>
        <w:t xml:space="preserve">Cpay Technologies holds a current account in the firm's name with a tier-one Kenyan commercial bank. The bank confirmation letter is included in this submission as a separate attachment.</w:t>
      </w:r>
      <w:r w:rsidDel="00000000" w:rsidR="00000000" w:rsidRPr="00000000">
        <w:rPr>
          <w:rtl w:val="0"/>
        </w:rPr>
      </w:r>
    </w:p>
    <w:p w:rsidR="00000000" w:rsidDel="00000000" w:rsidP="00000000" w:rsidRDefault="00000000" w:rsidRPr="00000000" w14:paraId="0000002D">
      <w:pPr>
        <w:spacing w:after="120" w:before="0" w:line="300" w:lineRule="auto"/>
        <w:jc w:val="left"/>
        <w:rPr/>
      </w:pPr>
      <w:r w:rsidDel="00000000" w:rsidR="00000000" w:rsidRPr="00000000">
        <w:rPr>
          <w:rFonts w:ascii="Arial" w:cs="Arial" w:eastAsia="Arial" w:hAnsi="Arial"/>
          <w:color w:val="0b1220"/>
          <w:sz w:val="21"/>
          <w:szCs w:val="21"/>
          <w:rtl w:val="0"/>
        </w:rPr>
        <w:t xml:space="preserve">We track and follow the relevant Kenyan laws closely, including the Data Protection Act 2019, the Computer Misuse and Cybercrimes Act 2018, and any sector-specific direction issued by the Communications Authority. If we move into an activity that requires a separate licence, we will hold the licence before we start the activity.</w:t>
      </w:r>
      <w:r w:rsidDel="00000000" w:rsidR="00000000" w:rsidRPr="00000000">
        <w:rPr>
          <w:rtl w:val="0"/>
        </w:rPr>
      </w:r>
    </w:p>
    <w:p w:rsidR="00000000" w:rsidDel="00000000" w:rsidP="00000000" w:rsidRDefault="00000000" w:rsidRPr="00000000" w14:paraId="0000002E">
      <w:pPr>
        <w:spacing w:after="60" w:before="0" w:lineRule="auto"/>
        <w:rPr/>
      </w:pPr>
      <w:r w:rsidDel="00000000" w:rsidR="00000000" w:rsidRPr="00000000">
        <w:rPr>
          <w:rFonts w:ascii="Arial" w:cs="Arial" w:eastAsia="Arial" w:hAnsi="Arial"/>
          <w:b w:val="1"/>
          <w:bCs w:val="1"/>
          <w:color w:val="10b981"/>
          <w:sz w:val="16"/>
          <w:szCs w:val="16"/>
          <w:rtl w:val="0"/>
        </w:rPr>
        <w:t xml:space="preserve">LEADERSHIP</w:t>
      </w:r>
      <w:r w:rsidDel="00000000" w:rsidR="00000000" w:rsidRPr="00000000">
        <w:rPr>
          <w:rtl w:val="0"/>
        </w:rPr>
      </w:r>
    </w:p>
    <w:p w:rsidR="00000000" w:rsidDel="00000000" w:rsidP="00000000" w:rsidRDefault="00000000" w:rsidRPr="00000000" w14:paraId="0000002F">
      <w:pPr>
        <w:pStyle w:val="Heading1"/>
        <w:spacing w:after="120" w:before="80" w:lineRule="auto"/>
        <w:rPr/>
      </w:pPr>
      <w:r w:rsidDel="00000000" w:rsidR="00000000" w:rsidRPr="00000000">
        <w:rPr>
          <w:rFonts w:ascii="Arial" w:cs="Arial" w:eastAsia="Arial" w:hAnsi="Arial"/>
          <w:b w:val="1"/>
          <w:bCs w:val="1"/>
          <w:color w:val="0b1220"/>
          <w:sz w:val="32"/>
          <w:szCs w:val="32"/>
          <w:rtl w:val="0"/>
        </w:rPr>
        <w:t xml:space="preserve">Principal</w:t>
      </w:r>
      <w:r w:rsidDel="00000000" w:rsidR="00000000" w:rsidRPr="00000000">
        <w:rPr>
          <w:rtl w:val="0"/>
        </w:rPr>
      </w:r>
    </w:p>
    <w:p w:rsidR="00000000" w:rsidDel="00000000" w:rsidP="00000000" w:rsidRDefault="00000000" w:rsidRPr="00000000" w14:paraId="00000030">
      <w:pPr>
        <w:spacing w:after="60" w:before="0" w:lineRule="auto"/>
        <w:rPr/>
      </w:pPr>
      <w:r w:rsidDel="00000000" w:rsidR="00000000" w:rsidRPr="00000000">
        <w:rPr>
          <w:rFonts w:ascii="Arial" w:cs="Arial" w:eastAsia="Arial" w:hAnsi="Arial"/>
          <w:b w:val="1"/>
          <w:bCs w:val="1"/>
          <w:color w:val="0b1220"/>
          <w:sz w:val="24"/>
          <w:szCs w:val="24"/>
          <w:rtl w:val="0"/>
        </w:rPr>
        <w:t xml:space="preserve">Kevin Isaac Kareithi</w:t>
      </w:r>
      <w:r w:rsidDel="00000000" w:rsidR="00000000" w:rsidRPr="00000000">
        <w:rPr>
          <w:rFonts w:ascii="Arial" w:cs="Arial" w:eastAsia="Arial" w:hAnsi="Arial"/>
          <w:color w:val="10b981"/>
          <w:sz w:val="20"/>
          <w:szCs w:val="20"/>
          <w:rtl w:val="0"/>
        </w:rPr>
        <w:t xml:space="preserve">    Founder · Software Developer</w:t>
      </w:r>
      <w:r w:rsidDel="00000000" w:rsidR="00000000" w:rsidRPr="00000000">
        <w:rPr>
          <w:rtl w:val="0"/>
        </w:rPr>
      </w:r>
    </w:p>
    <w:p w:rsidR="00000000" w:rsidDel="00000000" w:rsidP="00000000" w:rsidRDefault="00000000" w:rsidRPr="00000000" w14:paraId="00000031">
      <w:pPr>
        <w:spacing w:after="120" w:before="0" w:line="300" w:lineRule="auto"/>
        <w:jc w:val="left"/>
        <w:rPr/>
      </w:pPr>
      <w:r w:rsidDel="00000000" w:rsidR="00000000" w:rsidRPr="00000000">
        <w:rPr>
          <w:rFonts w:ascii="Arial" w:cs="Arial" w:eastAsia="Arial" w:hAnsi="Arial"/>
          <w:color w:val="0b1220"/>
          <w:sz w:val="21"/>
          <w:szCs w:val="21"/>
          <w:rtl w:val="0"/>
        </w:rPr>
        <w:t xml:space="preserve">Kevin is responsible for product direction, technical architecture, and the day-to-day running of the firm. As the team grows, additional engineers will be brought on under the same engineering standards.</w:t>
      </w: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after="60" w:before="0" w:lineRule="auto"/>
        <w:rPr/>
      </w:pPr>
      <w:r w:rsidDel="00000000" w:rsidR="00000000" w:rsidRPr="00000000">
        <w:rPr>
          <w:rFonts w:ascii="Arial" w:cs="Arial" w:eastAsia="Arial" w:hAnsi="Arial"/>
          <w:b w:val="1"/>
          <w:bCs w:val="1"/>
          <w:color w:val="10b981"/>
          <w:sz w:val="16"/>
          <w:szCs w:val="16"/>
          <w:rtl w:val="0"/>
        </w:rPr>
        <w:t xml:space="preserve">CONTACT</w:t>
      </w:r>
      <w:r w:rsidDel="00000000" w:rsidR="00000000" w:rsidRPr="00000000">
        <w:rPr>
          <w:rtl w:val="0"/>
        </w:rPr>
      </w:r>
    </w:p>
    <w:p w:rsidR="00000000" w:rsidDel="00000000" w:rsidP="00000000" w:rsidRDefault="00000000" w:rsidRPr="00000000" w14:paraId="00000034">
      <w:pPr>
        <w:pStyle w:val="Heading1"/>
        <w:spacing w:after="120" w:before="80" w:lineRule="auto"/>
        <w:rPr/>
      </w:pPr>
      <w:r w:rsidDel="00000000" w:rsidR="00000000" w:rsidRPr="00000000">
        <w:rPr>
          <w:rFonts w:ascii="Arial" w:cs="Arial" w:eastAsia="Arial" w:hAnsi="Arial"/>
          <w:b w:val="1"/>
          <w:bCs w:val="1"/>
          <w:color w:val="0b1220"/>
          <w:sz w:val="32"/>
          <w:szCs w:val="32"/>
          <w:rtl w:val="0"/>
        </w:rPr>
        <w:t xml:space="preserve">Get in touch</w:t>
      </w:r>
      <w:r w:rsidDel="00000000" w:rsidR="00000000" w:rsidRPr="00000000">
        <w:rPr>
          <w:rtl w:val="0"/>
        </w:rPr>
      </w:r>
    </w:p>
    <w:p w:rsidR="00000000" w:rsidDel="00000000" w:rsidP="00000000" w:rsidRDefault="00000000" w:rsidRPr="00000000" w14:paraId="00000035">
      <w:pPr>
        <w:spacing w:after="120" w:before="0" w:line="300" w:lineRule="auto"/>
        <w:jc w:val="left"/>
        <w:rPr/>
      </w:pPr>
      <w:r w:rsidDel="00000000" w:rsidR="00000000" w:rsidRPr="00000000">
        <w:rPr>
          <w:rFonts w:ascii="Arial" w:cs="Arial" w:eastAsia="Arial" w:hAnsi="Arial"/>
          <w:color w:val="0b1220"/>
          <w:sz w:val="21"/>
          <w:szCs w:val="21"/>
          <w:rtl w:val="0"/>
        </w:rPr>
        <w:t xml:space="preserve">We are happy to answer any further questions about this submission, the products behind it, or the firm itself.</w:t>
      </w:r>
      <w:r w:rsidDel="00000000" w:rsidR="00000000" w:rsidRPr="00000000">
        <w:rPr>
          <w:rtl w:val="0"/>
        </w:rPr>
      </w:r>
    </w:p>
    <w:p w:rsidR="00000000" w:rsidDel="00000000" w:rsidP="00000000" w:rsidRDefault="00000000" w:rsidRPr="00000000" w14:paraId="00000036">
      <w:pPr>
        <w:spacing w:after="80" w:before="0" w:lineRule="auto"/>
        <w:rPr/>
      </w:pPr>
      <w:r w:rsidDel="00000000" w:rsidR="00000000" w:rsidRPr="00000000">
        <w:rPr>
          <w:rFonts w:ascii="Arial" w:cs="Arial" w:eastAsia="Arial" w:hAnsi="Arial"/>
          <w:b w:val="1"/>
          <w:bCs w:val="1"/>
          <w:color w:val="475569"/>
          <w:sz w:val="17"/>
          <w:szCs w:val="17"/>
          <w:rtl w:val="0"/>
        </w:rPr>
        <w:t xml:space="preserve">Principal Contact    </w:t>
      </w:r>
      <w:r w:rsidDel="00000000" w:rsidR="00000000" w:rsidRPr="00000000">
        <w:rPr>
          <w:rFonts w:ascii="Arial" w:cs="Arial" w:eastAsia="Arial" w:hAnsi="Arial"/>
          <w:color w:val="0b1220"/>
          <w:sz w:val="21"/>
          <w:szCs w:val="21"/>
          <w:rtl w:val="0"/>
        </w:rPr>
        <w:t xml:space="preserve">Kevin Isaac Kareithi</w:t>
      </w:r>
      <w:r w:rsidDel="00000000" w:rsidR="00000000" w:rsidRPr="00000000">
        <w:rPr>
          <w:rtl w:val="0"/>
        </w:rPr>
      </w:r>
    </w:p>
    <w:p w:rsidR="00000000" w:rsidDel="00000000" w:rsidP="00000000" w:rsidRDefault="00000000" w:rsidRPr="00000000" w14:paraId="00000037">
      <w:pPr>
        <w:spacing w:after="80" w:before="0" w:lineRule="auto"/>
        <w:rPr/>
      </w:pPr>
      <w:r w:rsidDel="00000000" w:rsidR="00000000" w:rsidRPr="00000000">
        <w:rPr>
          <w:rFonts w:ascii="Arial" w:cs="Arial" w:eastAsia="Arial" w:hAnsi="Arial"/>
          <w:b w:val="1"/>
          <w:bCs w:val="1"/>
          <w:color w:val="475569"/>
          <w:sz w:val="17"/>
          <w:szCs w:val="17"/>
          <w:rtl w:val="0"/>
        </w:rPr>
        <w:t xml:space="preserve">Telephone    </w:t>
      </w:r>
      <w:r w:rsidDel="00000000" w:rsidR="00000000" w:rsidRPr="00000000">
        <w:rPr>
          <w:rFonts w:ascii="Arial" w:cs="Arial" w:eastAsia="Arial" w:hAnsi="Arial"/>
          <w:color w:val="0b1220"/>
          <w:sz w:val="21"/>
          <w:szCs w:val="21"/>
          <w:rtl w:val="0"/>
        </w:rPr>
        <w:t xml:space="preserve">+254 701 961 618</w:t>
      </w:r>
      <w:r w:rsidDel="00000000" w:rsidR="00000000" w:rsidRPr="00000000">
        <w:rPr>
          <w:rtl w:val="0"/>
        </w:rPr>
      </w:r>
    </w:p>
    <w:p w:rsidR="00000000" w:rsidDel="00000000" w:rsidP="00000000" w:rsidRDefault="00000000" w:rsidRPr="00000000" w14:paraId="00000038">
      <w:pPr>
        <w:spacing w:after="80" w:before="0" w:lineRule="auto"/>
        <w:rPr/>
      </w:pPr>
      <w:r w:rsidDel="00000000" w:rsidR="00000000" w:rsidRPr="00000000">
        <w:rPr>
          <w:rFonts w:ascii="Arial" w:cs="Arial" w:eastAsia="Arial" w:hAnsi="Arial"/>
          <w:b w:val="1"/>
          <w:bCs w:val="1"/>
          <w:color w:val="475569"/>
          <w:sz w:val="17"/>
          <w:szCs w:val="17"/>
          <w:rtl w:val="0"/>
        </w:rPr>
        <w:t xml:space="preserve">Email    </w:t>
      </w:r>
      <w:r w:rsidDel="00000000" w:rsidR="00000000" w:rsidRPr="00000000">
        <w:rPr>
          <w:rFonts w:ascii="Arial" w:cs="Arial" w:eastAsia="Arial" w:hAnsi="Arial"/>
          <w:color w:val="0b1220"/>
          <w:sz w:val="21"/>
          <w:szCs w:val="21"/>
          <w:rtl w:val="0"/>
        </w:rPr>
        <w:t xml:space="preserve">hello@cpay.co.ke</w:t>
      </w:r>
      <w:r w:rsidDel="00000000" w:rsidR="00000000" w:rsidRPr="00000000">
        <w:rPr>
          <w:rtl w:val="0"/>
        </w:rPr>
      </w:r>
    </w:p>
    <w:p w:rsidR="00000000" w:rsidDel="00000000" w:rsidP="00000000" w:rsidRDefault="00000000" w:rsidRPr="00000000" w14:paraId="00000039">
      <w:pPr>
        <w:spacing w:after="80" w:before="0" w:lineRule="auto"/>
        <w:rPr/>
      </w:pPr>
      <w:r w:rsidDel="00000000" w:rsidR="00000000" w:rsidRPr="00000000">
        <w:rPr>
          <w:rFonts w:ascii="Arial" w:cs="Arial" w:eastAsia="Arial" w:hAnsi="Arial"/>
          <w:b w:val="1"/>
          <w:bCs w:val="1"/>
          <w:color w:val="475569"/>
          <w:sz w:val="17"/>
          <w:szCs w:val="17"/>
          <w:rtl w:val="0"/>
        </w:rPr>
        <w:t xml:space="preserve">Website    </w:t>
      </w:r>
      <w:r w:rsidDel="00000000" w:rsidR="00000000" w:rsidRPr="00000000">
        <w:rPr>
          <w:rFonts w:ascii="Arial" w:cs="Arial" w:eastAsia="Arial" w:hAnsi="Arial"/>
          <w:color w:val="0b1220"/>
          <w:sz w:val="21"/>
          <w:szCs w:val="21"/>
          <w:rtl w:val="0"/>
        </w:rPr>
        <w:t xml:space="preserve">https://cpay.co.ke</w:t>
      </w:r>
      <w:r w:rsidDel="00000000" w:rsidR="00000000" w:rsidRPr="00000000">
        <w:rPr>
          <w:rtl w:val="0"/>
        </w:rPr>
      </w:r>
    </w:p>
    <w:p w:rsidR="00000000" w:rsidDel="00000000" w:rsidP="00000000" w:rsidRDefault="00000000" w:rsidRPr="00000000" w14:paraId="0000003A">
      <w:pPr>
        <w:spacing w:after="80" w:before="0" w:lineRule="auto"/>
        <w:rPr/>
      </w:pPr>
      <w:r w:rsidDel="00000000" w:rsidR="00000000" w:rsidRPr="00000000">
        <w:rPr>
          <w:rFonts w:ascii="Arial" w:cs="Arial" w:eastAsia="Arial" w:hAnsi="Arial"/>
          <w:b w:val="1"/>
          <w:bCs w:val="1"/>
          <w:color w:val="475569"/>
          <w:sz w:val="17"/>
          <w:szCs w:val="17"/>
          <w:rtl w:val="0"/>
        </w:rPr>
        <w:t xml:space="preserve">Office    </w:t>
      </w:r>
      <w:r w:rsidDel="00000000" w:rsidR="00000000" w:rsidRPr="00000000">
        <w:rPr>
          <w:rFonts w:ascii="Arial" w:cs="Arial" w:eastAsia="Arial" w:hAnsi="Arial"/>
          <w:color w:val="0b1220"/>
          <w:sz w:val="21"/>
          <w:szCs w:val="21"/>
          <w:rtl w:val="0"/>
        </w:rPr>
        <w:t xml:space="preserve">Eagle Nest Apartment, Kasarani Hunters 15th Street, Roysambu, Nairobi</w:t>
      </w:r>
      <w:r w:rsidDel="00000000" w:rsidR="00000000" w:rsidRPr="00000000">
        <w:rPr>
          <w:rtl w:val="0"/>
        </w:rPr>
      </w:r>
    </w:p>
    <w:p w:rsidR="00000000" w:rsidDel="00000000" w:rsidP="00000000" w:rsidRDefault="00000000" w:rsidRPr="00000000" w14:paraId="0000003B">
      <w:pPr>
        <w:spacing w:after="80" w:before="0" w:lineRule="auto"/>
        <w:rPr/>
      </w:pPr>
      <w:r w:rsidDel="00000000" w:rsidR="00000000" w:rsidRPr="00000000">
        <w:rPr>
          <w:rFonts w:ascii="Arial" w:cs="Arial" w:eastAsia="Arial" w:hAnsi="Arial"/>
          <w:b w:val="1"/>
          <w:bCs w:val="1"/>
          <w:color w:val="475569"/>
          <w:sz w:val="17"/>
          <w:szCs w:val="17"/>
          <w:rtl w:val="0"/>
        </w:rPr>
        <w:t xml:space="preserve">Postal    </w:t>
      </w:r>
      <w:r w:rsidDel="00000000" w:rsidR="00000000" w:rsidRPr="00000000">
        <w:rPr>
          <w:rFonts w:ascii="Arial" w:cs="Arial" w:eastAsia="Arial" w:hAnsi="Arial"/>
          <w:color w:val="0b1220"/>
          <w:sz w:val="21"/>
          <w:szCs w:val="21"/>
          <w:rtl w:val="0"/>
        </w:rPr>
        <w:t xml:space="preserve">P.O. Box 151 - 20115, Egerton, Kenya</w:t>
      </w:r>
      <w:r w:rsidDel="00000000" w:rsidR="00000000" w:rsidRPr="00000000">
        <w:rPr>
          <w:rtl w:val="0"/>
        </w:rPr>
      </w:r>
    </w:p>
    <w:p w:rsidR="00000000" w:rsidDel="00000000" w:rsidP="00000000" w:rsidRDefault="00000000" w:rsidRPr="00000000" w14:paraId="0000003C">
      <w:pPr>
        <w:pBdr>
          <w:bottom w:color="e2e8f0" w:space="1" w:sz="6" w:val="single"/>
        </w:pBdr>
        <w:spacing w:after="60" w:before="320" w:lineRule="auto"/>
        <w:rPr/>
      </w:pPr>
      <w:r w:rsidDel="00000000" w:rsidR="00000000" w:rsidRPr="00000000">
        <w:rPr>
          <w:rtl w:val="0"/>
        </w:rPr>
      </w:r>
    </w:p>
    <w:p w:rsidR="00000000" w:rsidDel="00000000" w:rsidP="00000000" w:rsidRDefault="00000000" w:rsidRPr="00000000" w14:paraId="0000003D">
      <w:pPr>
        <w:spacing w:after="0" w:before="80" w:lineRule="auto"/>
        <w:jc w:val="center"/>
        <w:rPr/>
      </w:pPr>
      <w:r w:rsidDel="00000000" w:rsidR="00000000" w:rsidRPr="00000000">
        <w:rPr>
          <w:rFonts w:ascii="Arial" w:cs="Arial" w:eastAsia="Arial" w:hAnsi="Arial"/>
          <w:color w:val="475569"/>
          <w:sz w:val="17"/>
          <w:szCs w:val="17"/>
          <w:rtl w:val="0"/>
        </w:rPr>
        <w:t xml:space="preserve">Cpay Technologies  ·  Nairobi, Kenya  ·  April 2026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b1220"/>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left"/>
    </w:pPr>
    <w:rPr>
      <w:rFonts w:ascii="Arial" w:cs="Arial" w:eastAsia="Arial" w:hAnsi="Arial"/>
      <w:b w:val="1"/>
      <w:bCs w:val="1"/>
      <w:i w:val="0"/>
      <w:iCs w:val="0"/>
      <w:smallCaps w:val="0"/>
      <w:strike w:val="0"/>
      <w:color w:val="0b122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b1220"/>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b122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