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C5AE" w14:textId="0F986236" w:rsidR="00C653C0" w:rsidRPr="007217D0" w:rsidRDefault="003E5350" w:rsidP="00AB23F6">
      <w:pPr>
        <w:jc w:val="both"/>
        <w:rPr>
          <w:rFonts w:ascii="Helvetica" w:hAnsi="Helvetica"/>
          <w:b/>
          <w:bCs/>
          <w:lang w:val="en-US"/>
        </w:rPr>
      </w:pPr>
      <w:r w:rsidRPr="003E5350">
        <w:rPr>
          <w:rFonts w:ascii="Helvetica" w:hAnsi="Helvetica"/>
          <w:b/>
          <w:bCs/>
          <w:lang w:val="en-US"/>
        </w:rPr>
        <w:t>Monte-Carlo Simulation for Portfolio Risk Analysis</w:t>
      </w:r>
    </w:p>
    <w:p w14:paraId="3E0EED5A" w14:textId="77777777" w:rsidR="003507A4" w:rsidRDefault="003507A4" w:rsidP="00AB23F6">
      <w:pPr>
        <w:jc w:val="both"/>
        <w:rPr>
          <w:rFonts w:ascii="Helvetica" w:hAnsi="Helvetica"/>
          <w:sz w:val="20"/>
          <w:szCs w:val="20"/>
          <w:lang w:val="en-US"/>
        </w:rPr>
      </w:pPr>
    </w:p>
    <w:p w14:paraId="4998F4C8" w14:textId="06F2E475" w:rsidR="008A2974" w:rsidRPr="008A2974" w:rsidRDefault="008A2974" w:rsidP="00AB23F6">
      <w:pPr>
        <w:jc w:val="both"/>
        <w:rPr>
          <w:rFonts w:ascii="Helvetica" w:hAnsi="Helvetica"/>
          <w:b/>
          <w:bCs/>
          <w:sz w:val="20"/>
          <w:szCs w:val="20"/>
          <w:lang w:val="en-US"/>
        </w:rPr>
      </w:pPr>
      <w:r w:rsidRPr="008A2974">
        <w:rPr>
          <w:rFonts w:ascii="Helvetica" w:hAnsi="Helvetica"/>
          <w:b/>
          <w:bCs/>
          <w:sz w:val="20"/>
          <w:szCs w:val="20"/>
          <w:lang w:val="en-US"/>
        </w:rPr>
        <w:t>Introduction</w:t>
      </w:r>
    </w:p>
    <w:p w14:paraId="17B3A530" w14:textId="77777777" w:rsidR="008A2974" w:rsidRPr="00131C01" w:rsidRDefault="008A2974" w:rsidP="00AB23F6">
      <w:pPr>
        <w:jc w:val="both"/>
        <w:rPr>
          <w:rFonts w:ascii="Helvetica" w:eastAsiaTheme="minorHAnsi" w:hAnsi="Helvetica" w:cstheme="minorBidi"/>
          <w:kern w:val="2"/>
          <w:sz w:val="20"/>
          <w:szCs w:val="20"/>
          <w:lang w:val="en-US" w:eastAsia="en-US"/>
          <w14:ligatures w14:val="standardContextual"/>
        </w:rPr>
      </w:pPr>
    </w:p>
    <w:p w14:paraId="28401A46" w14:textId="24A4C7D9" w:rsidR="00485168" w:rsidRDefault="00485168" w:rsidP="00AB23F6">
      <w:pPr>
        <w:jc w:val="both"/>
        <w:rPr>
          <w:rFonts w:ascii="Helvetica" w:eastAsiaTheme="minorHAnsi" w:hAnsi="Helvetica" w:cstheme="minorBidi"/>
          <w:kern w:val="2"/>
          <w:sz w:val="20"/>
          <w:szCs w:val="20"/>
          <w:lang w:val="en-US" w:eastAsia="en-US"/>
          <w14:ligatures w14:val="standardContextual"/>
        </w:rPr>
      </w:pPr>
      <w:r w:rsidRPr="00131C01">
        <w:rPr>
          <w:rFonts w:ascii="Helvetica" w:eastAsiaTheme="minorHAnsi" w:hAnsi="Helvetica" w:cstheme="minorBidi"/>
          <w:kern w:val="2"/>
          <w:sz w:val="20"/>
          <w:szCs w:val="20"/>
          <w:lang w:val="en-US" w:eastAsia="en-US"/>
          <w14:ligatures w14:val="standardContextual"/>
        </w:rPr>
        <w:t>Financial markets are inherently uncertain, and future returns cannot be forecasted with certainty. Traditional risk metrics, such as volatility or beta, summarize risk using historical averages but often fail to capture the </w:t>
      </w:r>
      <w:r w:rsidRPr="00131C01">
        <w:rPr>
          <w:rFonts w:ascii="Helvetica" w:eastAsiaTheme="minorHAnsi" w:hAnsi="Helvetica" w:cstheme="minorBidi"/>
          <w:b/>
          <w:bCs/>
          <w:kern w:val="2"/>
          <w:sz w:val="20"/>
          <w:szCs w:val="20"/>
          <w:lang w:val="en-US" w:eastAsia="en-US"/>
          <w14:ligatures w14:val="standardContextual"/>
        </w:rPr>
        <w:t>full distribution of potential outcomes</w:t>
      </w:r>
      <w:r w:rsidRPr="00131C01">
        <w:rPr>
          <w:rFonts w:ascii="Helvetica" w:eastAsiaTheme="minorHAnsi" w:hAnsi="Helvetica" w:cstheme="minorBidi"/>
          <w:kern w:val="2"/>
          <w:sz w:val="20"/>
          <w:szCs w:val="20"/>
          <w:lang w:val="en-US" w:eastAsia="en-US"/>
          <w14:ligatures w14:val="standardContextual"/>
        </w:rPr>
        <w:t> or the </w:t>
      </w:r>
      <w:r w:rsidRPr="00131C01">
        <w:rPr>
          <w:rFonts w:ascii="Helvetica" w:eastAsiaTheme="minorHAnsi" w:hAnsi="Helvetica" w:cstheme="minorBidi"/>
          <w:b/>
          <w:bCs/>
          <w:kern w:val="2"/>
          <w:sz w:val="20"/>
          <w:szCs w:val="20"/>
          <w:lang w:val="en-US" w:eastAsia="en-US"/>
          <w14:ligatures w14:val="standardContextual"/>
        </w:rPr>
        <w:t>asymmetry commonly observed in real-world returns</w:t>
      </w:r>
      <w:r w:rsidRPr="00131C01">
        <w:rPr>
          <w:rFonts w:ascii="Helvetica" w:eastAsiaTheme="minorHAnsi" w:hAnsi="Helvetica" w:cstheme="minorBidi"/>
          <w:kern w:val="2"/>
          <w:sz w:val="20"/>
          <w:szCs w:val="20"/>
          <w:lang w:val="en-US" w:eastAsia="en-US"/>
          <w14:ligatures w14:val="standardContextual"/>
        </w:rPr>
        <w:t>.</w:t>
      </w:r>
    </w:p>
    <w:p w14:paraId="07693A38" w14:textId="77777777" w:rsidR="00A237D8" w:rsidRDefault="00A237D8" w:rsidP="00AB23F6">
      <w:pPr>
        <w:jc w:val="both"/>
        <w:rPr>
          <w:rFonts w:ascii="Helvetica" w:eastAsiaTheme="minorHAnsi" w:hAnsi="Helvetica" w:cstheme="minorBidi"/>
          <w:kern w:val="2"/>
          <w:sz w:val="20"/>
          <w:szCs w:val="20"/>
          <w:lang w:val="en-US" w:eastAsia="en-US"/>
          <w14:ligatures w14:val="standardContextual"/>
        </w:rPr>
      </w:pPr>
    </w:p>
    <w:p w14:paraId="7AD818E0" w14:textId="77777777" w:rsidR="00496A87" w:rsidRPr="00496A87" w:rsidRDefault="00496A87"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96A87">
        <w:rPr>
          <w:rFonts w:ascii="Helvetica" w:eastAsiaTheme="minorHAnsi" w:hAnsi="Helvetica" w:cstheme="minorBidi"/>
          <w:kern w:val="2"/>
          <w:sz w:val="20"/>
          <w:szCs w:val="20"/>
          <w:lang w:val="en-US" w:eastAsia="en-US"/>
          <w14:ligatures w14:val="standardContextual"/>
        </w:rPr>
        <w:t>Monte Carlo simulation overcomes these limitations by:</w:t>
      </w:r>
    </w:p>
    <w:p w14:paraId="4F3F3DAA" w14:textId="2995022D" w:rsidR="00496A87" w:rsidRPr="00496A87" w:rsidRDefault="00496A87" w:rsidP="00AB23F6">
      <w:pPr>
        <w:pStyle w:val="NormalWeb"/>
        <w:numPr>
          <w:ilvl w:val="0"/>
          <w:numId w:val="4"/>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96A87">
        <w:rPr>
          <w:rFonts w:ascii="Helvetica" w:eastAsiaTheme="minorHAnsi" w:hAnsi="Helvetica" w:cstheme="minorBidi"/>
          <w:kern w:val="2"/>
          <w:sz w:val="20"/>
          <w:szCs w:val="20"/>
          <w:lang w:val="en-US" w:eastAsia="en-US"/>
          <w14:ligatures w14:val="standardContextual"/>
        </w:rPr>
        <w:t>Model</w:t>
      </w:r>
      <w:r w:rsidR="00990BE6">
        <w:rPr>
          <w:rFonts w:ascii="Helvetica" w:eastAsiaTheme="minorHAnsi" w:hAnsi="Helvetica" w:cstheme="minorBidi"/>
          <w:kern w:val="2"/>
          <w:sz w:val="20"/>
          <w:szCs w:val="20"/>
          <w:lang w:val="en-US" w:eastAsia="en-US"/>
          <w14:ligatures w14:val="standardContextual"/>
        </w:rPr>
        <w:t>l</w:t>
      </w:r>
      <w:r w:rsidRPr="00496A87">
        <w:rPr>
          <w:rFonts w:ascii="Helvetica" w:eastAsiaTheme="minorHAnsi" w:hAnsi="Helvetica" w:cstheme="minorBidi"/>
          <w:kern w:val="2"/>
          <w:sz w:val="20"/>
          <w:szCs w:val="20"/>
          <w:lang w:val="en-US" w:eastAsia="en-US"/>
          <w14:ligatures w14:val="standardContextual"/>
        </w:rPr>
        <w:t>ing asset returns as random variables drawn from a specified distribution (e.g., multivariate normal or Student-t)</w:t>
      </w:r>
    </w:p>
    <w:p w14:paraId="482D7900" w14:textId="77777777" w:rsidR="00496A87" w:rsidRPr="00496A87" w:rsidRDefault="00496A87" w:rsidP="00AB23F6">
      <w:pPr>
        <w:pStyle w:val="NormalWeb"/>
        <w:numPr>
          <w:ilvl w:val="0"/>
          <w:numId w:val="4"/>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96A87">
        <w:rPr>
          <w:rFonts w:ascii="Helvetica" w:eastAsiaTheme="minorHAnsi" w:hAnsi="Helvetica" w:cstheme="minorBidi"/>
          <w:kern w:val="2"/>
          <w:sz w:val="20"/>
          <w:szCs w:val="20"/>
          <w:lang w:val="en-US" w:eastAsia="en-US"/>
          <w14:ligatures w14:val="standardContextual"/>
        </w:rPr>
        <w:t>Preserving empirical volatility and correlation structures across assets</w:t>
      </w:r>
    </w:p>
    <w:p w14:paraId="1387D177" w14:textId="77777777" w:rsidR="00496A87" w:rsidRPr="00496A87" w:rsidRDefault="00496A87" w:rsidP="00AB23F6">
      <w:pPr>
        <w:pStyle w:val="NormalWeb"/>
        <w:numPr>
          <w:ilvl w:val="0"/>
          <w:numId w:val="4"/>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96A87">
        <w:rPr>
          <w:rFonts w:ascii="Helvetica" w:eastAsiaTheme="minorHAnsi" w:hAnsi="Helvetica" w:cstheme="minorBidi"/>
          <w:kern w:val="2"/>
          <w:sz w:val="20"/>
          <w:szCs w:val="20"/>
          <w:lang w:val="en-US" w:eastAsia="en-US"/>
          <w14:ligatures w14:val="standardContextual"/>
        </w:rPr>
        <w:t>Generating a wide range of potential future scenarios rather than relying on a single forecast</w:t>
      </w:r>
    </w:p>
    <w:p w14:paraId="7C0A1F91" w14:textId="77777777" w:rsidR="00D2693D" w:rsidRDefault="00D2693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C7B7B40" w14:textId="11942989" w:rsidR="00496A87" w:rsidRPr="00496A87" w:rsidRDefault="00496A87"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96A87">
        <w:rPr>
          <w:rFonts w:ascii="Helvetica" w:eastAsiaTheme="minorHAnsi" w:hAnsi="Helvetica" w:cstheme="minorBidi"/>
          <w:kern w:val="2"/>
          <w:sz w:val="20"/>
          <w:szCs w:val="20"/>
          <w:lang w:val="en-US" w:eastAsia="en-US"/>
          <w14:ligatures w14:val="standardContextual"/>
        </w:rPr>
        <w:t>This probabilistic framework is particularly valuable for </w:t>
      </w:r>
      <w:r w:rsidRPr="00496A87">
        <w:rPr>
          <w:rFonts w:ascii="Helvetica" w:eastAsiaTheme="minorHAnsi" w:hAnsi="Helvetica" w:cstheme="minorBidi"/>
          <w:b/>
          <w:bCs/>
          <w:kern w:val="2"/>
          <w:sz w:val="20"/>
          <w:szCs w:val="20"/>
          <w:lang w:val="en-US" w:eastAsia="en-US"/>
          <w14:ligatures w14:val="standardContextual"/>
        </w:rPr>
        <w:t>portfolio risk analysis</w:t>
      </w:r>
      <w:r w:rsidRPr="00496A87">
        <w:rPr>
          <w:rFonts w:ascii="Helvetica" w:eastAsiaTheme="minorHAnsi" w:hAnsi="Helvetica" w:cstheme="minorBidi"/>
          <w:kern w:val="2"/>
          <w:sz w:val="20"/>
          <w:szCs w:val="20"/>
          <w:lang w:val="en-US" w:eastAsia="en-US"/>
          <w14:ligatures w14:val="standardContextual"/>
        </w:rPr>
        <w:t>, as it enables us to:</w:t>
      </w:r>
    </w:p>
    <w:p w14:paraId="083428DC" w14:textId="77777777" w:rsidR="00496A87" w:rsidRPr="00496A87" w:rsidRDefault="00496A87" w:rsidP="00AB23F6">
      <w:pPr>
        <w:pStyle w:val="NormalWeb"/>
        <w:numPr>
          <w:ilvl w:val="0"/>
          <w:numId w:val="5"/>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96A87">
        <w:rPr>
          <w:rFonts w:ascii="Helvetica" w:eastAsiaTheme="minorHAnsi" w:hAnsi="Helvetica" w:cstheme="minorBidi"/>
          <w:kern w:val="2"/>
          <w:sz w:val="20"/>
          <w:szCs w:val="20"/>
          <w:lang w:val="en-US" w:eastAsia="en-US"/>
          <w14:ligatures w14:val="standardContextual"/>
        </w:rPr>
        <w:t>Capture cross-asset dependencies and interactions</w:t>
      </w:r>
    </w:p>
    <w:p w14:paraId="541034E5" w14:textId="77777777" w:rsidR="00496A87" w:rsidRPr="00496A87" w:rsidRDefault="00496A87" w:rsidP="00AB23F6">
      <w:pPr>
        <w:pStyle w:val="NormalWeb"/>
        <w:numPr>
          <w:ilvl w:val="0"/>
          <w:numId w:val="5"/>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96A87">
        <w:rPr>
          <w:rFonts w:ascii="Helvetica" w:eastAsiaTheme="minorHAnsi" w:hAnsi="Helvetica" w:cstheme="minorBidi"/>
          <w:kern w:val="2"/>
          <w:sz w:val="20"/>
          <w:szCs w:val="20"/>
          <w:lang w:val="en-US" w:eastAsia="en-US"/>
          <w14:ligatures w14:val="standardContextual"/>
        </w:rPr>
        <w:t>Assess tail risk and extreme loss scenarios</w:t>
      </w:r>
    </w:p>
    <w:p w14:paraId="0CCA1F25" w14:textId="77777777" w:rsidR="00496A87" w:rsidRPr="00496A87" w:rsidRDefault="00496A87" w:rsidP="00AB23F6">
      <w:pPr>
        <w:pStyle w:val="NormalWeb"/>
        <w:numPr>
          <w:ilvl w:val="0"/>
          <w:numId w:val="5"/>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96A87">
        <w:rPr>
          <w:rFonts w:ascii="Helvetica" w:eastAsiaTheme="minorHAnsi" w:hAnsi="Helvetica" w:cstheme="minorBidi"/>
          <w:kern w:val="2"/>
          <w:sz w:val="20"/>
          <w:szCs w:val="20"/>
          <w:lang w:val="en-US" w:eastAsia="en-US"/>
          <w14:ligatures w14:val="standardContextual"/>
        </w:rPr>
        <w:t>Estimate the likelihood of breaching specific loss thresholds</w:t>
      </w:r>
    </w:p>
    <w:p w14:paraId="41197BC6" w14:textId="77777777" w:rsidR="00496A87" w:rsidRPr="00496A87" w:rsidRDefault="00496A87" w:rsidP="00AB23F6">
      <w:pPr>
        <w:pStyle w:val="NormalWeb"/>
        <w:numPr>
          <w:ilvl w:val="0"/>
          <w:numId w:val="5"/>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96A87">
        <w:rPr>
          <w:rFonts w:ascii="Helvetica" w:eastAsiaTheme="minorHAnsi" w:hAnsi="Helvetica" w:cstheme="minorBidi"/>
          <w:kern w:val="2"/>
          <w:sz w:val="20"/>
          <w:szCs w:val="20"/>
          <w:lang w:val="en-US" w:eastAsia="en-US"/>
          <w14:ligatures w14:val="standardContextual"/>
        </w:rPr>
        <w:t>Stress-test portfolios under adverse volatility and correlation regimes</w:t>
      </w:r>
    </w:p>
    <w:p w14:paraId="6894B903" w14:textId="77777777" w:rsidR="003D659E" w:rsidRDefault="003D659E" w:rsidP="00AB23F6">
      <w:pPr>
        <w:jc w:val="both"/>
        <w:rPr>
          <w:rFonts w:ascii="Helvetica" w:hAnsi="Helvetica"/>
          <w:sz w:val="20"/>
          <w:szCs w:val="20"/>
          <w:lang w:val="en-US"/>
        </w:rPr>
      </w:pPr>
    </w:p>
    <w:p w14:paraId="7F646710" w14:textId="77777777" w:rsidR="003A1A2B" w:rsidRPr="008D757F" w:rsidRDefault="003A1A2B" w:rsidP="00AB23F6">
      <w:pPr>
        <w:jc w:val="both"/>
        <w:rPr>
          <w:rFonts w:ascii="Helvetica" w:hAnsi="Helvetica"/>
          <w:sz w:val="20"/>
          <w:szCs w:val="20"/>
          <w:lang w:val="en-US"/>
        </w:rPr>
      </w:pPr>
    </w:p>
    <w:p w14:paraId="0E105A6A" w14:textId="329EB78E" w:rsidR="000D4BA7" w:rsidRDefault="00917002" w:rsidP="00AB23F6">
      <w:pPr>
        <w:jc w:val="both"/>
        <w:rPr>
          <w:rFonts w:ascii="Helvetica" w:hAnsi="Helvetica"/>
          <w:b/>
          <w:bCs/>
          <w:sz w:val="20"/>
          <w:szCs w:val="20"/>
          <w:lang w:val="en-US"/>
        </w:rPr>
      </w:pPr>
      <w:r w:rsidRPr="000B5C2A">
        <w:rPr>
          <w:rFonts w:ascii="Helvetica" w:hAnsi="Helvetica"/>
          <w:b/>
          <w:bCs/>
          <w:sz w:val="20"/>
          <w:szCs w:val="20"/>
          <w:lang w:val="en-US"/>
        </w:rPr>
        <w:t xml:space="preserve">Motivation of </w:t>
      </w:r>
      <w:r w:rsidR="000B5C2A" w:rsidRPr="000B5C2A">
        <w:rPr>
          <w:rFonts w:ascii="Helvetica" w:hAnsi="Helvetica"/>
          <w:b/>
          <w:bCs/>
          <w:sz w:val="20"/>
          <w:szCs w:val="20"/>
          <w:lang w:val="en-US"/>
        </w:rPr>
        <w:t>project</w:t>
      </w:r>
    </w:p>
    <w:p w14:paraId="78694FAD" w14:textId="77777777" w:rsidR="00F276E0" w:rsidRDefault="00F276E0"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2692336" w14:textId="3B7E5400" w:rsidR="00F276E0" w:rsidRPr="00F276E0" w:rsidRDefault="00F276E0"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F276E0">
        <w:rPr>
          <w:rFonts w:ascii="Helvetica" w:eastAsiaTheme="minorHAnsi" w:hAnsi="Helvetica" w:cstheme="minorBidi"/>
          <w:kern w:val="2"/>
          <w:sz w:val="20"/>
          <w:szCs w:val="20"/>
          <w:lang w:val="en-US" w:eastAsia="en-US"/>
          <w14:ligatures w14:val="standardContextual"/>
        </w:rPr>
        <w:t>The primary goal of this project is to </w:t>
      </w:r>
      <w:r w:rsidRPr="00F276E0">
        <w:rPr>
          <w:rFonts w:ascii="Helvetica" w:eastAsiaTheme="minorHAnsi" w:hAnsi="Helvetica" w:cstheme="minorBidi"/>
          <w:b/>
          <w:bCs/>
          <w:kern w:val="2"/>
          <w:sz w:val="20"/>
          <w:szCs w:val="20"/>
          <w:lang w:val="en-US" w:eastAsia="en-US"/>
          <w14:ligatures w14:val="standardContextual"/>
        </w:rPr>
        <w:t>demonstrate probabilistic thinking in risk management</w:t>
      </w:r>
      <w:r w:rsidRPr="00F276E0">
        <w:rPr>
          <w:rFonts w:ascii="Helvetica" w:eastAsiaTheme="minorHAnsi" w:hAnsi="Helvetica" w:cstheme="minorBidi"/>
          <w:kern w:val="2"/>
          <w:sz w:val="20"/>
          <w:szCs w:val="20"/>
          <w:lang w:val="en-US" w:eastAsia="en-US"/>
          <w14:ligatures w14:val="standardContextual"/>
        </w:rPr>
        <w:t> and develop a practical understanding of </w:t>
      </w:r>
      <w:r w:rsidRPr="00F276E0">
        <w:rPr>
          <w:rFonts w:ascii="Helvetica" w:eastAsiaTheme="minorHAnsi" w:hAnsi="Helvetica" w:cstheme="minorBidi"/>
          <w:b/>
          <w:bCs/>
          <w:kern w:val="2"/>
          <w:sz w:val="20"/>
          <w:szCs w:val="20"/>
          <w:lang w:val="en-US" w:eastAsia="en-US"/>
          <w14:ligatures w14:val="standardContextual"/>
        </w:rPr>
        <w:t>tail risk, dependency structures, and scenario-based analysis</w:t>
      </w:r>
      <w:r w:rsidRPr="00F276E0">
        <w:rPr>
          <w:rFonts w:ascii="Helvetica" w:eastAsiaTheme="minorHAnsi" w:hAnsi="Helvetica" w:cstheme="minorBidi"/>
          <w:kern w:val="2"/>
          <w:sz w:val="20"/>
          <w:szCs w:val="20"/>
          <w:lang w:val="en-US" w:eastAsia="en-US"/>
          <w14:ligatures w14:val="standardContextual"/>
        </w:rPr>
        <w:t>. Through this exercise, we aim to:</w:t>
      </w:r>
    </w:p>
    <w:p w14:paraId="7678AC59" w14:textId="77777777" w:rsidR="00F276E0" w:rsidRPr="00F276E0" w:rsidRDefault="00F276E0" w:rsidP="00AB23F6">
      <w:pPr>
        <w:pStyle w:val="NormalWeb"/>
        <w:numPr>
          <w:ilvl w:val="0"/>
          <w:numId w:val="6"/>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F276E0">
        <w:rPr>
          <w:rFonts w:ascii="Helvetica" w:eastAsiaTheme="minorHAnsi" w:hAnsi="Helvetica" w:cstheme="minorBidi"/>
          <w:kern w:val="2"/>
          <w:sz w:val="20"/>
          <w:szCs w:val="20"/>
          <w:lang w:val="en-US" w:eastAsia="en-US"/>
          <w14:ligatures w14:val="standardContextual"/>
        </w:rPr>
        <w:t>Translate statistical assumptions about returns into </w:t>
      </w:r>
      <w:r w:rsidRPr="00F276E0">
        <w:rPr>
          <w:rFonts w:ascii="Helvetica" w:eastAsiaTheme="minorHAnsi" w:hAnsi="Helvetica" w:cstheme="minorBidi"/>
          <w:b/>
          <w:bCs/>
          <w:kern w:val="2"/>
          <w:sz w:val="20"/>
          <w:szCs w:val="20"/>
          <w:lang w:val="en-US" w:eastAsia="en-US"/>
          <w14:ligatures w14:val="standardContextual"/>
        </w:rPr>
        <w:t>actionable portfolio risk insights</w:t>
      </w:r>
    </w:p>
    <w:p w14:paraId="0E78DB74" w14:textId="77777777" w:rsidR="00F276E0" w:rsidRPr="00F276E0" w:rsidRDefault="00F276E0" w:rsidP="00AB23F6">
      <w:pPr>
        <w:pStyle w:val="NormalWeb"/>
        <w:numPr>
          <w:ilvl w:val="0"/>
          <w:numId w:val="6"/>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F276E0">
        <w:rPr>
          <w:rFonts w:ascii="Helvetica" w:eastAsiaTheme="minorHAnsi" w:hAnsi="Helvetica" w:cstheme="minorBidi"/>
          <w:kern w:val="2"/>
          <w:sz w:val="20"/>
          <w:szCs w:val="20"/>
          <w:lang w:val="en-US" w:eastAsia="en-US"/>
          <w14:ligatures w14:val="standardContextual"/>
        </w:rPr>
        <w:t>Quantify potential losses under a variety of simulated scenarios</w:t>
      </w:r>
    </w:p>
    <w:p w14:paraId="4D87B40D" w14:textId="77777777" w:rsidR="00F276E0" w:rsidRPr="00F276E0" w:rsidRDefault="00F276E0" w:rsidP="00AB23F6">
      <w:pPr>
        <w:pStyle w:val="NormalWeb"/>
        <w:numPr>
          <w:ilvl w:val="0"/>
          <w:numId w:val="6"/>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F276E0">
        <w:rPr>
          <w:rFonts w:ascii="Helvetica" w:eastAsiaTheme="minorHAnsi" w:hAnsi="Helvetica" w:cstheme="minorBidi"/>
          <w:kern w:val="2"/>
          <w:sz w:val="20"/>
          <w:szCs w:val="20"/>
          <w:lang w:val="en-US" w:eastAsia="en-US"/>
          <w14:ligatures w14:val="standardContextual"/>
        </w:rPr>
        <w:t>Illustrate the importance of stress-testing portfolios beyond simple historical averages</w:t>
      </w:r>
    </w:p>
    <w:p w14:paraId="7743C86B" w14:textId="77777777" w:rsidR="00F276E0" w:rsidRDefault="00F276E0"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A13386D" w14:textId="6601F811" w:rsidR="00F276E0" w:rsidRDefault="00F276E0"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F276E0">
        <w:rPr>
          <w:rFonts w:ascii="Helvetica" w:eastAsiaTheme="minorHAnsi" w:hAnsi="Helvetica" w:cstheme="minorBidi"/>
          <w:kern w:val="2"/>
          <w:sz w:val="20"/>
          <w:szCs w:val="20"/>
          <w:lang w:val="en-US" w:eastAsia="en-US"/>
          <w14:ligatures w14:val="standardContextual"/>
        </w:rPr>
        <w:t>Ultimately, this project emphasizes the value of </w:t>
      </w:r>
      <w:r w:rsidRPr="00F276E0">
        <w:rPr>
          <w:rFonts w:ascii="Helvetica" w:eastAsiaTheme="minorHAnsi" w:hAnsi="Helvetica" w:cstheme="minorBidi"/>
          <w:b/>
          <w:bCs/>
          <w:kern w:val="2"/>
          <w:sz w:val="20"/>
          <w:szCs w:val="20"/>
          <w:lang w:val="en-US" w:eastAsia="en-US"/>
          <w14:ligatures w14:val="standardContextual"/>
        </w:rPr>
        <w:t>scenario analysis</w:t>
      </w:r>
      <w:r w:rsidRPr="00F276E0">
        <w:rPr>
          <w:rFonts w:ascii="Helvetica" w:eastAsiaTheme="minorHAnsi" w:hAnsi="Helvetica" w:cstheme="minorBidi"/>
          <w:kern w:val="2"/>
          <w:sz w:val="20"/>
          <w:szCs w:val="20"/>
          <w:lang w:val="en-US" w:eastAsia="en-US"/>
          <w14:ligatures w14:val="standardContextual"/>
        </w:rPr>
        <w:t> and </w:t>
      </w:r>
      <w:r w:rsidRPr="00F276E0">
        <w:rPr>
          <w:rFonts w:ascii="Helvetica" w:eastAsiaTheme="minorHAnsi" w:hAnsi="Helvetica" w:cstheme="minorBidi"/>
          <w:b/>
          <w:bCs/>
          <w:kern w:val="2"/>
          <w:sz w:val="20"/>
          <w:szCs w:val="20"/>
          <w:lang w:val="en-US" w:eastAsia="en-US"/>
          <w14:ligatures w14:val="standardContextual"/>
        </w:rPr>
        <w:t>risk-aware</w:t>
      </w:r>
      <w:r w:rsidR="00790AB8">
        <w:rPr>
          <w:rFonts w:ascii="Helvetica" w:eastAsiaTheme="minorHAnsi" w:hAnsi="Helvetica" w:cstheme="minorBidi"/>
          <w:b/>
          <w:bCs/>
          <w:kern w:val="2"/>
          <w:sz w:val="20"/>
          <w:szCs w:val="20"/>
          <w:lang w:val="en-US" w:eastAsia="en-US"/>
          <w14:ligatures w14:val="standardContextual"/>
        </w:rPr>
        <w:t xml:space="preserve"> </w:t>
      </w:r>
      <w:r w:rsidRPr="00F276E0">
        <w:rPr>
          <w:rFonts w:ascii="Helvetica" w:eastAsiaTheme="minorHAnsi" w:hAnsi="Helvetica" w:cstheme="minorBidi"/>
          <w:b/>
          <w:bCs/>
          <w:kern w:val="2"/>
          <w:sz w:val="20"/>
          <w:szCs w:val="20"/>
          <w:lang w:val="en-US" w:eastAsia="en-US"/>
          <w14:ligatures w14:val="standardContextual"/>
        </w:rPr>
        <w:t>decision-making</w:t>
      </w:r>
      <w:r w:rsidRPr="00F276E0">
        <w:rPr>
          <w:rFonts w:ascii="Helvetica" w:eastAsiaTheme="minorHAnsi" w:hAnsi="Helvetica" w:cstheme="minorBidi"/>
          <w:kern w:val="2"/>
          <w:sz w:val="20"/>
          <w:szCs w:val="20"/>
          <w:lang w:val="en-US" w:eastAsia="en-US"/>
          <w14:ligatures w14:val="standardContextual"/>
        </w:rPr>
        <w:t> in portfolio management.</w:t>
      </w:r>
    </w:p>
    <w:p w14:paraId="65C14F12" w14:textId="77777777" w:rsidR="007311B8" w:rsidRDefault="007311B8"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CBFD11B" w14:textId="274DE145" w:rsidR="007311B8" w:rsidRDefault="00F551BB" w:rsidP="00AB23F6">
      <w:pPr>
        <w:pStyle w:val="NormalWeb"/>
        <w:spacing w:before="0" w:beforeAutospacing="0" w:after="0" w:afterAutospacing="0"/>
        <w:jc w:val="both"/>
        <w:rPr>
          <w:rFonts w:ascii="Helvetica" w:eastAsiaTheme="minorHAnsi" w:hAnsi="Helvetica" w:cstheme="minorBidi"/>
          <w:i/>
          <w:iCs/>
          <w:kern w:val="2"/>
          <w:sz w:val="20"/>
          <w:szCs w:val="20"/>
          <w:u w:val="single"/>
          <w:lang w:val="en-US" w:eastAsia="en-US"/>
          <w14:ligatures w14:val="standardContextual"/>
        </w:rPr>
      </w:pPr>
      <w:r w:rsidRPr="00C805C4">
        <w:rPr>
          <w:rFonts w:ascii="Helvetica" w:eastAsiaTheme="minorHAnsi" w:hAnsi="Helvetica" w:cstheme="minorBidi"/>
          <w:i/>
          <w:iCs/>
          <w:kern w:val="2"/>
          <w:sz w:val="20"/>
          <w:szCs w:val="20"/>
          <w:u w:val="single"/>
          <w:lang w:val="en-US" w:eastAsia="en-US"/>
          <w14:ligatures w14:val="standardContextual"/>
        </w:rPr>
        <w:t>Applying Monte-Carlo Simulation to Portfolio Risk Management</w:t>
      </w:r>
    </w:p>
    <w:p w14:paraId="70D0BEAE" w14:textId="77777777" w:rsidR="00C805C4" w:rsidRPr="004849B8" w:rsidRDefault="00C805C4"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tbl>
      <w:tblPr>
        <w:tblStyle w:val="TableGrid"/>
        <w:tblW w:w="0" w:type="auto"/>
        <w:tblLook w:val="04A0" w:firstRow="1" w:lastRow="0" w:firstColumn="1" w:lastColumn="0" w:noHBand="0" w:noVBand="1"/>
      </w:tblPr>
      <w:tblGrid>
        <w:gridCol w:w="9016"/>
      </w:tblGrid>
      <w:tr w:rsidR="00652E01" w14:paraId="7FBBB394" w14:textId="77777777" w:rsidTr="00652E01">
        <w:tc>
          <w:tcPr>
            <w:tcW w:w="9016" w:type="dxa"/>
          </w:tcPr>
          <w:p w14:paraId="5D4E3182" w14:textId="77777777" w:rsidR="00C418E2" w:rsidRDefault="00C418E2" w:rsidP="00AB23F6">
            <w:pPr>
              <w:pStyle w:val="NormalWeb"/>
              <w:spacing w:before="0" w:beforeAutospacing="0" w:after="0" w:afterAutospacing="0"/>
              <w:jc w:val="both"/>
              <w:rPr>
                <w:rFonts w:ascii="Helvetica" w:hAnsi="Helvetica"/>
                <w:sz w:val="18"/>
                <w:szCs w:val="18"/>
              </w:rPr>
            </w:pPr>
            <w:r w:rsidRPr="00C418E2">
              <w:rPr>
                <w:rFonts w:ascii="Helvetica" w:hAnsi="Helvetica"/>
                <w:sz w:val="18"/>
                <w:szCs w:val="18"/>
              </w:rPr>
              <w:t>In practice, a portfolio manager constructs a portfolio by selecting assets in a specific composition and implements a strategy based on this allocation. Typically, the strategy is</w:t>
            </w:r>
            <w:r w:rsidRPr="00C418E2">
              <w:rPr>
                <w:rStyle w:val="apple-converted-space"/>
                <w:rFonts w:ascii="Helvetica" w:eastAsiaTheme="majorEastAsia" w:hAnsi="Helvetica"/>
                <w:sz w:val="18"/>
                <w:szCs w:val="18"/>
              </w:rPr>
              <w:t> </w:t>
            </w:r>
            <w:proofErr w:type="spellStart"/>
            <w:r w:rsidRPr="00C418E2">
              <w:rPr>
                <w:rStyle w:val="Strong"/>
                <w:rFonts w:ascii="Helvetica" w:eastAsiaTheme="majorEastAsia" w:hAnsi="Helvetica"/>
                <w:sz w:val="18"/>
                <w:szCs w:val="18"/>
              </w:rPr>
              <w:t>backtested</w:t>
            </w:r>
            <w:proofErr w:type="spellEnd"/>
            <w:r w:rsidRPr="00C418E2">
              <w:rPr>
                <w:rStyle w:val="apple-converted-space"/>
                <w:rFonts w:ascii="Helvetica" w:eastAsiaTheme="majorEastAsia" w:hAnsi="Helvetica"/>
                <w:sz w:val="18"/>
                <w:szCs w:val="18"/>
              </w:rPr>
              <w:t> </w:t>
            </w:r>
            <w:r w:rsidRPr="00C418E2">
              <w:rPr>
                <w:rFonts w:ascii="Helvetica" w:hAnsi="Helvetica"/>
                <w:sz w:val="18"/>
                <w:szCs w:val="18"/>
              </w:rPr>
              <w:t>on historical data and</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validated</w:t>
            </w:r>
            <w:r w:rsidRPr="00C418E2">
              <w:rPr>
                <w:rStyle w:val="apple-converted-space"/>
                <w:rFonts w:ascii="Helvetica" w:eastAsiaTheme="majorEastAsia" w:hAnsi="Helvetica"/>
                <w:sz w:val="18"/>
                <w:szCs w:val="18"/>
              </w:rPr>
              <w:t> </w:t>
            </w:r>
            <w:r w:rsidRPr="00C418E2">
              <w:rPr>
                <w:rFonts w:ascii="Helvetica" w:hAnsi="Helvetica"/>
                <w:sz w:val="18"/>
                <w:szCs w:val="18"/>
              </w:rPr>
              <w:t>on out-of-sample test data to evaluate portfolio performance over time. Through this process, the manager can assess metrics such as</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Alpha, Beta, and returns</w:t>
            </w:r>
            <w:r w:rsidRPr="00C418E2">
              <w:rPr>
                <w:rFonts w:ascii="Helvetica" w:hAnsi="Helvetica"/>
                <w:sz w:val="18"/>
                <w:szCs w:val="18"/>
              </w:rPr>
              <w:t>, gaining insight into how the portfolio might perform on unseen data—essentially, a proxy for future performance.</w:t>
            </w:r>
          </w:p>
          <w:p w14:paraId="30A249B0" w14:textId="77777777" w:rsidR="009234B4" w:rsidRPr="00C418E2" w:rsidRDefault="009234B4" w:rsidP="00AB23F6">
            <w:pPr>
              <w:pStyle w:val="NormalWeb"/>
              <w:spacing w:before="0" w:beforeAutospacing="0" w:after="0" w:afterAutospacing="0"/>
              <w:jc w:val="both"/>
              <w:rPr>
                <w:rFonts w:ascii="Helvetica" w:hAnsi="Helvetica"/>
                <w:sz w:val="18"/>
                <w:szCs w:val="18"/>
              </w:rPr>
            </w:pPr>
          </w:p>
          <w:p w14:paraId="1BCE20B8" w14:textId="77777777" w:rsidR="00C418E2" w:rsidRPr="00C418E2" w:rsidRDefault="00C418E2" w:rsidP="00AB23F6">
            <w:pPr>
              <w:pStyle w:val="NormalWeb"/>
              <w:spacing w:before="0" w:beforeAutospacing="0" w:after="0" w:afterAutospacing="0"/>
              <w:jc w:val="both"/>
              <w:rPr>
                <w:rFonts w:ascii="Helvetica" w:hAnsi="Helvetica"/>
                <w:sz w:val="18"/>
                <w:szCs w:val="18"/>
              </w:rPr>
            </w:pPr>
            <w:r w:rsidRPr="00C418E2">
              <w:rPr>
                <w:rFonts w:ascii="Helvetica" w:hAnsi="Helvetica"/>
                <w:sz w:val="18"/>
                <w:szCs w:val="18"/>
              </w:rPr>
              <w:t xml:space="preserve">However, traditional </w:t>
            </w:r>
            <w:proofErr w:type="spellStart"/>
            <w:r w:rsidRPr="00C418E2">
              <w:rPr>
                <w:rFonts w:ascii="Helvetica" w:hAnsi="Helvetica"/>
                <w:sz w:val="18"/>
                <w:szCs w:val="18"/>
              </w:rPr>
              <w:t>backtesting</w:t>
            </w:r>
            <w:proofErr w:type="spellEnd"/>
            <w:r w:rsidRPr="00C418E2">
              <w:rPr>
                <w:rFonts w:ascii="Helvetica" w:hAnsi="Helvetica"/>
                <w:sz w:val="18"/>
                <w:szCs w:val="18"/>
              </w:rPr>
              <w:t xml:space="preserve"> falls short in addressing the</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uncertainty of potential losses</w:t>
            </w:r>
            <w:r w:rsidRPr="00C418E2">
              <w:rPr>
                <w:rFonts w:ascii="Helvetica" w:hAnsi="Helvetica"/>
                <w:sz w:val="18"/>
                <w:szCs w:val="18"/>
              </w:rPr>
              <w:t>. A portfolio is exposed to both</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systematic and unsystematic risks</w:t>
            </w:r>
            <w:r w:rsidRPr="00C418E2">
              <w:rPr>
                <w:rFonts w:ascii="Helvetica" w:hAnsi="Helvetica"/>
                <w:sz w:val="18"/>
                <w:szCs w:val="18"/>
              </w:rPr>
              <w:t xml:space="preserve">, and </w:t>
            </w:r>
            <w:proofErr w:type="spellStart"/>
            <w:r w:rsidRPr="00C418E2">
              <w:rPr>
                <w:rFonts w:ascii="Helvetica" w:hAnsi="Helvetica"/>
                <w:sz w:val="18"/>
                <w:szCs w:val="18"/>
              </w:rPr>
              <w:t>backtesting</w:t>
            </w:r>
            <w:proofErr w:type="spellEnd"/>
            <w:r w:rsidRPr="00C418E2">
              <w:rPr>
                <w:rFonts w:ascii="Helvetica" w:hAnsi="Helvetica"/>
                <w:sz w:val="18"/>
                <w:szCs w:val="18"/>
              </w:rPr>
              <w:t xml:space="preserve"> on a </w:t>
            </w:r>
            <w:r w:rsidRPr="00803176">
              <w:rPr>
                <w:rFonts w:ascii="Helvetica" w:hAnsi="Helvetica"/>
                <w:sz w:val="18"/>
                <w:szCs w:val="18"/>
                <w:u w:val="single"/>
              </w:rPr>
              <w:t>single historical path</w:t>
            </w:r>
            <w:r w:rsidRPr="00C418E2">
              <w:rPr>
                <w:rFonts w:ascii="Helvetica" w:hAnsi="Helvetica"/>
                <w:sz w:val="18"/>
                <w:szCs w:val="18"/>
              </w:rPr>
              <w:t xml:space="preserve"> does not provide a complete picture of possible adverse outcomes. Questions such as “how severe could drawdowns be?” or “what is the probability of large losses over the holding period?” remain unanswered.</w:t>
            </w:r>
          </w:p>
          <w:p w14:paraId="4390F26B" w14:textId="77777777" w:rsidR="0017620C" w:rsidRDefault="0017620C" w:rsidP="00AB23F6">
            <w:pPr>
              <w:pStyle w:val="NormalWeb"/>
              <w:spacing w:before="0" w:beforeAutospacing="0" w:after="0" w:afterAutospacing="0"/>
              <w:jc w:val="both"/>
              <w:rPr>
                <w:rFonts w:ascii="Helvetica" w:hAnsi="Helvetica"/>
                <w:sz w:val="18"/>
                <w:szCs w:val="18"/>
              </w:rPr>
            </w:pPr>
          </w:p>
          <w:p w14:paraId="4DC9FA2D" w14:textId="2DCBC33E" w:rsidR="00C418E2" w:rsidRPr="00C418E2" w:rsidRDefault="00C418E2" w:rsidP="00AB23F6">
            <w:pPr>
              <w:pStyle w:val="NormalWeb"/>
              <w:spacing w:before="0" w:beforeAutospacing="0" w:after="0" w:afterAutospacing="0"/>
              <w:jc w:val="both"/>
              <w:rPr>
                <w:rFonts w:ascii="Helvetica" w:hAnsi="Helvetica"/>
                <w:sz w:val="18"/>
                <w:szCs w:val="18"/>
              </w:rPr>
            </w:pPr>
            <w:r w:rsidRPr="00C418E2">
              <w:rPr>
                <w:rFonts w:ascii="Helvetica" w:hAnsi="Helvetica"/>
                <w:sz w:val="18"/>
                <w:szCs w:val="18"/>
              </w:rPr>
              <w:t>This is where</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Monte Carlo simulation</w:t>
            </w:r>
            <w:r w:rsidRPr="00C418E2">
              <w:rPr>
                <w:rStyle w:val="apple-converted-space"/>
                <w:rFonts w:ascii="Helvetica" w:eastAsiaTheme="majorEastAsia" w:hAnsi="Helvetica"/>
                <w:sz w:val="18"/>
                <w:szCs w:val="18"/>
              </w:rPr>
              <w:t> </w:t>
            </w:r>
            <w:r w:rsidRPr="00C418E2">
              <w:rPr>
                <w:rFonts w:ascii="Helvetica" w:hAnsi="Helvetica"/>
                <w:sz w:val="18"/>
                <w:szCs w:val="18"/>
              </w:rPr>
              <w:t>becomes invaluable. Instead of evaluating the portfolio on a single historical path for each asset, Monte Carlo simulates</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multiple potential price paths</w:t>
            </w:r>
            <w:r w:rsidRPr="00C418E2">
              <w:rPr>
                <w:rStyle w:val="apple-converted-space"/>
                <w:rFonts w:ascii="Helvetica" w:eastAsiaTheme="majorEastAsia" w:hAnsi="Helvetica"/>
                <w:sz w:val="18"/>
                <w:szCs w:val="18"/>
              </w:rPr>
              <w:t> </w:t>
            </w:r>
            <w:r w:rsidRPr="00C418E2">
              <w:rPr>
                <w:rFonts w:ascii="Helvetica" w:hAnsi="Helvetica"/>
                <w:sz w:val="18"/>
                <w:szCs w:val="18"/>
              </w:rPr>
              <w:t>using the historical covariance and volatility of assets</w:t>
            </w:r>
            <w:r w:rsidR="00110194">
              <w:rPr>
                <w:rFonts w:ascii="Helvetica" w:hAnsi="Helvetica"/>
                <w:sz w:val="18"/>
                <w:szCs w:val="18"/>
              </w:rPr>
              <w:t xml:space="preserve">. In </w:t>
            </w:r>
            <w:r w:rsidR="00252756">
              <w:rPr>
                <w:rFonts w:ascii="Helvetica" w:hAnsi="Helvetica"/>
                <w:sz w:val="18"/>
                <w:szCs w:val="18"/>
              </w:rPr>
              <w:t xml:space="preserve">the real world, we only see one path for any given asset… but </w:t>
            </w:r>
            <w:r w:rsidR="001A4F55">
              <w:rPr>
                <w:rFonts w:ascii="Helvetica" w:hAnsi="Helvetica"/>
                <w:sz w:val="18"/>
                <w:szCs w:val="18"/>
              </w:rPr>
              <w:t>if we were to consider the fact that there are other</w:t>
            </w:r>
            <w:r w:rsidR="00CC082D">
              <w:rPr>
                <w:rFonts w:ascii="Helvetica" w:hAnsi="Helvetica"/>
                <w:sz w:val="18"/>
                <w:szCs w:val="18"/>
              </w:rPr>
              <w:t xml:space="preserve"> worlds in the whole</w:t>
            </w:r>
            <w:r w:rsidR="001A4F55">
              <w:rPr>
                <w:rFonts w:ascii="Helvetica" w:hAnsi="Helvetica"/>
                <w:sz w:val="18"/>
                <w:szCs w:val="18"/>
              </w:rPr>
              <w:t xml:space="preserve"> universe</w:t>
            </w:r>
            <w:r w:rsidR="00CC082D">
              <w:rPr>
                <w:rFonts w:ascii="Helvetica" w:hAnsi="Helvetica"/>
                <w:sz w:val="18"/>
                <w:szCs w:val="18"/>
              </w:rPr>
              <w:t xml:space="preserve">, then it makes sense that maybe, in the other worlds, </w:t>
            </w:r>
            <w:r w:rsidR="005D6CA2">
              <w:rPr>
                <w:rFonts w:ascii="Helvetica" w:hAnsi="Helvetica"/>
                <w:sz w:val="18"/>
                <w:szCs w:val="18"/>
              </w:rPr>
              <w:t>the same asset may exhibit a different price path</w:t>
            </w:r>
            <w:r w:rsidR="00A67211">
              <w:rPr>
                <w:rFonts w:ascii="Helvetica" w:hAnsi="Helvetica"/>
                <w:sz w:val="18"/>
                <w:szCs w:val="18"/>
              </w:rPr>
              <w:t>!</w:t>
            </w:r>
            <w:r w:rsidRPr="00C418E2">
              <w:rPr>
                <w:rFonts w:ascii="Helvetica" w:hAnsi="Helvetica"/>
                <w:sz w:val="18"/>
                <w:szCs w:val="18"/>
              </w:rPr>
              <w:t xml:space="preserve"> By running thousands of simulated scenarios, we can observe the range of potential portfolio outcomes and estimate</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probabilistic measures of loss</w:t>
            </w:r>
            <w:r w:rsidRPr="00C418E2">
              <w:rPr>
                <w:rFonts w:ascii="Helvetica" w:hAnsi="Helvetica"/>
                <w:sz w:val="18"/>
                <w:szCs w:val="18"/>
              </w:rPr>
              <w:t>, such as</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Value at Risk (</w:t>
            </w:r>
            <w:proofErr w:type="spellStart"/>
            <w:r w:rsidRPr="00C418E2">
              <w:rPr>
                <w:rStyle w:val="Strong"/>
                <w:rFonts w:ascii="Helvetica" w:eastAsiaTheme="majorEastAsia" w:hAnsi="Helvetica"/>
                <w:sz w:val="18"/>
                <w:szCs w:val="18"/>
              </w:rPr>
              <w:t>VaR</w:t>
            </w:r>
            <w:proofErr w:type="spellEnd"/>
            <w:r w:rsidRPr="00C418E2">
              <w:rPr>
                <w:rStyle w:val="Strong"/>
                <w:rFonts w:ascii="Helvetica" w:eastAsiaTheme="majorEastAsia" w:hAnsi="Helvetica"/>
                <w:sz w:val="18"/>
                <w:szCs w:val="18"/>
              </w:rPr>
              <w:t>)</w:t>
            </w:r>
            <w:r w:rsidRPr="00C418E2">
              <w:rPr>
                <w:rStyle w:val="apple-converted-space"/>
                <w:rFonts w:ascii="Helvetica" w:eastAsiaTheme="majorEastAsia" w:hAnsi="Helvetica"/>
                <w:sz w:val="18"/>
                <w:szCs w:val="18"/>
              </w:rPr>
              <w:t> </w:t>
            </w:r>
            <w:r w:rsidRPr="00C418E2">
              <w:rPr>
                <w:rFonts w:ascii="Helvetica" w:hAnsi="Helvetica"/>
                <w:sz w:val="18"/>
                <w:szCs w:val="18"/>
              </w:rPr>
              <w:t>and</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Conditional Value at Risk (CVaR)</w:t>
            </w:r>
            <w:r w:rsidRPr="00C418E2">
              <w:rPr>
                <w:rFonts w:ascii="Helvetica" w:hAnsi="Helvetica"/>
                <w:sz w:val="18"/>
                <w:szCs w:val="18"/>
              </w:rPr>
              <w:t>. This provides the portfolio manager with a</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quantitative sense of risk</w:t>
            </w:r>
            <w:r w:rsidRPr="00C418E2">
              <w:rPr>
                <w:rFonts w:ascii="Helvetica" w:hAnsi="Helvetica"/>
                <w:sz w:val="18"/>
                <w:szCs w:val="18"/>
              </w:rPr>
              <w:t>, allowing for informed decisions about potential losses and tail events.</w:t>
            </w:r>
          </w:p>
          <w:p w14:paraId="428CA51A" w14:textId="77777777" w:rsidR="007A3358" w:rsidRDefault="007A3358" w:rsidP="00AB23F6">
            <w:pPr>
              <w:pStyle w:val="NormalWeb"/>
              <w:spacing w:before="0" w:beforeAutospacing="0" w:after="0" w:afterAutospacing="0"/>
              <w:jc w:val="both"/>
              <w:rPr>
                <w:rFonts w:ascii="Helvetica" w:hAnsi="Helvetica"/>
                <w:sz w:val="18"/>
                <w:szCs w:val="18"/>
              </w:rPr>
            </w:pPr>
          </w:p>
          <w:p w14:paraId="1D1668B5" w14:textId="09C1D903" w:rsidR="00652E01" w:rsidRPr="00632EC2" w:rsidRDefault="00C418E2" w:rsidP="00AB23F6">
            <w:pPr>
              <w:pStyle w:val="NormalWeb"/>
              <w:spacing w:before="0" w:beforeAutospacing="0" w:after="0" w:afterAutospacing="0"/>
              <w:jc w:val="both"/>
              <w:rPr>
                <w:rFonts w:ascii="Helvetica" w:hAnsi="Helvetica"/>
                <w:sz w:val="18"/>
                <w:szCs w:val="18"/>
              </w:rPr>
            </w:pPr>
            <w:r w:rsidRPr="00C418E2">
              <w:rPr>
                <w:rFonts w:ascii="Helvetica" w:hAnsi="Helvetica"/>
                <w:sz w:val="18"/>
                <w:szCs w:val="18"/>
              </w:rPr>
              <w:t>In summary, while quantitative and systematic strategies aim to</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maximize returns and Sharpe ratios</w:t>
            </w:r>
            <w:r w:rsidRPr="00C418E2">
              <w:rPr>
                <w:rFonts w:ascii="Helvetica" w:hAnsi="Helvetica"/>
                <w:sz w:val="18"/>
                <w:szCs w:val="18"/>
              </w:rPr>
              <w:t>, Monte Carlo simulation allows managers to</w:t>
            </w:r>
            <w:r w:rsidRPr="00C418E2">
              <w:rPr>
                <w:rStyle w:val="apple-converted-space"/>
                <w:rFonts w:ascii="Helvetica" w:eastAsiaTheme="majorEastAsia" w:hAnsi="Helvetica"/>
                <w:sz w:val="18"/>
                <w:szCs w:val="18"/>
              </w:rPr>
              <w:t> </w:t>
            </w:r>
            <w:r w:rsidRPr="00C418E2">
              <w:rPr>
                <w:rStyle w:val="Strong"/>
                <w:rFonts w:ascii="Helvetica" w:eastAsiaTheme="majorEastAsia" w:hAnsi="Helvetica"/>
                <w:sz w:val="18"/>
                <w:szCs w:val="18"/>
              </w:rPr>
              <w:t>quantify the underlying risk</w:t>
            </w:r>
            <w:r w:rsidRPr="00C418E2">
              <w:rPr>
                <w:rStyle w:val="apple-converted-space"/>
                <w:rFonts w:ascii="Helvetica" w:eastAsiaTheme="majorEastAsia" w:hAnsi="Helvetica"/>
                <w:sz w:val="18"/>
                <w:szCs w:val="18"/>
              </w:rPr>
              <w:t> </w:t>
            </w:r>
            <w:r w:rsidRPr="00C418E2">
              <w:rPr>
                <w:rFonts w:ascii="Helvetica" w:hAnsi="Helvetica"/>
                <w:sz w:val="18"/>
                <w:szCs w:val="18"/>
              </w:rPr>
              <w:t xml:space="preserve">of these strategies, providing a forward-looking, probabilistic framework to assess potential losses and portfolio </w:t>
            </w:r>
            <w:proofErr w:type="spellStart"/>
            <w:r w:rsidRPr="00C418E2">
              <w:rPr>
                <w:rFonts w:ascii="Helvetica" w:hAnsi="Helvetica"/>
                <w:sz w:val="18"/>
                <w:szCs w:val="18"/>
              </w:rPr>
              <w:t>behavior</w:t>
            </w:r>
            <w:proofErr w:type="spellEnd"/>
            <w:r w:rsidRPr="00C418E2">
              <w:rPr>
                <w:rFonts w:ascii="Helvetica" w:hAnsi="Helvetica"/>
                <w:sz w:val="18"/>
                <w:szCs w:val="18"/>
              </w:rPr>
              <w:t xml:space="preserve"> under uncertainty.</w:t>
            </w:r>
          </w:p>
        </w:tc>
      </w:tr>
    </w:tbl>
    <w:p w14:paraId="62C9AD14" w14:textId="05BC14FB" w:rsidR="00B81199" w:rsidRPr="009A5C26" w:rsidRDefault="009A5C26" w:rsidP="00AB23F6">
      <w:pPr>
        <w:jc w:val="both"/>
        <w:rPr>
          <w:rFonts w:ascii="Helvetica" w:eastAsiaTheme="minorHAnsi" w:hAnsi="Helvetica" w:cstheme="minorBidi"/>
          <w:b/>
          <w:bCs/>
          <w:kern w:val="2"/>
          <w:sz w:val="20"/>
          <w:szCs w:val="20"/>
          <w:lang w:val="en-US" w:eastAsia="en-US"/>
          <w14:ligatures w14:val="standardContextual"/>
        </w:rPr>
      </w:pPr>
      <w:r w:rsidRPr="009A5C26">
        <w:rPr>
          <w:rFonts w:ascii="Helvetica" w:eastAsiaTheme="minorHAnsi" w:hAnsi="Helvetica" w:cstheme="minorBidi"/>
          <w:b/>
          <w:bCs/>
          <w:kern w:val="2"/>
          <w:sz w:val="20"/>
          <w:szCs w:val="20"/>
          <w:lang w:val="en-US" w:eastAsia="en-US"/>
          <w14:ligatures w14:val="standardContextual"/>
        </w:rPr>
        <w:lastRenderedPageBreak/>
        <w:t>What is Monte Carlo Simulation</w:t>
      </w:r>
    </w:p>
    <w:p w14:paraId="3A6F7812" w14:textId="77777777" w:rsidR="009A5C26" w:rsidRDefault="009A5C26" w:rsidP="00AB23F6">
      <w:pPr>
        <w:jc w:val="both"/>
        <w:rPr>
          <w:rFonts w:ascii="Helvetica" w:eastAsiaTheme="minorHAnsi" w:hAnsi="Helvetica" w:cstheme="minorBidi"/>
          <w:kern w:val="2"/>
          <w:sz w:val="20"/>
          <w:szCs w:val="20"/>
          <w:lang w:val="en-US" w:eastAsia="en-US"/>
          <w14:ligatures w14:val="standardContextual"/>
        </w:rPr>
      </w:pPr>
    </w:p>
    <w:p w14:paraId="02F1DBE4" w14:textId="0306CD65" w:rsidR="00B07BDC" w:rsidRPr="00B07BDC" w:rsidRDefault="00B07BDC" w:rsidP="00AB23F6">
      <w:pPr>
        <w:pStyle w:val="NormalWeb"/>
        <w:spacing w:before="0" w:beforeAutospacing="0" w:after="0" w:afterAutospacing="0"/>
        <w:jc w:val="both"/>
        <w:rPr>
          <w:rFonts w:ascii="Helvetica" w:hAnsi="Helvetica"/>
          <w:sz w:val="20"/>
          <w:szCs w:val="20"/>
          <w:lang w:val="en-US"/>
        </w:rPr>
      </w:pPr>
      <w:r w:rsidRPr="00B07BDC">
        <w:rPr>
          <w:rFonts w:ascii="Helvetica" w:hAnsi="Helvetica"/>
          <w:sz w:val="20"/>
          <w:szCs w:val="20"/>
          <w:lang w:val="en-US"/>
        </w:rPr>
        <w:t>Monte Carlo simulation is a </w:t>
      </w:r>
      <w:r w:rsidRPr="00B07BDC">
        <w:rPr>
          <w:rFonts w:ascii="Helvetica" w:hAnsi="Helvetica"/>
          <w:b/>
          <w:bCs/>
          <w:sz w:val="20"/>
          <w:szCs w:val="20"/>
          <w:lang w:val="en-US"/>
        </w:rPr>
        <w:t>probabilistic technique used to model uncertainty and quantify risk</w:t>
      </w:r>
      <w:r w:rsidRPr="00B07BDC">
        <w:rPr>
          <w:rFonts w:ascii="Helvetica" w:hAnsi="Helvetica"/>
          <w:sz w:val="20"/>
          <w:szCs w:val="20"/>
          <w:lang w:val="en-US"/>
        </w:rPr>
        <w:t xml:space="preserve">. It evaluates the </w:t>
      </w:r>
      <w:proofErr w:type="spellStart"/>
      <w:r w:rsidRPr="00B07BDC">
        <w:rPr>
          <w:rFonts w:ascii="Helvetica" w:hAnsi="Helvetica"/>
          <w:sz w:val="20"/>
          <w:szCs w:val="20"/>
          <w:lang w:val="en-US"/>
        </w:rPr>
        <w:t>behavio</w:t>
      </w:r>
      <w:r w:rsidR="000C12F6">
        <w:rPr>
          <w:rFonts w:ascii="Helvetica" w:hAnsi="Helvetica"/>
          <w:sz w:val="20"/>
          <w:szCs w:val="20"/>
          <w:lang w:val="en-US"/>
        </w:rPr>
        <w:t>u</w:t>
      </w:r>
      <w:r w:rsidRPr="00B07BDC">
        <w:rPr>
          <w:rFonts w:ascii="Helvetica" w:hAnsi="Helvetica"/>
          <w:sz w:val="20"/>
          <w:szCs w:val="20"/>
          <w:lang w:val="en-US"/>
        </w:rPr>
        <w:t>r</w:t>
      </w:r>
      <w:proofErr w:type="spellEnd"/>
      <w:r w:rsidRPr="00B07BDC">
        <w:rPr>
          <w:rFonts w:ascii="Helvetica" w:hAnsi="Helvetica"/>
          <w:sz w:val="20"/>
          <w:szCs w:val="20"/>
          <w:lang w:val="en-US"/>
        </w:rPr>
        <w:t xml:space="preserve"> of a system or portfolio by replacing uncertain factors with </w:t>
      </w:r>
      <w:r w:rsidRPr="00B07BDC">
        <w:rPr>
          <w:rFonts w:ascii="Helvetica" w:hAnsi="Helvetica"/>
          <w:b/>
          <w:bCs/>
          <w:sz w:val="20"/>
          <w:szCs w:val="20"/>
          <w:lang w:val="en-US"/>
        </w:rPr>
        <w:t>random variables drawn from specified probability distributions</w:t>
      </w:r>
      <w:r w:rsidRPr="00B07BDC">
        <w:rPr>
          <w:rFonts w:ascii="Helvetica" w:hAnsi="Helvetica"/>
          <w:sz w:val="20"/>
          <w:szCs w:val="20"/>
          <w:lang w:val="en-US"/>
        </w:rPr>
        <w:t>, and then repeatedly simulating outcomes to estimate their likelihood.</w:t>
      </w:r>
    </w:p>
    <w:p w14:paraId="467898C9" w14:textId="77777777" w:rsidR="00697AE6" w:rsidRDefault="00697AE6" w:rsidP="00AB23F6">
      <w:pPr>
        <w:pStyle w:val="NormalWeb"/>
        <w:spacing w:before="0" w:beforeAutospacing="0" w:after="0" w:afterAutospacing="0"/>
        <w:jc w:val="both"/>
        <w:rPr>
          <w:rFonts w:ascii="Helvetica" w:hAnsi="Helvetica"/>
          <w:sz w:val="20"/>
          <w:szCs w:val="20"/>
          <w:lang w:val="en-US"/>
        </w:rPr>
      </w:pPr>
    </w:p>
    <w:p w14:paraId="30FAF9CA" w14:textId="1C040B1D" w:rsidR="00B07BDC" w:rsidRDefault="00B07BDC" w:rsidP="00AB23F6">
      <w:pPr>
        <w:pStyle w:val="NormalWeb"/>
        <w:spacing w:before="0" w:beforeAutospacing="0" w:after="0" w:afterAutospacing="0"/>
        <w:jc w:val="both"/>
        <w:rPr>
          <w:rFonts w:ascii="Helvetica" w:hAnsi="Helvetica"/>
          <w:sz w:val="20"/>
          <w:szCs w:val="20"/>
          <w:lang w:val="en-US"/>
        </w:rPr>
      </w:pPr>
      <w:r w:rsidRPr="00B07BDC">
        <w:rPr>
          <w:rFonts w:ascii="Helvetica" w:hAnsi="Helvetica"/>
          <w:sz w:val="20"/>
          <w:szCs w:val="20"/>
          <w:lang w:val="en-US"/>
        </w:rPr>
        <w:t>In the context of </w:t>
      </w:r>
      <w:r w:rsidRPr="00B07BDC">
        <w:rPr>
          <w:rFonts w:ascii="Helvetica" w:hAnsi="Helvetica"/>
          <w:b/>
          <w:bCs/>
          <w:sz w:val="20"/>
          <w:szCs w:val="20"/>
          <w:lang w:val="en-US"/>
        </w:rPr>
        <w:t>portfolio risk analysis</w:t>
      </w:r>
      <w:r w:rsidRPr="00B07BDC">
        <w:rPr>
          <w:rFonts w:ascii="Helvetica" w:hAnsi="Helvetica"/>
          <w:sz w:val="20"/>
          <w:szCs w:val="20"/>
          <w:lang w:val="en-US"/>
        </w:rPr>
        <w:t>, Monte Carlo simulation is used to model </w:t>
      </w:r>
      <w:r w:rsidRPr="00B07BDC">
        <w:rPr>
          <w:rFonts w:ascii="Helvetica" w:hAnsi="Helvetica"/>
          <w:b/>
          <w:bCs/>
          <w:sz w:val="20"/>
          <w:szCs w:val="20"/>
          <w:lang w:val="en-US"/>
        </w:rPr>
        <w:t>possible portfolio values</w:t>
      </w:r>
      <w:r w:rsidRPr="00B07BDC">
        <w:rPr>
          <w:rFonts w:ascii="Helvetica" w:hAnsi="Helvetica"/>
          <w:sz w:val="20"/>
          <w:szCs w:val="20"/>
          <w:lang w:val="en-US"/>
        </w:rPr>
        <w:t> based on the </w:t>
      </w:r>
      <w:r w:rsidRPr="00B07BDC">
        <w:rPr>
          <w:rFonts w:ascii="Helvetica" w:hAnsi="Helvetica"/>
          <w:b/>
          <w:bCs/>
          <w:sz w:val="20"/>
          <w:szCs w:val="20"/>
          <w:lang w:val="en-US"/>
        </w:rPr>
        <w:t>volatility and correlation of underlying assets</w:t>
      </w:r>
      <w:r w:rsidRPr="00B07BDC">
        <w:rPr>
          <w:rFonts w:ascii="Helvetica" w:hAnsi="Helvetica"/>
          <w:sz w:val="20"/>
          <w:szCs w:val="20"/>
          <w:lang w:val="en-US"/>
        </w:rPr>
        <w:t>. By simulating thousands (or even millions) of potential outcomes, we can </w:t>
      </w:r>
      <w:r w:rsidRPr="00B07BDC">
        <w:rPr>
          <w:rFonts w:ascii="Helvetica" w:hAnsi="Helvetica"/>
          <w:b/>
          <w:bCs/>
          <w:sz w:val="20"/>
          <w:szCs w:val="20"/>
          <w:lang w:val="en-US"/>
        </w:rPr>
        <w:t>quantify the impact of risk and uncertainty</w:t>
      </w:r>
      <w:r w:rsidRPr="00B07BDC">
        <w:rPr>
          <w:rFonts w:ascii="Helvetica" w:hAnsi="Helvetica"/>
          <w:sz w:val="20"/>
          <w:szCs w:val="20"/>
          <w:lang w:val="en-US"/>
        </w:rPr>
        <w:t> on expected portfolio performance.</w:t>
      </w:r>
      <w:r w:rsidR="00655FA1">
        <w:rPr>
          <w:rFonts w:ascii="Helvetica" w:hAnsi="Helvetica"/>
          <w:sz w:val="20"/>
          <w:szCs w:val="20"/>
          <w:lang w:val="en-US"/>
        </w:rPr>
        <w:t xml:space="preserve"> </w:t>
      </w:r>
      <w:r w:rsidRPr="00B07BDC">
        <w:rPr>
          <w:rFonts w:ascii="Helvetica" w:hAnsi="Helvetica"/>
          <w:sz w:val="20"/>
          <w:szCs w:val="20"/>
          <w:lang w:val="en-US"/>
        </w:rPr>
        <w:t>Mathematically, for a portfolio with </w:t>
      </w:r>
      <m:oMath>
        <m:r>
          <w:rPr>
            <w:rFonts w:ascii="Cambria Math" w:hAnsi="Cambria Math"/>
            <w:sz w:val="20"/>
            <w:szCs w:val="20"/>
            <w:lang w:val="en-US"/>
          </w:rPr>
          <m:t>n</m:t>
        </m:r>
      </m:oMath>
      <w:r w:rsidRPr="00B07BDC">
        <w:rPr>
          <w:rFonts w:ascii="Helvetica" w:hAnsi="Helvetica"/>
          <w:sz w:val="20"/>
          <w:szCs w:val="20"/>
          <w:lang w:val="en-US"/>
        </w:rPr>
        <w:t> assets, the portfolio value </w:t>
      </w:r>
      <m:oMath>
        <m:sSub>
          <m:sSubPr>
            <m:ctrlPr>
              <w:rPr>
                <w:rFonts w:ascii="Cambria Math" w:hAnsi="Cambria Math"/>
                <w:sz w:val="20"/>
                <w:szCs w:val="20"/>
                <w:lang w:val="en-US"/>
              </w:rPr>
            </m:ctrlPr>
          </m:sSubPr>
          <m:e>
            <m:r>
              <w:rPr>
                <w:rFonts w:ascii="Cambria Math" w:hAnsi="Cambria Math"/>
                <w:sz w:val="20"/>
                <w:szCs w:val="20"/>
                <w:lang w:val="en-US"/>
              </w:rPr>
              <m:t>V</m:t>
            </m:r>
          </m:e>
          <m:sub>
            <m:r>
              <w:rPr>
                <w:rFonts w:ascii="Cambria Math" w:hAnsi="Cambria Math"/>
                <w:sz w:val="20"/>
                <w:szCs w:val="20"/>
                <w:lang w:val="en-US"/>
              </w:rPr>
              <m:t>t</m:t>
            </m:r>
          </m:sub>
        </m:sSub>
      </m:oMath>
      <w:r w:rsidRPr="00B07BDC">
        <w:rPr>
          <w:rFonts w:ascii="Helvetica" w:hAnsi="Helvetica"/>
          <w:sz w:val="20"/>
          <w:szCs w:val="20"/>
          <w:lang w:val="en-US"/>
        </w:rPr>
        <w:t> at time </w:t>
      </w:r>
      <m:oMath>
        <m:r>
          <w:rPr>
            <w:rFonts w:ascii="Cambria Math" w:hAnsi="Cambria Math"/>
            <w:sz w:val="20"/>
            <w:szCs w:val="20"/>
            <w:lang w:val="en-US"/>
          </w:rPr>
          <m:t>t</m:t>
        </m:r>
      </m:oMath>
      <w:r w:rsidRPr="00B07BDC">
        <w:rPr>
          <w:rFonts w:ascii="Helvetica" w:hAnsi="Helvetica"/>
          <w:sz w:val="20"/>
          <w:szCs w:val="20"/>
          <w:lang w:val="en-US"/>
        </w:rPr>
        <w:t> can be approximated as:</w:t>
      </w:r>
    </w:p>
    <w:p w14:paraId="57398E79" w14:textId="77777777" w:rsidR="00ED0415" w:rsidRPr="00B07BDC" w:rsidRDefault="00ED0415" w:rsidP="00AB23F6">
      <w:pPr>
        <w:pStyle w:val="NormalWeb"/>
        <w:spacing w:before="0" w:beforeAutospacing="0" w:after="0" w:afterAutospacing="0"/>
        <w:jc w:val="both"/>
        <w:rPr>
          <w:rFonts w:ascii="Helvetica" w:hAnsi="Helvetica"/>
          <w:sz w:val="20"/>
          <w:szCs w:val="20"/>
          <w:lang w:val="en-US"/>
        </w:rPr>
      </w:pPr>
    </w:p>
    <w:p w14:paraId="274D9A25" w14:textId="77777777" w:rsidR="00B07BDC" w:rsidRPr="00B07BDC" w:rsidRDefault="00000000" w:rsidP="00AB23F6">
      <w:pPr>
        <w:jc w:val="both"/>
        <w:rPr>
          <w:rFonts w:ascii="Helvetica" w:hAnsi="Helvetica"/>
          <w:sz w:val="20"/>
          <w:szCs w:val="20"/>
          <w:lang w:val="en-US"/>
        </w:rPr>
      </w:pPr>
      <m:oMathPara>
        <m:oMath>
          <m:sSub>
            <m:sSubPr>
              <m:ctrlPr>
                <w:rPr>
                  <w:rFonts w:ascii="Cambria Math" w:hAnsi="Cambria Math"/>
                  <w:sz w:val="20"/>
                  <w:szCs w:val="20"/>
                  <w:lang w:val="en-US"/>
                </w:rPr>
              </m:ctrlPr>
            </m:sSubPr>
            <m:e>
              <m:r>
                <w:rPr>
                  <w:rFonts w:ascii="Cambria Math" w:hAnsi="Cambria Math"/>
                  <w:sz w:val="20"/>
                  <w:szCs w:val="20"/>
                  <w:lang w:val="en-US"/>
                </w:rPr>
                <m:t>V</m:t>
              </m:r>
            </m:e>
            <m:sub>
              <m:r>
                <w:rPr>
                  <w:rFonts w:ascii="Cambria Math" w:hAnsi="Cambria Math"/>
                  <w:sz w:val="20"/>
                  <w:szCs w:val="20"/>
                  <w:lang w:val="en-US"/>
                </w:rPr>
                <m:t>t</m:t>
              </m:r>
            </m:sub>
          </m:sSub>
          <m:r>
            <m:rPr>
              <m:sty m:val="p"/>
            </m:rPr>
            <w:rPr>
              <w:rFonts w:ascii="Cambria Math" w:hAnsi="Cambria Math"/>
              <w:sz w:val="20"/>
              <w:szCs w:val="20"/>
              <w:lang w:val="en-US"/>
            </w:rPr>
            <m:t>=</m:t>
          </m:r>
          <m:nary>
            <m:naryPr>
              <m:chr m:val="∑"/>
              <m:limLoc m:val="undOvr"/>
              <m:grow m:val="1"/>
              <m:ctrlPr>
                <w:rPr>
                  <w:rFonts w:ascii="Cambria Math" w:hAnsi="Cambria Math"/>
                  <w:sz w:val="20"/>
                  <w:szCs w:val="20"/>
                  <w:lang w:val="en-US"/>
                </w:rPr>
              </m:ctrlPr>
            </m:naryPr>
            <m:sub>
              <m:r>
                <w:rPr>
                  <w:rFonts w:ascii="Cambria Math" w:hAnsi="Cambria Math"/>
                  <w:sz w:val="20"/>
                  <w:szCs w:val="20"/>
                  <w:lang w:val="en-US"/>
                </w:rPr>
                <m:t>i</m:t>
              </m:r>
              <m:r>
                <m:rPr>
                  <m:sty m:val="p"/>
                </m:rPr>
                <w:rPr>
                  <w:rFonts w:ascii="Cambria Math" w:hAnsi="Cambria Math"/>
                  <w:sz w:val="20"/>
                  <w:szCs w:val="20"/>
                  <w:lang w:val="en-US"/>
                </w:rPr>
                <m:t>=1</m:t>
              </m:r>
            </m:sub>
            <m:sup>
              <m:r>
                <w:rPr>
                  <w:rFonts w:ascii="Cambria Math" w:hAnsi="Cambria Math"/>
                  <w:sz w:val="20"/>
                  <w:szCs w:val="20"/>
                  <w:lang w:val="en-US"/>
                </w:rPr>
                <m:t>n</m:t>
              </m:r>
            </m:sup>
            <m:e>
              <m:sSub>
                <m:sSubPr>
                  <m:ctrlPr>
                    <w:rPr>
                      <w:rFonts w:ascii="Cambria Math" w:hAnsi="Cambria Math"/>
                      <w:sz w:val="20"/>
                      <w:szCs w:val="20"/>
                      <w:lang w:val="en-US"/>
                    </w:rPr>
                  </m:ctrlPr>
                </m:sSubPr>
                <m:e>
                  <m:r>
                    <w:rPr>
                      <w:rFonts w:ascii="Cambria Math" w:hAnsi="Cambria Math"/>
                      <w:sz w:val="20"/>
                      <w:szCs w:val="20"/>
                      <w:lang w:val="en-US"/>
                    </w:rPr>
                    <m:t>w</m:t>
                  </m:r>
                </m:e>
                <m:sub>
                  <m:r>
                    <w:rPr>
                      <w:rFonts w:ascii="Cambria Math" w:hAnsi="Cambria Math"/>
                      <w:sz w:val="20"/>
                      <w:szCs w:val="20"/>
                      <w:lang w:val="en-US"/>
                    </w:rPr>
                    <m:t>i</m:t>
                  </m:r>
                </m:sub>
              </m:sSub>
            </m:e>
          </m:nary>
          <m:sSub>
            <m:sSubPr>
              <m:ctrlPr>
                <w:rPr>
                  <w:rFonts w:ascii="Cambria Math" w:hAnsi="Cambria Math"/>
                  <w:sz w:val="20"/>
                  <w:szCs w:val="20"/>
                  <w:lang w:val="en-US"/>
                </w:rPr>
              </m:ctrlPr>
            </m:sSubPr>
            <m:e>
              <m:r>
                <w:rPr>
                  <w:rFonts w:ascii="Cambria Math" w:hAnsi="Cambria Math"/>
                  <w:sz w:val="20"/>
                  <w:szCs w:val="20"/>
                  <w:lang w:val="en-US"/>
                </w:rPr>
                <m:t>S</m:t>
              </m:r>
            </m:e>
            <m:sub>
              <m:r>
                <w:rPr>
                  <w:rFonts w:ascii="Cambria Math" w:hAnsi="Cambria Math"/>
                  <w:sz w:val="20"/>
                  <w:szCs w:val="20"/>
                  <w:lang w:val="en-US"/>
                </w:rPr>
                <m:t>i</m:t>
              </m:r>
            </m:sub>
          </m:sSub>
          <m:r>
            <m:rPr>
              <m:sty m:val="p"/>
            </m:rPr>
            <w:rPr>
              <w:rFonts w:ascii="Cambria Math" w:hAnsi="Cambria Math"/>
              <w:sz w:val="20"/>
              <w:szCs w:val="20"/>
              <w:lang w:val="en-US"/>
            </w:rPr>
            <m:t>(</m:t>
          </m:r>
          <m:r>
            <w:rPr>
              <w:rFonts w:ascii="Cambria Math" w:hAnsi="Cambria Math"/>
              <w:sz w:val="20"/>
              <w:szCs w:val="20"/>
              <w:lang w:val="en-US"/>
            </w:rPr>
            <m:t>t</m:t>
          </m:r>
          <m:r>
            <m:rPr>
              <m:sty m:val="p"/>
            </m:rPr>
            <w:rPr>
              <w:rFonts w:ascii="Cambria Math" w:hAnsi="Cambria Math"/>
              <w:sz w:val="20"/>
              <w:szCs w:val="20"/>
              <w:lang w:val="en-US"/>
            </w:rPr>
            <m:t>)</m:t>
          </m:r>
          <m:r>
            <m:rPr>
              <m:sty m:val="p"/>
            </m:rPr>
            <w:rPr>
              <w:rFonts w:ascii="Helvetica" w:hAnsi="Helvetica"/>
              <w:sz w:val="20"/>
              <w:szCs w:val="20"/>
              <w:lang w:val="en-US"/>
            </w:rPr>
            <w:br/>
          </m:r>
        </m:oMath>
      </m:oMathPara>
    </w:p>
    <w:p w14:paraId="671F3629" w14:textId="77777777" w:rsidR="00B07BDC" w:rsidRPr="00B07BDC" w:rsidRDefault="00B07BDC" w:rsidP="00AB23F6">
      <w:pPr>
        <w:pStyle w:val="NormalWeb"/>
        <w:spacing w:before="0" w:beforeAutospacing="0" w:after="0" w:afterAutospacing="0"/>
        <w:jc w:val="both"/>
        <w:rPr>
          <w:rFonts w:ascii="Helvetica" w:hAnsi="Helvetica"/>
          <w:sz w:val="20"/>
          <w:szCs w:val="20"/>
          <w:lang w:val="en-US"/>
        </w:rPr>
      </w:pPr>
      <w:r w:rsidRPr="00B07BDC">
        <w:rPr>
          <w:rFonts w:ascii="Helvetica" w:hAnsi="Helvetica"/>
          <w:sz w:val="20"/>
          <w:szCs w:val="20"/>
          <w:lang w:val="en-US"/>
        </w:rPr>
        <w:t>where:</w:t>
      </w:r>
    </w:p>
    <w:p w14:paraId="336DAFFE" w14:textId="77777777" w:rsidR="00B07BDC" w:rsidRPr="00B07BDC" w:rsidRDefault="00000000" w:rsidP="00AB23F6">
      <w:pPr>
        <w:pStyle w:val="NormalWeb"/>
        <w:numPr>
          <w:ilvl w:val="0"/>
          <w:numId w:val="7"/>
        </w:numPr>
        <w:spacing w:before="0" w:beforeAutospacing="0" w:after="0" w:afterAutospacing="0"/>
        <w:jc w:val="both"/>
        <w:rPr>
          <w:rFonts w:ascii="Helvetica" w:hAnsi="Helvetica"/>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w</m:t>
            </m:r>
          </m:e>
          <m:sub>
            <m:r>
              <w:rPr>
                <w:rFonts w:ascii="Cambria Math" w:hAnsi="Cambria Math"/>
                <w:sz w:val="20"/>
                <w:szCs w:val="20"/>
                <w:lang w:val="en-US"/>
              </w:rPr>
              <m:t>i</m:t>
            </m:r>
          </m:sub>
        </m:sSub>
      </m:oMath>
      <w:r w:rsidR="00B07BDC" w:rsidRPr="00B07BDC">
        <w:rPr>
          <w:rFonts w:ascii="Helvetica" w:hAnsi="Helvetica"/>
          <w:sz w:val="20"/>
          <w:szCs w:val="20"/>
          <w:lang w:val="en-US"/>
        </w:rPr>
        <w:t> = weight of asset </w:t>
      </w:r>
      <m:oMath>
        <m:r>
          <w:rPr>
            <w:rFonts w:ascii="Cambria Math" w:hAnsi="Cambria Math"/>
            <w:sz w:val="20"/>
            <w:szCs w:val="20"/>
            <w:lang w:val="en-US"/>
          </w:rPr>
          <m:t>i</m:t>
        </m:r>
      </m:oMath>
      <w:r w:rsidR="00B07BDC" w:rsidRPr="00B07BDC">
        <w:rPr>
          <w:rFonts w:ascii="Helvetica" w:hAnsi="Helvetica"/>
          <w:sz w:val="20"/>
          <w:szCs w:val="20"/>
          <w:lang w:val="en-US"/>
        </w:rPr>
        <w:t> in the portfolio</w:t>
      </w:r>
    </w:p>
    <w:p w14:paraId="120568BC" w14:textId="77777777" w:rsidR="00B07BDC" w:rsidRPr="00B07BDC" w:rsidRDefault="00000000" w:rsidP="00AB23F6">
      <w:pPr>
        <w:pStyle w:val="NormalWeb"/>
        <w:numPr>
          <w:ilvl w:val="0"/>
          <w:numId w:val="7"/>
        </w:numPr>
        <w:spacing w:before="0" w:beforeAutospacing="0" w:after="0" w:afterAutospacing="0"/>
        <w:jc w:val="both"/>
        <w:rPr>
          <w:rFonts w:ascii="Helvetica" w:hAnsi="Helvetica"/>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S</m:t>
            </m:r>
          </m:e>
          <m:sub>
            <m:r>
              <w:rPr>
                <w:rFonts w:ascii="Cambria Math" w:hAnsi="Cambria Math"/>
                <w:sz w:val="20"/>
                <w:szCs w:val="20"/>
                <w:lang w:val="en-US"/>
              </w:rPr>
              <m:t>i</m:t>
            </m:r>
          </m:sub>
        </m:sSub>
        <m:r>
          <m:rPr>
            <m:sty m:val="p"/>
          </m:rPr>
          <w:rPr>
            <w:rFonts w:ascii="Cambria Math" w:hAnsi="Cambria Math"/>
            <w:sz w:val="20"/>
            <w:szCs w:val="20"/>
            <w:lang w:val="en-US"/>
          </w:rPr>
          <m:t>(</m:t>
        </m:r>
        <m:r>
          <w:rPr>
            <w:rFonts w:ascii="Cambria Math" w:hAnsi="Cambria Math"/>
            <w:sz w:val="20"/>
            <w:szCs w:val="20"/>
            <w:lang w:val="en-US"/>
          </w:rPr>
          <m:t>t</m:t>
        </m:r>
        <m:r>
          <m:rPr>
            <m:sty m:val="p"/>
          </m:rPr>
          <w:rPr>
            <w:rFonts w:ascii="Cambria Math" w:hAnsi="Cambria Math"/>
            <w:sz w:val="20"/>
            <w:szCs w:val="20"/>
            <w:lang w:val="en-US"/>
          </w:rPr>
          <m:t>)</m:t>
        </m:r>
      </m:oMath>
      <w:r w:rsidR="00B07BDC" w:rsidRPr="00B07BDC">
        <w:rPr>
          <w:rFonts w:ascii="Helvetica" w:hAnsi="Helvetica"/>
          <w:sz w:val="20"/>
          <w:szCs w:val="20"/>
          <w:lang w:val="en-US"/>
        </w:rPr>
        <w:t> = simulated value of asset </w:t>
      </w:r>
      <m:oMath>
        <m:r>
          <w:rPr>
            <w:rFonts w:ascii="Cambria Math" w:hAnsi="Cambria Math"/>
            <w:sz w:val="20"/>
            <w:szCs w:val="20"/>
            <w:lang w:val="en-US"/>
          </w:rPr>
          <m:t>i</m:t>
        </m:r>
      </m:oMath>
      <w:r w:rsidR="00B07BDC" w:rsidRPr="00B07BDC">
        <w:rPr>
          <w:rFonts w:ascii="Helvetica" w:hAnsi="Helvetica"/>
          <w:sz w:val="20"/>
          <w:szCs w:val="20"/>
          <w:lang w:val="en-US"/>
        </w:rPr>
        <w:t> at time </w:t>
      </w:r>
      <m:oMath>
        <m:r>
          <w:rPr>
            <w:rFonts w:ascii="Cambria Math" w:hAnsi="Cambria Math"/>
            <w:sz w:val="20"/>
            <w:szCs w:val="20"/>
            <w:lang w:val="en-US"/>
          </w:rPr>
          <m:t>t</m:t>
        </m:r>
      </m:oMath>
    </w:p>
    <w:p w14:paraId="048D9B06" w14:textId="77777777" w:rsidR="00105F2B" w:rsidRDefault="00105F2B" w:rsidP="00AB23F6">
      <w:pPr>
        <w:pStyle w:val="NormalWeb"/>
        <w:spacing w:before="0" w:beforeAutospacing="0" w:after="0" w:afterAutospacing="0"/>
        <w:jc w:val="both"/>
        <w:rPr>
          <w:rFonts w:ascii="Helvetica" w:hAnsi="Helvetica"/>
          <w:sz w:val="20"/>
          <w:szCs w:val="20"/>
          <w:lang w:val="en-US"/>
        </w:rPr>
      </w:pPr>
    </w:p>
    <w:p w14:paraId="748FB661" w14:textId="1480BE9F" w:rsidR="00B07BDC" w:rsidRDefault="00B07BDC" w:rsidP="00AB23F6">
      <w:pPr>
        <w:pStyle w:val="NormalWeb"/>
        <w:spacing w:before="0" w:beforeAutospacing="0" w:after="0" w:afterAutospacing="0"/>
        <w:jc w:val="both"/>
        <w:rPr>
          <w:rFonts w:ascii="Helvetica" w:hAnsi="Helvetica"/>
          <w:sz w:val="20"/>
          <w:szCs w:val="20"/>
          <w:lang w:val="en-US"/>
        </w:rPr>
      </w:pPr>
      <w:r w:rsidRPr="00B07BDC">
        <w:rPr>
          <w:rFonts w:ascii="Helvetica" w:hAnsi="Helvetica"/>
          <w:sz w:val="20"/>
          <w:szCs w:val="20"/>
          <w:lang w:val="en-US"/>
        </w:rPr>
        <w:t>Each </w:t>
      </w:r>
      <m:oMath>
        <m:sSub>
          <m:sSubPr>
            <m:ctrlPr>
              <w:rPr>
                <w:rFonts w:ascii="Cambria Math" w:hAnsi="Cambria Math"/>
                <w:sz w:val="20"/>
                <w:szCs w:val="20"/>
                <w:lang w:val="en-US"/>
              </w:rPr>
            </m:ctrlPr>
          </m:sSubPr>
          <m:e>
            <m:r>
              <w:rPr>
                <w:rFonts w:ascii="Cambria Math" w:hAnsi="Cambria Math"/>
                <w:sz w:val="20"/>
                <w:szCs w:val="20"/>
                <w:lang w:val="en-US"/>
              </w:rPr>
              <m:t>S</m:t>
            </m:r>
          </m:e>
          <m:sub>
            <m:r>
              <w:rPr>
                <w:rFonts w:ascii="Cambria Math" w:hAnsi="Cambria Math"/>
                <w:sz w:val="20"/>
                <w:szCs w:val="20"/>
                <w:lang w:val="en-US"/>
              </w:rPr>
              <m:t>i</m:t>
            </m:r>
          </m:sub>
        </m:sSub>
        <m:r>
          <m:rPr>
            <m:sty m:val="p"/>
          </m:rPr>
          <w:rPr>
            <w:rFonts w:ascii="Cambria Math" w:hAnsi="Cambria Math"/>
            <w:sz w:val="20"/>
            <w:szCs w:val="20"/>
            <w:lang w:val="en-US"/>
          </w:rPr>
          <m:t>(</m:t>
        </m:r>
        <m:r>
          <w:rPr>
            <w:rFonts w:ascii="Cambria Math" w:hAnsi="Cambria Math"/>
            <w:sz w:val="20"/>
            <w:szCs w:val="20"/>
            <w:lang w:val="en-US"/>
          </w:rPr>
          <m:t>t</m:t>
        </m:r>
        <m:r>
          <m:rPr>
            <m:sty m:val="p"/>
          </m:rPr>
          <w:rPr>
            <w:rFonts w:ascii="Cambria Math" w:hAnsi="Cambria Math"/>
            <w:sz w:val="20"/>
            <w:szCs w:val="20"/>
            <w:lang w:val="en-US"/>
          </w:rPr>
          <m:t>)</m:t>
        </m:r>
      </m:oMath>
      <w:r w:rsidRPr="00B07BDC">
        <w:rPr>
          <w:rFonts w:ascii="Helvetica" w:hAnsi="Helvetica"/>
          <w:sz w:val="20"/>
          <w:szCs w:val="20"/>
          <w:lang w:val="en-US"/>
        </w:rPr>
        <w:t> is mode</w:t>
      </w:r>
      <w:r w:rsidR="005008A0">
        <w:rPr>
          <w:rFonts w:ascii="Helvetica" w:hAnsi="Helvetica"/>
          <w:sz w:val="20"/>
          <w:szCs w:val="20"/>
          <w:lang w:val="en-US"/>
        </w:rPr>
        <w:t>l</w:t>
      </w:r>
      <w:r w:rsidRPr="00B07BDC">
        <w:rPr>
          <w:rFonts w:ascii="Helvetica" w:hAnsi="Helvetica"/>
          <w:sz w:val="20"/>
          <w:szCs w:val="20"/>
          <w:lang w:val="en-US"/>
        </w:rPr>
        <w:t>led as a </w:t>
      </w:r>
      <w:r w:rsidRPr="00B07BDC">
        <w:rPr>
          <w:rFonts w:ascii="Helvetica" w:hAnsi="Helvetica"/>
          <w:b/>
          <w:bCs/>
          <w:sz w:val="20"/>
          <w:szCs w:val="20"/>
          <w:lang w:val="en-US"/>
        </w:rPr>
        <w:t>random variable</w:t>
      </w:r>
      <w:r w:rsidRPr="00B07BDC">
        <w:rPr>
          <w:rFonts w:ascii="Helvetica" w:hAnsi="Helvetica"/>
          <w:sz w:val="20"/>
          <w:szCs w:val="20"/>
          <w:lang w:val="en-US"/>
        </w:rPr>
        <w:t>, often using a </w:t>
      </w:r>
      <w:r w:rsidRPr="00B07BDC">
        <w:rPr>
          <w:rFonts w:ascii="Helvetica" w:hAnsi="Helvetica"/>
          <w:b/>
          <w:bCs/>
          <w:sz w:val="20"/>
          <w:szCs w:val="20"/>
          <w:lang w:val="en-US"/>
        </w:rPr>
        <w:t>geometric Brownian motion</w:t>
      </w:r>
      <w:r w:rsidRPr="00B07BDC">
        <w:rPr>
          <w:rFonts w:ascii="Helvetica" w:hAnsi="Helvetica"/>
          <w:sz w:val="20"/>
          <w:szCs w:val="20"/>
          <w:lang w:val="en-US"/>
        </w:rPr>
        <w:t>:</w:t>
      </w:r>
    </w:p>
    <w:p w14:paraId="224BCE2A" w14:textId="77777777" w:rsidR="00E67737" w:rsidRPr="00B07BDC" w:rsidRDefault="00E67737" w:rsidP="00AB23F6">
      <w:pPr>
        <w:pStyle w:val="NormalWeb"/>
        <w:spacing w:before="0" w:beforeAutospacing="0" w:after="0" w:afterAutospacing="0"/>
        <w:jc w:val="both"/>
        <w:rPr>
          <w:rFonts w:ascii="Helvetica" w:hAnsi="Helvetica"/>
          <w:sz w:val="20"/>
          <w:szCs w:val="20"/>
          <w:lang w:val="en-US"/>
        </w:rPr>
      </w:pPr>
    </w:p>
    <w:p w14:paraId="4854AF62" w14:textId="6747AB38" w:rsidR="00B07BDC" w:rsidRPr="00B07BDC" w:rsidRDefault="00000000" w:rsidP="00AB23F6">
      <w:pPr>
        <w:jc w:val="both"/>
        <w:rPr>
          <w:rFonts w:ascii="Helvetica" w:hAnsi="Helvetica"/>
          <w:sz w:val="20"/>
          <w:szCs w:val="20"/>
          <w:lang w:val="en-US"/>
        </w:rPr>
      </w:pPr>
      <m:oMathPara>
        <m:oMath>
          <m:sSub>
            <m:sSubPr>
              <m:ctrlPr>
                <w:rPr>
                  <w:rFonts w:ascii="Cambria Math" w:hAnsi="Cambria Math"/>
                  <w:sz w:val="20"/>
                  <w:szCs w:val="20"/>
                  <w:lang w:val="en-US"/>
                </w:rPr>
              </m:ctrlPr>
            </m:sSubPr>
            <m:e>
              <m:r>
                <w:rPr>
                  <w:rFonts w:ascii="Cambria Math" w:hAnsi="Cambria Math"/>
                  <w:sz w:val="20"/>
                  <w:szCs w:val="20"/>
                  <w:lang w:val="en-US"/>
                </w:rPr>
                <m:t>S</m:t>
              </m:r>
            </m:e>
            <m:sub>
              <m:r>
                <w:rPr>
                  <w:rFonts w:ascii="Cambria Math" w:hAnsi="Cambria Math"/>
                  <w:sz w:val="20"/>
                  <w:szCs w:val="20"/>
                  <w:lang w:val="en-US"/>
                </w:rPr>
                <m:t>i</m:t>
              </m:r>
            </m:sub>
          </m:sSub>
          <m:r>
            <m:rPr>
              <m:sty m:val="p"/>
            </m:rPr>
            <w:rPr>
              <w:rFonts w:ascii="Cambria Math" w:hAnsi="Cambria Math"/>
              <w:sz w:val="20"/>
              <w:szCs w:val="20"/>
              <w:lang w:val="en-US"/>
            </w:rPr>
            <m:t>(</m:t>
          </m:r>
          <m:r>
            <w:rPr>
              <w:rFonts w:ascii="Cambria Math" w:hAnsi="Cambria Math"/>
              <w:sz w:val="20"/>
              <w:szCs w:val="20"/>
              <w:lang w:val="en-US"/>
            </w:rPr>
            <m:t>t</m:t>
          </m:r>
          <m:r>
            <m:rPr>
              <m:sty m:val="p"/>
            </m:rPr>
            <w:rPr>
              <w:rFonts w:ascii="Cambria Math" w:hAnsi="Cambria Math"/>
              <w:sz w:val="20"/>
              <w:szCs w:val="20"/>
              <w:lang w:val="en-US"/>
            </w:rPr>
            <m:t>+Δ</m:t>
          </m:r>
          <m:r>
            <w:rPr>
              <w:rFonts w:ascii="Cambria Math" w:hAnsi="Cambria Math"/>
              <w:sz w:val="20"/>
              <w:szCs w:val="20"/>
              <w:lang w:val="en-US"/>
            </w:rPr>
            <m:t>t</m:t>
          </m:r>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S</m:t>
              </m:r>
            </m:e>
            <m:sub>
              <m:r>
                <w:rPr>
                  <w:rFonts w:ascii="Cambria Math" w:hAnsi="Cambria Math"/>
                  <w:sz w:val="20"/>
                  <w:szCs w:val="20"/>
                  <w:lang w:val="en-US"/>
                </w:rPr>
                <m:t>i</m:t>
              </m:r>
            </m:sub>
          </m:sSub>
          <m:r>
            <m:rPr>
              <m:sty m:val="p"/>
            </m:rPr>
            <w:rPr>
              <w:rFonts w:ascii="Cambria Math" w:hAnsi="Cambria Math"/>
              <w:sz w:val="20"/>
              <w:szCs w:val="20"/>
              <w:lang w:val="en-US"/>
            </w:rPr>
            <m:t>(</m:t>
          </m:r>
          <m:r>
            <w:rPr>
              <w:rFonts w:ascii="Cambria Math" w:hAnsi="Cambria Math"/>
              <w:sz w:val="20"/>
              <w:szCs w:val="20"/>
              <w:lang w:val="en-US"/>
            </w:rPr>
            <m:t>t</m:t>
          </m:r>
          <m:r>
            <m:rPr>
              <m:sty m:val="p"/>
            </m:rPr>
            <w:rPr>
              <w:rFonts w:ascii="Cambria Math" w:hAnsi="Cambria Math"/>
              <w:sz w:val="20"/>
              <w:szCs w:val="20"/>
              <w:lang w:val="en-US"/>
            </w:rPr>
            <m:t>)⋅exp</m:t>
          </m:r>
          <m:d>
            <m:dPr>
              <m:ctrlPr>
                <w:rPr>
                  <w:rFonts w:ascii="Cambria Math" w:hAnsi="Cambria Math"/>
                  <w:sz w:val="20"/>
                  <w:szCs w:val="20"/>
                  <w:lang w:val="en-US"/>
                </w:rPr>
              </m:ctrlPr>
            </m:dPr>
            <m:e>
              <m:d>
                <m:dPr>
                  <m:ctrlPr>
                    <w:rPr>
                      <w:rFonts w:ascii="Cambria Math" w:hAnsi="Cambria Math"/>
                      <w:sz w:val="20"/>
                      <w:szCs w:val="20"/>
                      <w:lang w:val="en-US"/>
                    </w:rPr>
                  </m:ctrlPr>
                </m:dPr>
                <m:e>
                  <m:sSub>
                    <m:sSubPr>
                      <m:ctrlPr>
                        <w:rPr>
                          <w:rFonts w:ascii="Cambria Math" w:hAnsi="Cambria Math"/>
                          <w:sz w:val="20"/>
                          <w:szCs w:val="20"/>
                          <w:lang w:val="en-US"/>
                        </w:rPr>
                      </m:ctrlPr>
                    </m:sSubPr>
                    <m:e>
                      <m:r>
                        <w:rPr>
                          <w:rFonts w:ascii="Cambria Math" w:hAnsi="Cambria Math"/>
                          <w:sz w:val="20"/>
                          <w:szCs w:val="20"/>
                          <w:lang w:val="en-US"/>
                        </w:rPr>
                        <m:t>μ</m:t>
                      </m:r>
                    </m:e>
                    <m:sub>
                      <m:r>
                        <w:rPr>
                          <w:rFonts w:ascii="Cambria Math" w:hAnsi="Cambria Math"/>
                          <w:sz w:val="20"/>
                          <w:szCs w:val="20"/>
                          <w:lang w:val="en-US"/>
                        </w:rPr>
                        <m:t>i</m:t>
                      </m:r>
                    </m:sub>
                  </m:sSub>
                  <m:r>
                    <m:rPr>
                      <m:sty m:val="p"/>
                    </m:rPr>
                    <w:rPr>
                      <w:rFonts w:ascii="Cambria Math" w:hAnsi="Cambria Math"/>
                      <w:sz w:val="20"/>
                      <w:szCs w:val="20"/>
                      <w:lang w:val="en-US"/>
                    </w:rPr>
                    <m:t>-</m:t>
                  </m:r>
                  <m:f>
                    <m:fPr>
                      <m:ctrlPr>
                        <w:rPr>
                          <w:rFonts w:ascii="Cambria Math" w:hAnsi="Cambria Math"/>
                          <w:sz w:val="20"/>
                          <w:szCs w:val="20"/>
                          <w:lang w:val="en-US"/>
                        </w:rPr>
                      </m:ctrlPr>
                    </m:fPr>
                    <m:num>
                      <m:r>
                        <m:rPr>
                          <m:sty m:val="p"/>
                        </m:rPr>
                        <w:rPr>
                          <w:rFonts w:ascii="Cambria Math" w:hAnsi="Cambria Math"/>
                          <w:sz w:val="20"/>
                          <w:szCs w:val="20"/>
                          <w:lang w:val="en-US"/>
                        </w:rPr>
                        <m:t>1</m:t>
                      </m:r>
                    </m:num>
                    <m:den>
                      <m:r>
                        <m:rPr>
                          <m:sty m:val="p"/>
                        </m:rPr>
                        <w:rPr>
                          <w:rFonts w:ascii="Cambria Math" w:hAnsi="Cambria Math"/>
                          <w:sz w:val="20"/>
                          <w:szCs w:val="20"/>
                          <w:lang w:val="en-US"/>
                        </w:rPr>
                        <m:t>2</m:t>
                      </m:r>
                    </m:den>
                  </m:f>
                  <m:sSubSup>
                    <m:sSubSupPr>
                      <m:ctrlPr>
                        <w:rPr>
                          <w:rFonts w:ascii="Cambria Math" w:hAnsi="Cambria Math"/>
                          <w:sz w:val="20"/>
                          <w:szCs w:val="20"/>
                          <w:lang w:val="en-US"/>
                        </w:rPr>
                      </m:ctrlPr>
                    </m:sSubSupPr>
                    <m:e>
                      <m:r>
                        <w:rPr>
                          <w:rFonts w:ascii="Cambria Math" w:hAnsi="Cambria Math"/>
                          <w:sz w:val="20"/>
                          <w:szCs w:val="20"/>
                          <w:lang w:val="en-US"/>
                        </w:rPr>
                        <m:t>σ</m:t>
                      </m:r>
                    </m:e>
                    <m:sub>
                      <m:r>
                        <w:rPr>
                          <w:rFonts w:ascii="Cambria Math" w:hAnsi="Cambria Math"/>
                          <w:sz w:val="20"/>
                          <w:szCs w:val="20"/>
                          <w:lang w:val="en-US"/>
                        </w:rPr>
                        <m:t>i</m:t>
                      </m:r>
                    </m:sub>
                    <m:sup>
                      <m:r>
                        <m:rPr>
                          <m:sty m:val="p"/>
                        </m:rPr>
                        <w:rPr>
                          <w:rFonts w:ascii="Cambria Math" w:hAnsi="Cambria Math"/>
                          <w:sz w:val="20"/>
                          <w:szCs w:val="20"/>
                          <w:lang w:val="en-US"/>
                        </w:rPr>
                        <m:t>2</m:t>
                      </m:r>
                    </m:sup>
                  </m:sSubSup>
                </m:e>
              </m:d>
              <m:r>
                <m:rPr>
                  <m:sty m:val="p"/>
                </m:rPr>
                <w:rPr>
                  <w:rFonts w:ascii="Cambria Math" w:hAnsi="Cambria Math"/>
                  <w:sz w:val="20"/>
                  <w:szCs w:val="20"/>
                  <w:lang w:val="en-US"/>
                </w:rPr>
                <m:t>Δ</m:t>
              </m:r>
              <m:r>
                <w:rPr>
                  <w:rFonts w:ascii="Cambria Math" w:hAnsi="Cambria Math"/>
                  <w:sz w:val="20"/>
                  <w:szCs w:val="20"/>
                  <w:lang w:val="en-US"/>
                </w:rPr>
                <m:t>t</m:t>
              </m:r>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σ</m:t>
                  </m:r>
                </m:e>
                <m:sub>
                  <m:r>
                    <w:rPr>
                      <w:rFonts w:ascii="Cambria Math" w:hAnsi="Cambria Math"/>
                      <w:sz w:val="20"/>
                      <w:szCs w:val="20"/>
                      <w:lang w:val="en-US"/>
                    </w:rPr>
                    <m:t>i</m:t>
                  </m:r>
                </m:sub>
              </m:sSub>
              <m:rad>
                <m:radPr>
                  <m:degHide m:val="1"/>
                  <m:ctrlPr>
                    <w:rPr>
                      <w:rFonts w:ascii="Cambria Math" w:hAnsi="Cambria Math"/>
                      <w:sz w:val="20"/>
                      <w:szCs w:val="20"/>
                      <w:lang w:val="en-US"/>
                    </w:rPr>
                  </m:ctrlPr>
                </m:radPr>
                <m:deg/>
                <m:e>
                  <m:r>
                    <m:rPr>
                      <m:sty m:val="p"/>
                    </m:rPr>
                    <w:rPr>
                      <w:rFonts w:ascii="Cambria Math" w:hAnsi="Cambria Math"/>
                      <w:sz w:val="20"/>
                      <w:szCs w:val="20"/>
                      <w:lang w:val="en-US"/>
                    </w:rPr>
                    <m:t>Δ</m:t>
                  </m:r>
                  <m:r>
                    <w:rPr>
                      <w:rFonts w:ascii="Cambria Math" w:hAnsi="Cambria Math"/>
                      <w:sz w:val="20"/>
                      <w:szCs w:val="20"/>
                      <w:lang w:val="en-US"/>
                    </w:rPr>
                    <m:t>t</m:t>
                  </m:r>
                </m:e>
              </m:rad>
              <m:r>
                <m:rPr>
                  <m:nor/>
                </m:rPr>
                <w:rPr>
                  <w:rFonts w:ascii="Helvetica" w:hAnsi="Helvetica"/>
                  <w:sz w:val="20"/>
                  <w:szCs w:val="20"/>
                  <w:lang w:val="en-US"/>
                </w:rPr>
                <m:t> </m:t>
              </m:r>
              <m:sSub>
                <m:sSubPr>
                  <m:ctrlPr>
                    <w:rPr>
                      <w:rFonts w:ascii="Cambria Math" w:hAnsi="Cambria Math"/>
                      <w:sz w:val="20"/>
                      <w:szCs w:val="20"/>
                      <w:lang w:val="en-US"/>
                    </w:rPr>
                  </m:ctrlPr>
                </m:sSubPr>
                <m:e>
                  <m:r>
                    <w:rPr>
                      <w:rFonts w:ascii="Cambria Math" w:hAnsi="Cambria Math"/>
                      <w:sz w:val="20"/>
                      <w:szCs w:val="20"/>
                      <w:lang w:val="en-US"/>
                    </w:rPr>
                    <m:t>Z</m:t>
                  </m:r>
                </m:e>
                <m:sub>
                  <m:r>
                    <w:rPr>
                      <w:rFonts w:ascii="Cambria Math" w:hAnsi="Cambria Math"/>
                      <w:sz w:val="20"/>
                      <w:szCs w:val="20"/>
                      <w:lang w:val="en-US"/>
                    </w:rPr>
                    <m:t>i</m:t>
                  </m:r>
                </m:sub>
              </m:sSub>
            </m:e>
          </m:d>
        </m:oMath>
      </m:oMathPara>
    </w:p>
    <w:p w14:paraId="2867B630" w14:textId="77777777" w:rsidR="0015248B" w:rsidRDefault="0015248B" w:rsidP="00AB23F6">
      <w:pPr>
        <w:pStyle w:val="NormalWeb"/>
        <w:spacing w:before="0" w:beforeAutospacing="0" w:after="0" w:afterAutospacing="0"/>
        <w:jc w:val="both"/>
        <w:rPr>
          <w:rFonts w:ascii="Helvetica" w:hAnsi="Helvetica"/>
          <w:sz w:val="20"/>
          <w:szCs w:val="20"/>
          <w:lang w:val="en-US"/>
        </w:rPr>
      </w:pPr>
    </w:p>
    <w:p w14:paraId="73D91E16" w14:textId="1A54204C" w:rsidR="00B07BDC" w:rsidRPr="00B07BDC" w:rsidRDefault="00B07BDC" w:rsidP="00AB23F6">
      <w:pPr>
        <w:pStyle w:val="NormalWeb"/>
        <w:spacing w:before="0" w:beforeAutospacing="0" w:after="0" w:afterAutospacing="0"/>
        <w:jc w:val="both"/>
        <w:rPr>
          <w:rFonts w:ascii="Helvetica" w:hAnsi="Helvetica"/>
          <w:sz w:val="20"/>
          <w:szCs w:val="20"/>
          <w:lang w:val="en-US"/>
        </w:rPr>
      </w:pPr>
      <w:r w:rsidRPr="00B07BDC">
        <w:rPr>
          <w:rFonts w:ascii="Helvetica" w:hAnsi="Helvetica"/>
          <w:sz w:val="20"/>
          <w:szCs w:val="20"/>
          <w:lang w:val="en-US"/>
        </w:rPr>
        <w:t>where:</w:t>
      </w:r>
    </w:p>
    <w:p w14:paraId="6B6429E0" w14:textId="77777777" w:rsidR="00B07BDC" w:rsidRPr="00B07BDC" w:rsidRDefault="00000000" w:rsidP="00AB23F6">
      <w:pPr>
        <w:pStyle w:val="NormalWeb"/>
        <w:numPr>
          <w:ilvl w:val="0"/>
          <w:numId w:val="8"/>
        </w:numPr>
        <w:spacing w:before="0" w:beforeAutospacing="0" w:after="0" w:afterAutospacing="0"/>
        <w:jc w:val="both"/>
        <w:rPr>
          <w:rFonts w:ascii="Helvetica" w:hAnsi="Helvetica"/>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μ</m:t>
            </m:r>
          </m:e>
          <m:sub>
            <m:r>
              <w:rPr>
                <w:rFonts w:ascii="Cambria Math" w:hAnsi="Cambria Math"/>
                <w:sz w:val="20"/>
                <w:szCs w:val="20"/>
                <w:lang w:val="en-US"/>
              </w:rPr>
              <m:t>i</m:t>
            </m:r>
          </m:sub>
        </m:sSub>
      </m:oMath>
      <w:r w:rsidR="00B07BDC" w:rsidRPr="00B07BDC">
        <w:rPr>
          <w:rFonts w:ascii="Helvetica" w:hAnsi="Helvetica"/>
          <w:sz w:val="20"/>
          <w:szCs w:val="20"/>
          <w:lang w:val="en-US"/>
        </w:rPr>
        <w:t> = expected return of asset </w:t>
      </w:r>
      <m:oMath>
        <m:r>
          <w:rPr>
            <w:rFonts w:ascii="Cambria Math" w:hAnsi="Cambria Math"/>
            <w:sz w:val="20"/>
            <w:szCs w:val="20"/>
            <w:lang w:val="en-US"/>
          </w:rPr>
          <m:t>i</m:t>
        </m:r>
      </m:oMath>
    </w:p>
    <w:p w14:paraId="7CA76830" w14:textId="77777777" w:rsidR="00B07BDC" w:rsidRPr="00B07BDC" w:rsidRDefault="00000000" w:rsidP="00AB23F6">
      <w:pPr>
        <w:pStyle w:val="NormalWeb"/>
        <w:numPr>
          <w:ilvl w:val="0"/>
          <w:numId w:val="8"/>
        </w:numPr>
        <w:spacing w:before="0" w:beforeAutospacing="0" w:after="0" w:afterAutospacing="0"/>
        <w:jc w:val="both"/>
        <w:rPr>
          <w:rFonts w:ascii="Helvetica" w:hAnsi="Helvetica"/>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σ</m:t>
            </m:r>
          </m:e>
          <m:sub>
            <m:r>
              <w:rPr>
                <w:rFonts w:ascii="Cambria Math" w:hAnsi="Cambria Math"/>
                <w:sz w:val="20"/>
                <w:szCs w:val="20"/>
                <w:lang w:val="en-US"/>
              </w:rPr>
              <m:t>i</m:t>
            </m:r>
          </m:sub>
        </m:sSub>
      </m:oMath>
      <w:r w:rsidR="00B07BDC" w:rsidRPr="00B07BDC">
        <w:rPr>
          <w:rFonts w:ascii="Helvetica" w:hAnsi="Helvetica"/>
          <w:sz w:val="20"/>
          <w:szCs w:val="20"/>
          <w:lang w:val="en-US"/>
        </w:rPr>
        <w:t> = volatility of asset </w:t>
      </w:r>
      <m:oMath>
        <m:r>
          <w:rPr>
            <w:rFonts w:ascii="Cambria Math" w:hAnsi="Cambria Math"/>
            <w:sz w:val="20"/>
            <w:szCs w:val="20"/>
            <w:lang w:val="en-US"/>
          </w:rPr>
          <m:t>i</m:t>
        </m:r>
      </m:oMath>
    </w:p>
    <w:p w14:paraId="3D54F658" w14:textId="77777777" w:rsidR="00B07BDC" w:rsidRPr="00B07BDC" w:rsidRDefault="00000000" w:rsidP="00AB23F6">
      <w:pPr>
        <w:pStyle w:val="NormalWeb"/>
        <w:numPr>
          <w:ilvl w:val="0"/>
          <w:numId w:val="8"/>
        </w:numPr>
        <w:spacing w:before="0" w:beforeAutospacing="0" w:after="0" w:afterAutospacing="0"/>
        <w:jc w:val="both"/>
        <w:rPr>
          <w:rFonts w:ascii="Helvetica" w:hAnsi="Helvetica"/>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Z</m:t>
            </m:r>
          </m:e>
          <m:sub>
            <m:r>
              <w:rPr>
                <w:rFonts w:ascii="Cambria Math" w:hAnsi="Cambria Math"/>
                <w:sz w:val="20"/>
                <w:szCs w:val="20"/>
                <w:lang w:val="en-US"/>
              </w:rPr>
              <m:t>i</m:t>
            </m:r>
          </m:sub>
        </m:sSub>
        <m:r>
          <m:rPr>
            <m:sty m:val="p"/>
          </m:rPr>
          <w:rPr>
            <w:rFonts w:ascii="Cambria Math" w:hAnsi="Cambria Math"/>
            <w:sz w:val="20"/>
            <w:szCs w:val="20"/>
            <w:lang w:val="en-US"/>
          </w:rPr>
          <m:t>∼</m:t>
        </m:r>
        <m:r>
          <w:rPr>
            <w:rFonts w:ascii="Cambria Math" w:hAnsi="Cambria Math"/>
            <w:sz w:val="20"/>
            <w:szCs w:val="20"/>
            <w:lang w:val="en-US"/>
          </w:rPr>
          <m:t>N</m:t>
        </m:r>
        <m:r>
          <m:rPr>
            <m:sty m:val="p"/>
          </m:rPr>
          <w:rPr>
            <w:rFonts w:ascii="Cambria Math" w:hAnsi="Cambria Math"/>
            <w:sz w:val="20"/>
            <w:szCs w:val="20"/>
            <w:lang w:val="en-US"/>
          </w:rPr>
          <m:t>(0,1)</m:t>
        </m:r>
      </m:oMath>
      <w:r w:rsidR="00B07BDC" w:rsidRPr="00B07BDC">
        <w:rPr>
          <w:rFonts w:ascii="Helvetica" w:hAnsi="Helvetica"/>
          <w:sz w:val="20"/>
          <w:szCs w:val="20"/>
          <w:lang w:val="en-US"/>
        </w:rPr>
        <w:t> = standard normal random variable</w:t>
      </w:r>
    </w:p>
    <w:p w14:paraId="7D8B9475" w14:textId="77777777" w:rsidR="0015248B" w:rsidRDefault="0015248B" w:rsidP="00AB23F6">
      <w:pPr>
        <w:pStyle w:val="NormalWeb"/>
        <w:spacing w:before="0" w:beforeAutospacing="0" w:after="0" w:afterAutospacing="0"/>
        <w:jc w:val="both"/>
        <w:rPr>
          <w:rFonts w:ascii="Helvetica" w:hAnsi="Helvetica"/>
          <w:sz w:val="20"/>
          <w:szCs w:val="20"/>
          <w:lang w:val="en-US"/>
        </w:rPr>
      </w:pPr>
    </w:p>
    <w:p w14:paraId="7F7B6003" w14:textId="2DC51A38" w:rsidR="00B07BDC" w:rsidRPr="00B07BDC" w:rsidRDefault="00B07BDC" w:rsidP="00AB23F6">
      <w:pPr>
        <w:pStyle w:val="NormalWeb"/>
        <w:spacing w:before="0" w:beforeAutospacing="0" w:after="0" w:afterAutospacing="0"/>
        <w:jc w:val="both"/>
        <w:rPr>
          <w:rFonts w:ascii="Helvetica" w:hAnsi="Helvetica"/>
          <w:sz w:val="20"/>
          <w:szCs w:val="20"/>
          <w:lang w:val="en-US"/>
        </w:rPr>
      </w:pPr>
      <w:r w:rsidRPr="00B07BDC">
        <w:rPr>
          <w:rFonts w:ascii="Helvetica" w:hAnsi="Helvetica"/>
          <w:sz w:val="20"/>
          <w:szCs w:val="20"/>
          <w:lang w:val="en-US"/>
        </w:rPr>
        <w:t>After simulating many paths, </w:t>
      </w:r>
      <w:r w:rsidRPr="00B07BDC">
        <w:rPr>
          <w:rFonts w:ascii="Helvetica" w:hAnsi="Helvetica"/>
          <w:b/>
          <w:bCs/>
          <w:sz w:val="20"/>
          <w:szCs w:val="20"/>
          <w:lang w:val="en-US"/>
        </w:rPr>
        <w:t>Value at Risk (</w:t>
      </w:r>
      <w:proofErr w:type="spellStart"/>
      <w:r w:rsidRPr="00B07BDC">
        <w:rPr>
          <w:rFonts w:ascii="Helvetica" w:hAnsi="Helvetica"/>
          <w:b/>
          <w:bCs/>
          <w:sz w:val="20"/>
          <w:szCs w:val="20"/>
          <w:lang w:val="en-US"/>
        </w:rPr>
        <w:t>VaR</w:t>
      </w:r>
      <w:proofErr w:type="spellEnd"/>
      <w:r w:rsidRPr="00B07BDC">
        <w:rPr>
          <w:rFonts w:ascii="Helvetica" w:hAnsi="Helvetica"/>
          <w:b/>
          <w:bCs/>
          <w:sz w:val="20"/>
          <w:szCs w:val="20"/>
          <w:lang w:val="en-US"/>
        </w:rPr>
        <w:t>)</w:t>
      </w:r>
      <w:r w:rsidRPr="00B07BDC">
        <w:rPr>
          <w:rFonts w:ascii="Helvetica" w:hAnsi="Helvetica"/>
          <w:sz w:val="20"/>
          <w:szCs w:val="20"/>
          <w:lang w:val="en-US"/>
        </w:rPr>
        <w:t> and </w:t>
      </w:r>
      <w:r w:rsidRPr="00B07BDC">
        <w:rPr>
          <w:rFonts w:ascii="Helvetica" w:hAnsi="Helvetica"/>
          <w:b/>
          <w:bCs/>
          <w:sz w:val="20"/>
          <w:szCs w:val="20"/>
          <w:lang w:val="en-US"/>
        </w:rPr>
        <w:t>Conditional Value at Risk (CVaR)</w:t>
      </w:r>
      <w:r w:rsidRPr="00B07BDC">
        <w:rPr>
          <w:rFonts w:ascii="Helvetica" w:hAnsi="Helvetica"/>
          <w:sz w:val="20"/>
          <w:szCs w:val="20"/>
          <w:lang w:val="en-US"/>
        </w:rPr>
        <w:t> can be computed to summarize potential losses in the tail of the distribution.</w:t>
      </w:r>
    </w:p>
    <w:p w14:paraId="2B516E2B" w14:textId="77777777" w:rsidR="007D4FC2" w:rsidRDefault="007D4FC2" w:rsidP="00AB23F6">
      <w:pPr>
        <w:pStyle w:val="pw-post-body-paragraph"/>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1A5F8DB" w14:textId="77777777" w:rsidR="005A0122" w:rsidRDefault="005A0122" w:rsidP="00AB23F6">
      <w:pPr>
        <w:pStyle w:val="pw-post-body-paragraph"/>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DFC3B77" w14:textId="77777777" w:rsidR="007D4FC2" w:rsidRPr="002906B7" w:rsidRDefault="007D4FC2" w:rsidP="00AB23F6">
      <w:pPr>
        <w:pStyle w:val="pw-post-body-paragraph"/>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sidRPr="002906B7">
        <w:rPr>
          <w:rFonts w:ascii="Helvetica" w:eastAsiaTheme="minorHAnsi" w:hAnsi="Helvetica" w:cstheme="minorBidi"/>
          <w:b/>
          <w:bCs/>
          <w:kern w:val="2"/>
          <w:sz w:val="20"/>
          <w:szCs w:val="20"/>
          <w:lang w:val="en-US" w:eastAsia="en-US"/>
          <w14:ligatures w14:val="standardContextual"/>
        </w:rPr>
        <w:t>Covariance and its relation to Monte Carlo Simulation</w:t>
      </w:r>
    </w:p>
    <w:p w14:paraId="3CF2E814" w14:textId="77777777" w:rsidR="007D4FC2" w:rsidRDefault="007D4FC2" w:rsidP="00AB23F6">
      <w:pPr>
        <w:jc w:val="both"/>
        <w:rPr>
          <w:rFonts w:ascii="Helvetica" w:eastAsiaTheme="minorHAnsi" w:hAnsi="Helvetica" w:cstheme="minorBidi"/>
          <w:kern w:val="2"/>
          <w:sz w:val="20"/>
          <w:szCs w:val="20"/>
          <w:lang w:val="en-US" w:eastAsia="en-US"/>
          <w14:ligatures w14:val="standardContextual"/>
        </w:rPr>
      </w:pPr>
    </w:p>
    <w:p w14:paraId="4D9211EC" w14:textId="77777777" w:rsidR="009A7535" w:rsidRDefault="009A7535"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9A7535">
        <w:rPr>
          <w:rFonts w:ascii="Helvetica" w:eastAsiaTheme="minorHAnsi" w:hAnsi="Helvetica" w:cstheme="minorBidi"/>
          <w:b/>
          <w:bCs/>
          <w:kern w:val="2"/>
          <w:sz w:val="20"/>
          <w:szCs w:val="20"/>
          <w:lang w:val="en-US" w:eastAsia="en-US"/>
          <w14:ligatures w14:val="standardContextual"/>
        </w:rPr>
        <w:t>Covariance</w:t>
      </w:r>
      <w:r w:rsidRPr="009A7535">
        <w:rPr>
          <w:rFonts w:ascii="Helvetica" w:eastAsiaTheme="minorHAnsi" w:hAnsi="Helvetica" w:cstheme="minorBidi"/>
          <w:kern w:val="2"/>
          <w:sz w:val="20"/>
          <w:szCs w:val="20"/>
          <w:lang w:val="en-US" w:eastAsia="en-US"/>
          <w14:ligatures w14:val="standardContextual"/>
        </w:rPr>
        <w:t> measures how two random variables move together. For two asset returns </w:t>
      </w:r>
      <m:oMath>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R</m:t>
            </m:r>
          </m:e>
          <m:sub>
            <m:r>
              <w:rPr>
                <w:rFonts w:ascii="Cambria Math" w:eastAsiaTheme="minorHAnsi" w:hAnsi="Cambria Math" w:cstheme="minorBidi"/>
                <w:kern w:val="2"/>
                <w:sz w:val="20"/>
                <w:szCs w:val="20"/>
                <w:lang w:val="en-US" w:eastAsia="en-US"/>
                <w14:ligatures w14:val="standardContextual"/>
              </w:rPr>
              <m:t>A</m:t>
            </m:r>
          </m:sub>
        </m:sSub>
      </m:oMath>
      <w:r w:rsidRPr="009A7535">
        <w:rPr>
          <w:rFonts w:ascii="Helvetica" w:eastAsiaTheme="minorHAnsi" w:hAnsi="Helvetica" w:cstheme="minorBidi"/>
          <w:kern w:val="2"/>
          <w:sz w:val="20"/>
          <w:szCs w:val="20"/>
          <w:lang w:val="en-US" w:eastAsia="en-US"/>
          <w14:ligatures w14:val="standardContextual"/>
        </w:rPr>
        <w:t> and </w:t>
      </w:r>
      <m:oMath>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R</m:t>
            </m:r>
          </m:e>
          <m:sub>
            <m:r>
              <w:rPr>
                <w:rFonts w:ascii="Cambria Math" w:eastAsiaTheme="minorHAnsi" w:hAnsi="Cambria Math" w:cstheme="minorBidi"/>
                <w:kern w:val="2"/>
                <w:sz w:val="20"/>
                <w:szCs w:val="20"/>
                <w:lang w:val="en-US" w:eastAsia="en-US"/>
                <w14:ligatures w14:val="standardContextual"/>
              </w:rPr>
              <m:t>B</m:t>
            </m:r>
          </m:sub>
        </m:sSub>
      </m:oMath>
      <w:r w:rsidRPr="009A7535">
        <w:rPr>
          <w:rFonts w:ascii="Helvetica" w:eastAsiaTheme="minorHAnsi" w:hAnsi="Helvetica" w:cstheme="minorBidi"/>
          <w:kern w:val="2"/>
          <w:sz w:val="20"/>
          <w:szCs w:val="20"/>
          <w:lang w:val="en-US" w:eastAsia="en-US"/>
          <w14:ligatures w14:val="standardContextual"/>
        </w:rPr>
        <w:t>, covariance is defined as:</w:t>
      </w:r>
    </w:p>
    <w:p w14:paraId="319A411D" w14:textId="77777777" w:rsidR="009A7535" w:rsidRPr="009A7535" w:rsidRDefault="009A7535"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7C65942" w14:textId="77777777" w:rsidR="009A7535" w:rsidRPr="009A7535" w:rsidRDefault="009A7535" w:rsidP="00AB23F6">
      <w:pPr>
        <w:jc w:val="both"/>
        <w:rPr>
          <w:rFonts w:ascii="Helvetica" w:eastAsiaTheme="minorHAnsi" w:hAnsi="Helvetica" w:cstheme="minorBidi"/>
          <w:kern w:val="2"/>
          <w:sz w:val="20"/>
          <w:szCs w:val="20"/>
          <w:lang w:val="en-US" w:eastAsia="en-US"/>
          <w14:ligatures w14:val="standardContextual"/>
        </w:rPr>
      </w:pPr>
      <m:oMathPara>
        <m:oMath>
          <m:r>
            <m:rPr>
              <m:nor/>
            </m:rPr>
            <w:rPr>
              <w:rFonts w:ascii="Helvetica" w:eastAsiaTheme="minorHAnsi" w:hAnsi="Helvetica" w:cstheme="minorBidi"/>
              <w:kern w:val="2"/>
              <w:sz w:val="20"/>
              <w:szCs w:val="20"/>
              <w:lang w:val="en-US" w:eastAsia="en-US"/>
              <w14:ligatures w14:val="standardContextual"/>
            </w:rPr>
            <m:t>Cov</m:t>
          </m:r>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R</m:t>
              </m:r>
            </m:e>
            <m:sub>
              <m:r>
                <w:rPr>
                  <w:rFonts w:ascii="Cambria Math" w:eastAsiaTheme="minorHAnsi" w:hAnsi="Cambria Math" w:cstheme="minorBidi"/>
                  <w:kern w:val="2"/>
                  <w:sz w:val="20"/>
                  <w:szCs w:val="20"/>
                  <w:lang w:val="en-US" w:eastAsia="en-US"/>
                  <w14:ligatures w14:val="standardContextual"/>
                </w:rPr>
                <m:t>A</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R</m:t>
              </m:r>
            </m:e>
            <m:sub>
              <m:r>
                <w:rPr>
                  <w:rFonts w:ascii="Cambria Math" w:eastAsiaTheme="minorHAnsi" w:hAnsi="Cambria Math" w:cstheme="minorBidi"/>
                  <w:kern w:val="2"/>
                  <w:sz w:val="20"/>
                  <w:szCs w:val="20"/>
                  <w:lang w:val="en-US" w:eastAsia="en-US"/>
                  <w14:ligatures w14:val="standardContextual"/>
                </w:rPr>
                <m:t>B</m:t>
              </m:r>
            </m:sub>
          </m:sSub>
          <m:r>
            <m:rPr>
              <m:scr m:val="double-struck"/>
              <m:sty m:val="p"/>
            </m:rPr>
            <w:rPr>
              <w:rFonts w:ascii="Cambria Math" w:eastAsiaTheme="minorHAnsi" w:hAnsi="Cambria Math" w:cstheme="minorBidi"/>
              <w:kern w:val="2"/>
              <w:sz w:val="20"/>
              <w:szCs w:val="20"/>
              <w:lang w:val="en-US" w:eastAsia="en-US"/>
              <w14:ligatures w14:val="standardContextual"/>
            </w:rPr>
            <m:t>)=E[(</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R</m:t>
              </m:r>
            </m:e>
            <m:sub>
              <m:r>
                <w:rPr>
                  <w:rFonts w:ascii="Cambria Math" w:eastAsiaTheme="minorHAnsi" w:hAnsi="Cambria Math" w:cstheme="minorBidi"/>
                  <w:kern w:val="2"/>
                  <w:sz w:val="20"/>
                  <w:szCs w:val="20"/>
                  <w:lang w:val="en-US" w:eastAsia="en-US"/>
                  <w14:ligatures w14:val="standardContextual"/>
                </w:rPr>
                <m:t>A</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μ</m:t>
              </m:r>
            </m:e>
            <m:sub>
              <m:r>
                <w:rPr>
                  <w:rFonts w:ascii="Cambria Math" w:eastAsiaTheme="minorHAnsi" w:hAnsi="Cambria Math" w:cstheme="minorBidi"/>
                  <w:kern w:val="2"/>
                  <w:sz w:val="20"/>
                  <w:szCs w:val="20"/>
                  <w:lang w:val="en-US" w:eastAsia="en-US"/>
                  <w14:ligatures w14:val="standardContextual"/>
                </w:rPr>
                <m:t>A</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R</m:t>
              </m:r>
            </m:e>
            <m:sub>
              <m:r>
                <w:rPr>
                  <w:rFonts w:ascii="Cambria Math" w:eastAsiaTheme="minorHAnsi" w:hAnsi="Cambria Math" w:cstheme="minorBidi"/>
                  <w:kern w:val="2"/>
                  <w:sz w:val="20"/>
                  <w:szCs w:val="20"/>
                  <w:lang w:val="en-US" w:eastAsia="en-US"/>
                  <w14:ligatures w14:val="standardContextual"/>
                </w:rPr>
                <m:t>B</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μ</m:t>
              </m:r>
            </m:e>
            <m:sub>
              <m:r>
                <w:rPr>
                  <w:rFonts w:ascii="Cambria Math" w:eastAsiaTheme="minorHAnsi" w:hAnsi="Cambria Math" w:cstheme="minorBidi"/>
                  <w:kern w:val="2"/>
                  <w:sz w:val="20"/>
                  <w:szCs w:val="20"/>
                  <w:lang w:val="en-US" w:eastAsia="en-US"/>
                  <w14:ligatures w14:val="standardContextual"/>
                </w:rPr>
                <m:t>B</m:t>
              </m:r>
            </m:sub>
          </m:sSub>
          <m:r>
            <m:rPr>
              <m:sty m:val="p"/>
            </m:rPr>
            <w:rPr>
              <w:rFonts w:ascii="Cambria Math" w:eastAsiaTheme="minorHAnsi" w:hAnsi="Cambria Math" w:cstheme="minorBidi"/>
              <w:kern w:val="2"/>
              <w:sz w:val="20"/>
              <w:szCs w:val="20"/>
              <w:lang w:val="en-US" w:eastAsia="en-US"/>
              <w14:ligatures w14:val="standardContextual"/>
            </w:rPr>
            <m:t>)]</m:t>
          </m:r>
          <m:r>
            <m:rPr>
              <m:sty m:val="p"/>
            </m:rPr>
            <w:rPr>
              <w:rFonts w:ascii="Helvetica" w:eastAsiaTheme="minorHAnsi" w:hAnsi="Helvetica" w:cstheme="minorBidi"/>
              <w:kern w:val="2"/>
              <w:sz w:val="20"/>
              <w:szCs w:val="20"/>
              <w:lang w:val="en-US" w:eastAsia="en-US"/>
              <w14:ligatures w14:val="standardContextual"/>
            </w:rPr>
            <w:br/>
          </m:r>
        </m:oMath>
      </m:oMathPara>
    </w:p>
    <w:p w14:paraId="0F5B209B" w14:textId="77777777" w:rsidR="009A7535" w:rsidRPr="009A7535" w:rsidRDefault="009A7535"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9A7535">
        <w:rPr>
          <w:rFonts w:ascii="Helvetica" w:eastAsiaTheme="minorHAnsi" w:hAnsi="Helvetica" w:cstheme="minorBidi"/>
          <w:kern w:val="2"/>
          <w:sz w:val="20"/>
          <w:szCs w:val="20"/>
          <w:lang w:val="en-US" w:eastAsia="en-US"/>
          <w14:ligatures w14:val="standardContextual"/>
        </w:rPr>
        <w:t>where </w:t>
      </w:r>
      <m:oMath>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μ</m:t>
            </m:r>
          </m:e>
          <m:sub>
            <m:r>
              <w:rPr>
                <w:rFonts w:ascii="Cambria Math" w:eastAsiaTheme="minorHAnsi" w:hAnsi="Cambria Math" w:cstheme="minorBidi"/>
                <w:kern w:val="2"/>
                <w:sz w:val="20"/>
                <w:szCs w:val="20"/>
                <w:lang w:val="en-US" w:eastAsia="en-US"/>
                <w14:ligatures w14:val="standardContextual"/>
              </w:rPr>
              <m:t>A</m:t>
            </m:r>
          </m:sub>
        </m:sSub>
      </m:oMath>
      <w:r w:rsidRPr="009A7535">
        <w:rPr>
          <w:rFonts w:ascii="Helvetica" w:eastAsiaTheme="minorHAnsi" w:hAnsi="Helvetica" w:cstheme="minorBidi"/>
          <w:kern w:val="2"/>
          <w:sz w:val="20"/>
          <w:szCs w:val="20"/>
          <w:lang w:val="en-US" w:eastAsia="en-US"/>
          <w14:ligatures w14:val="standardContextual"/>
        </w:rPr>
        <w:t> and </w:t>
      </w:r>
      <m:oMath>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μ</m:t>
            </m:r>
          </m:e>
          <m:sub>
            <m:r>
              <w:rPr>
                <w:rFonts w:ascii="Cambria Math" w:eastAsiaTheme="minorHAnsi" w:hAnsi="Cambria Math" w:cstheme="minorBidi"/>
                <w:kern w:val="2"/>
                <w:sz w:val="20"/>
                <w:szCs w:val="20"/>
                <w:lang w:val="en-US" w:eastAsia="en-US"/>
                <w14:ligatures w14:val="standardContextual"/>
              </w:rPr>
              <m:t>B</m:t>
            </m:r>
          </m:sub>
        </m:sSub>
      </m:oMath>
      <w:r w:rsidRPr="009A7535">
        <w:rPr>
          <w:rFonts w:ascii="Helvetica" w:eastAsiaTheme="minorHAnsi" w:hAnsi="Helvetica" w:cstheme="minorBidi"/>
          <w:kern w:val="2"/>
          <w:sz w:val="20"/>
          <w:szCs w:val="20"/>
          <w:lang w:val="en-US" w:eastAsia="en-US"/>
          <w14:ligatures w14:val="standardContextual"/>
        </w:rPr>
        <w:t> are the expected returns of the assets.</w:t>
      </w:r>
    </w:p>
    <w:p w14:paraId="35FE95E1" w14:textId="77777777" w:rsidR="009A7535" w:rsidRPr="009A7535" w:rsidRDefault="009A7535" w:rsidP="00AB23F6">
      <w:pPr>
        <w:pStyle w:val="NormalWeb"/>
        <w:numPr>
          <w:ilvl w:val="0"/>
          <w:numId w:val="9"/>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9A7535">
        <w:rPr>
          <w:rFonts w:ascii="Helvetica" w:eastAsiaTheme="minorHAnsi" w:hAnsi="Helvetica" w:cstheme="minorBidi"/>
          <w:b/>
          <w:bCs/>
          <w:kern w:val="2"/>
          <w:sz w:val="20"/>
          <w:szCs w:val="20"/>
          <w:lang w:val="en-US" w:eastAsia="en-US"/>
          <w14:ligatures w14:val="standardContextual"/>
        </w:rPr>
        <w:t>Positive covariance</w:t>
      </w:r>
      <w:r w:rsidRPr="009A7535">
        <w:rPr>
          <w:rFonts w:ascii="Helvetica" w:eastAsiaTheme="minorHAnsi" w:hAnsi="Helvetica" w:cstheme="minorBidi"/>
          <w:kern w:val="2"/>
          <w:sz w:val="20"/>
          <w:szCs w:val="20"/>
          <w:lang w:val="en-US" w:eastAsia="en-US"/>
          <w14:ligatures w14:val="standardContextual"/>
        </w:rPr>
        <w:t>: Returns of the two assets move in the same direction</w:t>
      </w:r>
    </w:p>
    <w:p w14:paraId="02C89BBA" w14:textId="77777777" w:rsidR="009A7535" w:rsidRPr="009A7535" w:rsidRDefault="009A7535" w:rsidP="00AB23F6">
      <w:pPr>
        <w:pStyle w:val="NormalWeb"/>
        <w:numPr>
          <w:ilvl w:val="0"/>
          <w:numId w:val="9"/>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9A7535">
        <w:rPr>
          <w:rFonts w:ascii="Helvetica" w:eastAsiaTheme="minorHAnsi" w:hAnsi="Helvetica" w:cstheme="minorBidi"/>
          <w:b/>
          <w:bCs/>
          <w:kern w:val="2"/>
          <w:sz w:val="20"/>
          <w:szCs w:val="20"/>
          <w:lang w:val="en-US" w:eastAsia="en-US"/>
          <w14:ligatures w14:val="standardContextual"/>
        </w:rPr>
        <w:t>Negative covariance</w:t>
      </w:r>
      <w:r w:rsidRPr="009A7535">
        <w:rPr>
          <w:rFonts w:ascii="Helvetica" w:eastAsiaTheme="minorHAnsi" w:hAnsi="Helvetica" w:cstheme="minorBidi"/>
          <w:kern w:val="2"/>
          <w:sz w:val="20"/>
          <w:szCs w:val="20"/>
          <w:lang w:val="en-US" w:eastAsia="en-US"/>
          <w14:ligatures w14:val="standardContextual"/>
        </w:rPr>
        <w:t>: Returns move in opposite directions</w:t>
      </w:r>
    </w:p>
    <w:p w14:paraId="3C2390CF" w14:textId="77777777" w:rsidR="009A7535" w:rsidRDefault="009A7535"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50AF0E1" w14:textId="708F14F3" w:rsidR="009A7535" w:rsidRPr="009A7535" w:rsidRDefault="009A7535"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9A7535">
        <w:rPr>
          <w:rFonts w:ascii="Helvetica" w:eastAsiaTheme="minorHAnsi" w:hAnsi="Helvetica" w:cstheme="minorBidi"/>
          <w:kern w:val="2"/>
          <w:sz w:val="20"/>
          <w:szCs w:val="20"/>
          <w:lang w:val="en-US" w:eastAsia="en-US"/>
          <w14:ligatures w14:val="standardContextual"/>
        </w:rPr>
        <w:t>In Monte Carlo simulations, covariance is </w:t>
      </w:r>
      <w:r w:rsidRPr="009A7535">
        <w:rPr>
          <w:rFonts w:ascii="Helvetica" w:eastAsiaTheme="minorHAnsi" w:hAnsi="Helvetica" w:cstheme="minorBidi"/>
          <w:b/>
          <w:bCs/>
          <w:kern w:val="2"/>
          <w:sz w:val="20"/>
          <w:szCs w:val="20"/>
          <w:lang w:val="en-US" w:eastAsia="en-US"/>
          <w14:ligatures w14:val="standardContextual"/>
        </w:rPr>
        <w:t>essential for modeling realistic joint movements of assets</w:t>
      </w:r>
      <w:r w:rsidRPr="009A7535">
        <w:rPr>
          <w:rFonts w:ascii="Helvetica" w:eastAsiaTheme="minorHAnsi" w:hAnsi="Helvetica" w:cstheme="minorBidi"/>
          <w:kern w:val="2"/>
          <w:sz w:val="20"/>
          <w:szCs w:val="20"/>
          <w:lang w:val="en-US" w:eastAsia="en-US"/>
          <w14:ligatures w14:val="standardContextual"/>
        </w:rPr>
        <w:t>, ensuring that simulated paths reflect </w:t>
      </w:r>
      <w:r w:rsidRPr="009A7535">
        <w:rPr>
          <w:rFonts w:ascii="Helvetica" w:eastAsiaTheme="minorHAnsi" w:hAnsi="Helvetica" w:cstheme="minorBidi"/>
          <w:b/>
          <w:bCs/>
          <w:kern w:val="2"/>
          <w:sz w:val="20"/>
          <w:szCs w:val="20"/>
          <w:lang w:val="en-US" w:eastAsia="en-US"/>
          <w14:ligatures w14:val="standardContextual"/>
        </w:rPr>
        <w:t>empirical correlations</w:t>
      </w:r>
      <w:r w:rsidRPr="009A7535">
        <w:rPr>
          <w:rFonts w:ascii="Helvetica" w:eastAsiaTheme="minorHAnsi" w:hAnsi="Helvetica" w:cstheme="minorBidi"/>
          <w:kern w:val="2"/>
          <w:sz w:val="20"/>
          <w:szCs w:val="20"/>
          <w:lang w:val="en-US" w:eastAsia="en-US"/>
          <w14:ligatures w14:val="standardContextual"/>
        </w:rPr>
        <w:t>. This is critical in </w:t>
      </w:r>
      <w:r w:rsidRPr="009A7535">
        <w:rPr>
          <w:rFonts w:ascii="Helvetica" w:eastAsiaTheme="minorHAnsi" w:hAnsi="Helvetica" w:cstheme="minorBidi"/>
          <w:b/>
          <w:bCs/>
          <w:kern w:val="2"/>
          <w:sz w:val="20"/>
          <w:szCs w:val="20"/>
          <w:lang w:val="en-US" w:eastAsia="en-US"/>
          <w14:ligatures w14:val="standardContextual"/>
        </w:rPr>
        <w:t>portfolio risk management</w:t>
      </w:r>
      <w:r w:rsidRPr="009A7535">
        <w:rPr>
          <w:rFonts w:ascii="Helvetica" w:eastAsiaTheme="minorHAnsi" w:hAnsi="Helvetica" w:cstheme="minorBidi"/>
          <w:kern w:val="2"/>
          <w:sz w:val="20"/>
          <w:szCs w:val="20"/>
          <w:lang w:val="en-US" w:eastAsia="en-US"/>
          <w14:ligatures w14:val="standardContextual"/>
        </w:rPr>
        <w:t>, because:</w:t>
      </w:r>
    </w:p>
    <w:p w14:paraId="6FC7DE6D" w14:textId="77777777" w:rsidR="009A7535" w:rsidRPr="009A7535" w:rsidRDefault="009A7535" w:rsidP="00AB23F6">
      <w:pPr>
        <w:pStyle w:val="NormalWeb"/>
        <w:numPr>
          <w:ilvl w:val="0"/>
          <w:numId w:val="10"/>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9A7535">
        <w:rPr>
          <w:rFonts w:ascii="Helvetica" w:eastAsiaTheme="minorHAnsi" w:hAnsi="Helvetica" w:cstheme="minorBidi"/>
          <w:kern w:val="2"/>
          <w:sz w:val="20"/>
          <w:szCs w:val="20"/>
          <w:lang w:val="en-US" w:eastAsia="en-US"/>
          <w14:ligatures w14:val="standardContextual"/>
        </w:rPr>
        <w:t>Covariance-informed diversification can </w:t>
      </w:r>
      <w:r w:rsidRPr="009A7535">
        <w:rPr>
          <w:rFonts w:ascii="Helvetica" w:eastAsiaTheme="minorHAnsi" w:hAnsi="Helvetica" w:cstheme="minorBidi"/>
          <w:b/>
          <w:bCs/>
          <w:kern w:val="2"/>
          <w:sz w:val="20"/>
          <w:szCs w:val="20"/>
          <w:lang w:val="en-US" w:eastAsia="en-US"/>
          <w14:ligatures w14:val="standardContextual"/>
        </w:rPr>
        <w:t>reduce overall portfolio risk</w:t>
      </w:r>
      <w:r w:rsidRPr="009A7535">
        <w:rPr>
          <w:rFonts w:ascii="Helvetica" w:eastAsiaTheme="minorHAnsi" w:hAnsi="Helvetica" w:cstheme="minorBidi"/>
          <w:kern w:val="2"/>
          <w:sz w:val="20"/>
          <w:szCs w:val="20"/>
          <w:lang w:val="en-US" w:eastAsia="en-US"/>
          <w14:ligatures w14:val="standardContextual"/>
        </w:rPr>
        <w:t> by combining assets that do not move perfectly together.</w:t>
      </w:r>
    </w:p>
    <w:p w14:paraId="22F667F1" w14:textId="754ABC54" w:rsidR="00FD20D8" w:rsidRPr="00E754B7" w:rsidRDefault="009A7535" w:rsidP="00AB23F6">
      <w:pPr>
        <w:pStyle w:val="NormalWeb"/>
        <w:numPr>
          <w:ilvl w:val="0"/>
          <w:numId w:val="10"/>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9A7535">
        <w:rPr>
          <w:rFonts w:ascii="Helvetica" w:eastAsiaTheme="minorHAnsi" w:hAnsi="Helvetica" w:cstheme="minorBidi"/>
          <w:kern w:val="2"/>
          <w:sz w:val="20"/>
          <w:szCs w:val="20"/>
          <w:lang w:val="en-US" w:eastAsia="en-US"/>
          <w14:ligatures w14:val="standardContextual"/>
        </w:rPr>
        <w:t>Ignoring covariance can </w:t>
      </w:r>
      <w:r w:rsidRPr="009A7535">
        <w:rPr>
          <w:rFonts w:ascii="Helvetica" w:eastAsiaTheme="minorHAnsi" w:hAnsi="Helvetica" w:cstheme="minorBidi"/>
          <w:b/>
          <w:bCs/>
          <w:kern w:val="2"/>
          <w:sz w:val="20"/>
          <w:szCs w:val="20"/>
          <w:lang w:val="en-US" w:eastAsia="en-US"/>
          <w14:ligatures w14:val="standardContextual"/>
        </w:rPr>
        <w:t>underestimate tail risk</w:t>
      </w:r>
      <w:r w:rsidRPr="009A7535">
        <w:rPr>
          <w:rFonts w:ascii="Helvetica" w:eastAsiaTheme="minorHAnsi" w:hAnsi="Helvetica" w:cstheme="minorBidi"/>
          <w:kern w:val="2"/>
          <w:sz w:val="20"/>
          <w:szCs w:val="20"/>
          <w:lang w:val="en-US" w:eastAsia="en-US"/>
          <w14:ligatures w14:val="standardContextual"/>
        </w:rPr>
        <w:t>, as simultaneous adverse movements are more likely than independent movements.</w:t>
      </w:r>
    </w:p>
    <w:p w14:paraId="3616C03F" w14:textId="77777777" w:rsidR="00A524E7" w:rsidRDefault="00A524E7" w:rsidP="00AB23F6">
      <w:pPr>
        <w:jc w:val="both"/>
        <w:rPr>
          <w:rFonts w:ascii="Helvetica" w:eastAsiaTheme="minorHAnsi" w:hAnsi="Helvetica" w:cstheme="minorBidi"/>
          <w:kern w:val="2"/>
          <w:sz w:val="20"/>
          <w:szCs w:val="20"/>
          <w:lang w:val="en-US" w:eastAsia="en-US"/>
          <w14:ligatures w14:val="standardContextual"/>
        </w:rPr>
      </w:pPr>
    </w:p>
    <w:p w14:paraId="0D8AB31C" w14:textId="77777777" w:rsidR="006262B6" w:rsidRDefault="006262B6" w:rsidP="00AB23F6">
      <w:pPr>
        <w:jc w:val="both"/>
        <w:rPr>
          <w:rFonts w:ascii="Helvetica" w:eastAsiaTheme="minorHAnsi" w:hAnsi="Helvetica" w:cstheme="minorBidi"/>
          <w:kern w:val="2"/>
          <w:sz w:val="20"/>
          <w:szCs w:val="20"/>
          <w:lang w:val="en-US" w:eastAsia="en-US"/>
          <w14:ligatures w14:val="standardContextual"/>
        </w:rPr>
      </w:pPr>
    </w:p>
    <w:p w14:paraId="083A63A2" w14:textId="77777777" w:rsidR="006262B6" w:rsidRDefault="006262B6" w:rsidP="00AB23F6">
      <w:pPr>
        <w:jc w:val="both"/>
        <w:rPr>
          <w:rFonts w:ascii="Helvetica" w:eastAsiaTheme="minorHAnsi" w:hAnsi="Helvetica" w:cstheme="minorBidi"/>
          <w:kern w:val="2"/>
          <w:sz w:val="20"/>
          <w:szCs w:val="20"/>
          <w:lang w:val="en-US" w:eastAsia="en-US"/>
          <w14:ligatures w14:val="standardContextual"/>
        </w:rPr>
      </w:pPr>
    </w:p>
    <w:p w14:paraId="64D79B10" w14:textId="77777777" w:rsidR="006262B6" w:rsidRDefault="006262B6" w:rsidP="00AB23F6">
      <w:pPr>
        <w:jc w:val="both"/>
        <w:rPr>
          <w:rFonts w:ascii="Helvetica" w:eastAsiaTheme="minorHAnsi" w:hAnsi="Helvetica" w:cstheme="minorBidi"/>
          <w:kern w:val="2"/>
          <w:sz w:val="20"/>
          <w:szCs w:val="20"/>
          <w:lang w:val="en-US" w:eastAsia="en-US"/>
          <w14:ligatures w14:val="standardContextual"/>
        </w:rPr>
      </w:pPr>
    </w:p>
    <w:p w14:paraId="61473D82" w14:textId="430D0077" w:rsidR="00AB055B" w:rsidRDefault="00821234" w:rsidP="00AB23F6">
      <w:pPr>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lastRenderedPageBreak/>
        <w:t>In short,</w:t>
      </w:r>
      <w:r w:rsidR="00603E11">
        <w:rPr>
          <w:rFonts w:ascii="Helvetica" w:eastAsiaTheme="minorHAnsi" w:hAnsi="Helvetica" w:cstheme="minorBidi"/>
          <w:kern w:val="2"/>
          <w:sz w:val="20"/>
          <w:szCs w:val="20"/>
          <w:lang w:val="en-US" w:eastAsia="en-US"/>
          <w14:ligatures w14:val="standardContextual"/>
        </w:rPr>
        <w:t xml:space="preserve"> we</w:t>
      </w:r>
      <w:r w:rsidR="00CA17B5">
        <w:rPr>
          <w:rFonts w:ascii="Helvetica" w:eastAsiaTheme="minorHAnsi" w:hAnsi="Helvetica" w:cstheme="minorBidi"/>
          <w:kern w:val="2"/>
          <w:sz w:val="20"/>
          <w:szCs w:val="20"/>
          <w:lang w:val="en-US" w:eastAsia="en-US"/>
          <w14:ligatures w14:val="standardContextual"/>
        </w:rPr>
        <w:t xml:space="preserve"> ca</w:t>
      </w:r>
      <w:r w:rsidR="00224C04">
        <w:rPr>
          <w:rFonts w:ascii="Helvetica" w:eastAsiaTheme="minorHAnsi" w:hAnsi="Helvetica" w:cstheme="minorBidi"/>
          <w:kern w:val="2"/>
          <w:sz w:val="20"/>
          <w:szCs w:val="20"/>
          <w:lang w:val="en-US" w:eastAsia="en-US"/>
          <w14:ligatures w14:val="standardContextual"/>
        </w:rPr>
        <w:t>n</w:t>
      </w:r>
      <w:r w:rsidR="00603E11">
        <w:rPr>
          <w:rFonts w:ascii="Helvetica" w:eastAsiaTheme="minorHAnsi" w:hAnsi="Helvetica" w:cstheme="minorBidi"/>
          <w:kern w:val="2"/>
          <w:sz w:val="20"/>
          <w:szCs w:val="20"/>
          <w:lang w:val="en-US" w:eastAsia="en-US"/>
          <w14:ligatures w14:val="standardContextual"/>
        </w:rPr>
        <w:t xml:space="preserve"> </w:t>
      </w:r>
      <w:proofErr w:type="spellStart"/>
      <w:r w:rsidR="00C5320C">
        <w:rPr>
          <w:rFonts w:ascii="Helvetica" w:eastAsiaTheme="minorHAnsi" w:hAnsi="Helvetica" w:cstheme="minorBidi"/>
          <w:kern w:val="2"/>
          <w:sz w:val="20"/>
          <w:szCs w:val="20"/>
          <w:lang w:val="en-US" w:eastAsia="en-US"/>
          <w14:ligatures w14:val="standardContextual"/>
        </w:rPr>
        <w:t>summarise</w:t>
      </w:r>
      <w:proofErr w:type="spellEnd"/>
      <w:r w:rsidR="00603E11">
        <w:rPr>
          <w:rFonts w:ascii="Helvetica" w:eastAsiaTheme="minorHAnsi" w:hAnsi="Helvetica" w:cstheme="minorBidi"/>
          <w:kern w:val="2"/>
          <w:sz w:val="20"/>
          <w:szCs w:val="20"/>
          <w:lang w:val="en-US" w:eastAsia="en-US"/>
          <w14:ligatures w14:val="standardContextual"/>
        </w:rPr>
        <w:t xml:space="preserve"> the Monte-Carlo Simulation </w:t>
      </w:r>
      <w:r w:rsidR="00412509">
        <w:rPr>
          <w:rFonts w:ascii="Helvetica" w:eastAsiaTheme="minorHAnsi" w:hAnsi="Helvetica" w:cstheme="minorBidi"/>
          <w:kern w:val="2"/>
          <w:sz w:val="20"/>
          <w:szCs w:val="20"/>
          <w:lang w:val="en-US" w:eastAsia="en-US"/>
          <w14:ligatures w14:val="standardContextual"/>
        </w:rPr>
        <w:t xml:space="preserve">to a series of </w:t>
      </w:r>
      <w:r w:rsidR="00143F6A">
        <w:rPr>
          <w:rFonts w:ascii="Helvetica" w:eastAsiaTheme="minorHAnsi" w:hAnsi="Helvetica" w:cstheme="minorBidi"/>
          <w:kern w:val="2"/>
          <w:sz w:val="20"/>
          <w:szCs w:val="20"/>
          <w:lang w:val="en-US" w:eastAsia="en-US"/>
          <w14:ligatures w14:val="standardContextual"/>
        </w:rPr>
        <w:t>5-</w:t>
      </w:r>
      <w:r w:rsidR="001960A8">
        <w:rPr>
          <w:rFonts w:ascii="Helvetica" w:eastAsiaTheme="minorHAnsi" w:hAnsi="Helvetica" w:cstheme="minorBidi"/>
          <w:kern w:val="2"/>
          <w:sz w:val="20"/>
          <w:szCs w:val="20"/>
          <w:lang w:val="en-US" w:eastAsia="en-US"/>
          <w14:ligatures w14:val="standardContextual"/>
        </w:rPr>
        <w:t xml:space="preserve">steps </w:t>
      </w:r>
      <w:r w:rsidR="00143F6A">
        <w:rPr>
          <w:rFonts w:ascii="Helvetica" w:eastAsiaTheme="minorHAnsi" w:hAnsi="Helvetica" w:cstheme="minorBidi"/>
          <w:kern w:val="2"/>
          <w:sz w:val="20"/>
          <w:szCs w:val="20"/>
          <w:lang w:val="en-US" w:eastAsia="en-US"/>
          <w14:ligatures w14:val="standardContextual"/>
        </w:rPr>
        <w:t>as outlined below:</w:t>
      </w:r>
    </w:p>
    <w:p w14:paraId="3E9DA143" w14:textId="77777777" w:rsidR="00AB055B" w:rsidRDefault="00AB055B" w:rsidP="00AB23F6">
      <w:pPr>
        <w:jc w:val="both"/>
        <w:rPr>
          <w:rFonts w:ascii="Helvetica" w:eastAsiaTheme="minorHAnsi" w:hAnsi="Helvetica" w:cstheme="minorBidi"/>
          <w:kern w:val="2"/>
          <w:sz w:val="20"/>
          <w:szCs w:val="20"/>
          <w:lang w:val="en-US" w:eastAsia="en-US"/>
          <w14:ligatures w14:val="standardContextual"/>
        </w:rPr>
      </w:pPr>
    </w:p>
    <w:p w14:paraId="450BC736" w14:textId="77777777" w:rsidR="00AB055B" w:rsidRDefault="00603E11" w:rsidP="00AB23F6">
      <w:pPr>
        <w:pStyle w:val="ListParagraph"/>
        <w:numPr>
          <w:ilvl w:val="0"/>
          <w:numId w:val="11"/>
        </w:numPr>
        <w:jc w:val="both"/>
        <w:rPr>
          <w:rFonts w:ascii="Helvetica" w:hAnsi="Helvetica"/>
          <w:sz w:val="20"/>
          <w:szCs w:val="20"/>
          <w:lang w:val="en-US"/>
        </w:rPr>
      </w:pPr>
      <w:r w:rsidRPr="00AB055B">
        <w:rPr>
          <w:rFonts w:ascii="Helvetica" w:hAnsi="Helvetica"/>
          <w:b/>
          <w:bCs/>
          <w:sz w:val="20"/>
          <w:szCs w:val="20"/>
          <w:lang w:val="en-US"/>
        </w:rPr>
        <w:t>Define uncertainties</w:t>
      </w:r>
      <w:r w:rsidRPr="00AB055B">
        <w:rPr>
          <w:rFonts w:ascii="Helvetica" w:hAnsi="Helvetica"/>
          <w:sz w:val="20"/>
          <w:szCs w:val="20"/>
          <w:lang w:val="en-US"/>
        </w:rPr>
        <w:t>: Identify random variables (e.g., asset returns) and assign probability distributions.</w:t>
      </w:r>
    </w:p>
    <w:p w14:paraId="28D02B44" w14:textId="77777777" w:rsidR="00AB055B" w:rsidRDefault="00603E11" w:rsidP="00AB23F6">
      <w:pPr>
        <w:pStyle w:val="ListParagraph"/>
        <w:numPr>
          <w:ilvl w:val="0"/>
          <w:numId w:val="11"/>
        </w:numPr>
        <w:jc w:val="both"/>
        <w:rPr>
          <w:rFonts w:ascii="Helvetica" w:hAnsi="Helvetica"/>
          <w:sz w:val="20"/>
          <w:szCs w:val="20"/>
          <w:lang w:val="en-US"/>
        </w:rPr>
      </w:pPr>
      <w:r w:rsidRPr="00AB055B">
        <w:rPr>
          <w:rFonts w:ascii="Helvetica" w:hAnsi="Helvetica"/>
          <w:b/>
          <w:bCs/>
          <w:sz w:val="20"/>
          <w:szCs w:val="20"/>
          <w:lang w:val="en-US"/>
        </w:rPr>
        <w:t>Generate random scenarios</w:t>
      </w:r>
      <w:r w:rsidRPr="00AB055B">
        <w:rPr>
          <w:rFonts w:ascii="Helvetica" w:hAnsi="Helvetica"/>
          <w:sz w:val="20"/>
          <w:szCs w:val="20"/>
          <w:lang w:val="en-US"/>
        </w:rPr>
        <w:t>: Draw random samples from the distributions to simulate asset values.</w:t>
      </w:r>
    </w:p>
    <w:p w14:paraId="5C6297FA" w14:textId="77777777" w:rsidR="00AB055B" w:rsidRDefault="00603E11" w:rsidP="00AB23F6">
      <w:pPr>
        <w:pStyle w:val="ListParagraph"/>
        <w:numPr>
          <w:ilvl w:val="0"/>
          <w:numId w:val="11"/>
        </w:numPr>
        <w:jc w:val="both"/>
        <w:rPr>
          <w:rFonts w:ascii="Helvetica" w:hAnsi="Helvetica"/>
          <w:sz w:val="20"/>
          <w:szCs w:val="20"/>
          <w:lang w:val="en-US"/>
        </w:rPr>
      </w:pPr>
      <w:r w:rsidRPr="00AB055B">
        <w:rPr>
          <w:rFonts w:ascii="Helvetica" w:hAnsi="Helvetica"/>
          <w:b/>
          <w:bCs/>
          <w:sz w:val="20"/>
          <w:szCs w:val="20"/>
          <w:lang w:val="en-US"/>
        </w:rPr>
        <w:t>Compute portfolio value</w:t>
      </w:r>
      <w:r w:rsidRPr="00AB055B">
        <w:rPr>
          <w:rFonts w:ascii="Helvetica" w:hAnsi="Helvetica"/>
          <w:sz w:val="20"/>
          <w:szCs w:val="20"/>
          <w:lang w:val="en-US"/>
        </w:rPr>
        <w:t>: Calculate portfolio outcomes for each scenario.</w:t>
      </w:r>
    </w:p>
    <w:p w14:paraId="084D3E0D" w14:textId="77777777" w:rsidR="00AB055B" w:rsidRPr="00AB055B" w:rsidRDefault="00603E11" w:rsidP="00AB23F6">
      <w:pPr>
        <w:pStyle w:val="ListParagraph"/>
        <w:numPr>
          <w:ilvl w:val="0"/>
          <w:numId w:val="11"/>
        </w:numPr>
        <w:jc w:val="both"/>
        <w:rPr>
          <w:rFonts w:ascii="Helvetica" w:hAnsi="Helvetica"/>
          <w:sz w:val="20"/>
          <w:szCs w:val="20"/>
          <w:lang w:val="en-US"/>
        </w:rPr>
      </w:pPr>
      <w:r w:rsidRPr="00AB055B">
        <w:rPr>
          <w:rFonts w:ascii="Helvetica" w:hAnsi="Helvetica"/>
          <w:b/>
          <w:bCs/>
          <w:sz w:val="20"/>
          <w:szCs w:val="20"/>
          <w:lang w:val="en-US"/>
        </w:rPr>
        <w:t>Repeat simulations</w:t>
      </w:r>
      <w:r w:rsidRPr="00AB055B">
        <w:rPr>
          <w:rFonts w:ascii="Helvetica" w:hAnsi="Helvetica"/>
          <w:sz w:val="20"/>
          <w:szCs w:val="20"/>
          <w:lang w:val="en-US"/>
        </w:rPr>
        <w:t>: Run the process thousands of times to build the </w:t>
      </w:r>
      <w:r w:rsidRPr="00AB055B">
        <w:rPr>
          <w:rFonts w:ascii="Helvetica" w:hAnsi="Helvetica"/>
          <w:b/>
          <w:bCs/>
          <w:sz w:val="20"/>
          <w:szCs w:val="20"/>
          <w:lang w:val="en-US"/>
        </w:rPr>
        <w:t>empirical distribution of portfolio outcomes</w:t>
      </w:r>
    </w:p>
    <w:p w14:paraId="1E60A0FE" w14:textId="2318C513" w:rsidR="00603E11" w:rsidRPr="00AB055B" w:rsidRDefault="00603E11" w:rsidP="00AB23F6">
      <w:pPr>
        <w:pStyle w:val="ListParagraph"/>
        <w:numPr>
          <w:ilvl w:val="0"/>
          <w:numId w:val="11"/>
        </w:numPr>
        <w:jc w:val="both"/>
        <w:rPr>
          <w:rFonts w:ascii="Helvetica" w:hAnsi="Helvetica"/>
          <w:sz w:val="20"/>
          <w:szCs w:val="20"/>
          <w:lang w:val="en-US"/>
        </w:rPr>
      </w:pPr>
      <w:r w:rsidRPr="00AB055B">
        <w:rPr>
          <w:rFonts w:ascii="Helvetica" w:hAnsi="Helvetica"/>
          <w:b/>
          <w:bCs/>
          <w:sz w:val="20"/>
          <w:szCs w:val="20"/>
          <w:lang w:val="en-US"/>
        </w:rPr>
        <w:t>Estimate risk metrics</w:t>
      </w:r>
      <w:r w:rsidRPr="00AB055B">
        <w:rPr>
          <w:rFonts w:ascii="Helvetica" w:hAnsi="Helvetica"/>
          <w:sz w:val="20"/>
          <w:szCs w:val="20"/>
          <w:lang w:val="en-US"/>
        </w:rPr>
        <w:t>: Extract metrics such as </w:t>
      </w:r>
      <w:proofErr w:type="spellStart"/>
      <w:r w:rsidRPr="00AB055B">
        <w:rPr>
          <w:rFonts w:ascii="Helvetica" w:hAnsi="Helvetica"/>
          <w:b/>
          <w:bCs/>
          <w:sz w:val="20"/>
          <w:szCs w:val="20"/>
          <w:lang w:val="en-US"/>
        </w:rPr>
        <w:t>VaR</w:t>
      </w:r>
      <w:proofErr w:type="spellEnd"/>
      <w:r w:rsidRPr="00AB055B">
        <w:rPr>
          <w:rFonts w:ascii="Helvetica" w:hAnsi="Helvetica"/>
          <w:sz w:val="20"/>
          <w:szCs w:val="20"/>
          <w:lang w:val="en-US"/>
        </w:rPr>
        <w:t> and </w:t>
      </w:r>
      <w:r w:rsidRPr="00AB055B">
        <w:rPr>
          <w:rFonts w:ascii="Helvetica" w:hAnsi="Helvetica"/>
          <w:b/>
          <w:bCs/>
          <w:sz w:val="20"/>
          <w:szCs w:val="20"/>
          <w:lang w:val="en-US"/>
        </w:rPr>
        <w:t>CVaR</w:t>
      </w:r>
      <w:r w:rsidRPr="00AB055B">
        <w:rPr>
          <w:rFonts w:ascii="Helvetica" w:hAnsi="Helvetica"/>
          <w:sz w:val="20"/>
          <w:szCs w:val="20"/>
          <w:lang w:val="en-US"/>
        </w:rPr>
        <w:t> from the simulated distribution to assess tail risk.</w:t>
      </w:r>
    </w:p>
    <w:p w14:paraId="3CCF3409" w14:textId="77777777" w:rsidR="00821234" w:rsidRDefault="00821234" w:rsidP="00AB23F6">
      <w:pPr>
        <w:jc w:val="both"/>
        <w:rPr>
          <w:rFonts w:ascii="Helvetica" w:eastAsiaTheme="minorHAnsi" w:hAnsi="Helvetica" w:cstheme="minorBidi"/>
          <w:kern w:val="2"/>
          <w:sz w:val="20"/>
          <w:szCs w:val="20"/>
          <w:lang w:val="en-US" w:eastAsia="en-US"/>
          <w14:ligatures w14:val="standardContextual"/>
        </w:rPr>
      </w:pPr>
    </w:p>
    <w:p w14:paraId="37CEF699" w14:textId="77777777" w:rsidR="00EF74B9" w:rsidRDefault="00EF74B9" w:rsidP="00AB23F6">
      <w:pPr>
        <w:jc w:val="both"/>
        <w:rPr>
          <w:rFonts w:ascii="Helvetica" w:eastAsiaTheme="minorHAnsi" w:hAnsi="Helvetica" w:cstheme="minorBidi"/>
          <w:kern w:val="2"/>
          <w:sz w:val="20"/>
          <w:szCs w:val="20"/>
          <w:lang w:val="en-US" w:eastAsia="en-US"/>
          <w14:ligatures w14:val="standardContextual"/>
        </w:rPr>
      </w:pPr>
    </w:p>
    <w:p w14:paraId="233C092E" w14:textId="27746838" w:rsidR="00F87698" w:rsidRPr="001A600B" w:rsidRDefault="00EF74B9" w:rsidP="00AB23F6">
      <w:pPr>
        <w:jc w:val="both"/>
        <w:rPr>
          <w:rFonts w:ascii="Helvetica" w:eastAsiaTheme="minorHAnsi" w:hAnsi="Helvetica" w:cstheme="minorBidi"/>
          <w:b/>
          <w:bCs/>
          <w:kern w:val="2"/>
          <w:sz w:val="20"/>
          <w:szCs w:val="20"/>
          <w:lang w:val="en-US" w:eastAsia="en-US"/>
          <w14:ligatures w14:val="standardContextual"/>
        </w:rPr>
      </w:pPr>
      <w:r w:rsidRPr="001A600B">
        <w:rPr>
          <w:rFonts w:ascii="Helvetica" w:eastAsiaTheme="minorHAnsi" w:hAnsi="Helvetica" w:cstheme="minorBidi"/>
          <w:b/>
          <w:bCs/>
          <w:kern w:val="2"/>
          <w:sz w:val="20"/>
          <w:szCs w:val="20"/>
          <w:lang w:val="en-US" w:eastAsia="en-US"/>
          <w14:ligatures w14:val="standardContextual"/>
        </w:rPr>
        <w:t>Dataset and Duration of Analysis</w:t>
      </w:r>
    </w:p>
    <w:p w14:paraId="420DD36A" w14:textId="77777777" w:rsidR="00EF74B9" w:rsidRDefault="00EF74B9" w:rsidP="00AB23F6">
      <w:pPr>
        <w:jc w:val="both"/>
        <w:rPr>
          <w:rFonts w:ascii="Helvetica" w:eastAsiaTheme="minorHAnsi" w:hAnsi="Helvetica" w:cstheme="minorBidi"/>
          <w:kern w:val="2"/>
          <w:sz w:val="20"/>
          <w:szCs w:val="20"/>
          <w:lang w:val="en-US" w:eastAsia="en-US"/>
          <w14:ligatures w14:val="standardContextual"/>
        </w:rPr>
      </w:pPr>
    </w:p>
    <w:p w14:paraId="2A51D6DE" w14:textId="77777777" w:rsidR="000165A1" w:rsidRDefault="000165A1"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D27358">
        <w:rPr>
          <w:rFonts w:ascii="Helvetica" w:eastAsiaTheme="minorHAnsi" w:hAnsi="Helvetica" w:cstheme="minorBidi"/>
          <w:kern w:val="2"/>
          <w:sz w:val="20"/>
          <w:szCs w:val="20"/>
          <w:lang w:val="en-US" w:eastAsia="en-US"/>
          <w14:ligatures w14:val="standardContextual"/>
        </w:rPr>
        <w:t>For our Monte Carlo simulation, the </w:t>
      </w:r>
      <w:r w:rsidRPr="00D27358">
        <w:rPr>
          <w:rFonts w:ascii="Helvetica" w:eastAsiaTheme="minorHAnsi" w:hAnsi="Helvetica" w:cstheme="minorBidi"/>
          <w:b/>
          <w:bCs/>
          <w:kern w:val="2"/>
          <w:sz w:val="20"/>
          <w:szCs w:val="20"/>
          <w:lang w:val="en-US" w:eastAsia="en-US"/>
          <w14:ligatures w14:val="standardContextual"/>
        </w:rPr>
        <w:t>portfolio is composed of the following stock tickers</w:t>
      </w:r>
      <w:r w:rsidRPr="00D27358">
        <w:rPr>
          <w:rFonts w:ascii="Helvetica" w:eastAsiaTheme="minorHAnsi" w:hAnsi="Helvetica" w:cstheme="minorBidi"/>
          <w:kern w:val="2"/>
          <w:sz w:val="20"/>
          <w:szCs w:val="20"/>
          <w:lang w:val="en-US" w:eastAsia="en-US"/>
          <w14:ligatures w14:val="standardContextual"/>
        </w:rPr>
        <w:t>:</w:t>
      </w:r>
    </w:p>
    <w:p w14:paraId="2731F2A8" w14:textId="77777777" w:rsidR="00A8039F" w:rsidRPr="00D27358" w:rsidRDefault="00A8039F"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0ACCEB4" w14:textId="77777777" w:rsidR="000165A1" w:rsidRPr="00E621AE" w:rsidRDefault="000165A1" w:rsidP="00AB23F6">
      <w:pPr>
        <w:pStyle w:val="NormalWeb"/>
        <w:numPr>
          <w:ilvl w:val="0"/>
          <w:numId w:val="13"/>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E621AE">
        <w:rPr>
          <w:rFonts w:ascii="Helvetica" w:eastAsiaTheme="minorHAnsi" w:hAnsi="Helvetica" w:cstheme="minorBidi"/>
          <w:kern w:val="2"/>
          <w:sz w:val="20"/>
          <w:szCs w:val="20"/>
          <w:lang w:val="en-US" w:eastAsia="en-US"/>
          <w14:ligatures w14:val="standardContextual"/>
        </w:rPr>
        <w:t>'BNS.TO', 'GOOGL', 'XOM', 'NIO', 'KO', 'PEP', 'ARCC', 'IBM', 'AGNC', 'LCID'</w:t>
      </w:r>
    </w:p>
    <w:p w14:paraId="6272C72D" w14:textId="77777777" w:rsidR="00E621AE" w:rsidRDefault="00E621AE"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ECB6C2D" w14:textId="77777777" w:rsidR="003E25CC" w:rsidRDefault="000165A1"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D27358">
        <w:rPr>
          <w:rFonts w:ascii="Helvetica" w:eastAsiaTheme="minorHAnsi" w:hAnsi="Helvetica" w:cstheme="minorBidi"/>
          <w:kern w:val="2"/>
          <w:sz w:val="20"/>
          <w:szCs w:val="20"/>
          <w:lang w:val="en-US" w:eastAsia="en-US"/>
          <w14:ligatures w14:val="standardContextual"/>
        </w:rPr>
        <w:t>These historical price series can be retrieved from </w:t>
      </w:r>
      <w:r w:rsidRPr="00D27358">
        <w:rPr>
          <w:rFonts w:ascii="Helvetica" w:eastAsiaTheme="minorHAnsi" w:hAnsi="Helvetica" w:cstheme="minorBidi"/>
          <w:b/>
          <w:bCs/>
          <w:kern w:val="2"/>
          <w:sz w:val="20"/>
          <w:szCs w:val="20"/>
          <w:lang w:val="en-US" w:eastAsia="en-US"/>
          <w14:ligatures w14:val="standardContextual"/>
        </w:rPr>
        <w:t>Yahoo Finance</w:t>
      </w:r>
      <w:r w:rsidRPr="00D27358">
        <w:rPr>
          <w:rFonts w:ascii="Helvetica" w:eastAsiaTheme="minorHAnsi" w:hAnsi="Helvetica" w:cstheme="minorBidi"/>
          <w:kern w:val="2"/>
          <w:sz w:val="20"/>
          <w:szCs w:val="20"/>
          <w:lang w:val="en-US" w:eastAsia="en-US"/>
          <w14:ligatures w14:val="standardContextual"/>
        </w:rPr>
        <w:t>.</w:t>
      </w:r>
      <w:r w:rsidR="00942CEF">
        <w:rPr>
          <w:rFonts w:ascii="Helvetica" w:eastAsiaTheme="minorHAnsi" w:hAnsi="Helvetica" w:cstheme="minorBidi"/>
          <w:kern w:val="2"/>
          <w:sz w:val="20"/>
          <w:szCs w:val="20"/>
          <w:lang w:val="en-US" w:eastAsia="en-US"/>
          <w14:ligatures w14:val="standardContextual"/>
        </w:rPr>
        <w:t xml:space="preserve"> </w:t>
      </w:r>
      <w:r w:rsidRPr="00D27358">
        <w:rPr>
          <w:rFonts w:ascii="Helvetica" w:eastAsiaTheme="minorHAnsi" w:hAnsi="Helvetica" w:cstheme="minorBidi"/>
          <w:kern w:val="2"/>
          <w:sz w:val="20"/>
          <w:szCs w:val="20"/>
          <w:lang w:val="en-US" w:eastAsia="en-US"/>
          <w14:ligatures w14:val="standardContextual"/>
        </w:rPr>
        <w:t>A well-constructed portfolio typically includes a </w:t>
      </w:r>
      <w:r w:rsidRPr="00D27358">
        <w:rPr>
          <w:rFonts w:ascii="Helvetica" w:eastAsiaTheme="minorHAnsi" w:hAnsi="Helvetica" w:cstheme="minorBidi"/>
          <w:b/>
          <w:bCs/>
          <w:kern w:val="2"/>
          <w:sz w:val="20"/>
          <w:szCs w:val="20"/>
          <w:lang w:val="en-US" w:eastAsia="en-US"/>
          <w14:ligatures w14:val="standardContextual"/>
        </w:rPr>
        <w:t>diverse mix of asset classes</w:t>
      </w:r>
      <w:r w:rsidRPr="00D27358">
        <w:rPr>
          <w:rFonts w:ascii="Helvetica" w:eastAsiaTheme="minorHAnsi" w:hAnsi="Helvetica" w:cstheme="minorBidi"/>
          <w:kern w:val="2"/>
          <w:sz w:val="20"/>
          <w:szCs w:val="20"/>
          <w:lang w:val="en-US" w:eastAsia="en-US"/>
          <w14:ligatures w14:val="standardContextual"/>
        </w:rPr>
        <w:t>, such as stocks, bonds, commodities, futures, and derivatives.</w:t>
      </w:r>
      <w:r w:rsidR="003E25CC">
        <w:rPr>
          <w:rFonts w:ascii="Helvetica" w:eastAsiaTheme="minorHAnsi" w:hAnsi="Helvetica" w:cstheme="minorBidi"/>
          <w:kern w:val="2"/>
          <w:sz w:val="20"/>
          <w:szCs w:val="20"/>
          <w:lang w:val="en-US" w:eastAsia="en-US"/>
          <w14:ligatures w14:val="standardContextual"/>
        </w:rPr>
        <w:t xml:space="preserve"> </w:t>
      </w:r>
      <w:r w:rsidRPr="00D27358">
        <w:rPr>
          <w:rFonts w:ascii="Helvetica" w:eastAsiaTheme="minorHAnsi" w:hAnsi="Helvetica" w:cstheme="minorBidi"/>
          <w:kern w:val="2"/>
          <w:sz w:val="20"/>
          <w:szCs w:val="20"/>
          <w:lang w:val="en-US" w:eastAsia="en-US"/>
          <w14:ligatures w14:val="standardContextual"/>
        </w:rPr>
        <w:t>The </w:t>
      </w:r>
      <w:r w:rsidRPr="00D27358">
        <w:rPr>
          <w:rFonts w:ascii="Helvetica" w:eastAsiaTheme="minorHAnsi" w:hAnsi="Helvetica" w:cstheme="minorBidi"/>
          <w:b/>
          <w:bCs/>
          <w:kern w:val="2"/>
          <w:sz w:val="20"/>
          <w:szCs w:val="20"/>
          <w:lang w:val="en-US" w:eastAsia="en-US"/>
          <w14:ligatures w14:val="standardContextual"/>
        </w:rPr>
        <w:t>allocation</w:t>
      </w:r>
      <w:r w:rsidRPr="00D27358">
        <w:rPr>
          <w:rFonts w:ascii="Helvetica" w:eastAsiaTheme="minorHAnsi" w:hAnsi="Helvetica" w:cstheme="minorBidi"/>
          <w:kern w:val="2"/>
          <w:sz w:val="20"/>
          <w:szCs w:val="20"/>
          <w:lang w:val="en-US" w:eastAsia="en-US"/>
          <w14:ligatures w14:val="standardContextual"/>
        </w:rPr>
        <w:t> across these assets is determined by a fund manager, who follows a strict investment mandate aligned with the firm’s objectives and risk tolerance.</w:t>
      </w:r>
      <w:r w:rsidR="003E25CC">
        <w:rPr>
          <w:rFonts w:ascii="Helvetica" w:eastAsiaTheme="minorHAnsi" w:hAnsi="Helvetica" w:cstheme="minorBidi"/>
          <w:kern w:val="2"/>
          <w:sz w:val="20"/>
          <w:szCs w:val="20"/>
          <w:lang w:val="en-US" w:eastAsia="en-US"/>
          <w14:ligatures w14:val="standardContextual"/>
        </w:rPr>
        <w:t xml:space="preserve"> </w:t>
      </w:r>
    </w:p>
    <w:p w14:paraId="39867A36" w14:textId="77777777" w:rsidR="008D1312" w:rsidRDefault="008D1312"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F8E7925" w14:textId="4A5D2535" w:rsidR="00E02330" w:rsidRDefault="000165A1"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D27358">
        <w:rPr>
          <w:rFonts w:ascii="Helvetica" w:eastAsiaTheme="minorHAnsi" w:hAnsi="Helvetica" w:cstheme="minorBidi"/>
          <w:kern w:val="2"/>
          <w:sz w:val="20"/>
          <w:szCs w:val="20"/>
          <w:lang w:val="en-US" w:eastAsia="en-US"/>
          <w14:ligatures w14:val="standardContextual"/>
        </w:rPr>
        <w:t>For this analysis, we focus on the </w:t>
      </w:r>
      <w:r w:rsidRPr="00D27358">
        <w:rPr>
          <w:rFonts w:ascii="Helvetica" w:eastAsiaTheme="minorHAnsi" w:hAnsi="Helvetica" w:cstheme="minorBidi"/>
          <w:b/>
          <w:bCs/>
          <w:kern w:val="2"/>
          <w:sz w:val="20"/>
          <w:szCs w:val="20"/>
          <w:lang w:val="en-US" w:eastAsia="en-US"/>
          <w14:ligatures w14:val="standardContextual"/>
        </w:rPr>
        <w:t>equity portion</w:t>
      </w:r>
      <w:r w:rsidRPr="00D27358">
        <w:rPr>
          <w:rFonts w:ascii="Helvetica" w:eastAsiaTheme="minorHAnsi" w:hAnsi="Helvetica" w:cstheme="minorBidi"/>
          <w:kern w:val="2"/>
          <w:sz w:val="20"/>
          <w:szCs w:val="20"/>
          <w:lang w:val="en-US" w:eastAsia="en-US"/>
          <w14:ligatures w14:val="standardContextual"/>
        </w:rPr>
        <w:t> represented by the selected tickers. The </w:t>
      </w:r>
      <w:r w:rsidRPr="00D27358">
        <w:rPr>
          <w:rFonts w:ascii="Helvetica" w:eastAsiaTheme="minorHAnsi" w:hAnsi="Helvetica" w:cstheme="minorBidi"/>
          <w:b/>
          <w:bCs/>
          <w:kern w:val="2"/>
          <w:sz w:val="20"/>
          <w:szCs w:val="20"/>
          <w:lang w:val="en-US" w:eastAsia="en-US"/>
          <w14:ligatures w14:val="standardContextual"/>
        </w:rPr>
        <w:t>risk assessment</w:t>
      </w:r>
      <w:r w:rsidRPr="00D27358">
        <w:rPr>
          <w:rFonts w:ascii="Helvetica" w:eastAsiaTheme="minorHAnsi" w:hAnsi="Helvetica" w:cstheme="minorBidi"/>
          <w:kern w:val="2"/>
          <w:sz w:val="20"/>
          <w:szCs w:val="20"/>
          <w:lang w:val="en-US" w:eastAsia="en-US"/>
          <w14:ligatures w14:val="standardContextual"/>
        </w:rPr>
        <w:t> will be based on the </w:t>
      </w:r>
      <w:r w:rsidRPr="00D27358">
        <w:rPr>
          <w:rFonts w:ascii="Helvetica" w:eastAsiaTheme="minorHAnsi" w:hAnsi="Helvetica" w:cstheme="minorBidi"/>
          <w:b/>
          <w:bCs/>
          <w:kern w:val="2"/>
          <w:sz w:val="20"/>
          <w:szCs w:val="20"/>
          <w:lang w:val="en-US" w:eastAsia="en-US"/>
          <w14:ligatures w14:val="standardContextual"/>
        </w:rPr>
        <w:t>252 trading-day performance</w:t>
      </w:r>
      <w:r w:rsidRPr="00D27358">
        <w:rPr>
          <w:rFonts w:ascii="Helvetica" w:eastAsiaTheme="minorHAnsi" w:hAnsi="Helvetica" w:cstheme="minorBidi"/>
          <w:kern w:val="2"/>
          <w:sz w:val="20"/>
          <w:szCs w:val="20"/>
          <w:lang w:val="en-US" w:eastAsia="en-US"/>
          <w14:ligatures w14:val="standardContextual"/>
        </w:rPr>
        <w:t> of these stocks, corresponding to a one-year horizon in standard financial practice.</w:t>
      </w:r>
    </w:p>
    <w:p w14:paraId="75FC8FF5" w14:textId="77777777" w:rsidR="00746422" w:rsidRDefault="00746422"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F95EDD4" w14:textId="7BD03135" w:rsidR="00D56E70" w:rsidRDefault="00F4136B"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For this analysis, we will assume an initial portfolio investment value of </w:t>
      </w:r>
      <w:r w:rsidRPr="00404C96">
        <w:rPr>
          <w:rFonts w:ascii="Helvetica" w:eastAsiaTheme="minorHAnsi" w:hAnsi="Helvetica" w:cstheme="minorBidi"/>
          <w:b/>
          <w:bCs/>
          <w:kern w:val="2"/>
          <w:sz w:val="20"/>
          <w:szCs w:val="20"/>
          <w:lang w:val="en-US" w:eastAsia="en-US"/>
          <w14:ligatures w14:val="standardContextual"/>
        </w:rPr>
        <w:t>$1,000,000</w:t>
      </w:r>
      <w:r>
        <w:rPr>
          <w:rFonts w:ascii="Helvetica" w:eastAsiaTheme="minorHAnsi" w:hAnsi="Helvetica" w:cstheme="minorBidi"/>
          <w:kern w:val="2"/>
          <w:sz w:val="20"/>
          <w:szCs w:val="20"/>
          <w:lang w:val="en-US" w:eastAsia="en-US"/>
          <w14:ligatures w14:val="standardContextual"/>
        </w:rPr>
        <w:t>.</w:t>
      </w:r>
      <w:r w:rsidR="00D56E70">
        <w:rPr>
          <w:rFonts w:ascii="Helvetica" w:eastAsiaTheme="minorHAnsi" w:hAnsi="Helvetica" w:cstheme="minorBidi"/>
          <w:kern w:val="2"/>
          <w:sz w:val="20"/>
          <w:szCs w:val="20"/>
          <w:lang w:val="en-US" w:eastAsia="en-US"/>
          <w14:ligatures w14:val="standardContextual"/>
        </w:rPr>
        <w:t xml:space="preserve"> </w:t>
      </w:r>
      <w:r w:rsidR="00832E00">
        <w:rPr>
          <w:rFonts w:ascii="Helvetica" w:eastAsiaTheme="minorHAnsi" w:hAnsi="Helvetica" w:cstheme="minorBidi"/>
          <w:kern w:val="2"/>
          <w:sz w:val="20"/>
          <w:szCs w:val="20"/>
          <w:lang w:val="en-US" w:eastAsia="en-US"/>
          <w14:ligatures w14:val="standardContextual"/>
        </w:rPr>
        <w:t xml:space="preserve">Given that we need to derive our covariance matrix, we will need to retrieve the historical prices of our assets and for that, we will be using a period from </w:t>
      </w:r>
      <w:r w:rsidR="007B1315" w:rsidRPr="007B1315">
        <w:rPr>
          <w:rFonts w:ascii="Helvetica" w:eastAsiaTheme="minorHAnsi" w:hAnsi="Helvetica" w:cstheme="minorBidi"/>
          <w:b/>
          <w:bCs/>
          <w:kern w:val="2"/>
          <w:sz w:val="20"/>
          <w:szCs w:val="20"/>
          <w:lang w:val="en-US" w:eastAsia="en-US"/>
          <w14:ligatures w14:val="standardContextual"/>
        </w:rPr>
        <w:t>2022 to 2024</w:t>
      </w:r>
      <w:r w:rsidR="007B1315">
        <w:rPr>
          <w:rFonts w:ascii="Helvetica" w:eastAsiaTheme="minorHAnsi" w:hAnsi="Helvetica" w:cstheme="minorBidi"/>
          <w:kern w:val="2"/>
          <w:sz w:val="20"/>
          <w:szCs w:val="20"/>
          <w:lang w:val="en-US" w:eastAsia="en-US"/>
          <w14:ligatures w14:val="standardContextual"/>
        </w:rPr>
        <w:t>.</w:t>
      </w:r>
      <w:r w:rsidR="00C63C06">
        <w:rPr>
          <w:rFonts w:ascii="Helvetica" w:eastAsiaTheme="minorHAnsi" w:hAnsi="Helvetica" w:cstheme="minorBidi"/>
          <w:kern w:val="2"/>
          <w:sz w:val="20"/>
          <w:szCs w:val="20"/>
          <w:lang w:val="en-US" w:eastAsia="en-US"/>
          <w14:ligatures w14:val="standardContextual"/>
        </w:rPr>
        <w:t xml:space="preserve"> </w:t>
      </w:r>
      <w:r w:rsidR="006D56FC">
        <w:rPr>
          <w:rFonts w:ascii="Helvetica" w:eastAsiaTheme="minorHAnsi" w:hAnsi="Helvetica" w:cstheme="minorBidi"/>
          <w:kern w:val="2"/>
          <w:sz w:val="20"/>
          <w:szCs w:val="20"/>
          <w:lang w:val="en-US" w:eastAsia="en-US"/>
          <w14:ligatures w14:val="standardContextual"/>
        </w:rPr>
        <w:t xml:space="preserve">A medium period of 2-3 years provides </w:t>
      </w:r>
      <w:r w:rsidR="007732D3" w:rsidRPr="004178F6">
        <w:rPr>
          <w:rFonts w:ascii="Helvetica" w:eastAsiaTheme="minorHAnsi" w:hAnsi="Helvetica" w:cstheme="minorBidi"/>
          <w:kern w:val="2"/>
          <w:sz w:val="20"/>
          <w:szCs w:val="20"/>
          <w:lang w:val="en-US" w:eastAsia="en-US"/>
          <w14:ligatures w14:val="standardContextual"/>
        </w:rPr>
        <w:t>a </w:t>
      </w:r>
      <w:r w:rsidR="007732D3" w:rsidRPr="004178F6">
        <w:rPr>
          <w:rFonts w:ascii="Helvetica" w:eastAsiaTheme="minorHAnsi" w:hAnsi="Helvetica" w:cstheme="minorBidi"/>
          <w:b/>
          <w:bCs/>
          <w:kern w:val="2"/>
          <w:sz w:val="20"/>
          <w:szCs w:val="20"/>
          <w:lang w:val="en-US" w:eastAsia="en-US"/>
          <w14:ligatures w14:val="standardContextual"/>
        </w:rPr>
        <w:t>balance</w:t>
      </w:r>
      <w:r w:rsidR="007732D3" w:rsidRPr="004178F6">
        <w:rPr>
          <w:rFonts w:ascii="Helvetica" w:eastAsiaTheme="minorHAnsi" w:hAnsi="Helvetica" w:cstheme="minorBidi"/>
          <w:kern w:val="2"/>
          <w:sz w:val="20"/>
          <w:szCs w:val="20"/>
          <w:lang w:val="en-US" w:eastAsia="en-US"/>
          <w14:ligatures w14:val="standardContextual"/>
        </w:rPr>
        <w:t> between statistical stability and relevance</w:t>
      </w:r>
      <w:r w:rsidR="004178F6">
        <w:rPr>
          <w:rFonts w:ascii="Helvetica" w:eastAsiaTheme="minorHAnsi" w:hAnsi="Helvetica" w:cstheme="minorBidi"/>
          <w:kern w:val="2"/>
          <w:sz w:val="20"/>
          <w:szCs w:val="20"/>
          <w:lang w:val="en-US" w:eastAsia="en-US"/>
          <w14:ligatures w14:val="standardContextual"/>
        </w:rPr>
        <w:t xml:space="preserve">, as we do not underestimate </w:t>
      </w:r>
      <w:r w:rsidR="002A645E">
        <w:rPr>
          <w:rFonts w:ascii="Helvetica" w:eastAsiaTheme="minorHAnsi" w:hAnsi="Helvetica" w:cstheme="minorBidi"/>
          <w:kern w:val="2"/>
          <w:sz w:val="20"/>
          <w:szCs w:val="20"/>
          <w:lang w:val="en-US" w:eastAsia="en-US"/>
          <w14:ligatures w14:val="standardContextual"/>
        </w:rPr>
        <w:t>/</w:t>
      </w:r>
      <w:r w:rsidR="004178F6">
        <w:rPr>
          <w:rFonts w:ascii="Helvetica" w:eastAsiaTheme="minorHAnsi" w:hAnsi="Helvetica" w:cstheme="minorBidi"/>
          <w:kern w:val="2"/>
          <w:sz w:val="20"/>
          <w:szCs w:val="20"/>
          <w:lang w:val="en-US" w:eastAsia="en-US"/>
          <w14:ligatures w14:val="standardContextual"/>
        </w:rPr>
        <w:t xml:space="preserve"> overestimate market noises or </w:t>
      </w:r>
      <w:r w:rsidR="0090283C">
        <w:rPr>
          <w:rFonts w:ascii="Helvetica" w:eastAsiaTheme="minorHAnsi" w:hAnsi="Helvetica" w:cstheme="minorBidi"/>
          <w:kern w:val="2"/>
          <w:sz w:val="20"/>
          <w:szCs w:val="20"/>
          <w:lang w:val="en-US" w:eastAsia="en-US"/>
          <w14:ligatures w14:val="standardContextual"/>
        </w:rPr>
        <w:t>include outdated regimes that are non-representative of current market correlations and volatil</w:t>
      </w:r>
      <w:r w:rsidR="00D54125">
        <w:rPr>
          <w:rFonts w:ascii="Helvetica" w:eastAsiaTheme="minorHAnsi" w:hAnsi="Helvetica" w:cstheme="minorBidi"/>
          <w:kern w:val="2"/>
          <w:sz w:val="20"/>
          <w:szCs w:val="20"/>
          <w:lang w:val="en-US" w:eastAsia="en-US"/>
          <w14:ligatures w14:val="standardContextual"/>
        </w:rPr>
        <w:t>it</w:t>
      </w:r>
      <w:r w:rsidR="00735ADD">
        <w:rPr>
          <w:rFonts w:ascii="Helvetica" w:eastAsiaTheme="minorHAnsi" w:hAnsi="Helvetica" w:cstheme="minorBidi"/>
          <w:kern w:val="2"/>
          <w:sz w:val="20"/>
          <w:szCs w:val="20"/>
          <w:lang w:val="en-US" w:eastAsia="en-US"/>
          <w14:ligatures w14:val="standardContextual"/>
        </w:rPr>
        <w:t>i</w:t>
      </w:r>
      <w:r w:rsidR="0090283C">
        <w:rPr>
          <w:rFonts w:ascii="Helvetica" w:eastAsiaTheme="minorHAnsi" w:hAnsi="Helvetica" w:cstheme="minorBidi"/>
          <w:kern w:val="2"/>
          <w:sz w:val="20"/>
          <w:szCs w:val="20"/>
          <w:lang w:val="en-US" w:eastAsia="en-US"/>
          <w14:ligatures w14:val="standardContextual"/>
        </w:rPr>
        <w:t>es.</w:t>
      </w:r>
    </w:p>
    <w:p w14:paraId="0FC80B33" w14:textId="77777777" w:rsidR="007732D3" w:rsidRDefault="007732D3"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1629F82" w14:textId="77777777" w:rsidR="007732D3" w:rsidRDefault="007732D3"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A7E572F"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2641D89"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33347F1"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D228FB1"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18129D9"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AD33D2A"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DAC3AAB"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A3B0ADD"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0FE5E90"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058464D"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B5B19E1"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D3AEC21"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AC932C3"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33527FA"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E63E49E"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F659405"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8108254"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C94DA7C"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6979180"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4ECEAF6"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E80850C"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B411B6B"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DB19D9C" w14:textId="77777777" w:rsidR="0060748D" w:rsidRDefault="0060748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E43D9EC" w14:textId="06BCE6C3" w:rsidR="000F682E" w:rsidRPr="002C7A66" w:rsidRDefault="002C7A66" w:rsidP="00AB23F6">
      <w:pPr>
        <w:pStyle w:val="NormalWeb"/>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sidRPr="002C7A66">
        <w:rPr>
          <w:rFonts w:ascii="Helvetica" w:eastAsiaTheme="minorHAnsi" w:hAnsi="Helvetica" w:cstheme="minorBidi"/>
          <w:b/>
          <w:bCs/>
          <w:kern w:val="2"/>
          <w:sz w:val="20"/>
          <w:szCs w:val="20"/>
          <w:lang w:val="en-US" w:eastAsia="en-US"/>
          <w14:ligatures w14:val="standardContextual"/>
        </w:rPr>
        <w:lastRenderedPageBreak/>
        <w:t>Monte-Carlo Simulation</w:t>
      </w:r>
    </w:p>
    <w:p w14:paraId="0E5771A2" w14:textId="77777777" w:rsidR="002C7A66" w:rsidRDefault="002C7A66"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A8AC40F" w14:textId="3FE47107" w:rsidR="00933114" w:rsidRDefault="006D0766"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Once we import the data from </w:t>
      </w:r>
      <w:proofErr w:type="spellStart"/>
      <w:r>
        <w:rPr>
          <w:rFonts w:ascii="Helvetica" w:eastAsiaTheme="minorHAnsi" w:hAnsi="Helvetica" w:cstheme="minorBidi"/>
          <w:kern w:val="2"/>
          <w:sz w:val="20"/>
          <w:szCs w:val="20"/>
          <w:lang w:val="en-US" w:eastAsia="en-US"/>
          <w14:ligatures w14:val="standardContextual"/>
        </w:rPr>
        <w:t>YahooFinance</w:t>
      </w:r>
      <w:proofErr w:type="spellEnd"/>
      <w:r>
        <w:rPr>
          <w:rFonts w:ascii="Helvetica" w:eastAsiaTheme="minorHAnsi" w:hAnsi="Helvetica" w:cstheme="minorBidi"/>
          <w:kern w:val="2"/>
          <w:sz w:val="20"/>
          <w:szCs w:val="20"/>
          <w:lang w:val="en-US" w:eastAsia="en-US"/>
          <w14:ligatures w14:val="standardContextual"/>
        </w:rPr>
        <w:t>, compute the relevant metrics like</w:t>
      </w:r>
      <w:r w:rsidR="0088041A">
        <w:rPr>
          <w:rFonts w:ascii="Helvetica" w:eastAsiaTheme="minorHAnsi" w:hAnsi="Helvetica" w:cstheme="minorBidi"/>
          <w:kern w:val="2"/>
          <w:sz w:val="20"/>
          <w:szCs w:val="20"/>
          <w:lang w:val="en-US" w:eastAsia="en-US"/>
          <w14:ligatures w14:val="standardContextual"/>
        </w:rPr>
        <w:t xml:space="preserve"> asset</w:t>
      </w:r>
      <w:r w:rsidR="001C5364">
        <w:rPr>
          <w:rFonts w:ascii="Helvetica" w:eastAsiaTheme="minorHAnsi" w:hAnsi="Helvetica" w:cstheme="minorBidi"/>
          <w:kern w:val="2"/>
          <w:sz w:val="20"/>
          <w:szCs w:val="20"/>
          <w:lang w:val="en-US" w:eastAsia="en-US"/>
          <w14:ligatures w14:val="standardContextual"/>
        </w:rPr>
        <w:t>s’</w:t>
      </w:r>
      <w:r>
        <w:rPr>
          <w:rFonts w:ascii="Helvetica" w:eastAsiaTheme="minorHAnsi" w:hAnsi="Helvetica" w:cstheme="minorBidi"/>
          <w:kern w:val="2"/>
          <w:sz w:val="20"/>
          <w:szCs w:val="20"/>
          <w:lang w:val="en-US" w:eastAsia="en-US"/>
          <w14:ligatures w14:val="standardContextual"/>
        </w:rPr>
        <w:t xml:space="preserve"> mean, standard deviation and covariances</w:t>
      </w:r>
      <w:r w:rsidR="006D20E3">
        <w:rPr>
          <w:rFonts w:ascii="Helvetica" w:eastAsiaTheme="minorHAnsi" w:hAnsi="Helvetica" w:cstheme="minorBidi"/>
          <w:kern w:val="2"/>
          <w:sz w:val="20"/>
          <w:szCs w:val="20"/>
          <w:lang w:val="en-US" w:eastAsia="en-US"/>
          <w14:ligatures w14:val="standardContextual"/>
        </w:rPr>
        <w:t>, we define</w:t>
      </w:r>
      <w:r w:rsidR="00641D40">
        <w:rPr>
          <w:rFonts w:ascii="Helvetica" w:eastAsiaTheme="minorHAnsi" w:hAnsi="Helvetica" w:cstheme="minorBidi"/>
          <w:kern w:val="2"/>
          <w:sz w:val="20"/>
          <w:szCs w:val="20"/>
          <w:lang w:val="en-US" w:eastAsia="en-US"/>
          <w14:ligatures w14:val="standardContextual"/>
        </w:rPr>
        <w:t xml:space="preserve"> our</w:t>
      </w:r>
      <w:r w:rsidR="006D20E3">
        <w:rPr>
          <w:rFonts w:ascii="Helvetica" w:eastAsiaTheme="minorHAnsi" w:hAnsi="Helvetica" w:cstheme="minorBidi"/>
          <w:kern w:val="2"/>
          <w:sz w:val="20"/>
          <w:szCs w:val="20"/>
          <w:lang w:val="en-US" w:eastAsia="en-US"/>
          <w14:ligatures w14:val="standardContextual"/>
        </w:rPr>
        <w:t xml:space="preserve"> </w:t>
      </w:r>
      <w:r w:rsidR="00A8468B">
        <w:rPr>
          <w:rFonts w:ascii="Helvetica" w:eastAsiaTheme="minorHAnsi" w:hAnsi="Helvetica" w:cstheme="minorBidi"/>
          <w:kern w:val="2"/>
          <w:sz w:val="20"/>
          <w:szCs w:val="20"/>
          <w:lang w:val="en-US" w:eastAsia="en-US"/>
          <w14:ligatures w14:val="standardContextual"/>
        </w:rPr>
        <w:t>Monte-Carlo simulation function</w:t>
      </w:r>
      <w:r w:rsidR="000D58F6">
        <w:rPr>
          <w:rFonts w:ascii="Helvetica" w:eastAsiaTheme="minorHAnsi" w:hAnsi="Helvetica" w:cstheme="minorBidi"/>
          <w:kern w:val="2"/>
          <w:sz w:val="20"/>
          <w:szCs w:val="20"/>
          <w:lang w:val="en-US" w:eastAsia="en-US"/>
          <w14:ligatures w14:val="standardContextual"/>
        </w:rPr>
        <w:t xml:space="preserve"> </w:t>
      </w:r>
      <w:r w:rsidR="00A8468B">
        <w:rPr>
          <w:rFonts w:ascii="Helvetica" w:eastAsiaTheme="minorHAnsi" w:hAnsi="Helvetica" w:cstheme="minorBidi"/>
          <w:kern w:val="2"/>
          <w:sz w:val="20"/>
          <w:szCs w:val="20"/>
          <w:lang w:val="en-US" w:eastAsia="en-US"/>
          <w14:ligatures w14:val="standardContextual"/>
        </w:rPr>
        <w:t>as follo</w:t>
      </w:r>
      <w:r w:rsidR="00147A0E">
        <w:rPr>
          <w:rFonts w:ascii="Helvetica" w:eastAsiaTheme="minorHAnsi" w:hAnsi="Helvetica" w:cstheme="minorBidi"/>
          <w:kern w:val="2"/>
          <w:sz w:val="20"/>
          <w:szCs w:val="20"/>
          <w:lang w:val="en-US" w:eastAsia="en-US"/>
          <w14:ligatures w14:val="standardContextual"/>
        </w:rPr>
        <w:t>w</w:t>
      </w:r>
      <w:r w:rsidR="00A8468B">
        <w:rPr>
          <w:rFonts w:ascii="Helvetica" w:eastAsiaTheme="minorHAnsi" w:hAnsi="Helvetica" w:cstheme="minorBidi"/>
          <w:kern w:val="2"/>
          <w:sz w:val="20"/>
          <w:szCs w:val="20"/>
          <w:lang w:val="en-US" w:eastAsia="en-US"/>
          <w14:ligatures w14:val="standardContextual"/>
        </w:rPr>
        <w:t>:</w:t>
      </w:r>
    </w:p>
    <w:p w14:paraId="3A6979AA" w14:textId="77777777" w:rsidR="00A8468B" w:rsidRDefault="00A8468B"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508DBE9" w14:textId="39257167" w:rsidR="00801BEA" w:rsidRDefault="00801BEA"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noProof/>
          <w:kern w:val="2"/>
          <w:sz w:val="20"/>
          <w:szCs w:val="20"/>
          <w:lang w:val="en-US" w:eastAsia="en-US"/>
          <w14:ligatures w14:val="standardContextual"/>
        </w:rPr>
        <w:drawing>
          <wp:inline distT="0" distB="0" distL="0" distR="0" wp14:anchorId="6C7C56DB" wp14:editId="791D00FF">
            <wp:extent cx="5655514" cy="3282696"/>
            <wp:effectExtent l="0" t="0" r="0" b="0"/>
            <wp:docPr id="122471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15127" name="Picture 1224715127"/>
                    <pic:cNvPicPr/>
                  </pic:nvPicPr>
                  <pic:blipFill>
                    <a:blip r:embed="rId5">
                      <a:extLst>
                        <a:ext uri="{28A0092B-C50C-407E-A947-70E740481C1C}">
                          <a14:useLocalDpi xmlns:a14="http://schemas.microsoft.com/office/drawing/2010/main" val="0"/>
                        </a:ext>
                      </a:extLst>
                    </a:blip>
                    <a:stretch>
                      <a:fillRect/>
                    </a:stretch>
                  </pic:blipFill>
                  <pic:spPr>
                    <a:xfrm>
                      <a:off x="0" y="0"/>
                      <a:ext cx="5686186" cy="3300499"/>
                    </a:xfrm>
                    <a:prstGeom prst="rect">
                      <a:avLst/>
                    </a:prstGeom>
                  </pic:spPr>
                </pic:pic>
              </a:graphicData>
            </a:graphic>
          </wp:inline>
        </w:drawing>
      </w:r>
    </w:p>
    <w:p w14:paraId="2736ED68" w14:textId="77777777" w:rsidR="00A8468B" w:rsidRDefault="00A8468B"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0E03062" w14:textId="6D0CA145" w:rsidR="00D92C79" w:rsidRDefault="00D92C79"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Let us walk through </w:t>
      </w:r>
      <w:r w:rsidR="00EA39B6">
        <w:rPr>
          <w:rFonts w:ascii="Helvetica" w:eastAsiaTheme="minorHAnsi" w:hAnsi="Helvetica" w:cstheme="minorBidi"/>
          <w:kern w:val="2"/>
          <w:sz w:val="20"/>
          <w:szCs w:val="20"/>
          <w:lang w:val="en-US" w:eastAsia="en-US"/>
          <w14:ligatures w14:val="standardContextual"/>
        </w:rPr>
        <w:t>the steps taken in the code above.</w:t>
      </w:r>
    </w:p>
    <w:p w14:paraId="24FC92A4" w14:textId="77777777" w:rsidR="00D92C79" w:rsidRDefault="00D92C79"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70E80C6" w14:textId="18ED1D3F" w:rsidR="000F682E" w:rsidRDefault="00656912" w:rsidP="00AB23F6">
      <w:pPr>
        <w:pStyle w:val="NormalWeb"/>
        <w:spacing w:before="0" w:beforeAutospacing="0" w:after="0" w:afterAutospacing="0"/>
        <w:jc w:val="both"/>
        <w:rPr>
          <w:rFonts w:ascii="Helvetica" w:hAnsi="Helvetica"/>
          <w:sz w:val="20"/>
          <w:szCs w:val="20"/>
          <w:lang w:val="en-US"/>
        </w:rPr>
      </w:pPr>
      <w:r>
        <w:rPr>
          <w:rFonts w:ascii="Helvetica" w:eastAsiaTheme="minorHAnsi" w:hAnsi="Helvetica" w:cstheme="minorBidi"/>
          <w:kern w:val="2"/>
          <w:sz w:val="20"/>
          <w:szCs w:val="20"/>
          <w:lang w:val="en-US" w:eastAsia="en-US"/>
          <w14:ligatures w14:val="standardContextual"/>
        </w:rPr>
        <w:t>We begin with</w:t>
      </w:r>
      <w:r w:rsidR="00F76E62">
        <w:rPr>
          <w:rFonts w:ascii="Helvetica" w:eastAsiaTheme="minorHAnsi" w:hAnsi="Helvetica" w:cstheme="minorBidi"/>
          <w:kern w:val="2"/>
          <w:sz w:val="20"/>
          <w:szCs w:val="20"/>
          <w:lang w:val="en-US" w:eastAsia="en-US"/>
          <w14:ligatures w14:val="standardContextual"/>
        </w:rPr>
        <w:t xml:space="preserve"> </w:t>
      </w:r>
      <w:proofErr w:type="spellStart"/>
      <w:r w:rsidR="00F76E62">
        <w:rPr>
          <w:rFonts w:ascii="Helvetica" w:eastAsiaTheme="minorHAnsi" w:hAnsi="Helvetica" w:cstheme="minorBidi"/>
          <w:kern w:val="2"/>
          <w:sz w:val="20"/>
          <w:szCs w:val="20"/>
          <w:lang w:val="en-US" w:eastAsia="en-US"/>
          <w14:ligatures w14:val="standardContextual"/>
        </w:rPr>
        <w:t>initialising</w:t>
      </w:r>
      <w:proofErr w:type="spellEnd"/>
      <w:r w:rsidR="009E0610">
        <w:rPr>
          <w:rFonts w:ascii="Helvetica" w:eastAsiaTheme="minorHAnsi" w:hAnsi="Helvetica" w:cstheme="minorBidi"/>
          <w:kern w:val="2"/>
          <w:sz w:val="20"/>
          <w:szCs w:val="20"/>
          <w:lang w:val="en-US" w:eastAsia="en-US"/>
          <w14:ligatures w14:val="standardContextual"/>
        </w:rPr>
        <w:t xml:space="preserve"> the</w:t>
      </w:r>
      <w:r w:rsidR="009A2C6E">
        <w:rPr>
          <w:rFonts w:ascii="Helvetica" w:eastAsiaTheme="minorHAnsi" w:hAnsi="Helvetica" w:cstheme="minorBidi"/>
          <w:kern w:val="2"/>
          <w:sz w:val="20"/>
          <w:szCs w:val="20"/>
          <w:lang w:val="en-US" w:eastAsia="en-US"/>
          <w14:ligatures w14:val="standardContextual"/>
        </w:rPr>
        <w:t xml:space="preserve"> </w:t>
      </w:r>
      <w:r w:rsidR="00F12FBD">
        <w:rPr>
          <w:rFonts w:ascii="Helvetica" w:hAnsi="Helvetica"/>
          <w:sz w:val="20"/>
          <w:szCs w:val="20"/>
          <w:lang w:val="en-US"/>
        </w:rPr>
        <w:t>number of independent MC paths we want to simulate</w:t>
      </w:r>
      <w:r w:rsidR="00096DB7">
        <w:rPr>
          <w:rFonts w:ascii="Helvetica" w:hAnsi="Helvetica"/>
          <w:sz w:val="20"/>
          <w:szCs w:val="20"/>
          <w:lang w:val="en-US"/>
        </w:rPr>
        <w:t xml:space="preserve">. </w:t>
      </w:r>
      <w:r w:rsidR="009966DC">
        <w:rPr>
          <w:rFonts w:ascii="Helvetica" w:hAnsi="Helvetica"/>
          <w:sz w:val="20"/>
          <w:szCs w:val="20"/>
          <w:lang w:val="en-US"/>
        </w:rPr>
        <w:t xml:space="preserve">Each </w:t>
      </w:r>
      <w:r w:rsidR="009966DC" w:rsidRPr="00FA2450">
        <w:rPr>
          <w:rFonts w:ascii="Helvetica" w:hAnsi="Helvetica"/>
          <w:sz w:val="20"/>
          <w:szCs w:val="20"/>
          <w:lang w:val="en-US"/>
        </w:rPr>
        <w:t>path represents a </w:t>
      </w:r>
      <w:r w:rsidR="009966DC" w:rsidRPr="00FA2450">
        <w:rPr>
          <w:rFonts w:ascii="Helvetica" w:hAnsi="Helvetica"/>
          <w:i/>
          <w:iCs/>
          <w:sz w:val="20"/>
          <w:szCs w:val="20"/>
          <w:lang w:val="en-US"/>
        </w:rPr>
        <w:t>possible future evolution</w:t>
      </w:r>
      <w:r w:rsidR="009966DC" w:rsidRPr="00FA2450">
        <w:rPr>
          <w:rFonts w:ascii="Helvetica" w:hAnsi="Helvetica"/>
          <w:sz w:val="20"/>
          <w:szCs w:val="20"/>
          <w:lang w:val="en-US"/>
        </w:rPr>
        <w:t> of the portfolio</w:t>
      </w:r>
      <w:r w:rsidR="009966DC">
        <w:rPr>
          <w:rFonts w:ascii="Helvetica" w:hAnsi="Helvetica"/>
          <w:sz w:val="20"/>
          <w:szCs w:val="20"/>
          <w:lang w:val="en-US"/>
        </w:rPr>
        <w:t>. For each simulation, we define the duration or time horizon (measured in trading days)</w:t>
      </w:r>
      <w:r w:rsidR="007D1A8E">
        <w:rPr>
          <w:rFonts w:ascii="Helvetica" w:hAnsi="Helvetica"/>
          <w:sz w:val="20"/>
          <w:szCs w:val="20"/>
          <w:lang w:val="en-US"/>
        </w:rPr>
        <w:t>.</w:t>
      </w:r>
    </w:p>
    <w:p w14:paraId="478439EB" w14:textId="2E00B224" w:rsidR="0004112B" w:rsidRDefault="0004112B"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C9A508A" w14:textId="77777777" w:rsidR="00B93D8E" w:rsidRDefault="002B5E72" w:rsidP="00FB6E9A">
      <w:pPr>
        <w:pStyle w:val="NormalWeb"/>
        <w:numPr>
          <w:ilvl w:val="0"/>
          <w:numId w:val="11"/>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roofErr w:type="spellStart"/>
      <w:r w:rsidRPr="00FE71E7">
        <w:rPr>
          <w:rFonts w:ascii="Menlo" w:eastAsiaTheme="minorHAnsi" w:hAnsi="Menlo" w:cs="Menlo"/>
          <w:color w:val="242424"/>
          <w:spacing w:val="-5"/>
          <w:kern w:val="2"/>
          <w:sz w:val="16"/>
          <w:szCs w:val="16"/>
          <w:shd w:val="clear" w:color="auto" w:fill="F9F9F9"/>
          <w:lang w:eastAsia="en-US"/>
          <w14:ligatures w14:val="standardContextual"/>
        </w:rPr>
        <w:t>meanReturns</w:t>
      </w:r>
      <w:proofErr w:type="spellEnd"/>
      <w:r w:rsidRPr="000B66BB">
        <w:rPr>
          <w:rFonts w:ascii="Helvetica" w:eastAsiaTheme="minorHAnsi" w:hAnsi="Helvetica" w:cs="Menlo"/>
          <w:color w:val="242424"/>
          <w:spacing w:val="-5"/>
          <w:kern w:val="2"/>
          <w:sz w:val="20"/>
          <w:szCs w:val="20"/>
          <w:shd w:val="clear" w:color="auto" w:fill="F9F9F9"/>
          <w:lang w:eastAsia="en-US"/>
          <w14:ligatures w14:val="standardContextual"/>
        </w:rPr>
        <w:t xml:space="preserve"> </w:t>
      </w:r>
      <w:r w:rsidRPr="006262B9">
        <w:rPr>
          <w:rFonts w:ascii="Helvetica" w:eastAsiaTheme="minorHAnsi" w:hAnsi="Helvetica" w:cstheme="minorBidi"/>
          <w:kern w:val="2"/>
          <w:sz w:val="20"/>
          <w:szCs w:val="20"/>
          <w:lang w:val="en-US" w:eastAsia="en-US"/>
          <w14:ligatures w14:val="standardContextual"/>
        </w:rPr>
        <w:t>is assumed to be a vector of </w:t>
      </w:r>
      <w:r w:rsidRPr="006262B9">
        <w:rPr>
          <w:rFonts w:ascii="Helvetica" w:eastAsiaTheme="minorHAnsi" w:hAnsi="Helvetica" w:cstheme="minorBidi"/>
          <w:b/>
          <w:bCs/>
          <w:kern w:val="2"/>
          <w:sz w:val="20"/>
          <w:szCs w:val="20"/>
          <w:lang w:val="en-US" w:eastAsia="en-US"/>
          <w14:ligatures w14:val="standardContextual"/>
        </w:rPr>
        <w:t>expected daily returns</w:t>
      </w:r>
      <w:r w:rsidRPr="006262B9">
        <w:rPr>
          <w:rFonts w:ascii="Helvetica" w:eastAsiaTheme="minorHAnsi" w:hAnsi="Helvetica" w:cstheme="minorBidi"/>
          <w:kern w:val="2"/>
          <w:sz w:val="20"/>
          <w:szCs w:val="20"/>
          <w:lang w:val="en-US" w:eastAsia="en-US"/>
          <w14:ligatures w14:val="standardContextual"/>
        </w:rPr>
        <w:t> for each asset.</w:t>
      </w:r>
      <w:r>
        <w:rPr>
          <w:rFonts w:ascii="Helvetica" w:eastAsiaTheme="minorHAnsi" w:hAnsi="Helvetica" w:cstheme="minorBidi"/>
          <w:kern w:val="2"/>
          <w:sz w:val="20"/>
          <w:szCs w:val="20"/>
          <w:lang w:val="en-US" w:eastAsia="en-US"/>
          <w14:ligatures w14:val="standardContextual"/>
        </w:rPr>
        <w:t xml:space="preserve"> </w:t>
      </w:r>
    </w:p>
    <w:p w14:paraId="1E2D8D8D" w14:textId="77777777" w:rsidR="001F49ED" w:rsidRDefault="002B5E72" w:rsidP="00FB6E9A">
      <w:pPr>
        <w:pStyle w:val="NormalWeb"/>
        <w:numPr>
          <w:ilvl w:val="0"/>
          <w:numId w:val="11"/>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roofErr w:type="spellStart"/>
      <w:r w:rsidRPr="000174F4">
        <w:rPr>
          <w:rFonts w:ascii="Menlo" w:eastAsiaTheme="minorHAnsi" w:hAnsi="Menlo" w:cs="Menlo"/>
          <w:color w:val="242424"/>
          <w:spacing w:val="-5"/>
          <w:kern w:val="2"/>
          <w:sz w:val="16"/>
          <w:szCs w:val="16"/>
          <w:shd w:val="clear" w:color="auto" w:fill="F9F9F9"/>
          <w:lang w:eastAsia="en-US"/>
          <w14:ligatures w14:val="standardContextual"/>
        </w:rPr>
        <w:t>np.full</w:t>
      </w:r>
      <w:proofErr w:type="spellEnd"/>
      <w:r w:rsidRPr="000174F4">
        <w:rPr>
          <w:rFonts w:ascii="Menlo" w:eastAsiaTheme="minorHAnsi" w:hAnsi="Menlo" w:cs="Menlo"/>
          <w:color w:val="242424"/>
          <w:spacing w:val="-5"/>
          <w:kern w:val="2"/>
          <w:sz w:val="16"/>
          <w:szCs w:val="16"/>
          <w:shd w:val="clear" w:color="auto" w:fill="F9F9F9"/>
          <w:lang w:eastAsia="en-US"/>
          <w14:ligatures w14:val="standardContextual"/>
        </w:rPr>
        <w:t>(</w:t>
      </w:r>
      <w:r>
        <w:rPr>
          <w:rFonts w:ascii="Menlo" w:eastAsiaTheme="minorHAnsi" w:hAnsi="Menlo" w:cs="Menlo"/>
          <w:color w:val="242424"/>
          <w:spacing w:val="-5"/>
          <w:kern w:val="2"/>
          <w:sz w:val="16"/>
          <w:szCs w:val="16"/>
          <w:shd w:val="clear" w:color="auto" w:fill="F9F9F9"/>
          <w:lang w:eastAsia="en-US"/>
          <w14:ligatures w14:val="standardContextual"/>
        </w:rPr>
        <w:t>…)</w:t>
      </w:r>
      <w:r>
        <w:rPr>
          <w:rFonts w:ascii="Helvetica" w:eastAsiaTheme="minorHAnsi" w:hAnsi="Helvetica" w:cstheme="minorBidi"/>
          <w:kern w:val="2"/>
          <w:sz w:val="20"/>
          <w:szCs w:val="20"/>
          <w:lang w:val="en-US" w:eastAsia="en-US"/>
          <w14:ligatures w14:val="standardContextual"/>
        </w:rPr>
        <w:t xml:space="preserve"> </w:t>
      </w:r>
      <w:r w:rsidRPr="006262B9">
        <w:rPr>
          <w:rFonts w:ascii="Helvetica" w:eastAsiaTheme="minorHAnsi" w:hAnsi="Helvetica" w:cstheme="minorBidi"/>
          <w:kern w:val="2"/>
          <w:sz w:val="20"/>
          <w:szCs w:val="20"/>
          <w:lang w:val="en-US" w:eastAsia="en-US"/>
          <w14:ligatures w14:val="standardContextual"/>
        </w:rPr>
        <w:t>replicates the mean returns across all </w:t>
      </w:r>
      <w:r w:rsidRPr="005219BA">
        <w:rPr>
          <w:rFonts w:ascii="Menlo" w:eastAsiaTheme="minorHAnsi" w:hAnsi="Menlo" w:cs="Menlo"/>
          <w:color w:val="242424"/>
          <w:spacing w:val="-5"/>
          <w:kern w:val="2"/>
          <w:sz w:val="16"/>
          <w:szCs w:val="16"/>
          <w:shd w:val="clear" w:color="auto" w:fill="F9F9F9"/>
          <w:lang w:eastAsia="en-US"/>
          <w14:ligatures w14:val="standardContextual"/>
        </w:rPr>
        <w:t>T</w:t>
      </w:r>
      <w:r w:rsidRPr="006262B9">
        <w:rPr>
          <w:rFonts w:ascii="Helvetica" w:eastAsiaTheme="minorHAnsi" w:hAnsi="Helvetica" w:cstheme="minorBidi"/>
          <w:kern w:val="2"/>
          <w:sz w:val="20"/>
          <w:szCs w:val="20"/>
          <w:lang w:val="en-US" w:eastAsia="en-US"/>
          <w14:ligatures w14:val="standardContextual"/>
        </w:rPr>
        <w:t> days.</w:t>
      </w:r>
      <w:r>
        <w:rPr>
          <w:rFonts w:ascii="Helvetica" w:eastAsiaTheme="minorHAnsi" w:hAnsi="Helvetica" w:cstheme="minorBidi"/>
          <w:kern w:val="2"/>
          <w:sz w:val="20"/>
          <w:szCs w:val="20"/>
          <w:lang w:val="en-US" w:eastAsia="en-US"/>
          <w14:ligatures w14:val="standardContextual"/>
        </w:rPr>
        <w:t xml:space="preserve"> </w:t>
      </w:r>
    </w:p>
    <w:p w14:paraId="0AC614D2" w14:textId="78A19F4D" w:rsidR="00F10C9F" w:rsidRPr="006262B9" w:rsidRDefault="000323D3" w:rsidP="00FB6E9A">
      <w:pPr>
        <w:pStyle w:val="NormalWeb"/>
        <w:numPr>
          <w:ilvl w:val="0"/>
          <w:numId w:val="11"/>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The shape</w:t>
      </w:r>
      <w:r w:rsidR="002B5E72" w:rsidRPr="006262B9">
        <w:rPr>
          <w:rFonts w:ascii="Helvetica" w:eastAsiaTheme="minorHAnsi" w:hAnsi="Helvetica" w:cstheme="minorBidi"/>
          <w:kern w:val="2"/>
          <w:sz w:val="20"/>
          <w:szCs w:val="20"/>
          <w:lang w:val="en-US" w:eastAsia="en-US"/>
          <w14:ligatures w14:val="standardContextual"/>
        </w:rPr>
        <w:t xml:space="preserve"> before transpo</w:t>
      </w:r>
      <w:r w:rsidR="006267FC">
        <w:rPr>
          <w:rFonts w:ascii="Helvetica" w:eastAsiaTheme="minorHAnsi" w:hAnsi="Helvetica" w:cstheme="minorBidi"/>
          <w:kern w:val="2"/>
          <w:sz w:val="20"/>
          <w:szCs w:val="20"/>
          <w:lang w:val="en-US" w:eastAsia="en-US"/>
          <w14:ligatures w14:val="standardContextual"/>
        </w:rPr>
        <w:t>sing is</w:t>
      </w:r>
      <w:r w:rsidR="002B5E72" w:rsidRPr="006262B9">
        <w:rPr>
          <w:rFonts w:ascii="Helvetica" w:eastAsiaTheme="minorHAnsi" w:hAnsi="Helvetica" w:cstheme="minorBidi"/>
          <w:kern w:val="2"/>
          <w:sz w:val="20"/>
          <w:szCs w:val="20"/>
          <w:lang w:val="en-US" w:eastAsia="en-US"/>
          <w14:ligatures w14:val="standardContextual"/>
        </w:rPr>
        <w:t> </w:t>
      </w:r>
      <w:r w:rsidR="002B5E72" w:rsidRPr="005219BA">
        <w:rPr>
          <w:rFonts w:ascii="Menlo" w:eastAsiaTheme="minorHAnsi" w:hAnsi="Menlo" w:cs="Menlo"/>
          <w:color w:val="242424"/>
          <w:spacing w:val="-5"/>
          <w:kern w:val="2"/>
          <w:sz w:val="16"/>
          <w:szCs w:val="16"/>
          <w:shd w:val="clear" w:color="auto" w:fill="F9F9F9"/>
          <w:lang w:eastAsia="en-US"/>
          <w14:ligatures w14:val="standardContextual"/>
        </w:rPr>
        <w:t xml:space="preserve">(T, </w:t>
      </w:r>
      <w:proofErr w:type="spellStart"/>
      <w:r w:rsidR="002B5E72" w:rsidRPr="005219BA">
        <w:rPr>
          <w:rFonts w:ascii="Menlo" w:eastAsiaTheme="minorHAnsi" w:hAnsi="Menlo" w:cs="Menlo"/>
          <w:color w:val="242424"/>
          <w:spacing w:val="-5"/>
          <w:kern w:val="2"/>
          <w:sz w:val="16"/>
          <w:szCs w:val="16"/>
          <w:shd w:val="clear" w:color="auto" w:fill="F9F9F9"/>
          <w:lang w:eastAsia="en-US"/>
          <w14:ligatures w14:val="standardContextual"/>
        </w:rPr>
        <w:t>number_of_assets</w:t>
      </w:r>
      <w:proofErr w:type="spellEnd"/>
      <w:proofErr w:type="gramStart"/>
      <w:r w:rsidR="002B5E72" w:rsidRPr="005219BA">
        <w:rPr>
          <w:rFonts w:ascii="Menlo" w:eastAsiaTheme="minorHAnsi" w:hAnsi="Menlo" w:cs="Menlo"/>
          <w:color w:val="242424"/>
          <w:spacing w:val="-5"/>
          <w:kern w:val="2"/>
          <w:sz w:val="16"/>
          <w:szCs w:val="16"/>
          <w:shd w:val="clear" w:color="auto" w:fill="F9F9F9"/>
          <w:lang w:eastAsia="en-US"/>
          <w14:ligatures w14:val="standardContextual"/>
        </w:rPr>
        <w:t>)</w:t>
      </w:r>
      <w:r w:rsidR="00CF1B54">
        <w:rPr>
          <w:rFonts w:ascii="Menlo" w:eastAsiaTheme="minorHAnsi" w:hAnsi="Menlo" w:cs="Menlo"/>
          <w:color w:val="242424"/>
          <w:spacing w:val="-5"/>
          <w:kern w:val="2"/>
          <w:sz w:val="16"/>
          <w:szCs w:val="16"/>
          <w:shd w:val="clear" w:color="auto" w:fill="F9F9F9"/>
          <w:lang w:eastAsia="en-US"/>
          <w14:ligatures w14:val="standardContextual"/>
        </w:rPr>
        <w:t xml:space="preserve"> </w:t>
      </w:r>
      <w:r w:rsidR="002B5E72" w:rsidRPr="00B73360">
        <w:rPr>
          <w:rFonts w:ascii="Helvetica" w:eastAsiaTheme="minorHAnsi" w:hAnsi="Helvetica" w:cstheme="minorBidi"/>
          <w:kern w:val="2"/>
          <w:sz w:val="20"/>
          <w:szCs w:val="20"/>
          <w:lang w:val="en-US" w:eastAsia="en-US"/>
          <w14:ligatures w14:val="standardContextual"/>
        </w:rPr>
        <w:t>.</w:t>
      </w:r>
      <w:r w:rsidR="002B5E72" w:rsidRPr="00B73360">
        <w:rPr>
          <w:rFonts w:ascii="Menlo" w:eastAsiaTheme="minorHAnsi" w:hAnsi="Menlo" w:cs="Menlo"/>
          <w:color w:val="242424"/>
          <w:spacing w:val="-5"/>
          <w:kern w:val="2"/>
          <w:sz w:val="16"/>
          <w:szCs w:val="16"/>
          <w:shd w:val="clear" w:color="auto" w:fill="F9F9F9"/>
          <w:lang w:eastAsia="en-US"/>
          <w14:ligatures w14:val="standardContextual"/>
        </w:rPr>
        <w:t>T</w:t>
      </w:r>
      <w:proofErr w:type="gramEnd"/>
      <w:r w:rsidR="002B5E72" w:rsidRPr="00B73360">
        <w:rPr>
          <w:rFonts w:ascii="Helvetica" w:eastAsiaTheme="minorHAnsi" w:hAnsi="Helvetica" w:cstheme="minorBidi"/>
          <w:kern w:val="2"/>
          <w:sz w:val="20"/>
          <w:szCs w:val="20"/>
          <w:lang w:val="en-US" w:eastAsia="en-US"/>
          <w14:ligatures w14:val="standardContextual"/>
        </w:rPr>
        <w:t> transposes it to </w:t>
      </w:r>
      <w:r w:rsidR="002B5E72" w:rsidRPr="00B73360">
        <w:rPr>
          <w:rFonts w:ascii="Menlo" w:eastAsiaTheme="minorHAnsi" w:hAnsi="Menlo" w:cs="Menlo"/>
          <w:color w:val="242424"/>
          <w:spacing w:val="-5"/>
          <w:kern w:val="2"/>
          <w:sz w:val="16"/>
          <w:szCs w:val="16"/>
          <w:shd w:val="clear" w:color="auto" w:fill="F9F9F9"/>
          <w:lang w:eastAsia="en-US"/>
          <w14:ligatures w14:val="standardContextual"/>
        </w:rPr>
        <w:t>(</w:t>
      </w:r>
      <w:proofErr w:type="spellStart"/>
      <w:r w:rsidR="002B5E72" w:rsidRPr="00B73360">
        <w:rPr>
          <w:rFonts w:ascii="Menlo" w:eastAsiaTheme="minorHAnsi" w:hAnsi="Menlo" w:cs="Menlo"/>
          <w:color w:val="242424"/>
          <w:spacing w:val="-5"/>
          <w:kern w:val="2"/>
          <w:sz w:val="16"/>
          <w:szCs w:val="16"/>
          <w:shd w:val="clear" w:color="auto" w:fill="F9F9F9"/>
          <w:lang w:eastAsia="en-US"/>
          <w14:ligatures w14:val="standardContextual"/>
        </w:rPr>
        <w:t>number_of_assets</w:t>
      </w:r>
      <w:proofErr w:type="spellEnd"/>
      <w:r w:rsidR="002B5E72" w:rsidRPr="00B73360">
        <w:rPr>
          <w:rFonts w:ascii="Menlo" w:eastAsiaTheme="minorHAnsi" w:hAnsi="Menlo" w:cs="Menlo"/>
          <w:color w:val="242424"/>
          <w:spacing w:val="-5"/>
          <w:kern w:val="2"/>
          <w:sz w:val="16"/>
          <w:szCs w:val="16"/>
          <w:shd w:val="clear" w:color="auto" w:fill="F9F9F9"/>
          <w:lang w:eastAsia="en-US"/>
          <w14:ligatures w14:val="standardContextual"/>
        </w:rPr>
        <w:t>, T)</w:t>
      </w:r>
      <w:r w:rsidR="002B5E72" w:rsidRPr="00B73360">
        <w:rPr>
          <w:rFonts w:ascii="Helvetica" w:eastAsiaTheme="minorHAnsi" w:hAnsi="Helvetica" w:cstheme="minorBidi"/>
          <w:kern w:val="2"/>
          <w:sz w:val="20"/>
          <w:szCs w:val="20"/>
          <w:lang w:val="en-US" w:eastAsia="en-US"/>
          <w14:ligatures w14:val="standardContextual"/>
        </w:rPr>
        <w:t> so dimensions align later.</w:t>
      </w:r>
      <w:r w:rsidR="00F10C9F">
        <w:rPr>
          <w:rFonts w:ascii="Helvetica" w:eastAsiaTheme="minorHAnsi" w:hAnsi="Helvetica" w:cstheme="minorBidi"/>
          <w:kern w:val="2"/>
          <w:sz w:val="20"/>
          <w:szCs w:val="20"/>
          <w:lang w:val="en-US" w:eastAsia="en-US"/>
          <w14:ligatures w14:val="standardContextual"/>
        </w:rPr>
        <w:t xml:space="preserve"> </w:t>
      </w:r>
      <w:r w:rsidR="00F10C9F" w:rsidRPr="006262B9">
        <w:rPr>
          <w:rFonts w:ascii="Helvetica" w:eastAsiaTheme="minorHAnsi" w:hAnsi="Helvetica" w:cstheme="minorBidi"/>
          <w:kern w:val="2"/>
          <w:sz w:val="20"/>
          <w:szCs w:val="20"/>
          <w:lang w:val="en-US" w:eastAsia="en-US"/>
          <w14:ligatures w14:val="standardContextual"/>
        </w:rPr>
        <w:t>Conceptually</w:t>
      </w:r>
      <w:r w:rsidR="00F10C9F">
        <w:rPr>
          <w:rFonts w:ascii="Helvetica" w:eastAsiaTheme="minorHAnsi" w:hAnsi="Helvetica" w:cstheme="minorBidi"/>
          <w:kern w:val="2"/>
          <w:sz w:val="20"/>
          <w:szCs w:val="20"/>
          <w:lang w:val="en-US" w:eastAsia="en-US"/>
          <w14:ligatures w14:val="standardContextual"/>
        </w:rPr>
        <w:t>, t</w:t>
      </w:r>
      <w:r w:rsidR="00F10C9F" w:rsidRPr="006262B9">
        <w:rPr>
          <w:rFonts w:ascii="Helvetica" w:eastAsiaTheme="minorHAnsi" w:hAnsi="Helvetica" w:cstheme="minorBidi"/>
          <w:kern w:val="2"/>
          <w:sz w:val="20"/>
          <w:szCs w:val="20"/>
          <w:lang w:val="en-US" w:eastAsia="en-US"/>
          <w14:ligatures w14:val="standardContextual"/>
        </w:rPr>
        <w:t>his assumes </w:t>
      </w:r>
      <w:r w:rsidR="00F10C9F" w:rsidRPr="006262B9">
        <w:rPr>
          <w:rFonts w:ascii="Helvetica" w:eastAsiaTheme="minorHAnsi" w:hAnsi="Helvetica" w:cstheme="minorBidi"/>
          <w:b/>
          <w:bCs/>
          <w:kern w:val="2"/>
          <w:sz w:val="20"/>
          <w:szCs w:val="20"/>
          <w:lang w:val="en-US" w:eastAsia="en-US"/>
          <w14:ligatures w14:val="standardContextual"/>
        </w:rPr>
        <w:t>stationary expected returns</w:t>
      </w:r>
      <w:r w:rsidR="00F10C9F" w:rsidRPr="006262B9">
        <w:rPr>
          <w:rFonts w:ascii="Helvetica" w:eastAsiaTheme="minorHAnsi" w:hAnsi="Helvetica" w:cstheme="minorBidi"/>
          <w:kern w:val="2"/>
          <w:sz w:val="20"/>
          <w:szCs w:val="20"/>
          <w:lang w:val="en-US" w:eastAsia="en-US"/>
          <w14:ligatures w14:val="standardContextual"/>
        </w:rPr>
        <w:t> across the simulation horizon.</w:t>
      </w:r>
      <w:r w:rsidR="00F10C9F">
        <w:rPr>
          <w:rFonts w:ascii="Helvetica" w:eastAsiaTheme="minorHAnsi" w:hAnsi="Helvetica" w:cstheme="minorBidi"/>
          <w:kern w:val="2"/>
          <w:sz w:val="20"/>
          <w:szCs w:val="20"/>
          <w:lang w:val="en-US" w:eastAsia="en-US"/>
          <w14:ligatures w14:val="standardContextual"/>
        </w:rPr>
        <w:t xml:space="preserve"> </w:t>
      </w:r>
      <w:r w:rsidR="00F10C9F" w:rsidRPr="006262B9">
        <w:rPr>
          <w:rFonts w:ascii="Helvetica" w:eastAsiaTheme="minorHAnsi" w:hAnsi="Helvetica" w:cstheme="minorBidi"/>
          <w:kern w:val="2"/>
          <w:sz w:val="20"/>
          <w:szCs w:val="20"/>
          <w:lang w:val="en-US" w:eastAsia="en-US"/>
          <w14:ligatures w14:val="standardContextual"/>
        </w:rPr>
        <w:t>Each asset has the same expected return every day.</w:t>
      </w:r>
    </w:p>
    <w:p w14:paraId="3F1672BE" w14:textId="77777777" w:rsidR="004752AA" w:rsidRDefault="004752AA" w:rsidP="00AB23F6">
      <w:pPr>
        <w:jc w:val="both"/>
        <w:rPr>
          <w:rFonts w:ascii="Helvetica" w:hAnsi="Helvetica"/>
          <w:sz w:val="20"/>
          <w:szCs w:val="20"/>
          <w:lang w:val="en-US"/>
        </w:rPr>
      </w:pPr>
    </w:p>
    <w:p w14:paraId="209DFD5F" w14:textId="5575DB77" w:rsidR="00771506" w:rsidRDefault="004752AA" w:rsidP="00AB23F6">
      <w:pPr>
        <w:jc w:val="both"/>
        <w:rPr>
          <w:rFonts w:ascii="Helvetica" w:eastAsiaTheme="minorHAnsi" w:hAnsi="Helvetica" w:cstheme="minorBidi"/>
          <w:kern w:val="2"/>
          <w:sz w:val="20"/>
          <w:szCs w:val="20"/>
          <w:lang w:val="en-US" w:eastAsia="en-US"/>
          <w14:ligatures w14:val="standardContextual"/>
        </w:rPr>
      </w:pPr>
      <w:r>
        <w:rPr>
          <w:rFonts w:ascii="Helvetica" w:hAnsi="Helvetica"/>
          <w:sz w:val="20"/>
          <w:szCs w:val="20"/>
          <w:lang w:val="en-US"/>
        </w:rPr>
        <w:t>Ne</w:t>
      </w:r>
      <w:r w:rsidR="00671594">
        <w:rPr>
          <w:rFonts w:ascii="Helvetica" w:hAnsi="Helvetica"/>
          <w:sz w:val="20"/>
          <w:szCs w:val="20"/>
          <w:lang w:val="en-US"/>
        </w:rPr>
        <w:t xml:space="preserve">xt, </w:t>
      </w:r>
      <w:r w:rsidR="00175BA8">
        <w:rPr>
          <w:rFonts w:ascii="Helvetica" w:hAnsi="Helvetica"/>
          <w:sz w:val="20"/>
          <w:szCs w:val="20"/>
          <w:lang w:val="en-US"/>
        </w:rPr>
        <w:t>we initialize our portfolio simulat</w:t>
      </w:r>
      <w:r w:rsidR="00AF3A9F">
        <w:rPr>
          <w:rFonts w:ascii="Helvetica" w:hAnsi="Helvetica"/>
          <w:sz w:val="20"/>
          <w:szCs w:val="20"/>
          <w:lang w:val="en-US"/>
        </w:rPr>
        <w:t>i</w:t>
      </w:r>
      <w:r w:rsidR="00175BA8">
        <w:rPr>
          <w:rFonts w:ascii="Helvetica" w:hAnsi="Helvetica"/>
          <w:sz w:val="20"/>
          <w:szCs w:val="20"/>
          <w:lang w:val="en-US"/>
        </w:rPr>
        <w:t xml:space="preserve">on to be </w:t>
      </w:r>
      <w:proofErr w:type="gramStart"/>
      <w:r w:rsidR="00175BA8" w:rsidRPr="00064185">
        <w:rPr>
          <w:rFonts w:ascii="Menlo" w:hAnsi="Menlo" w:cs="Menlo"/>
          <w:color w:val="242424"/>
          <w:spacing w:val="-5"/>
          <w:sz w:val="16"/>
          <w:szCs w:val="16"/>
          <w:shd w:val="clear" w:color="auto" w:fill="F9F9F9"/>
        </w:rPr>
        <w:t>np.full</w:t>
      </w:r>
      <w:proofErr w:type="gramEnd"/>
      <w:r w:rsidR="00175BA8" w:rsidRPr="00064185">
        <w:rPr>
          <w:rFonts w:ascii="Menlo" w:hAnsi="Menlo" w:cs="Menlo"/>
          <w:color w:val="242424"/>
          <w:spacing w:val="-5"/>
          <w:sz w:val="16"/>
          <w:szCs w:val="16"/>
          <w:shd w:val="clear" w:color="auto" w:fill="F9F9F9"/>
        </w:rPr>
        <w:t>(shape</w:t>
      </w:r>
      <w:proofErr w:type="gramStart"/>
      <w:r w:rsidR="00175BA8" w:rsidRPr="00064185">
        <w:rPr>
          <w:rFonts w:ascii="Menlo" w:hAnsi="Menlo" w:cs="Menlo"/>
          <w:color w:val="242424"/>
          <w:spacing w:val="-5"/>
          <w:sz w:val="16"/>
          <w:szCs w:val="16"/>
          <w:shd w:val="clear" w:color="auto" w:fill="F9F9F9"/>
        </w:rPr>
        <w:t>=(</w:t>
      </w:r>
      <w:proofErr w:type="gramEnd"/>
      <w:r w:rsidR="00175BA8" w:rsidRPr="00064185">
        <w:rPr>
          <w:rFonts w:ascii="Menlo" w:hAnsi="Menlo" w:cs="Menlo"/>
          <w:color w:val="242424"/>
          <w:spacing w:val="-5"/>
          <w:sz w:val="16"/>
          <w:szCs w:val="16"/>
          <w:shd w:val="clear" w:color="auto" w:fill="F9F9F9"/>
        </w:rPr>
        <w:t>T, mc_sims), fill_value=</w:t>
      </w:r>
      <w:r w:rsidR="00175BA8" w:rsidRPr="00064185">
        <w:rPr>
          <w:rStyle w:val="hljs-number"/>
          <w:rFonts w:ascii="Menlo" w:hAnsi="Menlo" w:cs="Menlo"/>
          <w:color w:val="1C00CF"/>
          <w:spacing w:val="-5"/>
          <w:sz w:val="16"/>
          <w:szCs w:val="16"/>
        </w:rPr>
        <w:t>0.0</w:t>
      </w:r>
      <w:r w:rsidR="00175BA8" w:rsidRPr="00064185">
        <w:rPr>
          <w:rFonts w:ascii="Menlo" w:hAnsi="Menlo" w:cs="Menlo"/>
          <w:color w:val="242424"/>
          <w:spacing w:val="-5"/>
          <w:sz w:val="16"/>
          <w:szCs w:val="16"/>
          <w:shd w:val="clear" w:color="auto" w:fill="F9F9F9"/>
        </w:rPr>
        <w:t>)</w:t>
      </w:r>
      <w:r w:rsidR="00D317B1">
        <w:rPr>
          <w:rFonts w:ascii="Menlo" w:hAnsi="Menlo" w:cs="Menlo"/>
          <w:color w:val="242424"/>
          <w:spacing w:val="-5"/>
          <w:sz w:val="16"/>
          <w:szCs w:val="16"/>
          <w:shd w:val="clear" w:color="auto" w:fill="F9F9F9"/>
        </w:rPr>
        <w:t>.</w:t>
      </w:r>
      <w:r w:rsidR="004E5912">
        <w:rPr>
          <w:rFonts w:ascii="Menlo" w:hAnsi="Menlo" w:cs="Menlo"/>
          <w:color w:val="242424"/>
          <w:spacing w:val="-5"/>
          <w:sz w:val="16"/>
          <w:szCs w:val="16"/>
          <w:shd w:val="clear" w:color="auto" w:fill="F9F9F9"/>
        </w:rPr>
        <w:t xml:space="preserve"> </w:t>
      </w:r>
      <w:r w:rsidR="00475ED8">
        <w:rPr>
          <w:rFonts w:ascii="Helvetica" w:eastAsiaTheme="minorHAnsi" w:hAnsi="Helvetica" w:cstheme="minorBidi"/>
          <w:kern w:val="2"/>
          <w:sz w:val="20"/>
          <w:szCs w:val="20"/>
          <w:lang w:val="en-US" w:eastAsia="en-US"/>
          <w14:ligatures w14:val="standardContextual"/>
        </w:rPr>
        <w:t>T</w:t>
      </w:r>
      <w:r w:rsidR="00CA7937">
        <w:rPr>
          <w:rFonts w:ascii="Helvetica" w:eastAsiaTheme="minorHAnsi" w:hAnsi="Helvetica" w:cstheme="minorBidi"/>
          <w:kern w:val="2"/>
          <w:sz w:val="20"/>
          <w:szCs w:val="20"/>
          <w:lang w:val="en-US" w:eastAsia="en-US"/>
          <w14:ligatures w14:val="standardContextual"/>
        </w:rPr>
        <w:t>his p</w:t>
      </w:r>
      <w:r w:rsidR="00771506" w:rsidRPr="00126335">
        <w:rPr>
          <w:rFonts w:ascii="Helvetica" w:eastAsiaTheme="minorHAnsi" w:hAnsi="Helvetica" w:cstheme="minorBidi"/>
          <w:kern w:val="2"/>
          <w:sz w:val="20"/>
          <w:szCs w:val="20"/>
          <w:lang w:val="en-US" w:eastAsia="en-US"/>
          <w14:ligatures w14:val="standardContextual"/>
        </w:rPr>
        <w:t>re-allocates a matrix to store portfolio values</w:t>
      </w:r>
      <w:r w:rsidR="00CA7937">
        <w:rPr>
          <w:rFonts w:ascii="Helvetica" w:eastAsiaTheme="minorHAnsi" w:hAnsi="Helvetica" w:cstheme="minorBidi"/>
          <w:kern w:val="2"/>
          <w:sz w:val="20"/>
          <w:szCs w:val="20"/>
          <w:lang w:val="en-US" w:eastAsia="en-US"/>
          <w14:ligatures w14:val="standardContextual"/>
        </w:rPr>
        <w:t>, where r</w:t>
      </w:r>
      <w:r w:rsidR="00771506" w:rsidRPr="00CA7937">
        <w:rPr>
          <w:rFonts w:ascii="Helvetica" w:eastAsiaTheme="minorHAnsi" w:hAnsi="Helvetica" w:cstheme="minorBidi"/>
          <w:kern w:val="2"/>
          <w:sz w:val="20"/>
          <w:szCs w:val="20"/>
          <w:lang w:val="en-US" w:eastAsia="en-US"/>
          <w14:ligatures w14:val="standardContextual"/>
        </w:rPr>
        <w:t xml:space="preserve">ows </w:t>
      </w:r>
      <w:r w:rsidR="00771506" w:rsidRPr="00CA7937">
        <w:rPr>
          <w:rFonts w:eastAsiaTheme="minorHAnsi"/>
          <w:kern w:val="2"/>
          <w:sz w:val="20"/>
          <w:szCs w:val="20"/>
          <w:lang w:val="en-US" w:eastAsia="en-US"/>
          <w14:ligatures w14:val="standardContextual"/>
        </w:rPr>
        <w:t>→</w:t>
      </w:r>
      <w:r w:rsidR="00771506" w:rsidRPr="00CA7937">
        <w:rPr>
          <w:rFonts w:ascii="Helvetica" w:eastAsiaTheme="minorHAnsi" w:hAnsi="Helvetica" w:cstheme="minorBidi"/>
          <w:kern w:val="2"/>
          <w:sz w:val="20"/>
          <w:szCs w:val="20"/>
          <w:lang w:val="en-US" w:eastAsia="en-US"/>
          <w14:ligatures w14:val="standardContextual"/>
        </w:rPr>
        <w:t xml:space="preserve"> time (</w:t>
      </w:r>
      <w:r w:rsidR="00771506" w:rsidRPr="00CA7937">
        <w:rPr>
          <w:rFonts w:ascii="Menlo" w:hAnsi="Menlo" w:cs="Menlo"/>
          <w:color w:val="242424"/>
          <w:spacing w:val="-5"/>
          <w:sz w:val="16"/>
          <w:szCs w:val="16"/>
          <w:shd w:val="clear" w:color="auto" w:fill="F9F9F9"/>
        </w:rPr>
        <w:t>T</w:t>
      </w:r>
      <w:r w:rsidR="00771506" w:rsidRPr="00CA7937">
        <w:rPr>
          <w:rFonts w:ascii="Helvetica" w:eastAsiaTheme="minorHAnsi" w:hAnsi="Helvetica" w:cstheme="minorBidi"/>
          <w:kern w:val="2"/>
          <w:sz w:val="20"/>
          <w:szCs w:val="20"/>
          <w:lang w:val="en-US" w:eastAsia="en-US"/>
          <w14:ligatures w14:val="standardContextual"/>
        </w:rPr>
        <w:t> days)</w:t>
      </w:r>
      <w:r w:rsidR="00CA7937">
        <w:rPr>
          <w:rFonts w:ascii="Helvetica" w:eastAsiaTheme="minorHAnsi" w:hAnsi="Helvetica" w:cstheme="minorBidi"/>
          <w:kern w:val="2"/>
          <w:sz w:val="20"/>
          <w:szCs w:val="20"/>
          <w:lang w:val="en-US" w:eastAsia="en-US"/>
          <w14:ligatures w14:val="standardContextual"/>
        </w:rPr>
        <w:t xml:space="preserve"> and c</w:t>
      </w:r>
      <w:r w:rsidR="00771506" w:rsidRPr="00CA7937">
        <w:rPr>
          <w:rFonts w:ascii="Helvetica" w:eastAsiaTheme="minorHAnsi" w:hAnsi="Helvetica" w:cstheme="minorBidi"/>
          <w:kern w:val="2"/>
          <w:sz w:val="20"/>
          <w:szCs w:val="20"/>
          <w:lang w:val="en-US" w:eastAsia="en-US"/>
          <w14:ligatures w14:val="standardContextual"/>
        </w:rPr>
        <w:t xml:space="preserve">olumns </w:t>
      </w:r>
      <w:r w:rsidR="00771506" w:rsidRPr="00CA7937">
        <w:rPr>
          <w:rFonts w:eastAsiaTheme="minorHAnsi"/>
          <w:kern w:val="2"/>
          <w:sz w:val="20"/>
          <w:szCs w:val="20"/>
          <w:lang w:val="en-US" w:eastAsia="en-US"/>
          <w14:ligatures w14:val="standardContextual"/>
        </w:rPr>
        <w:t>→</w:t>
      </w:r>
      <w:r w:rsidR="00771506" w:rsidRPr="00CA7937">
        <w:rPr>
          <w:rFonts w:ascii="Helvetica" w:eastAsiaTheme="minorHAnsi" w:hAnsi="Helvetica" w:cstheme="minorBidi"/>
          <w:kern w:val="2"/>
          <w:sz w:val="20"/>
          <w:szCs w:val="20"/>
          <w:lang w:val="en-US" w:eastAsia="en-US"/>
          <w14:ligatures w14:val="standardContextual"/>
        </w:rPr>
        <w:t xml:space="preserve"> simulation number (</w:t>
      </w:r>
      <w:r w:rsidR="00771506" w:rsidRPr="00CA7937">
        <w:rPr>
          <w:rFonts w:ascii="Menlo" w:eastAsiaTheme="minorHAnsi" w:hAnsi="Menlo" w:cs="Menlo"/>
          <w:color w:val="242424"/>
          <w:spacing w:val="-5"/>
          <w:kern w:val="2"/>
          <w:sz w:val="16"/>
          <w:szCs w:val="16"/>
          <w:shd w:val="clear" w:color="auto" w:fill="F9F9F9"/>
          <w:lang w:eastAsia="en-US"/>
          <w14:ligatures w14:val="standardContextual"/>
        </w:rPr>
        <w:t>mc_sims</w:t>
      </w:r>
      <w:r w:rsidR="00771506" w:rsidRPr="00CA7937">
        <w:rPr>
          <w:rFonts w:ascii="Helvetica" w:eastAsiaTheme="minorHAnsi" w:hAnsi="Helvetica" w:cstheme="minorBidi"/>
          <w:kern w:val="2"/>
          <w:sz w:val="20"/>
          <w:szCs w:val="20"/>
          <w:lang w:val="en-US" w:eastAsia="en-US"/>
          <w14:ligatures w14:val="standardContextual"/>
        </w:rPr>
        <w:t>)</w:t>
      </w:r>
      <w:r w:rsidR="00062AE2">
        <w:rPr>
          <w:rFonts w:ascii="Helvetica" w:eastAsiaTheme="minorHAnsi" w:hAnsi="Helvetica" w:cstheme="minorBidi"/>
          <w:kern w:val="2"/>
          <w:sz w:val="20"/>
          <w:szCs w:val="20"/>
          <w:lang w:val="en-US" w:eastAsia="en-US"/>
          <w14:ligatures w14:val="standardContextual"/>
        </w:rPr>
        <w:t>.</w:t>
      </w:r>
    </w:p>
    <w:p w14:paraId="4C61A13C" w14:textId="77777777" w:rsidR="00062AE2" w:rsidRDefault="00062AE2" w:rsidP="00AB23F6">
      <w:pPr>
        <w:jc w:val="both"/>
        <w:rPr>
          <w:rFonts w:ascii="Helvetica" w:eastAsiaTheme="minorHAnsi" w:hAnsi="Helvetica" w:cstheme="minorBidi"/>
          <w:kern w:val="2"/>
          <w:sz w:val="20"/>
          <w:szCs w:val="20"/>
          <w:lang w:val="en-US" w:eastAsia="en-US"/>
          <w14:ligatures w14:val="standardContextual"/>
        </w:rPr>
      </w:pPr>
    </w:p>
    <w:p w14:paraId="2C9B85E8" w14:textId="1DC05FF1" w:rsidR="00490AFF" w:rsidRDefault="00D604DC" w:rsidP="00AB23F6">
      <w:pPr>
        <w:pStyle w:val="NormalWeb"/>
        <w:spacing w:before="0" w:beforeAutospacing="0" w:after="0" w:afterAutospacing="0"/>
        <w:jc w:val="both"/>
        <w:rPr>
          <w:rFonts w:ascii="Helvetica" w:hAnsi="Helvetica"/>
          <w:sz w:val="20"/>
          <w:szCs w:val="20"/>
          <w:lang w:val="en-US"/>
        </w:rPr>
      </w:pPr>
      <w:r>
        <w:rPr>
          <w:rFonts w:ascii="Helvetica" w:hAnsi="Helvetica"/>
          <w:sz w:val="20"/>
          <w:szCs w:val="20"/>
          <w:lang w:val="en-US"/>
        </w:rPr>
        <w:t xml:space="preserve">Finally, we iterate through our simulation. For each simulation, </w:t>
      </w:r>
      <w:r w:rsidR="00EE047C">
        <w:rPr>
          <w:rFonts w:ascii="Helvetica" w:hAnsi="Helvetica"/>
          <w:sz w:val="20"/>
          <w:szCs w:val="20"/>
          <w:lang w:val="en-US"/>
        </w:rPr>
        <w:t>w</w:t>
      </w:r>
      <w:r w:rsidR="00490AFF" w:rsidRPr="00355BF2">
        <w:rPr>
          <w:rFonts w:ascii="Helvetica" w:hAnsi="Helvetica"/>
          <w:sz w:val="20"/>
          <w:szCs w:val="20"/>
          <w:lang w:val="en-US"/>
        </w:rPr>
        <w:t>e start by generating </w:t>
      </w:r>
      <w:r w:rsidR="00490AFF" w:rsidRPr="00355BF2">
        <w:rPr>
          <w:rFonts w:ascii="Helvetica" w:hAnsi="Helvetica"/>
          <w:b/>
          <w:bCs/>
          <w:sz w:val="20"/>
          <w:szCs w:val="20"/>
          <w:lang w:val="en-US"/>
        </w:rPr>
        <w:t>random shocks</w:t>
      </w:r>
      <w:r w:rsidR="00490AFF" w:rsidRPr="00355BF2">
        <w:rPr>
          <w:rFonts w:ascii="Helvetica" w:hAnsi="Helvetica"/>
          <w:sz w:val="20"/>
          <w:szCs w:val="20"/>
          <w:lang w:val="en-US"/>
        </w:rPr>
        <w:t> </w:t>
      </w:r>
      <m:oMath>
        <m:r>
          <w:rPr>
            <w:rFonts w:ascii="Cambria Math" w:hAnsi="Cambria Math"/>
            <w:sz w:val="20"/>
            <w:szCs w:val="20"/>
            <w:lang w:val="en-US"/>
          </w:rPr>
          <m:t>Z</m:t>
        </m:r>
      </m:oMath>
      <w:r w:rsidR="00490AFF" w:rsidRPr="00355BF2">
        <w:rPr>
          <w:rFonts w:ascii="Helvetica" w:hAnsi="Helvetica"/>
          <w:sz w:val="20"/>
          <w:szCs w:val="20"/>
          <w:lang w:val="en-US"/>
        </w:rPr>
        <w:t> from independent standard normal variables, representing uncorrelated daily market movements for each asset. These shocks are the raw inputs before introducing realistic correlations between assets.</w:t>
      </w:r>
    </w:p>
    <w:p w14:paraId="51326556" w14:textId="77777777" w:rsidR="00E64E29" w:rsidRPr="00355BF2" w:rsidRDefault="00E64E29" w:rsidP="00AB23F6">
      <w:pPr>
        <w:pStyle w:val="NormalWeb"/>
        <w:spacing w:before="0" w:beforeAutospacing="0" w:after="0" w:afterAutospacing="0"/>
        <w:jc w:val="both"/>
        <w:rPr>
          <w:rFonts w:ascii="Helvetica" w:hAnsi="Helvetica"/>
          <w:sz w:val="20"/>
          <w:szCs w:val="20"/>
          <w:lang w:val="en-US"/>
        </w:rPr>
      </w:pPr>
    </w:p>
    <w:p w14:paraId="656CCE3A" w14:textId="77777777" w:rsidR="00490AFF" w:rsidRDefault="00490AFF" w:rsidP="00AB23F6">
      <w:pPr>
        <w:pStyle w:val="NormalWeb"/>
        <w:spacing w:before="0" w:beforeAutospacing="0" w:after="0" w:afterAutospacing="0"/>
        <w:jc w:val="both"/>
        <w:rPr>
          <w:rFonts w:ascii="Helvetica" w:hAnsi="Helvetica"/>
          <w:sz w:val="20"/>
          <w:szCs w:val="20"/>
          <w:lang w:val="en-US"/>
        </w:rPr>
      </w:pPr>
      <w:r w:rsidRPr="00355BF2">
        <w:rPr>
          <w:rFonts w:ascii="Helvetica" w:hAnsi="Helvetica"/>
          <w:sz w:val="20"/>
          <w:szCs w:val="20"/>
          <w:lang w:val="en-US"/>
        </w:rPr>
        <w:t>To incorporate </w:t>
      </w:r>
      <w:r w:rsidRPr="00355BF2">
        <w:rPr>
          <w:rFonts w:ascii="Helvetica" w:hAnsi="Helvetica"/>
          <w:b/>
          <w:bCs/>
          <w:sz w:val="20"/>
          <w:szCs w:val="20"/>
          <w:lang w:val="en-US"/>
        </w:rPr>
        <w:t>empirical correlations</w:t>
      </w:r>
      <w:r w:rsidRPr="00355BF2">
        <w:rPr>
          <w:rFonts w:ascii="Helvetica" w:hAnsi="Helvetica"/>
          <w:sz w:val="20"/>
          <w:szCs w:val="20"/>
          <w:lang w:val="en-US"/>
        </w:rPr>
        <w:t>, we apply the </w:t>
      </w:r>
      <w:r w:rsidRPr="00355BF2">
        <w:rPr>
          <w:rFonts w:ascii="Helvetica" w:hAnsi="Helvetica"/>
          <w:b/>
          <w:bCs/>
          <w:sz w:val="20"/>
          <w:szCs w:val="20"/>
          <w:lang w:val="en-US"/>
        </w:rPr>
        <w:t>Cholesky decomposition</w:t>
      </w:r>
      <w:r w:rsidRPr="00355BF2">
        <w:rPr>
          <w:rFonts w:ascii="Helvetica" w:hAnsi="Helvetica"/>
          <w:sz w:val="20"/>
          <w:szCs w:val="20"/>
          <w:lang w:val="en-US"/>
        </w:rPr>
        <w:t> to the covariance matrix of asset returns, factorizing it as </w:t>
      </w:r>
      <m:oMath>
        <m:r>
          <m:rPr>
            <m:sty m:val="p"/>
          </m:rPr>
          <w:rPr>
            <w:rFonts w:ascii="Cambria Math" w:hAnsi="Cambria Math"/>
            <w:sz w:val="20"/>
            <w:szCs w:val="20"/>
            <w:lang w:val="en-US"/>
          </w:rPr>
          <m:t>Σ=</m:t>
        </m:r>
        <m:r>
          <w:rPr>
            <w:rFonts w:ascii="Cambria Math" w:hAnsi="Cambria Math"/>
            <w:sz w:val="20"/>
            <w:szCs w:val="20"/>
            <w:lang w:val="en-US"/>
          </w:rPr>
          <m:t>L</m:t>
        </m:r>
        <m:sSup>
          <m:sSupPr>
            <m:ctrlPr>
              <w:rPr>
                <w:rFonts w:ascii="Cambria Math" w:hAnsi="Cambria Math"/>
                <w:sz w:val="20"/>
                <w:szCs w:val="20"/>
                <w:lang w:val="en-US"/>
              </w:rPr>
            </m:ctrlPr>
          </m:sSupPr>
          <m:e>
            <m:r>
              <w:rPr>
                <w:rFonts w:ascii="Cambria Math" w:hAnsi="Cambria Math"/>
                <w:sz w:val="20"/>
                <w:szCs w:val="20"/>
                <w:lang w:val="en-US"/>
              </w:rPr>
              <m:t>L</m:t>
            </m:r>
          </m:e>
          <m:sup>
            <m:r>
              <w:rPr>
                <w:rFonts w:ascii="Cambria Math" w:hAnsi="Cambria Math"/>
                <w:sz w:val="20"/>
                <w:szCs w:val="20"/>
                <w:lang w:val="en-US"/>
              </w:rPr>
              <m:t>T</m:t>
            </m:r>
          </m:sup>
        </m:sSup>
      </m:oMath>
      <w:r w:rsidRPr="00355BF2">
        <w:rPr>
          <w:rFonts w:ascii="Helvetica" w:hAnsi="Helvetica"/>
          <w:sz w:val="20"/>
          <w:szCs w:val="20"/>
          <w:lang w:val="en-US"/>
        </w:rPr>
        <w:t>, where </w:t>
      </w:r>
      <m:oMath>
        <m:r>
          <w:rPr>
            <w:rFonts w:ascii="Cambria Math" w:hAnsi="Cambria Math"/>
            <w:sz w:val="20"/>
            <w:szCs w:val="20"/>
            <w:lang w:val="en-US"/>
          </w:rPr>
          <m:t>L</m:t>
        </m:r>
      </m:oMath>
      <w:r w:rsidRPr="00355BF2">
        <w:rPr>
          <w:rFonts w:ascii="Helvetica" w:hAnsi="Helvetica"/>
          <w:sz w:val="20"/>
          <w:szCs w:val="20"/>
          <w:lang w:val="en-US"/>
        </w:rPr>
        <w:t> is a lower triangular matrix. Multiplying the random shocks </w:t>
      </w:r>
      <m:oMath>
        <m:r>
          <w:rPr>
            <w:rFonts w:ascii="Cambria Math" w:hAnsi="Cambria Math"/>
            <w:sz w:val="20"/>
            <w:szCs w:val="20"/>
            <w:lang w:val="en-US"/>
          </w:rPr>
          <m:t>Z</m:t>
        </m:r>
      </m:oMath>
      <w:r w:rsidRPr="00355BF2">
        <w:rPr>
          <w:rFonts w:ascii="Helvetica" w:hAnsi="Helvetica"/>
          <w:sz w:val="20"/>
          <w:szCs w:val="20"/>
          <w:lang w:val="en-US"/>
        </w:rPr>
        <w:t> by </w:t>
      </w:r>
      <m:oMath>
        <m:r>
          <w:rPr>
            <w:rFonts w:ascii="Cambria Math" w:hAnsi="Cambria Math"/>
            <w:sz w:val="20"/>
            <w:szCs w:val="20"/>
            <w:lang w:val="en-US"/>
          </w:rPr>
          <m:t>L</m:t>
        </m:r>
      </m:oMath>
      <w:r w:rsidRPr="00355BF2">
        <w:rPr>
          <w:rFonts w:ascii="Helvetica" w:hAnsi="Helvetica"/>
          <w:sz w:val="20"/>
          <w:szCs w:val="20"/>
          <w:lang w:val="en-US"/>
        </w:rPr>
        <w:t>transforms them into </w:t>
      </w:r>
      <w:r w:rsidRPr="00355BF2">
        <w:rPr>
          <w:rFonts w:ascii="Helvetica" w:hAnsi="Helvetica"/>
          <w:b/>
          <w:bCs/>
          <w:sz w:val="20"/>
          <w:szCs w:val="20"/>
          <w:lang w:val="en-US"/>
        </w:rPr>
        <w:t>correlated shocks</w:t>
      </w:r>
      <w:r w:rsidRPr="00355BF2">
        <w:rPr>
          <w:rFonts w:ascii="Helvetica" w:hAnsi="Helvetica"/>
          <w:sz w:val="20"/>
          <w:szCs w:val="20"/>
          <w:lang w:val="en-US"/>
        </w:rPr>
        <w:t>, preserving the historical volatility and cross-asset correlations. Adding the expected returns vector shifts these simulated returns from zero-mean to expected-return-adjusted values.</w:t>
      </w:r>
    </w:p>
    <w:p w14:paraId="4C72B6E3" w14:textId="77777777" w:rsidR="00E73CE6" w:rsidRPr="00355BF2" w:rsidRDefault="00E73CE6" w:rsidP="00AB23F6">
      <w:pPr>
        <w:pStyle w:val="NormalWeb"/>
        <w:spacing w:before="0" w:beforeAutospacing="0" w:after="0" w:afterAutospacing="0"/>
        <w:jc w:val="both"/>
        <w:rPr>
          <w:rFonts w:ascii="Helvetica" w:hAnsi="Helvetica"/>
          <w:sz w:val="20"/>
          <w:szCs w:val="20"/>
          <w:lang w:val="en-US"/>
        </w:rPr>
      </w:pPr>
    </w:p>
    <w:p w14:paraId="31B8EDE3" w14:textId="1FCDBA40" w:rsidR="00DA70AD" w:rsidRPr="00355BF2" w:rsidRDefault="00490AFF" w:rsidP="00AB23F6">
      <w:pPr>
        <w:pStyle w:val="NormalWeb"/>
        <w:spacing w:before="0" w:beforeAutospacing="0" w:after="0" w:afterAutospacing="0"/>
        <w:jc w:val="both"/>
        <w:rPr>
          <w:rFonts w:ascii="Helvetica" w:hAnsi="Helvetica"/>
          <w:sz w:val="20"/>
          <w:szCs w:val="20"/>
          <w:lang w:val="en-US"/>
        </w:rPr>
      </w:pPr>
      <w:r w:rsidRPr="00355BF2">
        <w:rPr>
          <w:rFonts w:ascii="Helvetica" w:hAnsi="Helvetica"/>
          <w:sz w:val="20"/>
          <w:szCs w:val="20"/>
          <w:lang w:val="en-US"/>
        </w:rPr>
        <w:t>Finally, we compute the </w:t>
      </w:r>
      <w:r w:rsidRPr="00355BF2">
        <w:rPr>
          <w:rFonts w:ascii="Helvetica" w:hAnsi="Helvetica"/>
          <w:b/>
          <w:bCs/>
          <w:sz w:val="20"/>
          <w:szCs w:val="20"/>
          <w:lang w:val="en-US"/>
        </w:rPr>
        <w:t>portfolio value path</w:t>
      </w:r>
      <w:r w:rsidRPr="00355BF2">
        <w:rPr>
          <w:rFonts w:ascii="Helvetica" w:hAnsi="Helvetica"/>
          <w:sz w:val="20"/>
          <w:szCs w:val="20"/>
          <w:lang w:val="en-US"/>
        </w:rPr>
        <w:t xml:space="preserve"> by calculating daily portfolio returns as the weighted sum of asset returns, converting them to gross returns, and scaling by the initial portfolio value. Repeating this process across all simulation runs produces a matrix of portfolio value trajectories, each </w:t>
      </w:r>
      <w:r w:rsidRPr="00355BF2">
        <w:rPr>
          <w:rFonts w:ascii="Helvetica" w:hAnsi="Helvetica"/>
          <w:sz w:val="20"/>
          <w:szCs w:val="20"/>
          <w:lang w:val="en-US"/>
        </w:rPr>
        <w:lastRenderedPageBreak/>
        <w:t>representing a possible path the portfolio could follow under the simulated market conditions.</w:t>
      </w:r>
      <w:r w:rsidR="00D61313">
        <w:rPr>
          <w:rFonts w:ascii="Helvetica" w:hAnsi="Helvetica"/>
          <w:sz w:val="20"/>
          <w:szCs w:val="20"/>
          <w:lang w:val="en-US"/>
        </w:rPr>
        <w:t xml:space="preserve"> </w:t>
      </w:r>
      <w:r w:rsidR="00632272">
        <w:rPr>
          <w:rFonts w:ascii="Helvetica" w:hAnsi="Helvetica"/>
          <w:sz w:val="20"/>
          <w:szCs w:val="20"/>
          <w:lang w:val="en-US"/>
        </w:rPr>
        <w:t>This produces the chart below.</w:t>
      </w:r>
    </w:p>
    <w:p w14:paraId="1332824F" w14:textId="77777777" w:rsidR="000F682E" w:rsidRDefault="000F682E"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3609567" w14:textId="5D8F8BE1" w:rsidR="000F682E" w:rsidRDefault="000F682E"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0F682E">
        <w:rPr>
          <w:rFonts w:ascii="Helvetica" w:eastAsiaTheme="minorHAnsi" w:hAnsi="Helvetica" w:cstheme="minorBidi"/>
          <w:noProof/>
          <w:kern w:val="2"/>
          <w:sz w:val="20"/>
          <w:szCs w:val="20"/>
          <w:lang w:val="en-US" w:eastAsia="en-US"/>
          <w14:ligatures w14:val="standardContextual"/>
        </w:rPr>
        <w:drawing>
          <wp:inline distT="0" distB="0" distL="0" distR="0" wp14:anchorId="66F6185E" wp14:editId="54FD0256">
            <wp:extent cx="5731510" cy="2721610"/>
            <wp:effectExtent l="0" t="0" r="0" b="0"/>
            <wp:docPr id="166704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48756" name=""/>
                    <pic:cNvPicPr/>
                  </pic:nvPicPr>
                  <pic:blipFill>
                    <a:blip r:embed="rId6"/>
                    <a:stretch>
                      <a:fillRect/>
                    </a:stretch>
                  </pic:blipFill>
                  <pic:spPr>
                    <a:xfrm>
                      <a:off x="0" y="0"/>
                      <a:ext cx="5731510" cy="2721610"/>
                    </a:xfrm>
                    <a:prstGeom prst="rect">
                      <a:avLst/>
                    </a:prstGeom>
                  </pic:spPr>
                </pic:pic>
              </a:graphicData>
            </a:graphic>
          </wp:inline>
        </w:drawing>
      </w:r>
    </w:p>
    <w:p w14:paraId="5F7B7491" w14:textId="77777777" w:rsidR="00607765" w:rsidRDefault="00607765"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2348660" w14:textId="7EA52773" w:rsidR="00607765" w:rsidRDefault="00311CAA"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Where each </w:t>
      </w:r>
      <w:r w:rsidR="004A506D">
        <w:rPr>
          <w:rFonts w:ascii="Helvetica" w:eastAsiaTheme="minorHAnsi" w:hAnsi="Helvetica" w:cstheme="minorBidi"/>
          <w:kern w:val="2"/>
          <w:sz w:val="20"/>
          <w:szCs w:val="20"/>
          <w:lang w:val="en-US" w:eastAsia="en-US"/>
          <w14:ligatures w14:val="standardContextual"/>
        </w:rPr>
        <w:t xml:space="preserve">line represents the outcome of one simulated portfolio path based on the randomized price action </w:t>
      </w:r>
      <w:r w:rsidR="00BF0D9A">
        <w:rPr>
          <w:rFonts w:ascii="Helvetica" w:eastAsiaTheme="minorHAnsi" w:hAnsi="Helvetica" w:cstheme="minorBidi"/>
          <w:kern w:val="2"/>
          <w:sz w:val="20"/>
          <w:szCs w:val="20"/>
          <w:lang w:val="en-US" w:eastAsia="en-US"/>
          <w14:ligatures w14:val="standardContextual"/>
        </w:rPr>
        <w:t xml:space="preserve">of the underlying assets. </w:t>
      </w:r>
    </w:p>
    <w:p w14:paraId="307C7210" w14:textId="77777777" w:rsidR="000931F4" w:rsidRDefault="000931F4"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E51EAE3" w14:textId="2EEC979A" w:rsidR="000931F4" w:rsidRPr="007E6488" w:rsidRDefault="000931F4" w:rsidP="00AB23F6">
      <w:pPr>
        <w:spacing w:line="270" w:lineRule="atLeast"/>
        <w:jc w:val="both"/>
        <w:rPr>
          <w:rFonts w:ascii="Helvetica" w:eastAsiaTheme="minorHAnsi" w:hAnsi="Helvetica" w:cstheme="minorBidi"/>
          <w:kern w:val="2"/>
          <w:sz w:val="20"/>
          <w:szCs w:val="20"/>
          <w:lang w:val="en-US" w:eastAsia="en-US"/>
          <w14:ligatures w14:val="standardContextual"/>
        </w:rPr>
      </w:pPr>
      <w:r w:rsidRPr="007E6488">
        <w:rPr>
          <w:rFonts w:ascii="Helvetica" w:eastAsiaTheme="minorHAnsi" w:hAnsi="Helvetica" w:cstheme="minorBidi"/>
          <w:kern w:val="2"/>
          <w:sz w:val="20"/>
          <w:szCs w:val="20"/>
          <w:lang w:val="en-US" w:eastAsia="en-US"/>
          <w14:ligatures w14:val="standardContextual"/>
        </w:rPr>
        <w:t xml:space="preserve">From our simulation, we see that as we project our timeline further into the future, the </w:t>
      </w:r>
      <w:r w:rsidRPr="00554058">
        <w:rPr>
          <w:rFonts w:ascii="Helvetica" w:eastAsiaTheme="minorHAnsi" w:hAnsi="Helvetica" w:cstheme="minorBidi"/>
          <w:b/>
          <w:bCs/>
          <w:kern w:val="2"/>
          <w:sz w:val="20"/>
          <w:szCs w:val="20"/>
          <w:lang w:val="en-US" w:eastAsia="en-US"/>
          <w14:ligatures w14:val="standardContextual"/>
        </w:rPr>
        <w:t>dispersion</w:t>
      </w:r>
      <w:r w:rsidRPr="007E6488">
        <w:rPr>
          <w:rFonts w:ascii="Helvetica" w:eastAsiaTheme="minorHAnsi" w:hAnsi="Helvetica" w:cstheme="minorBidi"/>
          <w:kern w:val="2"/>
          <w:sz w:val="20"/>
          <w:szCs w:val="20"/>
          <w:lang w:val="en-US" w:eastAsia="en-US"/>
          <w14:ligatures w14:val="standardContextual"/>
        </w:rPr>
        <w:t xml:space="preserve"> of portfolio value paths increases markedly. This widening spread reflects the compounding nature of uncertainty: small variations in returns at earlier periods are amplified over time, leading to increasingly divergent outcomes across simulation paths.</w:t>
      </w:r>
    </w:p>
    <w:p w14:paraId="47ACCFE5" w14:textId="77777777" w:rsidR="000931F4" w:rsidRPr="007E6488" w:rsidRDefault="000931F4"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64BD6836" w14:textId="77777777" w:rsidR="0033467D" w:rsidRDefault="000931F4" w:rsidP="00AB23F6">
      <w:pPr>
        <w:spacing w:line="270" w:lineRule="atLeast"/>
        <w:jc w:val="both"/>
        <w:rPr>
          <w:rFonts w:ascii="Helvetica" w:eastAsiaTheme="minorHAnsi" w:hAnsi="Helvetica" w:cstheme="minorBidi"/>
          <w:kern w:val="2"/>
          <w:sz w:val="20"/>
          <w:szCs w:val="20"/>
          <w:lang w:val="en-US" w:eastAsia="en-US"/>
          <w14:ligatures w14:val="standardContextual"/>
        </w:rPr>
      </w:pPr>
      <w:r w:rsidRPr="007E6488">
        <w:rPr>
          <w:rFonts w:ascii="Helvetica" w:eastAsiaTheme="minorHAnsi" w:hAnsi="Helvetica" w:cstheme="minorBidi"/>
          <w:kern w:val="2"/>
          <w:sz w:val="20"/>
          <w:szCs w:val="20"/>
          <w:lang w:val="en-US" w:eastAsia="en-US"/>
          <w14:ligatures w14:val="standardContextual"/>
        </w:rPr>
        <w:t xml:space="preserve">One interesting observation from the simulation is that we can roughly define upper and lower bounds for the portfolio’s potential value at each future horizon. These bounds are not deterministic limits, but </w:t>
      </w:r>
      <w:r w:rsidRPr="00E23372">
        <w:rPr>
          <w:rFonts w:ascii="Helvetica" w:eastAsiaTheme="minorHAnsi" w:hAnsi="Helvetica" w:cstheme="minorBidi"/>
          <w:b/>
          <w:bCs/>
          <w:kern w:val="2"/>
          <w:sz w:val="20"/>
          <w:szCs w:val="20"/>
          <w:lang w:val="en-US" w:eastAsia="en-US"/>
          <w14:ligatures w14:val="standardContextual"/>
        </w:rPr>
        <w:t>probabilistic envelopes</w:t>
      </w:r>
      <w:r w:rsidRPr="007E6488">
        <w:rPr>
          <w:rFonts w:ascii="Helvetica" w:eastAsiaTheme="minorHAnsi" w:hAnsi="Helvetica" w:cstheme="minorBidi"/>
          <w:kern w:val="2"/>
          <w:sz w:val="20"/>
          <w:szCs w:val="20"/>
          <w:lang w:val="en-US" w:eastAsia="en-US"/>
          <w14:ligatures w14:val="standardContextual"/>
        </w:rPr>
        <w:t xml:space="preserve"> derived from the distribution of simulated outcomes (for example, percentile bands). The upper bound represents optimistic but plausible scenarios driven by sustained positive return realizations, while the lower bound captures adverse scenarios in which negative shocks and drawdowns compound over time.</w:t>
      </w:r>
      <w:r w:rsidR="00635DB1">
        <w:rPr>
          <w:rFonts w:ascii="Helvetica" w:eastAsiaTheme="minorHAnsi" w:hAnsi="Helvetica" w:cstheme="minorBidi"/>
          <w:kern w:val="2"/>
          <w:sz w:val="20"/>
          <w:szCs w:val="20"/>
          <w:lang w:val="en-US" w:eastAsia="en-US"/>
          <w14:ligatures w14:val="standardContextual"/>
        </w:rPr>
        <w:t xml:space="preserve"> </w:t>
      </w:r>
    </w:p>
    <w:p w14:paraId="14C7C620" w14:textId="77777777" w:rsidR="0033467D" w:rsidRDefault="0033467D"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01CBF0B9" w14:textId="33D33A85" w:rsidR="000931F4" w:rsidRDefault="000931F4" w:rsidP="00AB23F6">
      <w:pPr>
        <w:spacing w:line="270" w:lineRule="atLeast"/>
        <w:jc w:val="both"/>
        <w:rPr>
          <w:rFonts w:ascii="Helvetica" w:eastAsiaTheme="minorHAnsi" w:hAnsi="Helvetica" w:cstheme="minorBidi"/>
          <w:kern w:val="2"/>
          <w:sz w:val="20"/>
          <w:szCs w:val="20"/>
          <w:lang w:val="en-US" w:eastAsia="en-US"/>
          <w14:ligatures w14:val="standardContextual"/>
        </w:rPr>
      </w:pPr>
      <w:r w:rsidRPr="007E6488">
        <w:rPr>
          <w:rFonts w:ascii="Helvetica" w:eastAsiaTheme="minorHAnsi" w:hAnsi="Helvetica" w:cstheme="minorBidi"/>
          <w:kern w:val="2"/>
          <w:sz w:val="20"/>
          <w:szCs w:val="20"/>
          <w:lang w:val="en-US" w:eastAsia="en-US"/>
          <w14:ligatures w14:val="standardContextual"/>
        </w:rPr>
        <w:t>As the time horizon extends, these bounds move further apart, highlighting the trade-off between return potential and risk. While longer investment horizons increase the probability of achieving higher absolute returns, they also expose the portfolio to a wider range of unfavorable outcomes.</w:t>
      </w:r>
      <w:r w:rsidR="000701C7">
        <w:rPr>
          <w:rFonts w:ascii="Helvetica" w:eastAsiaTheme="minorHAnsi" w:hAnsi="Helvetica" w:cstheme="minorBidi"/>
          <w:kern w:val="2"/>
          <w:sz w:val="20"/>
          <w:szCs w:val="20"/>
          <w:lang w:val="en-US" w:eastAsia="en-US"/>
          <w14:ligatures w14:val="standardContextual"/>
        </w:rPr>
        <w:t xml:space="preserve"> </w:t>
      </w:r>
      <w:r w:rsidR="00EE011B">
        <w:rPr>
          <w:rFonts w:ascii="Helvetica" w:eastAsiaTheme="minorHAnsi" w:hAnsi="Helvetica" w:cstheme="minorBidi"/>
          <w:kern w:val="2"/>
          <w:sz w:val="20"/>
          <w:szCs w:val="20"/>
          <w:lang w:val="en-US" w:eastAsia="en-US"/>
          <w14:ligatures w14:val="standardContextual"/>
        </w:rPr>
        <w:t>In the area of risk management, we are more concerned about the downside risks rather than the upside risks, and this is where we will study the losses</w:t>
      </w:r>
      <w:r w:rsidR="00003D30">
        <w:rPr>
          <w:rFonts w:ascii="Helvetica" w:eastAsiaTheme="minorHAnsi" w:hAnsi="Helvetica" w:cstheme="minorBidi"/>
          <w:kern w:val="2"/>
          <w:sz w:val="20"/>
          <w:szCs w:val="20"/>
          <w:lang w:val="en-US" w:eastAsia="en-US"/>
          <w14:ligatures w14:val="standardContextual"/>
        </w:rPr>
        <w:t xml:space="preserve"> exhibited by our simulated portfolios.</w:t>
      </w:r>
    </w:p>
    <w:p w14:paraId="3B7E6BE7" w14:textId="77777777" w:rsidR="00003D30" w:rsidRDefault="00003D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6DCCB8F9" w14:textId="77777777" w:rsidR="009D28ED" w:rsidRDefault="009D28ED"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6CCACFB5"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006C20D9"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3B4C6A00"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649A2C6F"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7A8B5FFA"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753C2557"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5F2DCC9F"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284E43C4"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23B9F63A"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042ADAD3" w14:textId="77777777" w:rsidR="007C4530" w:rsidRDefault="007C4530"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67953F2C" w14:textId="71B8E822" w:rsidR="00003D30" w:rsidRPr="000F63C8" w:rsidRDefault="000F63C8" w:rsidP="00AB23F6">
      <w:pPr>
        <w:spacing w:line="270" w:lineRule="atLeast"/>
        <w:jc w:val="both"/>
        <w:rPr>
          <w:rFonts w:ascii="Helvetica" w:eastAsiaTheme="minorHAnsi" w:hAnsi="Helvetica" w:cstheme="minorBidi"/>
          <w:b/>
          <w:bCs/>
          <w:kern w:val="2"/>
          <w:sz w:val="20"/>
          <w:szCs w:val="20"/>
          <w:lang w:val="en-US" w:eastAsia="en-US"/>
          <w14:ligatures w14:val="standardContextual"/>
        </w:rPr>
      </w:pPr>
      <w:r w:rsidRPr="000F63C8">
        <w:rPr>
          <w:rFonts w:ascii="Helvetica" w:eastAsiaTheme="minorHAnsi" w:hAnsi="Helvetica" w:cstheme="minorBidi"/>
          <w:b/>
          <w:bCs/>
          <w:kern w:val="2"/>
          <w:sz w:val="20"/>
          <w:szCs w:val="20"/>
          <w:lang w:val="en-US" w:eastAsia="en-US"/>
          <w14:ligatures w14:val="standardContextual"/>
        </w:rPr>
        <w:lastRenderedPageBreak/>
        <w:t>Risk Metrics and Analysis</w:t>
      </w:r>
    </w:p>
    <w:p w14:paraId="0630D3F6" w14:textId="77777777" w:rsidR="000F63C8" w:rsidRDefault="000F63C8"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2A46E6B0" w14:textId="26F5DF13" w:rsidR="000F63C8" w:rsidRDefault="000A26A7" w:rsidP="00AB23F6">
      <w:pPr>
        <w:spacing w:line="270" w:lineRule="atLeast"/>
        <w:jc w:val="both"/>
        <w:rPr>
          <w:rFonts w:ascii="Helvetica" w:eastAsiaTheme="minorHAnsi" w:hAnsi="Helvetica" w:cstheme="minorBidi"/>
          <w:kern w:val="2"/>
          <w:sz w:val="20"/>
          <w:szCs w:val="20"/>
          <w:lang w:val="en-US" w:eastAsia="en-US"/>
          <w14:ligatures w14:val="standardContextual"/>
        </w:rPr>
      </w:pPr>
      <w:r w:rsidRPr="000A26A7">
        <w:rPr>
          <w:rFonts w:ascii="Helvetica" w:eastAsiaTheme="minorHAnsi" w:hAnsi="Helvetica" w:cstheme="minorBidi"/>
          <w:kern w:val="2"/>
          <w:sz w:val="20"/>
          <w:szCs w:val="20"/>
          <w:lang w:val="en-US" w:eastAsia="en-US"/>
          <w14:ligatures w14:val="standardContextual"/>
        </w:rPr>
        <w:t>Once the Monte Carlo simulation generates a large number of potential portfolio value paths, we can quantify </w:t>
      </w:r>
      <w:r w:rsidRPr="000A26A7">
        <w:rPr>
          <w:rFonts w:ascii="Helvetica" w:eastAsiaTheme="minorHAnsi" w:hAnsi="Helvetica" w:cstheme="minorBidi"/>
          <w:b/>
          <w:bCs/>
          <w:kern w:val="2"/>
          <w:sz w:val="20"/>
          <w:szCs w:val="20"/>
          <w:lang w:val="en-US" w:eastAsia="en-US"/>
          <w14:ligatures w14:val="standardContextual"/>
        </w:rPr>
        <w:t>portfolio risk</w:t>
      </w:r>
      <w:r w:rsidRPr="000A26A7">
        <w:rPr>
          <w:rFonts w:ascii="Helvetica" w:eastAsiaTheme="minorHAnsi" w:hAnsi="Helvetica" w:cstheme="minorBidi"/>
          <w:kern w:val="2"/>
          <w:sz w:val="20"/>
          <w:szCs w:val="20"/>
          <w:lang w:val="en-US" w:eastAsia="en-US"/>
          <w14:ligatures w14:val="standardContextual"/>
        </w:rPr>
        <w:t> using a set of statistical measures. The most commonly used metrics include </w:t>
      </w:r>
      <w:r w:rsidRPr="000A26A7">
        <w:rPr>
          <w:rFonts w:ascii="Helvetica" w:eastAsiaTheme="minorHAnsi" w:hAnsi="Helvetica" w:cstheme="minorBidi"/>
          <w:b/>
          <w:bCs/>
          <w:kern w:val="2"/>
          <w:sz w:val="20"/>
          <w:szCs w:val="20"/>
          <w:lang w:val="en-US" w:eastAsia="en-US"/>
          <w14:ligatures w14:val="standardContextual"/>
        </w:rPr>
        <w:t>Value-at-Risk (</w:t>
      </w:r>
      <w:proofErr w:type="spellStart"/>
      <w:r w:rsidRPr="000A26A7">
        <w:rPr>
          <w:rFonts w:ascii="Helvetica" w:eastAsiaTheme="minorHAnsi" w:hAnsi="Helvetica" w:cstheme="minorBidi"/>
          <w:b/>
          <w:bCs/>
          <w:kern w:val="2"/>
          <w:sz w:val="20"/>
          <w:szCs w:val="20"/>
          <w:lang w:val="en-US" w:eastAsia="en-US"/>
          <w14:ligatures w14:val="standardContextual"/>
        </w:rPr>
        <w:t>VaR</w:t>
      </w:r>
      <w:proofErr w:type="spellEnd"/>
      <w:r w:rsidRPr="000A26A7">
        <w:rPr>
          <w:rFonts w:ascii="Helvetica" w:eastAsiaTheme="minorHAnsi" w:hAnsi="Helvetica" w:cstheme="minorBidi"/>
          <w:b/>
          <w:bCs/>
          <w:kern w:val="2"/>
          <w:sz w:val="20"/>
          <w:szCs w:val="20"/>
          <w:lang w:val="en-US" w:eastAsia="en-US"/>
          <w14:ligatures w14:val="standardContextual"/>
        </w:rPr>
        <w:t>)</w:t>
      </w:r>
      <w:r w:rsidRPr="000A26A7">
        <w:rPr>
          <w:rFonts w:ascii="Helvetica" w:eastAsiaTheme="minorHAnsi" w:hAnsi="Helvetica" w:cstheme="minorBidi"/>
          <w:kern w:val="2"/>
          <w:sz w:val="20"/>
          <w:szCs w:val="20"/>
          <w:lang w:val="en-US" w:eastAsia="en-US"/>
          <w14:ligatures w14:val="standardContextual"/>
        </w:rPr>
        <w:t>, </w:t>
      </w:r>
      <w:r w:rsidRPr="000A26A7">
        <w:rPr>
          <w:rFonts w:ascii="Helvetica" w:eastAsiaTheme="minorHAnsi" w:hAnsi="Helvetica" w:cstheme="minorBidi"/>
          <w:b/>
          <w:bCs/>
          <w:kern w:val="2"/>
          <w:sz w:val="20"/>
          <w:szCs w:val="20"/>
          <w:lang w:val="en-US" w:eastAsia="en-US"/>
          <w14:ligatures w14:val="standardContextual"/>
        </w:rPr>
        <w:t>Conditional Value-at-Risk (CVaR)</w:t>
      </w:r>
      <w:r w:rsidRPr="000A26A7">
        <w:rPr>
          <w:rFonts w:ascii="Helvetica" w:eastAsiaTheme="minorHAnsi" w:hAnsi="Helvetica" w:cstheme="minorBidi"/>
          <w:kern w:val="2"/>
          <w:sz w:val="20"/>
          <w:szCs w:val="20"/>
          <w:lang w:val="en-US" w:eastAsia="en-US"/>
          <w14:ligatures w14:val="standardContextual"/>
        </w:rPr>
        <w:t>, </w:t>
      </w:r>
      <w:r w:rsidRPr="000A26A7">
        <w:rPr>
          <w:rFonts w:ascii="Helvetica" w:eastAsiaTheme="minorHAnsi" w:hAnsi="Helvetica" w:cstheme="minorBidi"/>
          <w:b/>
          <w:bCs/>
          <w:kern w:val="2"/>
          <w:sz w:val="20"/>
          <w:szCs w:val="20"/>
          <w:lang w:val="en-US" w:eastAsia="en-US"/>
          <w14:ligatures w14:val="standardContextual"/>
        </w:rPr>
        <w:t>maximum drawdowns</w:t>
      </w:r>
      <w:r w:rsidRPr="000A26A7">
        <w:rPr>
          <w:rFonts w:ascii="Helvetica" w:eastAsiaTheme="minorHAnsi" w:hAnsi="Helvetica" w:cstheme="minorBidi"/>
          <w:kern w:val="2"/>
          <w:sz w:val="20"/>
          <w:szCs w:val="20"/>
          <w:lang w:val="en-US" w:eastAsia="en-US"/>
          <w14:ligatures w14:val="standardContextual"/>
        </w:rPr>
        <w:t>, and </w:t>
      </w:r>
      <w:r w:rsidRPr="000A26A7">
        <w:rPr>
          <w:rFonts w:ascii="Helvetica" w:eastAsiaTheme="minorHAnsi" w:hAnsi="Helvetica" w:cstheme="minorBidi"/>
          <w:b/>
          <w:bCs/>
          <w:kern w:val="2"/>
          <w:sz w:val="20"/>
          <w:szCs w:val="20"/>
          <w:lang w:val="en-US" w:eastAsia="en-US"/>
          <w14:ligatures w14:val="standardContextual"/>
        </w:rPr>
        <w:t>loss distributions</w:t>
      </w:r>
      <w:r w:rsidRPr="000A26A7">
        <w:rPr>
          <w:rFonts w:ascii="Helvetica" w:eastAsiaTheme="minorHAnsi" w:hAnsi="Helvetica" w:cstheme="minorBidi"/>
          <w:kern w:val="2"/>
          <w:sz w:val="20"/>
          <w:szCs w:val="20"/>
          <w:lang w:val="en-US" w:eastAsia="en-US"/>
          <w14:ligatures w14:val="standardContextual"/>
        </w:rPr>
        <w:t>. </w:t>
      </w:r>
    </w:p>
    <w:p w14:paraId="59B162EE" w14:textId="77777777" w:rsidR="00B8668C" w:rsidRDefault="00B8668C" w:rsidP="00AB23F6">
      <w:pPr>
        <w:jc w:val="both"/>
        <w:outlineLvl w:val="3"/>
        <w:rPr>
          <w:rFonts w:ascii="Helvetica" w:eastAsiaTheme="minorHAnsi" w:hAnsi="Helvetica" w:cstheme="minorBidi"/>
          <w:i/>
          <w:iCs/>
          <w:kern w:val="2"/>
          <w:sz w:val="20"/>
          <w:szCs w:val="20"/>
          <w:lang w:val="en-US" w:eastAsia="en-US"/>
          <w14:ligatures w14:val="standardContextual"/>
        </w:rPr>
      </w:pPr>
    </w:p>
    <w:p w14:paraId="61A190DD" w14:textId="2C5BC8BB" w:rsidR="00B8668C" w:rsidRPr="00B8668C" w:rsidRDefault="00B8668C" w:rsidP="00AB23F6">
      <w:pPr>
        <w:jc w:val="both"/>
        <w:outlineLvl w:val="3"/>
        <w:rPr>
          <w:rFonts w:ascii="Helvetica" w:eastAsiaTheme="minorHAnsi" w:hAnsi="Helvetica" w:cstheme="minorBidi"/>
          <w:i/>
          <w:iCs/>
          <w:kern w:val="2"/>
          <w:sz w:val="20"/>
          <w:szCs w:val="20"/>
          <w:u w:val="single"/>
          <w:lang w:val="en-US" w:eastAsia="en-US"/>
          <w14:ligatures w14:val="standardContextual"/>
        </w:rPr>
      </w:pPr>
      <w:r w:rsidRPr="00B8668C">
        <w:rPr>
          <w:rFonts w:ascii="Helvetica" w:eastAsiaTheme="minorHAnsi" w:hAnsi="Helvetica" w:cstheme="minorBidi"/>
          <w:i/>
          <w:iCs/>
          <w:kern w:val="2"/>
          <w:sz w:val="20"/>
          <w:szCs w:val="20"/>
          <w:u w:val="single"/>
          <w:lang w:val="en-US" w:eastAsia="en-US"/>
          <w14:ligatures w14:val="standardContextual"/>
        </w:rPr>
        <w:t>Value-at-Risk (</w:t>
      </w:r>
      <w:proofErr w:type="spellStart"/>
      <w:r w:rsidRPr="00B8668C">
        <w:rPr>
          <w:rFonts w:ascii="Helvetica" w:eastAsiaTheme="minorHAnsi" w:hAnsi="Helvetica" w:cstheme="minorBidi"/>
          <w:i/>
          <w:iCs/>
          <w:kern w:val="2"/>
          <w:sz w:val="20"/>
          <w:szCs w:val="20"/>
          <w:u w:val="single"/>
          <w:lang w:val="en-US" w:eastAsia="en-US"/>
          <w14:ligatures w14:val="standardContextual"/>
        </w:rPr>
        <w:t>VaR</w:t>
      </w:r>
      <w:proofErr w:type="spellEnd"/>
      <w:r w:rsidRPr="00B8668C">
        <w:rPr>
          <w:rFonts w:ascii="Helvetica" w:eastAsiaTheme="minorHAnsi" w:hAnsi="Helvetica" w:cstheme="minorBidi"/>
          <w:i/>
          <w:iCs/>
          <w:kern w:val="2"/>
          <w:sz w:val="20"/>
          <w:szCs w:val="20"/>
          <w:u w:val="single"/>
          <w:lang w:val="en-US" w:eastAsia="en-US"/>
          <w14:ligatures w14:val="standardContextual"/>
        </w:rPr>
        <w:t>)</w:t>
      </w:r>
    </w:p>
    <w:p w14:paraId="43B5109D" w14:textId="77777777" w:rsidR="00B8668C" w:rsidRDefault="00B8668C" w:rsidP="00AB23F6">
      <w:pPr>
        <w:jc w:val="both"/>
        <w:rPr>
          <w:rFonts w:ascii="Helvetica" w:eastAsiaTheme="minorHAnsi" w:hAnsi="Helvetica" w:cstheme="minorBidi"/>
          <w:kern w:val="2"/>
          <w:sz w:val="20"/>
          <w:szCs w:val="20"/>
          <w:lang w:val="en-US" w:eastAsia="en-US"/>
          <w14:ligatures w14:val="standardContextual"/>
        </w:rPr>
      </w:pPr>
    </w:p>
    <w:p w14:paraId="0E3F5A09" w14:textId="4A73489A" w:rsidR="00B8668C" w:rsidRDefault="00B8668C" w:rsidP="00AB23F6">
      <w:pPr>
        <w:jc w:val="both"/>
        <w:rPr>
          <w:rFonts w:ascii="Helvetica" w:eastAsiaTheme="minorHAnsi" w:hAnsi="Helvetica" w:cstheme="minorBidi"/>
          <w:kern w:val="2"/>
          <w:sz w:val="20"/>
          <w:szCs w:val="20"/>
          <w:lang w:val="en-US" w:eastAsia="en-US"/>
          <w14:ligatures w14:val="standardContextual"/>
        </w:rPr>
      </w:pPr>
      <w:r w:rsidRPr="00CF24EF">
        <w:rPr>
          <w:rFonts w:ascii="Helvetica" w:eastAsiaTheme="minorHAnsi" w:hAnsi="Helvetica" w:cstheme="minorBidi"/>
          <w:b/>
          <w:bCs/>
          <w:kern w:val="2"/>
          <w:sz w:val="20"/>
          <w:szCs w:val="20"/>
          <w:lang w:val="en-US" w:eastAsia="en-US"/>
          <w14:ligatures w14:val="standardContextual"/>
        </w:rPr>
        <w:t>Value-at-Risk</w:t>
      </w:r>
      <w:r w:rsidRPr="00B8668C">
        <w:rPr>
          <w:rFonts w:ascii="Helvetica" w:eastAsiaTheme="minorHAnsi" w:hAnsi="Helvetica" w:cstheme="minorBidi"/>
          <w:kern w:val="2"/>
          <w:sz w:val="20"/>
          <w:szCs w:val="20"/>
          <w:lang w:val="en-US" w:eastAsia="en-US"/>
          <w14:ligatures w14:val="standardContextual"/>
        </w:rPr>
        <w:t xml:space="preserve"> at a confidence level </w:t>
      </w:r>
      <m:oMath>
        <m:r>
          <w:rPr>
            <w:rFonts w:ascii="Cambria Math" w:eastAsiaTheme="minorHAnsi" w:hAnsi="Cambria Math" w:cstheme="minorBidi"/>
            <w:kern w:val="2"/>
            <w:sz w:val="20"/>
            <w:szCs w:val="20"/>
            <w:lang w:val="en-US" w:eastAsia="en-US"/>
            <w14:ligatures w14:val="standardContextual"/>
          </w:rPr>
          <m:t>α</m:t>
        </m:r>
      </m:oMath>
      <w:r w:rsidRPr="00B8668C">
        <w:rPr>
          <w:rFonts w:ascii="Helvetica" w:eastAsiaTheme="minorHAnsi" w:hAnsi="Helvetica" w:cstheme="minorBidi"/>
          <w:kern w:val="2"/>
          <w:sz w:val="20"/>
          <w:szCs w:val="20"/>
          <w:lang w:val="en-US" w:eastAsia="en-US"/>
          <w14:ligatures w14:val="standardContextual"/>
        </w:rPr>
        <w:t> (e.g., 95% or 99%) represents the maximum loss not exceeded with probability </w:t>
      </w:r>
      <m:oMath>
        <m:r>
          <w:rPr>
            <w:rFonts w:ascii="Cambria Math" w:eastAsiaTheme="minorHAnsi" w:hAnsi="Cambria Math" w:cstheme="minorBidi"/>
            <w:kern w:val="2"/>
            <w:sz w:val="20"/>
            <w:szCs w:val="20"/>
            <w:lang w:val="en-US" w:eastAsia="en-US"/>
            <w14:ligatures w14:val="standardContextual"/>
          </w:rPr>
          <m:t>α</m:t>
        </m:r>
      </m:oMath>
      <w:r w:rsidRPr="00B8668C">
        <w:rPr>
          <w:rFonts w:ascii="Helvetica" w:eastAsiaTheme="minorHAnsi" w:hAnsi="Helvetica" w:cstheme="minorBidi"/>
          <w:kern w:val="2"/>
          <w:sz w:val="20"/>
          <w:szCs w:val="20"/>
          <w:lang w:val="en-US" w:eastAsia="en-US"/>
          <w14:ligatures w14:val="standardContextual"/>
        </w:rPr>
        <w:t> over a given horizon. Mathematically, if </w:t>
      </w:r>
      <m:oMath>
        <m:r>
          <w:rPr>
            <w:rFonts w:ascii="Cambria Math" w:eastAsiaTheme="minorHAnsi" w:hAnsi="Cambria Math" w:cstheme="minorBidi"/>
            <w:kern w:val="2"/>
            <w:sz w:val="20"/>
            <w:szCs w:val="20"/>
            <w:lang w:val="en-US" w:eastAsia="en-US"/>
            <w14:ligatures w14:val="standardContextual"/>
          </w:rPr>
          <m:t>L</m:t>
        </m:r>
      </m:oMath>
      <w:r w:rsidRPr="00B8668C">
        <w:rPr>
          <w:rFonts w:ascii="Helvetica" w:eastAsiaTheme="minorHAnsi" w:hAnsi="Helvetica" w:cstheme="minorBidi"/>
          <w:kern w:val="2"/>
          <w:sz w:val="20"/>
          <w:szCs w:val="20"/>
          <w:lang w:val="en-US" w:eastAsia="en-US"/>
          <w14:ligatures w14:val="standardContextual"/>
        </w:rPr>
        <w:t> denotes portfolio losses:</w:t>
      </w:r>
    </w:p>
    <w:p w14:paraId="7BBCD6A9" w14:textId="77777777" w:rsidR="00801E9C" w:rsidRPr="00B8668C" w:rsidRDefault="00801E9C" w:rsidP="00AB23F6">
      <w:pPr>
        <w:jc w:val="both"/>
        <w:rPr>
          <w:rFonts w:ascii="Helvetica" w:eastAsiaTheme="minorHAnsi" w:hAnsi="Helvetica" w:cstheme="minorBidi"/>
          <w:kern w:val="2"/>
          <w:sz w:val="20"/>
          <w:szCs w:val="20"/>
          <w:lang w:val="en-US" w:eastAsia="en-US"/>
          <w14:ligatures w14:val="standardContextual"/>
        </w:rPr>
      </w:pPr>
    </w:p>
    <w:p w14:paraId="2F6DC664" w14:textId="58250620" w:rsidR="00B8668C" w:rsidRPr="00B8668C" w:rsidRDefault="00000000" w:rsidP="00AB23F6">
      <w:pPr>
        <w:jc w:val="both"/>
        <w:rPr>
          <w:rFonts w:ascii="Helvetica" w:eastAsiaTheme="minorHAnsi" w:hAnsi="Helvetica" w:cstheme="minorBidi"/>
          <w:kern w:val="2"/>
          <w:sz w:val="20"/>
          <w:szCs w:val="20"/>
          <w:lang w:val="en-US" w:eastAsia="en-US"/>
          <w14:ligatures w14:val="standardContextual"/>
        </w:rPr>
      </w:pPr>
      <m:oMathPara>
        <m:oMath>
          <m:sSub>
            <m:sSubPr>
              <m:ctrlPr>
                <w:rPr>
                  <w:rFonts w:ascii="Cambria Math" w:eastAsiaTheme="minorHAnsi" w:hAnsi="Cambria Math" w:cstheme="minorBidi"/>
                  <w:kern w:val="2"/>
                  <w:sz w:val="20"/>
                  <w:szCs w:val="20"/>
                  <w:lang w:val="en-US" w:eastAsia="en-US"/>
                  <w14:ligatures w14:val="standardContextual"/>
                </w:rPr>
              </m:ctrlPr>
            </m:sSubPr>
            <m:e>
              <m:r>
                <m:rPr>
                  <m:sty m:val="p"/>
                </m:rPr>
                <w:rPr>
                  <w:rFonts w:ascii="Cambria Math" w:eastAsiaTheme="minorHAnsi" w:hAnsi="Cambria Math" w:cstheme="minorBidi"/>
                  <w:kern w:val="2"/>
                  <w:sz w:val="20"/>
                  <w:szCs w:val="20"/>
                  <w:lang w:val="en-US" w:eastAsia="en-US"/>
                  <w14:ligatures w14:val="standardContextual"/>
                </w:rPr>
                <m:t>VaR</m:t>
              </m:r>
            </m:e>
            <m:sub>
              <m:r>
                <w:rPr>
                  <w:rFonts w:ascii="Cambria Math" w:eastAsiaTheme="minorHAnsi" w:hAnsi="Cambria Math" w:cstheme="minorBidi"/>
                  <w:kern w:val="2"/>
                  <w:sz w:val="20"/>
                  <w:szCs w:val="20"/>
                  <w:lang w:val="en-US" w:eastAsia="en-US"/>
                  <w14:ligatures w14:val="standardContextual"/>
                </w:rPr>
                <m:t>α</m:t>
              </m:r>
            </m:sub>
          </m:sSub>
          <m:r>
            <m:rPr>
              <m:sty m:val="p"/>
            </m:rPr>
            <w:rPr>
              <w:rFonts w:ascii="Cambria Math" w:eastAsiaTheme="minorHAnsi" w:hAnsi="Cambria Math" w:cstheme="minorBidi"/>
              <w:kern w:val="2"/>
              <w:sz w:val="20"/>
              <w:szCs w:val="20"/>
              <w:lang w:val="en-US" w:eastAsia="en-US"/>
              <w14:ligatures w14:val="standardContextual"/>
            </w:rPr>
            <m:t>=inf⁡{</m:t>
          </m:r>
          <m:r>
            <w:rPr>
              <w:rFonts w:ascii="Cambria Math" w:eastAsiaTheme="minorHAnsi" w:hAnsi="Cambria Math" w:cstheme="minorBidi"/>
              <w:kern w:val="2"/>
              <w:sz w:val="20"/>
              <w:szCs w:val="20"/>
              <w:lang w:val="en-US" w:eastAsia="en-US"/>
              <w14:ligatures w14:val="standardContextual"/>
            </w:rPr>
            <m:t>l</m:t>
          </m:r>
          <m:r>
            <m:rPr>
              <m:scr m:val="double-struck"/>
              <m:sty m:val="p"/>
            </m:rPr>
            <w:rPr>
              <w:rFonts w:ascii="Cambria Math" w:eastAsiaTheme="minorHAnsi" w:hAnsi="Cambria Math" w:cstheme="minorBidi"/>
              <w:kern w:val="2"/>
              <w:sz w:val="20"/>
              <w:szCs w:val="20"/>
              <w:lang w:val="en-US" w:eastAsia="en-US"/>
              <w14:ligatures w14:val="standardContextual"/>
            </w:rPr>
            <m:t>∈R:</m:t>
          </m:r>
          <m:r>
            <w:rPr>
              <w:rFonts w:ascii="Cambria Math" w:eastAsiaTheme="minorHAnsi" w:hAnsi="Cambria Math" w:cstheme="minorBidi"/>
              <w:kern w:val="2"/>
              <w:sz w:val="20"/>
              <w:szCs w:val="20"/>
              <w:lang w:val="en-US" w:eastAsia="en-US"/>
              <w14:ligatures w14:val="standardContextual"/>
            </w:rPr>
            <m:t>P</m:t>
          </m:r>
          <m:r>
            <m:rPr>
              <m:sty m:val="p"/>
            </m:rPr>
            <w:rPr>
              <w:rFonts w:ascii="Cambria Math" w:eastAsiaTheme="minorHAnsi" w:hAnsi="Cambria Math" w:cstheme="minorBidi"/>
              <w:kern w:val="2"/>
              <w:sz w:val="20"/>
              <w:szCs w:val="20"/>
              <w:lang w:val="en-US" w:eastAsia="en-US"/>
              <w14:ligatures w14:val="standardContextual"/>
            </w:rPr>
            <m:t>(</m:t>
          </m:r>
          <m:r>
            <w:rPr>
              <w:rFonts w:ascii="Cambria Math" w:eastAsiaTheme="minorHAnsi" w:hAnsi="Cambria Math" w:cstheme="minorBidi"/>
              <w:kern w:val="2"/>
              <w:sz w:val="20"/>
              <w:szCs w:val="20"/>
              <w:lang w:val="en-US" w:eastAsia="en-US"/>
              <w14:ligatures w14:val="standardContextual"/>
            </w:rPr>
            <m:t>L</m:t>
          </m:r>
          <m:r>
            <m:rPr>
              <m:sty m:val="p"/>
            </m:rPr>
            <w:rPr>
              <w:rFonts w:ascii="Cambria Math" w:eastAsiaTheme="minorHAnsi" w:hAnsi="Cambria Math" w:cstheme="minorBidi"/>
              <w:kern w:val="2"/>
              <w:sz w:val="20"/>
              <w:szCs w:val="20"/>
              <w:lang w:val="en-US" w:eastAsia="en-US"/>
              <w14:ligatures w14:val="standardContextual"/>
            </w:rPr>
            <m:t>≤</m:t>
          </m:r>
          <m:r>
            <w:rPr>
              <w:rFonts w:ascii="Cambria Math" w:eastAsiaTheme="minorHAnsi" w:hAnsi="Cambria Math" w:cstheme="minorBidi"/>
              <w:kern w:val="2"/>
              <w:sz w:val="20"/>
              <w:szCs w:val="20"/>
              <w:lang w:val="en-US" w:eastAsia="en-US"/>
              <w14:ligatures w14:val="standardContextual"/>
            </w:rPr>
            <m:t>l</m:t>
          </m:r>
          <m:r>
            <m:rPr>
              <m:sty m:val="p"/>
            </m:rPr>
            <w:rPr>
              <w:rFonts w:ascii="Cambria Math" w:eastAsiaTheme="minorHAnsi" w:hAnsi="Cambria Math" w:cstheme="minorBidi"/>
              <w:kern w:val="2"/>
              <w:sz w:val="20"/>
              <w:szCs w:val="20"/>
              <w:lang w:val="en-US" w:eastAsia="en-US"/>
              <w14:ligatures w14:val="standardContextual"/>
            </w:rPr>
            <m:t>)≥</m:t>
          </m:r>
          <m:r>
            <w:rPr>
              <w:rFonts w:ascii="Cambria Math" w:eastAsiaTheme="minorHAnsi" w:hAnsi="Cambria Math" w:cstheme="minorBidi"/>
              <w:kern w:val="2"/>
              <w:sz w:val="20"/>
              <w:szCs w:val="20"/>
              <w:lang w:val="en-US" w:eastAsia="en-US"/>
              <w14:ligatures w14:val="standardContextual"/>
            </w:rPr>
            <m:t>α</m:t>
          </m:r>
          <m:r>
            <m:rPr>
              <m:sty m:val="p"/>
            </m:rPr>
            <w:rPr>
              <w:rFonts w:ascii="Cambria Math" w:eastAsiaTheme="minorHAnsi" w:hAnsi="Cambria Math" w:cstheme="minorBidi"/>
              <w:kern w:val="2"/>
              <w:sz w:val="20"/>
              <w:szCs w:val="20"/>
              <w:lang w:val="en-US" w:eastAsia="en-US"/>
              <w14:ligatures w14:val="standardContextual"/>
            </w:rPr>
            <m:t>}</m:t>
          </m:r>
          <m:r>
            <m:rPr>
              <m:sty m:val="p"/>
            </m:rPr>
            <w:rPr>
              <w:rFonts w:ascii="Helvetica" w:eastAsiaTheme="minorHAnsi" w:hAnsi="Helvetica" w:cstheme="minorBidi"/>
              <w:kern w:val="2"/>
              <w:sz w:val="20"/>
              <w:szCs w:val="20"/>
              <w:lang w:val="en-US" w:eastAsia="en-US"/>
              <w14:ligatures w14:val="standardContextual"/>
            </w:rPr>
            <w:br/>
          </m:r>
        </m:oMath>
      </m:oMathPara>
    </w:p>
    <w:p w14:paraId="2160A9DF" w14:textId="77777777" w:rsidR="00B8668C" w:rsidRPr="00B8668C" w:rsidRDefault="00B8668C" w:rsidP="00AB23F6">
      <w:pPr>
        <w:jc w:val="both"/>
        <w:rPr>
          <w:rFonts w:ascii="Helvetica" w:eastAsiaTheme="minorHAnsi" w:hAnsi="Helvetica" w:cstheme="minorBidi"/>
          <w:kern w:val="2"/>
          <w:sz w:val="20"/>
          <w:szCs w:val="20"/>
          <w:lang w:val="en-US" w:eastAsia="en-US"/>
          <w14:ligatures w14:val="standardContextual"/>
        </w:rPr>
      </w:pPr>
      <w:r w:rsidRPr="00B8668C">
        <w:rPr>
          <w:rFonts w:ascii="Helvetica" w:eastAsiaTheme="minorHAnsi" w:hAnsi="Helvetica" w:cstheme="minorBidi"/>
          <w:kern w:val="2"/>
          <w:sz w:val="20"/>
          <w:szCs w:val="20"/>
          <w:lang w:val="en-US" w:eastAsia="en-US"/>
          <w14:ligatures w14:val="standardContextual"/>
        </w:rPr>
        <w:t>In practice, for simulated losses </w:t>
      </w:r>
      <m:oMath>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L</m:t>
            </m:r>
          </m:e>
          <m:sub>
            <m:r>
              <m:rPr>
                <m:sty m:val="p"/>
              </m:rPr>
              <w:rPr>
                <w:rFonts w:ascii="Cambria Math" w:eastAsiaTheme="minorHAnsi" w:hAnsi="Cambria Math" w:cstheme="minorBidi"/>
                <w:kern w:val="2"/>
                <w:sz w:val="20"/>
                <w:szCs w:val="20"/>
                <w:lang w:val="en-US" w:eastAsia="en-US"/>
                <w14:ligatures w14:val="standardContextual"/>
              </w:rPr>
              <m:t>1</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L</m:t>
            </m:r>
          </m:e>
          <m:sub>
            <m:r>
              <m:rPr>
                <m:sty m:val="p"/>
              </m:rPr>
              <w:rPr>
                <w:rFonts w:ascii="Cambria Math" w:eastAsiaTheme="minorHAnsi" w:hAnsi="Cambria Math" w:cstheme="minorBidi"/>
                <w:kern w:val="2"/>
                <w:sz w:val="20"/>
                <w:szCs w:val="20"/>
                <w:lang w:val="en-US" w:eastAsia="en-US"/>
                <w14:ligatures w14:val="standardContextual"/>
              </w:rPr>
              <m:t>2</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L</m:t>
            </m:r>
          </m:e>
          <m:sub>
            <m:r>
              <w:rPr>
                <w:rFonts w:ascii="Cambria Math" w:eastAsiaTheme="minorHAnsi" w:hAnsi="Cambria Math" w:cstheme="minorBidi"/>
                <w:kern w:val="2"/>
                <w:sz w:val="20"/>
                <w:szCs w:val="20"/>
                <w:lang w:val="en-US" w:eastAsia="en-US"/>
                <w14:ligatures w14:val="standardContextual"/>
              </w:rPr>
              <m:t>N</m:t>
            </m:r>
          </m:sub>
        </m:sSub>
      </m:oMath>
      <w:r w:rsidRPr="00B8668C">
        <w:rPr>
          <w:rFonts w:ascii="Helvetica" w:eastAsiaTheme="minorHAnsi" w:hAnsi="Helvetica" w:cstheme="minorBidi"/>
          <w:kern w:val="2"/>
          <w:sz w:val="20"/>
          <w:szCs w:val="20"/>
          <w:lang w:val="en-US" w:eastAsia="en-US"/>
          <w14:ligatures w14:val="standardContextual"/>
        </w:rPr>
        <w:t>, VaR can be estimated as the </w:t>
      </w:r>
      <m:oMath>
        <m:r>
          <w:rPr>
            <w:rFonts w:ascii="Cambria Math" w:eastAsiaTheme="minorHAnsi" w:hAnsi="Cambria Math" w:cstheme="minorBidi"/>
            <w:kern w:val="2"/>
            <w:sz w:val="20"/>
            <w:szCs w:val="20"/>
            <w:lang w:val="en-US" w:eastAsia="en-US"/>
            <w14:ligatures w14:val="standardContextual"/>
          </w:rPr>
          <m:t>α</m:t>
        </m:r>
      </m:oMath>
      <w:r w:rsidRPr="00B8668C">
        <w:rPr>
          <w:rFonts w:ascii="Helvetica" w:eastAsiaTheme="minorHAnsi" w:hAnsi="Helvetica" w:cstheme="minorBidi"/>
          <w:kern w:val="2"/>
          <w:sz w:val="20"/>
          <w:szCs w:val="20"/>
          <w:lang w:val="en-US" w:eastAsia="en-US"/>
          <w14:ligatures w14:val="standardContextual"/>
        </w:rPr>
        <w:t>-percentile of the loss distribution:</w:t>
      </w:r>
    </w:p>
    <w:p w14:paraId="146184B0" w14:textId="352063B6" w:rsidR="00B8668C" w:rsidRPr="00B8668C" w:rsidRDefault="00000000" w:rsidP="00AB23F6">
      <w:pPr>
        <w:jc w:val="both"/>
        <w:rPr>
          <w:rFonts w:ascii="Helvetica" w:eastAsiaTheme="minorHAnsi" w:hAnsi="Helvetica" w:cstheme="minorBidi"/>
          <w:kern w:val="2"/>
          <w:sz w:val="20"/>
          <w:szCs w:val="20"/>
          <w:lang w:val="en-US" w:eastAsia="en-US"/>
          <w14:ligatures w14:val="standardContextual"/>
        </w:rPr>
      </w:pPr>
      <m:oMathPara>
        <m:oMath>
          <m:sSub>
            <m:sSubPr>
              <m:ctrlPr>
                <w:rPr>
                  <w:rFonts w:ascii="Cambria Math" w:eastAsiaTheme="minorHAnsi" w:hAnsi="Cambria Math" w:cstheme="minorBidi"/>
                  <w:kern w:val="2"/>
                  <w:sz w:val="20"/>
                  <w:szCs w:val="20"/>
                  <w:lang w:val="en-US" w:eastAsia="en-US"/>
                  <w14:ligatures w14:val="standardContextual"/>
                </w:rPr>
              </m:ctrlPr>
            </m:sSubPr>
            <m:e>
              <m:r>
                <m:rPr>
                  <m:sty m:val="p"/>
                </m:rPr>
                <w:rPr>
                  <w:rFonts w:ascii="Cambria Math" w:eastAsiaTheme="minorHAnsi" w:hAnsi="Cambria Math" w:cstheme="minorBidi"/>
                  <w:kern w:val="2"/>
                  <w:sz w:val="20"/>
                  <w:szCs w:val="20"/>
                  <w:lang w:val="en-US" w:eastAsia="en-US"/>
                  <w14:ligatures w14:val="standardContextual"/>
                </w:rPr>
                <m:t>VaR</m:t>
              </m:r>
            </m:e>
            <m:sub>
              <m:r>
                <w:rPr>
                  <w:rFonts w:ascii="Cambria Math" w:eastAsiaTheme="minorHAnsi" w:hAnsi="Cambria Math" w:cstheme="minorBidi"/>
                  <w:kern w:val="2"/>
                  <w:sz w:val="20"/>
                  <w:szCs w:val="20"/>
                  <w:lang w:val="en-US" w:eastAsia="en-US"/>
                  <w14:ligatures w14:val="standardContextual"/>
                </w:rPr>
                <m:t>α</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m:rPr>
                  <m:sty m:val="p"/>
                </m:rPr>
                <w:rPr>
                  <w:rFonts w:ascii="Cambria Math" w:eastAsiaTheme="minorHAnsi" w:hAnsi="Cambria Math" w:cstheme="minorBidi"/>
                  <w:kern w:val="2"/>
                  <w:sz w:val="20"/>
                  <w:szCs w:val="20"/>
                  <w:lang w:val="en-US" w:eastAsia="en-US"/>
                  <w14:ligatures w14:val="standardContextual"/>
                </w:rPr>
                <m:t>Percentile</m:t>
              </m:r>
            </m:e>
            <m:sub>
              <m:r>
                <w:rPr>
                  <w:rFonts w:ascii="Cambria Math" w:eastAsiaTheme="minorHAnsi" w:hAnsi="Cambria Math" w:cstheme="minorBidi"/>
                  <w:kern w:val="2"/>
                  <w:sz w:val="20"/>
                  <w:szCs w:val="20"/>
                  <w:lang w:val="en-US" w:eastAsia="en-US"/>
                  <w14:ligatures w14:val="standardContextual"/>
                </w:rPr>
                <m:t>α</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L</m:t>
              </m:r>
            </m:e>
            <m:sub>
              <m:r>
                <m:rPr>
                  <m:sty m:val="p"/>
                </m:rPr>
                <w:rPr>
                  <w:rFonts w:ascii="Cambria Math" w:eastAsiaTheme="minorHAnsi" w:hAnsi="Cambria Math" w:cstheme="minorBidi"/>
                  <w:kern w:val="2"/>
                  <w:sz w:val="20"/>
                  <w:szCs w:val="20"/>
                  <w:lang w:val="en-US" w:eastAsia="en-US"/>
                  <w14:ligatures w14:val="standardContextual"/>
                </w:rPr>
                <m:t>1</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L</m:t>
              </m:r>
            </m:e>
            <m:sub>
              <m:r>
                <m:rPr>
                  <m:sty m:val="p"/>
                </m:rPr>
                <w:rPr>
                  <w:rFonts w:ascii="Cambria Math" w:eastAsiaTheme="minorHAnsi" w:hAnsi="Cambria Math" w:cstheme="minorBidi"/>
                  <w:kern w:val="2"/>
                  <w:sz w:val="20"/>
                  <w:szCs w:val="20"/>
                  <w:lang w:val="en-US" w:eastAsia="en-US"/>
                  <w14:ligatures w14:val="standardContextual"/>
                </w:rPr>
                <m:t>2</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L</m:t>
              </m:r>
            </m:e>
            <m:sub>
              <m:r>
                <w:rPr>
                  <w:rFonts w:ascii="Cambria Math" w:eastAsiaTheme="minorHAnsi" w:hAnsi="Cambria Math" w:cstheme="minorBidi"/>
                  <w:kern w:val="2"/>
                  <w:sz w:val="20"/>
                  <w:szCs w:val="20"/>
                  <w:lang w:val="en-US" w:eastAsia="en-US"/>
                  <w14:ligatures w14:val="standardContextual"/>
                </w:rPr>
                <m:t>N</m:t>
              </m:r>
            </m:sub>
          </m:sSub>
          <m:r>
            <m:rPr>
              <m:sty m:val="p"/>
            </m:rPr>
            <w:rPr>
              <w:rFonts w:ascii="Cambria Math" w:eastAsiaTheme="minorHAnsi" w:hAnsi="Cambria Math" w:cstheme="minorBidi"/>
              <w:kern w:val="2"/>
              <w:sz w:val="20"/>
              <w:szCs w:val="20"/>
              <w:lang w:val="en-US" w:eastAsia="en-US"/>
              <w14:ligatures w14:val="standardContextual"/>
            </w:rPr>
            <m:t>)</m:t>
          </m:r>
          <m:r>
            <m:rPr>
              <m:sty m:val="p"/>
            </m:rPr>
            <w:rPr>
              <w:rFonts w:ascii="Helvetica" w:eastAsiaTheme="minorHAnsi" w:hAnsi="Helvetica" w:cstheme="minorBidi"/>
              <w:kern w:val="2"/>
              <w:sz w:val="20"/>
              <w:szCs w:val="20"/>
              <w:lang w:val="en-US" w:eastAsia="en-US"/>
              <w14:ligatures w14:val="standardContextual"/>
            </w:rPr>
            <w:br/>
          </m:r>
        </m:oMath>
      </m:oMathPara>
    </w:p>
    <w:p w14:paraId="7C2C2202" w14:textId="77777777" w:rsidR="00B8668C" w:rsidRPr="00B8668C" w:rsidRDefault="00B8668C" w:rsidP="00AB23F6">
      <w:pPr>
        <w:jc w:val="both"/>
        <w:rPr>
          <w:rFonts w:ascii="Helvetica" w:eastAsiaTheme="minorHAnsi" w:hAnsi="Helvetica" w:cstheme="minorBidi"/>
          <w:kern w:val="2"/>
          <w:sz w:val="20"/>
          <w:szCs w:val="20"/>
          <w:lang w:val="en-US" w:eastAsia="en-US"/>
          <w14:ligatures w14:val="standardContextual"/>
        </w:rPr>
      </w:pPr>
      <w:r w:rsidRPr="00B8668C">
        <w:rPr>
          <w:rFonts w:ascii="Helvetica" w:eastAsiaTheme="minorHAnsi" w:hAnsi="Helvetica" w:cstheme="minorBidi"/>
          <w:kern w:val="2"/>
          <w:sz w:val="20"/>
          <w:szCs w:val="20"/>
          <w:lang w:val="en-US" w:eastAsia="en-US"/>
          <w14:ligatures w14:val="standardContextual"/>
        </w:rPr>
        <w:t>This metric provides a threshold for worst-case losses under normal market conditions.</w:t>
      </w:r>
    </w:p>
    <w:p w14:paraId="7130F34C" w14:textId="77777777" w:rsidR="00334C71" w:rsidRDefault="00334C71" w:rsidP="00AB23F6">
      <w:pPr>
        <w:jc w:val="both"/>
        <w:outlineLvl w:val="3"/>
        <w:rPr>
          <w:rFonts w:ascii="Helvetica" w:eastAsiaTheme="minorHAnsi" w:hAnsi="Helvetica" w:cstheme="minorBidi"/>
          <w:kern w:val="2"/>
          <w:sz w:val="20"/>
          <w:szCs w:val="20"/>
          <w:lang w:val="en-US" w:eastAsia="en-US"/>
          <w14:ligatures w14:val="standardContextual"/>
        </w:rPr>
      </w:pPr>
    </w:p>
    <w:p w14:paraId="4421B145" w14:textId="21B7A81A" w:rsidR="00B8668C" w:rsidRPr="00334C71" w:rsidRDefault="00B8668C" w:rsidP="00AB23F6">
      <w:pPr>
        <w:jc w:val="both"/>
        <w:outlineLvl w:val="3"/>
        <w:rPr>
          <w:rFonts w:ascii="Helvetica" w:eastAsiaTheme="minorHAnsi" w:hAnsi="Helvetica" w:cstheme="minorBidi"/>
          <w:i/>
          <w:iCs/>
          <w:kern w:val="2"/>
          <w:sz w:val="20"/>
          <w:szCs w:val="20"/>
          <w:u w:val="single"/>
          <w:lang w:val="en-US" w:eastAsia="en-US"/>
          <w14:ligatures w14:val="standardContextual"/>
        </w:rPr>
      </w:pPr>
      <w:r w:rsidRPr="00334C71">
        <w:rPr>
          <w:rFonts w:ascii="Helvetica" w:eastAsiaTheme="minorHAnsi" w:hAnsi="Helvetica" w:cstheme="minorBidi"/>
          <w:i/>
          <w:iCs/>
          <w:kern w:val="2"/>
          <w:sz w:val="20"/>
          <w:szCs w:val="20"/>
          <w:u w:val="single"/>
          <w:lang w:val="en-US" w:eastAsia="en-US"/>
          <w14:ligatures w14:val="standardContextual"/>
        </w:rPr>
        <w:t>Conditional Value-at-Risk (CVaR)</w:t>
      </w:r>
    </w:p>
    <w:p w14:paraId="615C01A3" w14:textId="77777777" w:rsidR="00334C71" w:rsidRDefault="00334C71" w:rsidP="00AB23F6">
      <w:pPr>
        <w:jc w:val="both"/>
        <w:rPr>
          <w:rFonts w:ascii="Helvetica" w:eastAsiaTheme="minorHAnsi" w:hAnsi="Helvetica" w:cstheme="minorBidi"/>
          <w:kern w:val="2"/>
          <w:sz w:val="20"/>
          <w:szCs w:val="20"/>
          <w:lang w:val="en-US" w:eastAsia="en-US"/>
          <w14:ligatures w14:val="standardContextual"/>
        </w:rPr>
      </w:pPr>
    </w:p>
    <w:p w14:paraId="5B9A785C" w14:textId="7DF2A976" w:rsidR="00B8668C" w:rsidRPr="00B8668C" w:rsidRDefault="00B8668C" w:rsidP="00AB23F6">
      <w:pPr>
        <w:jc w:val="both"/>
        <w:rPr>
          <w:rFonts w:ascii="Helvetica" w:eastAsiaTheme="minorHAnsi" w:hAnsi="Helvetica" w:cstheme="minorBidi"/>
          <w:kern w:val="2"/>
          <w:sz w:val="20"/>
          <w:szCs w:val="20"/>
          <w:lang w:val="en-US" w:eastAsia="en-US"/>
          <w14:ligatures w14:val="standardContextual"/>
        </w:rPr>
      </w:pPr>
      <w:r w:rsidRPr="00B8668C">
        <w:rPr>
          <w:rFonts w:ascii="Helvetica" w:eastAsiaTheme="minorHAnsi" w:hAnsi="Helvetica" w:cstheme="minorBidi"/>
          <w:kern w:val="2"/>
          <w:sz w:val="20"/>
          <w:szCs w:val="20"/>
          <w:lang w:val="en-US" w:eastAsia="en-US"/>
          <w14:ligatures w14:val="standardContextual"/>
        </w:rPr>
        <w:t xml:space="preserve">While </w:t>
      </w:r>
      <w:proofErr w:type="spellStart"/>
      <w:r w:rsidRPr="00B8668C">
        <w:rPr>
          <w:rFonts w:ascii="Helvetica" w:eastAsiaTheme="minorHAnsi" w:hAnsi="Helvetica" w:cstheme="minorBidi"/>
          <w:kern w:val="2"/>
          <w:sz w:val="20"/>
          <w:szCs w:val="20"/>
          <w:lang w:val="en-US" w:eastAsia="en-US"/>
          <w14:ligatures w14:val="standardContextual"/>
        </w:rPr>
        <w:t>VaR</w:t>
      </w:r>
      <w:proofErr w:type="spellEnd"/>
      <w:r w:rsidRPr="00B8668C">
        <w:rPr>
          <w:rFonts w:ascii="Helvetica" w:eastAsiaTheme="minorHAnsi" w:hAnsi="Helvetica" w:cstheme="minorBidi"/>
          <w:kern w:val="2"/>
          <w:sz w:val="20"/>
          <w:szCs w:val="20"/>
          <w:lang w:val="en-US" w:eastAsia="en-US"/>
          <w14:ligatures w14:val="standardContextual"/>
        </w:rPr>
        <w:t xml:space="preserve"> indicates the threshold, it does not capture the magnitude of losses beyond that threshold. </w:t>
      </w:r>
      <w:r w:rsidRPr="00CF24EF">
        <w:rPr>
          <w:rFonts w:ascii="Helvetica" w:eastAsiaTheme="minorHAnsi" w:hAnsi="Helvetica" w:cstheme="minorBidi"/>
          <w:b/>
          <w:bCs/>
          <w:kern w:val="2"/>
          <w:sz w:val="20"/>
          <w:szCs w:val="20"/>
          <w:lang w:val="en-US" w:eastAsia="en-US"/>
          <w14:ligatures w14:val="standardContextual"/>
        </w:rPr>
        <w:t>Conditional Value-at-Risk</w:t>
      </w:r>
      <w:r w:rsidRPr="00B8668C">
        <w:rPr>
          <w:rFonts w:ascii="Helvetica" w:eastAsiaTheme="minorHAnsi" w:hAnsi="Helvetica" w:cstheme="minorBidi"/>
          <w:kern w:val="2"/>
          <w:sz w:val="20"/>
          <w:szCs w:val="20"/>
          <w:lang w:val="en-US" w:eastAsia="en-US"/>
          <w14:ligatures w14:val="standardContextual"/>
        </w:rPr>
        <w:t>, also known as </w:t>
      </w:r>
      <w:r w:rsidRPr="00917711">
        <w:rPr>
          <w:rFonts w:ascii="Helvetica" w:eastAsiaTheme="minorHAnsi" w:hAnsi="Helvetica" w:cstheme="minorBidi"/>
          <w:b/>
          <w:bCs/>
          <w:kern w:val="2"/>
          <w:sz w:val="20"/>
          <w:szCs w:val="20"/>
          <w:lang w:val="en-US" w:eastAsia="en-US"/>
          <w14:ligatures w14:val="standardContextual"/>
        </w:rPr>
        <w:t>Expected Shortfall</w:t>
      </w:r>
      <w:r w:rsidRPr="00B8668C">
        <w:rPr>
          <w:rFonts w:ascii="Helvetica" w:eastAsiaTheme="minorHAnsi" w:hAnsi="Helvetica" w:cstheme="minorBidi"/>
          <w:kern w:val="2"/>
          <w:sz w:val="20"/>
          <w:szCs w:val="20"/>
          <w:lang w:val="en-US" w:eastAsia="en-US"/>
          <w14:ligatures w14:val="standardContextual"/>
        </w:rPr>
        <w:t xml:space="preserve">, is defined as the expected loss given that the loss exceeds </w:t>
      </w:r>
      <w:proofErr w:type="spellStart"/>
      <w:r w:rsidRPr="00B8668C">
        <w:rPr>
          <w:rFonts w:ascii="Helvetica" w:eastAsiaTheme="minorHAnsi" w:hAnsi="Helvetica" w:cstheme="minorBidi"/>
          <w:kern w:val="2"/>
          <w:sz w:val="20"/>
          <w:szCs w:val="20"/>
          <w:lang w:val="en-US" w:eastAsia="en-US"/>
          <w14:ligatures w14:val="standardContextual"/>
        </w:rPr>
        <w:t>VaR</w:t>
      </w:r>
      <w:proofErr w:type="spellEnd"/>
      <w:r w:rsidRPr="00B8668C">
        <w:rPr>
          <w:rFonts w:ascii="Helvetica" w:eastAsiaTheme="minorHAnsi" w:hAnsi="Helvetica" w:cstheme="minorBidi"/>
          <w:kern w:val="2"/>
          <w:sz w:val="20"/>
          <w:szCs w:val="20"/>
          <w:lang w:val="en-US" w:eastAsia="en-US"/>
          <w14:ligatures w14:val="standardContextual"/>
        </w:rPr>
        <w:t>:</w:t>
      </w:r>
    </w:p>
    <w:p w14:paraId="50084886" w14:textId="01EC2EE9" w:rsidR="00B8668C" w:rsidRPr="00B8668C" w:rsidRDefault="00000000" w:rsidP="00AB23F6">
      <w:pPr>
        <w:jc w:val="both"/>
        <w:rPr>
          <w:rFonts w:ascii="Helvetica" w:eastAsiaTheme="minorHAnsi" w:hAnsi="Helvetica" w:cstheme="minorBidi"/>
          <w:kern w:val="2"/>
          <w:sz w:val="20"/>
          <w:szCs w:val="20"/>
          <w:lang w:val="en-US" w:eastAsia="en-US"/>
          <w14:ligatures w14:val="standardContextual"/>
        </w:rPr>
      </w:pPr>
      <m:oMathPara>
        <m:oMath>
          <m:sSub>
            <m:sSubPr>
              <m:ctrlPr>
                <w:rPr>
                  <w:rFonts w:ascii="Cambria Math" w:eastAsiaTheme="minorHAnsi" w:hAnsi="Cambria Math" w:cstheme="minorBidi"/>
                  <w:kern w:val="2"/>
                  <w:sz w:val="20"/>
                  <w:szCs w:val="20"/>
                  <w:lang w:val="en-US" w:eastAsia="en-US"/>
                  <w14:ligatures w14:val="standardContextual"/>
                </w:rPr>
              </m:ctrlPr>
            </m:sSubPr>
            <m:e>
              <m:r>
                <m:rPr>
                  <m:sty m:val="p"/>
                </m:rPr>
                <w:rPr>
                  <w:rFonts w:ascii="Cambria Math" w:eastAsiaTheme="minorHAnsi" w:hAnsi="Cambria Math" w:cstheme="minorBidi"/>
                  <w:kern w:val="2"/>
                  <w:sz w:val="20"/>
                  <w:szCs w:val="20"/>
                  <w:lang w:val="en-US" w:eastAsia="en-US"/>
                  <w14:ligatures w14:val="standardContextual"/>
                </w:rPr>
                <m:t>CVaR</m:t>
              </m:r>
            </m:e>
            <m:sub>
              <m:r>
                <w:rPr>
                  <w:rFonts w:ascii="Cambria Math" w:eastAsiaTheme="minorHAnsi" w:hAnsi="Cambria Math" w:cstheme="minorBidi"/>
                  <w:kern w:val="2"/>
                  <w:sz w:val="20"/>
                  <w:szCs w:val="20"/>
                  <w:lang w:val="en-US" w:eastAsia="en-US"/>
                  <w14:ligatures w14:val="standardContextual"/>
                </w:rPr>
                <m:t>α</m:t>
              </m:r>
            </m:sub>
          </m:sSub>
          <m:r>
            <m:rPr>
              <m:scr m:val="double-struck"/>
              <m:sty m:val="p"/>
            </m:rPr>
            <w:rPr>
              <w:rFonts w:ascii="Cambria Math" w:eastAsiaTheme="minorHAnsi" w:hAnsi="Cambria Math" w:cstheme="minorBidi"/>
              <w:kern w:val="2"/>
              <w:sz w:val="20"/>
              <w:szCs w:val="20"/>
              <w:lang w:val="en-US" w:eastAsia="en-US"/>
              <w14:ligatures w14:val="standardContextual"/>
            </w:rPr>
            <m:t>=E[</m:t>
          </m:r>
          <m:r>
            <w:rPr>
              <w:rFonts w:ascii="Cambria Math" w:eastAsiaTheme="minorHAnsi" w:hAnsi="Cambria Math" w:cstheme="minorBidi"/>
              <w:kern w:val="2"/>
              <w:sz w:val="20"/>
              <w:szCs w:val="20"/>
              <w:lang w:val="en-US" w:eastAsia="en-US"/>
              <w14:ligatures w14:val="standardContextual"/>
            </w:rPr>
            <m:t>L</m:t>
          </m:r>
          <m:r>
            <m:rPr>
              <m:sty m:val="p"/>
            </m:rPr>
            <w:rPr>
              <w:rFonts w:ascii="Cambria Math" w:eastAsiaTheme="minorHAnsi" w:hAnsi="Cambria Math" w:cstheme="minorBidi"/>
              <w:kern w:val="2"/>
              <w:sz w:val="20"/>
              <w:szCs w:val="20"/>
              <w:lang w:val="en-US" w:eastAsia="en-US"/>
              <w14:ligatures w14:val="standardContextual"/>
            </w:rPr>
            <m:t>∣</m:t>
          </m:r>
          <m:r>
            <w:rPr>
              <w:rFonts w:ascii="Cambria Math" w:eastAsiaTheme="minorHAnsi" w:hAnsi="Cambria Math" w:cstheme="minorBidi"/>
              <w:kern w:val="2"/>
              <w:sz w:val="20"/>
              <w:szCs w:val="20"/>
              <w:lang w:val="en-US" w:eastAsia="en-US"/>
              <w14:ligatures w14:val="standardContextual"/>
            </w:rPr>
            <m:t>L</m:t>
          </m:r>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m:rPr>
                  <m:sty m:val="p"/>
                </m:rPr>
                <w:rPr>
                  <w:rFonts w:ascii="Cambria Math" w:eastAsiaTheme="minorHAnsi" w:hAnsi="Cambria Math" w:cstheme="minorBidi"/>
                  <w:kern w:val="2"/>
                  <w:sz w:val="20"/>
                  <w:szCs w:val="20"/>
                  <w:lang w:val="en-US" w:eastAsia="en-US"/>
                  <w14:ligatures w14:val="standardContextual"/>
                </w:rPr>
                <m:t>VaR</m:t>
              </m:r>
            </m:e>
            <m:sub>
              <m:r>
                <w:rPr>
                  <w:rFonts w:ascii="Cambria Math" w:eastAsiaTheme="minorHAnsi" w:hAnsi="Cambria Math" w:cstheme="minorBidi"/>
                  <w:kern w:val="2"/>
                  <w:sz w:val="20"/>
                  <w:szCs w:val="20"/>
                  <w:lang w:val="en-US" w:eastAsia="en-US"/>
                  <w14:ligatures w14:val="standardContextual"/>
                </w:rPr>
                <m:t>α</m:t>
              </m:r>
            </m:sub>
          </m:sSub>
          <m:r>
            <m:rPr>
              <m:sty m:val="p"/>
            </m:rPr>
            <w:rPr>
              <w:rFonts w:ascii="Cambria Math" w:eastAsiaTheme="minorHAnsi" w:hAnsi="Cambria Math" w:cstheme="minorBidi"/>
              <w:kern w:val="2"/>
              <w:sz w:val="20"/>
              <w:szCs w:val="20"/>
              <w:lang w:val="en-US" w:eastAsia="en-US"/>
              <w14:ligatures w14:val="standardContextual"/>
            </w:rPr>
            <m:t>]</m:t>
          </m:r>
          <m:r>
            <m:rPr>
              <m:sty m:val="p"/>
            </m:rPr>
            <w:rPr>
              <w:rFonts w:ascii="Helvetica" w:eastAsiaTheme="minorHAnsi" w:hAnsi="Helvetica" w:cstheme="minorBidi"/>
              <w:kern w:val="2"/>
              <w:sz w:val="20"/>
              <w:szCs w:val="20"/>
              <w:lang w:val="en-US" w:eastAsia="en-US"/>
              <w14:ligatures w14:val="standardContextual"/>
            </w:rPr>
            <w:br/>
          </m:r>
        </m:oMath>
      </m:oMathPara>
    </w:p>
    <w:p w14:paraId="68D3141E" w14:textId="77777777" w:rsidR="00B8668C" w:rsidRPr="00B8668C" w:rsidRDefault="00B8668C" w:rsidP="00AB23F6">
      <w:pPr>
        <w:jc w:val="both"/>
        <w:rPr>
          <w:rFonts w:ascii="Helvetica" w:eastAsiaTheme="minorHAnsi" w:hAnsi="Helvetica" w:cstheme="minorBidi"/>
          <w:kern w:val="2"/>
          <w:sz w:val="20"/>
          <w:szCs w:val="20"/>
          <w:lang w:val="en-US" w:eastAsia="en-US"/>
          <w14:ligatures w14:val="standardContextual"/>
        </w:rPr>
      </w:pPr>
      <w:r w:rsidRPr="00B8668C">
        <w:rPr>
          <w:rFonts w:ascii="Helvetica" w:eastAsiaTheme="minorHAnsi" w:hAnsi="Helvetica" w:cstheme="minorBidi"/>
          <w:kern w:val="2"/>
          <w:sz w:val="20"/>
          <w:szCs w:val="20"/>
          <w:lang w:val="en-US" w:eastAsia="en-US"/>
          <w14:ligatures w14:val="standardContextual"/>
        </w:rPr>
        <w:t>CVaR is particularly useful in understanding tail risk, highlighting how severe losses could be in extreme market scenarios.</w:t>
      </w:r>
    </w:p>
    <w:p w14:paraId="7C058FDB" w14:textId="77777777" w:rsidR="00F07310" w:rsidRDefault="00F07310" w:rsidP="00AB23F6">
      <w:pPr>
        <w:jc w:val="both"/>
        <w:outlineLvl w:val="3"/>
        <w:rPr>
          <w:rFonts w:ascii="Helvetica" w:eastAsiaTheme="minorHAnsi" w:hAnsi="Helvetica" w:cstheme="minorBidi"/>
          <w:kern w:val="2"/>
          <w:sz w:val="20"/>
          <w:szCs w:val="20"/>
          <w:lang w:val="en-US" w:eastAsia="en-US"/>
          <w14:ligatures w14:val="standardContextual"/>
        </w:rPr>
      </w:pPr>
    </w:p>
    <w:p w14:paraId="04B7C221" w14:textId="4923442E" w:rsidR="00B8668C" w:rsidRPr="00AD027C" w:rsidRDefault="00B8668C" w:rsidP="00AB23F6">
      <w:pPr>
        <w:jc w:val="both"/>
        <w:outlineLvl w:val="3"/>
        <w:rPr>
          <w:rFonts w:ascii="Helvetica" w:eastAsiaTheme="minorHAnsi" w:hAnsi="Helvetica" w:cstheme="minorBidi"/>
          <w:i/>
          <w:iCs/>
          <w:kern w:val="2"/>
          <w:sz w:val="20"/>
          <w:szCs w:val="20"/>
          <w:u w:val="single"/>
          <w:lang w:val="en-US" w:eastAsia="en-US"/>
          <w14:ligatures w14:val="standardContextual"/>
        </w:rPr>
      </w:pPr>
      <w:r w:rsidRPr="00AD027C">
        <w:rPr>
          <w:rFonts w:ascii="Helvetica" w:eastAsiaTheme="minorHAnsi" w:hAnsi="Helvetica" w:cstheme="minorBidi"/>
          <w:i/>
          <w:iCs/>
          <w:kern w:val="2"/>
          <w:sz w:val="20"/>
          <w:szCs w:val="20"/>
          <w:u w:val="single"/>
          <w:lang w:val="en-US" w:eastAsia="en-US"/>
          <w14:ligatures w14:val="standardContextual"/>
        </w:rPr>
        <w:t>Maximum Drawdown and Loss Distribution</w:t>
      </w:r>
    </w:p>
    <w:p w14:paraId="0D88ACE8" w14:textId="77777777" w:rsidR="00803450" w:rsidRDefault="00803450" w:rsidP="00AB23F6">
      <w:pPr>
        <w:jc w:val="both"/>
        <w:rPr>
          <w:rFonts w:ascii="Helvetica" w:eastAsiaTheme="minorHAnsi" w:hAnsi="Helvetica" w:cstheme="minorBidi"/>
          <w:kern w:val="2"/>
          <w:sz w:val="20"/>
          <w:szCs w:val="20"/>
          <w:lang w:val="en-US" w:eastAsia="en-US"/>
          <w14:ligatures w14:val="standardContextual"/>
        </w:rPr>
      </w:pPr>
    </w:p>
    <w:p w14:paraId="189F2FCD" w14:textId="0D3035B2" w:rsidR="00B8668C" w:rsidRPr="00B8668C" w:rsidRDefault="00B8668C" w:rsidP="00AB23F6">
      <w:pPr>
        <w:jc w:val="both"/>
        <w:rPr>
          <w:rFonts w:ascii="Helvetica" w:eastAsiaTheme="minorHAnsi" w:hAnsi="Helvetica" w:cstheme="minorBidi"/>
          <w:kern w:val="2"/>
          <w:sz w:val="20"/>
          <w:szCs w:val="20"/>
          <w:lang w:val="en-US" w:eastAsia="en-US"/>
          <w14:ligatures w14:val="standardContextual"/>
        </w:rPr>
      </w:pPr>
      <w:r w:rsidRPr="00B8668C">
        <w:rPr>
          <w:rFonts w:ascii="Helvetica" w:eastAsiaTheme="minorHAnsi" w:hAnsi="Helvetica" w:cstheme="minorBidi"/>
          <w:kern w:val="2"/>
          <w:sz w:val="20"/>
          <w:szCs w:val="20"/>
          <w:lang w:val="en-US" w:eastAsia="en-US"/>
          <w14:ligatures w14:val="standardContextual"/>
        </w:rPr>
        <w:t>Maximum drawdown (MDD) measures the largest observed decline from a portfolio's peak to trough during a given period:</w:t>
      </w:r>
    </w:p>
    <w:p w14:paraId="2DF98DB6" w14:textId="05BB196A" w:rsidR="00B8668C" w:rsidRPr="00B8668C" w:rsidRDefault="00C96A89" w:rsidP="00AB23F6">
      <w:pPr>
        <w:jc w:val="both"/>
        <w:rPr>
          <w:rFonts w:ascii="Helvetica" w:eastAsiaTheme="minorHAnsi" w:hAnsi="Helvetica" w:cstheme="minorBidi"/>
          <w:kern w:val="2"/>
          <w:sz w:val="20"/>
          <w:szCs w:val="20"/>
          <w:lang w:val="en-US" w:eastAsia="en-US"/>
          <w14:ligatures w14:val="standardContextual"/>
        </w:rPr>
      </w:pPr>
      <m:oMathPara>
        <m:oMath>
          <m:r>
            <m:rPr>
              <m:nor/>
            </m:rPr>
            <w:rPr>
              <w:rFonts w:ascii="Cambria Math" w:eastAsiaTheme="minorHAnsi" w:hAnsi="Helvetica" w:cstheme="minorBidi"/>
              <w:kern w:val="2"/>
              <w:sz w:val="20"/>
              <w:szCs w:val="20"/>
              <w:lang w:val="en-US" w:eastAsia="en-US"/>
              <w14:ligatures w14:val="standardContextual"/>
            </w:rPr>
            <m:t>MDD</m:t>
          </m:r>
          <m:r>
            <m:rPr>
              <m:sty m:val="p"/>
            </m:rPr>
            <w:rPr>
              <w:rFonts w:ascii="Cambria Math" w:eastAsiaTheme="minorHAnsi" w:hAnsi="Cambria Math" w:cstheme="minorBidi"/>
              <w:kern w:val="2"/>
              <w:sz w:val="20"/>
              <w:szCs w:val="20"/>
              <w:lang w:val="en-US" w:eastAsia="en-US"/>
              <w14:ligatures w14:val="standardContextual"/>
            </w:rPr>
            <m:t>=</m:t>
          </m:r>
          <m:limLow>
            <m:limLowPr>
              <m:ctrlPr>
                <w:rPr>
                  <w:rFonts w:ascii="Cambria Math" w:eastAsiaTheme="minorHAnsi" w:hAnsi="Cambria Math" w:cstheme="minorBidi"/>
                  <w:kern w:val="2"/>
                  <w:sz w:val="20"/>
                  <w:szCs w:val="20"/>
                  <w:lang w:val="en-US" w:eastAsia="en-US"/>
                  <w14:ligatures w14:val="standardContextual"/>
                </w:rPr>
              </m:ctrlPr>
            </m:limLowPr>
            <m:e>
              <m:r>
                <m:rPr>
                  <m:sty m:val="p"/>
                </m:rPr>
                <w:rPr>
                  <w:rFonts w:ascii="Cambria Math" w:eastAsiaTheme="minorHAnsi" w:hAnsi="Cambria Math" w:cstheme="minorBidi"/>
                  <w:kern w:val="2"/>
                  <w:sz w:val="20"/>
                  <w:szCs w:val="20"/>
                  <w:lang w:val="en-US" w:eastAsia="en-US"/>
                  <w14:ligatures w14:val="standardContextual"/>
                </w:rPr>
                <m:t>max⁡</m:t>
              </m:r>
            </m:e>
            <m:lim>
              <m:r>
                <w:rPr>
                  <w:rFonts w:ascii="Cambria Math" w:eastAsiaTheme="minorHAnsi" w:hAnsi="Cambria Math" w:cstheme="minorBidi"/>
                  <w:kern w:val="2"/>
                  <w:sz w:val="20"/>
                  <w:szCs w:val="20"/>
                  <w:lang w:val="en-US" w:eastAsia="en-US"/>
                  <w14:ligatures w14:val="standardContextual"/>
                </w:rPr>
                <m:t>t</m:t>
              </m:r>
              <m:r>
                <m:rPr>
                  <m:sty m:val="p"/>
                </m:rPr>
                <w:rPr>
                  <w:rFonts w:ascii="Cambria Math" w:eastAsiaTheme="minorHAnsi" w:hAnsi="Cambria Math" w:cstheme="minorBidi"/>
                  <w:kern w:val="2"/>
                  <w:sz w:val="20"/>
                  <w:szCs w:val="20"/>
                  <w:lang w:val="en-US" w:eastAsia="en-US"/>
                  <w14:ligatures w14:val="standardContextual"/>
                </w:rPr>
                <m:t>∈[0,</m:t>
              </m:r>
              <m:r>
                <w:rPr>
                  <w:rFonts w:ascii="Cambria Math" w:eastAsiaTheme="minorHAnsi" w:hAnsi="Cambria Math" w:cstheme="minorBidi"/>
                  <w:kern w:val="2"/>
                  <w:sz w:val="20"/>
                  <w:szCs w:val="20"/>
                  <w:lang w:val="en-US" w:eastAsia="en-US"/>
                  <w14:ligatures w14:val="standardContextual"/>
                </w:rPr>
                <m:t>T</m:t>
              </m:r>
              <m:r>
                <m:rPr>
                  <m:sty m:val="p"/>
                </m:rPr>
                <w:rPr>
                  <w:rFonts w:ascii="Cambria Math" w:eastAsiaTheme="minorHAnsi" w:hAnsi="Cambria Math" w:cstheme="minorBidi"/>
                  <w:kern w:val="2"/>
                  <w:sz w:val="20"/>
                  <w:szCs w:val="20"/>
                  <w:lang w:val="en-US" w:eastAsia="en-US"/>
                  <w14:ligatures w14:val="standardContextual"/>
                </w:rPr>
                <m:t>]</m:t>
              </m:r>
            </m:lim>
          </m:limLow>
          <m:f>
            <m:fPr>
              <m:ctrlPr>
                <w:rPr>
                  <w:rFonts w:ascii="Cambria Math" w:eastAsiaTheme="minorHAnsi" w:hAnsi="Cambria Math" w:cstheme="minorBidi"/>
                  <w:kern w:val="2"/>
                  <w:sz w:val="20"/>
                  <w:szCs w:val="20"/>
                  <w:lang w:val="en-US" w:eastAsia="en-US"/>
                  <w14:ligatures w14:val="standardContextual"/>
                </w:rPr>
              </m:ctrlPr>
            </m:fPr>
            <m:num>
              <m:r>
                <w:rPr>
                  <w:rFonts w:ascii="Cambria Math" w:eastAsiaTheme="minorHAnsi" w:hAnsi="Cambria Math" w:cstheme="minorBidi"/>
                  <w:kern w:val="2"/>
                  <w:sz w:val="20"/>
                  <w:szCs w:val="20"/>
                  <w:lang w:val="en-US" w:eastAsia="en-US"/>
                  <w14:ligatures w14:val="standardContextual"/>
                </w:rPr>
                <m:t>Pea</m:t>
              </m:r>
              <m:sSub>
                <m:sSubPr>
                  <m:ctrlPr>
                    <w:rPr>
                      <w:rFonts w:ascii="Cambria Math" w:eastAsiaTheme="minorHAnsi" w:hAnsi="Cambria Math" w:cstheme="minorBidi"/>
                      <w: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k</m:t>
                  </m:r>
                </m:e>
                <m:sub>
                  <m:r>
                    <w:rPr>
                      <w:rFonts w:ascii="Cambria Math" w:eastAsiaTheme="minorHAnsi" w:hAnsi="Cambria Math" w:cstheme="minorBidi"/>
                      <w:kern w:val="2"/>
                      <w:sz w:val="20"/>
                      <w:szCs w:val="20"/>
                      <w:lang w:val="en-US" w:eastAsia="en-US"/>
                      <w14:ligatures w14:val="standardContextual"/>
                    </w:rPr>
                    <m:t>t</m:t>
                  </m:r>
                </m:sub>
              </m:sSub>
              <m:r>
                <m:rPr>
                  <m:sty m:val="p"/>
                </m:rPr>
                <w:rPr>
                  <w:rFonts w:ascii="Cambria Math" w:eastAsiaTheme="minorHAnsi" w:hAnsi="Cambria Math" w:cstheme="minorBidi"/>
                  <w:kern w:val="2"/>
                  <w:sz w:val="20"/>
                  <w:szCs w:val="20"/>
                  <w:lang w:val="en-US" w:eastAsia="en-US"/>
                  <w14:ligatures w14:val="standardContextual"/>
                </w:rPr>
                <m:t>-</m:t>
              </m:r>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V</m:t>
                  </m:r>
                </m:e>
                <m:sub>
                  <m:r>
                    <w:rPr>
                      <w:rFonts w:ascii="Cambria Math" w:eastAsiaTheme="minorHAnsi" w:hAnsi="Cambria Math" w:cstheme="minorBidi"/>
                      <w:kern w:val="2"/>
                      <w:sz w:val="20"/>
                      <w:szCs w:val="20"/>
                      <w:lang w:val="en-US" w:eastAsia="en-US"/>
                      <w14:ligatures w14:val="standardContextual"/>
                    </w:rPr>
                    <m:t>t</m:t>
                  </m:r>
                </m:sub>
              </m:sSub>
            </m:num>
            <m:den>
              <m:r>
                <w:rPr>
                  <w:rFonts w:ascii="Cambria Math" w:eastAsiaTheme="minorHAnsi" w:hAnsi="Cambria Math" w:cstheme="minorBidi"/>
                  <w:kern w:val="2"/>
                  <w:sz w:val="20"/>
                  <w:szCs w:val="20"/>
                  <w:lang w:val="en-US" w:eastAsia="en-US"/>
                  <w14:ligatures w14:val="standardContextual"/>
                </w:rPr>
                <m:t>Pea</m:t>
              </m:r>
              <m:sSub>
                <m:sSubPr>
                  <m:ctrlPr>
                    <w:rPr>
                      <w:rFonts w:ascii="Cambria Math" w:eastAsiaTheme="minorHAnsi" w:hAnsi="Cambria Math" w:cstheme="minorBidi"/>
                      <w: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k</m:t>
                  </m:r>
                </m:e>
                <m:sub>
                  <m:r>
                    <w:rPr>
                      <w:rFonts w:ascii="Cambria Math" w:eastAsiaTheme="minorHAnsi" w:hAnsi="Cambria Math" w:cstheme="minorBidi"/>
                      <w:kern w:val="2"/>
                      <w:sz w:val="20"/>
                      <w:szCs w:val="20"/>
                      <w:lang w:val="en-US" w:eastAsia="en-US"/>
                      <w14:ligatures w14:val="standardContextual"/>
                    </w:rPr>
                    <m:t>t</m:t>
                  </m:r>
                </m:sub>
              </m:sSub>
            </m:den>
          </m:f>
          <m:r>
            <m:rPr>
              <m:sty m:val="p"/>
            </m:rPr>
            <w:rPr>
              <w:rFonts w:ascii="Helvetica" w:eastAsiaTheme="minorHAnsi" w:hAnsi="Helvetica" w:cstheme="minorBidi"/>
              <w:kern w:val="2"/>
              <w:sz w:val="20"/>
              <w:szCs w:val="20"/>
              <w:lang w:val="en-US" w:eastAsia="en-US"/>
              <w14:ligatures w14:val="standardContextual"/>
            </w:rPr>
            <w:br/>
          </m:r>
        </m:oMath>
      </m:oMathPara>
    </w:p>
    <w:p w14:paraId="59BE4879" w14:textId="77777777" w:rsidR="00B8668C" w:rsidRPr="00B8668C" w:rsidRDefault="00B8668C" w:rsidP="00AB23F6">
      <w:pPr>
        <w:jc w:val="both"/>
        <w:rPr>
          <w:rFonts w:ascii="Helvetica" w:eastAsiaTheme="minorHAnsi" w:hAnsi="Helvetica" w:cstheme="minorBidi"/>
          <w:kern w:val="2"/>
          <w:sz w:val="20"/>
          <w:szCs w:val="20"/>
          <w:lang w:val="en-US" w:eastAsia="en-US"/>
          <w14:ligatures w14:val="standardContextual"/>
        </w:rPr>
      </w:pPr>
      <w:r w:rsidRPr="00B8668C">
        <w:rPr>
          <w:rFonts w:ascii="Helvetica" w:eastAsiaTheme="minorHAnsi" w:hAnsi="Helvetica" w:cstheme="minorBidi"/>
          <w:kern w:val="2"/>
          <w:sz w:val="20"/>
          <w:szCs w:val="20"/>
          <w:lang w:val="en-US" w:eastAsia="en-US"/>
          <w14:ligatures w14:val="standardContextual"/>
        </w:rPr>
        <w:t>where </w:t>
      </w:r>
      <m:oMath>
        <m:sSub>
          <m:sSubPr>
            <m:ctrlPr>
              <w:rPr>
                <w:rFonts w:ascii="Cambria Math" w:eastAsiaTheme="minorHAnsi" w:hAnsi="Cambria Math" w:cstheme="minorBidi"/>
                <w:kern w:val="2"/>
                <w:sz w:val="20"/>
                <w:szCs w:val="20"/>
                <w:lang w:val="en-US" w:eastAsia="en-US"/>
                <w14:ligatures w14:val="standardContextual"/>
              </w:rPr>
            </m:ctrlPr>
          </m:sSubPr>
          <m:e>
            <m:r>
              <w:rPr>
                <w:rFonts w:ascii="Cambria Math" w:eastAsiaTheme="minorHAnsi" w:hAnsi="Cambria Math" w:cstheme="minorBidi"/>
                <w:kern w:val="2"/>
                <w:sz w:val="20"/>
                <w:szCs w:val="20"/>
                <w:lang w:val="en-US" w:eastAsia="en-US"/>
                <w14:ligatures w14:val="standardContextual"/>
              </w:rPr>
              <m:t>V</m:t>
            </m:r>
          </m:e>
          <m:sub>
            <m:r>
              <w:rPr>
                <w:rFonts w:ascii="Cambria Math" w:eastAsiaTheme="minorHAnsi" w:hAnsi="Cambria Math" w:cstheme="minorBidi"/>
                <w:kern w:val="2"/>
                <w:sz w:val="20"/>
                <w:szCs w:val="20"/>
                <w:lang w:val="en-US" w:eastAsia="en-US"/>
                <w14:ligatures w14:val="standardContextual"/>
              </w:rPr>
              <m:t>t</m:t>
            </m:r>
          </m:sub>
        </m:sSub>
      </m:oMath>
      <w:r w:rsidRPr="00B8668C">
        <w:rPr>
          <w:rFonts w:ascii="Helvetica" w:eastAsiaTheme="minorHAnsi" w:hAnsi="Helvetica" w:cstheme="minorBidi"/>
          <w:kern w:val="2"/>
          <w:sz w:val="20"/>
          <w:szCs w:val="20"/>
          <w:lang w:val="en-US" w:eastAsia="en-US"/>
          <w14:ligatures w14:val="standardContextual"/>
        </w:rPr>
        <w:t> is the portfolio value at time </w:t>
      </w:r>
      <m:oMath>
        <m:r>
          <w:rPr>
            <w:rFonts w:ascii="Cambria Math" w:eastAsiaTheme="minorHAnsi" w:hAnsi="Cambria Math" w:cstheme="minorBidi"/>
            <w:kern w:val="2"/>
            <w:sz w:val="20"/>
            <w:szCs w:val="20"/>
            <w:lang w:val="en-US" w:eastAsia="en-US"/>
            <w14:ligatures w14:val="standardContextual"/>
          </w:rPr>
          <m:t>t</m:t>
        </m:r>
      </m:oMath>
      <w:r w:rsidRPr="00B8668C">
        <w:rPr>
          <w:rFonts w:ascii="Helvetica" w:eastAsiaTheme="minorHAnsi" w:hAnsi="Helvetica" w:cstheme="minorBidi"/>
          <w:kern w:val="2"/>
          <w:sz w:val="20"/>
          <w:szCs w:val="20"/>
          <w:lang w:val="en-US" w:eastAsia="en-US"/>
          <w14:ligatures w14:val="standardContextual"/>
        </w:rPr>
        <w:t>.</w:t>
      </w:r>
    </w:p>
    <w:p w14:paraId="68B20D18" w14:textId="77777777" w:rsidR="00190E4D" w:rsidRDefault="00190E4D" w:rsidP="00AB23F6">
      <w:pPr>
        <w:jc w:val="both"/>
        <w:rPr>
          <w:rFonts w:ascii="Helvetica" w:eastAsiaTheme="minorHAnsi" w:hAnsi="Helvetica" w:cstheme="minorBidi"/>
          <w:kern w:val="2"/>
          <w:sz w:val="20"/>
          <w:szCs w:val="20"/>
          <w:lang w:val="en-US" w:eastAsia="en-US"/>
          <w14:ligatures w14:val="standardContextual"/>
        </w:rPr>
      </w:pPr>
    </w:p>
    <w:p w14:paraId="73EF1D20" w14:textId="465291D9" w:rsidR="00B8668C" w:rsidRPr="00B8668C" w:rsidRDefault="00B8668C" w:rsidP="00AB23F6">
      <w:pPr>
        <w:jc w:val="both"/>
        <w:rPr>
          <w:rFonts w:ascii="Helvetica" w:eastAsiaTheme="minorHAnsi" w:hAnsi="Helvetica" w:cstheme="minorBidi"/>
          <w:kern w:val="2"/>
          <w:sz w:val="20"/>
          <w:szCs w:val="20"/>
          <w:lang w:val="en-US" w:eastAsia="en-US"/>
          <w14:ligatures w14:val="standardContextual"/>
        </w:rPr>
      </w:pPr>
      <w:r w:rsidRPr="00B8668C">
        <w:rPr>
          <w:rFonts w:ascii="Helvetica" w:eastAsiaTheme="minorHAnsi" w:hAnsi="Helvetica" w:cstheme="minorBidi"/>
          <w:kern w:val="2"/>
          <w:sz w:val="20"/>
          <w:szCs w:val="20"/>
          <w:lang w:val="en-US" w:eastAsia="en-US"/>
          <w14:ligatures w14:val="standardContextual"/>
        </w:rPr>
        <w:t>Loss distribution provides a probabilistic view of potential losses, showing not only the average or extreme losses but also the frequency and severity of losses across all simulated scenarios.</w:t>
      </w:r>
    </w:p>
    <w:p w14:paraId="6758C499" w14:textId="77777777" w:rsidR="00E21047" w:rsidRDefault="00E21047"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076DBC1E" w14:textId="322647BA" w:rsidR="00461BE1" w:rsidRDefault="00B22BC9" w:rsidP="00AB23F6">
      <w:pPr>
        <w:spacing w:line="270" w:lineRule="atLeast"/>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Computing</w:t>
      </w:r>
      <w:r w:rsidR="00A42739">
        <w:rPr>
          <w:rFonts w:ascii="Helvetica" w:eastAsiaTheme="minorHAnsi" w:hAnsi="Helvetica" w:cstheme="minorBidi"/>
          <w:kern w:val="2"/>
          <w:sz w:val="20"/>
          <w:szCs w:val="20"/>
          <w:lang w:val="en-US" w:eastAsia="en-US"/>
          <w14:ligatures w14:val="standardContextual"/>
        </w:rPr>
        <w:t xml:space="preserve"> the </w:t>
      </w:r>
      <w:proofErr w:type="spellStart"/>
      <w:r w:rsidR="00A42739">
        <w:rPr>
          <w:rFonts w:ascii="Helvetica" w:eastAsiaTheme="minorHAnsi" w:hAnsi="Helvetica" w:cstheme="minorBidi"/>
          <w:kern w:val="2"/>
          <w:sz w:val="20"/>
          <w:szCs w:val="20"/>
          <w:lang w:val="en-US" w:eastAsia="en-US"/>
          <w14:ligatures w14:val="standardContextual"/>
        </w:rPr>
        <w:t>VaR</w:t>
      </w:r>
      <w:proofErr w:type="spellEnd"/>
      <w:r w:rsidR="00A42739">
        <w:rPr>
          <w:rFonts w:ascii="Helvetica" w:eastAsiaTheme="minorHAnsi" w:hAnsi="Helvetica" w:cstheme="minorBidi"/>
          <w:kern w:val="2"/>
          <w:sz w:val="20"/>
          <w:szCs w:val="20"/>
          <w:lang w:val="en-US" w:eastAsia="en-US"/>
          <w14:ligatures w14:val="standardContextual"/>
        </w:rPr>
        <w:t xml:space="preserve"> and </w:t>
      </w:r>
      <w:proofErr w:type="spellStart"/>
      <w:r w:rsidR="00A42739">
        <w:rPr>
          <w:rFonts w:ascii="Helvetica" w:eastAsiaTheme="minorHAnsi" w:hAnsi="Helvetica" w:cstheme="minorBidi"/>
          <w:kern w:val="2"/>
          <w:sz w:val="20"/>
          <w:szCs w:val="20"/>
          <w:lang w:val="en-US" w:eastAsia="en-US"/>
          <w14:ligatures w14:val="standardContextual"/>
        </w:rPr>
        <w:t>cVaR</w:t>
      </w:r>
      <w:proofErr w:type="spellEnd"/>
      <w:r w:rsidR="00A42739">
        <w:rPr>
          <w:rFonts w:ascii="Helvetica" w:eastAsiaTheme="minorHAnsi" w:hAnsi="Helvetica" w:cstheme="minorBidi"/>
          <w:kern w:val="2"/>
          <w:sz w:val="20"/>
          <w:szCs w:val="20"/>
          <w:lang w:val="en-US" w:eastAsia="en-US"/>
          <w14:ligatures w14:val="standardContextual"/>
        </w:rPr>
        <w:t xml:space="preserve"> of </w:t>
      </w:r>
      <w:r w:rsidR="00A42739" w:rsidRPr="00555510">
        <w:rPr>
          <w:rFonts w:ascii="Helvetica" w:eastAsiaTheme="minorHAnsi" w:hAnsi="Helvetica" w:cstheme="minorBidi"/>
          <w:kern w:val="2"/>
          <w:sz w:val="20"/>
          <w:szCs w:val="20"/>
          <w:u w:val="single"/>
          <w:lang w:val="en-US" w:eastAsia="en-US"/>
          <w14:ligatures w14:val="standardContextual"/>
        </w:rPr>
        <w:t xml:space="preserve">one </w:t>
      </w:r>
      <w:r w:rsidR="000F4AAC" w:rsidRPr="00555510">
        <w:rPr>
          <w:rFonts w:ascii="Helvetica" w:eastAsiaTheme="minorHAnsi" w:hAnsi="Helvetica" w:cstheme="minorBidi"/>
          <w:kern w:val="2"/>
          <w:sz w:val="20"/>
          <w:szCs w:val="20"/>
          <w:u w:val="single"/>
          <w:lang w:val="en-US" w:eastAsia="en-US"/>
          <w14:ligatures w14:val="standardContextual"/>
        </w:rPr>
        <w:t>complete</w:t>
      </w:r>
      <w:r w:rsidR="000F4AAC">
        <w:rPr>
          <w:rFonts w:ascii="Helvetica" w:eastAsiaTheme="minorHAnsi" w:hAnsi="Helvetica" w:cstheme="minorBidi"/>
          <w:kern w:val="2"/>
          <w:sz w:val="20"/>
          <w:szCs w:val="20"/>
          <w:lang w:val="en-US" w:eastAsia="en-US"/>
          <w14:ligatures w14:val="standardContextual"/>
        </w:rPr>
        <w:t xml:space="preserve"> </w:t>
      </w:r>
      <w:r w:rsidR="00A42739">
        <w:rPr>
          <w:rFonts w:ascii="Helvetica" w:eastAsiaTheme="minorHAnsi" w:hAnsi="Helvetica" w:cstheme="minorBidi"/>
          <w:kern w:val="2"/>
          <w:sz w:val="20"/>
          <w:szCs w:val="20"/>
          <w:lang w:val="en-US" w:eastAsia="en-US"/>
          <w14:ligatures w14:val="standardContextual"/>
        </w:rPr>
        <w:t xml:space="preserve">Monte-Carlo Simulation, we got the following values for a portfolio </w:t>
      </w:r>
      <w:r w:rsidR="00071556">
        <w:rPr>
          <w:rFonts w:ascii="Helvetica" w:eastAsiaTheme="minorHAnsi" w:hAnsi="Helvetica" w:cstheme="minorBidi"/>
          <w:kern w:val="2"/>
          <w:sz w:val="20"/>
          <w:szCs w:val="20"/>
          <w:lang w:val="en-US" w:eastAsia="en-US"/>
          <w14:ligatures w14:val="standardContextual"/>
        </w:rPr>
        <w:t>with initial investment of</w:t>
      </w:r>
      <w:r w:rsidR="00A42739">
        <w:rPr>
          <w:rFonts w:ascii="Helvetica" w:eastAsiaTheme="minorHAnsi" w:hAnsi="Helvetica" w:cstheme="minorBidi"/>
          <w:kern w:val="2"/>
          <w:sz w:val="20"/>
          <w:szCs w:val="20"/>
          <w:lang w:val="en-US" w:eastAsia="en-US"/>
          <w14:ligatures w14:val="standardContextual"/>
        </w:rPr>
        <w:t xml:space="preserve"> </w:t>
      </w:r>
      <w:r w:rsidR="00F25571">
        <w:rPr>
          <w:rFonts w:ascii="Helvetica" w:eastAsiaTheme="minorHAnsi" w:hAnsi="Helvetica" w:cstheme="minorBidi"/>
          <w:kern w:val="2"/>
          <w:sz w:val="20"/>
          <w:szCs w:val="20"/>
          <w:lang w:val="en-US" w:eastAsia="en-US"/>
          <w14:ligatures w14:val="standardContextual"/>
        </w:rPr>
        <w:t>$1,000,000</w:t>
      </w:r>
      <w:r w:rsidR="00071556">
        <w:rPr>
          <w:rFonts w:ascii="Helvetica" w:eastAsiaTheme="minorHAnsi" w:hAnsi="Helvetica" w:cstheme="minorBidi"/>
          <w:kern w:val="2"/>
          <w:sz w:val="20"/>
          <w:szCs w:val="20"/>
          <w:lang w:val="en-US" w:eastAsia="en-US"/>
          <w14:ligatures w14:val="standardContextual"/>
        </w:rPr>
        <w:t xml:space="preserve">, </w:t>
      </w:r>
      <w:r w:rsidR="00C47BEB" w:rsidRPr="001A68CB">
        <w:rPr>
          <w:rFonts w:ascii="Helvetica" w:eastAsiaTheme="minorHAnsi" w:hAnsi="Helvetica" w:cstheme="minorBidi"/>
          <w:b/>
          <w:bCs/>
          <w:kern w:val="2"/>
          <w:sz w:val="20"/>
          <w:szCs w:val="20"/>
          <w:lang w:val="en-US" w:eastAsia="en-US"/>
          <w14:ligatures w14:val="standardContextual"/>
        </w:rPr>
        <w:t xml:space="preserve">simulated 10,000 times over </w:t>
      </w:r>
      <w:r w:rsidR="0090229C" w:rsidRPr="001A68CB">
        <w:rPr>
          <w:rFonts w:ascii="Helvetica" w:eastAsiaTheme="minorHAnsi" w:hAnsi="Helvetica" w:cstheme="minorBidi"/>
          <w:b/>
          <w:bCs/>
          <w:kern w:val="2"/>
          <w:sz w:val="20"/>
          <w:szCs w:val="20"/>
          <w:lang w:val="en-US" w:eastAsia="en-US"/>
          <w14:ligatures w14:val="standardContextual"/>
        </w:rPr>
        <w:t>252 trading days</w:t>
      </w:r>
      <w:r w:rsidR="0090229C">
        <w:rPr>
          <w:rFonts w:ascii="Helvetica" w:eastAsiaTheme="minorHAnsi" w:hAnsi="Helvetica" w:cstheme="minorBidi"/>
          <w:kern w:val="2"/>
          <w:sz w:val="20"/>
          <w:szCs w:val="20"/>
          <w:lang w:val="en-US" w:eastAsia="en-US"/>
          <w14:ligatures w14:val="standardContextual"/>
        </w:rPr>
        <w:t>.</w:t>
      </w:r>
    </w:p>
    <w:p w14:paraId="1854C720" w14:textId="77777777" w:rsidR="00910F16" w:rsidRDefault="00910F16" w:rsidP="00AB23F6">
      <w:pPr>
        <w:spacing w:line="270" w:lineRule="atLeast"/>
        <w:jc w:val="both"/>
        <w:rPr>
          <w:rFonts w:ascii="Helvetica" w:eastAsiaTheme="minorHAnsi" w:hAnsi="Helvetica" w:cstheme="minorBidi"/>
          <w:kern w:val="2"/>
          <w:sz w:val="20"/>
          <w:szCs w:val="20"/>
          <w:lang w:val="en-US" w:eastAsia="en-US"/>
          <w14:ligatures w14:val="standardContextual"/>
        </w:rPr>
      </w:pPr>
    </w:p>
    <w:tbl>
      <w:tblPr>
        <w:tblStyle w:val="TableGrid"/>
        <w:tblW w:w="0" w:type="auto"/>
        <w:tblInd w:w="2122" w:type="dxa"/>
        <w:tblLook w:val="04A0" w:firstRow="1" w:lastRow="0" w:firstColumn="1" w:lastColumn="0" w:noHBand="0" w:noVBand="1"/>
      </w:tblPr>
      <w:tblGrid>
        <w:gridCol w:w="3118"/>
        <w:gridCol w:w="1843"/>
      </w:tblGrid>
      <w:tr w:rsidR="00324766" w14:paraId="4E2A638B" w14:textId="77777777" w:rsidTr="0095303C">
        <w:tc>
          <w:tcPr>
            <w:tcW w:w="3118" w:type="dxa"/>
            <w:shd w:val="clear" w:color="auto" w:fill="002060"/>
          </w:tcPr>
          <w:p w14:paraId="45E33819" w14:textId="77777777" w:rsidR="00324766" w:rsidRPr="004E5E5A" w:rsidRDefault="00324766" w:rsidP="00AB23F6">
            <w:pPr>
              <w:spacing w:line="270" w:lineRule="atLeast"/>
              <w:jc w:val="both"/>
              <w:rPr>
                <w:rFonts w:ascii="Helvetica" w:eastAsiaTheme="minorHAnsi" w:hAnsi="Helvetica" w:cstheme="minorBidi"/>
                <w:kern w:val="2"/>
                <w:sz w:val="18"/>
                <w:szCs w:val="18"/>
                <w:lang w:val="en-US" w:eastAsia="en-US"/>
                <w14:ligatures w14:val="standardContextual"/>
              </w:rPr>
            </w:pPr>
          </w:p>
        </w:tc>
        <w:tc>
          <w:tcPr>
            <w:tcW w:w="1843" w:type="dxa"/>
            <w:shd w:val="clear" w:color="auto" w:fill="002060"/>
          </w:tcPr>
          <w:p w14:paraId="38EBEE86" w14:textId="13F02D19" w:rsidR="00324766" w:rsidRPr="004E5E5A" w:rsidRDefault="00324766" w:rsidP="00AB23F6">
            <w:pPr>
              <w:spacing w:line="270" w:lineRule="atLeast"/>
              <w:jc w:val="both"/>
              <w:rPr>
                <w:rFonts w:ascii="Helvetica" w:eastAsiaTheme="minorHAnsi" w:hAnsi="Helvetica" w:cstheme="minorBidi"/>
                <w:b/>
                <w:bCs/>
                <w:kern w:val="2"/>
                <w:sz w:val="18"/>
                <w:szCs w:val="18"/>
                <w:lang w:val="en-US" w:eastAsia="en-US"/>
                <w14:ligatures w14:val="standardContextual"/>
              </w:rPr>
            </w:pPr>
            <w:r w:rsidRPr="004E5E5A">
              <w:rPr>
                <w:rFonts w:ascii="Helvetica" w:eastAsiaTheme="minorHAnsi" w:hAnsi="Helvetica" w:cstheme="minorBidi"/>
                <w:b/>
                <w:bCs/>
                <w:kern w:val="2"/>
                <w:sz w:val="18"/>
                <w:szCs w:val="18"/>
                <w:lang w:val="en-US" w:eastAsia="en-US"/>
                <w14:ligatures w14:val="standardContextual"/>
              </w:rPr>
              <w:t>Value</w:t>
            </w:r>
          </w:p>
        </w:tc>
      </w:tr>
      <w:tr w:rsidR="00324766" w14:paraId="6648078F" w14:textId="77777777" w:rsidTr="00104751">
        <w:tc>
          <w:tcPr>
            <w:tcW w:w="3118" w:type="dxa"/>
          </w:tcPr>
          <w:p w14:paraId="4B39B5AB" w14:textId="1B1A8D40" w:rsidR="00324766" w:rsidRPr="00C26971" w:rsidRDefault="00BC1911" w:rsidP="00AB23F6">
            <w:pPr>
              <w:spacing w:line="270" w:lineRule="atLeast"/>
              <w:jc w:val="both"/>
              <w:rPr>
                <w:rFonts w:ascii="Helvetica" w:eastAsiaTheme="minorHAnsi" w:hAnsi="Helvetica" w:cstheme="minorBidi"/>
                <w:i/>
                <w:iCs/>
                <w:kern w:val="2"/>
                <w:sz w:val="18"/>
                <w:szCs w:val="18"/>
                <w:lang w:val="en-US" w:eastAsia="en-US"/>
                <w14:ligatures w14:val="standardContextual"/>
              </w:rPr>
            </w:pPr>
            <w:proofErr w:type="spellStart"/>
            <w:r w:rsidRPr="00C26971">
              <w:rPr>
                <w:rFonts w:ascii="Helvetica" w:eastAsiaTheme="minorHAnsi" w:hAnsi="Helvetica" w:cstheme="minorBidi"/>
                <w:i/>
                <w:iCs/>
                <w:kern w:val="2"/>
                <w:sz w:val="18"/>
                <w:szCs w:val="18"/>
                <w:lang w:val="en-US" w:eastAsia="en-US"/>
                <w14:ligatures w14:val="standardContextual"/>
              </w:rPr>
              <w:t>VaR</w:t>
            </w:r>
            <w:proofErr w:type="spellEnd"/>
            <w:r w:rsidR="00726112" w:rsidRPr="00C26971">
              <w:rPr>
                <w:rFonts w:ascii="Helvetica" w:eastAsiaTheme="minorHAnsi" w:hAnsi="Helvetica" w:cstheme="minorBidi"/>
                <w:i/>
                <w:iCs/>
                <w:kern w:val="2"/>
                <w:sz w:val="18"/>
                <w:szCs w:val="18"/>
                <w:lang w:val="en-US" w:eastAsia="en-US"/>
                <w14:ligatures w14:val="standardContextual"/>
              </w:rPr>
              <w:t xml:space="preserve"> </w:t>
            </w:r>
            <w:r w:rsidRPr="00C26971">
              <w:rPr>
                <w:rFonts w:ascii="Helvetica" w:eastAsiaTheme="minorHAnsi" w:hAnsi="Helvetica" w:cstheme="minorBidi"/>
                <w:i/>
                <w:iCs/>
                <w:kern w:val="2"/>
                <w:sz w:val="18"/>
                <w:szCs w:val="18"/>
                <w:lang w:val="en-US" w:eastAsia="en-US"/>
                <w14:ligatures w14:val="standardContextual"/>
              </w:rPr>
              <w:t>at 9</w:t>
            </w:r>
            <w:r w:rsidR="00120E20" w:rsidRPr="00C26971">
              <w:rPr>
                <w:rFonts w:ascii="Helvetica" w:eastAsiaTheme="minorHAnsi" w:hAnsi="Helvetica" w:cstheme="minorBidi"/>
                <w:i/>
                <w:iCs/>
                <w:kern w:val="2"/>
                <w:sz w:val="18"/>
                <w:szCs w:val="18"/>
                <w:lang w:val="en-US" w:eastAsia="en-US"/>
                <w14:ligatures w14:val="standardContextual"/>
              </w:rPr>
              <w:t>5</w:t>
            </w:r>
            <w:r w:rsidRPr="00C26971">
              <w:rPr>
                <w:rFonts w:ascii="Helvetica" w:eastAsiaTheme="minorHAnsi" w:hAnsi="Helvetica" w:cstheme="minorBidi"/>
                <w:i/>
                <w:iCs/>
                <w:kern w:val="2"/>
                <w:sz w:val="18"/>
                <w:szCs w:val="18"/>
                <w:lang w:val="en-US" w:eastAsia="en-US"/>
                <w14:ligatures w14:val="standardContextual"/>
              </w:rPr>
              <w:t>% Confidence Interval</w:t>
            </w:r>
          </w:p>
        </w:tc>
        <w:tc>
          <w:tcPr>
            <w:tcW w:w="1843" w:type="dxa"/>
          </w:tcPr>
          <w:p w14:paraId="7FFB49B8" w14:textId="2FF77226" w:rsidR="00324766" w:rsidRPr="004E5E5A" w:rsidRDefault="00C36042" w:rsidP="00AB23F6">
            <w:pPr>
              <w:spacing w:line="270" w:lineRule="atLeast"/>
              <w:jc w:val="both"/>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$296,981.38</w:t>
            </w:r>
          </w:p>
        </w:tc>
      </w:tr>
      <w:tr w:rsidR="00324766" w14:paraId="22F4911E" w14:textId="77777777" w:rsidTr="00104751">
        <w:tc>
          <w:tcPr>
            <w:tcW w:w="3118" w:type="dxa"/>
          </w:tcPr>
          <w:p w14:paraId="7456F28E" w14:textId="3297C826" w:rsidR="00324766" w:rsidRPr="00C26971" w:rsidRDefault="00726112" w:rsidP="00AB23F6">
            <w:pPr>
              <w:spacing w:line="270" w:lineRule="atLeast"/>
              <w:jc w:val="both"/>
              <w:rPr>
                <w:rFonts w:ascii="Helvetica" w:eastAsiaTheme="minorHAnsi" w:hAnsi="Helvetica" w:cstheme="minorBidi"/>
                <w:i/>
                <w:iCs/>
                <w:kern w:val="2"/>
                <w:sz w:val="18"/>
                <w:szCs w:val="18"/>
                <w:lang w:val="en-US" w:eastAsia="en-US"/>
                <w14:ligatures w14:val="standardContextual"/>
              </w:rPr>
            </w:pPr>
            <w:r w:rsidRPr="00C26971">
              <w:rPr>
                <w:rFonts w:ascii="Helvetica" w:eastAsiaTheme="minorHAnsi" w:hAnsi="Helvetica" w:cstheme="minorBidi"/>
                <w:i/>
                <w:iCs/>
                <w:kern w:val="2"/>
                <w:sz w:val="18"/>
                <w:szCs w:val="18"/>
                <w:lang w:val="en-US" w:eastAsia="en-US"/>
                <w14:ligatures w14:val="standardContextual"/>
              </w:rPr>
              <w:t xml:space="preserve">CVaR at </w:t>
            </w:r>
            <w:r w:rsidR="006069B1" w:rsidRPr="00C26971">
              <w:rPr>
                <w:rFonts w:ascii="Helvetica" w:eastAsiaTheme="minorHAnsi" w:hAnsi="Helvetica" w:cstheme="minorBidi"/>
                <w:i/>
                <w:iCs/>
                <w:kern w:val="2"/>
                <w:sz w:val="18"/>
                <w:szCs w:val="18"/>
                <w:lang w:val="en-US" w:eastAsia="en-US"/>
                <w14:ligatures w14:val="standardContextual"/>
              </w:rPr>
              <w:t>95% Confidence Interval</w:t>
            </w:r>
          </w:p>
        </w:tc>
        <w:tc>
          <w:tcPr>
            <w:tcW w:w="1843" w:type="dxa"/>
          </w:tcPr>
          <w:p w14:paraId="46A42A38" w14:textId="028D5D7A" w:rsidR="00324766" w:rsidRPr="004E5E5A" w:rsidRDefault="00C36042" w:rsidP="00AB23F6">
            <w:pPr>
              <w:spacing w:line="270" w:lineRule="atLeast"/>
              <w:jc w:val="both"/>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$355,329.25</w:t>
            </w:r>
          </w:p>
        </w:tc>
      </w:tr>
    </w:tbl>
    <w:p w14:paraId="1A965B30" w14:textId="77777777" w:rsidR="00A644B4" w:rsidRDefault="00A644B4"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B13CE77" w14:textId="2B4EA4FD" w:rsidR="00A644B4" w:rsidRDefault="006142C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From there, we can generate the following report</w:t>
      </w:r>
      <w:r w:rsidR="00C40F6E">
        <w:rPr>
          <w:rFonts w:ascii="Helvetica" w:eastAsiaTheme="minorHAnsi" w:hAnsi="Helvetica" w:cstheme="minorBidi"/>
          <w:kern w:val="2"/>
          <w:sz w:val="20"/>
          <w:szCs w:val="20"/>
          <w:lang w:val="en-US" w:eastAsia="en-US"/>
          <w14:ligatures w14:val="standardContextual"/>
        </w:rPr>
        <w:t>:</w:t>
      </w:r>
    </w:p>
    <w:p w14:paraId="715C528C" w14:textId="77777777" w:rsidR="00C40F6E" w:rsidRDefault="00C40F6E"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tbl>
      <w:tblPr>
        <w:tblStyle w:val="TableGrid"/>
        <w:tblW w:w="0" w:type="auto"/>
        <w:tblLook w:val="04A0" w:firstRow="1" w:lastRow="0" w:firstColumn="1" w:lastColumn="0" w:noHBand="0" w:noVBand="1"/>
      </w:tblPr>
      <w:tblGrid>
        <w:gridCol w:w="9016"/>
      </w:tblGrid>
      <w:tr w:rsidR="009F5B97" w14:paraId="0BDA38B5" w14:textId="77777777" w:rsidTr="009F5B97">
        <w:tc>
          <w:tcPr>
            <w:tcW w:w="9016" w:type="dxa"/>
          </w:tcPr>
          <w:p w14:paraId="56D9868F" w14:textId="196E34CA" w:rsidR="009F5B97" w:rsidRPr="00087492" w:rsidRDefault="009F5B97" w:rsidP="00AB23F6">
            <w:pPr>
              <w:spacing w:line="270" w:lineRule="atLeast"/>
              <w:jc w:val="both"/>
              <w:rPr>
                <w:rFonts w:ascii="Helvetica" w:eastAsiaTheme="minorHAnsi" w:hAnsi="Helvetica" w:cstheme="minorBidi"/>
                <w:i/>
                <w:iCs/>
                <w:kern w:val="2"/>
                <w:sz w:val="18"/>
                <w:szCs w:val="18"/>
                <w:lang w:val="en-US" w:eastAsia="en-US"/>
                <w14:ligatures w14:val="standardContextual"/>
              </w:rPr>
            </w:pPr>
            <w:r w:rsidRPr="00087492">
              <w:rPr>
                <w:rFonts w:ascii="Helvetica" w:eastAsiaTheme="minorHAnsi" w:hAnsi="Helvetica" w:cstheme="minorBidi"/>
                <w:i/>
                <w:iCs/>
                <w:kern w:val="2"/>
                <w:sz w:val="18"/>
                <w:szCs w:val="18"/>
                <w:lang w:val="en-US" w:eastAsia="en-US"/>
                <w14:ligatures w14:val="standardContextual"/>
              </w:rPr>
              <w:t xml:space="preserve">Given an initial portfolio value of $1,000,000, the 95% </w:t>
            </w:r>
            <w:proofErr w:type="spellStart"/>
            <w:r w:rsidRPr="00087492">
              <w:rPr>
                <w:rFonts w:ascii="Helvetica" w:eastAsiaTheme="minorHAnsi" w:hAnsi="Helvetica" w:cstheme="minorBidi"/>
                <w:i/>
                <w:iCs/>
                <w:kern w:val="2"/>
                <w:sz w:val="18"/>
                <w:szCs w:val="18"/>
                <w:lang w:val="en-US" w:eastAsia="en-US"/>
                <w14:ligatures w14:val="standardContextual"/>
              </w:rPr>
              <w:t>VaR</w:t>
            </w:r>
            <w:proofErr w:type="spellEnd"/>
            <w:r w:rsidRPr="00087492">
              <w:rPr>
                <w:rFonts w:ascii="Helvetica" w:eastAsiaTheme="minorHAnsi" w:hAnsi="Helvetica" w:cstheme="minorBidi"/>
                <w:i/>
                <w:iCs/>
                <w:kern w:val="2"/>
                <w:sz w:val="18"/>
                <w:szCs w:val="18"/>
                <w:lang w:val="en-US" w:eastAsia="en-US"/>
                <w14:ligatures w14:val="standardContextual"/>
              </w:rPr>
              <w:t xml:space="preserve"> indicates that, over a horizon of </w:t>
            </w:r>
            <w:r w:rsidRPr="00087492">
              <w:rPr>
                <w:rFonts w:ascii="Helvetica" w:eastAsiaTheme="minorHAnsi" w:hAnsi="Helvetica" w:cstheme="minorBidi"/>
                <w:b/>
                <w:bCs/>
                <w:i/>
                <w:iCs/>
                <w:kern w:val="2"/>
                <w:sz w:val="18"/>
                <w:szCs w:val="18"/>
                <w:lang w:val="en-US" w:eastAsia="en-US"/>
                <w14:ligatures w14:val="standardContextual"/>
              </w:rPr>
              <w:t>252</w:t>
            </w:r>
            <w:r w:rsidRPr="00087492">
              <w:rPr>
                <w:rFonts w:ascii="Helvetica" w:eastAsiaTheme="minorHAnsi" w:hAnsi="Helvetica" w:cstheme="minorBidi"/>
                <w:i/>
                <w:iCs/>
                <w:kern w:val="2"/>
                <w:sz w:val="18"/>
                <w:szCs w:val="18"/>
                <w:lang w:val="en-US" w:eastAsia="en-US"/>
                <w14:ligatures w14:val="standardContextual"/>
              </w:rPr>
              <w:t xml:space="preserve"> trading days, we are </w:t>
            </w:r>
            <w:r w:rsidRPr="00087492">
              <w:rPr>
                <w:rFonts w:ascii="Helvetica" w:eastAsiaTheme="minorHAnsi" w:hAnsi="Helvetica" w:cstheme="minorBidi"/>
                <w:b/>
                <w:bCs/>
                <w:i/>
                <w:iCs/>
                <w:kern w:val="2"/>
                <w:sz w:val="18"/>
                <w:szCs w:val="18"/>
                <w:lang w:val="en-US" w:eastAsia="en-US"/>
                <w14:ligatures w14:val="standardContextual"/>
              </w:rPr>
              <w:t>95%</w:t>
            </w:r>
            <w:r w:rsidRPr="00087492">
              <w:rPr>
                <w:rFonts w:ascii="Helvetica" w:eastAsiaTheme="minorHAnsi" w:hAnsi="Helvetica" w:cstheme="minorBidi"/>
                <w:i/>
                <w:iCs/>
                <w:kern w:val="2"/>
                <w:sz w:val="18"/>
                <w:szCs w:val="18"/>
                <w:lang w:val="en-US" w:eastAsia="en-US"/>
                <w14:ligatures w14:val="standardContextual"/>
              </w:rPr>
              <w:t xml:space="preserve"> confident that the portfolio </w:t>
            </w:r>
            <w:r w:rsidRPr="00087492">
              <w:rPr>
                <w:rFonts w:ascii="Helvetica" w:eastAsiaTheme="minorHAnsi" w:hAnsi="Helvetica" w:cstheme="minorBidi"/>
                <w:i/>
                <w:iCs/>
                <w:kern w:val="2"/>
                <w:sz w:val="18"/>
                <w:szCs w:val="18"/>
                <w:u w:val="single"/>
                <w:lang w:val="en-US" w:eastAsia="en-US"/>
                <w14:ligatures w14:val="standardContextual"/>
              </w:rPr>
              <w:t>will not incur losses greater than</w:t>
            </w:r>
            <w:r w:rsidRPr="00087492">
              <w:rPr>
                <w:rFonts w:ascii="Helvetica" w:eastAsiaTheme="minorHAnsi" w:hAnsi="Helvetica" w:cstheme="minorBidi"/>
                <w:i/>
                <w:iCs/>
                <w:kern w:val="2"/>
                <w:sz w:val="18"/>
                <w:szCs w:val="18"/>
                <w:lang w:val="en-US" w:eastAsia="en-US"/>
                <w14:ligatures w14:val="standardContextual"/>
              </w:rPr>
              <w:t xml:space="preserve"> </w:t>
            </w:r>
            <w:r w:rsidRPr="00087492">
              <w:rPr>
                <w:rFonts w:ascii="Helvetica" w:eastAsiaTheme="minorHAnsi" w:hAnsi="Helvetica" w:cstheme="minorBidi"/>
                <w:b/>
                <w:bCs/>
                <w:i/>
                <w:iCs/>
                <w:kern w:val="2"/>
                <w:sz w:val="18"/>
                <w:szCs w:val="18"/>
                <w:lang w:val="en-US" w:eastAsia="en-US"/>
                <w14:ligatures w14:val="standardContextual"/>
              </w:rPr>
              <w:t>$</w:t>
            </w:r>
            <w:r w:rsidR="00E74DAB" w:rsidRPr="00087492">
              <w:rPr>
                <w:rFonts w:ascii="Helvetica" w:eastAsiaTheme="minorHAnsi" w:hAnsi="Helvetica" w:cstheme="minorBidi"/>
                <w:b/>
                <w:bCs/>
                <w:i/>
                <w:iCs/>
                <w:kern w:val="2"/>
                <w:sz w:val="18"/>
                <w:szCs w:val="18"/>
                <w:lang w:val="en-US" w:eastAsia="en-US"/>
                <w14:ligatures w14:val="standardContextual"/>
              </w:rPr>
              <w:t>296</w:t>
            </w:r>
            <w:r w:rsidRPr="00087492">
              <w:rPr>
                <w:rFonts w:ascii="Helvetica" w:eastAsiaTheme="minorHAnsi" w:hAnsi="Helvetica" w:cstheme="minorBidi"/>
                <w:b/>
                <w:bCs/>
                <w:i/>
                <w:iCs/>
                <w:kern w:val="2"/>
                <w:sz w:val="18"/>
                <w:szCs w:val="18"/>
                <w:lang w:val="en-US" w:eastAsia="en-US"/>
                <w14:ligatures w14:val="standardContextual"/>
              </w:rPr>
              <w:t>,</w:t>
            </w:r>
            <w:r w:rsidR="00E74DAB" w:rsidRPr="00087492">
              <w:rPr>
                <w:rFonts w:ascii="Helvetica" w:eastAsiaTheme="minorHAnsi" w:hAnsi="Helvetica" w:cstheme="minorBidi"/>
                <w:b/>
                <w:bCs/>
                <w:i/>
                <w:iCs/>
                <w:kern w:val="2"/>
                <w:sz w:val="18"/>
                <w:szCs w:val="18"/>
                <w:lang w:val="en-US" w:eastAsia="en-US"/>
                <w14:ligatures w14:val="standardContextual"/>
              </w:rPr>
              <w:t>981</w:t>
            </w:r>
            <w:r w:rsidRPr="00087492">
              <w:rPr>
                <w:rFonts w:ascii="Helvetica" w:eastAsiaTheme="minorHAnsi" w:hAnsi="Helvetica" w:cstheme="minorBidi"/>
                <w:b/>
                <w:bCs/>
                <w:i/>
                <w:iCs/>
                <w:kern w:val="2"/>
                <w:sz w:val="18"/>
                <w:szCs w:val="18"/>
                <w:lang w:val="en-US" w:eastAsia="en-US"/>
                <w14:ligatures w14:val="standardContextual"/>
              </w:rPr>
              <w:t>.</w:t>
            </w:r>
            <w:r w:rsidR="00E74DAB" w:rsidRPr="00087492">
              <w:rPr>
                <w:rFonts w:ascii="Helvetica" w:eastAsiaTheme="minorHAnsi" w:hAnsi="Helvetica" w:cstheme="minorBidi"/>
                <w:b/>
                <w:bCs/>
                <w:i/>
                <w:iCs/>
                <w:kern w:val="2"/>
                <w:sz w:val="18"/>
                <w:szCs w:val="18"/>
                <w:lang w:val="en-US" w:eastAsia="en-US"/>
                <w14:ligatures w14:val="standardContextual"/>
              </w:rPr>
              <w:t>38</w:t>
            </w:r>
            <w:r w:rsidRPr="00087492">
              <w:rPr>
                <w:rFonts w:ascii="Helvetica" w:eastAsiaTheme="minorHAnsi" w:hAnsi="Helvetica" w:cstheme="minorBidi"/>
                <w:i/>
                <w:iCs/>
                <w:kern w:val="2"/>
                <w:sz w:val="18"/>
                <w:szCs w:val="18"/>
                <w:lang w:val="en-US" w:eastAsia="en-US"/>
                <w14:ligatures w14:val="standardContextual"/>
              </w:rPr>
              <w:t>.</w:t>
            </w:r>
            <w:r w:rsidR="006E29F7">
              <w:rPr>
                <w:rFonts w:ascii="Helvetica" w:eastAsiaTheme="minorHAnsi" w:hAnsi="Helvetica" w:cstheme="minorBidi"/>
                <w:i/>
                <w:iCs/>
                <w:kern w:val="2"/>
                <w:sz w:val="18"/>
                <w:szCs w:val="18"/>
                <w:lang w:val="en-US" w:eastAsia="en-US"/>
                <w14:ligatures w14:val="standardContextual"/>
              </w:rPr>
              <w:t xml:space="preserve"> </w:t>
            </w:r>
            <w:r w:rsidRPr="00087492">
              <w:rPr>
                <w:rFonts w:ascii="Helvetica" w:eastAsiaTheme="minorHAnsi" w:hAnsi="Helvetica" w:cstheme="minorBidi"/>
                <w:i/>
                <w:iCs/>
                <w:kern w:val="2"/>
                <w:sz w:val="18"/>
                <w:szCs w:val="18"/>
                <w:lang w:val="en-US" w:eastAsia="en-US"/>
                <w14:ligatures w14:val="standardContextual"/>
              </w:rPr>
              <w:t xml:space="preserve">The 95% CVaR provides a more conservative risk measure by estimating the average loss conditional on outcomes worse than the 95% </w:t>
            </w:r>
            <w:proofErr w:type="spellStart"/>
            <w:r w:rsidRPr="00087492">
              <w:rPr>
                <w:rFonts w:ascii="Helvetica" w:eastAsiaTheme="minorHAnsi" w:hAnsi="Helvetica" w:cstheme="minorBidi"/>
                <w:i/>
                <w:iCs/>
                <w:kern w:val="2"/>
                <w:sz w:val="18"/>
                <w:szCs w:val="18"/>
                <w:lang w:val="en-US" w:eastAsia="en-US"/>
                <w14:ligatures w14:val="standardContextual"/>
              </w:rPr>
              <w:t>VaR</w:t>
            </w:r>
            <w:proofErr w:type="spellEnd"/>
            <w:r w:rsidRPr="00087492">
              <w:rPr>
                <w:rFonts w:ascii="Helvetica" w:eastAsiaTheme="minorHAnsi" w:hAnsi="Helvetica" w:cstheme="minorBidi"/>
                <w:i/>
                <w:iCs/>
                <w:kern w:val="2"/>
                <w:sz w:val="18"/>
                <w:szCs w:val="18"/>
                <w:lang w:val="en-US" w:eastAsia="en-US"/>
                <w14:ligatures w14:val="standardContextual"/>
              </w:rPr>
              <w:t xml:space="preserve"> threshold. </w:t>
            </w:r>
          </w:p>
          <w:p w14:paraId="4650264D" w14:textId="5413819D" w:rsidR="009F5B97" w:rsidRPr="00BB74B3" w:rsidRDefault="009F5B97" w:rsidP="00AB23F6">
            <w:pPr>
              <w:spacing w:line="270" w:lineRule="atLeast"/>
              <w:jc w:val="both"/>
              <w:rPr>
                <w:rFonts w:ascii="Helvetica" w:eastAsiaTheme="minorHAnsi" w:hAnsi="Helvetica" w:cstheme="minorBidi"/>
                <w:i/>
                <w:iCs/>
                <w:kern w:val="2"/>
                <w:sz w:val="20"/>
                <w:szCs w:val="20"/>
                <w:lang w:val="en-US" w:eastAsia="en-US"/>
                <w14:ligatures w14:val="standardContextual"/>
              </w:rPr>
            </w:pPr>
            <w:r w:rsidRPr="00087492">
              <w:rPr>
                <w:rFonts w:ascii="Helvetica" w:eastAsiaTheme="minorHAnsi" w:hAnsi="Helvetica" w:cstheme="minorBidi"/>
                <w:i/>
                <w:iCs/>
                <w:kern w:val="2"/>
                <w:sz w:val="18"/>
                <w:szCs w:val="18"/>
                <w:lang w:val="en-US" w:eastAsia="en-US"/>
                <w14:ligatures w14:val="standardContextual"/>
              </w:rPr>
              <w:lastRenderedPageBreak/>
              <w:t xml:space="preserve">In other words, if the portfolio performance falls into the worst </w:t>
            </w:r>
            <w:r w:rsidRPr="00087492">
              <w:rPr>
                <w:rFonts w:ascii="Helvetica" w:eastAsiaTheme="minorHAnsi" w:hAnsi="Helvetica" w:cstheme="minorBidi"/>
                <w:b/>
                <w:bCs/>
                <w:i/>
                <w:iCs/>
                <w:kern w:val="2"/>
                <w:sz w:val="18"/>
                <w:szCs w:val="18"/>
                <w:lang w:val="en-US" w:eastAsia="en-US"/>
                <w14:ligatures w14:val="standardContextual"/>
              </w:rPr>
              <w:t>5%</w:t>
            </w:r>
            <w:r w:rsidRPr="00087492">
              <w:rPr>
                <w:rFonts w:ascii="Helvetica" w:eastAsiaTheme="minorHAnsi" w:hAnsi="Helvetica" w:cstheme="minorBidi"/>
                <w:i/>
                <w:iCs/>
                <w:kern w:val="2"/>
                <w:sz w:val="18"/>
                <w:szCs w:val="18"/>
                <w:lang w:val="en-US" w:eastAsia="en-US"/>
                <w14:ligatures w14:val="standardContextual"/>
              </w:rPr>
              <w:t xml:space="preserve"> of simulated scenarios, the expected loss is approximately </w:t>
            </w:r>
            <w:r w:rsidRPr="00087492">
              <w:rPr>
                <w:rFonts w:ascii="Helvetica" w:eastAsiaTheme="minorHAnsi" w:hAnsi="Helvetica" w:cstheme="minorBidi"/>
                <w:b/>
                <w:bCs/>
                <w:i/>
                <w:iCs/>
                <w:kern w:val="2"/>
                <w:sz w:val="18"/>
                <w:szCs w:val="18"/>
                <w:lang w:val="en-US" w:eastAsia="en-US"/>
                <w14:ligatures w14:val="standardContextual"/>
              </w:rPr>
              <w:t>$410,648.28</w:t>
            </w:r>
            <w:r w:rsidRPr="00087492">
              <w:rPr>
                <w:rFonts w:ascii="Helvetica" w:eastAsiaTheme="minorHAnsi" w:hAnsi="Helvetica" w:cstheme="minorBidi"/>
                <w:i/>
                <w:iCs/>
                <w:kern w:val="2"/>
                <w:sz w:val="18"/>
                <w:szCs w:val="18"/>
                <w:lang w:val="en-US" w:eastAsia="en-US"/>
                <w14:ligatures w14:val="standardContextual"/>
              </w:rPr>
              <w:t>. Under such extreme scenarios, the portfolio value would be expected to decline to approximately: $1,000,000−$410,648.28=$589,351.72</w:t>
            </w:r>
          </w:p>
        </w:tc>
      </w:tr>
    </w:tbl>
    <w:p w14:paraId="5A3CB913" w14:textId="77777777" w:rsidR="00C40F6E" w:rsidRDefault="00C40F6E"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2698E89" w14:textId="7EBA8F2E" w:rsidR="00F7514D" w:rsidRDefault="00F7514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When we plot the drawdown of our worst </w:t>
      </w:r>
      <w:r w:rsidR="008D7092">
        <w:rPr>
          <w:rFonts w:ascii="Helvetica" w:eastAsiaTheme="minorHAnsi" w:hAnsi="Helvetica" w:cstheme="minorBidi"/>
          <w:kern w:val="2"/>
          <w:sz w:val="20"/>
          <w:szCs w:val="20"/>
          <w:lang w:val="en-US" w:eastAsia="en-US"/>
          <w14:ligatures w14:val="standardContextual"/>
        </w:rPr>
        <w:t>simulation,</w:t>
      </w:r>
      <w:r>
        <w:rPr>
          <w:rFonts w:ascii="Helvetica" w:eastAsiaTheme="minorHAnsi" w:hAnsi="Helvetica" w:cstheme="minorBidi"/>
          <w:kern w:val="2"/>
          <w:sz w:val="20"/>
          <w:szCs w:val="20"/>
          <w:lang w:val="en-US" w:eastAsia="en-US"/>
          <w14:ligatures w14:val="standardContextual"/>
        </w:rPr>
        <w:t xml:space="preserve"> we get the following chart</w:t>
      </w:r>
      <w:r w:rsidR="00EE36DD">
        <w:rPr>
          <w:rFonts w:ascii="Helvetica" w:eastAsiaTheme="minorHAnsi" w:hAnsi="Helvetica" w:cstheme="minorBidi"/>
          <w:kern w:val="2"/>
          <w:sz w:val="20"/>
          <w:szCs w:val="20"/>
          <w:lang w:val="en-US" w:eastAsia="en-US"/>
          <w14:ligatures w14:val="standardContextual"/>
        </w:rPr>
        <w:t>:</w:t>
      </w:r>
    </w:p>
    <w:p w14:paraId="5F3FD22C" w14:textId="77777777" w:rsidR="00A654F6" w:rsidRDefault="00A654F6"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925951F" w14:textId="6929ABE4" w:rsidR="00F7514D" w:rsidRDefault="00F7514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F7514D">
        <w:rPr>
          <w:rFonts w:ascii="Helvetica" w:eastAsiaTheme="minorHAnsi" w:hAnsi="Helvetica" w:cstheme="minorBidi"/>
          <w:noProof/>
          <w:kern w:val="2"/>
          <w:sz w:val="20"/>
          <w:szCs w:val="20"/>
          <w:lang w:val="en-US" w:eastAsia="en-US"/>
          <w14:ligatures w14:val="standardContextual"/>
        </w:rPr>
        <w:drawing>
          <wp:inline distT="0" distB="0" distL="0" distR="0" wp14:anchorId="7EB43CEA" wp14:editId="6F76F1FC">
            <wp:extent cx="5731510" cy="2352040"/>
            <wp:effectExtent l="0" t="0" r="0" b="0"/>
            <wp:docPr id="127142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29635" name=""/>
                    <pic:cNvPicPr/>
                  </pic:nvPicPr>
                  <pic:blipFill>
                    <a:blip r:embed="rId7"/>
                    <a:stretch>
                      <a:fillRect/>
                    </a:stretch>
                  </pic:blipFill>
                  <pic:spPr>
                    <a:xfrm>
                      <a:off x="0" y="0"/>
                      <a:ext cx="5731510" cy="2352040"/>
                    </a:xfrm>
                    <a:prstGeom prst="rect">
                      <a:avLst/>
                    </a:prstGeom>
                  </pic:spPr>
                </pic:pic>
              </a:graphicData>
            </a:graphic>
          </wp:inline>
        </w:drawing>
      </w:r>
    </w:p>
    <w:p w14:paraId="0688BEA3" w14:textId="77777777" w:rsidR="00290B85" w:rsidRDefault="00290B85"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86B0316" w14:textId="62517E49" w:rsidR="002025F5" w:rsidRDefault="009B5ED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This</w:t>
      </w:r>
      <w:r w:rsidR="002025F5">
        <w:rPr>
          <w:rFonts w:ascii="Helvetica" w:eastAsiaTheme="minorHAnsi" w:hAnsi="Helvetica" w:cstheme="minorBidi"/>
          <w:kern w:val="2"/>
          <w:sz w:val="20"/>
          <w:szCs w:val="20"/>
          <w:lang w:val="en-US" w:eastAsia="en-US"/>
          <w14:ligatures w14:val="standardContextual"/>
        </w:rPr>
        <w:t xml:space="preserve"> shows that in the worst</w:t>
      </w:r>
      <w:r w:rsidR="00451CE6">
        <w:rPr>
          <w:rFonts w:ascii="Helvetica" w:eastAsiaTheme="minorHAnsi" w:hAnsi="Helvetica" w:cstheme="minorBidi"/>
          <w:kern w:val="2"/>
          <w:sz w:val="20"/>
          <w:szCs w:val="20"/>
          <w:lang w:val="en-US" w:eastAsia="en-US"/>
          <w14:ligatures w14:val="standardContextual"/>
        </w:rPr>
        <w:t>-</w:t>
      </w:r>
      <w:r w:rsidR="002025F5">
        <w:rPr>
          <w:rFonts w:ascii="Helvetica" w:eastAsiaTheme="minorHAnsi" w:hAnsi="Helvetica" w:cstheme="minorBidi"/>
          <w:kern w:val="2"/>
          <w:sz w:val="20"/>
          <w:szCs w:val="20"/>
          <w:lang w:val="en-US" w:eastAsia="en-US"/>
          <w14:ligatures w14:val="standardContextual"/>
        </w:rPr>
        <w:t xml:space="preserve">case scenario, our portfolio is trending downwards </w:t>
      </w:r>
      <w:r w:rsidR="00926FB5">
        <w:rPr>
          <w:rFonts w:ascii="Helvetica" w:eastAsiaTheme="minorHAnsi" w:hAnsi="Helvetica" w:cstheme="minorBidi"/>
          <w:kern w:val="2"/>
          <w:sz w:val="20"/>
          <w:szCs w:val="20"/>
          <w:lang w:val="en-US" w:eastAsia="en-US"/>
          <w14:ligatures w14:val="standardContextual"/>
        </w:rPr>
        <w:t>across the entire</w:t>
      </w:r>
      <w:r w:rsidR="003D1872">
        <w:rPr>
          <w:rFonts w:ascii="Helvetica" w:eastAsiaTheme="minorHAnsi" w:hAnsi="Helvetica" w:cstheme="minorBidi"/>
          <w:kern w:val="2"/>
          <w:sz w:val="20"/>
          <w:szCs w:val="20"/>
          <w:lang w:val="en-US" w:eastAsia="en-US"/>
          <w14:ligatures w14:val="standardContextual"/>
        </w:rPr>
        <w:t xml:space="preserve"> </w:t>
      </w:r>
      <w:r w:rsidR="000233F1">
        <w:rPr>
          <w:rFonts w:ascii="Helvetica" w:eastAsiaTheme="minorHAnsi" w:hAnsi="Helvetica" w:cstheme="minorBidi"/>
          <w:kern w:val="2"/>
          <w:sz w:val="20"/>
          <w:szCs w:val="20"/>
          <w:lang w:val="en-US" w:eastAsia="en-US"/>
          <w14:ligatures w14:val="standardContextual"/>
        </w:rPr>
        <w:t xml:space="preserve">forecasted </w:t>
      </w:r>
      <w:r w:rsidR="00926FB5">
        <w:rPr>
          <w:rFonts w:ascii="Helvetica" w:eastAsiaTheme="minorHAnsi" w:hAnsi="Helvetica" w:cstheme="minorBidi"/>
          <w:kern w:val="2"/>
          <w:sz w:val="20"/>
          <w:szCs w:val="20"/>
          <w:lang w:val="en-US" w:eastAsia="en-US"/>
          <w14:ligatures w14:val="standardContextual"/>
        </w:rPr>
        <w:t>duration</w:t>
      </w:r>
      <w:r w:rsidR="005120B2">
        <w:rPr>
          <w:rFonts w:ascii="Helvetica" w:eastAsiaTheme="minorHAnsi" w:hAnsi="Helvetica" w:cstheme="minorBidi"/>
          <w:kern w:val="2"/>
          <w:sz w:val="20"/>
          <w:szCs w:val="20"/>
          <w:lang w:val="en-US" w:eastAsia="en-US"/>
          <w14:ligatures w14:val="standardContextual"/>
        </w:rPr>
        <w:t>.</w:t>
      </w:r>
      <w:r w:rsidR="003D1872">
        <w:rPr>
          <w:rFonts w:ascii="Helvetica" w:eastAsiaTheme="minorHAnsi" w:hAnsi="Helvetica" w:cstheme="minorBidi"/>
          <w:kern w:val="2"/>
          <w:sz w:val="20"/>
          <w:szCs w:val="20"/>
          <w:lang w:val="en-US" w:eastAsia="en-US"/>
          <w14:ligatures w14:val="standardContextual"/>
        </w:rPr>
        <w:t xml:space="preserve"> </w:t>
      </w:r>
      <w:r w:rsidR="00451CE6">
        <w:rPr>
          <w:rFonts w:ascii="Helvetica" w:eastAsiaTheme="minorHAnsi" w:hAnsi="Helvetica" w:cstheme="minorBidi"/>
          <w:kern w:val="2"/>
          <w:sz w:val="20"/>
          <w:szCs w:val="20"/>
          <w:lang w:val="en-US" w:eastAsia="en-US"/>
          <w14:ligatures w14:val="standardContextual"/>
        </w:rPr>
        <w:t>As for all max-drawdown durations, we can visualize it by plotting the max drawdowns across all simulations into a histogram;</w:t>
      </w:r>
    </w:p>
    <w:p w14:paraId="614E2A04" w14:textId="77777777" w:rsidR="00451CE6" w:rsidRDefault="00451CE6"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F766F87" w14:textId="5DCA636F" w:rsidR="00451CE6" w:rsidRDefault="00451CE6"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51CE6">
        <w:rPr>
          <w:rFonts w:ascii="Helvetica" w:eastAsiaTheme="minorHAnsi" w:hAnsi="Helvetica" w:cstheme="minorBidi"/>
          <w:noProof/>
          <w:kern w:val="2"/>
          <w:sz w:val="20"/>
          <w:szCs w:val="20"/>
          <w:lang w:val="en-US" w:eastAsia="en-US"/>
          <w14:ligatures w14:val="standardContextual"/>
        </w:rPr>
        <w:drawing>
          <wp:inline distT="0" distB="0" distL="0" distR="0" wp14:anchorId="385584D9" wp14:editId="73DC18CE">
            <wp:extent cx="5731510" cy="1878330"/>
            <wp:effectExtent l="0" t="0" r="0" b="1270"/>
            <wp:docPr id="12884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1860" name=""/>
                    <pic:cNvPicPr/>
                  </pic:nvPicPr>
                  <pic:blipFill>
                    <a:blip r:embed="rId8"/>
                    <a:stretch>
                      <a:fillRect/>
                    </a:stretch>
                  </pic:blipFill>
                  <pic:spPr>
                    <a:xfrm>
                      <a:off x="0" y="0"/>
                      <a:ext cx="5731510" cy="1878330"/>
                    </a:xfrm>
                    <a:prstGeom prst="rect">
                      <a:avLst/>
                    </a:prstGeom>
                  </pic:spPr>
                </pic:pic>
              </a:graphicData>
            </a:graphic>
          </wp:inline>
        </w:drawing>
      </w:r>
    </w:p>
    <w:p w14:paraId="357C9BCD" w14:textId="769A2C65" w:rsidR="00451CE6" w:rsidRDefault="0048266C"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And finally, for all the simulated outcomes, we can visualize the distribution of losses</w:t>
      </w:r>
      <w:r w:rsidR="004E4435">
        <w:rPr>
          <w:rFonts w:ascii="Helvetica" w:eastAsiaTheme="minorHAnsi" w:hAnsi="Helvetica" w:cstheme="minorBidi"/>
          <w:kern w:val="2"/>
          <w:sz w:val="20"/>
          <w:szCs w:val="20"/>
          <w:lang w:val="en-US" w:eastAsia="en-US"/>
          <w14:ligatures w14:val="standardContextual"/>
        </w:rPr>
        <w:t xml:space="preserve"> with a histogram as follow:</w:t>
      </w:r>
    </w:p>
    <w:p w14:paraId="679D01B2" w14:textId="77777777" w:rsidR="004E4435" w:rsidRDefault="004E4435"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A45B351" w14:textId="328BFC05" w:rsidR="004E4435" w:rsidRDefault="00847083"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847083">
        <w:rPr>
          <w:rFonts w:ascii="Helvetica" w:eastAsiaTheme="minorHAnsi" w:hAnsi="Helvetica" w:cstheme="minorBidi"/>
          <w:noProof/>
          <w:kern w:val="2"/>
          <w:sz w:val="20"/>
          <w:szCs w:val="20"/>
          <w:lang w:val="en-US" w:eastAsia="en-US"/>
          <w14:ligatures w14:val="standardContextual"/>
        </w:rPr>
        <w:drawing>
          <wp:inline distT="0" distB="0" distL="0" distR="0" wp14:anchorId="3F50214F" wp14:editId="3162F022">
            <wp:extent cx="5731510" cy="1838960"/>
            <wp:effectExtent l="0" t="0" r="0" b="2540"/>
            <wp:docPr id="9382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5127" name=""/>
                    <pic:cNvPicPr/>
                  </pic:nvPicPr>
                  <pic:blipFill>
                    <a:blip r:embed="rId9"/>
                    <a:stretch>
                      <a:fillRect/>
                    </a:stretch>
                  </pic:blipFill>
                  <pic:spPr>
                    <a:xfrm>
                      <a:off x="0" y="0"/>
                      <a:ext cx="5731510" cy="1838960"/>
                    </a:xfrm>
                    <a:prstGeom prst="rect">
                      <a:avLst/>
                    </a:prstGeom>
                  </pic:spPr>
                </pic:pic>
              </a:graphicData>
            </a:graphic>
          </wp:inline>
        </w:drawing>
      </w:r>
    </w:p>
    <w:p w14:paraId="5503C6F7" w14:textId="77777777" w:rsidR="00CF6ADA" w:rsidRDefault="00CF6ADA"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1D7889C" w14:textId="31550FCA" w:rsidR="00B95C9D" w:rsidRDefault="00B95C9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Taking the outputs from </w:t>
      </w:r>
      <w:r w:rsidR="00047759">
        <w:rPr>
          <w:rFonts w:ascii="Helvetica" w:eastAsiaTheme="minorHAnsi" w:hAnsi="Helvetica" w:cstheme="minorBidi"/>
          <w:kern w:val="2"/>
          <w:sz w:val="20"/>
          <w:szCs w:val="20"/>
          <w:lang w:val="en-US" w:eastAsia="en-US"/>
          <w14:ligatures w14:val="standardContextual"/>
        </w:rPr>
        <w:t>the same</w:t>
      </w:r>
      <w:r>
        <w:rPr>
          <w:rFonts w:ascii="Helvetica" w:eastAsiaTheme="minorHAnsi" w:hAnsi="Helvetica" w:cstheme="minorBidi"/>
          <w:kern w:val="2"/>
          <w:sz w:val="20"/>
          <w:szCs w:val="20"/>
          <w:lang w:val="en-US" w:eastAsia="en-US"/>
          <w14:ligatures w14:val="standardContextual"/>
        </w:rPr>
        <w:t xml:space="preserve"> Monte-Carlo Simulation, we get the following values</w:t>
      </w:r>
    </w:p>
    <w:p w14:paraId="738BD632" w14:textId="77777777" w:rsidR="00B95C9D" w:rsidRDefault="00B95C9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tbl>
      <w:tblPr>
        <w:tblStyle w:val="TableGrid"/>
        <w:tblW w:w="0" w:type="auto"/>
        <w:tblInd w:w="2122" w:type="dxa"/>
        <w:tblLook w:val="04A0" w:firstRow="1" w:lastRow="0" w:firstColumn="1" w:lastColumn="0" w:noHBand="0" w:noVBand="1"/>
      </w:tblPr>
      <w:tblGrid>
        <w:gridCol w:w="3118"/>
        <w:gridCol w:w="1843"/>
      </w:tblGrid>
      <w:tr w:rsidR="001C0BEC" w:rsidRPr="004E5E5A" w14:paraId="5D05FB4B" w14:textId="77777777" w:rsidTr="00FC47EA">
        <w:tc>
          <w:tcPr>
            <w:tcW w:w="3118" w:type="dxa"/>
            <w:shd w:val="clear" w:color="auto" w:fill="002060"/>
          </w:tcPr>
          <w:p w14:paraId="6468870D" w14:textId="77777777" w:rsidR="001C0BEC" w:rsidRPr="004E5E5A" w:rsidRDefault="001C0BEC" w:rsidP="00FC47EA">
            <w:pPr>
              <w:spacing w:line="270" w:lineRule="atLeast"/>
              <w:jc w:val="both"/>
              <w:rPr>
                <w:rFonts w:ascii="Helvetica" w:eastAsiaTheme="minorHAnsi" w:hAnsi="Helvetica" w:cstheme="minorBidi"/>
                <w:kern w:val="2"/>
                <w:sz w:val="18"/>
                <w:szCs w:val="18"/>
                <w:lang w:val="en-US" w:eastAsia="en-US"/>
                <w14:ligatures w14:val="standardContextual"/>
              </w:rPr>
            </w:pPr>
          </w:p>
        </w:tc>
        <w:tc>
          <w:tcPr>
            <w:tcW w:w="1843" w:type="dxa"/>
            <w:shd w:val="clear" w:color="auto" w:fill="002060"/>
          </w:tcPr>
          <w:p w14:paraId="1911DADC" w14:textId="77777777" w:rsidR="001C0BEC" w:rsidRPr="004E5E5A" w:rsidRDefault="001C0BEC" w:rsidP="00FC47EA">
            <w:pPr>
              <w:spacing w:line="270" w:lineRule="atLeast"/>
              <w:jc w:val="both"/>
              <w:rPr>
                <w:rFonts w:ascii="Helvetica" w:eastAsiaTheme="minorHAnsi" w:hAnsi="Helvetica" w:cstheme="minorBidi"/>
                <w:b/>
                <w:bCs/>
                <w:kern w:val="2"/>
                <w:sz w:val="18"/>
                <w:szCs w:val="18"/>
                <w:lang w:val="en-US" w:eastAsia="en-US"/>
                <w14:ligatures w14:val="standardContextual"/>
              </w:rPr>
            </w:pPr>
            <w:r w:rsidRPr="004E5E5A">
              <w:rPr>
                <w:rFonts w:ascii="Helvetica" w:eastAsiaTheme="minorHAnsi" w:hAnsi="Helvetica" w:cstheme="minorBidi"/>
                <w:b/>
                <w:bCs/>
                <w:kern w:val="2"/>
                <w:sz w:val="18"/>
                <w:szCs w:val="18"/>
                <w:lang w:val="en-US" w:eastAsia="en-US"/>
                <w14:ligatures w14:val="standardContextual"/>
              </w:rPr>
              <w:t>Value</w:t>
            </w:r>
          </w:p>
        </w:tc>
      </w:tr>
      <w:tr w:rsidR="001C0BEC" w:rsidRPr="004E5E5A" w14:paraId="23453F80" w14:textId="77777777" w:rsidTr="00FC47EA">
        <w:tc>
          <w:tcPr>
            <w:tcW w:w="3118" w:type="dxa"/>
          </w:tcPr>
          <w:p w14:paraId="49865020" w14:textId="77777777" w:rsidR="001C0BEC" w:rsidRPr="00C26971" w:rsidRDefault="001C0BEC" w:rsidP="00FC47EA">
            <w:pPr>
              <w:spacing w:line="270" w:lineRule="atLeast"/>
              <w:jc w:val="both"/>
              <w:rPr>
                <w:rFonts w:ascii="Helvetica" w:eastAsiaTheme="minorHAnsi" w:hAnsi="Helvetica" w:cstheme="minorBidi"/>
                <w:i/>
                <w:iCs/>
                <w:kern w:val="2"/>
                <w:sz w:val="18"/>
                <w:szCs w:val="18"/>
                <w:lang w:val="en-US" w:eastAsia="en-US"/>
                <w14:ligatures w14:val="standardContextual"/>
              </w:rPr>
            </w:pPr>
            <w:proofErr w:type="spellStart"/>
            <w:r w:rsidRPr="00C26971">
              <w:rPr>
                <w:rFonts w:ascii="Helvetica" w:eastAsiaTheme="minorHAnsi" w:hAnsi="Helvetica" w:cstheme="minorBidi"/>
                <w:i/>
                <w:iCs/>
                <w:kern w:val="2"/>
                <w:sz w:val="18"/>
                <w:szCs w:val="18"/>
                <w:lang w:val="en-US" w:eastAsia="en-US"/>
                <w14:ligatures w14:val="standardContextual"/>
              </w:rPr>
              <w:t>VaR</w:t>
            </w:r>
            <w:proofErr w:type="spellEnd"/>
            <w:r w:rsidRPr="00C26971">
              <w:rPr>
                <w:rFonts w:ascii="Helvetica" w:eastAsiaTheme="minorHAnsi" w:hAnsi="Helvetica" w:cstheme="minorBidi"/>
                <w:i/>
                <w:iCs/>
                <w:kern w:val="2"/>
                <w:sz w:val="18"/>
                <w:szCs w:val="18"/>
                <w:lang w:val="en-US" w:eastAsia="en-US"/>
                <w14:ligatures w14:val="standardContextual"/>
              </w:rPr>
              <w:t xml:space="preserve"> at 95% Confidence Interval</w:t>
            </w:r>
          </w:p>
        </w:tc>
        <w:tc>
          <w:tcPr>
            <w:tcW w:w="1843" w:type="dxa"/>
          </w:tcPr>
          <w:p w14:paraId="40BCBA56" w14:textId="77777777" w:rsidR="001C0BEC" w:rsidRPr="004E5E5A" w:rsidRDefault="001C0BEC" w:rsidP="00FC47EA">
            <w:pPr>
              <w:spacing w:line="270" w:lineRule="atLeast"/>
              <w:jc w:val="both"/>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$296,981.38</w:t>
            </w:r>
          </w:p>
        </w:tc>
      </w:tr>
      <w:tr w:rsidR="001C0BEC" w:rsidRPr="004E5E5A" w14:paraId="289E04D6" w14:textId="77777777" w:rsidTr="00FC47EA">
        <w:tc>
          <w:tcPr>
            <w:tcW w:w="3118" w:type="dxa"/>
          </w:tcPr>
          <w:p w14:paraId="32A1C534" w14:textId="77777777" w:rsidR="001C0BEC" w:rsidRPr="00C26971" w:rsidRDefault="001C0BEC" w:rsidP="00FC47EA">
            <w:pPr>
              <w:spacing w:line="270" w:lineRule="atLeast"/>
              <w:jc w:val="both"/>
              <w:rPr>
                <w:rFonts w:ascii="Helvetica" w:eastAsiaTheme="minorHAnsi" w:hAnsi="Helvetica" w:cstheme="minorBidi"/>
                <w:i/>
                <w:iCs/>
                <w:kern w:val="2"/>
                <w:sz w:val="18"/>
                <w:szCs w:val="18"/>
                <w:lang w:val="en-US" w:eastAsia="en-US"/>
                <w14:ligatures w14:val="standardContextual"/>
              </w:rPr>
            </w:pPr>
            <w:r w:rsidRPr="00C26971">
              <w:rPr>
                <w:rFonts w:ascii="Helvetica" w:eastAsiaTheme="minorHAnsi" w:hAnsi="Helvetica" w:cstheme="minorBidi"/>
                <w:i/>
                <w:iCs/>
                <w:kern w:val="2"/>
                <w:sz w:val="18"/>
                <w:szCs w:val="18"/>
                <w:lang w:val="en-US" w:eastAsia="en-US"/>
                <w14:ligatures w14:val="standardContextual"/>
              </w:rPr>
              <w:t>CVaR at 95% Confidence Interval</w:t>
            </w:r>
          </w:p>
        </w:tc>
        <w:tc>
          <w:tcPr>
            <w:tcW w:w="1843" w:type="dxa"/>
          </w:tcPr>
          <w:p w14:paraId="03171C1C" w14:textId="77777777" w:rsidR="001C0BEC" w:rsidRPr="004E5E5A" w:rsidRDefault="001C0BEC" w:rsidP="00FC47EA">
            <w:pPr>
              <w:spacing w:line="270" w:lineRule="atLeast"/>
              <w:jc w:val="both"/>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$355,329.25</w:t>
            </w:r>
          </w:p>
        </w:tc>
      </w:tr>
      <w:tr w:rsidR="007269C6" w:rsidRPr="004E5E5A" w14:paraId="59404A65" w14:textId="77777777" w:rsidTr="00FC47EA">
        <w:tc>
          <w:tcPr>
            <w:tcW w:w="3118" w:type="dxa"/>
          </w:tcPr>
          <w:p w14:paraId="111573F4" w14:textId="1CBA32BE" w:rsidR="007269C6" w:rsidRPr="00C26971" w:rsidRDefault="00A305C3" w:rsidP="00FC47EA">
            <w:pPr>
              <w:spacing w:line="270" w:lineRule="atLeast"/>
              <w:jc w:val="both"/>
              <w:rPr>
                <w:rFonts w:ascii="Helvetica" w:eastAsiaTheme="minorHAnsi" w:hAnsi="Helvetica" w:cstheme="minorBidi"/>
                <w:i/>
                <w:iCs/>
                <w:kern w:val="2"/>
                <w:sz w:val="18"/>
                <w:szCs w:val="18"/>
                <w:lang w:val="en-US" w:eastAsia="en-US"/>
                <w14:ligatures w14:val="standardContextual"/>
              </w:rPr>
            </w:pPr>
            <w:r>
              <w:rPr>
                <w:rFonts w:ascii="Helvetica" w:eastAsiaTheme="minorHAnsi" w:hAnsi="Helvetica" w:cstheme="minorBidi"/>
                <w:i/>
                <w:iCs/>
                <w:kern w:val="2"/>
                <w:sz w:val="18"/>
                <w:szCs w:val="18"/>
                <w:lang w:val="en-US" w:eastAsia="en-US"/>
                <w14:ligatures w14:val="standardContextual"/>
              </w:rPr>
              <w:t>Mean Loss</w:t>
            </w:r>
          </w:p>
        </w:tc>
        <w:tc>
          <w:tcPr>
            <w:tcW w:w="1843" w:type="dxa"/>
          </w:tcPr>
          <w:p w14:paraId="7F0E0E1C" w14:textId="7FC89128" w:rsidR="007269C6" w:rsidRDefault="00A305C3" w:rsidP="00FC47EA">
            <w:pPr>
              <w:spacing w:line="270" w:lineRule="atLeast"/>
              <w:jc w:val="both"/>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$13,896.64</w:t>
            </w:r>
          </w:p>
        </w:tc>
      </w:tr>
      <w:tr w:rsidR="007269C6" w:rsidRPr="004E5E5A" w14:paraId="4D261AF3" w14:textId="77777777" w:rsidTr="00FC47EA">
        <w:tc>
          <w:tcPr>
            <w:tcW w:w="3118" w:type="dxa"/>
          </w:tcPr>
          <w:p w14:paraId="1272F90F" w14:textId="176C71D5" w:rsidR="007269C6" w:rsidRPr="00C26971" w:rsidRDefault="00A305C3" w:rsidP="00FC47EA">
            <w:pPr>
              <w:spacing w:line="270" w:lineRule="atLeast"/>
              <w:jc w:val="both"/>
              <w:rPr>
                <w:rFonts w:ascii="Helvetica" w:eastAsiaTheme="minorHAnsi" w:hAnsi="Helvetica" w:cstheme="minorBidi"/>
                <w:i/>
                <w:iCs/>
                <w:kern w:val="2"/>
                <w:sz w:val="18"/>
                <w:szCs w:val="18"/>
                <w:lang w:val="en-US" w:eastAsia="en-US"/>
                <w14:ligatures w14:val="standardContextual"/>
              </w:rPr>
            </w:pPr>
            <w:r>
              <w:rPr>
                <w:rFonts w:ascii="Helvetica" w:eastAsiaTheme="minorHAnsi" w:hAnsi="Helvetica" w:cstheme="minorBidi"/>
                <w:i/>
                <w:iCs/>
                <w:kern w:val="2"/>
                <w:sz w:val="18"/>
                <w:szCs w:val="18"/>
                <w:lang w:val="en-US" w:eastAsia="en-US"/>
                <w14:ligatures w14:val="standardContextual"/>
              </w:rPr>
              <w:t>Median Loss</w:t>
            </w:r>
          </w:p>
        </w:tc>
        <w:tc>
          <w:tcPr>
            <w:tcW w:w="1843" w:type="dxa"/>
          </w:tcPr>
          <w:p w14:paraId="5FC96B4C" w14:textId="11CDAC93" w:rsidR="007269C6" w:rsidRDefault="00A305C3" w:rsidP="00FC47EA">
            <w:pPr>
              <w:spacing w:line="270" w:lineRule="atLeast"/>
              <w:jc w:val="both"/>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$4,392.81</w:t>
            </w:r>
          </w:p>
        </w:tc>
      </w:tr>
    </w:tbl>
    <w:p w14:paraId="1791A75F" w14:textId="77777777" w:rsidR="00B95C9D" w:rsidRDefault="00B95C9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340AF0C" w14:textId="12AB27BF" w:rsidR="003678F7" w:rsidRDefault="00CE38D9"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Once again, we can report the above information as follow:</w:t>
      </w:r>
    </w:p>
    <w:p w14:paraId="7CEB8913" w14:textId="77777777" w:rsidR="00C86715" w:rsidRDefault="00C86715"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tbl>
      <w:tblPr>
        <w:tblStyle w:val="TableGrid"/>
        <w:tblW w:w="0" w:type="auto"/>
        <w:tblLook w:val="04A0" w:firstRow="1" w:lastRow="0" w:firstColumn="1" w:lastColumn="0" w:noHBand="0" w:noVBand="1"/>
      </w:tblPr>
      <w:tblGrid>
        <w:gridCol w:w="9016"/>
      </w:tblGrid>
      <w:tr w:rsidR="00CE38D9" w14:paraId="64DFBA8E" w14:textId="77777777" w:rsidTr="00CE38D9">
        <w:tc>
          <w:tcPr>
            <w:tcW w:w="9016" w:type="dxa"/>
          </w:tcPr>
          <w:p w14:paraId="51E987EA" w14:textId="3C0ADB07" w:rsidR="00CE38D9" w:rsidRPr="00F90EC5" w:rsidRDefault="00CE38D9" w:rsidP="00AB23F6">
            <w:pPr>
              <w:spacing w:line="270" w:lineRule="atLeast"/>
              <w:jc w:val="both"/>
              <w:rPr>
                <w:rFonts w:ascii="Helvetica" w:eastAsiaTheme="minorHAnsi" w:hAnsi="Helvetica" w:cstheme="minorBidi"/>
                <w:kern w:val="2"/>
                <w:sz w:val="18"/>
                <w:szCs w:val="18"/>
                <w:lang w:val="en-US" w:eastAsia="en-US"/>
                <w14:ligatures w14:val="standardContextual"/>
              </w:rPr>
            </w:pPr>
            <w:r w:rsidRPr="00F90EC5">
              <w:rPr>
                <w:rFonts w:ascii="Helvetica" w:eastAsiaTheme="minorHAnsi" w:hAnsi="Helvetica" w:cstheme="minorBidi"/>
                <w:kern w:val="2"/>
                <w:sz w:val="18"/>
                <w:szCs w:val="18"/>
                <w:lang w:val="en-US" w:eastAsia="en-US"/>
                <w14:ligatures w14:val="standardContextual"/>
              </w:rPr>
              <w:t>The 5% Value at Risk (</w:t>
            </w:r>
            <w:proofErr w:type="spellStart"/>
            <w:r w:rsidRPr="00F90EC5">
              <w:rPr>
                <w:rFonts w:ascii="Helvetica" w:eastAsiaTheme="minorHAnsi" w:hAnsi="Helvetica" w:cstheme="minorBidi"/>
                <w:kern w:val="2"/>
                <w:sz w:val="18"/>
                <w:szCs w:val="18"/>
                <w:lang w:val="en-US" w:eastAsia="en-US"/>
                <w14:ligatures w14:val="standardContextual"/>
              </w:rPr>
              <w:t>VaR</w:t>
            </w:r>
            <w:proofErr w:type="spellEnd"/>
            <w:r w:rsidRPr="00F90EC5">
              <w:rPr>
                <w:rFonts w:ascii="Helvetica" w:eastAsiaTheme="minorHAnsi" w:hAnsi="Helvetica" w:cstheme="minorBidi"/>
                <w:kern w:val="2"/>
                <w:sz w:val="18"/>
                <w:szCs w:val="18"/>
                <w:lang w:val="en-US" w:eastAsia="en-US"/>
                <w14:ligatures w14:val="standardContextual"/>
              </w:rPr>
              <w:t xml:space="preserve">) of </w:t>
            </w:r>
            <w:r w:rsidRPr="00612BCA">
              <w:rPr>
                <w:rFonts w:ascii="Helvetica" w:eastAsiaTheme="minorHAnsi" w:hAnsi="Helvetica" w:cstheme="minorBidi"/>
                <w:b/>
                <w:bCs/>
                <w:kern w:val="2"/>
                <w:sz w:val="18"/>
                <w:szCs w:val="18"/>
                <w:lang w:val="en-US" w:eastAsia="en-US"/>
                <w14:ligatures w14:val="standardContextual"/>
              </w:rPr>
              <w:t xml:space="preserve">$296,981.38 </w:t>
            </w:r>
            <w:r w:rsidRPr="00F90EC5">
              <w:rPr>
                <w:rFonts w:ascii="Helvetica" w:eastAsiaTheme="minorHAnsi" w:hAnsi="Helvetica" w:cstheme="minorBidi"/>
                <w:kern w:val="2"/>
                <w:sz w:val="18"/>
                <w:szCs w:val="18"/>
                <w:lang w:val="en-US" w:eastAsia="en-US"/>
                <w14:ligatures w14:val="standardContextual"/>
              </w:rPr>
              <w:t>indicates that, over a one-</w:t>
            </w:r>
            <w:r w:rsidR="000C6D18">
              <w:rPr>
                <w:rFonts w:ascii="Helvetica" w:eastAsiaTheme="minorHAnsi" w:hAnsi="Helvetica" w:cstheme="minorBidi"/>
                <w:kern w:val="2"/>
                <w:sz w:val="18"/>
                <w:szCs w:val="18"/>
                <w:lang w:val="en-US" w:eastAsia="en-US"/>
                <w14:ligatures w14:val="standardContextual"/>
              </w:rPr>
              <w:t>tradable</w:t>
            </w:r>
            <w:r w:rsidR="006D7649">
              <w:rPr>
                <w:rFonts w:ascii="Helvetica" w:eastAsiaTheme="minorHAnsi" w:hAnsi="Helvetica" w:cstheme="minorBidi"/>
                <w:kern w:val="2"/>
                <w:sz w:val="18"/>
                <w:szCs w:val="18"/>
                <w:lang w:val="en-US" w:eastAsia="en-US"/>
                <w14:ligatures w14:val="standardContextual"/>
              </w:rPr>
              <w:t>-</w:t>
            </w:r>
            <w:r w:rsidRPr="00F90EC5">
              <w:rPr>
                <w:rFonts w:ascii="Helvetica" w:eastAsiaTheme="minorHAnsi" w:hAnsi="Helvetica" w:cstheme="minorBidi"/>
                <w:kern w:val="2"/>
                <w:sz w:val="18"/>
                <w:szCs w:val="18"/>
                <w:lang w:val="en-US" w:eastAsia="en-US"/>
                <w14:ligatures w14:val="standardContextual"/>
              </w:rPr>
              <w:t xml:space="preserve">year horizon, 95% of simulated outcomes resulted in losses less than approximately </w:t>
            </w:r>
            <w:r w:rsidRPr="00B239AE">
              <w:rPr>
                <w:rFonts w:ascii="Helvetica" w:eastAsiaTheme="minorHAnsi" w:hAnsi="Helvetica" w:cstheme="minorBidi"/>
                <w:b/>
                <w:bCs/>
                <w:kern w:val="2"/>
                <w:sz w:val="18"/>
                <w:szCs w:val="18"/>
                <w:lang w:val="en-US" w:eastAsia="en-US"/>
                <w14:ligatures w14:val="standardContextual"/>
              </w:rPr>
              <w:t>29.7%</w:t>
            </w:r>
            <w:r w:rsidRPr="00F90EC5">
              <w:rPr>
                <w:rFonts w:ascii="Helvetica" w:eastAsiaTheme="minorHAnsi" w:hAnsi="Helvetica" w:cstheme="minorBidi"/>
                <w:kern w:val="2"/>
                <w:sz w:val="18"/>
                <w:szCs w:val="18"/>
                <w:lang w:val="en-US" w:eastAsia="en-US"/>
                <w14:ligatures w14:val="standardContextual"/>
              </w:rPr>
              <w:t xml:space="preserve"> of the initial portfolio value of </w:t>
            </w:r>
            <w:r w:rsidRPr="00332E2A">
              <w:rPr>
                <w:rFonts w:ascii="Helvetica" w:eastAsiaTheme="minorHAnsi" w:hAnsi="Helvetica" w:cstheme="minorBidi"/>
                <w:b/>
                <w:bCs/>
                <w:kern w:val="2"/>
                <w:sz w:val="18"/>
                <w:szCs w:val="18"/>
                <w:lang w:val="en-US" w:eastAsia="en-US"/>
                <w14:ligatures w14:val="standardContextual"/>
              </w:rPr>
              <w:t>$1,000,000</w:t>
            </w:r>
            <w:r w:rsidRPr="00F90EC5">
              <w:rPr>
                <w:rFonts w:ascii="Helvetica" w:eastAsiaTheme="minorHAnsi" w:hAnsi="Helvetica" w:cstheme="minorBidi"/>
                <w:kern w:val="2"/>
                <w:sz w:val="18"/>
                <w:szCs w:val="18"/>
                <w:lang w:val="en-US" w:eastAsia="en-US"/>
                <w14:ligatures w14:val="standardContextual"/>
              </w:rPr>
              <w:t>.</w:t>
            </w:r>
          </w:p>
          <w:p w14:paraId="07100057" w14:textId="77777777" w:rsidR="00CE38D9" w:rsidRPr="00F90EC5" w:rsidRDefault="00CE38D9" w:rsidP="00AB23F6">
            <w:pPr>
              <w:spacing w:line="270" w:lineRule="atLeast"/>
              <w:jc w:val="both"/>
              <w:rPr>
                <w:rFonts w:ascii="Helvetica" w:eastAsiaTheme="minorHAnsi" w:hAnsi="Helvetica" w:cstheme="minorBidi"/>
                <w:kern w:val="2"/>
                <w:sz w:val="18"/>
                <w:szCs w:val="18"/>
                <w:lang w:val="en-US" w:eastAsia="en-US"/>
                <w14:ligatures w14:val="standardContextual"/>
              </w:rPr>
            </w:pPr>
          </w:p>
          <w:p w14:paraId="0BE9C567" w14:textId="77777777" w:rsidR="00CE38D9" w:rsidRPr="00F90EC5" w:rsidRDefault="00CE38D9" w:rsidP="00AB23F6">
            <w:pPr>
              <w:spacing w:line="270" w:lineRule="atLeast"/>
              <w:jc w:val="both"/>
              <w:rPr>
                <w:rFonts w:ascii="Helvetica" w:eastAsiaTheme="minorHAnsi" w:hAnsi="Helvetica" w:cstheme="minorBidi"/>
                <w:kern w:val="2"/>
                <w:sz w:val="18"/>
                <w:szCs w:val="18"/>
                <w:lang w:val="en-US" w:eastAsia="en-US"/>
                <w14:ligatures w14:val="standardContextual"/>
              </w:rPr>
            </w:pPr>
            <w:r w:rsidRPr="00F90EC5">
              <w:rPr>
                <w:rFonts w:ascii="Helvetica" w:eastAsiaTheme="minorHAnsi" w:hAnsi="Helvetica" w:cstheme="minorBidi"/>
                <w:kern w:val="2"/>
                <w:sz w:val="18"/>
                <w:szCs w:val="18"/>
                <w:lang w:val="en-US" w:eastAsia="en-US"/>
                <w14:ligatures w14:val="standardContextual"/>
              </w:rPr>
              <w:t xml:space="preserve">The 5% Conditional Value at Risk (CVaR) of </w:t>
            </w:r>
            <w:r w:rsidRPr="0081446C">
              <w:rPr>
                <w:rFonts w:ascii="Helvetica" w:eastAsiaTheme="minorHAnsi" w:hAnsi="Helvetica" w:cstheme="minorBidi"/>
                <w:b/>
                <w:bCs/>
                <w:kern w:val="2"/>
                <w:sz w:val="18"/>
                <w:szCs w:val="18"/>
                <w:lang w:val="en-US" w:eastAsia="en-US"/>
                <w14:ligatures w14:val="standardContextual"/>
              </w:rPr>
              <w:t>$355,329.25</w:t>
            </w:r>
            <w:r w:rsidRPr="00F90EC5">
              <w:rPr>
                <w:rFonts w:ascii="Helvetica" w:eastAsiaTheme="minorHAnsi" w:hAnsi="Helvetica" w:cstheme="minorBidi"/>
                <w:kern w:val="2"/>
                <w:sz w:val="18"/>
                <w:szCs w:val="18"/>
                <w:lang w:val="en-US" w:eastAsia="en-US"/>
                <w14:ligatures w14:val="standardContextual"/>
              </w:rPr>
              <w:t xml:space="preserve"> represents the average loss conditional on losses exceeding the </w:t>
            </w:r>
            <w:proofErr w:type="spellStart"/>
            <w:r w:rsidRPr="00F90EC5">
              <w:rPr>
                <w:rFonts w:ascii="Helvetica" w:eastAsiaTheme="minorHAnsi" w:hAnsi="Helvetica" w:cstheme="minorBidi"/>
                <w:kern w:val="2"/>
                <w:sz w:val="18"/>
                <w:szCs w:val="18"/>
                <w:lang w:val="en-US" w:eastAsia="en-US"/>
                <w14:ligatures w14:val="standardContextual"/>
              </w:rPr>
              <w:t>VaR</w:t>
            </w:r>
            <w:proofErr w:type="spellEnd"/>
            <w:r w:rsidRPr="00F90EC5">
              <w:rPr>
                <w:rFonts w:ascii="Helvetica" w:eastAsiaTheme="minorHAnsi" w:hAnsi="Helvetica" w:cstheme="minorBidi"/>
                <w:kern w:val="2"/>
                <w:sz w:val="18"/>
                <w:szCs w:val="18"/>
                <w:lang w:val="en-US" w:eastAsia="en-US"/>
                <w14:ligatures w14:val="standardContextual"/>
              </w:rPr>
              <w:t xml:space="preserve"> threshold. This highlights the severity of tail risk: when losses are extreme, they tend to be materially larger than the </w:t>
            </w:r>
            <w:proofErr w:type="spellStart"/>
            <w:r w:rsidRPr="00F90EC5">
              <w:rPr>
                <w:rFonts w:ascii="Helvetica" w:eastAsiaTheme="minorHAnsi" w:hAnsi="Helvetica" w:cstheme="minorBidi"/>
                <w:kern w:val="2"/>
                <w:sz w:val="18"/>
                <w:szCs w:val="18"/>
                <w:lang w:val="en-US" w:eastAsia="en-US"/>
                <w14:ligatures w14:val="standardContextual"/>
              </w:rPr>
              <w:t>VaR</w:t>
            </w:r>
            <w:proofErr w:type="spellEnd"/>
            <w:r w:rsidRPr="00F90EC5">
              <w:rPr>
                <w:rFonts w:ascii="Helvetica" w:eastAsiaTheme="minorHAnsi" w:hAnsi="Helvetica" w:cstheme="minorBidi"/>
                <w:kern w:val="2"/>
                <w:sz w:val="18"/>
                <w:szCs w:val="18"/>
                <w:lang w:val="en-US" w:eastAsia="en-US"/>
                <w14:ligatures w14:val="standardContextual"/>
              </w:rPr>
              <w:t xml:space="preserve"> cutoff.</w:t>
            </w:r>
          </w:p>
          <w:p w14:paraId="2246B1F3" w14:textId="77777777" w:rsidR="00CE38D9" w:rsidRPr="00F90EC5" w:rsidRDefault="00CE38D9" w:rsidP="00AB23F6">
            <w:pPr>
              <w:spacing w:line="270" w:lineRule="atLeast"/>
              <w:jc w:val="both"/>
              <w:rPr>
                <w:rFonts w:ascii="Helvetica" w:eastAsiaTheme="minorHAnsi" w:hAnsi="Helvetica" w:cstheme="minorBidi"/>
                <w:kern w:val="2"/>
                <w:sz w:val="18"/>
                <w:szCs w:val="18"/>
                <w:lang w:val="en-US" w:eastAsia="en-US"/>
                <w14:ligatures w14:val="standardContextual"/>
              </w:rPr>
            </w:pPr>
          </w:p>
          <w:p w14:paraId="0D256D3B" w14:textId="77777777" w:rsidR="00CE38D9" w:rsidRPr="00F90EC5" w:rsidRDefault="00CE38D9" w:rsidP="00AB23F6">
            <w:pPr>
              <w:spacing w:line="270" w:lineRule="atLeast"/>
              <w:jc w:val="both"/>
              <w:rPr>
                <w:rFonts w:ascii="Helvetica" w:eastAsiaTheme="minorHAnsi" w:hAnsi="Helvetica" w:cstheme="minorBidi"/>
                <w:kern w:val="2"/>
                <w:sz w:val="18"/>
                <w:szCs w:val="18"/>
                <w:lang w:val="en-US" w:eastAsia="en-US"/>
                <w14:ligatures w14:val="standardContextual"/>
              </w:rPr>
            </w:pPr>
            <w:r w:rsidRPr="00F90EC5">
              <w:rPr>
                <w:rFonts w:ascii="Helvetica" w:eastAsiaTheme="minorHAnsi" w:hAnsi="Helvetica" w:cstheme="minorBidi"/>
                <w:kern w:val="2"/>
                <w:sz w:val="18"/>
                <w:szCs w:val="18"/>
                <w:lang w:val="en-US" w:eastAsia="en-US"/>
                <w14:ligatures w14:val="standardContextual"/>
              </w:rPr>
              <w:t xml:space="preserve">The gap between </w:t>
            </w:r>
            <w:proofErr w:type="spellStart"/>
            <w:r w:rsidRPr="00F90EC5">
              <w:rPr>
                <w:rFonts w:ascii="Helvetica" w:eastAsiaTheme="minorHAnsi" w:hAnsi="Helvetica" w:cstheme="minorBidi"/>
                <w:kern w:val="2"/>
                <w:sz w:val="18"/>
                <w:szCs w:val="18"/>
                <w:lang w:val="en-US" w:eastAsia="en-US"/>
                <w14:ligatures w14:val="standardContextual"/>
              </w:rPr>
              <w:t>VaR</w:t>
            </w:r>
            <w:proofErr w:type="spellEnd"/>
            <w:r w:rsidRPr="00F90EC5">
              <w:rPr>
                <w:rFonts w:ascii="Helvetica" w:eastAsiaTheme="minorHAnsi" w:hAnsi="Helvetica" w:cstheme="minorBidi"/>
                <w:kern w:val="2"/>
                <w:sz w:val="18"/>
                <w:szCs w:val="18"/>
                <w:lang w:val="en-US" w:eastAsia="en-US"/>
                <w14:ligatures w14:val="standardContextual"/>
              </w:rPr>
              <w:t xml:space="preserve"> and CVaR (</w:t>
            </w:r>
            <w:r w:rsidRPr="00AC305A">
              <w:rPr>
                <w:rFonts w:ascii="Helvetica" w:eastAsiaTheme="minorHAnsi" w:hAnsi="Helvetica" w:cstheme="minorBidi"/>
                <w:b/>
                <w:bCs/>
                <w:kern w:val="2"/>
                <w:sz w:val="18"/>
                <w:szCs w:val="18"/>
                <w:lang w:val="en-US" w:eastAsia="en-US"/>
                <w14:ligatures w14:val="standardContextual"/>
              </w:rPr>
              <w:t>~$58,000</w:t>
            </w:r>
            <w:r w:rsidRPr="00F90EC5">
              <w:rPr>
                <w:rFonts w:ascii="Helvetica" w:eastAsiaTheme="minorHAnsi" w:hAnsi="Helvetica" w:cstheme="minorBidi"/>
                <w:kern w:val="2"/>
                <w:sz w:val="18"/>
                <w:szCs w:val="18"/>
                <w:lang w:val="en-US" w:eastAsia="en-US"/>
                <w14:ligatures w14:val="standardContextual"/>
              </w:rPr>
              <w:t>) suggests a fat-tailed loss distribution, where adverse outcomes deteriorate quickly beyond the 5% threshold.</w:t>
            </w:r>
          </w:p>
          <w:p w14:paraId="6FDC1B84" w14:textId="77777777" w:rsidR="00CE38D9" w:rsidRPr="00F90EC5" w:rsidRDefault="00CE38D9" w:rsidP="00AB23F6">
            <w:pPr>
              <w:spacing w:line="270" w:lineRule="atLeast"/>
              <w:jc w:val="both"/>
              <w:rPr>
                <w:rFonts w:ascii="Helvetica" w:eastAsiaTheme="minorHAnsi" w:hAnsi="Helvetica" w:cstheme="minorBidi"/>
                <w:kern w:val="2"/>
                <w:sz w:val="18"/>
                <w:szCs w:val="18"/>
                <w:lang w:val="en-US" w:eastAsia="en-US"/>
                <w14:ligatures w14:val="standardContextual"/>
              </w:rPr>
            </w:pPr>
          </w:p>
          <w:p w14:paraId="4493603C" w14:textId="28B9C3FE" w:rsidR="00CE38D9" w:rsidRPr="00F90EC5" w:rsidRDefault="00CE38D9" w:rsidP="00AB23F6">
            <w:pPr>
              <w:spacing w:line="270" w:lineRule="atLeast"/>
              <w:jc w:val="both"/>
              <w:rPr>
                <w:rFonts w:ascii="Helvetica" w:eastAsiaTheme="minorHAnsi" w:hAnsi="Helvetica" w:cstheme="minorBidi"/>
                <w:kern w:val="2"/>
                <w:sz w:val="18"/>
                <w:szCs w:val="18"/>
                <w:lang w:val="en-US" w:eastAsia="en-US"/>
                <w14:ligatures w14:val="standardContextual"/>
              </w:rPr>
            </w:pPr>
            <w:r w:rsidRPr="00F90EC5">
              <w:rPr>
                <w:rFonts w:ascii="Helvetica" w:eastAsiaTheme="minorHAnsi" w:hAnsi="Helvetica" w:cstheme="minorBidi"/>
                <w:kern w:val="2"/>
                <w:sz w:val="18"/>
                <w:szCs w:val="18"/>
                <w:lang w:val="en-US" w:eastAsia="en-US"/>
                <w14:ligatures w14:val="standardContextual"/>
              </w:rPr>
              <w:t>The mean loss ($13,896.64) and median loss ($4,392.81) are both small relative to the portfolio size, implying that most simulated outcomes cluster around modest losses or near breakeven, with downside risk concentrated in relatively rare but severe events.</w:t>
            </w:r>
          </w:p>
        </w:tc>
      </w:tr>
    </w:tbl>
    <w:p w14:paraId="39D3EA16" w14:textId="77777777" w:rsidR="00CE38D9" w:rsidRDefault="00CE38D9"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F41400B" w14:textId="587F614E" w:rsidR="00286513" w:rsidRDefault="00631FB4"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We can plot the two lines onto our Monte-Carlo visualization for a better representation of the thresholds.</w:t>
      </w:r>
    </w:p>
    <w:p w14:paraId="7FE87AAF" w14:textId="77777777" w:rsidR="00631FB4" w:rsidRDefault="00631FB4"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13D9A3E" w14:textId="66894649" w:rsidR="00631FB4" w:rsidRDefault="004775ED"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775ED">
        <w:rPr>
          <w:rFonts w:ascii="Helvetica" w:eastAsiaTheme="minorHAnsi" w:hAnsi="Helvetica" w:cstheme="minorBidi"/>
          <w:noProof/>
          <w:kern w:val="2"/>
          <w:sz w:val="20"/>
          <w:szCs w:val="20"/>
          <w:lang w:val="en-US" w:eastAsia="en-US"/>
          <w14:ligatures w14:val="standardContextual"/>
        </w:rPr>
        <w:drawing>
          <wp:inline distT="0" distB="0" distL="0" distR="0" wp14:anchorId="3B5A4DF0" wp14:editId="2ED8F74F">
            <wp:extent cx="5731510" cy="2721610"/>
            <wp:effectExtent l="0" t="0" r="0" b="0"/>
            <wp:docPr id="166164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43326" name=""/>
                    <pic:cNvPicPr/>
                  </pic:nvPicPr>
                  <pic:blipFill>
                    <a:blip r:embed="rId10"/>
                    <a:stretch>
                      <a:fillRect/>
                    </a:stretch>
                  </pic:blipFill>
                  <pic:spPr>
                    <a:xfrm>
                      <a:off x="0" y="0"/>
                      <a:ext cx="5731510" cy="2721610"/>
                    </a:xfrm>
                    <a:prstGeom prst="rect">
                      <a:avLst/>
                    </a:prstGeom>
                  </pic:spPr>
                </pic:pic>
              </a:graphicData>
            </a:graphic>
          </wp:inline>
        </w:drawing>
      </w:r>
    </w:p>
    <w:p w14:paraId="73740EF8" w14:textId="77777777" w:rsidR="00863DCE" w:rsidRDefault="00863DCE"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2EBCD69" w14:textId="6DEC539C" w:rsidR="00863DCE" w:rsidRPr="00235D24" w:rsidRDefault="00235D24" w:rsidP="00AB23F6">
      <w:pPr>
        <w:pStyle w:val="NormalWeb"/>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sidRPr="00235D24">
        <w:rPr>
          <w:rFonts w:ascii="Helvetica" w:eastAsiaTheme="minorHAnsi" w:hAnsi="Helvetica" w:cstheme="minorBidi"/>
          <w:b/>
          <w:bCs/>
          <w:kern w:val="2"/>
          <w:sz w:val="20"/>
          <w:szCs w:val="20"/>
          <w:lang w:val="en-US" w:eastAsia="en-US"/>
          <w14:ligatures w14:val="standardContextual"/>
        </w:rPr>
        <w:t>Stress Testing and Scenario Analysis</w:t>
      </w:r>
    </w:p>
    <w:p w14:paraId="1256EFAD" w14:textId="77777777" w:rsidR="00235D24" w:rsidRDefault="00235D24" w:rsidP="00AB23F6">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CB05BEA" w14:textId="68C99BD1" w:rsidR="00A94022" w:rsidRPr="00A94022" w:rsidRDefault="00A94022" w:rsidP="00AB23F6">
      <w:pPr>
        <w:spacing w:line="270" w:lineRule="atLeast"/>
        <w:jc w:val="both"/>
        <w:rPr>
          <w:rFonts w:ascii="Helvetica" w:eastAsiaTheme="minorHAnsi" w:hAnsi="Helvetica" w:cstheme="minorBidi"/>
          <w:kern w:val="2"/>
          <w:sz w:val="20"/>
          <w:szCs w:val="20"/>
          <w:lang w:val="en-US" w:eastAsia="en-US"/>
          <w14:ligatures w14:val="standardContextual"/>
        </w:rPr>
      </w:pPr>
      <w:r w:rsidRPr="00A94022">
        <w:rPr>
          <w:rFonts w:ascii="Helvetica" w:eastAsiaTheme="minorHAnsi" w:hAnsi="Helvetica" w:cstheme="minorBidi"/>
          <w:kern w:val="2"/>
          <w:sz w:val="20"/>
          <w:szCs w:val="20"/>
          <w:lang w:val="en-US" w:eastAsia="en-US"/>
          <w14:ligatures w14:val="standardContextual"/>
        </w:rPr>
        <w:t xml:space="preserve">Stress testing provides a structured framework for assessing portfolio resilience under extreme but plausible market conditions. Unlike traditional risk measures such as </w:t>
      </w:r>
      <w:r w:rsidRPr="00FF4645">
        <w:rPr>
          <w:rFonts w:ascii="Helvetica" w:eastAsiaTheme="minorHAnsi" w:hAnsi="Helvetica" w:cstheme="minorBidi"/>
          <w:b/>
          <w:bCs/>
          <w:kern w:val="2"/>
          <w:sz w:val="20"/>
          <w:szCs w:val="20"/>
          <w:lang w:val="en-US" w:eastAsia="en-US"/>
          <w14:ligatures w14:val="standardContextual"/>
        </w:rPr>
        <w:t>Value-at-Risk (</w:t>
      </w:r>
      <w:proofErr w:type="spellStart"/>
      <w:r w:rsidRPr="00FF4645">
        <w:rPr>
          <w:rFonts w:ascii="Helvetica" w:eastAsiaTheme="minorHAnsi" w:hAnsi="Helvetica" w:cstheme="minorBidi"/>
          <w:b/>
          <w:bCs/>
          <w:kern w:val="2"/>
          <w:sz w:val="20"/>
          <w:szCs w:val="20"/>
          <w:lang w:val="en-US" w:eastAsia="en-US"/>
          <w14:ligatures w14:val="standardContextual"/>
        </w:rPr>
        <w:t>VaR</w:t>
      </w:r>
      <w:proofErr w:type="spellEnd"/>
      <w:r w:rsidRPr="00FF4645">
        <w:rPr>
          <w:rFonts w:ascii="Helvetica" w:eastAsiaTheme="minorHAnsi" w:hAnsi="Helvetica" w:cstheme="minorBidi"/>
          <w:b/>
          <w:bCs/>
          <w:kern w:val="2"/>
          <w:sz w:val="20"/>
          <w:szCs w:val="20"/>
          <w:lang w:val="en-US" w:eastAsia="en-US"/>
          <w14:ligatures w14:val="standardContextual"/>
        </w:rPr>
        <w:t>)</w:t>
      </w:r>
      <w:r w:rsidRPr="00A94022">
        <w:rPr>
          <w:rFonts w:ascii="Helvetica" w:eastAsiaTheme="minorHAnsi" w:hAnsi="Helvetica" w:cstheme="minorBidi"/>
          <w:kern w:val="2"/>
          <w:sz w:val="20"/>
          <w:szCs w:val="20"/>
          <w:lang w:val="en-US" w:eastAsia="en-US"/>
          <w14:ligatures w14:val="standardContextual"/>
        </w:rPr>
        <w:t>, which are designed to capture losses under typical market fluctuations, stress testing explicitly focuses on low-probability, high-impact events that may materially impair portfolio performance. By examining portfolio behaviour outside normal market regimes, stress testing helps identify vulnerabilities that may not be visible through standard risk metrics alone.</w:t>
      </w:r>
      <w:r w:rsidR="004944EE">
        <w:rPr>
          <w:rFonts w:ascii="Helvetica" w:eastAsiaTheme="minorHAnsi" w:hAnsi="Helvetica" w:cstheme="minorBidi"/>
          <w:kern w:val="2"/>
          <w:sz w:val="20"/>
          <w:szCs w:val="20"/>
          <w:lang w:val="en-US" w:eastAsia="en-US"/>
          <w14:ligatures w14:val="standardContextual"/>
        </w:rPr>
        <w:t xml:space="preserve"> This is a step further from just simulating random paths to quantify risks, as we are now deliberately introducing shocks to assess the resiliency of portfolios</w:t>
      </w:r>
      <w:r w:rsidR="00E242F3">
        <w:rPr>
          <w:rFonts w:ascii="Helvetica" w:eastAsiaTheme="minorHAnsi" w:hAnsi="Helvetica" w:cstheme="minorBidi"/>
          <w:kern w:val="2"/>
          <w:sz w:val="20"/>
          <w:szCs w:val="20"/>
          <w:lang w:val="en-US" w:eastAsia="en-US"/>
          <w14:ligatures w14:val="standardContextual"/>
        </w:rPr>
        <w:t xml:space="preserve"> on top of </w:t>
      </w:r>
      <w:r w:rsidR="005276F4">
        <w:rPr>
          <w:rFonts w:ascii="Helvetica" w:eastAsiaTheme="minorHAnsi" w:hAnsi="Helvetica" w:cstheme="minorBidi"/>
          <w:kern w:val="2"/>
          <w:sz w:val="20"/>
          <w:szCs w:val="20"/>
          <w:lang w:val="en-US" w:eastAsia="en-US"/>
          <w14:ligatures w14:val="standardContextual"/>
        </w:rPr>
        <w:t xml:space="preserve">the </w:t>
      </w:r>
      <w:r w:rsidR="003D1398">
        <w:rPr>
          <w:rFonts w:ascii="Helvetica" w:eastAsiaTheme="minorHAnsi" w:hAnsi="Helvetica" w:cstheme="minorBidi"/>
          <w:kern w:val="2"/>
          <w:sz w:val="20"/>
          <w:szCs w:val="20"/>
          <w:lang w:val="en-US" w:eastAsia="en-US"/>
          <w14:ligatures w14:val="standardContextual"/>
        </w:rPr>
        <w:t>simulation</w:t>
      </w:r>
      <w:r w:rsidR="000237CF">
        <w:rPr>
          <w:rFonts w:ascii="Helvetica" w:eastAsiaTheme="minorHAnsi" w:hAnsi="Helvetica" w:cstheme="minorBidi"/>
          <w:kern w:val="2"/>
          <w:sz w:val="20"/>
          <w:szCs w:val="20"/>
          <w:lang w:val="en-US" w:eastAsia="en-US"/>
          <w14:ligatures w14:val="standardContextual"/>
        </w:rPr>
        <w:t>.</w:t>
      </w:r>
    </w:p>
    <w:p w14:paraId="64C2E025" w14:textId="77777777" w:rsidR="00A94022" w:rsidRPr="00A94022" w:rsidRDefault="00A94022" w:rsidP="00AB23F6">
      <w:pPr>
        <w:spacing w:line="270" w:lineRule="atLeast"/>
        <w:jc w:val="both"/>
        <w:rPr>
          <w:rFonts w:ascii="Helvetica" w:eastAsiaTheme="minorHAnsi" w:hAnsi="Helvetica" w:cstheme="minorBidi"/>
          <w:kern w:val="2"/>
          <w:sz w:val="20"/>
          <w:szCs w:val="20"/>
          <w:lang w:val="en-US" w:eastAsia="en-US"/>
          <w14:ligatures w14:val="standardContextual"/>
        </w:rPr>
      </w:pPr>
    </w:p>
    <w:p w14:paraId="231DD7DD" w14:textId="3244A664" w:rsidR="00A94022" w:rsidRPr="00A94022" w:rsidRDefault="00A94022" w:rsidP="0035792F">
      <w:pPr>
        <w:spacing w:line="270" w:lineRule="atLeast"/>
        <w:jc w:val="both"/>
        <w:rPr>
          <w:rFonts w:ascii="Helvetica" w:eastAsiaTheme="minorHAnsi" w:hAnsi="Helvetica" w:cstheme="minorBidi"/>
          <w:kern w:val="2"/>
          <w:sz w:val="20"/>
          <w:szCs w:val="20"/>
          <w:lang w:val="en-US" w:eastAsia="en-US"/>
          <w14:ligatures w14:val="standardContextual"/>
        </w:rPr>
      </w:pPr>
      <w:r w:rsidRPr="00A94022">
        <w:rPr>
          <w:rFonts w:ascii="Helvetica" w:eastAsiaTheme="minorHAnsi" w:hAnsi="Helvetica" w:cstheme="minorBidi"/>
          <w:kern w:val="2"/>
          <w:sz w:val="20"/>
          <w:szCs w:val="20"/>
          <w:lang w:val="en-US" w:eastAsia="en-US"/>
          <w14:ligatures w14:val="standardContextual"/>
        </w:rPr>
        <w:t xml:space="preserve">In this </w:t>
      </w:r>
      <w:r w:rsidR="0070530E">
        <w:rPr>
          <w:rFonts w:ascii="Helvetica" w:eastAsiaTheme="minorHAnsi" w:hAnsi="Helvetica" w:cstheme="minorBidi"/>
          <w:kern w:val="2"/>
          <w:sz w:val="20"/>
          <w:szCs w:val="20"/>
          <w:lang w:val="en-US" w:eastAsia="en-US"/>
          <w14:ligatures w14:val="standardContextual"/>
        </w:rPr>
        <w:t xml:space="preserve">next </w:t>
      </w:r>
      <w:r w:rsidRPr="00A94022">
        <w:rPr>
          <w:rFonts w:ascii="Helvetica" w:eastAsiaTheme="minorHAnsi" w:hAnsi="Helvetica" w:cstheme="minorBidi"/>
          <w:kern w:val="2"/>
          <w:sz w:val="20"/>
          <w:szCs w:val="20"/>
          <w:lang w:val="en-US" w:eastAsia="en-US"/>
          <w14:ligatures w14:val="standardContextual"/>
        </w:rPr>
        <w:t>section</w:t>
      </w:r>
      <w:r w:rsidR="00F17A30">
        <w:rPr>
          <w:rFonts w:ascii="Helvetica" w:eastAsiaTheme="minorHAnsi" w:hAnsi="Helvetica" w:cstheme="minorBidi"/>
          <w:kern w:val="2"/>
          <w:sz w:val="20"/>
          <w:szCs w:val="20"/>
          <w:lang w:val="en-US" w:eastAsia="en-US"/>
          <w14:ligatures w14:val="standardContextual"/>
        </w:rPr>
        <w:t>, w</w:t>
      </w:r>
      <w:r w:rsidRPr="00A94022">
        <w:rPr>
          <w:rFonts w:ascii="Helvetica" w:eastAsiaTheme="minorHAnsi" w:hAnsi="Helvetica" w:cstheme="minorBidi"/>
          <w:kern w:val="2"/>
          <w:sz w:val="20"/>
          <w:szCs w:val="20"/>
          <w:lang w:val="en-US" w:eastAsia="en-US"/>
          <w14:ligatures w14:val="standardContextual"/>
        </w:rPr>
        <w:t xml:space="preserve">e </w:t>
      </w:r>
      <w:r w:rsidR="007228F3">
        <w:rPr>
          <w:rFonts w:ascii="Helvetica" w:eastAsiaTheme="minorHAnsi" w:hAnsi="Helvetica" w:cstheme="minorBidi"/>
          <w:kern w:val="2"/>
          <w:sz w:val="20"/>
          <w:szCs w:val="20"/>
          <w:lang w:val="en-US" w:eastAsia="en-US"/>
          <w14:ligatures w14:val="standardContextual"/>
        </w:rPr>
        <w:t xml:space="preserve">will </w:t>
      </w:r>
      <w:r w:rsidRPr="00A94022">
        <w:rPr>
          <w:rFonts w:ascii="Helvetica" w:eastAsiaTheme="minorHAnsi" w:hAnsi="Helvetica" w:cstheme="minorBidi"/>
          <w:kern w:val="2"/>
          <w:sz w:val="20"/>
          <w:szCs w:val="20"/>
          <w:lang w:val="en-US" w:eastAsia="en-US"/>
          <w14:ligatures w14:val="standardContextual"/>
        </w:rPr>
        <w:t>explore three complementary approaches: replicating historically observed crisis events, designing hypothetical “what-if” scenarios based on adverse market assumptions, and generating a broad distribution of outcomes through Monte Carlo simulations (which we have done above). Together, these methods provide multiple perspectives on tail risk and enhance our understanding of how portfolios may respond under severe market stress.</w:t>
      </w:r>
    </w:p>
    <w:p w14:paraId="1C398A6F" w14:textId="77777777" w:rsidR="00235D24" w:rsidRDefault="00235D24"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58BEBD8" w14:textId="77777777" w:rsidR="00561A4A" w:rsidRDefault="007E0087" w:rsidP="0035792F">
      <w:pPr>
        <w:pStyle w:val="NormalWeb"/>
        <w:spacing w:before="0" w:beforeAutospacing="0" w:after="0" w:afterAutospacing="0"/>
        <w:rPr>
          <w:rFonts w:ascii="Helvetica" w:eastAsiaTheme="minorHAnsi" w:hAnsi="Helvetica" w:cstheme="minorBidi"/>
          <w:i/>
          <w:iCs/>
          <w:kern w:val="2"/>
          <w:sz w:val="20"/>
          <w:szCs w:val="20"/>
          <w:u w:val="single"/>
          <w:lang w:val="en-US" w:eastAsia="en-US"/>
          <w14:ligatures w14:val="standardContextual"/>
        </w:rPr>
      </w:pPr>
      <w:r w:rsidRPr="000D3DE2">
        <w:rPr>
          <w:rFonts w:ascii="Helvetica" w:eastAsiaTheme="minorHAnsi" w:hAnsi="Helvetica" w:cstheme="minorBidi"/>
          <w:i/>
          <w:iCs/>
          <w:kern w:val="2"/>
          <w:sz w:val="20"/>
          <w:szCs w:val="20"/>
          <w:u w:val="single"/>
          <w:lang w:val="en-US" w:eastAsia="en-US"/>
          <w14:ligatures w14:val="standardContextual"/>
        </w:rPr>
        <w:t>Historical scenarios</w:t>
      </w:r>
      <w:r w:rsidRPr="000D3DE2">
        <w:rPr>
          <w:rFonts w:ascii="Helvetica" w:eastAsiaTheme="minorHAnsi" w:hAnsi="Helvetica" w:cstheme="minorBidi"/>
          <w:i/>
          <w:iCs/>
          <w:kern w:val="2"/>
          <w:sz w:val="20"/>
          <w:szCs w:val="20"/>
          <w:u w:val="single"/>
          <w:lang w:val="en-US" w:eastAsia="en-US"/>
          <w14:ligatures w14:val="standardContextual"/>
        </w:rPr>
        <w:br/>
      </w:r>
    </w:p>
    <w:p w14:paraId="10310F39" w14:textId="037E0B80" w:rsidR="007E0087" w:rsidRDefault="007E0087" w:rsidP="00561895">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7E0087">
        <w:rPr>
          <w:rFonts w:ascii="Helvetica" w:eastAsiaTheme="minorHAnsi" w:hAnsi="Helvetica" w:cstheme="minorBidi"/>
          <w:kern w:val="2"/>
          <w:sz w:val="20"/>
          <w:szCs w:val="20"/>
          <w:lang w:val="en-US" w:eastAsia="en-US"/>
          <w14:ligatures w14:val="standardContextual"/>
        </w:rPr>
        <w:t xml:space="preserve">Historical scenario analysis involves replaying </w:t>
      </w:r>
      <w:proofErr w:type="spellStart"/>
      <w:r w:rsidRPr="007E0087">
        <w:rPr>
          <w:rFonts w:ascii="Helvetica" w:eastAsiaTheme="minorHAnsi" w:hAnsi="Helvetica" w:cstheme="minorBidi"/>
          <w:kern w:val="2"/>
          <w:sz w:val="20"/>
          <w:szCs w:val="20"/>
          <w:lang w:val="en-US" w:eastAsia="en-US"/>
          <w14:ligatures w14:val="standardContextual"/>
        </w:rPr>
        <w:t>realised</w:t>
      </w:r>
      <w:proofErr w:type="spellEnd"/>
      <w:r w:rsidRPr="007E0087">
        <w:rPr>
          <w:rFonts w:ascii="Helvetica" w:eastAsiaTheme="minorHAnsi" w:hAnsi="Helvetica" w:cstheme="minorBidi"/>
          <w:kern w:val="2"/>
          <w:sz w:val="20"/>
          <w:szCs w:val="20"/>
          <w:lang w:val="en-US" w:eastAsia="en-US"/>
          <w14:ligatures w14:val="standardContextual"/>
        </w:rPr>
        <w:t xml:space="preserve"> market shocks observed during past stress periods (e.g. financial crises, policy shocks, or sharp drawdowns) and applying them to the current portfolio. This approach preserves the empirical dependence structure, volatility clustering, and nonlinear dynamics present during real crises, providing insight into how the portfolio would have behaved under known adverse conditions.</w:t>
      </w:r>
    </w:p>
    <w:p w14:paraId="3271A350" w14:textId="77777777" w:rsidR="007B1F40" w:rsidRDefault="007B1F40" w:rsidP="00CB153A">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822A0D5" w14:textId="5B15F3D8" w:rsidR="00D421AF" w:rsidRDefault="007D43BD" w:rsidP="007D43BD">
      <w:pPr>
        <w:pStyle w:val="NormalWeb"/>
        <w:spacing w:before="0" w:beforeAutospacing="0" w:after="0" w:afterAutospacing="0"/>
        <w:jc w:val="center"/>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noProof/>
          <w:kern w:val="2"/>
          <w:sz w:val="20"/>
          <w:szCs w:val="20"/>
          <w:lang w:val="en-US" w:eastAsia="en-US"/>
          <w14:ligatures w14:val="standardContextual"/>
        </w:rPr>
        <w:drawing>
          <wp:inline distT="0" distB="0" distL="0" distR="0" wp14:anchorId="74388DD7" wp14:editId="4E40B7F3">
            <wp:extent cx="5708078" cy="2361460"/>
            <wp:effectExtent l="0" t="0" r="0" b="1270"/>
            <wp:docPr id="5374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4859" name="Picture 53744859"/>
                    <pic:cNvPicPr/>
                  </pic:nvPicPr>
                  <pic:blipFill rotWithShape="1">
                    <a:blip r:embed="rId11">
                      <a:extLst>
                        <a:ext uri="{28A0092B-C50C-407E-A947-70E740481C1C}">
                          <a14:useLocalDpi xmlns:a14="http://schemas.microsoft.com/office/drawing/2010/main" val="0"/>
                        </a:ext>
                      </a:extLst>
                    </a:blip>
                    <a:srcRect r="11312"/>
                    <a:stretch>
                      <a:fillRect/>
                    </a:stretch>
                  </pic:blipFill>
                  <pic:spPr bwMode="auto">
                    <a:xfrm>
                      <a:off x="0" y="0"/>
                      <a:ext cx="5755606" cy="2381122"/>
                    </a:xfrm>
                    <a:prstGeom prst="rect">
                      <a:avLst/>
                    </a:prstGeom>
                    <a:ln>
                      <a:noFill/>
                    </a:ln>
                    <a:extLst>
                      <a:ext uri="{53640926-AAD7-44D8-BBD7-CCE9431645EC}">
                        <a14:shadowObscured xmlns:a14="http://schemas.microsoft.com/office/drawing/2010/main"/>
                      </a:ext>
                    </a:extLst>
                  </pic:spPr>
                </pic:pic>
              </a:graphicData>
            </a:graphic>
          </wp:inline>
        </w:drawing>
      </w:r>
    </w:p>
    <w:p w14:paraId="3F0DB9A9" w14:textId="77777777" w:rsidR="007B1F40" w:rsidRDefault="007B1F40" w:rsidP="00CB153A">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2E56B4B" w14:textId="5E5660F6" w:rsidR="005E45C2" w:rsidRPr="005E45C2" w:rsidRDefault="007B1F40" w:rsidP="00A1701D">
      <w:pPr>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We defined the function for historical scenario as shown above. </w:t>
      </w:r>
      <w:r w:rsidR="005E45C2">
        <w:rPr>
          <w:rFonts w:ascii="Helvetica" w:eastAsiaTheme="minorHAnsi" w:hAnsi="Helvetica" w:cstheme="minorBidi"/>
          <w:kern w:val="2"/>
          <w:sz w:val="20"/>
          <w:szCs w:val="20"/>
          <w:lang w:val="en-US" w:eastAsia="en-US"/>
          <w14:ligatures w14:val="standardContextual"/>
        </w:rPr>
        <w:t xml:space="preserve">It </w:t>
      </w:r>
      <w:r w:rsidR="005E45C2" w:rsidRPr="005E45C2">
        <w:rPr>
          <w:rFonts w:ascii="Helvetica" w:eastAsiaTheme="minorHAnsi" w:hAnsi="Helvetica" w:cstheme="minorBidi"/>
          <w:kern w:val="2"/>
          <w:sz w:val="20"/>
          <w:szCs w:val="20"/>
          <w:lang w:val="en-US" w:eastAsia="en-US"/>
          <w14:ligatures w14:val="standardContextual"/>
        </w:rPr>
        <w:t>fetches historical data for a given ticker symbol, calculates daily returns and identifies the worst day return and the worst return over a 250-day period (approximately one trading year).</w:t>
      </w:r>
      <w:r w:rsidR="005E45C2">
        <w:rPr>
          <w:rFonts w:ascii="Helvetica" w:eastAsiaTheme="minorHAnsi" w:hAnsi="Helvetica" w:cstheme="minorBidi"/>
          <w:kern w:val="2"/>
          <w:sz w:val="20"/>
          <w:szCs w:val="20"/>
          <w:lang w:val="en-US" w:eastAsia="en-US"/>
          <w14:ligatures w14:val="standardContextual"/>
        </w:rPr>
        <w:t xml:space="preserve"> </w:t>
      </w:r>
      <w:r w:rsidR="005E45C2" w:rsidRPr="005E45C2">
        <w:rPr>
          <w:rFonts w:ascii="Helvetica" w:eastAsiaTheme="minorHAnsi" w:hAnsi="Helvetica" w:cstheme="minorBidi"/>
          <w:kern w:val="2"/>
          <w:sz w:val="20"/>
          <w:szCs w:val="20"/>
          <w:lang w:val="en-US" w:eastAsia="en-US"/>
          <w14:ligatures w14:val="standardContextual"/>
        </w:rPr>
        <w:t>It packages these into a dictionary, making it easy to use in our stress testing framework.</w:t>
      </w:r>
    </w:p>
    <w:p w14:paraId="1FB91ADC" w14:textId="77777777" w:rsidR="007E0087" w:rsidRDefault="007E0087" w:rsidP="00CB153A">
      <w:pPr>
        <w:pStyle w:val="NormalWeb"/>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p>
    <w:p w14:paraId="3D486DED" w14:textId="77777777" w:rsidR="007E0087" w:rsidRPr="000D3DE2" w:rsidRDefault="007E0087" w:rsidP="0035792F">
      <w:pPr>
        <w:pStyle w:val="NormalWeb"/>
        <w:spacing w:before="0" w:beforeAutospacing="0" w:after="0" w:afterAutospacing="0"/>
        <w:rPr>
          <w:rFonts w:ascii="Helvetica" w:eastAsiaTheme="minorHAnsi" w:hAnsi="Helvetica" w:cstheme="minorBidi"/>
          <w:i/>
          <w:iCs/>
          <w:kern w:val="2"/>
          <w:sz w:val="20"/>
          <w:szCs w:val="20"/>
          <w:u w:val="single"/>
          <w:lang w:val="en-US" w:eastAsia="en-US"/>
          <w14:ligatures w14:val="standardContextual"/>
        </w:rPr>
      </w:pPr>
      <w:r w:rsidRPr="000D3DE2">
        <w:rPr>
          <w:rFonts w:ascii="Helvetica" w:eastAsiaTheme="minorHAnsi" w:hAnsi="Helvetica" w:cstheme="minorBidi"/>
          <w:i/>
          <w:iCs/>
          <w:kern w:val="2"/>
          <w:sz w:val="20"/>
          <w:szCs w:val="20"/>
          <w:u w:val="single"/>
          <w:lang w:val="en-US" w:eastAsia="en-US"/>
          <w14:ligatures w14:val="standardContextual"/>
        </w:rPr>
        <w:t>Hypothetical scenarios</w:t>
      </w:r>
      <w:r w:rsidRPr="000D3DE2">
        <w:rPr>
          <w:rFonts w:ascii="Helvetica" w:eastAsiaTheme="minorHAnsi" w:hAnsi="Helvetica" w:cstheme="minorBidi"/>
          <w:i/>
          <w:iCs/>
          <w:kern w:val="2"/>
          <w:sz w:val="20"/>
          <w:szCs w:val="20"/>
          <w:u w:val="single"/>
          <w:lang w:val="en-US" w:eastAsia="en-US"/>
          <w14:ligatures w14:val="standardContextual"/>
        </w:rPr>
        <w:br/>
      </w:r>
    </w:p>
    <w:p w14:paraId="4521A92B" w14:textId="1B483C92" w:rsidR="007E0087" w:rsidRDefault="007E0087"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7E0087">
        <w:rPr>
          <w:rFonts w:ascii="Helvetica" w:eastAsiaTheme="minorHAnsi" w:hAnsi="Helvetica" w:cstheme="minorBidi"/>
          <w:kern w:val="2"/>
          <w:sz w:val="20"/>
          <w:szCs w:val="20"/>
          <w:lang w:val="en-US" w:eastAsia="en-US"/>
          <w14:ligatures w14:val="standardContextual"/>
        </w:rPr>
        <w:t>Hypothetical scenarios are forward-looking stress tests constructed by imposing user-defined shocks to selected assets or risk factors, such as interest rate shifts, equity sell-offs, or volatility spikes. These scenarios allow targeted “what-if” analysis, enabling the evaluation of portfolio sensitivity to specific risks that may not have occurred historically but are considered plausible given current market conditions.</w:t>
      </w:r>
    </w:p>
    <w:p w14:paraId="061EFFA2" w14:textId="77777777" w:rsidR="002D5E2B" w:rsidRPr="007E0087" w:rsidRDefault="002D5E2B"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AC42017" w14:textId="64C8AA3D" w:rsidR="007E0087" w:rsidRPr="0040355C" w:rsidRDefault="002D5E2B" w:rsidP="00BC109D">
      <w:pPr>
        <w:pStyle w:val="NormalWeb"/>
        <w:spacing w:before="0" w:beforeAutospacing="0" w:after="0" w:afterAutospacing="0"/>
        <w:jc w:val="center"/>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noProof/>
          <w:kern w:val="2"/>
          <w:sz w:val="20"/>
          <w:szCs w:val="20"/>
          <w:lang w:val="en-US" w:eastAsia="en-US"/>
          <w14:ligatures w14:val="standardContextual"/>
        </w:rPr>
        <w:drawing>
          <wp:inline distT="0" distB="0" distL="0" distR="0" wp14:anchorId="0137C15A" wp14:editId="05F7D37E">
            <wp:extent cx="5729228" cy="1837677"/>
            <wp:effectExtent l="0" t="0" r="0" b="4445"/>
            <wp:docPr id="1999988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8297" name="Picture 1999988297"/>
                    <pic:cNvPicPr/>
                  </pic:nvPicPr>
                  <pic:blipFill>
                    <a:blip r:embed="rId12">
                      <a:extLst>
                        <a:ext uri="{28A0092B-C50C-407E-A947-70E740481C1C}">
                          <a14:useLocalDpi xmlns:a14="http://schemas.microsoft.com/office/drawing/2010/main" val="0"/>
                        </a:ext>
                      </a:extLst>
                    </a:blip>
                    <a:stretch>
                      <a:fillRect/>
                    </a:stretch>
                  </pic:blipFill>
                  <pic:spPr>
                    <a:xfrm>
                      <a:off x="0" y="0"/>
                      <a:ext cx="5829700" cy="1869904"/>
                    </a:xfrm>
                    <a:prstGeom prst="rect">
                      <a:avLst/>
                    </a:prstGeom>
                  </pic:spPr>
                </pic:pic>
              </a:graphicData>
            </a:graphic>
          </wp:inline>
        </w:drawing>
      </w:r>
    </w:p>
    <w:p w14:paraId="4AA56B11" w14:textId="6E419276" w:rsidR="0040355C" w:rsidRPr="0040355C" w:rsidRDefault="0040355C"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40355C">
        <w:rPr>
          <w:rFonts w:ascii="Helvetica" w:eastAsiaTheme="minorHAnsi" w:hAnsi="Helvetica" w:cstheme="minorBidi"/>
          <w:kern w:val="2"/>
          <w:sz w:val="20"/>
          <w:szCs w:val="20"/>
          <w:lang w:val="en-US" w:eastAsia="en-US"/>
          <w14:ligatures w14:val="standardContextual"/>
        </w:rPr>
        <w:lastRenderedPageBreak/>
        <w:t xml:space="preserve">We define </w:t>
      </w:r>
      <w:r w:rsidR="00A565F5">
        <w:rPr>
          <w:rFonts w:ascii="Helvetica" w:eastAsiaTheme="minorHAnsi" w:hAnsi="Helvetica" w:cstheme="minorBidi"/>
          <w:kern w:val="2"/>
          <w:sz w:val="20"/>
          <w:szCs w:val="20"/>
          <w:lang w:val="en-US" w:eastAsia="en-US"/>
          <w14:ligatures w14:val="standardContextual"/>
        </w:rPr>
        <w:t xml:space="preserve">the function for hypothetical scenario as shown above. </w:t>
      </w:r>
      <w:r w:rsidR="00B53CA9">
        <w:rPr>
          <w:rFonts w:ascii="Helvetica" w:eastAsiaTheme="minorHAnsi" w:hAnsi="Helvetica" w:cstheme="minorBidi"/>
          <w:kern w:val="2"/>
          <w:sz w:val="20"/>
          <w:szCs w:val="20"/>
          <w:lang w:val="en-US" w:eastAsia="en-US"/>
          <w14:ligatures w14:val="standardContextual"/>
        </w:rPr>
        <w:t xml:space="preserve">It returns a dictionary containing the asset composition and their respective shocks in percentage decimal form. </w:t>
      </w:r>
    </w:p>
    <w:p w14:paraId="48E604EB" w14:textId="77777777" w:rsidR="0040355C" w:rsidRPr="0040355C" w:rsidRDefault="0040355C"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55BEB99" w14:textId="77777777" w:rsidR="007E0087" w:rsidRPr="000D3DE2" w:rsidRDefault="007E0087" w:rsidP="0035792F">
      <w:pPr>
        <w:pStyle w:val="NormalWeb"/>
        <w:spacing w:before="0" w:beforeAutospacing="0" w:after="0" w:afterAutospacing="0"/>
        <w:rPr>
          <w:rFonts w:ascii="Helvetica" w:eastAsiaTheme="minorHAnsi" w:hAnsi="Helvetica" w:cstheme="minorBidi"/>
          <w:i/>
          <w:iCs/>
          <w:kern w:val="2"/>
          <w:sz w:val="20"/>
          <w:szCs w:val="20"/>
          <w:u w:val="single"/>
          <w:lang w:val="en-US" w:eastAsia="en-US"/>
          <w14:ligatures w14:val="standardContextual"/>
        </w:rPr>
      </w:pPr>
      <w:r w:rsidRPr="000D3DE2">
        <w:rPr>
          <w:rFonts w:ascii="Helvetica" w:eastAsiaTheme="minorHAnsi" w:hAnsi="Helvetica" w:cstheme="minorBidi"/>
          <w:i/>
          <w:iCs/>
          <w:kern w:val="2"/>
          <w:sz w:val="20"/>
          <w:szCs w:val="20"/>
          <w:u w:val="single"/>
          <w:lang w:val="en-US" w:eastAsia="en-US"/>
          <w14:ligatures w14:val="standardContextual"/>
        </w:rPr>
        <w:t>Monte Carlo scenario</w:t>
      </w:r>
      <w:r w:rsidRPr="000D3DE2">
        <w:rPr>
          <w:rFonts w:ascii="Helvetica" w:eastAsiaTheme="minorHAnsi" w:hAnsi="Helvetica" w:cstheme="minorBidi"/>
          <w:i/>
          <w:iCs/>
          <w:kern w:val="2"/>
          <w:sz w:val="20"/>
          <w:szCs w:val="20"/>
          <w:u w:val="single"/>
          <w:lang w:val="en-US" w:eastAsia="en-US"/>
          <w14:ligatures w14:val="standardContextual"/>
        </w:rPr>
        <w:br/>
      </w:r>
    </w:p>
    <w:p w14:paraId="3763A316" w14:textId="710FC741" w:rsidR="007E0087" w:rsidRPr="007E0087" w:rsidRDefault="007E0087"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7E0087">
        <w:rPr>
          <w:rFonts w:ascii="Helvetica" w:eastAsiaTheme="minorHAnsi" w:hAnsi="Helvetica" w:cstheme="minorBidi"/>
          <w:kern w:val="2"/>
          <w:sz w:val="20"/>
          <w:szCs w:val="20"/>
          <w:lang w:val="en-US" w:eastAsia="en-US"/>
          <w14:ligatures w14:val="standardContextual"/>
        </w:rPr>
        <w:t>Monte Carlo scenario analysis defines a stochastic framework in which asset returns are simulated across many correlated random paths based on assumed statistical properties and dependence structures. By generating a large distribution of potential portfolio outcomes, this approach enables the assessment of tail risk, loss dispersion, and uncertainty beyond single-point estimates, complementing deterministic stress scenarios with probabilistic insight.</w:t>
      </w:r>
    </w:p>
    <w:p w14:paraId="298467E7" w14:textId="77777777" w:rsidR="00637E16" w:rsidRDefault="00637E16"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7AEFB77" w14:textId="129CB374" w:rsidR="0016513F" w:rsidRDefault="009A4FFA" w:rsidP="009A4FFA">
      <w:pPr>
        <w:pStyle w:val="NormalWeb"/>
        <w:spacing w:before="0" w:beforeAutospacing="0" w:after="0" w:afterAutospacing="0"/>
        <w:jc w:val="center"/>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noProof/>
          <w:kern w:val="2"/>
          <w:sz w:val="20"/>
          <w:szCs w:val="20"/>
          <w:lang w:val="en-US" w:eastAsia="en-US"/>
          <w14:ligatures w14:val="standardContextual"/>
        </w:rPr>
        <w:drawing>
          <wp:inline distT="0" distB="0" distL="0" distR="0" wp14:anchorId="209D1487" wp14:editId="5E0161D6">
            <wp:extent cx="5731510" cy="4312920"/>
            <wp:effectExtent l="0" t="0" r="0" b="5080"/>
            <wp:docPr id="439717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17766" name="Picture 439717766"/>
                    <pic:cNvPicPr/>
                  </pic:nvPicPr>
                  <pic:blipFill>
                    <a:blip r:embed="rId13">
                      <a:extLst>
                        <a:ext uri="{28A0092B-C50C-407E-A947-70E740481C1C}">
                          <a14:useLocalDpi xmlns:a14="http://schemas.microsoft.com/office/drawing/2010/main" val="0"/>
                        </a:ext>
                      </a:extLst>
                    </a:blip>
                    <a:stretch>
                      <a:fillRect/>
                    </a:stretch>
                  </pic:blipFill>
                  <pic:spPr>
                    <a:xfrm>
                      <a:off x="0" y="0"/>
                      <a:ext cx="5731510" cy="4312920"/>
                    </a:xfrm>
                    <a:prstGeom prst="rect">
                      <a:avLst/>
                    </a:prstGeom>
                  </pic:spPr>
                </pic:pic>
              </a:graphicData>
            </a:graphic>
          </wp:inline>
        </w:drawing>
      </w:r>
    </w:p>
    <w:p w14:paraId="3F06B40A" w14:textId="77777777" w:rsidR="0016513F" w:rsidRDefault="0016513F"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EC9DBF8" w14:textId="229A70CC" w:rsidR="00023E2D" w:rsidRDefault="00035B8F"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We defined our </w:t>
      </w:r>
      <w:r w:rsidR="0049201D">
        <w:rPr>
          <w:rFonts w:ascii="Helvetica" w:eastAsiaTheme="minorHAnsi" w:hAnsi="Helvetica" w:cstheme="minorBidi"/>
          <w:kern w:val="2"/>
          <w:sz w:val="20"/>
          <w:szCs w:val="20"/>
          <w:lang w:val="en-US" w:eastAsia="en-US"/>
          <w14:ligatures w14:val="standardContextual"/>
        </w:rPr>
        <w:t>Monte-Carlo scenario as shown above, there was some quick adaption to the original method in the previous section</w:t>
      </w:r>
      <w:r w:rsidR="00A66C9B">
        <w:rPr>
          <w:rFonts w:ascii="Helvetica" w:eastAsiaTheme="minorHAnsi" w:hAnsi="Helvetica" w:cstheme="minorBidi"/>
          <w:kern w:val="2"/>
          <w:sz w:val="20"/>
          <w:szCs w:val="20"/>
          <w:lang w:val="en-US" w:eastAsia="en-US"/>
          <w14:ligatures w14:val="standardContextual"/>
        </w:rPr>
        <w:t xml:space="preserve"> but the logic is the same.</w:t>
      </w:r>
      <w:r w:rsidR="00A51FA3">
        <w:rPr>
          <w:rFonts w:ascii="Helvetica" w:eastAsiaTheme="minorHAnsi" w:hAnsi="Helvetica" w:cstheme="minorBidi"/>
          <w:kern w:val="2"/>
          <w:sz w:val="20"/>
          <w:szCs w:val="20"/>
          <w:lang w:val="en-US" w:eastAsia="en-US"/>
          <w14:ligatures w14:val="standardContextual"/>
        </w:rPr>
        <w:t xml:space="preserve"> Over here, we opened the consideration to include multivariate t-distribution as well as uniform distribution, on top of our standard normal distribution.</w:t>
      </w:r>
    </w:p>
    <w:p w14:paraId="0DE2F5F6" w14:textId="77777777" w:rsidR="009E66EC" w:rsidRDefault="009E66EC"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AD3BA56" w14:textId="77777777" w:rsidR="005C5EEA" w:rsidRDefault="005C5EEA"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934768C" w14:textId="0C7AF7DE" w:rsidR="009E66EC" w:rsidRPr="005C5EEA" w:rsidRDefault="005C5EEA" w:rsidP="0035792F">
      <w:pPr>
        <w:pStyle w:val="NormalWeb"/>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sidRPr="005C5EEA">
        <w:rPr>
          <w:rFonts w:ascii="Helvetica" w:eastAsiaTheme="minorHAnsi" w:hAnsi="Helvetica" w:cstheme="minorBidi"/>
          <w:b/>
          <w:bCs/>
          <w:kern w:val="2"/>
          <w:sz w:val="20"/>
          <w:szCs w:val="20"/>
          <w:lang w:val="en-US" w:eastAsia="en-US"/>
          <w14:ligatures w14:val="standardContextual"/>
        </w:rPr>
        <w:t>Classes for Assets and Portfolio</w:t>
      </w:r>
    </w:p>
    <w:p w14:paraId="2EA35FF5" w14:textId="77777777" w:rsidR="005C5EEA" w:rsidRDefault="005C5EEA"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2D4C433" w14:textId="092F68B5" w:rsidR="005C5EEA" w:rsidRDefault="004D4DDE"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Instead of sticking to </w:t>
      </w:r>
      <w:proofErr w:type="spellStart"/>
      <w:r>
        <w:rPr>
          <w:rFonts w:ascii="Helvetica" w:eastAsiaTheme="minorHAnsi" w:hAnsi="Helvetica" w:cstheme="minorBidi"/>
          <w:kern w:val="2"/>
          <w:sz w:val="20"/>
          <w:szCs w:val="20"/>
          <w:lang w:val="en-US" w:eastAsia="en-US"/>
          <w14:ligatures w14:val="standardContextual"/>
        </w:rPr>
        <w:t>dataframes</w:t>
      </w:r>
      <w:proofErr w:type="spellEnd"/>
      <w:r>
        <w:rPr>
          <w:rFonts w:ascii="Helvetica" w:eastAsiaTheme="minorHAnsi" w:hAnsi="Helvetica" w:cstheme="minorBidi"/>
          <w:kern w:val="2"/>
          <w:sz w:val="20"/>
          <w:szCs w:val="20"/>
          <w:lang w:val="en-US" w:eastAsia="en-US"/>
          <w14:ligatures w14:val="standardContextual"/>
        </w:rPr>
        <w:t xml:space="preserve">, we will be defining classes to model the </w:t>
      </w:r>
      <w:proofErr w:type="spellStart"/>
      <w:r>
        <w:rPr>
          <w:rFonts w:ascii="Helvetica" w:eastAsiaTheme="minorHAnsi" w:hAnsi="Helvetica" w:cstheme="minorBidi"/>
          <w:kern w:val="2"/>
          <w:sz w:val="20"/>
          <w:szCs w:val="20"/>
          <w:lang w:val="en-US" w:eastAsia="en-US"/>
          <w14:ligatures w14:val="standardContextual"/>
        </w:rPr>
        <w:t>behaviour</w:t>
      </w:r>
      <w:proofErr w:type="spellEnd"/>
      <w:r>
        <w:rPr>
          <w:rFonts w:ascii="Helvetica" w:eastAsiaTheme="minorHAnsi" w:hAnsi="Helvetica" w:cstheme="minorBidi"/>
          <w:kern w:val="2"/>
          <w:sz w:val="20"/>
          <w:szCs w:val="20"/>
          <w:lang w:val="en-US" w:eastAsia="en-US"/>
          <w14:ligatures w14:val="standardContextual"/>
        </w:rPr>
        <w:t xml:space="preserve"> and characteristics of our assets (Stock, Bond, Option) and portfolio.</w:t>
      </w:r>
    </w:p>
    <w:p w14:paraId="3588C29D" w14:textId="77777777" w:rsidR="00265F3F" w:rsidRDefault="00265F3F"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19DB2516" w14:textId="77777777" w:rsidR="00265F3F" w:rsidRDefault="00265F3F"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03EFA8D6" w14:textId="77777777" w:rsidR="00265F3F" w:rsidRDefault="00265F3F"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7DE0ADFA" w14:textId="77777777" w:rsidR="00265F3F" w:rsidRDefault="00265F3F"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42EB7F64" w14:textId="77777777" w:rsidR="00265F3F" w:rsidRDefault="00265F3F"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F1392FE" w14:textId="77777777" w:rsidR="00265F3F" w:rsidRDefault="00265F3F"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700F89C0" w14:textId="77777777" w:rsidR="00265F3F" w:rsidRDefault="00265F3F"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tbl>
      <w:tblPr>
        <w:tblStyle w:val="TableGrid"/>
        <w:tblW w:w="0" w:type="auto"/>
        <w:tblLook w:val="04A0" w:firstRow="1" w:lastRow="0" w:firstColumn="1" w:lastColumn="0" w:noHBand="0" w:noVBand="1"/>
      </w:tblPr>
      <w:tblGrid>
        <w:gridCol w:w="988"/>
        <w:gridCol w:w="8028"/>
      </w:tblGrid>
      <w:tr w:rsidR="0075186E" w14:paraId="14DB56AD" w14:textId="77777777" w:rsidTr="00DB5FA2">
        <w:tc>
          <w:tcPr>
            <w:tcW w:w="988" w:type="dxa"/>
            <w:shd w:val="clear" w:color="auto" w:fill="002060"/>
          </w:tcPr>
          <w:p w14:paraId="52D2C75E" w14:textId="17DF64F4" w:rsidR="0075186E" w:rsidRDefault="0075186E"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lastRenderedPageBreak/>
              <w:t>Class</w:t>
            </w:r>
          </w:p>
        </w:tc>
        <w:tc>
          <w:tcPr>
            <w:tcW w:w="8028" w:type="dxa"/>
            <w:shd w:val="clear" w:color="auto" w:fill="002060"/>
          </w:tcPr>
          <w:p w14:paraId="7B375596" w14:textId="5B27D238" w:rsidR="0075186E" w:rsidRDefault="0075186E"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Description</w:t>
            </w:r>
          </w:p>
        </w:tc>
      </w:tr>
      <w:tr w:rsidR="0075186E" w14:paraId="2CD6187E" w14:textId="77777777" w:rsidTr="00DB5FA2">
        <w:tc>
          <w:tcPr>
            <w:tcW w:w="988" w:type="dxa"/>
          </w:tcPr>
          <w:p w14:paraId="3D98F600" w14:textId="191C8ABA" w:rsidR="0075186E" w:rsidRPr="000101BC" w:rsidRDefault="00FE1904" w:rsidP="00265F3F">
            <w:pPr>
              <w:pStyle w:val="NormalWeb"/>
              <w:spacing w:before="0" w:beforeAutospacing="0" w:after="0" w:afterAutospacing="0"/>
              <w:rPr>
                <w:rFonts w:ascii="Helvetica" w:eastAsiaTheme="minorHAnsi" w:hAnsi="Helvetica" w:cstheme="minorBidi"/>
                <w:b/>
                <w:bCs/>
                <w:kern w:val="2"/>
                <w:sz w:val="18"/>
                <w:szCs w:val="18"/>
                <w:lang w:val="en-US" w:eastAsia="en-US"/>
                <w14:ligatures w14:val="standardContextual"/>
              </w:rPr>
            </w:pPr>
            <w:r w:rsidRPr="000101BC">
              <w:rPr>
                <w:rFonts w:ascii="Helvetica" w:eastAsiaTheme="minorHAnsi" w:hAnsi="Helvetica" w:cstheme="minorBidi"/>
                <w:b/>
                <w:bCs/>
                <w:kern w:val="2"/>
                <w:sz w:val="18"/>
                <w:szCs w:val="18"/>
                <w:lang w:val="en-US" w:eastAsia="en-US"/>
                <w14:ligatures w14:val="standardContextual"/>
              </w:rPr>
              <w:t>Stock</w:t>
            </w:r>
          </w:p>
        </w:tc>
        <w:tc>
          <w:tcPr>
            <w:tcW w:w="8028" w:type="dxa"/>
          </w:tcPr>
          <w:p w14:paraId="1DB36A7F" w14:textId="2AADD5E3"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Represents an equity position defined by a ticker symbol and number of shares held.</w:t>
            </w:r>
          </w:p>
          <w:p w14:paraId="07095E6F" w14:textId="3CD7380C"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Stores market attributes such as current price and volatility (either user-provided or fetched dynamically).</w:t>
            </w:r>
          </w:p>
          <w:p w14:paraId="0D788911" w14:textId="0E521136"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Includes logic to retrieve the latest market price via </w:t>
            </w:r>
            <w:proofErr w:type="spellStart"/>
            <w:r w:rsidR="00DA4E65" w:rsidRPr="00861807">
              <w:rPr>
                <w:rFonts w:ascii="Helvetica" w:eastAsiaTheme="minorHAnsi" w:hAnsi="Helvetica" w:cstheme="minorBidi"/>
                <w:kern w:val="2"/>
                <w:sz w:val="18"/>
                <w:szCs w:val="18"/>
                <w:lang w:val="en-US" w:eastAsia="en-US"/>
                <w14:ligatures w14:val="standardContextual"/>
              </w:rPr>
              <w:t>yfinance</w:t>
            </w:r>
            <w:proofErr w:type="spellEnd"/>
            <w:r w:rsidR="00DA4E65" w:rsidRPr="00861807">
              <w:rPr>
                <w:rFonts w:ascii="Helvetica" w:eastAsiaTheme="minorHAnsi" w:hAnsi="Helvetica" w:cstheme="minorBidi"/>
                <w:kern w:val="2"/>
                <w:sz w:val="18"/>
                <w:szCs w:val="18"/>
                <w:lang w:val="en-US" w:eastAsia="en-US"/>
                <w14:ligatures w14:val="standardContextual"/>
              </w:rPr>
              <w:t> if not explicitly supplied.</w:t>
            </w:r>
          </w:p>
          <w:p w14:paraId="30223EF5" w14:textId="0AEAABD6" w:rsidR="0075186E" w:rsidRPr="00861807" w:rsidRDefault="005A12A7" w:rsidP="005A12A7">
            <w:pPr>
              <w:pStyle w:val="NormalWeb"/>
              <w:tabs>
                <w:tab w:val="left" w:pos="720"/>
              </w:tabs>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Provides methods to compute the market value of the position and to retrieve the ticker identifier.</w:t>
            </w:r>
          </w:p>
        </w:tc>
      </w:tr>
      <w:tr w:rsidR="0075186E" w14:paraId="34CB5248" w14:textId="77777777" w:rsidTr="00DB5FA2">
        <w:tc>
          <w:tcPr>
            <w:tcW w:w="988" w:type="dxa"/>
          </w:tcPr>
          <w:p w14:paraId="2C766B4C" w14:textId="0BA39CBA" w:rsidR="0075186E" w:rsidRPr="000101BC" w:rsidRDefault="00FE1904" w:rsidP="00265F3F">
            <w:pPr>
              <w:pStyle w:val="NormalWeb"/>
              <w:spacing w:before="0" w:beforeAutospacing="0" w:after="0" w:afterAutospacing="0"/>
              <w:rPr>
                <w:rFonts w:ascii="Helvetica" w:eastAsiaTheme="minorHAnsi" w:hAnsi="Helvetica" w:cstheme="minorBidi"/>
                <w:b/>
                <w:bCs/>
                <w:kern w:val="2"/>
                <w:sz w:val="18"/>
                <w:szCs w:val="18"/>
                <w:lang w:val="en-US" w:eastAsia="en-US"/>
                <w14:ligatures w14:val="standardContextual"/>
              </w:rPr>
            </w:pPr>
            <w:r w:rsidRPr="000101BC">
              <w:rPr>
                <w:rFonts w:ascii="Helvetica" w:eastAsiaTheme="minorHAnsi" w:hAnsi="Helvetica" w:cstheme="minorBidi"/>
                <w:b/>
                <w:bCs/>
                <w:kern w:val="2"/>
                <w:sz w:val="18"/>
                <w:szCs w:val="18"/>
                <w:lang w:val="en-US" w:eastAsia="en-US"/>
                <w14:ligatures w14:val="standardContextual"/>
              </w:rPr>
              <w:t>Bond</w:t>
            </w:r>
          </w:p>
        </w:tc>
        <w:tc>
          <w:tcPr>
            <w:tcW w:w="8028" w:type="dxa"/>
          </w:tcPr>
          <w:p w14:paraId="11DE401B" w14:textId="061ED524"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Models a fixed-income instrument using key contractual parameters: maturity date, coupon rate, face value, and yield to maturity.</w:t>
            </w:r>
          </w:p>
          <w:p w14:paraId="164DF47F" w14:textId="6FD71B9A"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Uses a simplified valuation approach based on discounting the face value by the yield to maturity.</w:t>
            </w:r>
          </w:p>
          <w:p w14:paraId="55FF0E10" w14:textId="1546C293" w:rsidR="0075186E"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Identified by a name attribute to allow clear distinction within portfolio allocations</w:t>
            </w:r>
          </w:p>
        </w:tc>
      </w:tr>
      <w:tr w:rsidR="0075186E" w14:paraId="114B46BE" w14:textId="77777777" w:rsidTr="00DB5FA2">
        <w:tc>
          <w:tcPr>
            <w:tcW w:w="988" w:type="dxa"/>
          </w:tcPr>
          <w:p w14:paraId="77205F28" w14:textId="62B76D64" w:rsidR="0075186E" w:rsidRPr="000101BC" w:rsidRDefault="00FE1904" w:rsidP="00265F3F">
            <w:pPr>
              <w:pStyle w:val="NormalWeb"/>
              <w:spacing w:before="0" w:beforeAutospacing="0" w:after="0" w:afterAutospacing="0"/>
              <w:rPr>
                <w:rFonts w:ascii="Helvetica" w:eastAsiaTheme="minorHAnsi" w:hAnsi="Helvetica" w:cstheme="minorBidi"/>
                <w:b/>
                <w:bCs/>
                <w:kern w:val="2"/>
                <w:sz w:val="18"/>
                <w:szCs w:val="18"/>
                <w:lang w:val="en-US" w:eastAsia="en-US"/>
                <w14:ligatures w14:val="standardContextual"/>
              </w:rPr>
            </w:pPr>
            <w:r w:rsidRPr="000101BC">
              <w:rPr>
                <w:rFonts w:ascii="Helvetica" w:eastAsiaTheme="minorHAnsi" w:hAnsi="Helvetica" w:cstheme="minorBidi"/>
                <w:b/>
                <w:bCs/>
                <w:kern w:val="2"/>
                <w:sz w:val="18"/>
                <w:szCs w:val="18"/>
                <w:lang w:val="en-US" w:eastAsia="en-US"/>
                <w14:ligatures w14:val="standardContextual"/>
              </w:rPr>
              <w:t>Option</w:t>
            </w:r>
          </w:p>
        </w:tc>
        <w:tc>
          <w:tcPr>
            <w:tcW w:w="8028" w:type="dxa"/>
          </w:tcPr>
          <w:p w14:paraId="1E234510" w14:textId="4D3658A9"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Represents a derivative contract linked to an underlying asset, with defined strike price, expiration date, and option type (call or put).</w:t>
            </w:r>
          </w:p>
          <w:p w14:paraId="4A1D3022" w14:textId="1137ADAB"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Designed to be pricing-model agnostic, with option value intended to be set externally (e.g. via Black–Scholes or other models).</w:t>
            </w:r>
          </w:p>
          <w:p w14:paraId="2FEF7AEB" w14:textId="0B34199A" w:rsidR="0075186E"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Provides a placeholder valuation interface through </w:t>
            </w:r>
            <w:proofErr w:type="spellStart"/>
            <w:r w:rsidR="00DA4E65" w:rsidRPr="00861807">
              <w:rPr>
                <w:rFonts w:ascii="Helvetica" w:eastAsiaTheme="minorHAnsi" w:hAnsi="Helvetica" w:cstheme="minorBidi"/>
                <w:kern w:val="2"/>
                <w:sz w:val="18"/>
                <w:szCs w:val="18"/>
                <w:lang w:val="en-US" w:eastAsia="en-US"/>
                <w14:ligatures w14:val="standardContextual"/>
              </w:rPr>
              <w:t>get_</w:t>
            </w:r>
            <w:proofErr w:type="gramStart"/>
            <w:r w:rsidR="00DA4E65" w:rsidRPr="00861807">
              <w:rPr>
                <w:rFonts w:ascii="Helvetica" w:eastAsiaTheme="minorHAnsi" w:hAnsi="Helvetica" w:cstheme="minorBidi"/>
                <w:kern w:val="2"/>
                <w:sz w:val="18"/>
                <w:szCs w:val="18"/>
                <w:lang w:val="en-US" w:eastAsia="en-US"/>
                <w14:ligatures w14:val="standardContextual"/>
              </w:rPr>
              <w:t>value</w:t>
            </w:r>
            <w:proofErr w:type="spellEnd"/>
            <w:r w:rsidR="00DA4E65" w:rsidRPr="00861807">
              <w:rPr>
                <w:rFonts w:ascii="Helvetica" w:eastAsiaTheme="minorHAnsi" w:hAnsi="Helvetica" w:cstheme="minorBidi"/>
                <w:kern w:val="2"/>
                <w:sz w:val="18"/>
                <w:szCs w:val="18"/>
                <w:lang w:val="en-US" w:eastAsia="en-US"/>
                <w14:ligatures w14:val="standardContextual"/>
              </w:rPr>
              <w:t>(</w:t>
            </w:r>
            <w:proofErr w:type="gramEnd"/>
            <w:r w:rsidR="00DA4E65" w:rsidRPr="00861807">
              <w:rPr>
                <w:rFonts w:ascii="Helvetica" w:eastAsiaTheme="minorHAnsi" w:hAnsi="Helvetica" w:cstheme="minorBidi"/>
                <w:kern w:val="2"/>
                <w:sz w:val="18"/>
                <w:szCs w:val="18"/>
                <w:lang w:val="en-US" w:eastAsia="en-US"/>
                <w14:ligatures w14:val="standardContextual"/>
              </w:rPr>
              <w:t>) for integration into the portfolio.</w:t>
            </w:r>
          </w:p>
        </w:tc>
      </w:tr>
      <w:tr w:rsidR="0075186E" w14:paraId="7A634E9A" w14:textId="77777777" w:rsidTr="00DB5FA2">
        <w:tc>
          <w:tcPr>
            <w:tcW w:w="988" w:type="dxa"/>
          </w:tcPr>
          <w:p w14:paraId="0FE59170" w14:textId="3C1E6C9E" w:rsidR="0075186E" w:rsidRPr="000101BC" w:rsidRDefault="00FE1904" w:rsidP="00265F3F">
            <w:pPr>
              <w:pStyle w:val="NormalWeb"/>
              <w:spacing w:before="0" w:beforeAutospacing="0" w:after="0" w:afterAutospacing="0"/>
              <w:rPr>
                <w:rFonts w:ascii="Helvetica" w:eastAsiaTheme="minorHAnsi" w:hAnsi="Helvetica" w:cstheme="minorBidi"/>
                <w:b/>
                <w:bCs/>
                <w:kern w:val="2"/>
                <w:sz w:val="18"/>
                <w:szCs w:val="18"/>
                <w:lang w:val="en-US" w:eastAsia="en-US"/>
                <w14:ligatures w14:val="standardContextual"/>
              </w:rPr>
            </w:pPr>
            <w:r w:rsidRPr="000101BC">
              <w:rPr>
                <w:rFonts w:ascii="Helvetica" w:eastAsiaTheme="minorHAnsi" w:hAnsi="Helvetica" w:cstheme="minorBidi"/>
                <w:b/>
                <w:bCs/>
                <w:kern w:val="2"/>
                <w:sz w:val="18"/>
                <w:szCs w:val="18"/>
                <w:lang w:val="en-US" w:eastAsia="en-US"/>
                <w14:ligatures w14:val="standardContextual"/>
              </w:rPr>
              <w:t>Portfolio</w:t>
            </w:r>
          </w:p>
        </w:tc>
        <w:tc>
          <w:tcPr>
            <w:tcW w:w="8028" w:type="dxa"/>
          </w:tcPr>
          <w:p w14:paraId="0BCCD586" w14:textId="1322831A"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Acts as a container for heterogeneous assets (stocks, bonds, options, etc.).</w:t>
            </w:r>
          </w:p>
          <w:p w14:paraId="4C282B8D" w14:textId="5CEE20FB"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Supports dynamic asset aggregation through an </w:t>
            </w:r>
            <w:proofErr w:type="spellStart"/>
            <w:r w:rsidR="00DA4E65" w:rsidRPr="00861807">
              <w:rPr>
                <w:rFonts w:ascii="Helvetica" w:eastAsiaTheme="minorHAnsi" w:hAnsi="Helvetica" w:cstheme="minorBidi"/>
                <w:kern w:val="2"/>
                <w:sz w:val="18"/>
                <w:szCs w:val="18"/>
                <w:lang w:val="en-US" w:eastAsia="en-US"/>
                <w14:ligatures w14:val="standardContextual"/>
              </w:rPr>
              <w:t>add_asset</w:t>
            </w:r>
            <w:proofErr w:type="spellEnd"/>
            <w:r w:rsidR="00DA4E65" w:rsidRPr="00861807">
              <w:rPr>
                <w:rFonts w:ascii="Helvetica" w:eastAsiaTheme="minorHAnsi" w:hAnsi="Helvetica" w:cstheme="minorBidi"/>
                <w:kern w:val="2"/>
                <w:sz w:val="18"/>
                <w:szCs w:val="18"/>
                <w:lang w:val="en-US" w:eastAsia="en-US"/>
                <w14:ligatures w14:val="standardContextual"/>
              </w:rPr>
              <w:t> method.</w:t>
            </w:r>
          </w:p>
          <w:p w14:paraId="3C1BB111" w14:textId="5EDFC0E4" w:rsidR="00DA4E65"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Computes total portfolio value by summing the individual values of all constituent assets.</w:t>
            </w:r>
          </w:p>
          <w:p w14:paraId="750921D1" w14:textId="6953EB56" w:rsidR="0075186E" w:rsidRPr="00861807" w:rsidRDefault="005A12A7" w:rsidP="005A12A7">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 xml:space="preserve">- </w:t>
            </w:r>
            <w:r w:rsidR="00DA4E65" w:rsidRPr="00861807">
              <w:rPr>
                <w:rFonts w:ascii="Helvetica" w:eastAsiaTheme="minorHAnsi" w:hAnsi="Helvetica" w:cstheme="minorBidi"/>
                <w:kern w:val="2"/>
                <w:sz w:val="18"/>
                <w:szCs w:val="18"/>
                <w:lang w:val="en-US" w:eastAsia="en-US"/>
                <w14:ligatures w14:val="standardContextual"/>
              </w:rPr>
              <w:t>Calculates asset allocation weights based on current market values, with logic to distinguish between asset types for clear reporting.</w:t>
            </w:r>
          </w:p>
        </w:tc>
      </w:tr>
    </w:tbl>
    <w:p w14:paraId="5735CCEC" w14:textId="77777777" w:rsidR="00265F3F" w:rsidRDefault="00265F3F" w:rsidP="00265F3F">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5D388A63" w14:textId="30AC9B18" w:rsidR="00B705D3" w:rsidRDefault="003D0F30"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While we may have defined </w:t>
      </w:r>
      <w:r w:rsidR="00A81906">
        <w:rPr>
          <w:rFonts w:ascii="Helvetica" w:eastAsiaTheme="minorHAnsi" w:hAnsi="Helvetica" w:cstheme="minorBidi"/>
          <w:kern w:val="2"/>
          <w:sz w:val="20"/>
          <w:szCs w:val="20"/>
          <w:lang w:val="en-US" w:eastAsia="en-US"/>
          <w14:ligatures w14:val="standardContextual"/>
        </w:rPr>
        <w:t>python classes</w:t>
      </w:r>
      <w:r>
        <w:rPr>
          <w:rFonts w:ascii="Helvetica" w:eastAsiaTheme="minorHAnsi" w:hAnsi="Helvetica" w:cstheme="minorBidi"/>
          <w:kern w:val="2"/>
          <w:sz w:val="20"/>
          <w:szCs w:val="20"/>
          <w:lang w:val="en-US" w:eastAsia="en-US"/>
          <w14:ligatures w14:val="standardContextual"/>
        </w:rPr>
        <w:t xml:space="preserve"> for a range of asset classes</w:t>
      </w:r>
      <w:r w:rsidR="009F0260">
        <w:rPr>
          <w:rFonts w:ascii="Helvetica" w:eastAsiaTheme="minorHAnsi" w:hAnsi="Helvetica" w:cstheme="minorBidi"/>
          <w:kern w:val="2"/>
          <w:sz w:val="20"/>
          <w:szCs w:val="20"/>
          <w:lang w:val="en-US" w:eastAsia="en-US"/>
          <w14:ligatures w14:val="standardContextual"/>
        </w:rPr>
        <w:t xml:space="preserve">, we will be sticking to </w:t>
      </w:r>
      <w:r w:rsidR="00E7451D">
        <w:rPr>
          <w:rFonts w:ascii="Helvetica" w:eastAsiaTheme="minorHAnsi" w:hAnsi="Helvetica" w:cstheme="minorBidi"/>
          <w:kern w:val="2"/>
          <w:sz w:val="20"/>
          <w:szCs w:val="20"/>
          <w:lang w:val="en-US" w:eastAsia="en-US"/>
          <w14:ligatures w14:val="standardContextual"/>
        </w:rPr>
        <w:t>the</w:t>
      </w:r>
      <w:r w:rsidR="009F0260">
        <w:rPr>
          <w:rFonts w:ascii="Helvetica" w:eastAsiaTheme="minorHAnsi" w:hAnsi="Helvetica" w:cstheme="minorBidi"/>
          <w:kern w:val="2"/>
          <w:sz w:val="20"/>
          <w:szCs w:val="20"/>
          <w:lang w:val="en-US" w:eastAsia="en-US"/>
          <w14:ligatures w14:val="standardContextual"/>
        </w:rPr>
        <w:t xml:space="preserve"> initial </w:t>
      </w:r>
      <w:r w:rsidR="00941757">
        <w:rPr>
          <w:rFonts w:ascii="Helvetica" w:eastAsiaTheme="minorHAnsi" w:hAnsi="Helvetica" w:cstheme="minorBidi"/>
          <w:kern w:val="2"/>
          <w:sz w:val="20"/>
          <w:szCs w:val="20"/>
          <w:lang w:val="en-US" w:eastAsia="en-US"/>
          <w14:ligatures w14:val="standardContextual"/>
        </w:rPr>
        <w:t xml:space="preserve">stock </w:t>
      </w:r>
      <w:r w:rsidR="009F0260">
        <w:rPr>
          <w:rFonts w:ascii="Helvetica" w:eastAsiaTheme="minorHAnsi" w:hAnsi="Helvetica" w:cstheme="minorBidi"/>
          <w:kern w:val="2"/>
          <w:sz w:val="20"/>
          <w:szCs w:val="20"/>
          <w:lang w:val="en-US" w:eastAsia="en-US"/>
          <w14:ligatures w14:val="standardContextual"/>
        </w:rPr>
        <w:t xml:space="preserve">tickers </w:t>
      </w:r>
      <w:r w:rsidR="00AC1C39">
        <w:rPr>
          <w:rFonts w:ascii="Helvetica" w:eastAsiaTheme="minorHAnsi" w:hAnsi="Helvetica" w:cstheme="minorBidi"/>
          <w:kern w:val="2"/>
          <w:sz w:val="20"/>
          <w:szCs w:val="20"/>
          <w:lang w:val="en-US" w:eastAsia="en-US"/>
          <w14:ligatures w14:val="standardContextual"/>
        </w:rPr>
        <w:t>highlighted</w:t>
      </w:r>
      <w:r w:rsidR="009F0260">
        <w:rPr>
          <w:rFonts w:ascii="Helvetica" w:eastAsiaTheme="minorHAnsi" w:hAnsi="Helvetica" w:cstheme="minorBidi"/>
          <w:kern w:val="2"/>
          <w:sz w:val="20"/>
          <w:szCs w:val="20"/>
          <w:lang w:val="en-US" w:eastAsia="en-US"/>
          <w14:ligatures w14:val="standardContextual"/>
        </w:rPr>
        <w:t xml:space="preserve"> at the start </w:t>
      </w:r>
      <w:r w:rsidR="00AC1C39">
        <w:rPr>
          <w:rFonts w:ascii="Helvetica" w:eastAsiaTheme="minorHAnsi" w:hAnsi="Helvetica" w:cstheme="minorBidi"/>
          <w:kern w:val="2"/>
          <w:sz w:val="20"/>
          <w:szCs w:val="20"/>
          <w:lang w:val="en-US" w:eastAsia="en-US"/>
          <w14:ligatures w14:val="standardContextual"/>
        </w:rPr>
        <w:t>of our project</w:t>
      </w:r>
      <w:r w:rsidR="003B1261">
        <w:rPr>
          <w:rFonts w:ascii="Helvetica" w:eastAsiaTheme="minorHAnsi" w:hAnsi="Helvetica" w:cstheme="minorBidi"/>
          <w:kern w:val="2"/>
          <w:sz w:val="20"/>
          <w:szCs w:val="20"/>
          <w:lang w:val="en-US" w:eastAsia="en-US"/>
          <w14:ligatures w14:val="standardContextual"/>
        </w:rPr>
        <w:t>, namely:</w:t>
      </w:r>
    </w:p>
    <w:p w14:paraId="3C8E5841" w14:textId="77777777" w:rsidR="003B1261" w:rsidRDefault="003B1261"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F771C78" w14:textId="77777777" w:rsidR="001E6B9E" w:rsidRPr="00E621AE" w:rsidRDefault="001E6B9E" w:rsidP="001E6B9E">
      <w:pPr>
        <w:pStyle w:val="NormalWeb"/>
        <w:numPr>
          <w:ilvl w:val="0"/>
          <w:numId w:val="13"/>
        </w:numPr>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E621AE">
        <w:rPr>
          <w:rFonts w:ascii="Helvetica" w:eastAsiaTheme="minorHAnsi" w:hAnsi="Helvetica" w:cstheme="minorBidi"/>
          <w:kern w:val="2"/>
          <w:sz w:val="20"/>
          <w:szCs w:val="20"/>
          <w:lang w:val="en-US" w:eastAsia="en-US"/>
          <w14:ligatures w14:val="standardContextual"/>
        </w:rPr>
        <w:t>'BNS.TO', 'GOOGL', 'XOM', 'NIO', 'KO', 'PEP', 'ARCC', 'IBM', 'AGNC', 'LCID'</w:t>
      </w:r>
    </w:p>
    <w:p w14:paraId="0786469E" w14:textId="77777777" w:rsidR="0074028A" w:rsidRDefault="0074028A"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5CBDA16" w14:textId="3AB520CE" w:rsidR="003B1261" w:rsidRDefault="0056602D"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Instantiating our portfolio class and adding our stocks (with randomized share counts for now), we end up with a portfolio breakdown as shown below.</w:t>
      </w:r>
    </w:p>
    <w:p w14:paraId="29230B87" w14:textId="77777777" w:rsidR="0056602D" w:rsidRDefault="0056602D"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EFBC037" w14:textId="4548F2DA" w:rsidR="0056602D" w:rsidRDefault="00B06D09" w:rsidP="001F7D3C">
      <w:pPr>
        <w:pStyle w:val="NormalWeb"/>
        <w:spacing w:before="0" w:beforeAutospacing="0" w:after="0" w:afterAutospacing="0"/>
        <w:jc w:val="center"/>
        <w:rPr>
          <w:rFonts w:ascii="Helvetica" w:eastAsiaTheme="minorHAnsi" w:hAnsi="Helvetica" w:cstheme="minorBidi"/>
          <w:kern w:val="2"/>
          <w:sz w:val="20"/>
          <w:szCs w:val="20"/>
          <w:lang w:val="en-US" w:eastAsia="en-US"/>
          <w14:ligatures w14:val="standardContextual"/>
        </w:rPr>
      </w:pPr>
      <w:r w:rsidRPr="00B06D09">
        <w:rPr>
          <w:rFonts w:ascii="Helvetica" w:eastAsiaTheme="minorHAnsi" w:hAnsi="Helvetica" w:cstheme="minorBidi"/>
          <w:kern w:val="2"/>
          <w:sz w:val="20"/>
          <w:szCs w:val="20"/>
          <w:lang w:val="en-US" w:eastAsia="en-US"/>
          <w14:ligatures w14:val="standardContextual"/>
        </w:rPr>
        <w:drawing>
          <wp:inline distT="0" distB="0" distL="0" distR="0" wp14:anchorId="1A997DDF" wp14:editId="6B281BCF">
            <wp:extent cx="5731510" cy="1827530"/>
            <wp:effectExtent l="0" t="0" r="0" b="1270"/>
            <wp:docPr id="107633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38198" name=""/>
                    <pic:cNvPicPr/>
                  </pic:nvPicPr>
                  <pic:blipFill>
                    <a:blip r:embed="rId14"/>
                    <a:stretch>
                      <a:fillRect/>
                    </a:stretch>
                  </pic:blipFill>
                  <pic:spPr>
                    <a:xfrm>
                      <a:off x="0" y="0"/>
                      <a:ext cx="5731510" cy="1827530"/>
                    </a:xfrm>
                    <a:prstGeom prst="rect">
                      <a:avLst/>
                    </a:prstGeom>
                  </pic:spPr>
                </pic:pic>
              </a:graphicData>
            </a:graphic>
          </wp:inline>
        </w:drawing>
      </w:r>
    </w:p>
    <w:p w14:paraId="22AF5037" w14:textId="77777777" w:rsidR="0056602D" w:rsidRDefault="0056602D"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569CEFE" w14:textId="6D5F839A" w:rsidR="00B06D09" w:rsidRPr="00645E86" w:rsidRDefault="00645E86" w:rsidP="0035792F">
      <w:pPr>
        <w:pStyle w:val="NormalWeb"/>
        <w:spacing w:before="0" w:beforeAutospacing="0" w:after="0" w:afterAutospacing="0"/>
        <w:jc w:val="both"/>
        <w:rPr>
          <w:rFonts w:ascii="Helvetica" w:eastAsiaTheme="minorHAnsi" w:hAnsi="Helvetica" w:cstheme="minorBidi"/>
          <w:i/>
          <w:iCs/>
          <w:kern w:val="2"/>
          <w:sz w:val="20"/>
          <w:szCs w:val="20"/>
          <w:u w:val="single"/>
          <w:lang w:val="en-US" w:eastAsia="en-US"/>
          <w14:ligatures w14:val="standardContextual"/>
        </w:rPr>
      </w:pPr>
      <w:r w:rsidRPr="00645E86">
        <w:rPr>
          <w:rFonts w:ascii="Helvetica" w:eastAsiaTheme="minorHAnsi" w:hAnsi="Helvetica" w:cstheme="minorBidi"/>
          <w:i/>
          <w:iCs/>
          <w:kern w:val="2"/>
          <w:sz w:val="20"/>
          <w:szCs w:val="20"/>
          <w:u w:val="single"/>
          <w:lang w:val="en-US" w:eastAsia="en-US"/>
          <w14:ligatures w14:val="standardContextual"/>
        </w:rPr>
        <w:t>Sensitivity Analysis</w:t>
      </w:r>
    </w:p>
    <w:p w14:paraId="6921410F" w14:textId="77777777" w:rsidR="0056602D" w:rsidRDefault="0056602D" w:rsidP="0035792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B3A2CDB" w14:textId="149A2BE2" w:rsidR="00CC594A" w:rsidRDefault="00380A21" w:rsidP="00CC594A">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Now we need to define a function that performs the sensitivity analysis portion.</w:t>
      </w:r>
      <w:r w:rsidR="00CC594A">
        <w:rPr>
          <w:rFonts w:ascii="Helvetica" w:eastAsiaTheme="minorHAnsi" w:hAnsi="Helvetica" w:cstheme="minorBidi"/>
          <w:kern w:val="2"/>
          <w:sz w:val="20"/>
          <w:szCs w:val="20"/>
          <w:lang w:val="en-US" w:eastAsia="en-US"/>
          <w14:ligatures w14:val="standardContextual"/>
        </w:rPr>
        <w:t xml:space="preserve"> </w:t>
      </w:r>
      <w:r w:rsidR="00CC594A" w:rsidRPr="00CC594A">
        <w:rPr>
          <w:rFonts w:ascii="Helvetica" w:eastAsiaTheme="minorHAnsi" w:hAnsi="Helvetica" w:cstheme="minorBidi"/>
          <w:kern w:val="2"/>
          <w:sz w:val="20"/>
          <w:szCs w:val="20"/>
          <w:lang w:val="en-US" w:eastAsia="en-US"/>
          <w14:ligatures w14:val="standardContextual"/>
        </w:rPr>
        <w:t>This function</w:t>
      </w:r>
      <w:r w:rsidR="00C80831">
        <w:rPr>
          <w:rFonts w:ascii="Helvetica" w:eastAsiaTheme="minorHAnsi" w:hAnsi="Helvetica" w:cstheme="minorBidi"/>
          <w:kern w:val="2"/>
          <w:sz w:val="20"/>
          <w:szCs w:val="20"/>
          <w:lang w:val="en-US" w:eastAsia="en-US"/>
          <w14:ligatures w14:val="standardContextual"/>
        </w:rPr>
        <w:t xml:space="preserve"> </w:t>
      </w:r>
      <w:r w:rsidR="00CC594A" w:rsidRPr="00CC594A">
        <w:rPr>
          <w:rFonts w:ascii="Helvetica" w:eastAsiaTheme="minorHAnsi" w:hAnsi="Helvetica" w:cstheme="minorBidi"/>
          <w:kern w:val="2"/>
          <w:sz w:val="20"/>
          <w:szCs w:val="20"/>
          <w:lang w:val="en-US" w:eastAsia="en-US"/>
          <w14:ligatures w14:val="standardContextual"/>
        </w:rPr>
        <w:t>apply</w:t>
      </w:r>
      <w:r w:rsidR="00C80831">
        <w:rPr>
          <w:rFonts w:ascii="Helvetica" w:eastAsiaTheme="minorHAnsi" w:hAnsi="Helvetica" w:cstheme="minorBidi"/>
          <w:kern w:val="2"/>
          <w:sz w:val="20"/>
          <w:szCs w:val="20"/>
          <w:lang w:val="en-US" w:eastAsia="en-US"/>
          <w14:ligatures w14:val="standardContextual"/>
        </w:rPr>
        <w:t>s</w:t>
      </w:r>
      <w:r w:rsidR="00CC594A" w:rsidRPr="00CC594A">
        <w:rPr>
          <w:rFonts w:ascii="Helvetica" w:eastAsiaTheme="minorHAnsi" w:hAnsi="Helvetica" w:cstheme="minorBidi"/>
          <w:kern w:val="2"/>
          <w:sz w:val="20"/>
          <w:szCs w:val="20"/>
          <w:lang w:val="en-US" w:eastAsia="en-US"/>
          <w14:ligatures w14:val="standardContextual"/>
        </w:rPr>
        <w:t xml:space="preserve"> a range of shocks to specified risk factor</w:t>
      </w:r>
      <w:r w:rsidR="00EF1F62">
        <w:rPr>
          <w:rFonts w:ascii="Helvetica" w:eastAsiaTheme="minorHAnsi" w:hAnsi="Helvetica" w:cstheme="minorBidi"/>
          <w:kern w:val="2"/>
          <w:sz w:val="20"/>
          <w:szCs w:val="20"/>
          <w:lang w:val="en-US" w:eastAsia="en-US"/>
          <w14:ligatures w14:val="standardContextual"/>
        </w:rPr>
        <w:t>(s)</w:t>
      </w:r>
      <w:r w:rsidR="00CC594A" w:rsidRPr="00CC594A">
        <w:rPr>
          <w:rFonts w:ascii="Helvetica" w:eastAsiaTheme="minorHAnsi" w:hAnsi="Helvetica" w:cstheme="minorBidi"/>
          <w:kern w:val="2"/>
          <w:sz w:val="20"/>
          <w:szCs w:val="20"/>
          <w:lang w:val="en-US" w:eastAsia="en-US"/>
          <w14:ligatures w14:val="standardContextual"/>
        </w:rPr>
        <w:t xml:space="preserve"> and measur</w:t>
      </w:r>
      <w:r w:rsidR="00605858">
        <w:rPr>
          <w:rFonts w:ascii="Helvetica" w:eastAsiaTheme="minorHAnsi" w:hAnsi="Helvetica" w:cstheme="minorBidi"/>
          <w:kern w:val="2"/>
          <w:sz w:val="20"/>
          <w:szCs w:val="20"/>
          <w:lang w:val="en-US" w:eastAsia="en-US"/>
          <w14:ligatures w14:val="standardContextual"/>
        </w:rPr>
        <w:t>e</w:t>
      </w:r>
      <w:r w:rsidR="00E84797">
        <w:rPr>
          <w:rFonts w:ascii="Helvetica" w:eastAsiaTheme="minorHAnsi" w:hAnsi="Helvetica" w:cstheme="minorBidi"/>
          <w:kern w:val="2"/>
          <w:sz w:val="20"/>
          <w:szCs w:val="20"/>
          <w:lang w:val="en-US" w:eastAsia="en-US"/>
          <w14:ligatures w14:val="standardContextual"/>
        </w:rPr>
        <w:t xml:space="preserve"> </w:t>
      </w:r>
      <w:r w:rsidR="00CC594A" w:rsidRPr="00CC594A">
        <w:rPr>
          <w:rFonts w:ascii="Helvetica" w:eastAsiaTheme="minorHAnsi" w:hAnsi="Helvetica" w:cstheme="minorBidi"/>
          <w:kern w:val="2"/>
          <w:sz w:val="20"/>
          <w:szCs w:val="20"/>
          <w:lang w:val="en-US" w:eastAsia="en-US"/>
          <w14:ligatures w14:val="standardContextual"/>
        </w:rPr>
        <w:t xml:space="preserve">the resulting impact on </w:t>
      </w:r>
      <w:r w:rsidR="00441694">
        <w:rPr>
          <w:rFonts w:ascii="Helvetica" w:eastAsiaTheme="minorHAnsi" w:hAnsi="Helvetica" w:cstheme="minorBidi"/>
          <w:kern w:val="2"/>
          <w:sz w:val="20"/>
          <w:szCs w:val="20"/>
          <w:lang w:val="en-US" w:eastAsia="en-US"/>
          <w14:ligatures w14:val="standardContextual"/>
        </w:rPr>
        <w:t xml:space="preserve">the </w:t>
      </w:r>
      <w:r w:rsidR="00CC594A" w:rsidRPr="00CC594A">
        <w:rPr>
          <w:rFonts w:ascii="Helvetica" w:eastAsiaTheme="minorHAnsi" w:hAnsi="Helvetica" w:cstheme="minorBidi"/>
          <w:kern w:val="2"/>
          <w:sz w:val="20"/>
          <w:szCs w:val="20"/>
          <w:lang w:val="en-US" w:eastAsia="en-US"/>
          <w14:ligatures w14:val="standardContextual"/>
        </w:rPr>
        <w:t>portfolio value.</w:t>
      </w:r>
      <w:r w:rsidR="00CC594A">
        <w:rPr>
          <w:rFonts w:ascii="Helvetica" w:eastAsiaTheme="minorHAnsi" w:hAnsi="Helvetica" w:cstheme="minorBidi"/>
          <w:kern w:val="2"/>
          <w:sz w:val="20"/>
          <w:szCs w:val="20"/>
          <w:lang w:val="en-US" w:eastAsia="en-US"/>
          <w14:ligatures w14:val="standardContextual"/>
        </w:rPr>
        <w:t xml:space="preserve"> </w:t>
      </w:r>
      <w:r w:rsidR="00CC594A" w:rsidRPr="00CC594A">
        <w:rPr>
          <w:rFonts w:ascii="Helvetica" w:eastAsiaTheme="minorHAnsi" w:hAnsi="Helvetica" w:cstheme="minorBidi"/>
          <w:kern w:val="2"/>
          <w:sz w:val="20"/>
          <w:szCs w:val="20"/>
          <w:lang w:val="en-US" w:eastAsia="en-US"/>
          <w14:ligatures w14:val="standardContextual"/>
        </w:rPr>
        <w:t xml:space="preserve">Given a portfolio, </w:t>
      </w:r>
      <w:r w:rsidR="00C26A02">
        <w:rPr>
          <w:rFonts w:ascii="Helvetica" w:eastAsiaTheme="minorHAnsi" w:hAnsi="Helvetica" w:cstheme="minorBidi"/>
          <w:kern w:val="2"/>
          <w:sz w:val="20"/>
          <w:szCs w:val="20"/>
          <w:lang w:val="en-US" w:eastAsia="en-US"/>
          <w14:ligatures w14:val="standardContextual"/>
        </w:rPr>
        <w:t>our</w:t>
      </w:r>
      <w:r w:rsidR="00CC594A" w:rsidRPr="00CC594A">
        <w:rPr>
          <w:rFonts w:ascii="Helvetica" w:eastAsiaTheme="minorHAnsi" w:hAnsi="Helvetica" w:cstheme="minorBidi"/>
          <w:kern w:val="2"/>
          <w:sz w:val="20"/>
          <w:szCs w:val="20"/>
          <w:lang w:val="en-US" w:eastAsia="en-US"/>
          <w14:ligatures w14:val="standardContextual"/>
        </w:rPr>
        <w:t xml:space="preserve"> chosen risk factor</w:t>
      </w:r>
      <w:r w:rsidR="00A8582D">
        <w:rPr>
          <w:rFonts w:ascii="Helvetica" w:eastAsiaTheme="minorHAnsi" w:hAnsi="Helvetica" w:cstheme="minorBidi"/>
          <w:kern w:val="2"/>
          <w:sz w:val="20"/>
          <w:szCs w:val="20"/>
          <w:lang w:val="en-US" w:eastAsia="en-US"/>
          <w14:ligatures w14:val="standardContextual"/>
        </w:rPr>
        <w:t>(s)</w:t>
      </w:r>
      <w:r w:rsidR="00CC594A" w:rsidRPr="00CC594A">
        <w:rPr>
          <w:rFonts w:ascii="Helvetica" w:eastAsiaTheme="minorHAnsi" w:hAnsi="Helvetica" w:cstheme="minorBidi"/>
          <w:kern w:val="2"/>
          <w:sz w:val="20"/>
          <w:szCs w:val="20"/>
          <w:lang w:val="en-US" w:eastAsia="en-US"/>
          <w14:ligatures w14:val="standardContextual"/>
        </w:rPr>
        <w:t xml:space="preserve">, and a </w:t>
      </w:r>
      <w:r w:rsidR="00446174">
        <w:rPr>
          <w:rFonts w:ascii="Helvetica" w:eastAsiaTheme="minorHAnsi" w:hAnsi="Helvetica" w:cstheme="minorBidi"/>
          <w:kern w:val="2"/>
          <w:sz w:val="20"/>
          <w:szCs w:val="20"/>
          <w:lang w:val="en-US" w:eastAsia="en-US"/>
          <w14:ligatures w14:val="standardContextual"/>
        </w:rPr>
        <w:t>corresponding set</w:t>
      </w:r>
      <w:r w:rsidR="00CC594A" w:rsidRPr="00CC594A">
        <w:rPr>
          <w:rFonts w:ascii="Helvetica" w:eastAsiaTheme="minorHAnsi" w:hAnsi="Helvetica" w:cstheme="minorBidi"/>
          <w:kern w:val="2"/>
          <w:sz w:val="20"/>
          <w:szCs w:val="20"/>
          <w:lang w:val="en-US" w:eastAsia="en-US"/>
          <w14:ligatures w14:val="standardContextual"/>
        </w:rPr>
        <w:t xml:space="preserve"> of shock magnitudes as inputs, the function revalues the portfolio under each scenario. The resulting output provide insight into how sensitive the portfolio is to changes in that particular risk factor</w:t>
      </w:r>
      <w:r w:rsidR="00835DC9">
        <w:rPr>
          <w:rFonts w:ascii="Helvetica" w:eastAsiaTheme="minorHAnsi" w:hAnsi="Helvetica" w:cstheme="minorBidi"/>
          <w:kern w:val="2"/>
          <w:sz w:val="20"/>
          <w:szCs w:val="20"/>
          <w:lang w:val="en-US" w:eastAsia="en-US"/>
          <w14:ligatures w14:val="standardContextual"/>
        </w:rPr>
        <w:t>(s)</w:t>
      </w:r>
      <w:r w:rsidR="00CC594A" w:rsidRPr="00CC594A">
        <w:rPr>
          <w:rFonts w:ascii="Helvetica" w:eastAsiaTheme="minorHAnsi" w:hAnsi="Helvetica" w:cstheme="minorBidi"/>
          <w:kern w:val="2"/>
          <w:sz w:val="20"/>
          <w:szCs w:val="20"/>
          <w:lang w:val="en-US" w:eastAsia="en-US"/>
          <w14:ligatures w14:val="standardContextual"/>
        </w:rPr>
        <w:t xml:space="preserve"> and help identify potential sources of vulnerability.</w:t>
      </w:r>
    </w:p>
    <w:p w14:paraId="5452D515" w14:textId="77777777" w:rsidR="00BF0C30" w:rsidRDefault="00BF0C30" w:rsidP="00CC594A">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5C81C24" w14:textId="0430D8F9" w:rsidR="00BF0C30" w:rsidRDefault="00DF691B" w:rsidP="00DF691B">
      <w:pPr>
        <w:pStyle w:val="NormalWeb"/>
        <w:spacing w:before="0" w:beforeAutospacing="0" w:after="0" w:afterAutospacing="0"/>
        <w:jc w:val="center"/>
        <w:rPr>
          <w:rFonts w:ascii="Helvetica" w:eastAsiaTheme="minorHAnsi" w:hAnsi="Helvetica" w:cstheme="minorBidi"/>
          <w:kern w:val="2"/>
          <w:sz w:val="20"/>
          <w:szCs w:val="20"/>
          <w:lang w:val="en-US" w:eastAsia="en-US"/>
          <w14:ligatures w14:val="standardContextual"/>
        </w:rPr>
      </w:pPr>
      <w:r w:rsidRPr="00DF691B">
        <w:rPr>
          <w:rFonts w:ascii="Helvetica" w:eastAsiaTheme="minorHAnsi" w:hAnsi="Helvetica" w:cstheme="minorBidi"/>
          <w:kern w:val="2"/>
          <w:sz w:val="20"/>
          <w:szCs w:val="20"/>
          <w:lang w:val="en-US" w:eastAsia="en-US"/>
          <w14:ligatures w14:val="standardContextual"/>
        </w:rPr>
        <w:lastRenderedPageBreak/>
        <w:drawing>
          <wp:inline distT="0" distB="0" distL="0" distR="0" wp14:anchorId="61008C31" wp14:editId="4FF5CBD6">
            <wp:extent cx="5731510" cy="2091690"/>
            <wp:effectExtent l="0" t="0" r="0" b="3810"/>
            <wp:docPr id="53993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33487" name=""/>
                    <pic:cNvPicPr/>
                  </pic:nvPicPr>
                  <pic:blipFill>
                    <a:blip r:embed="rId15"/>
                    <a:stretch>
                      <a:fillRect/>
                    </a:stretch>
                  </pic:blipFill>
                  <pic:spPr>
                    <a:xfrm>
                      <a:off x="0" y="0"/>
                      <a:ext cx="5731510" cy="2091690"/>
                    </a:xfrm>
                    <a:prstGeom prst="rect">
                      <a:avLst/>
                    </a:prstGeom>
                  </pic:spPr>
                </pic:pic>
              </a:graphicData>
            </a:graphic>
          </wp:inline>
        </w:drawing>
      </w:r>
    </w:p>
    <w:p w14:paraId="6EDC2B54" w14:textId="5D915F07" w:rsidR="001E6B9E" w:rsidRDefault="001E6B9E" w:rsidP="00F76E9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119EAA5D" w14:textId="77777777" w:rsidR="006B56CB" w:rsidRPr="006B56CB" w:rsidRDefault="006B56CB" w:rsidP="00F76E9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6B56CB">
        <w:rPr>
          <w:rFonts w:ascii="Helvetica" w:eastAsiaTheme="minorHAnsi" w:hAnsi="Helvetica" w:cstheme="minorBidi"/>
          <w:kern w:val="2"/>
          <w:sz w:val="20"/>
          <w:szCs w:val="20"/>
          <w:lang w:val="en-US" w:eastAsia="en-US"/>
          <w14:ligatures w14:val="standardContextual"/>
        </w:rPr>
        <w:t>As shown above, applying a shock range of −20% to +20% across four separate runs—each corresponding to a different risk factor—produces the observed fluctuations in portfolio value. The resulting response is linear across the shock range, as an identical proportional shock is applied uniformly to each identified risk factor.</w:t>
      </w:r>
    </w:p>
    <w:p w14:paraId="2D97E37C" w14:textId="77777777" w:rsidR="006B56CB" w:rsidRDefault="006B56CB" w:rsidP="00F76E9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EFA5A8D" w14:textId="2CF77D8A" w:rsidR="006B56CB" w:rsidRDefault="006B56CB" w:rsidP="00F76E9F">
      <w:pPr>
        <w:pStyle w:val="NormalWeb"/>
        <w:spacing w:before="0" w:beforeAutospacing="0" w:after="0" w:afterAutospacing="0"/>
        <w:jc w:val="both"/>
        <w:rPr>
          <w:color w:val="FFFFFF"/>
        </w:rPr>
      </w:pPr>
      <w:r w:rsidRPr="006B56CB">
        <w:rPr>
          <w:rFonts w:ascii="Helvetica" w:eastAsiaTheme="minorHAnsi" w:hAnsi="Helvetica" w:cstheme="minorBidi"/>
          <w:kern w:val="2"/>
          <w:sz w:val="20"/>
          <w:szCs w:val="20"/>
          <w:lang w:val="en-US" w:eastAsia="en-US"/>
          <w14:ligatures w14:val="standardContextual"/>
        </w:rPr>
        <w:t xml:space="preserve">While this provides a useful first-order sensitivity check, it is a simplified representation of market </w:t>
      </w:r>
      <w:proofErr w:type="spellStart"/>
      <w:r w:rsidRPr="006B56CB">
        <w:rPr>
          <w:rFonts w:ascii="Helvetica" w:eastAsiaTheme="minorHAnsi" w:hAnsi="Helvetica" w:cstheme="minorBidi"/>
          <w:kern w:val="2"/>
          <w:sz w:val="20"/>
          <w:szCs w:val="20"/>
          <w:lang w:val="en-US" w:eastAsia="en-US"/>
          <w14:ligatures w14:val="standardContextual"/>
        </w:rPr>
        <w:t>behaviour</w:t>
      </w:r>
      <w:proofErr w:type="spellEnd"/>
      <w:r w:rsidRPr="006B56CB">
        <w:rPr>
          <w:rFonts w:ascii="Helvetica" w:eastAsiaTheme="minorHAnsi" w:hAnsi="Helvetica" w:cstheme="minorBidi"/>
          <w:kern w:val="2"/>
          <w:sz w:val="20"/>
          <w:szCs w:val="20"/>
          <w:lang w:val="en-US" w:eastAsia="en-US"/>
          <w14:ligatures w14:val="standardContextual"/>
        </w:rPr>
        <w:t xml:space="preserve">. For a more realistic analysis, the framework can be extended to </w:t>
      </w:r>
      <w:proofErr w:type="spellStart"/>
      <w:r w:rsidRPr="006B56CB">
        <w:rPr>
          <w:rFonts w:ascii="Helvetica" w:eastAsiaTheme="minorHAnsi" w:hAnsi="Helvetica" w:cstheme="minorBidi"/>
          <w:kern w:val="2"/>
          <w:sz w:val="20"/>
          <w:szCs w:val="20"/>
          <w:lang w:val="en-US" w:eastAsia="en-US"/>
          <w14:ligatures w14:val="standardContextual"/>
        </w:rPr>
        <w:t>randomise</w:t>
      </w:r>
      <w:proofErr w:type="spellEnd"/>
      <w:r w:rsidRPr="006B56CB">
        <w:rPr>
          <w:rFonts w:ascii="Helvetica" w:eastAsiaTheme="minorHAnsi" w:hAnsi="Helvetica" w:cstheme="minorBidi"/>
          <w:kern w:val="2"/>
          <w:sz w:val="20"/>
          <w:szCs w:val="20"/>
          <w:lang w:val="en-US" w:eastAsia="en-US"/>
          <w14:ligatures w14:val="standardContextual"/>
        </w:rPr>
        <w:t xml:space="preserve"> shock magnitudes across risk factors at each iteration, rather than applying the same deterministic shock to all factors simultaneously. This allows for more heterogeneous and plausible</w:t>
      </w:r>
      <w:r>
        <w:rPr>
          <w:color w:val="FFFFFF"/>
        </w:rPr>
        <w:t xml:space="preserve"> stress outcomes.</w:t>
      </w:r>
    </w:p>
    <w:p w14:paraId="6C4D210E" w14:textId="77777777" w:rsidR="006B56CB" w:rsidRDefault="006B56CB" w:rsidP="00F76E9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65EEE35" w14:textId="061138D8" w:rsidR="00396C5F" w:rsidRPr="00396C5F" w:rsidRDefault="00396C5F" w:rsidP="00F76E9F">
      <w:pPr>
        <w:pStyle w:val="NormalWeb"/>
        <w:spacing w:before="0" w:beforeAutospacing="0" w:after="0" w:afterAutospacing="0"/>
        <w:jc w:val="both"/>
        <w:rPr>
          <w:rFonts w:ascii="Helvetica" w:eastAsiaTheme="minorHAnsi" w:hAnsi="Helvetica" w:cstheme="minorBidi"/>
          <w:i/>
          <w:iCs/>
          <w:kern w:val="2"/>
          <w:sz w:val="20"/>
          <w:szCs w:val="20"/>
          <w:u w:val="single"/>
          <w:lang w:val="en-US" w:eastAsia="en-US"/>
          <w14:ligatures w14:val="standardContextual"/>
        </w:rPr>
      </w:pPr>
      <w:r w:rsidRPr="00396C5F">
        <w:rPr>
          <w:rFonts w:ascii="Helvetica" w:eastAsiaTheme="minorHAnsi" w:hAnsi="Helvetica" w:cstheme="minorBidi"/>
          <w:i/>
          <w:iCs/>
          <w:kern w:val="2"/>
          <w:sz w:val="20"/>
          <w:szCs w:val="20"/>
          <w:u w:val="single"/>
          <w:lang w:val="en-US" w:eastAsia="en-US"/>
          <w14:ligatures w14:val="standardContextual"/>
        </w:rPr>
        <w:t>Stress Testing our Portfolio</w:t>
      </w:r>
    </w:p>
    <w:p w14:paraId="6BBCC88D" w14:textId="77777777" w:rsidR="00396C5F" w:rsidRDefault="00396C5F" w:rsidP="00F76E9F">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99FCD83" w14:textId="77777777" w:rsidR="00BB0138" w:rsidRPr="00BB0138" w:rsidRDefault="00BB0138" w:rsidP="00BB0138">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BB0138">
        <w:rPr>
          <w:rFonts w:ascii="Helvetica" w:eastAsiaTheme="minorHAnsi" w:hAnsi="Helvetica" w:cstheme="minorBidi"/>
          <w:kern w:val="2"/>
          <w:sz w:val="20"/>
          <w:szCs w:val="20"/>
          <w:lang w:val="en-US" w:eastAsia="en-US"/>
          <w14:ligatures w14:val="standardContextual"/>
        </w:rPr>
        <w:t xml:space="preserve">With the sensitivity function defined, we can now proceed to stress test the portfolio under a range of scenarios—historical, hypothetical, or Monte Carlo. For each scenario, asset values are adjusted according to the specified shocks or </w:t>
      </w:r>
      <w:proofErr w:type="spellStart"/>
      <w:r w:rsidRPr="00BB0138">
        <w:rPr>
          <w:rFonts w:ascii="Helvetica" w:eastAsiaTheme="minorHAnsi" w:hAnsi="Helvetica" w:cstheme="minorBidi"/>
          <w:kern w:val="2"/>
          <w:sz w:val="20"/>
          <w:szCs w:val="20"/>
          <w:lang w:val="en-US" w:eastAsia="en-US"/>
          <w14:ligatures w14:val="standardContextual"/>
        </w:rPr>
        <w:t>realised</w:t>
      </w:r>
      <w:proofErr w:type="spellEnd"/>
      <w:r w:rsidRPr="00BB0138">
        <w:rPr>
          <w:rFonts w:ascii="Helvetica" w:eastAsiaTheme="minorHAnsi" w:hAnsi="Helvetica" w:cstheme="minorBidi"/>
          <w:kern w:val="2"/>
          <w:sz w:val="20"/>
          <w:szCs w:val="20"/>
          <w:lang w:val="en-US" w:eastAsia="en-US"/>
          <w14:ligatures w14:val="standardContextual"/>
        </w:rPr>
        <w:t xml:space="preserve"> historical returns, after which the portfolio is revalued. This process allows us to assess the impact of extreme market conditions on overall portfolio performance and identify potential sources of risk under stressed environments.</w:t>
      </w:r>
    </w:p>
    <w:p w14:paraId="45DCCA90" w14:textId="77777777" w:rsidR="006B56CB" w:rsidRDefault="006B56CB" w:rsidP="00BB0138">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D695732" w14:textId="49700CA9" w:rsidR="00BB0138" w:rsidRDefault="008320F3" w:rsidP="00BB0138">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We defined the necessary functions for </w:t>
      </w:r>
      <w:proofErr w:type="spellStart"/>
      <w:r>
        <w:rPr>
          <w:rFonts w:ascii="Helvetica" w:eastAsiaTheme="minorHAnsi" w:hAnsi="Helvetica" w:cstheme="minorBidi"/>
          <w:kern w:val="2"/>
          <w:sz w:val="20"/>
          <w:szCs w:val="20"/>
          <w:lang w:val="en-US" w:eastAsia="en-US"/>
          <w14:ligatures w14:val="standardContextual"/>
        </w:rPr>
        <w:t>backtesting</w:t>
      </w:r>
      <w:proofErr w:type="spellEnd"/>
      <w:r>
        <w:rPr>
          <w:rFonts w:ascii="Helvetica" w:eastAsiaTheme="minorHAnsi" w:hAnsi="Helvetica" w:cstheme="minorBidi"/>
          <w:kern w:val="2"/>
          <w:sz w:val="20"/>
          <w:szCs w:val="20"/>
          <w:lang w:val="en-US" w:eastAsia="en-US"/>
          <w14:ligatures w14:val="standardContextual"/>
        </w:rPr>
        <w:t xml:space="preserve"> our portfolio and running the relevant scenarios (the codes can be found in the </w:t>
      </w:r>
      <w:proofErr w:type="spellStart"/>
      <w:r>
        <w:rPr>
          <w:rFonts w:ascii="Helvetica" w:eastAsiaTheme="minorHAnsi" w:hAnsi="Helvetica" w:cstheme="minorBidi"/>
          <w:kern w:val="2"/>
          <w:sz w:val="20"/>
          <w:szCs w:val="20"/>
          <w:lang w:val="en-US" w:eastAsia="en-US"/>
          <w14:ligatures w14:val="standardContextual"/>
        </w:rPr>
        <w:t>Jupyter</w:t>
      </w:r>
      <w:proofErr w:type="spellEnd"/>
      <w:r>
        <w:rPr>
          <w:rFonts w:ascii="Helvetica" w:eastAsiaTheme="minorHAnsi" w:hAnsi="Helvetica" w:cstheme="minorBidi"/>
          <w:kern w:val="2"/>
          <w:sz w:val="20"/>
          <w:szCs w:val="20"/>
          <w:lang w:val="en-US" w:eastAsia="en-US"/>
          <w14:ligatures w14:val="standardContextual"/>
        </w:rPr>
        <w:t xml:space="preserve"> notebook). Using the following values as an example, we ran our portfolio </w:t>
      </w:r>
      <w:proofErr w:type="spellStart"/>
      <w:r>
        <w:rPr>
          <w:rFonts w:ascii="Helvetica" w:eastAsiaTheme="minorHAnsi" w:hAnsi="Helvetica" w:cstheme="minorBidi"/>
          <w:kern w:val="2"/>
          <w:sz w:val="20"/>
          <w:szCs w:val="20"/>
          <w:lang w:val="en-US" w:eastAsia="en-US"/>
          <w14:ligatures w14:val="standardContextual"/>
        </w:rPr>
        <w:t>backtesting</w:t>
      </w:r>
      <w:proofErr w:type="spellEnd"/>
      <w:r>
        <w:rPr>
          <w:rFonts w:ascii="Helvetica" w:eastAsiaTheme="minorHAnsi" w:hAnsi="Helvetica" w:cstheme="minorBidi"/>
          <w:kern w:val="2"/>
          <w:sz w:val="20"/>
          <w:szCs w:val="20"/>
          <w:lang w:val="en-US" w:eastAsia="en-US"/>
          <w14:ligatures w14:val="standardContextual"/>
        </w:rPr>
        <w:t xml:space="preserve"> procedure.</w:t>
      </w:r>
    </w:p>
    <w:p w14:paraId="7AF2D7E2" w14:textId="77777777" w:rsidR="008320F3" w:rsidRDefault="008320F3" w:rsidP="008320F3">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tbl>
      <w:tblPr>
        <w:tblStyle w:val="TableGrid"/>
        <w:tblW w:w="0" w:type="auto"/>
        <w:tblInd w:w="704" w:type="dxa"/>
        <w:tblLook w:val="04A0" w:firstRow="1" w:lastRow="0" w:firstColumn="1" w:lastColumn="0" w:noHBand="0" w:noVBand="1"/>
      </w:tblPr>
      <w:tblGrid>
        <w:gridCol w:w="1985"/>
        <w:gridCol w:w="5386"/>
      </w:tblGrid>
      <w:tr w:rsidR="00F22D69" w14:paraId="360DAE57" w14:textId="77777777" w:rsidTr="00634709">
        <w:tc>
          <w:tcPr>
            <w:tcW w:w="1985" w:type="dxa"/>
            <w:shd w:val="clear" w:color="auto" w:fill="002060"/>
          </w:tcPr>
          <w:p w14:paraId="17E2C3BC" w14:textId="039B4D9B" w:rsidR="00F22D69" w:rsidRPr="0081392C" w:rsidRDefault="00F22D69" w:rsidP="008320F3">
            <w:pPr>
              <w:pStyle w:val="NormalWeb"/>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sidRPr="0081392C">
              <w:rPr>
                <w:rFonts w:ascii="Helvetica" w:eastAsiaTheme="minorHAnsi" w:hAnsi="Helvetica" w:cstheme="minorBidi"/>
                <w:b/>
                <w:bCs/>
                <w:kern w:val="2"/>
                <w:sz w:val="20"/>
                <w:szCs w:val="20"/>
                <w:lang w:val="en-US" w:eastAsia="en-US"/>
                <w14:ligatures w14:val="standardContextual"/>
              </w:rPr>
              <w:t>Variable</w:t>
            </w:r>
          </w:p>
        </w:tc>
        <w:tc>
          <w:tcPr>
            <w:tcW w:w="5386" w:type="dxa"/>
            <w:shd w:val="clear" w:color="auto" w:fill="002060"/>
          </w:tcPr>
          <w:p w14:paraId="717BD0FF" w14:textId="5922B379" w:rsidR="00F22D69" w:rsidRPr="0081392C" w:rsidRDefault="00F22D69" w:rsidP="008320F3">
            <w:pPr>
              <w:pStyle w:val="NormalWeb"/>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sidRPr="0081392C">
              <w:rPr>
                <w:rFonts w:ascii="Helvetica" w:eastAsiaTheme="minorHAnsi" w:hAnsi="Helvetica" w:cstheme="minorBidi"/>
                <w:b/>
                <w:bCs/>
                <w:kern w:val="2"/>
                <w:sz w:val="20"/>
                <w:szCs w:val="20"/>
                <w:lang w:val="en-US" w:eastAsia="en-US"/>
                <w14:ligatures w14:val="standardContextual"/>
              </w:rPr>
              <w:t>Value</w:t>
            </w:r>
          </w:p>
        </w:tc>
      </w:tr>
      <w:tr w:rsidR="00F22D69" w14:paraId="6884A37E" w14:textId="77777777" w:rsidTr="00634709">
        <w:tc>
          <w:tcPr>
            <w:tcW w:w="1985" w:type="dxa"/>
          </w:tcPr>
          <w:p w14:paraId="45E60211" w14:textId="51E08309" w:rsidR="00F22D69" w:rsidRPr="00FB45BA" w:rsidRDefault="000C0BA6"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num_of_simulations</w:t>
            </w:r>
            <w:proofErr w:type="spellEnd"/>
          </w:p>
        </w:tc>
        <w:tc>
          <w:tcPr>
            <w:tcW w:w="5386" w:type="dxa"/>
          </w:tcPr>
          <w:p w14:paraId="23EA2470" w14:textId="2A2842B3" w:rsidR="00F22D69" w:rsidRPr="00FB45BA" w:rsidRDefault="000C0BA6"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r w:rsidRPr="00FB45BA">
              <w:rPr>
                <w:rFonts w:ascii="Helvetica" w:eastAsiaTheme="minorHAnsi" w:hAnsi="Helvetica" w:cstheme="minorBidi"/>
                <w:kern w:val="2"/>
                <w:sz w:val="18"/>
                <w:szCs w:val="18"/>
                <w:lang w:val="en-US" w:eastAsia="en-US"/>
                <w14:ligatures w14:val="standardContextual"/>
              </w:rPr>
              <w:t>100,000</w:t>
            </w:r>
          </w:p>
        </w:tc>
      </w:tr>
      <w:tr w:rsidR="00F22D69" w14:paraId="0EEBB0BD" w14:textId="77777777" w:rsidTr="00634709">
        <w:tc>
          <w:tcPr>
            <w:tcW w:w="1985" w:type="dxa"/>
          </w:tcPr>
          <w:p w14:paraId="43810B90" w14:textId="49B3E405" w:rsidR="00F22D69" w:rsidRPr="00FB45BA" w:rsidRDefault="001D3C53"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shock_factor</w:t>
            </w:r>
            <w:proofErr w:type="spellEnd"/>
          </w:p>
        </w:tc>
        <w:tc>
          <w:tcPr>
            <w:tcW w:w="5386" w:type="dxa"/>
          </w:tcPr>
          <w:p w14:paraId="48A577A4" w14:textId="2BDA781F" w:rsidR="00F22D69" w:rsidRPr="00FB45BA" w:rsidRDefault="006D6791"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r w:rsidRPr="00FB45BA">
              <w:rPr>
                <w:rFonts w:ascii="Helvetica" w:eastAsiaTheme="minorHAnsi" w:hAnsi="Helvetica" w:cstheme="minorBidi"/>
                <w:kern w:val="2"/>
                <w:sz w:val="18"/>
                <w:szCs w:val="18"/>
                <w:lang w:val="en-US" w:eastAsia="en-US"/>
                <w14:ligatures w14:val="standardContextual"/>
              </w:rPr>
              <w:t>‘</w:t>
            </w:r>
            <w:r w:rsidR="001D3C53" w:rsidRPr="00FB45BA">
              <w:rPr>
                <w:rFonts w:ascii="Helvetica" w:eastAsiaTheme="minorHAnsi" w:hAnsi="Helvetica" w:cstheme="minorBidi"/>
                <w:kern w:val="2"/>
                <w:sz w:val="18"/>
                <w:szCs w:val="18"/>
                <w:lang w:val="en-US" w:eastAsia="en-US"/>
                <w14:ligatures w14:val="standardContextual"/>
              </w:rPr>
              <w:t>I</w:t>
            </w:r>
            <w:r w:rsidR="00B301AE" w:rsidRPr="00FB45BA">
              <w:rPr>
                <w:rFonts w:ascii="Helvetica" w:eastAsiaTheme="minorHAnsi" w:hAnsi="Helvetica" w:cstheme="minorBidi"/>
                <w:kern w:val="2"/>
                <w:sz w:val="18"/>
                <w:szCs w:val="18"/>
                <w:lang w:val="en-US" w:eastAsia="en-US"/>
                <w14:ligatures w14:val="standardContextual"/>
              </w:rPr>
              <w:t>B</w:t>
            </w:r>
            <w:r w:rsidR="001D3C53" w:rsidRPr="00FB45BA">
              <w:rPr>
                <w:rFonts w:ascii="Helvetica" w:eastAsiaTheme="minorHAnsi" w:hAnsi="Helvetica" w:cstheme="minorBidi"/>
                <w:kern w:val="2"/>
                <w:sz w:val="18"/>
                <w:szCs w:val="18"/>
                <w:lang w:val="en-US" w:eastAsia="en-US"/>
                <w14:ligatures w14:val="standardContextual"/>
              </w:rPr>
              <w:t>M</w:t>
            </w:r>
            <w:r w:rsidRPr="00FB45BA">
              <w:rPr>
                <w:rFonts w:ascii="Helvetica" w:eastAsiaTheme="minorHAnsi" w:hAnsi="Helvetica" w:cstheme="minorBidi"/>
                <w:kern w:val="2"/>
                <w:sz w:val="18"/>
                <w:szCs w:val="18"/>
                <w:lang w:val="en-US" w:eastAsia="en-US"/>
                <w14:ligatures w14:val="standardContextual"/>
              </w:rPr>
              <w:t>’</w:t>
            </w:r>
          </w:p>
        </w:tc>
      </w:tr>
      <w:tr w:rsidR="00F22D69" w14:paraId="7EA2E432" w14:textId="77777777" w:rsidTr="00634709">
        <w:tc>
          <w:tcPr>
            <w:tcW w:w="1985" w:type="dxa"/>
          </w:tcPr>
          <w:p w14:paraId="02E7F431" w14:textId="473BD427" w:rsidR="00F22D69" w:rsidRPr="00FB45BA" w:rsidRDefault="00CD1F59"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asset_weights</w:t>
            </w:r>
            <w:proofErr w:type="spellEnd"/>
          </w:p>
        </w:tc>
        <w:tc>
          <w:tcPr>
            <w:tcW w:w="5386" w:type="dxa"/>
          </w:tcPr>
          <w:p w14:paraId="178FB1C0" w14:textId="3344D613" w:rsidR="00F22D69" w:rsidRPr="00FB45BA" w:rsidRDefault="00BA6208"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portfolio.get_asset_</w:t>
            </w:r>
            <w:proofErr w:type="gramStart"/>
            <w:r w:rsidRPr="00FB45BA">
              <w:rPr>
                <w:rFonts w:ascii="Helvetica" w:eastAsiaTheme="minorHAnsi" w:hAnsi="Helvetica" w:cstheme="minorBidi"/>
                <w:kern w:val="2"/>
                <w:sz w:val="18"/>
                <w:szCs w:val="18"/>
                <w:lang w:val="en-US" w:eastAsia="en-US"/>
                <w14:ligatures w14:val="standardContextual"/>
              </w:rPr>
              <w:t>allocation</w:t>
            </w:r>
            <w:proofErr w:type="spellEnd"/>
            <w:r w:rsidRPr="00FB45BA">
              <w:rPr>
                <w:rFonts w:ascii="Helvetica" w:eastAsiaTheme="minorHAnsi" w:hAnsi="Helvetica" w:cstheme="minorBidi"/>
                <w:kern w:val="2"/>
                <w:sz w:val="18"/>
                <w:szCs w:val="18"/>
                <w:lang w:val="en-US" w:eastAsia="en-US"/>
                <w14:ligatures w14:val="standardContextual"/>
              </w:rPr>
              <w:t>(</w:t>
            </w:r>
            <w:proofErr w:type="gramEnd"/>
            <w:r w:rsidRPr="00FB45BA">
              <w:rPr>
                <w:rFonts w:ascii="Helvetica" w:eastAsiaTheme="minorHAnsi" w:hAnsi="Helvetica" w:cstheme="minorBidi"/>
                <w:kern w:val="2"/>
                <w:sz w:val="18"/>
                <w:szCs w:val="18"/>
                <w:lang w:val="en-US" w:eastAsia="en-US"/>
                <w14:ligatures w14:val="standardContextual"/>
              </w:rPr>
              <w:t>)</w:t>
            </w:r>
          </w:p>
        </w:tc>
      </w:tr>
      <w:tr w:rsidR="00F22D69" w14:paraId="79B79824" w14:textId="77777777" w:rsidTr="00634709">
        <w:tc>
          <w:tcPr>
            <w:tcW w:w="1985" w:type="dxa"/>
          </w:tcPr>
          <w:p w14:paraId="4A195404" w14:textId="6E0521E4" w:rsidR="00F22D69" w:rsidRPr="00FB45BA" w:rsidRDefault="000D1E28"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r w:rsidRPr="00FB45BA">
              <w:rPr>
                <w:rFonts w:ascii="Helvetica" w:eastAsiaTheme="minorHAnsi" w:hAnsi="Helvetica" w:cstheme="minorBidi"/>
                <w:kern w:val="2"/>
                <w:sz w:val="18"/>
                <w:szCs w:val="18"/>
                <w:lang w:val="en-US" w:eastAsia="en-US"/>
                <w14:ligatures w14:val="standardContextual"/>
              </w:rPr>
              <w:t>shocks</w:t>
            </w:r>
          </w:p>
        </w:tc>
        <w:tc>
          <w:tcPr>
            <w:tcW w:w="5386" w:type="dxa"/>
          </w:tcPr>
          <w:p w14:paraId="48B8EF0D" w14:textId="75D8FE00" w:rsidR="00F22D69" w:rsidRPr="00FB45BA" w:rsidRDefault="007A41A2"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r w:rsidRPr="00FB45BA">
              <w:rPr>
                <w:rFonts w:ascii="Helvetica" w:eastAsiaTheme="minorHAnsi" w:hAnsi="Helvetica" w:cstheme="minorBidi"/>
                <w:kern w:val="2"/>
                <w:sz w:val="18"/>
                <w:szCs w:val="18"/>
                <w:lang w:val="en-US" w:eastAsia="en-US"/>
                <w14:ligatures w14:val="standardContextual"/>
              </w:rPr>
              <w:t>{</w:t>
            </w:r>
            <w:r w:rsidRPr="00FB45BA">
              <w:rPr>
                <w:rFonts w:ascii="Helvetica" w:eastAsiaTheme="minorHAnsi" w:hAnsi="Helvetica" w:cstheme="minorBidi"/>
                <w:kern w:val="2"/>
                <w:sz w:val="18"/>
                <w:szCs w:val="18"/>
                <w:lang w:val="en-US" w:eastAsia="en-US"/>
                <w14:ligatures w14:val="standardContextual"/>
              </w:rPr>
              <w:t xml:space="preserve">asset: </w:t>
            </w:r>
            <w:proofErr w:type="spellStart"/>
            <w:proofErr w:type="gramStart"/>
            <w:r w:rsidRPr="00FB45BA">
              <w:rPr>
                <w:rFonts w:ascii="Helvetica" w:eastAsiaTheme="minorHAnsi" w:hAnsi="Helvetica" w:cstheme="minorBidi"/>
                <w:kern w:val="2"/>
                <w:sz w:val="18"/>
                <w:szCs w:val="18"/>
                <w:lang w:val="en-US" w:eastAsia="en-US"/>
                <w14:ligatures w14:val="standardContextual"/>
              </w:rPr>
              <w:t>np.random</w:t>
            </w:r>
            <w:proofErr w:type="gramEnd"/>
            <w:r w:rsidRPr="00FB45BA">
              <w:rPr>
                <w:rFonts w:ascii="Helvetica" w:eastAsiaTheme="minorHAnsi" w:hAnsi="Helvetica" w:cstheme="minorBidi"/>
                <w:kern w:val="2"/>
                <w:sz w:val="18"/>
                <w:szCs w:val="18"/>
                <w:lang w:val="en-US" w:eastAsia="en-US"/>
                <w14:ligatures w14:val="standardContextual"/>
              </w:rPr>
              <w:t>.</w:t>
            </w:r>
            <w:proofErr w:type="gramStart"/>
            <w:r w:rsidRPr="00FB45BA">
              <w:rPr>
                <w:rFonts w:ascii="Helvetica" w:eastAsiaTheme="minorHAnsi" w:hAnsi="Helvetica" w:cstheme="minorBidi"/>
                <w:kern w:val="2"/>
                <w:sz w:val="18"/>
                <w:szCs w:val="18"/>
                <w:lang w:val="en-US" w:eastAsia="en-US"/>
                <w14:ligatures w14:val="standardContextual"/>
              </w:rPr>
              <w:t>uniform</w:t>
            </w:r>
            <w:proofErr w:type="spellEnd"/>
            <w:r w:rsidRPr="00FB45BA">
              <w:rPr>
                <w:rFonts w:ascii="Helvetica" w:eastAsiaTheme="minorHAnsi" w:hAnsi="Helvetica" w:cstheme="minorBidi"/>
                <w:kern w:val="2"/>
                <w:sz w:val="18"/>
                <w:szCs w:val="18"/>
                <w:lang w:val="en-US" w:eastAsia="en-US"/>
                <w14:ligatures w14:val="standardContextual"/>
              </w:rPr>
              <w:t>(</w:t>
            </w:r>
            <w:proofErr w:type="gramEnd"/>
            <w:r w:rsidRPr="00FB45BA">
              <w:rPr>
                <w:rFonts w:ascii="Helvetica" w:eastAsiaTheme="minorHAnsi" w:hAnsi="Helvetica" w:cstheme="minorBidi"/>
                <w:kern w:val="2"/>
                <w:sz w:val="18"/>
                <w:szCs w:val="18"/>
                <w:lang w:val="en-US" w:eastAsia="en-US"/>
                <w14:ligatures w14:val="standardContextual"/>
              </w:rPr>
              <w:t xml:space="preserve">-0.3, 0) for asset in </w:t>
            </w:r>
            <w:proofErr w:type="spellStart"/>
            <w:r w:rsidRPr="00FB45BA">
              <w:rPr>
                <w:rFonts w:ascii="Helvetica" w:eastAsiaTheme="minorHAnsi" w:hAnsi="Helvetica" w:cstheme="minorBidi"/>
                <w:kern w:val="2"/>
                <w:sz w:val="18"/>
                <w:szCs w:val="18"/>
                <w:lang w:val="en-US" w:eastAsia="en-US"/>
                <w14:ligatures w14:val="standardContextual"/>
              </w:rPr>
              <w:t>asset_weights</w:t>
            </w:r>
            <w:proofErr w:type="spellEnd"/>
            <w:r w:rsidRPr="00FB45BA">
              <w:rPr>
                <w:rFonts w:ascii="Helvetica" w:eastAsiaTheme="minorHAnsi" w:hAnsi="Helvetica" w:cstheme="minorBidi"/>
                <w:kern w:val="2"/>
                <w:sz w:val="18"/>
                <w:szCs w:val="18"/>
                <w:lang w:val="en-US" w:eastAsia="en-US"/>
                <w14:ligatures w14:val="standardContextual"/>
              </w:rPr>
              <w:t>}</w:t>
            </w:r>
          </w:p>
        </w:tc>
      </w:tr>
      <w:tr w:rsidR="00F22D69" w14:paraId="289BB536" w14:textId="77777777" w:rsidTr="00634709">
        <w:tc>
          <w:tcPr>
            <w:tcW w:w="1985" w:type="dxa"/>
          </w:tcPr>
          <w:p w14:paraId="135495CA" w14:textId="40D6F695" w:rsidR="00F22D69" w:rsidRPr="00FB45BA" w:rsidRDefault="00566BF2"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risk_factors</w:t>
            </w:r>
            <w:proofErr w:type="spellEnd"/>
          </w:p>
        </w:tc>
        <w:tc>
          <w:tcPr>
            <w:tcW w:w="5386" w:type="dxa"/>
          </w:tcPr>
          <w:p w14:paraId="2F0331D6" w14:textId="64420672" w:rsidR="00F22D69" w:rsidRPr="00FB45BA" w:rsidRDefault="00164522"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r w:rsidRPr="00FB45BA">
              <w:rPr>
                <w:rFonts w:ascii="Helvetica" w:eastAsiaTheme="minorHAnsi" w:hAnsi="Helvetica" w:cstheme="minorBidi"/>
                <w:kern w:val="2"/>
                <w:sz w:val="18"/>
                <w:szCs w:val="18"/>
                <w:lang w:val="en-US" w:eastAsia="en-US"/>
                <w14:ligatures w14:val="standardContextual"/>
              </w:rPr>
              <w:t>'IBM', 'GOOGL', 'NIO'</w:t>
            </w:r>
          </w:p>
        </w:tc>
      </w:tr>
      <w:tr w:rsidR="00F22D69" w14:paraId="53D12563" w14:textId="77777777" w:rsidTr="00634709">
        <w:tc>
          <w:tcPr>
            <w:tcW w:w="1985" w:type="dxa"/>
          </w:tcPr>
          <w:p w14:paraId="7883A39E" w14:textId="0D1486A8" w:rsidR="00F22D69" w:rsidRPr="00FB45BA" w:rsidRDefault="00C41EEF"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covariance_matrix</w:t>
            </w:r>
            <w:proofErr w:type="spellEnd"/>
          </w:p>
        </w:tc>
        <w:tc>
          <w:tcPr>
            <w:tcW w:w="5386" w:type="dxa"/>
          </w:tcPr>
          <w:p w14:paraId="6D28DDC8" w14:textId="11C59B2F" w:rsidR="00F22D69" w:rsidRPr="00FB45BA" w:rsidRDefault="00C41EEF"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cov_matrix</w:t>
            </w:r>
            <w:proofErr w:type="spellEnd"/>
            <w:r w:rsidR="00D75BFE" w:rsidRPr="00FB45BA">
              <w:rPr>
                <w:rFonts w:ascii="Helvetica" w:eastAsiaTheme="minorHAnsi" w:hAnsi="Helvetica" w:cstheme="minorBidi"/>
                <w:kern w:val="2"/>
                <w:sz w:val="18"/>
                <w:szCs w:val="18"/>
                <w:lang w:val="en-US" w:eastAsia="en-US"/>
                <w14:ligatures w14:val="standardContextual"/>
              </w:rPr>
              <w:t xml:space="preserve"> </w:t>
            </w:r>
            <w:r w:rsidR="009864C5" w:rsidRPr="00FB45BA">
              <w:rPr>
                <w:rFonts w:ascii="Helvetica" w:eastAsiaTheme="minorHAnsi" w:hAnsi="Helvetica" w:cstheme="minorBidi"/>
                <w:kern w:val="2"/>
                <w:sz w:val="18"/>
                <w:szCs w:val="18"/>
                <w:lang w:val="en-US" w:eastAsia="en-US"/>
                <w14:ligatures w14:val="standardContextual"/>
              </w:rPr>
              <w:t>(</w:t>
            </w:r>
            <w:r w:rsidR="00D75BFE" w:rsidRPr="00FB45BA">
              <w:rPr>
                <w:rFonts w:ascii="Helvetica" w:eastAsiaTheme="minorHAnsi" w:hAnsi="Helvetica" w:cstheme="minorBidi"/>
                <w:kern w:val="2"/>
                <w:sz w:val="18"/>
                <w:szCs w:val="18"/>
                <w:lang w:val="en-US" w:eastAsia="en-US"/>
                <w14:ligatures w14:val="standardContextual"/>
              </w:rPr>
              <w:t>Defined and computed earlier in the script</w:t>
            </w:r>
            <w:r w:rsidR="009864C5" w:rsidRPr="00FB45BA">
              <w:rPr>
                <w:rFonts w:ascii="Helvetica" w:eastAsiaTheme="minorHAnsi" w:hAnsi="Helvetica" w:cstheme="minorBidi"/>
                <w:kern w:val="2"/>
                <w:sz w:val="18"/>
                <w:szCs w:val="18"/>
                <w:lang w:val="en-US" w:eastAsia="en-US"/>
                <w14:ligatures w14:val="standardContextual"/>
              </w:rPr>
              <w:t>)</w:t>
            </w:r>
          </w:p>
        </w:tc>
      </w:tr>
      <w:tr w:rsidR="00F22D69" w14:paraId="160AC1BD" w14:textId="77777777" w:rsidTr="00634709">
        <w:tc>
          <w:tcPr>
            <w:tcW w:w="1985" w:type="dxa"/>
          </w:tcPr>
          <w:p w14:paraId="199417D1" w14:textId="69536717" w:rsidR="00F22D69" w:rsidRPr="00FB45BA" w:rsidRDefault="00502F96"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r w:rsidRPr="00FB45BA">
              <w:rPr>
                <w:rFonts w:ascii="Helvetica" w:eastAsiaTheme="minorHAnsi" w:hAnsi="Helvetica" w:cstheme="minorBidi"/>
                <w:kern w:val="2"/>
                <w:sz w:val="18"/>
                <w:szCs w:val="18"/>
                <w:lang w:val="en-US" w:eastAsia="en-US"/>
                <w14:ligatures w14:val="standardContextual"/>
              </w:rPr>
              <w:t>means</w:t>
            </w:r>
          </w:p>
        </w:tc>
        <w:tc>
          <w:tcPr>
            <w:tcW w:w="5386" w:type="dxa"/>
          </w:tcPr>
          <w:p w14:paraId="61626006" w14:textId="41D1E327" w:rsidR="00F22D69" w:rsidRPr="00FB45BA" w:rsidRDefault="00346E6B"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mean_return</w:t>
            </w:r>
            <w:proofErr w:type="spellEnd"/>
            <w:r w:rsidRPr="00FB45BA">
              <w:rPr>
                <w:rFonts w:ascii="Helvetica" w:eastAsiaTheme="minorHAnsi" w:hAnsi="Helvetica" w:cstheme="minorBidi"/>
                <w:kern w:val="2"/>
                <w:sz w:val="18"/>
                <w:szCs w:val="18"/>
                <w:lang w:val="en-US" w:eastAsia="en-US"/>
                <w14:ligatures w14:val="standardContextual"/>
              </w:rPr>
              <w:t xml:space="preserve"> </w:t>
            </w:r>
            <w:r w:rsidR="00291E65" w:rsidRPr="00FB45BA">
              <w:rPr>
                <w:rFonts w:ascii="Helvetica" w:eastAsiaTheme="minorHAnsi" w:hAnsi="Helvetica" w:cstheme="minorBidi"/>
                <w:kern w:val="2"/>
                <w:sz w:val="18"/>
                <w:szCs w:val="18"/>
                <w:lang w:val="en-US" w:eastAsia="en-US"/>
                <w14:ligatures w14:val="standardContextual"/>
              </w:rPr>
              <w:t>(</w:t>
            </w:r>
            <w:r w:rsidRPr="00FB45BA">
              <w:rPr>
                <w:rFonts w:ascii="Helvetica" w:eastAsiaTheme="minorHAnsi" w:hAnsi="Helvetica" w:cstheme="minorBidi"/>
                <w:kern w:val="2"/>
                <w:sz w:val="18"/>
                <w:szCs w:val="18"/>
                <w:lang w:val="en-US" w:eastAsia="en-US"/>
                <w14:ligatures w14:val="standardContextual"/>
              </w:rPr>
              <w:t>Defined and computed earlier in the script</w:t>
            </w:r>
            <w:r w:rsidR="00291E65" w:rsidRPr="00FB45BA">
              <w:rPr>
                <w:rFonts w:ascii="Helvetica" w:eastAsiaTheme="minorHAnsi" w:hAnsi="Helvetica" w:cstheme="minorBidi"/>
                <w:kern w:val="2"/>
                <w:sz w:val="18"/>
                <w:szCs w:val="18"/>
                <w:lang w:val="en-US" w:eastAsia="en-US"/>
                <w14:ligatures w14:val="standardContextual"/>
              </w:rPr>
              <w:t>)</w:t>
            </w:r>
          </w:p>
        </w:tc>
      </w:tr>
      <w:tr w:rsidR="00871259" w14:paraId="1B384E6D" w14:textId="77777777" w:rsidTr="00634709">
        <w:tc>
          <w:tcPr>
            <w:tcW w:w="1985" w:type="dxa"/>
          </w:tcPr>
          <w:p w14:paraId="2E204564" w14:textId="78457B97" w:rsidR="00871259" w:rsidRPr="00FB45BA" w:rsidRDefault="00C373A9"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initial_investment</w:t>
            </w:r>
            <w:proofErr w:type="spellEnd"/>
          </w:p>
        </w:tc>
        <w:tc>
          <w:tcPr>
            <w:tcW w:w="5386" w:type="dxa"/>
          </w:tcPr>
          <w:p w14:paraId="2712E718" w14:textId="2D7348E9" w:rsidR="00871259" w:rsidRPr="00FB45BA" w:rsidRDefault="00871259"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portfolio.get_total_</w:t>
            </w:r>
            <w:proofErr w:type="gramStart"/>
            <w:r w:rsidRPr="00FB45BA">
              <w:rPr>
                <w:rFonts w:ascii="Helvetica" w:eastAsiaTheme="minorHAnsi" w:hAnsi="Helvetica" w:cstheme="minorBidi"/>
                <w:kern w:val="2"/>
                <w:sz w:val="18"/>
                <w:szCs w:val="18"/>
                <w:lang w:val="en-US" w:eastAsia="en-US"/>
                <w14:ligatures w14:val="standardContextual"/>
              </w:rPr>
              <w:t>value</w:t>
            </w:r>
            <w:proofErr w:type="spellEnd"/>
            <w:r w:rsidRPr="00FB45BA">
              <w:rPr>
                <w:rFonts w:ascii="Helvetica" w:eastAsiaTheme="minorHAnsi" w:hAnsi="Helvetica" w:cstheme="minorBidi"/>
                <w:kern w:val="2"/>
                <w:sz w:val="18"/>
                <w:szCs w:val="18"/>
                <w:lang w:val="en-US" w:eastAsia="en-US"/>
                <w14:ligatures w14:val="standardContextual"/>
              </w:rPr>
              <w:t>(</w:t>
            </w:r>
            <w:proofErr w:type="gramEnd"/>
            <w:r w:rsidRPr="00FB45BA">
              <w:rPr>
                <w:rFonts w:ascii="Helvetica" w:eastAsiaTheme="minorHAnsi" w:hAnsi="Helvetica" w:cstheme="minorBidi"/>
                <w:kern w:val="2"/>
                <w:sz w:val="18"/>
                <w:szCs w:val="18"/>
                <w:lang w:val="en-US" w:eastAsia="en-US"/>
                <w14:ligatures w14:val="standardContextual"/>
              </w:rPr>
              <w:t>)</w:t>
            </w:r>
          </w:p>
        </w:tc>
      </w:tr>
      <w:tr w:rsidR="005C7EC7" w14:paraId="1EA3F13D" w14:textId="77777777" w:rsidTr="00634709">
        <w:tc>
          <w:tcPr>
            <w:tcW w:w="1985" w:type="dxa"/>
          </w:tcPr>
          <w:p w14:paraId="63E29B3E" w14:textId="3068A727" w:rsidR="005C7EC7" w:rsidRPr="00FB45BA" w:rsidRDefault="005C7EC7"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proofErr w:type="spellStart"/>
            <w:r w:rsidRPr="00FB45BA">
              <w:rPr>
                <w:rFonts w:ascii="Helvetica" w:eastAsiaTheme="minorHAnsi" w:hAnsi="Helvetica" w:cstheme="minorBidi"/>
                <w:kern w:val="2"/>
                <w:sz w:val="18"/>
                <w:szCs w:val="18"/>
                <w:lang w:val="en-US" w:eastAsia="en-US"/>
                <w14:ligatures w14:val="standardContextual"/>
              </w:rPr>
              <w:t>num_trading_days</w:t>
            </w:r>
            <w:proofErr w:type="spellEnd"/>
          </w:p>
        </w:tc>
        <w:tc>
          <w:tcPr>
            <w:tcW w:w="5386" w:type="dxa"/>
          </w:tcPr>
          <w:p w14:paraId="076A935C" w14:textId="6A9C1595" w:rsidR="005C7EC7" w:rsidRPr="00FB45BA" w:rsidRDefault="005C7EC7" w:rsidP="008320F3">
            <w:pPr>
              <w:pStyle w:val="NormalWeb"/>
              <w:spacing w:before="0" w:beforeAutospacing="0" w:after="0" w:afterAutospacing="0"/>
              <w:jc w:val="both"/>
              <w:rPr>
                <w:rFonts w:ascii="Helvetica" w:eastAsiaTheme="minorHAnsi" w:hAnsi="Helvetica" w:cstheme="minorBidi"/>
                <w:kern w:val="2"/>
                <w:sz w:val="18"/>
                <w:szCs w:val="18"/>
                <w:lang w:val="en-US" w:eastAsia="en-US"/>
                <w14:ligatures w14:val="standardContextual"/>
              </w:rPr>
            </w:pPr>
            <w:r w:rsidRPr="00FB45BA">
              <w:rPr>
                <w:rFonts w:ascii="Helvetica" w:eastAsiaTheme="minorHAnsi" w:hAnsi="Helvetica" w:cstheme="minorBidi"/>
                <w:kern w:val="2"/>
                <w:sz w:val="18"/>
                <w:szCs w:val="18"/>
                <w:lang w:val="en-US" w:eastAsia="en-US"/>
                <w14:ligatures w14:val="standardContextual"/>
              </w:rPr>
              <w:t>252</w:t>
            </w:r>
          </w:p>
        </w:tc>
      </w:tr>
    </w:tbl>
    <w:p w14:paraId="2BE60696" w14:textId="77777777" w:rsidR="008320F3" w:rsidRDefault="008320F3" w:rsidP="00BB0138">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FE7A908" w14:textId="64F6660D" w:rsidR="005A3D6F" w:rsidRDefault="00391E4D" w:rsidP="00BB0138">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By running on</w:t>
      </w:r>
      <w:r w:rsidR="00E03E2F">
        <w:rPr>
          <w:rFonts w:ascii="Helvetica" w:eastAsiaTheme="minorHAnsi" w:hAnsi="Helvetica" w:cstheme="minorBidi"/>
          <w:kern w:val="2"/>
          <w:sz w:val="20"/>
          <w:szCs w:val="20"/>
          <w:lang w:val="en-US" w:eastAsia="en-US"/>
          <w14:ligatures w14:val="standardContextual"/>
        </w:rPr>
        <w:t xml:space="preserve"> our three scenarios, we got the following results.</w:t>
      </w:r>
    </w:p>
    <w:p w14:paraId="6C68E2A5" w14:textId="77777777" w:rsidR="00E03E2F" w:rsidRDefault="00E03E2F" w:rsidP="00BB0138">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85AB1DF" w14:textId="18965555" w:rsidR="00E03E2F" w:rsidRDefault="001B02DD" w:rsidP="001B02DD">
      <w:pPr>
        <w:pStyle w:val="NormalWeb"/>
        <w:spacing w:before="0" w:beforeAutospacing="0" w:after="0" w:afterAutospacing="0"/>
        <w:jc w:val="center"/>
        <w:rPr>
          <w:rFonts w:ascii="Helvetica" w:eastAsiaTheme="minorHAnsi" w:hAnsi="Helvetica" w:cstheme="minorBidi"/>
          <w:kern w:val="2"/>
          <w:sz w:val="20"/>
          <w:szCs w:val="20"/>
          <w:lang w:val="en-US" w:eastAsia="en-US"/>
          <w14:ligatures w14:val="standardContextual"/>
        </w:rPr>
      </w:pPr>
      <w:r w:rsidRPr="001B02DD">
        <w:rPr>
          <w:rFonts w:ascii="Helvetica" w:eastAsiaTheme="minorHAnsi" w:hAnsi="Helvetica" w:cstheme="minorBidi"/>
          <w:kern w:val="2"/>
          <w:sz w:val="20"/>
          <w:szCs w:val="20"/>
          <w:lang w:val="en-US" w:eastAsia="en-US"/>
          <w14:ligatures w14:val="standardContextual"/>
        </w:rPr>
        <w:lastRenderedPageBreak/>
        <w:drawing>
          <wp:inline distT="0" distB="0" distL="0" distR="0" wp14:anchorId="5A545241" wp14:editId="27B18369">
            <wp:extent cx="5731510" cy="3257550"/>
            <wp:effectExtent l="0" t="0" r="0" b="6350"/>
            <wp:docPr id="64308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85423" name=""/>
                    <pic:cNvPicPr/>
                  </pic:nvPicPr>
                  <pic:blipFill>
                    <a:blip r:embed="rId16"/>
                    <a:stretch>
                      <a:fillRect/>
                    </a:stretch>
                  </pic:blipFill>
                  <pic:spPr>
                    <a:xfrm>
                      <a:off x="0" y="0"/>
                      <a:ext cx="5731510" cy="3257550"/>
                    </a:xfrm>
                    <a:prstGeom prst="rect">
                      <a:avLst/>
                    </a:prstGeom>
                  </pic:spPr>
                </pic:pic>
              </a:graphicData>
            </a:graphic>
          </wp:inline>
        </w:drawing>
      </w:r>
    </w:p>
    <w:p w14:paraId="5FB5FAAA" w14:textId="77777777" w:rsidR="00985758" w:rsidRDefault="00985758" w:rsidP="00985758">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09290B3" w14:textId="2F53FF33" w:rsidR="00985758" w:rsidRDefault="00985758" w:rsidP="00985758">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And a box plot with the following</w:t>
      </w:r>
      <w:r w:rsidR="00D25A3B">
        <w:rPr>
          <w:rFonts w:ascii="Helvetica" w:eastAsiaTheme="minorHAnsi" w:hAnsi="Helvetica" w:cstheme="minorBidi"/>
          <w:kern w:val="2"/>
          <w:sz w:val="20"/>
          <w:szCs w:val="20"/>
          <w:lang w:val="en-US" w:eastAsia="en-US"/>
          <w14:ligatures w14:val="standardContextual"/>
        </w:rPr>
        <w:t xml:space="preserve"> results</w:t>
      </w:r>
    </w:p>
    <w:p w14:paraId="66F60889" w14:textId="77777777" w:rsidR="00985758" w:rsidRDefault="00985758" w:rsidP="00985758">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60315B26" w14:textId="6D9E5F75" w:rsidR="00985758" w:rsidRDefault="00985758" w:rsidP="00985758">
      <w:pPr>
        <w:pStyle w:val="NormalWeb"/>
        <w:spacing w:before="0" w:beforeAutospacing="0" w:after="0" w:afterAutospacing="0"/>
        <w:jc w:val="center"/>
        <w:rPr>
          <w:rFonts w:ascii="Helvetica" w:eastAsiaTheme="minorHAnsi" w:hAnsi="Helvetica" w:cstheme="minorBidi"/>
          <w:kern w:val="2"/>
          <w:sz w:val="20"/>
          <w:szCs w:val="20"/>
          <w:lang w:val="en-US" w:eastAsia="en-US"/>
          <w14:ligatures w14:val="standardContextual"/>
        </w:rPr>
      </w:pPr>
      <w:r w:rsidRPr="00985758">
        <w:rPr>
          <w:rFonts w:ascii="Helvetica" w:eastAsiaTheme="minorHAnsi" w:hAnsi="Helvetica" w:cstheme="minorBidi"/>
          <w:kern w:val="2"/>
          <w:sz w:val="20"/>
          <w:szCs w:val="20"/>
          <w:lang w:val="en-US" w:eastAsia="en-US"/>
          <w14:ligatures w14:val="standardContextual"/>
        </w:rPr>
        <w:drawing>
          <wp:inline distT="0" distB="0" distL="0" distR="0" wp14:anchorId="6FC1057C" wp14:editId="5AFC5B29">
            <wp:extent cx="5499100" cy="3352800"/>
            <wp:effectExtent l="0" t="0" r="0" b="0"/>
            <wp:docPr id="9973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402" name=""/>
                    <pic:cNvPicPr/>
                  </pic:nvPicPr>
                  <pic:blipFill>
                    <a:blip r:embed="rId17"/>
                    <a:stretch>
                      <a:fillRect/>
                    </a:stretch>
                  </pic:blipFill>
                  <pic:spPr>
                    <a:xfrm>
                      <a:off x="0" y="0"/>
                      <a:ext cx="5499100" cy="3352800"/>
                    </a:xfrm>
                    <a:prstGeom prst="rect">
                      <a:avLst/>
                    </a:prstGeom>
                  </pic:spPr>
                </pic:pic>
              </a:graphicData>
            </a:graphic>
          </wp:inline>
        </w:drawing>
      </w:r>
    </w:p>
    <w:p w14:paraId="4DE026C6" w14:textId="77777777" w:rsidR="00DC3D7E" w:rsidRDefault="00DC3D7E" w:rsidP="003B7BE1">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14E66EF7" w14:textId="2A358669" w:rsidR="003B7BE1" w:rsidRPr="00790769" w:rsidRDefault="00790769" w:rsidP="003B7BE1">
      <w:pPr>
        <w:pStyle w:val="NormalWeb"/>
        <w:spacing w:before="0" w:beforeAutospacing="0" w:after="0" w:afterAutospacing="0"/>
        <w:rPr>
          <w:rFonts w:ascii="Helvetica" w:eastAsiaTheme="minorHAnsi" w:hAnsi="Helvetica" w:cstheme="minorBidi"/>
          <w:b/>
          <w:bCs/>
          <w:kern w:val="2"/>
          <w:sz w:val="20"/>
          <w:szCs w:val="20"/>
          <w:lang w:val="en-US" w:eastAsia="en-US"/>
          <w14:ligatures w14:val="standardContextual"/>
        </w:rPr>
      </w:pPr>
      <w:r w:rsidRPr="00790769">
        <w:rPr>
          <w:rFonts w:ascii="Helvetica" w:eastAsiaTheme="minorHAnsi" w:hAnsi="Helvetica" w:cstheme="minorBidi"/>
          <w:b/>
          <w:bCs/>
          <w:kern w:val="2"/>
          <w:sz w:val="20"/>
          <w:szCs w:val="20"/>
          <w:lang w:val="en-US" w:eastAsia="en-US"/>
          <w14:ligatures w14:val="standardContextual"/>
        </w:rPr>
        <w:t>Summary</w:t>
      </w:r>
    </w:p>
    <w:p w14:paraId="52B2C2B8" w14:textId="77777777" w:rsidR="00790769" w:rsidRDefault="00790769" w:rsidP="009B628B">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225AEC3E" w14:textId="5A3DD32A" w:rsidR="00790769" w:rsidRPr="00F276E0" w:rsidRDefault="00A37E68" w:rsidP="009B628B">
      <w:pPr>
        <w:pStyle w:val="NormalWeb"/>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A37E68">
        <w:rPr>
          <w:rFonts w:ascii="Helvetica" w:eastAsiaTheme="minorHAnsi" w:hAnsi="Helvetica" w:cstheme="minorBidi"/>
          <w:kern w:val="2"/>
          <w:sz w:val="20"/>
          <w:szCs w:val="20"/>
          <w:lang w:val="en-US" w:eastAsia="en-US"/>
          <w14:ligatures w14:val="standardContextual"/>
        </w:rPr>
        <w:t>In conclusion, combining Monte Carlo simulation with scenario-based stress testing provides a powerful framework for understanding portfolio risk. Historical scenarios reveal how portfolios would have responded to actual past market shocks, hypothetical scenarios allow testing of forward-looking “what-if” events, and Monte Carlo simulations capture a wide range of possible outcomes under stochastic, correlated market movements. Together, these methods enable a comprehensive assessment of portfolio sensitivity, tail risk, and resilience under extreme conditions, providing valuable insights for risk management and informed decision-making.</w:t>
      </w:r>
    </w:p>
    <w:sectPr w:rsidR="00790769" w:rsidRPr="00F27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609"/>
    <w:multiLevelType w:val="multilevel"/>
    <w:tmpl w:val="0AA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46AE3"/>
    <w:multiLevelType w:val="multilevel"/>
    <w:tmpl w:val="C8D2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00ED8"/>
    <w:multiLevelType w:val="hybridMultilevel"/>
    <w:tmpl w:val="269CA582"/>
    <w:lvl w:ilvl="0" w:tplc="CAAA85A2">
      <w:start w:val="3"/>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857AE5"/>
    <w:multiLevelType w:val="hybridMultilevel"/>
    <w:tmpl w:val="E2C8AD14"/>
    <w:lvl w:ilvl="0" w:tplc="656C55CC">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3438A1"/>
    <w:multiLevelType w:val="multilevel"/>
    <w:tmpl w:val="4D9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7294A"/>
    <w:multiLevelType w:val="multilevel"/>
    <w:tmpl w:val="842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6564C"/>
    <w:multiLevelType w:val="multilevel"/>
    <w:tmpl w:val="D13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C1E7C"/>
    <w:multiLevelType w:val="multilevel"/>
    <w:tmpl w:val="5138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F277F"/>
    <w:multiLevelType w:val="multilevel"/>
    <w:tmpl w:val="D6D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D5E29"/>
    <w:multiLevelType w:val="multilevel"/>
    <w:tmpl w:val="3EF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E52E9"/>
    <w:multiLevelType w:val="multilevel"/>
    <w:tmpl w:val="B50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A3D7E"/>
    <w:multiLevelType w:val="multilevel"/>
    <w:tmpl w:val="B684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05F1E"/>
    <w:multiLevelType w:val="multilevel"/>
    <w:tmpl w:val="AD8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B28A2"/>
    <w:multiLevelType w:val="hybridMultilevel"/>
    <w:tmpl w:val="670EE88C"/>
    <w:lvl w:ilvl="0" w:tplc="44AE301E">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55008E"/>
    <w:multiLevelType w:val="multilevel"/>
    <w:tmpl w:val="EA6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66B00"/>
    <w:multiLevelType w:val="hybridMultilevel"/>
    <w:tmpl w:val="972C08B2"/>
    <w:lvl w:ilvl="0" w:tplc="6706B2C4">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960F15"/>
    <w:multiLevelType w:val="multilevel"/>
    <w:tmpl w:val="831A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84A6F"/>
    <w:multiLevelType w:val="multilevel"/>
    <w:tmpl w:val="955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C7516"/>
    <w:multiLevelType w:val="multilevel"/>
    <w:tmpl w:val="27E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1565D"/>
    <w:multiLevelType w:val="multilevel"/>
    <w:tmpl w:val="F4AA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308578">
    <w:abstractNumId w:val="10"/>
  </w:num>
  <w:num w:numId="2" w16cid:durableId="1308508895">
    <w:abstractNumId w:val="13"/>
  </w:num>
  <w:num w:numId="3" w16cid:durableId="1860467396">
    <w:abstractNumId w:val="7"/>
  </w:num>
  <w:num w:numId="4" w16cid:durableId="329262729">
    <w:abstractNumId w:val="9"/>
  </w:num>
  <w:num w:numId="5" w16cid:durableId="52239095">
    <w:abstractNumId w:val="0"/>
  </w:num>
  <w:num w:numId="6" w16cid:durableId="1885362228">
    <w:abstractNumId w:val="11"/>
  </w:num>
  <w:num w:numId="7" w16cid:durableId="67115727">
    <w:abstractNumId w:val="6"/>
  </w:num>
  <w:num w:numId="8" w16cid:durableId="1587379603">
    <w:abstractNumId w:val="8"/>
  </w:num>
  <w:num w:numId="9" w16cid:durableId="254631271">
    <w:abstractNumId w:val="1"/>
  </w:num>
  <w:num w:numId="10" w16cid:durableId="657345006">
    <w:abstractNumId w:val="19"/>
  </w:num>
  <w:num w:numId="11" w16cid:durableId="126364135">
    <w:abstractNumId w:val="15"/>
  </w:num>
  <w:num w:numId="12" w16cid:durableId="190152004">
    <w:abstractNumId w:val="2"/>
  </w:num>
  <w:num w:numId="13" w16cid:durableId="1453133517">
    <w:abstractNumId w:val="12"/>
  </w:num>
  <w:num w:numId="14" w16cid:durableId="504518602">
    <w:abstractNumId w:val="3"/>
  </w:num>
  <w:num w:numId="15" w16cid:durableId="1250847351">
    <w:abstractNumId w:val="5"/>
  </w:num>
  <w:num w:numId="16" w16cid:durableId="563830499">
    <w:abstractNumId w:val="17"/>
  </w:num>
  <w:num w:numId="17" w16cid:durableId="224025451">
    <w:abstractNumId w:val="16"/>
  </w:num>
  <w:num w:numId="18" w16cid:durableId="1201358572">
    <w:abstractNumId w:val="14"/>
  </w:num>
  <w:num w:numId="19" w16cid:durableId="964964539">
    <w:abstractNumId w:val="18"/>
  </w:num>
  <w:num w:numId="20" w16cid:durableId="1197622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55"/>
    <w:rsid w:val="00003D30"/>
    <w:rsid w:val="000101BC"/>
    <w:rsid w:val="0001448B"/>
    <w:rsid w:val="00015171"/>
    <w:rsid w:val="000165A1"/>
    <w:rsid w:val="000233F1"/>
    <w:rsid w:val="000237CF"/>
    <w:rsid w:val="00023E2D"/>
    <w:rsid w:val="0002694B"/>
    <w:rsid w:val="000323D3"/>
    <w:rsid w:val="0003475D"/>
    <w:rsid w:val="00035B8F"/>
    <w:rsid w:val="0004112B"/>
    <w:rsid w:val="00042485"/>
    <w:rsid w:val="00047667"/>
    <w:rsid w:val="00047759"/>
    <w:rsid w:val="000519BB"/>
    <w:rsid w:val="00060336"/>
    <w:rsid w:val="00060484"/>
    <w:rsid w:val="000621B8"/>
    <w:rsid w:val="00062AE2"/>
    <w:rsid w:val="000647DC"/>
    <w:rsid w:val="000701C7"/>
    <w:rsid w:val="00071556"/>
    <w:rsid w:val="0007712A"/>
    <w:rsid w:val="0008089E"/>
    <w:rsid w:val="00085B65"/>
    <w:rsid w:val="00087492"/>
    <w:rsid w:val="000931F4"/>
    <w:rsid w:val="00096DB7"/>
    <w:rsid w:val="000A0E82"/>
    <w:rsid w:val="000A26A7"/>
    <w:rsid w:val="000B50CA"/>
    <w:rsid w:val="000B5C2A"/>
    <w:rsid w:val="000B78BA"/>
    <w:rsid w:val="000C0BA6"/>
    <w:rsid w:val="000C12F6"/>
    <w:rsid w:val="000C4F67"/>
    <w:rsid w:val="000C6D18"/>
    <w:rsid w:val="000D1E28"/>
    <w:rsid w:val="000D3DE2"/>
    <w:rsid w:val="000D4BA7"/>
    <w:rsid w:val="000D5102"/>
    <w:rsid w:val="000D58F6"/>
    <w:rsid w:val="000F0182"/>
    <w:rsid w:val="000F0DC8"/>
    <w:rsid w:val="000F4AAC"/>
    <w:rsid w:val="000F63C8"/>
    <w:rsid w:val="000F682E"/>
    <w:rsid w:val="00104751"/>
    <w:rsid w:val="00105F2B"/>
    <w:rsid w:val="00110194"/>
    <w:rsid w:val="001155BB"/>
    <w:rsid w:val="00120E20"/>
    <w:rsid w:val="00123019"/>
    <w:rsid w:val="001230DA"/>
    <w:rsid w:val="00124AF1"/>
    <w:rsid w:val="00125D33"/>
    <w:rsid w:val="0013107C"/>
    <w:rsid w:val="00131C01"/>
    <w:rsid w:val="00143F6A"/>
    <w:rsid w:val="00144B84"/>
    <w:rsid w:val="0014683E"/>
    <w:rsid w:val="0014771B"/>
    <w:rsid w:val="00147A0E"/>
    <w:rsid w:val="0015248B"/>
    <w:rsid w:val="00164522"/>
    <w:rsid w:val="0016513F"/>
    <w:rsid w:val="00173378"/>
    <w:rsid w:val="00175BA8"/>
    <w:rsid w:val="0017620C"/>
    <w:rsid w:val="00187A09"/>
    <w:rsid w:val="00187CC7"/>
    <w:rsid w:val="00190E4D"/>
    <w:rsid w:val="00194E36"/>
    <w:rsid w:val="001960A8"/>
    <w:rsid w:val="001A1BAC"/>
    <w:rsid w:val="001A4F55"/>
    <w:rsid w:val="001A600B"/>
    <w:rsid w:val="001A68CB"/>
    <w:rsid w:val="001B02DD"/>
    <w:rsid w:val="001B1C58"/>
    <w:rsid w:val="001C0BEC"/>
    <w:rsid w:val="001C5364"/>
    <w:rsid w:val="001C53AB"/>
    <w:rsid w:val="001D01D1"/>
    <w:rsid w:val="001D1A1C"/>
    <w:rsid w:val="001D3C53"/>
    <w:rsid w:val="001E1C75"/>
    <w:rsid w:val="001E20F1"/>
    <w:rsid w:val="001E36CF"/>
    <w:rsid w:val="001E447A"/>
    <w:rsid w:val="001E6B9E"/>
    <w:rsid w:val="001F49ED"/>
    <w:rsid w:val="001F7D3C"/>
    <w:rsid w:val="002025F5"/>
    <w:rsid w:val="0020681D"/>
    <w:rsid w:val="00207BCC"/>
    <w:rsid w:val="00207FC5"/>
    <w:rsid w:val="00215E2B"/>
    <w:rsid w:val="00222C55"/>
    <w:rsid w:val="00224C04"/>
    <w:rsid w:val="00235D24"/>
    <w:rsid w:val="0023752C"/>
    <w:rsid w:val="00247265"/>
    <w:rsid w:val="00252756"/>
    <w:rsid w:val="00256854"/>
    <w:rsid w:val="00262ACC"/>
    <w:rsid w:val="002636C9"/>
    <w:rsid w:val="00265F3F"/>
    <w:rsid w:val="00286513"/>
    <w:rsid w:val="00290B85"/>
    <w:rsid w:val="00291E65"/>
    <w:rsid w:val="0029440E"/>
    <w:rsid w:val="002A480D"/>
    <w:rsid w:val="002A5545"/>
    <w:rsid w:val="002A645E"/>
    <w:rsid w:val="002B4569"/>
    <w:rsid w:val="002B5E72"/>
    <w:rsid w:val="002C260F"/>
    <w:rsid w:val="002C7A66"/>
    <w:rsid w:val="002D1D5D"/>
    <w:rsid w:val="002D5E2B"/>
    <w:rsid w:val="002F111F"/>
    <w:rsid w:val="002F737B"/>
    <w:rsid w:val="00311CAA"/>
    <w:rsid w:val="00316278"/>
    <w:rsid w:val="003164EA"/>
    <w:rsid w:val="0032174A"/>
    <w:rsid w:val="00322114"/>
    <w:rsid w:val="00324766"/>
    <w:rsid w:val="00332E2A"/>
    <w:rsid w:val="0033467D"/>
    <w:rsid w:val="00334C71"/>
    <w:rsid w:val="00345A6D"/>
    <w:rsid w:val="00346E6B"/>
    <w:rsid w:val="003507A4"/>
    <w:rsid w:val="00355BF2"/>
    <w:rsid w:val="0035792F"/>
    <w:rsid w:val="003678F7"/>
    <w:rsid w:val="003706F8"/>
    <w:rsid w:val="00380208"/>
    <w:rsid w:val="00380A21"/>
    <w:rsid w:val="00380C88"/>
    <w:rsid w:val="00391E4D"/>
    <w:rsid w:val="00396C5F"/>
    <w:rsid w:val="003A1A2B"/>
    <w:rsid w:val="003A6A1D"/>
    <w:rsid w:val="003B1261"/>
    <w:rsid w:val="003B7BE1"/>
    <w:rsid w:val="003D005A"/>
    <w:rsid w:val="003D0F30"/>
    <w:rsid w:val="003D1398"/>
    <w:rsid w:val="003D1872"/>
    <w:rsid w:val="003D659E"/>
    <w:rsid w:val="003E25CC"/>
    <w:rsid w:val="003E5350"/>
    <w:rsid w:val="003F3049"/>
    <w:rsid w:val="003F5968"/>
    <w:rsid w:val="00402A8D"/>
    <w:rsid w:val="0040355C"/>
    <w:rsid w:val="00404C96"/>
    <w:rsid w:val="00412509"/>
    <w:rsid w:val="00416C5E"/>
    <w:rsid w:val="004178F6"/>
    <w:rsid w:val="004263B5"/>
    <w:rsid w:val="0043245C"/>
    <w:rsid w:val="004367C4"/>
    <w:rsid w:val="00441694"/>
    <w:rsid w:val="00446174"/>
    <w:rsid w:val="00451CE6"/>
    <w:rsid w:val="00453D6A"/>
    <w:rsid w:val="00461BE1"/>
    <w:rsid w:val="00474349"/>
    <w:rsid w:val="004752AA"/>
    <w:rsid w:val="00475923"/>
    <w:rsid w:val="00475ED8"/>
    <w:rsid w:val="004775ED"/>
    <w:rsid w:val="0048266C"/>
    <w:rsid w:val="004849B8"/>
    <w:rsid w:val="00484B1B"/>
    <w:rsid w:val="00485168"/>
    <w:rsid w:val="004854B6"/>
    <w:rsid w:val="00490AFF"/>
    <w:rsid w:val="0049201D"/>
    <w:rsid w:val="004944EE"/>
    <w:rsid w:val="00496A87"/>
    <w:rsid w:val="004A2EB5"/>
    <w:rsid w:val="004A506D"/>
    <w:rsid w:val="004C4128"/>
    <w:rsid w:val="004C5C6E"/>
    <w:rsid w:val="004C77BA"/>
    <w:rsid w:val="004D01A3"/>
    <w:rsid w:val="004D40CA"/>
    <w:rsid w:val="004D4DDE"/>
    <w:rsid w:val="004D7918"/>
    <w:rsid w:val="004E01A4"/>
    <w:rsid w:val="004E21B7"/>
    <w:rsid w:val="004E291B"/>
    <w:rsid w:val="004E4435"/>
    <w:rsid w:val="004E5912"/>
    <w:rsid w:val="004E5E5A"/>
    <w:rsid w:val="004E705D"/>
    <w:rsid w:val="004F1198"/>
    <w:rsid w:val="004F47F0"/>
    <w:rsid w:val="004F5BF3"/>
    <w:rsid w:val="004F6A89"/>
    <w:rsid w:val="005008A0"/>
    <w:rsid w:val="005010E9"/>
    <w:rsid w:val="0050242F"/>
    <w:rsid w:val="00502F96"/>
    <w:rsid w:val="005056B1"/>
    <w:rsid w:val="005120B2"/>
    <w:rsid w:val="00522010"/>
    <w:rsid w:val="005276F4"/>
    <w:rsid w:val="00527720"/>
    <w:rsid w:val="005301E6"/>
    <w:rsid w:val="00542BAE"/>
    <w:rsid w:val="00554058"/>
    <w:rsid w:val="00555510"/>
    <w:rsid w:val="00561895"/>
    <w:rsid w:val="00561A4A"/>
    <w:rsid w:val="00565D4D"/>
    <w:rsid w:val="0056602D"/>
    <w:rsid w:val="005667EC"/>
    <w:rsid w:val="00566BF2"/>
    <w:rsid w:val="005722A2"/>
    <w:rsid w:val="005753F9"/>
    <w:rsid w:val="0059475E"/>
    <w:rsid w:val="005A0122"/>
    <w:rsid w:val="005A12A7"/>
    <w:rsid w:val="005A3D6F"/>
    <w:rsid w:val="005A638C"/>
    <w:rsid w:val="005B07AB"/>
    <w:rsid w:val="005B694A"/>
    <w:rsid w:val="005C1203"/>
    <w:rsid w:val="005C5B68"/>
    <w:rsid w:val="005C5EEA"/>
    <w:rsid w:val="005C732E"/>
    <w:rsid w:val="005C7EC7"/>
    <w:rsid w:val="005D6CA2"/>
    <w:rsid w:val="005E45C2"/>
    <w:rsid w:val="005E46F0"/>
    <w:rsid w:val="005E5484"/>
    <w:rsid w:val="005F3D55"/>
    <w:rsid w:val="005F6BF8"/>
    <w:rsid w:val="00600721"/>
    <w:rsid w:val="00603E11"/>
    <w:rsid w:val="00604098"/>
    <w:rsid w:val="00604A47"/>
    <w:rsid w:val="00605858"/>
    <w:rsid w:val="006069B1"/>
    <w:rsid w:val="0060748D"/>
    <w:rsid w:val="00607765"/>
    <w:rsid w:val="00612BCA"/>
    <w:rsid w:val="006134B7"/>
    <w:rsid w:val="006142CD"/>
    <w:rsid w:val="00622A99"/>
    <w:rsid w:val="00622AB5"/>
    <w:rsid w:val="006262B6"/>
    <w:rsid w:val="006267FC"/>
    <w:rsid w:val="00631FB4"/>
    <w:rsid w:val="00632272"/>
    <w:rsid w:val="00632EC2"/>
    <w:rsid w:val="00634709"/>
    <w:rsid w:val="006355AC"/>
    <w:rsid w:val="00635DB1"/>
    <w:rsid w:val="00637E16"/>
    <w:rsid w:val="00641D40"/>
    <w:rsid w:val="00643B91"/>
    <w:rsid w:val="00645E86"/>
    <w:rsid w:val="00652E01"/>
    <w:rsid w:val="00654E4C"/>
    <w:rsid w:val="00655FA1"/>
    <w:rsid w:val="00656912"/>
    <w:rsid w:val="0065708D"/>
    <w:rsid w:val="00663647"/>
    <w:rsid w:val="006708C0"/>
    <w:rsid w:val="00671594"/>
    <w:rsid w:val="006731FF"/>
    <w:rsid w:val="00675BD6"/>
    <w:rsid w:val="00693414"/>
    <w:rsid w:val="006954E3"/>
    <w:rsid w:val="00697AE6"/>
    <w:rsid w:val="006A0024"/>
    <w:rsid w:val="006A4F6D"/>
    <w:rsid w:val="006B05AD"/>
    <w:rsid w:val="006B56CB"/>
    <w:rsid w:val="006D0766"/>
    <w:rsid w:val="006D20E3"/>
    <w:rsid w:val="006D45B7"/>
    <w:rsid w:val="006D4901"/>
    <w:rsid w:val="006D56FC"/>
    <w:rsid w:val="006D6791"/>
    <w:rsid w:val="006D7649"/>
    <w:rsid w:val="006E29F7"/>
    <w:rsid w:val="006E5B8A"/>
    <w:rsid w:val="006F2CBF"/>
    <w:rsid w:val="006F6396"/>
    <w:rsid w:val="0070530E"/>
    <w:rsid w:val="00705627"/>
    <w:rsid w:val="007067CE"/>
    <w:rsid w:val="00715EA3"/>
    <w:rsid w:val="007217D0"/>
    <w:rsid w:val="007228F3"/>
    <w:rsid w:val="00726112"/>
    <w:rsid w:val="007269C6"/>
    <w:rsid w:val="007311B8"/>
    <w:rsid w:val="00735ADD"/>
    <w:rsid w:val="0074028A"/>
    <w:rsid w:val="00740E87"/>
    <w:rsid w:val="007428EE"/>
    <w:rsid w:val="00746422"/>
    <w:rsid w:val="00747839"/>
    <w:rsid w:val="0075186E"/>
    <w:rsid w:val="00757A27"/>
    <w:rsid w:val="0076056C"/>
    <w:rsid w:val="007651AE"/>
    <w:rsid w:val="0076522E"/>
    <w:rsid w:val="00770A60"/>
    <w:rsid w:val="00771506"/>
    <w:rsid w:val="0077267F"/>
    <w:rsid w:val="007732D3"/>
    <w:rsid w:val="00773677"/>
    <w:rsid w:val="007751DF"/>
    <w:rsid w:val="00781B06"/>
    <w:rsid w:val="00781D80"/>
    <w:rsid w:val="00790769"/>
    <w:rsid w:val="00790AB8"/>
    <w:rsid w:val="0079147F"/>
    <w:rsid w:val="00791D18"/>
    <w:rsid w:val="00795554"/>
    <w:rsid w:val="007A2184"/>
    <w:rsid w:val="007A3358"/>
    <w:rsid w:val="007A41A2"/>
    <w:rsid w:val="007B1315"/>
    <w:rsid w:val="007B1F40"/>
    <w:rsid w:val="007B2937"/>
    <w:rsid w:val="007B5FF2"/>
    <w:rsid w:val="007B63E3"/>
    <w:rsid w:val="007C4530"/>
    <w:rsid w:val="007C6CE6"/>
    <w:rsid w:val="007D1A8E"/>
    <w:rsid w:val="007D43BD"/>
    <w:rsid w:val="007D4FC2"/>
    <w:rsid w:val="007D6C52"/>
    <w:rsid w:val="007E0087"/>
    <w:rsid w:val="007E4C07"/>
    <w:rsid w:val="007E5E8D"/>
    <w:rsid w:val="007E6488"/>
    <w:rsid w:val="00801BEA"/>
    <w:rsid w:val="00801E9C"/>
    <w:rsid w:val="00803176"/>
    <w:rsid w:val="00803450"/>
    <w:rsid w:val="008103D8"/>
    <w:rsid w:val="0081392C"/>
    <w:rsid w:val="0081446C"/>
    <w:rsid w:val="00821234"/>
    <w:rsid w:val="00821E37"/>
    <w:rsid w:val="00824488"/>
    <w:rsid w:val="00826B9F"/>
    <w:rsid w:val="00826D6C"/>
    <w:rsid w:val="0082786D"/>
    <w:rsid w:val="008320F3"/>
    <w:rsid w:val="00832E00"/>
    <w:rsid w:val="0083480A"/>
    <w:rsid w:val="00835DC9"/>
    <w:rsid w:val="008423C4"/>
    <w:rsid w:val="00847083"/>
    <w:rsid w:val="008569E4"/>
    <w:rsid w:val="00861807"/>
    <w:rsid w:val="00863DCE"/>
    <w:rsid w:val="00871259"/>
    <w:rsid w:val="0088041A"/>
    <w:rsid w:val="008943EA"/>
    <w:rsid w:val="008A2974"/>
    <w:rsid w:val="008A3AC1"/>
    <w:rsid w:val="008B27A2"/>
    <w:rsid w:val="008B33A1"/>
    <w:rsid w:val="008B4C26"/>
    <w:rsid w:val="008D1312"/>
    <w:rsid w:val="008D5107"/>
    <w:rsid w:val="008D7092"/>
    <w:rsid w:val="008D757F"/>
    <w:rsid w:val="008F2247"/>
    <w:rsid w:val="0090229C"/>
    <w:rsid w:val="0090283C"/>
    <w:rsid w:val="00910F16"/>
    <w:rsid w:val="00914461"/>
    <w:rsid w:val="00917002"/>
    <w:rsid w:val="00917711"/>
    <w:rsid w:val="00921053"/>
    <w:rsid w:val="009234B4"/>
    <w:rsid w:val="00924B01"/>
    <w:rsid w:val="00926FB5"/>
    <w:rsid w:val="00933114"/>
    <w:rsid w:val="00941757"/>
    <w:rsid w:val="00942CEF"/>
    <w:rsid w:val="00947016"/>
    <w:rsid w:val="0095303C"/>
    <w:rsid w:val="00960155"/>
    <w:rsid w:val="00971A9B"/>
    <w:rsid w:val="00982B44"/>
    <w:rsid w:val="00983CB4"/>
    <w:rsid w:val="00984CDF"/>
    <w:rsid w:val="00985758"/>
    <w:rsid w:val="009864C5"/>
    <w:rsid w:val="00990BE6"/>
    <w:rsid w:val="00990EC8"/>
    <w:rsid w:val="009942B0"/>
    <w:rsid w:val="009966DC"/>
    <w:rsid w:val="009A2C6E"/>
    <w:rsid w:val="009A4FFA"/>
    <w:rsid w:val="009A5C26"/>
    <w:rsid w:val="009A7535"/>
    <w:rsid w:val="009B5EDD"/>
    <w:rsid w:val="009B628B"/>
    <w:rsid w:val="009B7CB1"/>
    <w:rsid w:val="009B7EA9"/>
    <w:rsid w:val="009C42EC"/>
    <w:rsid w:val="009C7A3C"/>
    <w:rsid w:val="009D28ED"/>
    <w:rsid w:val="009E0610"/>
    <w:rsid w:val="009E1D18"/>
    <w:rsid w:val="009E66EC"/>
    <w:rsid w:val="009E7334"/>
    <w:rsid w:val="009F0260"/>
    <w:rsid w:val="009F5B97"/>
    <w:rsid w:val="009F6668"/>
    <w:rsid w:val="00A05A1A"/>
    <w:rsid w:val="00A1701D"/>
    <w:rsid w:val="00A17B80"/>
    <w:rsid w:val="00A22C43"/>
    <w:rsid w:val="00A237D8"/>
    <w:rsid w:val="00A305C3"/>
    <w:rsid w:val="00A37E68"/>
    <w:rsid w:val="00A40892"/>
    <w:rsid w:val="00A42739"/>
    <w:rsid w:val="00A46FD6"/>
    <w:rsid w:val="00A51FA3"/>
    <w:rsid w:val="00A524E7"/>
    <w:rsid w:val="00A565F5"/>
    <w:rsid w:val="00A60595"/>
    <w:rsid w:val="00A644B4"/>
    <w:rsid w:val="00A654F6"/>
    <w:rsid w:val="00A66C9B"/>
    <w:rsid w:val="00A67211"/>
    <w:rsid w:val="00A74671"/>
    <w:rsid w:val="00A8039F"/>
    <w:rsid w:val="00A81906"/>
    <w:rsid w:val="00A81CF4"/>
    <w:rsid w:val="00A82B11"/>
    <w:rsid w:val="00A8468B"/>
    <w:rsid w:val="00A8582D"/>
    <w:rsid w:val="00A859DC"/>
    <w:rsid w:val="00A86D03"/>
    <w:rsid w:val="00A90108"/>
    <w:rsid w:val="00A9313D"/>
    <w:rsid w:val="00A94022"/>
    <w:rsid w:val="00AB055B"/>
    <w:rsid w:val="00AB0995"/>
    <w:rsid w:val="00AB23F6"/>
    <w:rsid w:val="00AB6A08"/>
    <w:rsid w:val="00AC0A00"/>
    <w:rsid w:val="00AC1C39"/>
    <w:rsid w:val="00AC2A8E"/>
    <w:rsid w:val="00AC305A"/>
    <w:rsid w:val="00AD027C"/>
    <w:rsid w:val="00AD1574"/>
    <w:rsid w:val="00AD730C"/>
    <w:rsid w:val="00AE656A"/>
    <w:rsid w:val="00AE7001"/>
    <w:rsid w:val="00AF2167"/>
    <w:rsid w:val="00AF3A9F"/>
    <w:rsid w:val="00AF7566"/>
    <w:rsid w:val="00B04BFC"/>
    <w:rsid w:val="00B057D6"/>
    <w:rsid w:val="00B06D09"/>
    <w:rsid w:val="00B07B89"/>
    <w:rsid w:val="00B07BDC"/>
    <w:rsid w:val="00B10B33"/>
    <w:rsid w:val="00B132F8"/>
    <w:rsid w:val="00B1455A"/>
    <w:rsid w:val="00B1489B"/>
    <w:rsid w:val="00B15DA2"/>
    <w:rsid w:val="00B22BC9"/>
    <w:rsid w:val="00B239AE"/>
    <w:rsid w:val="00B2569D"/>
    <w:rsid w:val="00B301AE"/>
    <w:rsid w:val="00B31899"/>
    <w:rsid w:val="00B53CA9"/>
    <w:rsid w:val="00B601AC"/>
    <w:rsid w:val="00B611E8"/>
    <w:rsid w:val="00B61325"/>
    <w:rsid w:val="00B679AC"/>
    <w:rsid w:val="00B705D3"/>
    <w:rsid w:val="00B725ED"/>
    <w:rsid w:val="00B81199"/>
    <w:rsid w:val="00B85250"/>
    <w:rsid w:val="00B8668C"/>
    <w:rsid w:val="00B9251D"/>
    <w:rsid w:val="00B93D8E"/>
    <w:rsid w:val="00B95542"/>
    <w:rsid w:val="00B95C9D"/>
    <w:rsid w:val="00B976ED"/>
    <w:rsid w:val="00BA6208"/>
    <w:rsid w:val="00BB0138"/>
    <w:rsid w:val="00BB3CE7"/>
    <w:rsid w:val="00BB74B3"/>
    <w:rsid w:val="00BC109D"/>
    <w:rsid w:val="00BC1911"/>
    <w:rsid w:val="00BC59BA"/>
    <w:rsid w:val="00BD24C1"/>
    <w:rsid w:val="00BD31DD"/>
    <w:rsid w:val="00BE685E"/>
    <w:rsid w:val="00BE7B2C"/>
    <w:rsid w:val="00BF0C30"/>
    <w:rsid w:val="00BF0D9A"/>
    <w:rsid w:val="00C03512"/>
    <w:rsid w:val="00C053F0"/>
    <w:rsid w:val="00C06319"/>
    <w:rsid w:val="00C1339D"/>
    <w:rsid w:val="00C1648E"/>
    <w:rsid w:val="00C16931"/>
    <w:rsid w:val="00C20531"/>
    <w:rsid w:val="00C24179"/>
    <w:rsid w:val="00C25C6C"/>
    <w:rsid w:val="00C26971"/>
    <w:rsid w:val="00C26A02"/>
    <w:rsid w:val="00C34C00"/>
    <w:rsid w:val="00C351F0"/>
    <w:rsid w:val="00C35448"/>
    <w:rsid w:val="00C36042"/>
    <w:rsid w:val="00C373A9"/>
    <w:rsid w:val="00C37A56"/>
    <w:rsid w:val="00C37FAB"/>
    <w:rsid w:val="00C40F6E"/>
    <w:rsid w:val="00C418E2"/>
    <w:rsid w:val="00C41EEF"/>
    <w:rsid w:val="00C47BEB"/>
    <w:rsid w:val="00C5320C"/>
    <w:rsid w:val="00C604E4"/>
    <w:rsid w:val="00C63C06"/>
    <w:rsid w:val="00C641B1"/>
    <w:rsid w:val="00C653C0"/>
    <w:rsid w:val="00C70F3B"/>
    <w:rsid w:val="00C805C4"/>
    <w:rsid w:val="00C80831"/>
    <w:rsid w:val="00C81C83"/>
    <w:rsid w:val="00C82828"/>
    <w:rsid w:val="00C84776"/>
    <w:rsid w:val="00C86715"/>
    <w:rsid w:val="00C92668"/>
    <w:rsid w:val="00C92EF7"/>
    <w:rsid w:val="00C94735"/>
    <w:rsid w:val="00C96A89"/>
    <w:rsid w:val="00C97716"/>
    <w:rsid w:val="00CA03AF"/>
    <w:rsid w:val="00CA17B5"/>
    <w:rsid w:val="00CA76D3"/>
    <w:rsid w:val="00CA7937"/>
    <w:rsid w:val="00CB153A"/>
    <w:rsid w:val="00CB170E"/>
    <w:rsid w:val="00CC082D"/>
    <w:rsid w:val="00CC594A"/>
    <w:rsid w:val="00CD191F"/>
    <w:rsid w:val="00CD1F59"/>
    <w:rsid w:val="00CE3853"/>
    <w:rsid w:val="00CE38D9"/>
    <w:rsid w:val="00CF1B54"/>
    <w:rsid w:val="00CF24EF"/>
    <w:rsid w:val="00CF3383"/>
    <w:rsid w:val="00CF59BD"/>
    <w:rsid w:val="00CF6ADA"/>
    <w:rsid w:val="00CF71DE"/>
    <w:rsid w:val="00D04594"/>
    <w:rsid w:val="00D168BA"/>
    <w:rsid w:val="00D235C1"/>
    <w:rsid w:val="00D25A3B"/>
    <w:rsid w:val="00D263AE"/>
    <w:rsid w:val="00D2693D"/>
    <w:rsid w:val="00D27358"/>
    <w:rsid w:val="00D317B1"/>
    <w:rsid w:val="00D36B00"/>
    <w:rsid w:val="00D3707E"/>
    <w:rsid w:val="00D421AF"/>
    <w:rsid w:val="00D42857"/>
    <w:rsid w:val="00D43BB0"/>
    <w:rsid w:val="00D527B2"/>
    <w:rsid w:val="00D54125"/>
    <w:rsid w:val="00D567F9"/>
    <w:rsid w:val="00D56E70"/>
    <w:rsid w:val="00D604DC"/>
    <w:rsid w:val="00D60BEA"/>
    <w:rsid w:val="00D61313"/>
    <w:rsid w:val="00D704E5"/>
    <w:rsid w:val="00D75BFE"/>
    <w:rsid w:val="00D92C79"/>
    <w:rsid w:val="00D94132"/>
    <w:rsid w:val="00DA4E65"/>
    <w:rsid w:val="00DA70AD"/>
    <w:rsid w:val="00DB584B"/>
    <w:rsid w:val="00DB5FA2"/>
    <w:rsid w:val="00DB72B3"/>
    <w:rsid w:val="00DC3D7E"/>
    <w:rsid w:val="00DC766E"/>
    <w:rsid w:val="00DD0475"/>
    <w:rsid w:val="00DD2DB6"/>
    <w:rsid w:val="00DD41FF"/>
    <w:rsid w:val="00DD5075"/>
    <w:rsid w:val="00DE1250"/>
    <w:rsid w:val="00DE6626"/>
    <w:rsid w:val="00DF1D38"/>
    <w:rsid w:val="00DF691B"/>
    <w:rsid w:val="00E02330"/>
    <w:rsid w:val="00E03E2F"/>
    <w:rsid w:val="00E07D24"/>
    <w:rsid w:val="00E16EED"/>
    <w:rsid w:val="00E20605"/>
    <w:rsid w:val="00E21047"/>
    <w:rsid w:val="00E23372"/>
    <w:rsid w:val="00E242F3"/>
    <w:rsid w:val="00E2746B"/>
    <w:rsid w:val="00E378A1"/>
    <w:rsid w:val="00E433EE"/>
    <w:rsid w:val="00E4565D"/>
    <w:rsid w:val="00E50912"/>
    <w:rsid w:val="00E57BB9"/>
    <w:rsid w:val="00E615F6"/>
    <w:rsid w:val="00E621AE"/>
    <w:rsid w:val="00E64E29"/>
    <w:rsid w:val="00E661AD"/>
    <w:rsid w:val="00E664D3"/>
    <w:rsid w:val="00E67737"/>
    <w:rsid w:val="00E73CE6"/>
    <w:rsid w:val="00E7451D"/>
    <w:rsid w:val="00E74DAB"/>
    <w:rsid w:val="00E754B7"/>
    <w:rsid w:val="00E7658A"/>
    <w:rsid w:val="00E80319"/>
    <w:rsid w:val="00E82FB3"/>
    <w:rsid w:val="00E838F4"/>
    <w:rsid w:val="00E84797"/>
    <w:rsid w:val="00E91D92"/>
    <w:rsid w:val="00E92B5C"/>
    <w:rsid w:val="00EA00BA"/>
    <w:rsid w:val="00EA39B6"/>
    <w:rsid w:val="00EC448F"/>
    <w:rsid w:val="00ED0415"/>
    <w:rsid w:val="00EE011B"/>
    <w:rsid w:val="00EE047C"/>
    <w:rsid w:val="00EE36DD"/>
    <w:rsid w:val="00EE5216"/>
    <w:rsid w:val="00EE78F8"/>
    <w:rsid w:val="00EF1F62"/>
    <w:rsid w:val="00EF74B9"/>
    <w:rsid w:val="00EF7E5E"/>
    <w:rsid w:val="00F07310"/>
    <w:rsid w:val="00F10C9F"/>
    <w:rsid w:val="00F10DD6"/>
    <w:rsid w:val="00F12FBD"/>
    <w:rsid w:val="00F17A30"/>
    <w:rsid w:val="00F22D69"/>
    <w:rsid w:val="00F25571"/>
    <w:rsid w:val="00F276E0"/>
    <w:rsid w:val="00F27FD5"/>
    <w:rsid w:val="00F4136B"/>
    <w:rsid w:val="00F54F9B"/>
    <w:rsid w:val="00F551BB"/>
    <w:rsid w:val="00F64396"/>
    <w:rsid w:val="00F671A9"/>
    <w:rsid w:val="00F7514D"/>
    <w:rsid w:val="00F76E62"/>
    <w:rsid w:val="00F76E9F"/>
    <w:rsid w:val="00F83903"/>
    <w:rsid w:val="00F86CB7"/>
    <w:rsid w:val="00F87698"/>
    <w:rsid w:val="00F87F72"/>
    <w:rsid w:val="00F90EC5"/>
    <w:rsid w:val="00F95EB7"/>
    <w:rsid w:val="00FA3DBA"/>
    <w:rsid w:val="00FB2FCF"/>
    <w:rsid w:val="00FB45BA"/>
    <w:rsid w:val="00FB6E9A"/>
    <w:rsid w:val="00FC50E6"/>
    <w:rsid w:val="00FC6F58"/>
    <w:rsid w:val="00FD20D8"/>
    <w:rsid w:val="00FD3657"/>
    <w:rsid w:val="00FE1904"/>
    <w:rsid w:val="00FE34F1"/>
    <w:rsid w:val="00FF298C"/>
    <w:rsid w:val="00FF4645"/>
    <w:rsid w:val="00FF5606"/>
    <w:rsid w:val="00FF5F0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6417FFE"/>
  <w15:chartTrackingRefBased/>
  <w15:docId w15:val="{D35CD28A-9B3B-A741-8B7E-D85235F0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B97"/>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F3D55"/>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F3D55"/>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5F3D55"/>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5F3D55"/>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F3D55"/>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F3D55"/>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F3D55"/>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F3D55"/>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F3D55"/>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F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55"/>
    <w:rPr>
      <w:rFonts w:eastAsiaTheme="majorEastAsia" w:cstheme="majorBidi"/>
      <w:color w:val="272727" w:themeColor="text1" w:themeTint="D8"/>
    </w:rPr>
  </w:style>
  <w:style w:type="paragraph" w:styleId="Title">
    <w:name w:val="Title"/>
    <w:basedOn w:val="Normal"/>
    <w:next w:val="Normal"/>
    <w:link w:val="TitleChar"/>
    <w:uiPriority w:val="10"/>
    <w:qFormat/>
    <w:rsid w:val="005F3D5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55"/>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5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F3D55"/>
    <w:rPr>
      <w:i/>
      <w:iCs/>
      <w:color w:val="404040" w:themeColor="text1" w:themeTint="BF"/>
    </w:rPr>
  </w:style>
  <w:style w:type="paragraph" w:styleId="ListParagraph">
    <w:name w:val="List Paragraph"/>
    <w:basedOn w:val="Normal"/>
    <w:uiPriority w:val="34"/>
    <w:qFormat/>
    <w:rsid w:val="005F3D55"/>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5F3D55"/>
    <w:rPr>
      <w:i/>
      <w:iCs/>
      <w:color w:val="2F5496" w:themeColor="accent1" w:themeShade="BF"/>
    </w:rPr>
  </w:style>
  <w:style w:type="paragraph" w:styleId="IntenseQuote">
    <w:name w:val="Intense Quote"/>
    <w:basedOn w:val="Normal"/>
    <w:next w:val="Normal"/>
    <w:link w:val="IntenseQuoteChar"/>
    <w:uiPriority w:val="30"/>
    <w:qFormat/>
    <w:rsid w:val="005F3D55"/>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F3D55"/>
    <w:rPr>
      <w:i/>
      <w:iCs/>
      <w:color w:val="2F5496" w:themeColor="accent1" w:themeShade="BF"/>
    </w:rPr>
  </w:style>
  <w:style w:type="character" w:styleId="IntenseReference">
    <w:name w:val="Intense Reference"/>
    <w:basedOn w:val="DefaultParagraphFont"/>
    <w:uiPriority w:val="32"/>
    <w:qFormat/>
    <w:rsid w:val="005F3D55"/>
    <w:rPr>
      <w:b/>
      <w:bCs/>
      <w:smallCaps/>
      <w:color w:val="2F5496" w:themeColor="accent1" w:themeShade="BF"/>
      <w:spacing w:val="5"/>
    </w:rPr>
  </w:style>
  <w:style w:type="paragraph" w:styleId="NormalWeb">
    <w:name w:val="Normal (Web)"/>
    <w:basedOn w:val="Normal"/>
    <w:uiPriority w:val="99"/>
    <w:unhideWhenUsed/>
    <w:rsid w:val="006A4F6D"/>
    <w:pPr>
      <w:spacing w:before="100" w:beforeAutospacing="1" w:after="100" w:afterAutospacing="1"/>
    </w:pPr>
  </w:style>
  <w:style w:type="character" w:styleId="Strong">
    <w:name w:val="Strong"/>
    <w:basedOn w:val="DefaultParagraphFont"/>
    <w:uiPriority w:val="22"/>
    <w:qFormat/>
    <w:rsid w:val="006A4F6D"/>
    <w:rPr>
      <w:b/>
      <w:bCs/>
    </w:rPr>
  </w:style>
  <w:style w:type="character" w:customStyle="1" w:styleId="apple-converted-space">
    <w:name w:val="apple-converted-space"/>
    <w:basedOn w:val="DefaultParagraphFont"/>
    <w:rsid w:val="006A4F6D"/>
  </w:style>
  <w:style w:type="paragraph" w:customStyle="1" w:styleId="pw-post-body-paragraph">
    <w:name w:val="pw-post-body-paragraph"/>
    <w:basedOn w:val="Normal"/>
    <w:rsid w:val="007D4FC2"/>
    <w:pPr>
      <w:spacing w:before="100" w:beforeAutospacing="1" w:after="100" w:afterAutospacing="1"/>
    </w:pPr>
  </w:style>
  <w:style w:type="character" w:styleId="HTMLCode">
    <w:name w:val="HTML Code"/>
    <w:basedOn w:val="DefaultParagraphFont"/>
    <w:uiPriority w:val="99"/>
    <w:semiHidden/>
    <w:unhideWhenUsed/>
    <w:rsid w:val="000165A1"/>
    <w:rPr>
      <w:rFonts w:ascii="Courier New" w:eastAsia="Times New Roman" w:hAnsi="Courier New" w:cs="Courier New"/>
      <w:sz w:val="20"/>
      <w:szCs w:val="20"/>
    </w:rPr>
  </w:style>
  <w:style w:type="character" w:customStyle="1" w:styleId="hljs-number">
    <w:name w:val="hljs-number"/>
    <w:basedOn w:val="DefaultParagraphFont"/>
    <w:rsid w:val="00175BA8"/>
  </w:style>
  <w:style w:type="table" w:styleId="TableGrid">
    <w:name w:val="Table Grid"/>
    <w:basedOn w:val="TableNormal"/>
    <w:uiPriority w:val="39"/>
    <w:rsid w:val="00652E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13</Pages>
  <Words>3763</Words>
  <Characters>21453</Characters>
  <Application>Microsoft Office Word</Application>
  <DocSecurity>0</DocSecurity>
  <Lines>178</Lines>
  <Paragraphs>50</Paragraphs>
  <ScaleCrop>false</ScaleCrop>
  <Company/>
  <LinksUpToDate>false</LinksUpToDate>
  <CharactersWithSpaces>25166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1040</cp:revision>
  <dcterms:created xsi:type="dcterms:W3CDTF">2026-01-12T01:27:00Z</dcterms:created>
  <dcterms:modified xsi:type="dcterms:W3CDTF">2026-01-31T16:54:00Z</dcterms:modified>
</cp:coreProperties>
</file>