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202C"/>
          <w:sz w:val="48"/>
          <w:szCs w:val="48"/>
        </w:rPr>
        <w:t xml:space="preserve">Kevin Arnaldo Valladares Sanchez</w:t>
      </w:r>
    </w:p>
    <w:p>
      <w:pPr>
        <w:spacing w:after="80" w:before="0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Ingeniero Full-Stack  ·  .NET / Python / JavaScript</w:t>
      </w:r>
    </w:p>
    <w:p>
      <w:pPr>
        <w:spacing w:after="160" w:before="0"/>
      </w:pPr>
      <w:r>
        <w:rPr>
          <w:rFonts w:ascii="Arial" w:cs="Arial" w:eastAsia="Arial" w:hAnsi="Arial"/>
          <w:color w:val="718096"/>
          <w:sz w:val="19"/>
          <w:szCs w:val="19"/>
        </w:rPr>
        <w:t xml:space="preserve">kavs0195@gmail.com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 |   linkedin.com/in/kevin-valladares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 |   github.com/KevinV7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 |   +504 9845-7966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 |   San Pedro Sula, Honduras</w:t>
      </w:r>
    </w:p>
    <w:p>
      <w:pPr>
        <w:spacing w:after="160" w:before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Ingeniero Full-Stack con más de 4 años de experiencia empresarial desarrollando APIs backend, integraciones ERP y aplicaciones web orientadas a datos. Especializado en C#/.NET Core, Python/FastAPI, JavaScript y SQL Server. Historial comprobado entregando sistemas en producción para empresas de manufactura y distribución, incluyendo Fruit of the Loom y Químicas Handal. Experiencia práctica integrando modelos de IA/ML (LightGBM, XGBoost) y construyendo flujos de desarrollo asistido por IA con Claude Code, OpenCode y herramientas MCP. Disponible para trabajos remotos desde Honduras.</w:t>
      </w:r>
    </w:p>
    <w:p>
      <w:pPr>
        <w:pBdr>
          <w:bottom w:val="single" w:color="2B6CB0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Experiencia Laboral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Desarrollador de Software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Químicas Handal of Central América  |  Choloma, Honduras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 |   Oct 2025 – Presente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Desarrollé middleware REST API (ASP.NET Core) integrando Microsoft Dynamics GP con impresoras Zebra — cubriendo recuperación de inventario, lógica de distribución de paquetes, generación de etiquetas ZPL y operaciones de impresión automatizadas.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Diseñé e implementé la API de Pronóstico de Ventas (Python/FastAPI) usando un ensamble de 6 modelos ML (LightGBM, XGBoost, SARIMA, Holt-Winters) con ponderación inversa-WMAPE; genera pronósticos SKU mensuales a 12 meses para 2 empresas distribuidoras.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Integré OpenAI ChatGPT en un sistema de enfermería legacy en VB.NET (Clínica) vía WebView, habilitando transcripción médica asistida por IA sin modificar la infraestructura existente.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Desarrollé la vista SQL Server (viewVentasAPIForecast), consolidando datos de ventas de múltiples segmentos de clientes (Dromeinter, Kaufman-Shoe) para consumo del pipeline de ML.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Desarrollador de Software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Grupo Carrión  |  San Pedro Sula, Honduras  (Contrato corto)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 |   Jun 2025 – Oct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Desarrollé aplicación web ASP.NET Core MVC para gestión centralizada y segura de reclutamiento de empleados, con autenticación basada en roles y flujos de autorización multinivel.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Creé procedimientos almacenados en SQL Server que generan archivos XML ISO pain.001.001.05 para transferencias bancarias de nómina vía Atlantic Bank.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Brindé soporte regional al sistema ERP Evolution para nómina y RRHH en operaciones de Honduras y Guatemala.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Desarrollador de Software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Fruit of the Loom  |  Villanueva, Cortés, Honduras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 |   Jul 2022 – Oct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Reduje el tiempo de gestión de nómina en un 30% implementando funcionalidad de modificación masiva para asesores de RRHH que gestionan llegadas tardías de empleados por incidentes externos.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Reduje el tiempo de aprobación de manufactura de prendas en un 25% rediseñando la interfaz del flujo de autorización utilizada por ingenieros y gerentes de planta.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Construí reportes de utilización y asignación multioperador para el sistema de nómina regional, mejorando la visibilidad de asignación de recursos y la precisión de datos de asistencia.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Estandaricé el procedimiento almacenado de bloqueo de subsidio de cafetería para control de asistencia, eliminando la intervención manual.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Participé en stand-ups diarios ágiles con equipos de Ingeniería, Nómina y RRHH en Honduras, El Salvador, México y Haití; contribuí a la planificación de sprints y entrega de resultados.</w:t>
      </w:r>
    </w:p>
    <w:p>
      <w:pPr>
        <w:pBdr>
          <w:bottom w:val="single" w:color="2B6CB0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Proyectos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API de Pronóstico de Ventas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 2026 – Presente</w:t>
      </w:r>
    </w:p>
    <w:p>
      <w:pPr>
        <w:spacing w:after="80" w:before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Sistema ML en FastAPI (LightGBM, XGBoost, Croston, Holt-Winters) que genera pronósticos de ventas mensuales a 12 meses para clientes de Químicas Handal. La ponderación inversa-WMAPE selecciona el mejor modelo por SKU. Se diseñó un pipeline de desarrollo optimizado en costos, dividiendo las fases SDD entre Claude Code (planificación/especificación) y OpenCode + DeepSeek para ejecución; se automatizó la gestión de tickets en Jira vía integración MCP, reduciendo el consumo de tokens LLM y manteniendo una entrega estructurada.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ApiEtiquetas — Middleware de Impresión de Etiquetas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 2025</w:t>
      </w:r>
    </w:p>
    <w:p>
      <w:pPr>
        <w:spacing w:after="80" w:before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API REST en ASP.NET Core que conecta el inventario de Microsoft Dynamics GP con impresoras Zebra ZPL vía sockets TCP. Maneja lógica de distribución de múltiples paquetes y generación automatizada de etiquetas a escala.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Kronos — Sistema de Convocatorias de Empleados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 2025</w:t>
      </w:r>
    </w:p>
    <w:p>
      <w:pPr>
        <w:spacing w:after="80" w:before="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Sistema de programación en ASP.NET Core MVC para gestión de convocatorias y citaciones de empleados.</w:t>
      </w:r>
    </w:p>
    <w:p>
      <w:pPr>
        <w:pBdr>
          <w:bottom w:val="single" w:color="2B6CB0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Habilidades Técnicas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Lenguajes: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C#, Python, JavaScript, T-SQL, Visual Basic, HTML/CSS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Frameworks: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.NET Core, ASP.NET MVC, FastAPI, Node.js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Bases de datos: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SQL Server, procedimientos almacenados, vistas, optimización de rendimiento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Integraciones: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Microsoft Dynamics GP, impresión Zebra ZPL, REST APIs, XML/ISO pain.001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ML / IA: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LightGBM, XGBoost, OpenAI, Claude, DeepSeek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DevOps y Herramientas: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Git, GitHub, Docker, IIS, Visual Studio, VS Code, Swagger, DBeaver, Jira, Claude Code, OpenCode, MCP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Arquitectura: </w:t>
      </w:r>
      <w:r>
        <w:rPr>
          <w:rFonts w:ascii="Arial" w:cs="Arial" w:eastAsia="Arial" w:hAnsi="Arial"/>
          <w:color w:val="1A202C"/>
          <w:sz w:val="20"/>
          <w:szCs w:val="20"/>
        </w:rPr>
        <w:t xml:space="preserve">Clean Architecture, MVC, REST, CQRS, Agile/Scrum</w:t>
      </w:r>
    </w:p>
    <w:p>
      <w:pPr>
        <w:pBdr>
          <w:bottom w:val="single" w:color="2B6CB0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Educación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UNAH-VS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 |   Lic. en Informática Administrativa   |   2024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202C"/>
          <w:sz w:val="21"/>
          <w:szCs w:val="21"/>
        </w:rPr>
        <w:t xml:space="preserve">Instituto Departamental Tecnológico Las Vegas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  |   Perito en Computación   |   2014</w:t>
      </w:r>
    </w:p>
    <w:p>
      <w:pPr>
        <w:pBdr>
          <w:bottom w:val="single" w:color="2B6CB0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Idiomas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Español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(Nativo)   |   </w:t>
      </w: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Inglés</w:t>
      </w:r>
      <w:r>
        <w:rPr>
          <w:rFonts w:ascii="Arial" w:cs="Arial" w:eastAsia="Arial" w:hAnsi="Arial"/>
          <w:color w:val="718096"/>
          <w:sz w:val="20"/>
          <w:szCs w:val="20"/>
        </w:rPr>
        <w:t xml:space="preserve"> (Competencia profesional – B2)</w:t>
      </w:r>
    </w:p>
    <w:p>
      <w:pPr>
        <w:pBdr>
          <w:bottom w:val="single" w:color="2B6CB0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Certificaciones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Fundamentos de Python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—  Platzi  |  Feb 2026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Fundamentos de JavaScript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—  Platzi  |  Ene 2026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Asincronismo con JavaScript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—  Platzi  |  Ene 2026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Desarrollador FrontEnd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—  Platzi  |  Jul 2025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Git y Github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—  Platzi  |  Jun 2025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202C"/>
          <w:sz w:val="20"/>
          <w:szCs w:val="20"/>
        </w:rPr>
        <w:t xml:space="preserve">Introducción al Desarrollo con IA</w:t>
      </w:r>
      <w:r>
        <w:rPr>
          <w:rFonts w:ascii="Arial" w:cs="Arial" w:eastAsia="Arial" w:hAnsi="Arial"/>
          <w:color w:val="718096"/>
          <w:sz w:val="19"/>
          <w:szCs w:val="19"/>
        </w:rPr>
        <w:t xml:space="preserve">  —  BigSchool  |  Oct 2025</w:t>
      </w:r>
    </w:p>
    <w:p>
      <w:pPr>
        <w:pBdr>
          <w:bottom w:val="single" w:color="2B6CB0" w:sz="6" w:space="4"/>
        </w:pBdr>
        <w:spacing w:after="80" w:before="26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Intereses</w:t>
      </w:r>
    </w:p>
    <w:p>
      <w:pPr>
        <w:spacing w:after="60" w:before="80"/>
      </w:pPr>
      <w:r>
        <w:rPr>
          <w:rFonts w:ascii="Arial" w:cs="Arial" w:eastAsia="Arial" w:hAnsi="Arial"/>
          <w:color w:val="1A202C"/>
          <w:sz w:val="20"/>
          <w:szCs w:val="20"/>
        </w:rPr>
        <w:t xml:space="preserve">Inteligencia Artificial, natación, senderismo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2026-05-14T15:33:04.674Z</dcterms:created>
  <dcterms:modified xsi:type="dcterms:W3CDTF">2026-05-14T15:33:04.674Z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