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329" w:rsidRDefault="00654329" w:rsidP="00654329">
      <w:pPr>
        <w:pStyle w:val="Kop1"/>
        <w:jc w:val="center"/>
        <w:rPr>
          <w:b/>
          <w:sz w:val="40"/>
        </w:rPr>
      </w:pPr>
      <w:r w:rsidRPr="00654329">
        <w:rPr>
          <w:b/>
          <w:sz w:val="40"/>
        </w:rPr>
        <w:t xml:space="preserve">r123g15 Datamodel &amp; </w:t>
      </w:r>
      <w:r w:rsidR="00264598">
        <w:rPr>
          <w:b/>
          <w:sz w:val="40"/>
        </w:rPr>
        <w:t>functionaliteit</w:t>
      </w:r>
    </w:p>
    <w:p w:rsidR="00024ACE" w:rsidRPr="00024ACE" w:rsidRDefault="00024ACE" w:rsidP="00024ACE"/>
    <w:p w:rsidR="00654329" w:rsidRPr="00654329" w:rsidRDefault="00654329" w:rsidP="00654329">
      <w:r>
        <w:t>Groepsleden:</w:t>
      </w:r>
    </w:p>
    <w:p w:rsidR="00654329" w:rsidRDefault="00654329" w:rsidP="00654329">
      <w:pPr>
        <w:pStyle w:val="Lijstalinea"/>
        <w:numPr>
          <w:ilvl w:val="0"/>
          <w:numId w:val="2"/>
        </w:numPr>
      </w:pPr>
      <w:r>
        <w:t>Robin Lenaerts</w:t>
      </w:r>
      <w:r w:rsidR="007C4B0A">
        <w:t xml:space="preserve"> (r0627775)</w:t>
      </w:r>
    </w:p>
    <w:p w:rsidR="00654329" w:rsidRDefault="00654329" w:rsidP="007C4B0A">
      <w:pPr>
        <w:pStyle w:val="Lijstalinea"/>
        <w:numPr>
          <w:ilvl w:val="0"/>
          <w:numId w:val="2"/>
        </w:numPr>
      </w:pPr>
      <w:r>
        <w:t xml:space="preserve">Si-Yuan </w:t>
      </w:r>
      <w:proofErr w:type="spellStart"/>
      <w:r>
        <w:t>Shen</w:t>
      </w:r>
      <w:proofErr w:type="spellEnd"/>
      <w:r w:rsidR="007C4B0A">
        <w:t xml:space="preserve"> (r</w:t>
      </w:r>
      <w:r w:rsidR="007C4B0A" w:rsidRPr="007C4B0A">
        <w:t>0673442</w:t>
      </w:r>
      <w:r w:rsidR="007C4B0A">
        <w:t>)</w:t>
      </w:r>
    </w:p>
    <w:p w:rsidR="00654329" w:rsidRDefault="00654329" w:rsidP="00654329">
      <w:pPr>
        <w:pStyle w:val="Lijstalinea"/>
        <w:numPr>
          <w:ilvl w:val="0"/>
          <w:numId w:val="2"/>
        </w:numPr>
      </w:pPr>
      <w:r>
        <w:t>Kevin Vanthuyne</w:t>
      </w:r>
      <w:r w:rsidR="007C4B0A">
        <w:t xml:space="preserve"> (r0613906)</w:t>
      </w:r>
    </w:p>
    <w:p w:rsidR="00024ACE" w:rsidRPr="00654329" w:rsidRDefault="00024ACE" w:rsidP="00024ACE"/>
    <w:p w:rsidR="00654329" w:rsidRPr="00654329" w:rsidRDefault="00654329" w:rsidP="00654329">
      <w:pPr>
        <w:pStyle w:val="Kop2"/>
        <w:rPr>
          <w:b/>
          <w:sz w:val="28"/>
        </w:rPr>
      </w:pPr>
      <w:r w:rsidRPr="00654329">
        <w:rPr>
          <w:b/>
          <w:sz w:val="28"/>
        </w:rPr>
        <w:t>Datamodel</w:t>
      </w:r>
    </w:p>
    <w:p w:rsidR="00654329" w:rsidRPr="00654329" w:rsidRDefault="00654329" w:rsidP="00654329"/>
    <w:p w:rsidR="00715F05" w:rsidRDefault="00264598">
      <w:r>
        <w:rPr>
          <w:noProof/>
          <w:lang w:eastAsia="nl-BE"/>
        </w:rPr>
        <w:drawing>
          <wp:inline distT="0" distB="0" distL="0" distR="0">
            <wp:extent cx="5814060" cy="5661660"/>
            <wp:effectExtent l="0" t="0" r="0" b="0"/>
            <wp:docPr id="1" name="Afbeelding 1" descr="C:\Users\KevinLaptop\AppData\Local\Microsoft\Windows\INetCache\Content.Word\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vinLaptop\AppData\Local\Microsoft\Windows\INetCache\Content.Word\mode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566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ACE" w:rsidRDefault="00024ACE">
      <w:pPr>
        <w:rPr>
          <w:rFonts w:asciiTheme="majorHAnsi" w:eastAsiaTheme="majorEastAsia" w:hAnsiTheme="majorHAnsi" w:cstheme="majorBidi"/>
          <w:b/>
          <w:color w:val="2F5496" w:themeColor="accent1" w:themeShade="BF"/>
          <w:sz w:val="28"/>
          <w:szCs w:val="26"/>
        </w:rPr>
      </w:pPr>
      <w:r>
        <w:rPr>
          <w:rFonts w:asciiTheme="majorHAnsi" w:eastAsiaTheme="majorEastAsia" w:hAnsiTheme="majorHAnsi" w:cstheme="majorBidi"/>
          <w:b/>
          <w:color w:val="2F5496" w:themeColor="accent1" w:themeShade="BF"/>
          <w:sz w:val="28"/>
          <w:szCs w:val="26"/>
        </w:rPr>
        <w:br w:type="page"/>
      </w:r>
    </w:p>
    <w:p w:rsidR="00654329" w:rsidRDefault="00654329">
      <w:r w:rsidRPr="00654329">
        <w:rPr>
          <w:rFonts w:asciiTheme="majorHAnsi" w:eastAsiaTheme="majorEastAsia" w:hAnsiTheme="majorHAnsi" w:cstheme="majorBidi"/>
          <w:b/>
          <w:color w:val="2F5496" w:themeColor="accent1" w:themeShade="BF"/>
          <w:sz w:val="28"/>
          <w:szCs w:val="26"/>
        </w:rPr>
        <w:lastRenderedPageBreak/>
        <w:t>Beschrijving van</w:t>
      </w:r>
      <w:r>
        <w:t xml:space="preserve"> </w:t>
      </w:r>
      <w:r w:rsidRPr="00654329">
        <w:rPr>
          <w:rFonts w:asciiTheme="majorHAnsi" w:eastAsiaTheme="majorEastAsia" w:hAnsiTheme="majorHAnsi" w:cstheme="majorBidi"/>
          <w:b/>
          <w:color w:val="2F5496" w:themeColor="accent1" w:themeShade="BF"/>
          <w:sz w:val="28"/>
          <w:szCs w:val="26"/>
        </w:rPr>
        <w:t>SQL query’s</w:t>
      </w:r>
      <w:r>
        <w:t xml:space="preserve"> </w:t>
      </w:r>
      <w:bookmarkStart w:id="0" w:name="_GoBack"/>
      <w:bookmarkEnd w:id="0"/>
    </w:p>
    <w:p w:rsidR="00654329" w:rsidRDefault="00654329">
      <w:r>
        <w:t>Hieronder volgen enkele voorbeeldquery’s die aan de hand van het bovenstaande model opgevraagd kunnen worden:</w:t>
      </w:r>
    </w:p>
    <w:p w:rsidR="00654329" w:rsidRDefault="00654329" w:rsidP="00A42E8F">
      <w:pPr>
        <w:pStyle w:val="Lijstalinea"/>
        <w:numPr>
          <w:ilvl w:val="0"/>
          <w:numId w:val="1"/>
        </w:numPr>
      </w:pPr>
      <w:r w:rsidRPr="00654329">
        <w:rPr>
          <w:b/>
        </w:rPr>
        <w:t>Gecertificee</w:t>
      </w:r>
      <w:r w:rsidR="00A42E8F">
        <w:rPr>
          <w:b/>
        </w:rPr>
        <w:t>rde &amp; ervaren Franse werknemers</w:t>
      </w:r>
      <w:r w:rsidR="00A42E8F">
        <w:br/>
      </w:r>
      <w:r w:rsidR="007A30E8">
        <w:t>Opvragen van volledige naam, behaalde certificaat, project, welke technologie,</w:t>
      </w:r>
      <w:r w:rsidR="00A42E8F">
        <w:t xml:space="preserve"> taal en beheersing van de taal</w:t>
      </w:r>
      <w:r w:rsidR="007A30E8">
        <w:t xml:space="preserve"> van alle werknemers die een certificaat hebben voor e</w:t>
      </w:r>
      <w:r w:rsidR="00A42E8F">
        <w:t xml:space="preserve">en bepaalde technologie (Java), </w:t>
      </w:r>
      <w:r w:rsidR="007A30E8">
        <w:t>een bepaalde taal beheersen (Frans), en al aan projecten hebben gewerkt van dezelfde technologie.</w:t>
      </w:r>
    </w:p>
    <w:p w:rsidR="00654329" w:rsidRDefault="00654329" w:rsidP="00A42E8F">
      <w:pPr>
        <w:pStyle w:val="Lijstalinea"/>
        <w:numPr>
          <w:ilvl w:val="0"/>
          <w:numId w:val="1"/>
        </w:numPr>
      </w:pPr>
      <w:r w:rsidRPr="00654329">
        <w:rPr>
          <w:b/>
        </w:rPr>
        <w:t>Nieuwe werknemers</w:t>
      </w:r>
      <w:r w:rsidR="00A42E8F">
        <w:br/>
      </w:r>
      <w:r w:rsidR="00A42E8F">
        <w:t>Opvragen van alle werknemers die een opleiding volgde aan een specifiek instituut (</w:t>
      </w:r>
      <w:proofErr w:type="spellStart"/>
      <w:r w:rsidR="00A42E8F">
        <w:t>Syntra</w:t>
      </w:r>
      <w:proofErr w:type="spellEnd"/>
      <w:r w:rsidR="00A42E8F">
        <w:t xml:space="preserve"> of Cisco)</w:t>
      </w:r>
      <w:r w:rsidR="00A42E8F">
        <w:t xml:space="preserve">, </w:t>
      </w:r>
      <w:r w:rsidR="00A42E8F">
        <w:t>maar aan nog geen enkel project deelnamen. Gesorteerd op naam en voornaam</w:t>
      </w:r>
    </w:p>
    <w:p w:rsidR="00A42E8F" w:rsidRDefault="00A42E8F" w:rsidP="00A42E8F">
      <w:pPr>
        <w:pStyle w:val="Lijstalinea"/>
        <w:numPr>
          <w:ilvl w:val="0"/>
          <w:numId w:val="1"/>
        </w:numPr>
        <w:rPr>
          <w:b/>
        </w:rPr>
      </w:pPr>
      <w:r w:rsidRPr="00A42E8F">
        <w:rPr>
          <w:b/>
        </w:rPr>
        <w:t>Overzicht opleidingen en certificaten</w:t>
      </w:r>
      <w:r>
        <w:rPr>
          <w:b/>
        </w:rPr>
        <w:br/>
      </w:r>
      <w:r w:rsidRPr="00A42E8F">
        <w:t>Toon alle opleidingen en hun instituten die al dan niet een certificaat opleveren</w:t>
      </w:r>
      <w:r w:rsidRPr="00A42E8F">
        <w:t xml:space="preserve"> </w:t>
      </w:r>
      <w:r w:rsidRPr="00A42E8F">
        <w:t>en de eventuele technologie waarin dit certificaat behaald wordt. Sorteer op instituut</w:t>
      </w:r>
    </w:p>
    <w:p w:rsidR="00024ACE" w:rsidRPr="00A42E8F" w:rsidRDefault="00024ACE" w:rsidP="00A42E8F">
      <w:pPr>
        <w:pStyle w:val="Lijstalinea"/>
        <w:numPr>
          <w:ilvl w:val="0"/>
          <w:numId w:val="1"/>
        </w:numPr>
        <w:rPr>
          <w:b/>
        </w:rPr>
      </w:pPr>
      <w:r w:rsidRPr="00A42E8F">
        <w:rPr>
          <w:b/>
        </w:rPr>
        <w:t xml:space="preserve">Vrije werknemers in de buurt van dochterbedrijf: </w:t>
      </w:r>
      <w:r>
        <w:t>Opvragen van alle werknemers die momenteel niet aan een project werken en wonen in dezelfde gemeente als een</w:t>
      </w:r>
      <w:r w:rsidR="00A42E8F">
        <w:t xml:space="preserve"> bepaald</w:t>
      </w:r>
      <w:r>
        <w:t xml:space="preserve"> dochterbedrijf.</w:t>
      </w:r>
    </w:p>
    <w:p w:rsidR="00A42E8F" w:rsidRPr="00A42E8F" w:rsidRDefault="00A42E8F" w:rsidP="00A42E8F">
      <w:pPr>
        <w:pStyle w:val="Lijstalinea"/>
        <w:numPr>
          <w:ilvl w:val="0"/>
          <w:numId w:val="1"/>
        </w:numPr>
        <w:rPr>
          <w:b/>
        </w:rPr>
      </w:pPr>
      <w:r w:rsidRPr="00A42E8F">
        <w:rPr>
          <w:b/>
        </w:rPr>
        <w:t xml:space="preserve">Competente </w:t>
      </w:r>
      <w:proofErr w:type="spellStart"/>
      <w:r w:rsidRPr="00A42E8F">
        <w:rPr>
          <w:b/>
        </w:rPr>
        <w:t>stagaires</w:t>
      </w:r>
      <w:proofErr w:type="spellEnd"/>
    </w:p>
    <w:p w:rsidR="00A42E8F" w:rsidRDefault="00A42E8F" w:rsidP="00A42E8F">
      <w:pPr>
        <w:pStyle w:val="Lijstalinea"/>
      </w:pPr>
      <w:r>
        <w:t>Opvragen van voornaam</w:t>
      </w:r>
      <w:r w:rsidRPr="00A42E8F">
        <w:t xml:space="preserve">, naam, aantal vaardigheden, totale score op alle vaardigheden en maximum behaalbare score per werknemer die aan een project meedeed als </w:t>
      </w:r>
      <w:proofErr w:type="spellStart"/>
      <w:r w:rsidRPr="00A42E8F">
        <w:t>stagair</w:t>
      </w:r>
      <w:proofErr w:type="spellEnd"/>
      <w:r>
        <w:t>.</w:t>
      </w:r>
    </w:p>
    <w:p w:rsidR="00A42E8F" w:rsidRPr="00A42E8F" w:rsidRDefault="00A42E8F" w:rsidP="00A42E8F">
      <w:pPr>
        <w:pStyle w:val="Lijstalinea"/>
        <w:numPr>
          <w:ilvl w:val="0"/>
          <w:numId w:val="1"/>
        </w:numPr>
        <w:rPr>
          <w:b/>
        </w:rPr>
      </w:pPr>
      <w:r w:rsidRPr="00A42E8F">
        <w:rPr>
          <w:b/>
        </w:rPr>
        <w:t>Flexibele presentatoren</w:t>
      </w:r>
    </w:p>
    <w:p w:rsidR="00A42E8F" w:rsidRDefault="00A42E8F" w:rsidP="00A42E8F">
      <w:pPr>
        <w:pStyle w:val="Lijstalinea"/>
      </w:pPr>
      <w:r>
        <w:t>Opvragen van voornaam, naam en aantal talen die werknemer spreekt</w:t>
      </w:r>
      <w:r>
        <w:t xml:space="preserve"> </w:t>
      </w:r>
      <w:r>
        <w:t xml:space="preserve">voor werknemers die 3 of meer </w:t>
      </w:r>
      <w:r w:rsidRPr="00A42E8F">
        <w:t>talen beheersen en kunnen presenteren</w:t>
      </w:r>
    </w:p>
    <w:p w:rsidR="00A42E8F" w:rsidRPr="00A42E8F" w:rsidRDefault="00A42E8F" w:rsidP="00A42E8F">
      <w:pPr>
        <w:pStyle w:val="Lijstalinea"/>
      </w:pPr>
    </w:p>
    <w:p w:rsidR="00654329" w:rsidRDefault="00654329"/>
    <w:sectPr w:rsidR="006543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6D6D91"/>
    <w:multiLevelType w:val="hybridMultilevel"/>
    <w:tmpl w:val="71FAF79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451D90"/>
    <w:multiLevelType w:val="hybridMultilevel"/>
    <w:tmpl w:val="99F490A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329"/>
    <w:rsid w:val="00024ACE"/>
    <w:rsid w:val="00264598"/>
    <w:rsid w:val="00302B36"/>
    <w:rsid w:val="00654329"/>
    <w:rsid w:val="00715F05"/>
    <w:rsid w:val="007A30E8"/>
    <w:rsid w:val="007C4B0A"/>
    <w:rsid w:val="00A42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0BEA6"/>
  <w15:chartTrackingRefBased/>
  <w15:docId w15:val="{DA5335B3-C704-4F60-989B-16AC87BBE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543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543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543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6543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6543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238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KevinLaptop</dc:creator>
  <cp:keywords/>
  <dc:description/>
  <cp:lastModifiedBy>Kevin Vanthuyne</cp:lastModifiedBy>
  <cp:revision>5</cp:revision>
  <dcterms:created xsi:type="dcterms:W3CDTF">2017-04-25T17:51:00Z</dcterms:created>
  <dcterms:modified xsi:type="dcterms:W3CDTF">2017-05-25T10:21:00Z</dcterms:modified>
</cp:coreProperties>
</file>