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60"/>
          <w:szCs w:val="6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Calibri" w:cs="Calibri" w:eastAsia="Calibri" w:hAnsi="Calibri"/>
          <w:b w:val="1"/>
          <w:bCs w:val="1"/>
          <w:color w:val="1f4e79"/>
          <w:sz w:val="32"/>
          <w:szCs w:val="32"/>
        </w:rPr>
      </w:pPr>
      <w:r w:rsidDel="00000000" w:rsidR="00000000" w:rsidRPr="00000000">
        <w:rPr>
          <w:sz w:val="60"/>
          <w:szCs w:val="60"/>
          <w:rtl w:val="0"/>
        </w:rPr>
        <w:tab/>
        <w:tab/>
        <w:tab/>
        <w:tab/>
        <w:t xml:space="preserve">Librerías</w:t>
      </w:r>
      <w:r w:rsidDel="00000000" w:rsidR="00000000" w:rsidRPr="00000000">
        <w:rPr>
          <w:rtl w:val="0"/>
        </w:rPr>
      </w:r>
    </w:p>
    <w:tbl>
      <w:tblPr>
        <w:tblStyle w:val="Table1"/>
        <w:tblW w:w="9750.0" w:type="dxa"/>
        <w:jc w:val="center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3250"/>
        <w:gridCol w:w="3250"/>
        <w:gridCol w:w="3250"/>
        <w:tblGridChange w:id="0">
          <w:tblGrid>
            <w:gridCol w:w="3250"/>
            <w:gridCol w:w="3250"/>
            <w:gridCol w:w="3250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  <w:vAlign w:val="center"/>
          </w:tcPr>
          <w:p w:rsidR="00000000" w:rsidDel="00000000" w:rsidP="00000000" w:rsidRDefault="00000000" w:rsidRPr="00000000" w14:paraId="00000004">
            <w:pPr>
              <w:spacing w:after="200" w:line="276" w:lineRule="auto"/>
              <w:rPr>
                <w:rFonts w:ascii="Calibri" w:cs="Calibri" w:eastAsia="Calibri" w:hAnsi="Calibri"/>
                <w:sz w:val="21"/>
                <w:szCs w:val="2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Capa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center"/>
          </w:tcPr>
          <w:p w:rsidR="00000000" w:rsidDel="00000000" w:rsidP="00000000" w:rsidRDefault="00000000" w:rsidRPr="00000000" w14:paraId="00000005">
            <w:pPr>
              <w:spacing w:after="200" w:line="276" w:lineRule="auto"/>
              <w:rPr>
                <w:rFonts w:ascii="Calibri" w:cs="Calibri" w:eastAsia="Calibri" w:hAnsi="Calibri"/>
                <w:sz w:val="21"/>
                <w:szCs w:val="2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Tecnología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center"/>
          </w:tcPr>
          <w:p w:rsidR="00000000" w:rsidDel="00000000" w:rsidP="00000000" w:rsidRDefault="00000000" w:rsidRPr="00000000" w14:paraId="00000006">
            <w:pPr>
              <w:spacing w:after="200" w:line="276" w:lineRule="auto"/>
              <w:rPr>
                <w:rFonts w:ascii="Calibri" w:cs="Calibri" w:eastAsia="Calibri" w:hAnsi="Calibri"/>
                <w:sz w:val="21"/>
                <w:szCs w:val="2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Uso en el proyecto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7">
            <w:pPr>
              <w:spacing w:after="200" w:line="276" w:lineRule="auto"/>
              <w:rPr>
                <w:rFonts w:ascii="Calibri" w:cs="Calibri" w:eastAsia="Calibri" w:hAnsi="Calibri"/>
                <w:sz w:val="21"/>
                <w:szCs w:val="21"/>
              </w:rPr>
            </w:pPr>
            <w:r w:rsidDel="00000000" w:rsidR="00000000" w:rsidRPr="00000000">
              <w:rPr>
                <w:rFonts w:ascii="Calibri" w:cs="Calibri" w:eastAsia="Calibri" w:hAnsi="Calibri"/>
                <w:sz w:val="14"/>
                <w:szCs w:val="14"/>
                <w:rtl w:val="0"/>
              </w:rPr>
              <w:t xml:space="preserve">Frontend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8">
            <w:pPr>
              <w:spacing w:after="200" w:line="276" w:lineRule="auto"/>
              <w:rPr>
                <w:rFonts w:ascii="Calibri" w:cs="Calibri" w:eastAsia="Calibri" w:hAnsi="Calibri"/>
                <w:sz w:val="21"/>
                <w:szCs w:val="21"/>
              </w:rPr>
            </w:pPr>
            <w:r w:rsidDel="00000000" w:rsidR="00000000" w:rsidRPr="00000000">
              <w:rPr>
                <w:rFonts w:ascii="Calibri" w:cs="Calibri" w:eastAsia="Calibri" w:hAnsi="Calibri"/>
                <w:sz w:val="14"/>
                <w:szCs w:val="14"/>
                <w:rtl w:val="0"/>
              </w:rPr>
              <w:t xml:space="preserve">React 19 + TypeScript + Vite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9">
            <w:pPr>
              <w:spacing w:after="200" w:line="276" w:lineRule="auto"/>
              <w:rPr>
                <w:rFonts w:ascii="Calibri" w:cs="Calibri" w:eastAsia="Calibri" w:hAnsi="Calibri"/>
                <w:sz w:val="21"/>
                <w:szCs w:val="21"/>
              </w:rPr>
            </w:pPr>
            <w:r w:rsidDel="00000000" w:rsidR="00000000" w:rsidRPr="00000000">
              <w:rPr>
                <w:rFonts w:ascii="Calibri" w:cs="Calibri" w:eastAsia="Calibri" w:hAnsi="Calibri"/>
                <w:sz w:val="14"/>
                <w:szCs w:val="14"/>
                <w:rtl w:val="0"/>
              </w:rPr>
              <w:t xml:space="preserve">Construcción de interfaz web, navegación y compilación del frontend.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A">
            <w:pPr>
              <w:spacing w:after="200" w:line="276" w:lineRule="auto"/>
              <w:rPr>
                <w:rFonts w:ascii="Calibri" w:cs="Calibri" w:eastAsia="Calibri" w:hAnsi="Calibri"/>
                <w:sz w:val="21"/>
                <w:szCs w:val="21"/>
              </w:rPr>
            </w:pPr>
            <w:r w:rsidDel="00000000" w:rsidR="00000000" w:rsidRPr="00000000">
              <w:rPr>
                <w:rFonts w:ascii="Calibri" w:cs="Calibri" w:eastAsia="Calibri" w:hAnsi="Calibri"/>
                <w:sz w:val="14"/>
                <w:szCs w:val="14"/>
                <w:rtl w:val="0"/>
              </w:rPr>
              <w:t xml:space="preserve">Frontend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B">
            <w:pPr>
              <w:spacing w:after="200" w:line="276" w:lineRule="auto"/>
              <w:rPr>
                <w:rFonts w:ascii="Calibri" w:cs="Calibri" w:eastAsia="Calibri" w:hAnsi="Calibri"/>
                <w:sz w:val="21"/>
                <w:szCs w:val="21"/>
              </w:rPr>
            </w:pPr>
            <w:r w:rsidDel="00000000" w:rsidR="00000000" w:rsidRPr="00000000">
              <w:rPr>
                <w:rFonts w:ascii="Calibri" w:cs="Calibri" w:eastAsia="Calibri" w:hAnsi="Calibri"/>
                <w:sz w:val="14"/>
                <w:szCs w:val="14"/>
                <w:rtl w:val="0"/>
              </w:rPr>
              <w:t xml:space="preserve">Axios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C">
            <w:pPr>
              <w:spacing w:after="200" w:line="276" w:lineRule="auto"/>
              <w:rPr>
                <w:rFonts w:ascii="Calibri" w:cs="Calibri" w:eastAsia="Calibri" w:hAnsi="Calibri"/>
                <w:sz w:val="21"/>
                <w:szCs w:val="21"/>
              </w:rPr>
            </w:pPr>
            <w:r w:rsidDel="00000000" w:rsidR="00000000" w:rsidRPr="00000000">
              <w:rPr>
                <w:rFonts w:ascii="Calibri" w:cs="Calibri" w:eastAsia="Calibri" w:hAnsi="Calibri"/>
                <w:sz w:val="14"/>
                <w:szCs w:val="14"/>
                <w:rtl w:val="0"/>
              </w:rPr>
              <w:t xml:space="preserve">Comunicación HTTP con la API REST.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D">
            <w:pPr>
              <w:spacing w:after="200" w:line="276" w:lineRule="auto"/>
              <w:rPr>
                <w:rFonts w:ascii="Calibri" w:cs="Calibri" w:eastAsia="Calibri" w:hAnsi="Calibri"/>
                <w:sz w:val="21"/>
                <w:szCs w:val="21"/>
              </w:rPr>
            </w:pPr>
            <w:r w:rsidDel="00000000" w:rsidR="00000000" w:rsidRPr="00000000">
              <w:rPr>
                <w:rFonts w:ascii="Calibri" w:cs="Calibri" w:eastAsia="Calibri" w:hAnsi="Calibri"/>
                <w:sz w:val="14"/>
                <w:szCs w:val="14"/>
                <w:rtl w:val="0"/>
              </w:rPr>
              <w:t xml:space="preserve">Frontend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E">
            <w:pPr>
              <w:spacing w:after="200" w:line="276" w:lineRule="auto"/>
              <w:rPr>
                <w:rFonts w:ascii="Calibri" w:cs="Calibri" w:eastAsia="Calibri" w:hAnsi="Calibri"/>
                <w:sz w:val="21"/>
                <w:szCs w:val="21"/>
              </w:rPr>
            </w:pPr>
            <w:r w:rsidDel="00000000" w:rsidR="00000000" w:rsidRPr="00000000">
              <w:rPr>
                <w:rFonts w:ascii="Calibri" w:cs="Calibri" w:eastAsia="Calibri" w:hAnsi="Calibri"/>
                <w:sz w:val="14"/>
                <w:szCs w:val="14"/>
                <w:rtl w:val="0"/>
              </w:rPr>
              <w:t xml:space="preserve">React Router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F">
            <w:pPr>
              <w:spacing w:after="200" w:line="276" w:lineRule="auto"/>
              <w:rPr>
                <w:rFonts w:ascii="Calibri" w:cs="Calibri" w:eastAsia="Calibri" w:hAnsi="Calibri"/>
                <w:sz w:val="21"/>
                <w:szCs w:val="21"/>
              </w:rPr>
            </w:pPr>
            <w:r w:rsidDel="00000000" w:rsidR="00000000" w:rsidRPr="00000000">
              <w:rPr>
                <w:rFonts w:ascii="Calibri" w:cs="Calibri" w:eastAsia="Calibri" w:hAnsi="Calibri"/>
                <w:sz w:val="14"/>
                <w:szCs w:val="14"/>
                <w:rtl w:val="0"/>
              </w:rPr>
              <w:t xml:space="preserve">Definición de rutas y navegación.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0">
            <w:pPr>
              <w:spacing w:after="200" w:line="276" w:lineRule="auto"/>
              <w:rPr>
                <w:rFonts w:ascii="Calibri" w:cs="Calibri" w:eastAsia="Calibri" w:hAnsi="Calibri"/>
                <w:sz w:val="21"/>
                <w:szCs w:val="21"/>
              </w:rPr>
            </w:pPr>
            <w:r w:rsidDel="00000000" w:rsidR="00000000" w:rsidRPr="00000000">
              <w:rPr>
                <w:rFonts w:ascii="Calibri" w:cs="Calibri" w:eastAsia="Calibri" w:hAnsi="Calibri"/>
                <w:sz w:val="14"/>
                <w:szCs w:val="14"/>
                <w:rtl w:val="0"/>
              </w:rPr>
              <w:t xml:space="preserve">Frontend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1">
            <w:pPr>
              <w:spacing w:after="200" w:line="276" w:lineRule="auto"/>
              <w:rPr>
                <w:rFonts w:ascii="Calibri" w:cs="Calibri" w:eastAsia="Calibri" w:hAnsi="Calibri"/>
                <w:sz w:val="21"/>
                <w:szCs w:val="21"/>
              </w:rPr>
            </w:pPr>
            <w:r w:rsidDel="00000000" w:rsidR="00000000" w:rsidRPr="00000000">
              <w:rPr>
                <w:rFonts w:ascii="Calibri" w:cs="Calibri" w:eastAsia="Calibri" w:hAnsi="Calibri"/>
                <w:sz w:val="14"/>
                <w:szCs w:val="14"/>
                <w:rtl w:val="0"/>
              </w:rPr>
              <w:t xml:space="preserve">React Hook Form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2">
            <w:pPr>
              <w:spacing w:after="200" w:line="276" w:lineRule="auto"/>
              <w:rPr>
                <w:rFonts w:ascii="Calibri" w:cs="Calibri" w:eastAsia="Calibri" w:hAnsi="Calibri"/>
                <w:sz w:val="21"/>
                <w:szCs w:val="21"/>
              </w:rPr>
            </w:pPr>
            <w:r w:rsidDel="00000000" w:rsidR="00000000" w:rsidRPr="00000000">
              <w:rPr>
                <w:rFonts w:ascii="Calibri" w:cs="Calibri" w:eastAsia="Calibri" w:hAnsi="Calibri"/>
                <w:sz w:val="14"/>
                <w:szCs w:val="14"/>
                <w:rtl w:val="0"/>
              </w:rPr>
              <w:t xml:space="preserve">Gestión de formularios y validaciones en cliente.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3">
            <w:pPr>
              <w:spacing w:after="200" w:line="276" w:lineRule="auto"/>
              <w:rPr>
                <w:rFonts w:ascii="Calibri" w:cs="Calibri" w:eastAsia="Calibri" w:hAnsi="Calibri"/>
                <w:sz w:val="21"/>
                <w:szCs w:val="21"/>
              </w:rPr>
            </w:pPr>
            <w:r w:rsidDel="00000000" w:rsidR="00000000" w:rsidRPr="00000000">
              <w:rPr>
                <w:rFonts w:ascii="Calibri" w:cs="Calibri" w:eastAsia="Calibri" w:hAnsi="Calibri"/>
                <w:sz w:val="14"/>
                <w:szCs w:val="14"/>
                <w:rtl w:val="0"/>
              </w:rPr>
              <w:t xml:space="preserve">Frontend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4">
            <w:pPr>
              <w:spacing w:after="200" w:line="276" w:lineRule="auto"/>
              <w:rPr>
                <w:rFonts w:ascii="Calibri" w:cs="Calibri" w:eastAsia="Calibri" w:hAnsi="Calibri"/>
                <w:sz w:val="21"/>
                <w:szCs w:val="21"/>
              </w:rPr>
            </w:pPr>
            <w:r w:rsidDel="00000000" w:rsidR="00000000" w:rsidRPr="00000000">
              <w:rPr>
                <w:rFonts w:ascii="Calibri" w:cs="Calibri" w:eastAsia="Calibri" w:hAnsi="Calibri"/>
                <w:sz w:val="14"/>
                <w:szCs w:val="14"/>
                <w:rtl w:val="0"/>
              </w:rPr>
              <w:t xml:space="preserve">Tailwind CSS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5">
            <w:pPr>
              <w:spacing w:after="200" w:line="276" w:lineRule="auto"/>
              <w:rPr>
                <w:rFonts w:ascii="Calibri" w:cs="Calibri" w:eastAsia="Calibri" w:hAnsi="Calibri"/>
                <w:sz w:val="21"/>
                <w:szCs w:val="21"/>
              </w:rPr>
            </w:pPr>
            <w:r w:rsidDel="00000000" w:rsidR="00000000" w:rsidRPr="00000000">
              <w:rPr>
                <w:rFonts w:ascii="Calibri" w:cs="Calibri" w:eastAsia="Calibri" w:hAnsi="Calibri"/>
                <w:sz w:val="14"/>
                <w:szCs w:val="14"/>
                <w:rtl w:val="0"/>
              </w:rPr>
              <w:t xml:space="preserve">Estilos y diseño visual.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6">
            <w:pPr>
              <w:spacing w:after="200" w:line="276" w:lineRule="auto"/>
              <w:rPr>
                <w:rFonts w:ascii="Calibri" w:cs="Calibri" w:eastAsia="Calibri" w:hAnsi="Calibri"/>
                <w:sz w:val="21"/>
                <w:szCs w:val="21"/>
              </w:rPr>
            </w:pPr>
            <w:r w:rsidDel="00000000" w:rsidR="00000000" w:rsidRPr="00000000">
              <w:rPr>
                <w:rFonts w:ascii="Calibri" w:cs="Calibri" w:eastAsia="Calibri" w:hAnsi="Calibri"/>
                <w:sz w:val="14"/>
                <w:szCs w:val="14"/>
                <w:rtl w:val="0"/>
              </w:rPr>
              <w:t xml:space="preserve">Frontend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7">
            <w:pPr>
              <w:spacing w:after="200" w:line="276" w:lineRule="auto"/>
              <w:rPr>
                <w:rFonts w:ascii="Calibri" w:cs="Calibri" w:eastAsia="Calibri" w:hAnsi="Calibri"/>
                <w:sz w:val="14"/>
                <w:szCs w:val="14"/>
              </w:rPr>
            </w:pPr>
            <w:r w:rsidDel="00000000" w:rsidR="00000000" w:rsidRPr="00000000">
              <w:rPr>
                <w:rFonts w:ascii="Calibri" w:cs="Calibri" w:eastAsia="Calibri" w:hAnsi="Calibri"/>
                <w:sz w:val="14"/>
                <w:szCs w:val="14"/>
                <w:rtl w:val="0"/>
              </w:rPr>
              <w:t xml:space="preserve">React </w:t>
            </w:r>
            <w:r w:rsidDel="00000000" w:rsidR="00000000" w:rsidRPr="00000000">
              <w:rPr>
                <w:rFonts w:ascii="Calibri" w:cs="Calibri" w:eastAsia="Calibri" w:hAnsi="Calibri"/>
                <w:sz w:val="14"/>
                <w:szCs w:val="14"/>
                <w:rtl w:val="0"/>
              </w:rPr>
              <w:t xml:space="preserve">Leaflet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8">
            <w:pPr>
              <w:spacing w:after="200" w:line="276" w:lineRule="auto"/>
              <w:rPr>
                <w:rFonts w:ascii="Calibri" w:cs="Calibri" w:eastAsia="Calibri" w:hAnsi="Calibri"/>
                <w:sz w:val="14"/>
                <w:szCs w:val="14"/>
              </w:rPr>
            </w:pPr>
            <w:r w:rsidDel="00000000" w:rsidR="00000000" w:rsidRPr="00000000">
              <w:rPr>
                <w:rFonts w:ascii="Calibri" w:cs="Calibri" w:eastAsia="Calibri" w:hAnsi="Calibri"/>
                <w:sz w:val="14"/>
                <w:szCs w:val="14"/>
                <w:rtl w:val="0"/>
              </w:rPr>
              <w:t xml:space="preserve">Geolocalización 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9">
            <w:pPr>
              <w:spacing w:after="200" w:line="276" w:lineRule="auto"/>
              <w:rPr>
                <w:rFonts w:ascii="Calibri" w:cs="Calibri" w:eastAsia="Calibri" w:hAnsi="Calibri"/>
                <w:sz w:val="21"/>
                <w:szCs w:val="21"/>
              </w:rPr>
            </w:pPr>
            <w:r w:rsidDel="00000000" w:rsidR="00000000" w:rsidRPr="00000000">
              <w:rPr>
                <w:rFonts w:ascii="Calibri" w:cs="Calibri" w:eastAsia="Calibri" w:hAnsi="Calibri"/>
                <w:sz w:val="14"/>
                <w:szCs w:val="14"/>
                <w:rtl w:val="0"/>
              </w:rPr>
              <w:t xml:space="preserve">Backend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A">
            <w:pPr>
              <w:spacing w:after="200" w:line="276" w:lineRule="auto"/>
              <w:rPr>
                <w:rFonts w:ascii="Calibri" w:cs="Calibri" w:eastAsia="Calibri" w:hAnsi="Calibri"/>
                <w:sz w:val="21"/>
                <w:szCs w:val="21"/>
              </w:rPr>
            </w:pPr>
            <w:r w:rsidDel="00000000" w:rsidR="00000000" w:rsidRPr="00000000">
              <w:rPr>
                <w:rFonts w:ascii="Calibri" w:cs="Calibri" w:eastAsia="Calibri" w:hAnsi="Calibri"/>
                <w:sz w:val="14"/>
                <w:szCs w:val="14"/>
                <w:rtl w:val="0"/>
              </w:rPr>
              <w:t xml:space="preserve">Java 21 + Spring Boot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B">
            <w:pPr>
              <w:spacing w:after="200" w:line="276" w:lineRule="auto"/>
              <w:rPr>
                <w:rFonts w:ascii="Calibri" w:cs="Calibri" w:eastAsia="Calibri" w:hAnsi="Calibri"/>
                <w:sz w:val="21"/>
                <w:szCs w:val="21"/>
              </w:rPr>
            </w:pPr>
            <w:r w:rsidDel="00000000" w:rsidR="00000000" w:rsidRPr="00000000">
              <w:rPr>
                <w:rFonts w:ascii="Calibri" w:cs="Calibri" w:eastAsia="Calibri" w:hAnsi="Calibri"/>
                <w:sz w:val="14"/>
                <w:szCs w:val="14"/>
                <w:rtl w:val="0"/>
              </w:rPr>
              <w:t xml:space="preserve">Construcción de API REST y lógica de negocio.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C">
            <w:pPr>
              <w:spacing w:after="200" w:line="276" w:lineRule="auto"/>
              <w:rPr>
                <w:rFonts w:ascii="Calibri" w:cs="Calibri" w:eastAsia="Calibri" w:hAnsi="Calibri"/>
                <w:sz w:val="21"/>
                <w:szCs w:val="21"/>
              </w:rPr>
            </w:pPr>
            <w:r w:rsidDel="00000000" w:rsidR="00000000" w:rsidRPr="00000000">
              <w:rPr>
                <w:rFonts w:ascii="Calibri" w:cs="Calibri" w:eastAsia="Calibri" w:hAnsi="Calibri"/>
                <w:sz w:val="14"/>
                <w:szCs w:val="14"/>
                <w:rtl w:val="0"/>
              </w:rPr>
              <w:t xml:space="preserve">Backend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D">
            <w:pPr>
              <w:spacing w:after="200" w:line="276" w:lineRule="auto"/>
              <w:rPr>
                <w:rFonts w:ascii="Calibri" w:cs="Calibri" w:eastAsia="Calibri" w:hAnsi="Calibri"/>
                <w:sz w:val="21"/>
                <w:szCs w:val="21"/>
              </w:rPr>
            </w:pPr>
            <w:r w:rsidDel="00000000" w:rsidR="00000000" w:rsidRPr="00000000">
              <w:rPr>
                <w:rFonts w:ascii="Calibri" w:cs="Calibri" w:eastAsia="Calibri" w:hAnsi="Calibri"/>
                <w:sz w:val="14"/>
                <w:szCs w:val="14"/>
                <w:rtl w:val="0"/>
              </w:rPr>
              <w:t xml:space="preserve">Spring Security + JWT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E">
            <w:pPr>
              <w:spacing w:after="200" w:line="276" w:lineRule="auto"/>
              <w:rPr>
                <w:rFonts w:ascii="Calibri" w:cs="Calibri" w:eastAsia="Calibri" w:hAnsi="Calibri"/>
                <w:sz w:val="21"/>
                <w:szCs w:val="21"/>
              </w:rPr>
            </w:pPr>
            <w:r w:rsidDel="00000000" w:rsidR="00000000" w:rsidRPr="00000000">
              <w:rPr>
                <w:rFonts w:ascii="Calibri" w:cs="Calibri" w:eastAsia="Calibri" w:hAnsi="Calibri"/>
                <w:sz w:val="14"/>
                <w:szCs w:val="14"/>
                <w:rtl w:val="0"/>
              </w:rPr>
              <w:t xml:space="preserve">Autenticación y autorización por roles.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F">
            <w:pPr>
              <w:spacing w:after="200" w:line="276" w:lineRule="auto"/>
              <w:rPr>
                <w:rFonts w:ascii="Calibri" w:cs="Calibri" w:eastAsia="Calibri" w:hAnsi="Calibri"/>
                <w:sz w:val="21"/>
                <w:szCs w:val="21"/>
              </w:rPr>
            </w:pPr>
            <w:r w:rsidDel="00000000" w:rsidR="00000000" w:rsidRPr="00000000">
              <w:rPr>
                <w:rFonts w:ascii="Calibri" w:cs="Calibri" w:eastAsia="Calibri" w:hAnsi="Calibri"/>
                <w:sz w:val="14"/>
                <w:szCs w:val="14"/>
                <w:rtl w:val="0"/>
              </w:rPr>
              <w:t xml:space="preserve">Backend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0">
            <w:pPr>
              <w:spacing w:after="200" w:line="276" w:lineRule="auto"/>
              <w:rPr>
                <w:rFonts w:ascii="Calibri" w:cs="Calibri" w:eastAsia="Calibri" w:hAnsi="Calibri"/>
                <w:sz w:val="21"/>
                <w:szCs w:val="21"/>
              </w:rPr>
            </w:pPr>
            <w:r w:rsidDel="00000000" w:rsidR="00000000" w:rsidRPr="00000000">
              <w:rPr>
                <w:rFonts w:ascii="Calibri" w:cs="Calibri" w:eastAsia="Calibri" w:hAnsi="Calibri"/>
                <w:sz w:val="14"/>
                <w:szCs w:val="14"/>
                <w:rtl w:val="0"/>
              </w:rPr>
              <w:t xml:space="preserve">Spring Data JPA / Hibernate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1">
            <w:pPr>
              <w:spacing w:after="200" w:line="276" w:lineRule="auto"/>
              <w:rPr>
                <w:rFonts w:ascii="Calibri" w:cs="Calibri" w:eastAsia="Calibri" w:hAnsi="Calibri"/>
                <w:sz w:val="21"/>
                <w:szCs w:val="21"/>
              </w:rPr>
            </w:pPr>
            <w:r w:rsidDel="00000000" w:rsidR="00000000" w:rsidRPr="00000000">
              <w:rPr>
                <w:rFonts w:ascii="Calibri" w:cs="Calibri" w:eastAsia="Calibri" w:hAnsi="Calibri"/>
                <w:sz w:val="14"/>
                <w:szCs w:val="14"/>
                <w:rtl w:val="0"/>
              </w:rPr>
              <w:t xml:space="preserve">Persistencia de entidades en MySQL.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2">
            <w:pPr>
              <w:spacing w:after="200" w:line="276" w:lineRule="auto"/>
              <w:rPr>
                <w:rFonts w:ascii="Calibri" w:cs="Calibri" w:eastAsia="Calibri" w:hAnsi="Calibri"/>
                <w:sz w:val="21"/>
                <w:szCs w:val="21"/>
              </w:rPr>
            </w:pPr>
            <w:r w:rsidDel="00000000" w:rsidR="00000000" w:rsidRPr="00000000">
              <w:rPr>
                <w:rFonts w:ascii="Calibri" w:cs="Calibri" w:eastAsia="Calibri" w:hAnsi="Calibri"/>
                <w:sz w:val="14"/>
                <w:szCs w:val="14"/>
                <w:rtl w:val="0"/>
              </w:rPr>
              <w:t xml:space="preserve">Backend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3">
            <w:pPr>
              <w:spacing w:after="200" w:line="276" w:lineRule="auto"/>
              <w:rPr>
                <w:rFonts w:ascii="Calibri" w:cs="Calibri" w:eastAsia="Calibri" w:hAnsi="Calibri"/>
                <w:sz w:val="21"/>
                <w:szCs w:val="21"/>
              </w:rPr>
            </w:pPr>
            <w:r w:rsidDel="00000000" w:rsidR="00000000" w:rsidRPr="00000000">
              <w:rPr>
                <w:rFonts w:ascii="Calibri" w:cs="Calibri" w:eastAsia="Calibri" w:hAnsi="Calibri"/>
                <w:sz w:val="14"/>
                <w:szCs w:val="14"/>
                <w:rtl w:val="0"/>
              </w:rPr>
              <w:t xml:space="preserve">Flyway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4">
            <w:pPr>
              <w:spacing w:after="200" w:line="276" w:lineRule="auto"/>
              <w:rPr>
                <w:rFonts w:ascii="Calibri" w:cs="Calibri" w:eastAsia="Calibri" w:hAnsi="Calibri"/>
                <w:sz w:val="21"/>
                <w:szCs w:val="21"/>
              </w:rPr>
            </w:pPr>
            <w:r w:rsidDel="00000000" w:rsidR="00000000" w:rsidRPr="00000000">
              <w:rPr>
                <w:rFonts w:ascii="Calibri" w:cs="Calibri" w:eastAsia="Calibri" w:hAnsi="Calibri"/>
                <w:sz w:val="14"/>
                <w:szCs w:val="14"/>
                <w:rtl w:val="0"/>
              </w:rPr>
              <w:t xml:space="preserve">Versionamiento de esquema de base de datos.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5">
            <w:pPr>
              <w:spacing w:after="200" w:line="276" w:lineRule="auto"/>
              <w:rPr>
                <w:rFonts w:ascii="Calibri" w:cs="Calibri" w:eastAsia="Calibri" w:hAnsi="Calibri"/>
                <w:sz w:val="21"/>
                <w:szCs w:val="21"/>
              </w:rPr>
            </w:pPr>
            <w:r w:rsidDel="00000000" w:rsidR="00000000" w:rsidRPr="00000000">
              <w:rPr>
                <w:rFonts w:ascii="Calibri" w:cs="Calibri" w:eastAsia="Calibri" w:hAnsi="Calibri"/>
                <w:sz w:val="14"/>
                <w:szCs w:val="14"/>
                <w:rtl w:val="0"/>
              </w:rPr>
              <w:t xml:space="preserve">Backend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6">
            <w:pPr>
              <w:spacing w:after="200" w:line="276" w:lineRule="auto"/>
              <w:rPr>
                <w:rFonts w:ascii="Calibri" w:cs="Calibri" w:eastAsia="Calibri" w:hAnsi="Calibri"/>
                <w:sz w:val="21"/>
                <w:szCs w:val="21"/>
              </w:rPr>
            </w:pPr>
            <w:r w:rsidDel="00000000" w:rsidR="00000000" w:rsidRPr="00000000">
              <w:rPr>
                <w:rFonts w:ascii="Calibri" w:cs="Calibri" w:eastAsia="Calibri" w:hAnsi="Calibri"/>
                <w:sz w:val="14"/>
                <w:szCs w:val="14"/>
                <w:rtl w:val="0"/>
              </w:rPr>
              <w:t xml:space="preserve">Swagger/OpenAPI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7">
            <w:pPr>
              <w:spacing w:after="200" w:line="276" w:lineRule="auto"/>
              <w:rPr>
                <w:rFonts w:ascii="Calibri" w:cs="Calibri" w:eastAsia="Calibri" w:hAnsi="Calibri"/>
                <w:sz w:val="21"/>
                <w:szCs w:val="21"/>
              </w:rPr>
            </w:pPr>
            <w:r w:rsidDel="00000000" w:rsidR="00000000" w:rsidRPr="00000000">
              <w:rPr>
                <w:rFonts w:ascii="Calibri" w:cs="Calibri" w:eastAsia="Calibri" w:hAnsi="Calibri"/>
                <w:sz w:val="14"/>
                <w:szCs w:val="14"/>
                <w:rtl w:val="0"/>
              </w:rPr>
              <w:t xml:space="preserve">Documentación y prueba de endpoints.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8">
            <w:pPr>
              <w:spacing w:after="200" w:line="276" w:lineRule="auto"/>
              <w:rPr>
                <w:rFonts w:ascii="Calibri" w:cs="Calibri" w:eastAsia="Calibri" w:hAnsi="Calibri"/>
                <w:sz w:val="21"/>
                <w:szCs w:val="21"/>
              </w:rPr>
            </w:pPr>
            <w:r w:rsidDel="00000000" w:rsidR="00000000" w:rsidRPr="00000000">
              <w:rPr>
                <w:rFonts w:ascii="Calibri" w:cs="Calibri" w:eastAsia="Calibri" w:hAnsi="Calibri"/>
                <w:sz w:val="14"/>
                <w:szCs w:val="14"/>
                <w:rtl w:val="0"/>
              </w:rPr>
              <w:t xml:space="preserve">Backend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9">
            <w:pPr>
              <w:spacing w:after="200" w:line="276" w:lineRule="auto"/>
              <w:rPr>
                <w:rFonts w:ascii="Calibri" w:cs="Calibri" w:eastAsia="Calibri" w:hAnsi="Calibri"/>
                <w:sz w:val="21"/>
                <w:szCs w:val="21"/>
              </w:rPr>
            </w:pPr>
            <w:r w:rsidDel="00000000" w:rsidR="00000000" w:rsidRPr="00000000">
              <w:rPr>
                <w:rFonts w:ascii="Calibri" w:cs="Calibri" w:eastAsia="Calibri" w:hAnsi="Calibri"/>
                <w:sz w:val="14"/>
                <w:szCs w:val="14"/>
                <w:rtl w:val="0"/>
              </w:rPr>
              <w:t xml:space="preserve">Openpdf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A">
            <w:pPr>
              <w:spacing w:after="200" w:line="276" w:lineRule="auto"/>
              <w:rPr>
                <w:rFonts w:ascii="Calibri" w:cs="Calibri" w:eastAsia="Calibri" w:hAnsi="Calibri"/>
                <w:sz w:val="21"/>
                <w:szCs w:val="21"/>
              </w:rPr>
            </w:pPr>
            <w:r w:rsidDel="00000000" w:rsidR="00000000" w:rsidRPr="00000000">
              <w:rPr>
                <w:rFonts w:ascii="Calibri" w:cs="Calibri" w:eastAsia="Calibri" w:hAnsi="Calibri"/>
                <w:sz w:val="14"/>
                <w:szCs w:val="14"/>
                <w:rtl w:val="0"/>
              </w:rPr>
              <w:t xml:space="preserve">Base para futura generación de informes PDF.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B">
            <w:pPr>
              <w:spacing w:after="200" w:line="276" w:lineRule="auto"/>
              <w:rPr>
                <w:rFonts w:ascii="Calibri" w:cs="Calibri" w:eastAsia="Calibri" w:hAnsi="Calibri"/>
                <w:sz w:val="21"/>
                <w:szCs w:val="21"/>
              </w:rPr>
            </w:pPr>
            <w:r w:rsidDel="00000000" w:rsidR="00000000" w:rsidRPr="00000000">
              <w:rPr>
                <w:rFonts w:ascii="Calibri" w:cs="Calibri" w:eastAsia="Calibri" w:hAnsi="Calibri"/>
                <w:sz w:val="14"/>
                <w:szCs w:val="14"/>
                <w:rtl w:val="0"/>
              </w:rPr>
              <w:t xml:space="preserve">Backend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C">
            <w:pPr>
              <w:spacing w:after="200" w:line="276" w:lineRule="auto"/>
              <w:rPr>
                <w:rFonts w:ascii="Calibri" w:cs="Calibri" w:eastAsia="Calibri" w:hAnsi="Calibri"/>
                <w:sz w:val="21"/>
                <w:szCs w:val="21"/>
              </w:rPr>
            </w:pPr>
            <w:r w:rsidDel="00000000" w:rsidR="00000000" w:rsidRPr="00000000">
              <w:rPr>
                <w:rFonts w:ascii="Calibri" w:cs="Calibri" w:eastAsia="Calibri" w:hAnsi="Calibri"/>
                <w:sz w:val="14"/>
                <w:szCs w:val="14"/>
                <w:rtl w:val="0"/>
              </w:rPr>
              <w:t xml:space="preserve">AWS SDK S3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D">
            <w:pPr>
              <w:spacing w:after="200" w:line="276" w:lineRule="auto"/>
              <w:rPr>
                <w:rFonts w:ascii="Calibri" w:cs="Calibri" w:eastAsia="Calibri" w:hAnsi="Calibri"/>
                <w:sz w:val="21"/>
                <w:szCs w:val="21"/>
              </w:rPr>
            </w:pPr>
            <w:r w:rsidDel="00000000" w:rsidR="00000000" w:rsidRPr="00000000">
              <w:rPr>
                <w:rFonts w:ascii="Calibri" w:cs="Calibri" w:eastAsia="Calibri" w:hAnsi="Calibri"/>
                <w:sz w:val="14"/>
                <w:szCs w:val="14"/>
                <w:rtl w:val="0"/>
              </w:rPr>
              <w:t xml:space="preserve">Base para futuro almacenamiento de documentos en S3.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E">
            <w:pPr>
              <w:spacing w:after="200" w:line="276" w:lineRule="auto"/>
              <w:rPr>
                <w:rFonts w:ascii="Calibri" w:cs="Calibri" w:eastAsia="Calibri" w:hAnsi="Calibri"/>
                <w:sz w:val="21"/>
                <w:szCs w:val="21"/>
              </w:rPr>
            </w:pPr>
            <w:r w:rsidDel="00000000" w:rsidR="00000000" w:rsidRPr="00000000">
              <w:rPr>
                <w:rFonts w:ascii="Calibri" w:cs="Calibri" w:eastAsia="Calibri" w:hAnsi="Calibri"/>
                <w:sz w:val="14"/>
                <w:szCs w:val="14"/>
                <w:rtl w:val="0"/>
              </w:rPr>
              <w:t xml:space="preserve">Base de datos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F">
            <w:pPr>
              <w:spacing w:after="200" w:line="276" w:lineRule="auto"/>
              <w:rPr>
                <w:rFonts w:ascii="Calibri" w:cs="Calibri" w:eastAsia="Calibri" w:hAnsi="Calibri"/>
                <w:sz w:val="21"/>
                <w:szCs w:val="21"/>
              </w:rPr>
            </w:pPr>
            <w:r w:rsidDel="00000000" w:rsidR="00000000" w:rsidRPr="00000000">
              <w:rPr>
                <w:rFonts w:ascii="Calibri" w:cs="Calibri" w:eastAsia="Calibri" w:hAnsi="Calibri"/>
                <w:sz w:val="14"/>
                <w:szCs w:val="14"/>
                <w:rtl w:val="0"/>
              </w:rPr>
              <w:t xml:space="preserve">MySQL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0">
            <w:pPr>
              <w:spacing w:after="200" w:line="276" w:lineRule="auto"/>
              <w:rPr>
                <w:rFonts w:ascii="Calibri" w:cs="Calibri" w:eastAsia="Calibri" w:hAnsi="Calibri"/>
                <w:sz w:val="21"/>
                <w:szCs w:val="21"/>
              </w:rPr>
            </w:pPr>
            <w:r w:rsidDel="00000000" w:rsidR="00000000" w:rsidRPr="00000000">
              <w:rPr>
                <w:rFonts w:ascii="Calibri" w:cs="Calibri" w:eastAsia="Calibri" w:hAnsi="Calibri"/>
                <w:sz w:val="14"/>
                <w:szCs w:val="14"/>
                <w:rtl w:val="0"/>
              </w:rPr>
              <w:t xml:space="preserve">Gestión relacional de usuarios, roles, profesionales y clientes.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1">
            <w:pPr>
              <w:spacing w:after="200" w:line="276" w:lineRule="auto"/>
              <w:rPr>
                <w:rFonts w:ascii="Calibri" w:cs="Calibri" w:eastAsia="Calibri" w:hAnsi="Calibri"/>
                <w:sz w:val="21"/>
                <w:szCs w:val="21"/>
              </w:rPr>
            </w:pPr>
            <w:r w:rsidDel="00000000" w:rsidR="00000000" w:rsidRPr="00000000">
              <w:rPr>
                <w:rFonts w:ascii="Calibri" w:cs="Calibri" w:eastAsia="Calibri" w:hAnsi="Calibri"/>
                <w:sz w:val="14"/>
                <w:szCs w:val="14"/>
                <w:rtl w:val="0"/>
              </w:rPr>
              <w:t xml:space="preserve">Herramientas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2">
            <w:pPr>
              <w:spacing w:after="200" w:line="276" w:lineRule="auto"/>
              <w:rPr>
                <w:rFonts w:ascii="Calibri" w:cs="Calibri" w:eastAsia="Calibri" w:hAnsi="Calibri"/>
                <w:sz w:val="21"/>
                <w:szCs w:val="21"/>
              </w:rPr>
            </w:pPr>
            <w:r w:rsidDel="00000000" w:rsidR="00000000" w:rsidRPr="00000000">
              <w:rPr>
                <w:rFonts w:ascii="Calibri" w:cs="Calibri" w:eastAsia="Calibri" w:hAnsi="Calibri"/>
                <w:sz w:val="14"/>
                <w:szCs w:val="14"/>
                <w:rtl w:val="0"/>
              </w:rPr>
              <w:t xml:space="preserve">Git y GitHub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3">
            <w:pPr>
              <w:spacing w:after="200" w:line="276" w:lineRule="auto"/>
              <w:rPr>
                <w:rFonts w:ascii="Calibri" w:cs="Calibri" w:eastAsia="Calibri" w:hAnsi="Calibri"/>
                <w:sz w:val="21"/>
                <w:szCs w:val="21"/>
              </w:rPr>
            </w:pPr>
            <w:r w:rsidDel="00000000" w:rsidR="00000000" w:rsidRPr="00000000">
              <w:rPr>
                <w:rFonts w:ascii="Calibri" w:cs="Calibri" w:eastAsia="Calibri" w:hAnsi="Calibri"/>
                <w:sz w:val="14"/>
                <w:szCs w:val="14"/>
                <w:rtl w:val="0"/>
              </w:rPr>
              <w:t xml:space="preserve">Control de versiones y colaboración del equipo.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spacing w:after="200" w:line="276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sz w:val="60"/>
          <w:szCs w:val="60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