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HTTP web server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PHP 5.3.3 or newer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MySQL 5.1.67 using utf-8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 gift-registry.zip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Installation: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unzip gift-registry.zip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Source dataDefinitionSchema.sql onto the database to set up the appropriate tables.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Source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Optional step: run insertDummyData.sql to give the tables sample data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Copy the HTML files from the disk to the web server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Copy the CSS files from the disk to the web server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Copy the script files from the disk to the web server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