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4E" w:rsidRPr="00E5764E" w:rsidRDefault="00E5764E" w:rsidP="00E5764E">
      <w:pPr>
        <w:spacing w:after="0"/>
        <w:jc w:val="center"/>
        <w:rPr>
          <w:b/>
          <w:sz w:val="36"/>
        </w:rPr>
      </w:pPr>
      <w:r>
        <w:rPr>
          <w:b/>
          <w:sz w:val="36"/>
        </w:rPr>
        <w:t>AULA 3</w:t>
      </w:r>
      <w:r w:rsidR="007825E4">
        <w:rPr>
          <w:b/>
          <w:sz w:val="36"/>
        </w:rPr>
        <w:t xml:space="preserve"> – CRIANDO O PRIMEIRO BANCO DE DADOS</w:t>
      </w:r>
    </w:p>
    <w:p w:rsidR="00E5764E" w:rsidRDefault="00E5764E" w:rsidP="00E5764E">
      <w:pPr>
        <w:pStyle w:val="PargrafodaLista"/>
        <w:spacing w:after="0"/>
        <w:jc w:val="both"/>
        <w:rPr>
          <w:sz w:val="24"/>
        </w:rPr>
      </w:pPr>
    </w:p>
    <w:p w:rsidR="004D7531" w:rsidRDefault="004D7531" w:rsidP="004D7531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Fazendo uma analogia</w:t>
      </w:r>
      <w:r w:rsidR="0068380B">
        <w:rPr>
          <w:sz w:val="24"/>
        </w:rPr>
        <w:t xml:space="preserve"> entre o </w:t>
      </w:r>
      <w:r w:rsidR="0068380B" w:rsidRPr="0068380B">
        <w:rPr>
          <w:sz w:val="24"/>
          <w:u w:val="single"/>
        </w:rPr>
        <w:t>banco de dados</w:t>
      </w:r>
      <w:r w:rsidR="0068380B">
        <w:rPr>
          <w:sz w:val="24"/>
        </w:rPr>
        <w:t xml:space="preserve"> e </w:t>
      </w:r>
      <w:r>
        <w:rPr>
          <w:sz w:val="24"/>
        </w:rPr>
        <w:t xml:space="preserve">um </w:t>
      </w:r>
      <w:r w:rsidRPr="0068380B">
        <w:rPr>
          <w:sz w:val="24"/>
          <w:u w:val="single"/>
        </w:rPr>
        <w:t>navio cargueiro</w:t>
      </w:r>
      <w:r>
        <w:rPr>
          <w:sz w:val="24"/>
        </w:rPr>
        <w:t>: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 </w:t>
      </w:r>
      <w:r w:rsidRPr="0068380B">
        <w:rPr>
          <w:b/>
          <w:sz w:val="24"/>
        </w:rPr>
        <w:t>banco de dados</w:t>
      </w:r>
      <w:r>
        <w:rPr>
          <w:sz w:val="24"/>
        </w:rPr>
        <w:t xml:space="preserve"> seria </w:t>
      </w:r>
      <w:r w:rsidR="0068380B">
        <w:rPr>
          <w:sz w:val="24"/>
        </w:rPr>
        <w:t xml:space="preserve">como </w:t>
      </w:r>
      <w:r>
        <w:rPr>
          <w:sz w:val="24"/>
        </w:rPr>
        <w:t>o navio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 w:rsidRPr="0068380B">
        <w:rPr>
          <w:b/>
          <w:sz w:val="24"/>
        </w:rPr>
        <w:t>tabelas do banco de dados</w:t>
      </w:r>
      <w:r>
        <w:rPr>
          <w:sz w:val="24"/>
        </w:rPr>
        <w:t xml:space="preserve"> seriam </w:t>
      </w:r>
      <w:r w:rsidR="0068380B">
        <w:rPr>
          <w:sz w:val="24"/>
        </w:rPr>
        <w:t xml:space="preserve">como </w:t>
      </w:r>
      <w:r>
        <w:rPr>
          <w:sz w:val="24"/>
        </w:rPr>
        <w:t>os containers desse navio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Os </w:t>
      </w:r>
      <w:r w:rsidRPr="0068380B">
        <w:rPr>
          <w:b/>
          <w:sz w:val="24"/>
        </w:rPr>
        <w:t>registros das tabelas</w:t>
      </w:r>
      <w:r>
        <w:rPr>
          <w:sz w:val="24"/>
        </w:rPr>
        <w:t xml:space="preserve"> seriam </w:t>
      </w:r>
      <w:r w:rsidR="0068380B">
        <w:rPr>
          <w:sz w:val="24"/>
        </w:rPr>
        <w:t xml:space="preserve">como </w:t>
      </w:r>
      <w:r>
        <w:rPr>
          <w:sz w:val="24"/>
        </w:rPr>
        <w:t>as coisas que são carregadas dentro dos containers desse navio.</w:t>
      </w:r>
    </w:p>
    <w:p w:rsidR="006B5056" w:rsidRDefault="006B5056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Os </w:t>
      </w:r>
      <w:r w:rsidR="00B0139F">
        <w:rPr>
          <w:b/>
          <w:sz w:val="24"/>
        </w:rPr>
        <w:t>campos do</w:t>
      </w:r>
      <w:r w:rsidRPr="006B5056">
        <w:rPr>
          <w:b/>
          <w:sz w:val="24"/>
        </w:rPr>
        <w:t xml:space="preserve">s </w:t>
      </w:r>
      <w:r w:rsidR="00B0139F">
        <w:rPr>
          <w:b/>
          <w:sz w:val="24"/>
        </w:rPr>
        <w:t xml:space="preserve">registros </w:t>
      </w:r>
      <w:r>
        <w:rPr>
          <w:sz w:val="24"/>
        </w:rPr>
        <w:t>seriam como as características que essas coisas possuem</w:t>
      </w:r>
    </w:p>
    <w:p w:rsidR="004D7531" w:rsidRDefault="004D7531" w:rsidP="004D7531">
      <w:pPr>
        <w:pStyle w:val="PargrafodaLista"/>
        <w:spacing w:after="0"/>
        <w:ind w:left="1440"/>
        <w:jc w:val="both"/>
        <w:rPr>
          <w:sz w:val="24"/>
        </w:rPr>
      </w:pPr>
    </w:p>
    <w:p w:rsidR="004D7531" w:rsidRDefault="0068380B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Sendo assim:</w:t>
      </w: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Um </w:t>
      </w:r>
      <w:r w:rsidRPr="0068380B">
        <w:rPr>
          <w:b/>
          <w:sz w:val="24"/>
        </w:rPr>
        <w:t>banco de dados</w:t>
      </w:r>
      <w:r>
        <w:rPr>
          <w:sz w:val="24"/>
        </w:rPr>
        <w:t xml:space="preserve"> </w:t>
      </w:r>
      <w:r w:rsidRPr="0068380B">
        <w:rPr>
          <w:sz w:val="24"/>
          <w:u w:val="single"/>
        </w:rPr>
        <w:t>possui</w:t>
      </w:r>
      <w:r>
        <w:rPr>
          <w:sz w:val="24"/>
        </w:rPr>
        <w:t xml:space="preserve"> uma ou mais </w:t>
      </w:r>
      <w:r w:rsidRPr="0068380B">
        <w:rPr>
          <w:b/>
          <w:sz w:val="24"/>
        </w:rPr>
        <w:t>tabelas</w:t>
      </w:r>
    </w:p>
    <w:p w:rsidR="0068380B" w:rsidRPr="00B0139F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Uma </w:t>
      </w:r>
      <w:r w:rsidRPr="0068380B">
        <w:rPr>
          <w:b/>
          <w:sz w:val="24"/>
        </w:rPr>
        <w:t>tabela</w:t>
      </w:r>
      <w:r>
        <w:rPr>
          <w:sz w:val="24"/>
        </w:rPr>
        <w:t xml:space="preserve"> </w:t>
      </w:r>
      <w:r w:rsidRPr="0068380B">
        <w:rPr>
          <w:sz w:val="24"/>
          <w:u w:val="single"/>
        </w:rPr>
        <w:t>possui</w:t>
      </w:r>
      <w:r>
        <w:rPr>
          <w:sz w:val="24"/>
        </w:rPr>
        <w:t xml:space="preserve"> um ou mais </w:t>
      </w:r>
      <w:r w:rsidRPr="0068380B">
        <w:rPr>
          <w:b/>
          <w:sz w:val="24"/>
        </w:rPr>
        <w:t>registros</w:t>
      </w:r>
    </w:p>
    <w:p w:rsidR="00B0139F" w:rsidRPr="00EA0954" w:rsidRDefault="00B0139F" w:rsidP="00D41A7F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Um</w:t>
      </w:r>
      <w:r w:rsidRPr="00B0139F">
        <w:rPr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sz w:val="24"/>
          <w:u w:val="single"/>
        </w:rPr>
        <w:t>é composto</w:t>
      </w:r>
      <w:r w:rsidRPr="00B0139F">
        <w:rPr>
          <w:sz w:val="24"/>
        </w:rPr>
        <w:t xml:space="preserve"> </w:t>
      </w:r>
      <w:r>
        <w:rPr>
          <w:sz w:val="24"/>
        </w:rPr>
        <w:t xml:space="preserve">por </w:t>
      </w:r>
      <w:r w:rsidRPr="00B0139F">
        <w:rPr>
          <w:sz w:val="24"/>
        </w:rPr>
        <w:t xml:space="preserve">um ou mais </w:t>
      </w:r>
      <w:r>
        <w:rPr>
          <w:b/>
          <w:sz w:val="24"/>
        </w:rPr>
        <w:t>campos</w:t>
      </w:r>
    </w:p>
    <w:p w:rsidR="00EA0954" w:rsidRDefault="009A1CCB" w:rsidP="00EA0954">
      <w:pPr>
        <w:pStyle w:val="PargrafodaLista"/>
        <w:numPr>
          <w:ilvl w:val="2"/>
          <w:numId w:val="1"/>
        </w:numPr>
        <w:spacing w:after="0"/>
        <w:ind w:left="2484"/>
        <w:jc w:val="both"/>
        <w:rPr>
          <w:sz w:val="24"/>
        </w:rPr>
      </w:pPr>
      <w:r>
        <w:rPr>
          <w:sz w:val="24"/>
        </w:rPr>
        <w:t>Esses campos possuem tipos primitivos:</w:t>
      </w:r>
    </w:p>
    <w:p w:rsidR="009A1CCB" w:rsidRP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Numérico</w:t>
      </w:r>
      <w:r w:rsidR="00454514">
        <w:rPr>
          <w:b/>
          <w:sz w:val="24"/>
        </w:rPr>
        <w:t>:</w:t>
      </w:r>
    </w:p>
    <w:p w:rsidR="009A1CCB" w:rsidRDefault="009A1CCB" w:rsidP="0071550F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 w:rsidRPr="009A1CCB">
        <w:rPr>
          <w:b/>
          <w:sz w:val="24"/>
        </w:rPr>
        <w:t>Inteiro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 w:rsidRPr="009A1CCB">
        <w:rPr>
          <w:sz w:val="24"/>
        </w:rPr>
        <w:t>TinyInt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SmallInt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MediumInt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BigInt</w:t>
      </w:r>
      <w:proofErr w:type="spellEnd"/>
      <w:r w:rsidR="0071550F">
        <w:rPr>
          <w:sz w:val="24"/>
        </w:rPr>
        <w:t xml:space="preserve"> </w:t>
      </w:r>
      <w:r w:rsidR="00C46399">
        <w:rPr>
          <w:sz w:val="24"/>
        </w:rPr>
        <w:t>¹</w:t>
      </w:r>
    </w:p>
    <w:p w:rsidR="009A1CCB" w:rsidRPr="009A1CCB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Real</w:t>
      </w:r>
      <w:r>
        <w:rPr>
          <w:b/>
          <w:sz w:val="24"/>
        </w:rPr>
        <w:t>:</w:t>
      </w:r>
      <w:r w:rsidR="0071550F">
        <w:rPr>
          <w:b/>
          <w:sz w:val="24"/>
        </w:rPr>
        <w:t xml:space="preserve"> </w:t>
      </w:r>
      <w:r w:rsidR="0071550F">
        <w:rPr>
          <w:sz w:val="24"/>
        </w:rPr>
        <w:t xml:space="preserve">Decimal, </w:t>
      </w:r>
      <w:proofErr w:type="spellStart"/>
      <w:r w:rsidR="0071550F">
        <w:rPr>
          <w:sz w:val="24"/>
        </w:rPr>
        <w:t>Float</w:t>
      </w:r>
      <w:proofErr w:type="spellEnd"/>
      <w:r w:rsidR="0071550F">
        <w:rPr>
          <w:sz w:val="24"/>
        </w:rPr>
        <w:t>, Double, Real</w:t>
      </w:r>
      <w:r w:rsidR="00C46399">
        <w:rPr>
          <w:sz w:val="24"/>
        </w:rPr>
        <w:t xml:space="preserve"> ¹</w:t>
      </w:r>
    </w:p>
    <w:p w:rsidR="00C46399" w:rsidRPr="007C5C49" w:rsidRDefault="009A1CCB" w:rsidP="007C5C49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Lógico:</w:t>
      </w:r>
      <w:r w:rsidR="0071550F">
        <w:rPr>
          <w:b/>
          <w:sz w:val="24"/>
        </w:rPr>
        <w:t xml:space="preserve"> </w:t>
      </w:r>
      <w:r w:rsidR="0071550F">
        <w:rPr>
          <w:sz w:val="24"/>
        </w:rPr>
        <w:t xml:space="preserve">Bit, </w:t>
      </w:r>
      <w:proofErr w:type="spellStart"/>
      <w:r w:rsidR="0071550F">
        <w:rPr>
          <w:sz w:val="24"/>
        </w:rPr>
        <w:t>Boolean</w:t>
      </w:r>
      <w:proofErr w:type="spellEnd"/>
    </w:p>
    <w:p w:rsidR="007C5C49" w:rsidRPr="007C5C49" w:rsidRDefault="007C5C49" w:rsidP="007C5C49">
      <w:pPr>
        <w:spacing w:after="0"/>
        <w:ind w:left="2520"/>
        <w:jc w:val="both"/>
        <w:rPr>
          <w:sz w:val="24"/>
        </w:rPr>
      </w:pPr>
      <w:r w:rsidRPr="007C5C49">
        <w:rPr>
          <w:sz w:val="24"/>
        </w:rPr>
        <w:t>|</w:t>
      </w:r>
    </w:p>
    <w:p w:rsidR="007C5C49" w:rsidRPr="007C5C49" w:rsidRDefault="009A1CCB" w:rsidP="007C5C49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Data / Tempo</w:t>
      </w:r>
      <w:r w:rsidR="00454514">
        <w:rPr>
          <w:b/>
          <w:sz w:val="24"/>
        </w:rPr>
        <w:t>:</w:t>
      </w:r>
      <w:r w:rsidR="00454514">
        <w:rPr>
          <w:sz w:val="24"/>
        </w:rPr>
        <w:t xml:space="preserve"> Date, </w:t>
      </w:r>
      <w:proofErr w:type="spellStart"/>
      <w:r w:rsidR="00454514">
        <w:rPr>
          <w:sz w:val="24"/>
        </w:rPr>
        <w:t>DateTime</w:t>
      </w:r>
      <w:proofErr w:type="spellEnd"/>
      <w:r w:rsidR="00454514">
        <w:rPr>
          <w:sz w:val="24"/>
        </w:rPr>
        <w:t xml:space="preserve">, </w:t>
      </w:r>
      <w:proofErr w:type="spellStart"/>
      <w:r w:rsidR="00454514">
        <w:rPr>
          <w:sz w:val="24"/>
        </w:rPr>
        <w:t>TimeStamp</w:t>
      </w:r>
      <w:proofErr w:type="spellEnd"/>
      <w:r w:rsidR="00454514">
        <w:rPr>
          <w:sz w:val="24"/>
        </w:rPr>
        <w:t xml:space="preserve">, Time, </w:t>
      </w:r>
      <w:proofErr w:type="spellStart"/>
      <w:r w:rsidR="00454514">
        <w:rPr>
          <w:sz w:val="24"/>
        </w:rPr>
        <w:t>Year</w:t>
      </w:r>
      <w:proofErr w:type="spellEnd"/>
    </w:p>
    <w:p w:rsidR="00C46399" w:rsidRPr="007C5C49" w:rsidRDefault="007C5C49" w:rsidP="007C5C49">
      <w:pPr>
        <w:pStyle w:val="PargrafodaLista"/>
        <w:spacing w:after="0"/>
        <w:ind w:left="2520"/>
        <w:jc w:val="both"/>
        <w:rPr>
          <w:b/>
          <w:sz w:val="24"/>
        </w:rPr>
      </w:pPr>
      <w:r w:rsidRPr="007C5C49">
        <w:rPr>
          <w:sz w:val="24"/>
        </w:rPr>
        <w:t>|</w:t>
      </w:r>
    </w:p>
    <w:p w:rsidR="009A1CCB" w:rsidRP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Literal</w:t>
      </w:r>
      <w:r w:rsidR="00454514">
        <w:rPr>
          <w:b/>
          <w:sz w:val="24"/>
        </w:rPr>
        <w:t>: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Caractere</w:t>
      </w:r>
      <w:r w:rsidR="00454514">
        <w:rPr>
          <w:b/>
          <w:sz w:val="24"/>
        </w:rPr>
        <w:t xml:space="preserve">: </w:t>
      </w:r>
      <w:r w:rsidR="00C46399">
        <w:rPr>
          <w:sz w:val="24"/>
        </w:rPr>
        <w:t xml:space="preserve">Char ², </w:t>
      </w:r>
      <w:proofErr w:type="spellStart"/>
      <w:r w:rsidR="00C46399">
        <w:rPr>
          <w:sz w:val="24"/>
        </w:rPr>
        <w:t>VarChar</w:t>
      </w:r>
      <w:proofErr w:type="spellEnd"/>
      <w:r w:rsidR="00C46399">
        <w:rPr>
          <w:sz w:val="24"/>
        </w:rPr>
        <w:t xml:space="preserve"> ³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Texto</w:t>
      </w:r>
      <w:r w:rsidR="0079400E">
        <w:rPr>
          <w:b/>
          <w:sz w:val="24"/>
        </w:rPr>
        <w:t xml:space="preserve">: </w:t>
      </w:r>
      <w:proofErr w:type="spellStart"/>
      <w:r w:rsidR="0079400E">
        <w:rPr>
          <w:sz w:val="24"/>
        </w:rPr>
        <w:t>TinyText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MediumText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LongText</w:t>
      </w:r>
      <w:proofErr w:type="spellEnd"/>
      <w:r w:rsidR="000A2002">
        <w:rPr>
          <w:sz w:val="24"/>
        </w:rPr>
        <w:t xml:space="preserve"> </w:t>
      </w:r>
      <w:r w:rsidR="00C46399" w:rsidRPr="00C46399">
        <w:rPr>
          <w:sz w:val="24"/>
          <w:vertAlign w:val="superscript"/>
        </w:rPr>
        <w:t>4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Binário</w:t>
      </w:r>
      <w:r w:rsidR="00C46399">
        <w:rPr>
          <w:b/>
          <w:sz w:val="24"/>
        </w:rPr>
        <w:t xml:space="preserve">: </w:t>
      </w:r>
      <w:proofErr w:type="spellStart"/>
      <w:r w:rsidR="00C46399">
        <w:rPr>
          <w:sz w:val="24"/>
        </w:rPr>
        <w:t>TinyBlob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MediumBlob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LongBlob</w:t>
      </w:r>
      <w:proofErr w:type="spellEnd"/>
      <w:r w:rsidR="000A2002">
        <w:rPr>
          <w:sz w:val="24"/>
        </w:rPr>
        <w:t xml:space="preserve"> </w:t>
      </w:r>
      <w:r w:rsidR="000A2002">
        <w:rPr>
          <w:sz w:val="24"/>
          <w:vertAlign w:val="superscript"/>
        </w:rPr>
        <w:t>5</w:t>
      </w:r>
    </w:p>
    <w:p w:rsidR="009A1CCB" w:rsidRPr="00C46399" w:rsidRDefault="009A1CCB" w:rsidP="00454514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 w:rsidRPr="00454514">
        <w:rPr>
          <w:b/>
          <w:sz w:val="24"/>
        </w:rPr>
        <w:t>Coleção</w:t>
      </w:r>
      <w:r w:rsidR="00C46399">
        <w:rPr>
          <w:b/>
          <w:sz w:val="24"/>
        </w:rPr>
        <w:t>:</w:t>
      </w:r>
      <w:r w:rsidR="007C5C49">
        <w:rPr>
          <w:b/>
          <w:sz w:val="24"/>
        </w:rPr>
        <w:t xml:space="preserve"> </w:t>
      </w:r>
      <w:proofErr w:type="spellStart"/>
      <w:r w:rsidR="007C5C49">
        <w:rPr>
          <w:sz w:val="24"/>
        </w:rPr>
        <w:t>Enum</w:t>
      </w:r>
      <w:proofErr w:type="spellEnd"/>
      <w:r w:rsidR="007C5C49">
        <w:rPr>
          <w:sz w:val="24"/>
        </w:rPr>
        <w:t xml:space="preserve">, Set </w:t>
      </w:r>
      <w:r w:rsidR="007C5C49">
        <w:rPr>
          <w:sz w:val="24"/>
          <w:vertAlign w:val="superscript"/>
        </w:rPr>
        <w:t>6</w:t>
      </w:r>
    </w:p>
    <w:p w:rsidR="00C46399" w:rsidRPr="007C5C49" w:rsidRDefault="007C5C49" w:rsidP="007C5C49">
      <w:pPr>
        <w:spacing w:after="0"/>
        <w:ind w:left="2520"/>
        <w:jc w:val="both"/>
        <w:rPr>
          <w:sz w:val="24"/>
        </w:rPr>
      </w:pPr>
      <w:r>
        <w:rPr>
          <w:sz w:val="24"/>
        </w:rPr>
        <w:t>|</w:t>
      </w:r>
    </w:p>
    <w:p w:rsid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Espacial</w:t>
      </w:r>
      <w:r w:rsidR="00454514">
        <w:rPr>
          <w:b/>
          <w:sz w:val="24"/>
        </w:rPr>
        <w:t>:</w:t>
      </w:r>
      <w:r w:rsidR="007C5C49">
        <w:rPr>
          <w:b/>
          <w:sz w:val="24"/>
        </w:rPr>
        <w:t xml:space="preserve"> </w:t>
      </w:r>
      <w:proofErr w:type="spellStart"/>
      <w:r w:rsidR="007C5C49">
        <w:rPr>
          <w:sz w:val="24"/>
        </w:rPr>
        <w:t>Geometry</w:t>
      </w:r>
      <w:proofErr w:type="spellEnd"/>
      <w:r w:rsidR="007C5C49">
        <w:rPr>
          <w:sz w:val="24"/>
        </w:rPr>
        <w:t xml:space="preserve">, Point, </w:t>
      </w:r>
      <w:proofErr w:type="spellStart"/>
      <w:r w:rsidR="007C5C49">
        <w:rPr>
          <w:sz w:val="24"/>
        </w:rPr>
        <w:t>Polygon</w:t>
      </w:r>
      <w:proofErr w:type="spellEnd"/>
      <w:r w:rsidR="007C5C49">
        <w:rPr>
          <w:sz w:val="24"/>
        </w:rPr>
        <w:t xml:space="preserve">, </w:t>
      </w:r>
      <w:proofErr w:type="spellStart"/>
      <w:r w:rsidR="007C5C49">
        <w:rPr>
          <w:sz w:val="24"/>
        </w:rPr>
        <w:t>MultiPolygon</w:t>
      </w:r>
      <w:proofErr w:type="spellEnd"/>
    </w:p>
    <w:p w:rsidR="0071550F" w:rsidRDefault="0071550F" w:rsidP="0071550F">
      <w:pPr>
        <w:pStyle w:val="PargrafodaLista"/>
        <w:spacing w:after="0"/>
        <w:ind w:left="2880"/>
        <w:jc w:val="both"/>
        <w:rPr>
          <w:b/>
          <w:sz w:val="24"/>
        </w:rPr>
      </w:pPr>
    </w:p>
    <w:p w:rsidR="0071550F" w:rsidRPr="007C5C49" w:rsidRDefault="00C46399" w:rsidP="00C46399">
      <w:pPr>
        <w:pStyle w:val="PargrafodaLista"/>
        <w:spacing w:after="0"/>
        <w:ind w:left="708"/>
        <w:jc w:val="both"/>
      </w:pPr>
      <w:r w:rsidRPr="007C5C49">
        <w:t>¹</w:t>
      </w:r>
      <w:r w:rsidR="0079400E" w:rsidRPr="007C5C49">
        <w:t xml:space="preserve"> </w:t>
      </w:r>
      <w:r w:rsidR="0071550F" w:rsidRPr="007C5C49">
        <w:t xml:space="preserve">A utilização </w:t>
      </w:r>
      <w:r w:rsidR="00454514" w:rsidRPr="007C5C49">
        <w:t>do</w:t>
      </w:r>
      <w:r w:rsidRPr="007C5C49">
        <w:t>s</w:t>
      </w:r>
      <w:r w:rsidR="001A3547">
        <w:t xml:space="preserve"> </w:t>
      </w:r>
      <w:r w:rsidR="00454514" w:rsidRPr="007C5C49">
        <w:t>tipo</w:t>
      </w:r>
      <w:r w:rsidRPr="007C5C49">
        <w:t xml:space="preserve">s de </w:t>
      </w:r>
      <w:r w:rsidRPr="007C5C49">
        <w:rPr>
          <w:b/>
        </w:rPr>
        <w:t xml:space="preserve">Inteiro </w:t>
      </w:r>
      <w:r w:rsidRPr="007C5C49">
        <w:t xml:space="preserve">e </w:t>
      </w:r>
      <w:r w:rsidRPr="007C5C49">
        <w:rPr>
          <w:b/>
        </w:rPr>
        <w:t>Real</w:t>
      </w:r>
      <w:r w:rsidR="00454514" w:rsidRPr="007C5C49">
        <w:t xml:space="preserve"> </w:t>
      </w:r>
      <w:r w:rsidR="0071550F" w:rsidRPr="007C5C49">
        <w:t xml:space="preserve">depende do tamanho do </w:t>
      </w:r>
      <w:r w:rsidR="00454514" w:rsidRPr="007C5C49">
        <w:t>dado</w:t>
      </w:r>
      <w:r w:rsidR="0071550F" w:rsidRPr="007C5C49">
        <w:t xml:space="preserve"> a ser armazenado / manipulado</w:t>
      </w:r>
      <w:r w:rsidRPr="007C5C49">
        <w:t>.</w:t>
      </w:r>
    </w:p>
    <w:p w:rsidR="00C46399" w:rsidRPr="007C5C49" w:rsidRDefault="00C46399" w:rsidP="00C46399">
      <w:pPr>
        <w:pStyle w:val="PargrafodaLista"/>
        <w:spacing w:after="0"/>
        <w:ind w:left="708"/>
        <w:jc w:val="both"/>
        <w:rPr>
          <w:b/>
        </w:rPr>
      </w:pPr>
    </w:p>
    <w:p w:rsidR="0079400E" w:rsidRPr="007C5C49" w:rsidRDefault="00C46399" w:rsidP="00C46399">
      <w:pPr>
        <w:pStyle w:val="PargrafodaLista"/>
        <w:spacing w:after="0"/>
        <w:ind w:left="708"/>
        <w:jc w:val="both"/>
      </w:pPr>
      <w:r w:rsidRPr="007C5C49">
        <w:t xml:space="preserve">² </w:t>
      </w:r>
      <w:r w:rsidR="00454514" w:rsidRPr="007C5C49">
        <w:rPr>
          <w:b/>
        </w:rPr>
        <w:t>Char</w:t>
      </w:r>
      <w:r w:rsidR="00454514" w:rsidRPr="007C5C49">
        <w:t xml:space="preserve"> se refere a um determinado número máximo </w:t>
      </w:r>
      <w:r w:rsidR="00454514" w:rsidRPr="007C5C49">
        <w:rPr>
          <w:b/>
          <w:u w:val="single"/>
        </w:rPr>
        <w:t>FIXO</w:t>
      </w:r>
      <w:r w:rsidR="00454514" w:rsidRPr="007C5C49">
        <w:t xml:space="preserve"> de caracteres, ou seja, se a</w:t>
      </w:r>
      <w:r w:rsidR="0079400E" w:rsidRPr="007C5C49">
        <w:t xml:space="preserve"> </w:t>
      </w:r>
      <w:proofErr w:type="spellStart"/>
      <w:r w:rsidR="00454514" w:rsidRPr="007C5C49">
        <w:t>qtde</w:t>
      </w:r>
      <w:proofErr w:type="spellEnd"/>
      <w:r w:rsidR="00454514" w:rsidRPr="007C5C49">
        <w:t xml:space="preserve">. </w:t>
      </w:r>
      <w:proofErr w:type="gramStart"/>
      <w:r w:rsidR="00454514" w:rsidRPr="007C5C49">
        <w:t>de</w:t>
      </w:r>
      <w:proofErr w:type="gramEnd"/>
      <w:r w:rsidR="00454514" w:rsidRPr="007C5C49">
        <w:t xml:space="preserve"> caracteres de uma </w:t>
      </w:r>
      <w:proofErr w:type="spellStart"/>
      <w:r w:rsidR="00454514" w:rsidRPr="007C5C49">
        <w:t>string</w:t>
      </w:r>
      <w:proofErr w:type="spellEnd"/>
      <w:r w:rsidR="00454514" w:rsidRPr="007C5C49">
        <w:t xml:space="preserve"> for menor que o valor referido em Char, a </w:t>
      </w:r>
      <w:proofErr w:type="spellStart"/>
      <w:r w:rsidR="00454514" w:rsidRPr="007C5C49">
        <w:t>qtde</w:t>
      </w:r>
      <w:proofErr w:type="spellEnd"/>
      <w:r w:rsidR="00454514" w:rsidRPr="007C5C49">
        <w:t>.</w:t>
      </w:r>
      <w:r w:rsidR="0079400E" w:rsidRPr="007C5C49">
        <w:t xml:space="preserve"> </w:t>
      </w:r>
      <w:proofErr w:type="gramStart"/>
      <w:r w:rsidR="0079400E" w:rsidRPr="007C5C49">
        <w:t>r</w:t>
      </w:r>
      <w:r w:rsidR="00454514" w:rsidRPr="007C5C49">
        <w:t>estante</w:t>
      </w:r>
      <w:proofErr w:type="gramEnd"/>
      <w:r w:rsidR="00454514" w:rsidRPr="007C5C49">
        <w:t xml:space="preserve"> </w:t>
      </w:r>
      <w:r w:rsidR="0079400E" w:rsidRPr="007C5C49">
        <w:t xml:space="preserve">de </w:t>
      </w:r>
      <w:proofErr w:type="spellStart"/>
      <w:r w:rsidR="0079400E" w:rsidRPr="007C5C49">
        <w:t>caracters</w:t>
      </w:r>
      <w:proofErr w:type="spellEnd"/>
      <w:r w:rsidR="0079400E" w:rsidRPr="007C5C49">
        <w:t xml:space="preserve"> do campo que está utilizando o  Char será</w:t>
      </w:r>
      <w:r w:rsidR="00454514" w:rsidRPr="007C5C49">
        <w:t xml:space="preserve"> preenchida com espaços em branco</w:t>
      </w:r>
      <w:r w:rsidRPr="007C5C49">
        <w:t>.</w:t>
      </w:r>
    </w:p>
    <w:p w:rsidR="00C46399" w:rsidRPr="007C5C49" w:rsidRDefault="00C46399" w:rsidP="00C46399">
      <w:pPr>
        <w:pStyle w:val="PargrafodaLista"/>
        <w:spacing w:after="0"/>
        <w:ind w:left="708"/>
        <w:jc w:val="both"/>
      </w:pPr>
    </w:p>
    <w:p w:rsidR="0079400E" w:rsidRPr="007C5C49" w:rsidRDefault="00C46399" w:rsidP="00C46399">
      <w:pPr>
        <w:pStyle w:val="PargrafodaLista"/>
        <w:spacing w:after="0"/>
        <w:ind w:left="708"/>
        <w:jc w:val="both"/>
      </w:pPr>
      <w:r w:rsidRPr="007C5C49">
        <w:t xml:space="preserve">³ </w:t>
      </w:r>
      <w:proofErr w:type="spellStart"/>
      <w:r w:rsidR="00454514" w:rsidRPr="007C5C49">
        <w:rPr>
          <w:b/>
        </w:rPr>
        <w:t>VarChar</w:t>
      </w:r>
      <w:proofErr w:type="spellEnd"/>
      <w:r w:rsidR="00454514" w:rsidRPr="007C5C49">
        <w:t xml:space="preserve"> se refere a um determinado número </w:t>
      </w:r>
      <w:r w:rsidR="00454514" w:rsidRPr="007C5C49">
        <w:rPr>
          <w:b/>
          <w:u w:val="single"/>
        </w:rPr>
        <w:t>VARIÁVEL</w:t>
      </w:r>
      <w:r w:rsidR="00454514" w:rsidRPr="007C5C49">
        <w:t xml:space="preserve"> de caracteres, </w:t>
      </w:r>
      <w:r w:rsidR="0079400E" w:rsidRPr="007C5C49">
        <w:t xml:space="preserve">ou seja, se a </w:t>
      </w:r>
      <w:proofErr w:type="spellStart"/>
      <w:r w:rsidR="0079400E" w:rsidRPr="007C5C49">
        <w:t>qtde</w:t>
      </w:r>
      <w:proofErr w:type="spellEnd"/>
      <w:r w:rsidR="0079400E" w:rsidRPr="007C5C49">
        <w:t xml:space="preserve">. </w:t>
      </w:r>
      <w:proofErr w:type="gramStart"/>
      <w:r w:rsidR="0079400E" w:rsidRPr="007C5C49">
        <w:t>de</w:t>
      </w:r>
      <w:proofErr w:type="gramEnd"/>
      <w:r w:rsidR="0079400E" w:rsidRPr="007C5C49">
        <w:t xml:space="preserve"> caracteres de uma </w:t>
      </w:r>
      <w:proofErr w:type="spellStart"/>
      <w:r w:rsidR="0079400E" w:rsidRPr="007C5C49">
        <w:t>string</w:t>
      </w:r>
      <w:proofErr w:type="spellEnd"/>
      <w:r w:rsidR="0079400E" w:rsidRPr="007C5C49">
        <w:t xml:space="preserve"> for menor que o valor referido em </w:t>
      </w:r>
      <w:proofErr w:type="spellStart"/>
      <w:r w:rsidR="0079400E" w:rsidRPr="007C5C49">
        <w:t>VarChar</w:t>
      </w:r>
      <w:proofErr w:type="spellEnd"/>
      <w:r w:rsidR="0079400E" w:rsidRPr="007C5C49">
        <w:t xml:space="preserve">, o campo se adapta à </w:t>
      </w:r>
      <w:proofErr w:type="spellStart"/>
      <w:r w:rsidR="0079400E" w:rsidRPr="007C5C49">
        <w:t>qtde</w:t>
      </w:r>
      <w:proofErr w:type="spellEnd"/>
      <w:r w:rsidR="0079400E" w:rsidRPr="007C5C49">
        <w:t xml:space="preserve">. </w:t>
      </w:r>
      <w:proofErr w:type="gramStart"/>
      <w:r w:rsidR="0079400E" w:rsidRPr="007C5C49">
        <w:t>de</w:t>
      </w:r>
      <w:proofErr w:type="gramEnd"/>
      <w:r w:rsidR="0079400E" w:rsidRPr="007C5C49">
        <w:t xml:space="preserve"> caracteres do campo que está utilizando o </w:t>
      </w:r>
      <w:proofErr w:type="spellStart"/>
      <w:r w:rsidR="0079400E" w:rsidRPr="007C5C49">
        <w:t>VarChar</w:t>
      </w:r>
      <w:proofErr w:type="spellEnd"/>
      <w:r w:rsidR="0079400E" w:rsidRPr="007C5C49">
        <w:t>;</w:t>
      </w:r>
    </w:p>
    <w:p w:rsidR="00454514" w:rsidRPr="007C5C49" w:rsidRDefault="00454514" w:rsidP="00C46399">
      <w:pPr>
        <w:pStyle w:val="PargrafodaLista"/>
        <w:spacing w:after="0"/>
        <w:ind w:left="708"/>
        <w:jc w:val="both"/>
      </w:pPr>
    </w:p>
    <w:p w:rsidR="000A2002" w:rsidRPr="007C5C49" w:rsidRDefault="000A2002" w:rsidP="000A2002">
      <w:pPr>
        <w:pStyle w:val="PargrafodaLista"/>
        <w:spacing w:after="0"/>
        <w:ind w:left="708"/>
        <w:jc w:val="both"/>
        <w:rPr>
          <w:b/>
        </w:rPr>
      </w:pPr>
      <w:r w:rsidRPr="007C5C49">
        <w:rPr>
          <w:vertAlign w:val="superscript"/>
        </w:rPr>
        <w:t>4</w:t>
      </w:r>
      <w:r w:rsidRPr="007C5C49">
        <w:t xml:space="preserve"> A utilização dos tipos de </w:t>
      </w:r>
      <w:r w:rsidRPr="007C5C49">
        <w:rPr>
          <w:b/>
        </w:rPr>
        <w:t xml:space="preserve">Texto </w:t>
      </w:r>
      <w:r w:rsidRPr="007C5C49">
        <w:t>se destinam a textos longos, diferenciando-se apenas em tamanho.</w:t>
      </w:r>
      <w:r w:rsidRPr="007C5C49">
        <w:rPr>
          <w:b/>
        </w:rPr>
        <w:t xml:space="preserve"> </w:t>
      </w:r>
    </w:p>
    <w:p w:rsidR="000A2002" w:rsidRPr="007C5C49" w:rsidRDefault="000A2002" w:rsidP="000A2002">
      <w:pPr>
        <w:spacing w:after="0"/>
        <w:jc w:val="both"/>
      </w:pPr>
    </w:p>
    <w:p w:rsidR="00C46399" w:rsidRDefault="000A2002" w:rsidP="00C46399">
      <w:pPr>
        <w:pStyle w:val="PargrafodaLista"/>
        <w:spacing w:after="0"/>
        <w:ind w:left="708"/>
        <w:jc w:val="both"/>
        <w:rPr>
          <w:b/>
        </w:rPr>
      </w:pPr>
      <w:r w:rsidRPr="007C5C49">
        <w:rPr>
          <w:vertAlign w:val="superscript"/>
        </w:rPr>
        <w:t>5</w:t>
      </w:r>
      <w:r w:rsidR="00C46399" w:rsidRPr="007C5C49">
        <w:t xml:space="preserve"> A utilização dos tipos de </w:t>
      </w:r>
      <w:proofErr w:type="spellStart"/>
      <w:r w:rsidRPr="007C5C49">
        <w:rPr>
          <w:b/>
        </w:rPr>
        <w:t>Blob</w:t>
      </w:r>
      <w:proofErr w:type="spellEnd"/>
      <w:r w:rsidR="00C46399" w:rsidRPr="007C5C49">
        <w:rPr>
          <w:b/>
        </w:rPr>
        <w:t xml:space="preserve"> </w:t>
      </w:r>
      <w:r w:rsidR="00C46399" w:rsidRPr="007C5C49">
        <w:t xml:space="preserve">se destinam a </w:t>
      </w:r>
      <w:r w:rsidRPr="007C5C49">
        <w:t>qualquer arquivo</w:t>
      </w:r>
      <w:r w:rsidR="00C46399" w:rsidRPr="007C5C49">
        <w:t>.</w:t>
      </w:r>
      <w:r w:rsidR="00C46399" w:rsidRPr="007C5C49">
        <w:rPr>
          <w:b/>
        </w:rPr>
        <w:t xml:space="preserve"> </w:t>
      </w:r>
    </w:p>
    <w:p w:rsidR="007C5C49" w:rsidRDefault="007C5C49" w:rsidP="00C46399">
      <w:pPr>
        <w:pStyle w:val="PargrafodaLista"/>
        <w:spacing w:after="0"/>
        <w:ind w:left="708"/>
        <w:jc w:val="both"/>
        <w:rPr>
          <w:b/>
        </w:rPr>
      </w:pPr>
    </w:p>
    <w:p w:rsidR="007C5C49" w:rsidRDefault="007C5C49" w:rsidP="00C46399">
      <w:pPr>
        <w:pStyle w:val="PargrafodaLista"/>
        <w:spacing w:after="0"/>
        <w:ind w:left="708"/>
        <w:jc w:val="both"/>
      </w:pPr>
      <w:r>
        <w:rPr>
          <w:sz w:val="24"/>
          <w:vertAlign w:val="superscript"/>
        </w:rPr>
        <w:t>6</w:t>
      </w:r>
      <w:r>
        <w:rPr>
          <w:sz w:val="24"/>
        </w:rPr>
        <w:t xml:space="preserve"> </w:t>
      </w:r>
      <w:r w:rsidRPr="007C5C49">
        <w:t xml:space="preserve">A utilização dos tipos de </w:t>
      </w:r>
      <w:r>
        <w:rPr>
          <w:b/>
        </w:rPr>
        <w:t xml:space="preserve">Coleção </w:t>
      </w:r>
      <w:r w:rsidRPr="007C5C49">
        <w:t>se destinam a</w:t>
      </w:r>
      <w:r>
        <w:t xml:space="preserve"> campos que só se admitem valores previamente configurados</w:t>
      </w:r>
      <w:r w:rsidRPr="007C5C49">
        <w:t>.</w:t>
      </w:r>
    </w:p>
    <w:p w:rsidR="007C5C49" w:rsidRDefault="007C5C49" w:rsidP="00C46399">
      <w:pPr>
        <w:pStyle w:val="PargrafodaLista"/>
        <w:spacing w:after="0"/>
        <w:ind w:left="708"/>
        <w:jc w:val="both"/>
        <w:rPr>
          <w:b/>
        </w:rPr>
      </w:pPr>
    </w:p>
    <w:p w:rsidR="001A3547" w:rsidRDefault="007C5C49" w:rsidP="001A3547">
      <w:pPr>
        <w:pStyle w:val="PargrafodaLista"/>
        <w:spacing w:after="0"/>
        <w:ind w:left="708"/>
        <w:jc w:val="both"/>
      </w:pPr>
      <w:r>
        <w:rPr>
          <w:sz w:val="24"/>
          <w:vertAlign w:val="superscript"/>
        </w:rPr>
        <w:t>6</w:t>
      </w:r>
      <w:r>
        <w:rPr>
          <w:sz w:val="24"/>
        </w:rPr>
        <w:t xml:space="preserve"> </w:t>
      </w:r>
      <w:r w:rsidRPr="007C5C49">
        <w:t xml:space="preserve">A utilização dos tipos de </w:t>
      </w:r>
      <w:r>
        <w:rPr>
          <w:b/>
        </w:rPr>
        <w:t xml:space="preserve">Coleção </w:t>
      </w:r>
      <w:r w:rsidRPr="007C5C49">
        <w:t>se destinam a</w:t>
      </w:r>
      <w:r>
        <w:t xml:space="preserve"> campos que só se admitem valores previamente configurados</w:t>
      </w:r>
      <w:r w:rsidRPr="007C5C49">
        <w:t>.</w:t>
      </w:r>
    </w:p>
    <w:p w:rsidR="001A3547" w:rsidRDefault="001A3547">
      <w:r>
        <w:br w:type="page"/>
      </w:r>
    </w:p>
    <w:p w:rsidR="0068380B" w:rsidRDefault="0068380B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Quanto aos comandos:</w:t>
      </w:r>
    </w:p>
    <w:p w:rsidR="00A01918" w:rsidRDefault="00A01918" w:rsidP="00A01918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Sempre se finaliza um comando com o </w:t>
      </w:r>
      <w:proofErr w:type="gramStart"/>
      <w:r>
        <w:rPr>
          <w:sz w:val="24"/>
        </w:rPr>
        <w:t>‘;’</w:t>
      </w:r>
      <w:proofErr w:type="gramEnd"/>
      <w:r>
        <w:rPr>
          <w:sz w:val="24"/>
        </w:rPr>
        <w:t xml:space="preserve"> (ponto e vírgula)</w:t>
      </w:r>
    </w:p>
    <w:p w:rsidR="00A01918" w:rsidRDefault="00A01918" w:rsidP="00A01918">
      <w:pPr>
        <w:pStyle w:val="PargrafodaLista"/>
        <w:spacing w:after="0"/>
        <w:ind w:left="1440"/>
        <w:jc w:val="both"/>
        <w:rPr>
          <w:sz w:val="24"/>
        </w:rPr>
      </w:pP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 criar um banco de dados:</w:t>
      </w:r>
    </w:p>
    <w:p w:rsidR="0068380B" w:rsidRPr="0068380B" w:rsidRDefault="0002596E" w:rsidP="0068380B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CREATE DATABASE &lt;</w:t>
      </w:r>
      <w:proofErr w:type="spellStart"/>
      <w:r>
        <w:rPr>
          <w:rFonts w:ascii="Courier New" w:hAnsi="Courier New"/>
          <w:sz w:val="24"/>
        </w:rPr>
        <w:t>n</w:t>
      </w:r>
      <w:r w:rsidR="0068380B" w:rsidRPr="0068380B">
        <w:rPr>
          <w:rFonts w:ascii="Courier New" w:hAnsi="Courier New"/>
          <w:sz w:val="24"/>
        </w:rPr>
        <w:t>_banco_dados</w:t>
      </w:r>
      <w:proofErr w:type="spellEnd"/>
      <w:r w:rsidR="0068380B" w:rsidRPr="0068380B">
        <w:rPr>
          <w:rFonts w:ascii="Courier New" w:hAnsi="Courier New"/>
          <w:sz w:val="24"/>
        </w:rPr>
        <w:t>&gt;</w:t>
      </w:r>
      <w:r w:rsidR="0068380B">
        <w:rPr>
          <w:rFonts w:ascii="Courier New" w:hAnsi="Courier New"/>
          <w:sz w:val="24"/>
        </w:rPr>
        <w:t>;</w:t>
      </w:r>
    </w:p>
    <w:p w:rsidR="0068380B" w:rsidRPr="0068380B" w:rsidRDefault="0068380B" w:rsidP="0068380B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 criar uma tabela nesse banco de dados:</w:t>
      </w:r>
    </w:p>
    <w:p w:rsidR="0068380B" w:rsidRPr="0068380B" w:rsidRDefault="0068380B" w:rsidP="0068380B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68380B">
        <w:rPr>
          <w:rFonts w:ascii="Courier New" w:hAnsi="Courier New"/>
          <w:sz w:val="24"/>
        </w:rPr>
        <w:t>CREATE</w:t>
      </w:r>
      <w:r w:rsidR="00EA0954">
        <w:rPr>
          <w:rFonts w:ascii="Courier New" w:hAnsi="Courier New"/>
          <w:sz w:val="24"/>
        </w:rPr>
        <w:t xml:space="preserve"> TABL</w:t>
      </w:r>
      <w:r w:rsidR="0002596E">
        <w:rPr>
          <w:rFonts w:ascii="Courier New" w:hAnsi="Courier New"/>
          <w:sz w:val="24"/>
        </w:rPr>
        <w:t>E &lt;</w:t>
      </w:r>
      <w:proofErr w:type="spellStart"/>
      <w:r w:rsidR="0002596E">
        <w:rPr>
          <w:rFonts w:ascii="Courier New" w:hAnsi="Courier New"/>
          <w:sz w:val="24"/>
        </w:rPr>
        <w:t>n</w:t>
      </w:r>
      <w:r w:rsidRPr="0068380B">
        <w:rPr>
          <w:rFonts w:ascii="Courier New" w:hAnsi="Courier New"/>
          <w:sz w:val="24"/>
        </w:rPr>
        <w:t>_</w:t>
      </w:r>
      <w:r w:rsidR="0002596E">
        <w:rPr>
          <w:rFonts w:ascii="Courier New" w:hAnsi="Courier New"/>
          <w:sz w:val="24"/>
        </w:rPr>
        <w:t>tbl</w:t>
      </w:r>
      <w:proofErr w:type="spellEnd"/>
      <w:r w:rsidRPr="0068380B">
        <w:rPr>
          <w:rFonts w:ascii="Courier New" w:hAnsi="Courier New"/>
          <w:sz w:val="24"/>
        </w:rPr>
        <w:t>&gt;</w:t>
      </w:r>
      <w:r w:rsidR="001A3547">
        <w:rPr>
          <w:rFonts w:ascii="Courier New" w:hAnsi="Courier New"/>
          <w:sz w:val="24"/>
        </w:rPr>
        <w:t xml:space="preserve"> (&lt;</w:t>
      </w:r>
      <w:proofErr w:type="spellStart"/>
      <w:r w:rsidR="0002596E">
        <w:rPr>
          <w:rFonts w:ascii="Courier New" w:hAnsi="Courier New"/>
          <w:sz w:val="24"/>
        </w:rPr>
        <w:t>n_cmp</w:t>
      </w:r>
      <w:proofErr w:type="spellEnd"/>
      <w:r w:rsidR="001A3547">
        <w:rPr>
          <w:rFonts w:ascii="Courier New" w:hAnsi="Courier New"/>
          <w:sz w:val="24"/>
        </w:rPr>
        <w:t>&gt;)</w:t>
      </w:r>
      <w:r>
        <w:rPr>
          <w:rFonts w:ascii="Courier New" w:hAnsi="Courier New"/>
          <w:sz w:val="24"/>
        </w:rPr>
        <w:t>;</w:t>
      </w:r>
      <w:r w:rsidRPr="0068380B">
        <w:rPr>
          <w:sz w:val="24"/>
        </w:rPr>
        <w:t xml:space="preserve"> </w:t>
      </w:r>
    </w:p>
    <w:p w:rsidR="001A3547" w:rsidRPr="001A3547" w:rsidRDefault="001A3547" w:rsidP="001A3547">
      <w:pPr>
        <w:spacing w:after="0"/>
        <w:jc w:val="both"/>
        <w:rPr>
          <w:rFonts w:ascii="Courier New" w:hAnsi="Courier New"/>
          <w:sz w:val="24"/>
        </w:rPr>
      </w:pPr>
    </w:p>
    <w:p w:rsidR="001A3547" w:rsidRDefault="001A3547" w:rsidP="001A354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Quanto à definição dos tipos nos campos, temos:</w:t>
      </w:r>
    </w:p>
    <w:p w:rsidR="0068380B" w:rsidRPr="001A4C94" w:rsidRDefault="0002596E" w:rsidP="001A4C94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</w:t>
      </w:r>
      <w:r w:rsidR="001A3547" w:rsidRPr="0068380B">
        <w:rPr>
          <w:rFonts w:ascii="Courier New" w:hAnsi="Courier New"/>
          <w:sz w:val="24"/>
        </w:rPr>
        <w:t>_</w:t>
      </w:r>
      <w:r>
        <w:rPr>
          <w:rFonts w:ascii="Courier New" w:hAnsi="Courier New"/>
          <w:sz w:val="24"/>
        </w:rPr>
        <w:t>cmp</w:t>
      </w:r>
      <w:bookmarkStart w:id="0" w:name="_GoBack"/>
      <w:bookmarkEnd w:id="0"/>
      <w:proofErr w:type="spellEnd"/>
      <w:r w:rsidR="001A3547" w:rsidRPr="0068380B">
        <w:rPr>
          <w:rFonts w:ascii="Courier New" w:hAnsi="Courier New"/>
          <w:sz w:val="24"/>
        </w:rPr>
        <w:t>&gt;</w:t>
      </w:r>
      <w:r w:rsidR="001A3547">
        <w:rPr>
          <w:rFonts w:ascii="Courier New" w:hAnsi="Courier New"/>
          <w:sz w:val="24"/>
        </w:rPr>
        <w:t xml:space="preserve"> &lt;tipo&gt;,</w:t>
      </w:r>
      <w:r w:rsidR="001A3547" w:rsidRPr="0068380B">
        <w:rPr>
          <w:sz w:val="24"/>
        </w:rPr>
        <w:t xml:space="preserve"> (Com </w:t>
      </w:r>
      <w:r w:rsidR="001A3547">
        <w:rPr>
          <w:sz w:val="24"/>
        </w:rPr>
        <w:t xml:space="preserve">a </w:t>
      </w:r>
      <w:r w:rsidR="001A3547" w:rsidRPr="0068380B">
        <w:rPr>
          <w:sz w:val="24"/>
        </w:rPr>
        <w:t>vírgula</w:t>
      </w:r>
      <w:r w:rsidR="001A3547">
        <w:rPr>
          <w:sz w:val="24"/>
        </w:rPr>
        <w:t>, em caso de mais campos</w:t>
      </w:r>
      <w:r w:rsidR="001A3547" w:rsidRPr="0068380B">
        <w:rPr>
          <w:sz w:val="24"/>
        </w:rPr>
        <w:t>)</w:t>
      </w:r>
    </w:p>
    <w:sectPr w:rsidR="0068380B" w:rsidRPr="001A4C9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A098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5ED0">
      <w:start w:val="1"/>
      <w:numFmt w:val="bullet"/>
      <w:lvlText w:val="└"/>
      <w:lvlJc w:val="left"/>
      <w:pPr>
        <w:ind w:left="2880" w:hanging="360"/>
      </w:pPr>
      <w:rPr>
        <w:rFonts w:ascii="Calibri" w:hAnsi="Calibri" w:hint="default"/>
      </w:rPr>
    </w:lvl>
    <w:lvl w:ilvl="4" w:tplc="C93A5ED0">
      <w:start w:val="1"/>
      <w:numFmt w:val="bullet"/>
      <w:lvlText w:val="└"/>
      <w:lvlJc w:val="left"/>
      <w:pPr>
        <w:ind w:left="3600" w:hanging="360"/>
      </w:pPr>
      <w:rPr>
        <w:rFonts w:ascii="Calibri" w:hAnsi="Calibri" w:hint="default"/>
      </w:rPr>
    </w:lvl>
    <w:lvl w:ilvl="5" w:tplc="C93A5ED0">
      <w:start w:val="1"/>
      <w:numFmt w:val="bullet"/>
      <w:lvlText w:val="└"/>
      <w:lvlJc w:val="left"/>
      <w:pPr>
        <w:ind w:left="4320" w:hanging="360"/>
      </w:pPr>
      <w:rPr>
        <w:rFonts w:ascii="Calibri" w:hAnsi="Calibri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2596E"/>
    <w:rsid w:val="00094379"/>
    <w:rsid w:val="000A2002"/>
    <w:rsid w:val="000B1107"/>
    <w:rsid w:val="001A3547"/>
    <w:rsid w:val="001A4C94"/>
    <w:rsid w:val="002F2A91"/>
    <w:rsid w:val="00454514"/>
    <w:rsid w:val="0047425E"/>
    <w:rsid w:val="004D7531"/>
    <w:rsid w:val="005A0D83"/>
    <w:rsid w:val="005B72BC"/>
    <w:rsid w:val="0068380B"/>
    <w:rsid w:val="006B5056"/>
    <w:rsid w:val="0071550F"/>
    <w:rsid w:val="007811F1"/>
    <w:rsid w:val="007825E4"/>
    <w:rsid w:val="0079400E"/>
    <w:rsid w:val="007C5C49"/>
    <w:rsid w:val="008C2B30"/>
    <w:rsid w:val="009241D7"/>
    <w:rsid w:val="009A1CCB"/>
    <w:rsid w:val="009B4FEC"/>
    <w:rsid w:val="00A01918"/>
    <w:rsid w:val="00B0139F"/>
    <w:rsid w:val="00B24A2D"/>
    <w:rsid w:val="00C46399"/>
    <w:rsid w:val="00CB2CA6"/>
    <w:rsid w:val="00CC2AF4"/>
    <w:rsid w:val="00D30A82"/>
    <w:rsid w:val="00D43745"/>
    <w:rsid w:val="00E5764E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55B8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2024-06-28T02:23:00Z</dcterms:created>
  <dcterms:modified xsi:type="dcterms:W3CDTF">2024-07-09T18:59:00Z</dcterms:modified>
</cp:coreProperties>
</file>