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324C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OSI</w:t>
      </w:r>
      <w:r>
        <w:rPr>
          <w:rFonts w:ascii="Arial" w:hAnsi="Arial" w:cs="Arial" w:hint="eastAsia"/>
          <w:color w:val="222222"/>
          <w:shd w:val="clear" w:color="auto" w:fill="FFFFFF"/>
        </w:rPr>
        <w:t>模型：</w:t>
      </w:r>
    </w:p>
    <w:p w14:paraId="5F37322C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应用层：</w:t>
      </w:r>
      <w:r>
        <w:rPr>
          <w:rFonts w:ascii="Arial" w:hAnsi="Arial" w:cs="Arial"/>
          <w:color w:val="222222"/>
          <w:shd w:val="clear" w:color="auto" w:fill="FFFFFF"/>
        </w:rPr>
        <w:t>PDU</w:t>
      </w:r>
      <w:r>
        <w:rPr>
          <w:rFonts w:ascii="Arial" w:hAnsi="Arial" w:cs="Arial"/>
          <w:color w:val="222222"/>
          <w:shd w:val="clear" w:color="auto" w:fill="FFFFFF"/>
        </w:rPr>
        <w:t>协议数据单元</w:t>
      </w:r>
    </w:p>
    <w:p w14:paraId="638CB466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表示层：数据的解码和编码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加密解密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压缩和解压缩常见的标准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ASCII  JPEG</w:t>
      </w:r>
    </w:p>
    <w:p w14:paraId="27F1ABE9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会话层：负责建立管理和种植标识增实体之间的会话连接</w:t>
      </w:r>
    </w:p>
    <w:p w14:paraId="7D5CD0F9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传输层：数据段</w:t>
      </w:r>
    </w:p>
    <w:p w14:paraId="6CC9DDA9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网络层：数据包</w:t>
      </w:r>
    </w:p>
    <w:p w14:paraId="17498A51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数据链路层：数据帧</w:t>
      </w:r>
    </w:p>
    <w:p w14:paraId="7B4C0AE2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物理层：比特流</w:t>
      </w:r>
    </w:p>
    <w:p w14:paraId="2F4A688E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TCP/IP</w:t>
      </w:r>
      <w:r>
        <w:rPr>
          <w:rFonts w:ascii="Arial" w:hAnsi="Arial" w:cs="Arial" w:hint="eastAsia"/>
          <w:color w:val="222222"/>
          <w:shd w:val="clear" w:color="auto" w:fill="FFFFFF"/>
        </w:rPr>
        <w:t>模型</w:t>
      </w:r>
    </w:p>
    <w:p w14:paraId="5499CB27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OSI</w:t>
      </w:r>
      <w:r>
        <w:rPr>
          <w:rFonts w:ascii="Arial" w:hAnsi="Arial" w:cs="Arial" w:hint="eastAsia"/>
          <w:color w:val="222222"/>
          <w:shd w:val="clear" w:color="auto" w:fill="FFFFFF"/>
        </w:rPr>
        <w:t>上三层统称为应用层</w:t>
      </w:r>
    </w:p>
    <w:p w14:paraId="2B138085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 w:rsidRPr="004D78B5">
        <w:rPr>
          <w:rFonts w:ascii="Arial" w:hAnsi="Arial" w:cs="Arial" w:hint="eastAsia"/>
          <w:color w:val="FF0000"/>
          <w:shd w:val="clear" w:color="auto" w:fill="FFFFFF"/>
        </w:rPr>
        <w:t>应用层</w:t>
      </w:r>
      <w:r>
        <w:rPr>
          <w:rFonts w:ascii="Arial" w:hAnsi="Arial" w:cs="Arial" w:hint="eastAsia"/>
          <w:color w:val="222222"/>
          <w:shd w:val="clear" w:color="auto" w:fill="FFFFFF"/>
        </w:rPr>
        <w:t>：根据协议生成数据</w:t>
      </w:r>
      <w:r>
        <w:rPr>
          <w:rFonts w:ascii="Arial" w:hAnsi="Arial" w:cs="Arial" w:hint="eastAsia"/>
          <w:color w:val="222222"/>
          <w:shd w:val="clear" w:color="auto" w:fill="FFFFFF"/>
        </w:rPr>
        <w:t>Protocol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（协议）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22222"/>
          <w:shd w:val="clear" w:color="auto" w:fill="FFFFFF"/>
        </w:rPr>
        <w:t>PDU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协议数据单元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63630A1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使用什么协议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产生什么数据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14:paraId="07F460D1" w14:textId="77777777" w:rsidR="002E34FF" w:rsidRDefault="002E34FF" w:rsidP="002E34FF">
      <w:r>
        <w:t>H</w:t>
      </w:r>
      <w:r>
        <w:rPr>
          <w:rFonts w:hint="eastAsia"/>
        </w:rPr>
        <w:t>TTP</w:t>
      </w:r>
      <w:r>
        <w:rPr>
          <w:rFonts w:hint="eastAsia"/>
        </w:rPr>
        <w:t>：超文本传输协议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r>
        <w:rPr>
          <w:rFonts w:hint="eastAsia"/>
        </w:rPr>
        <w:t>80</w:t>
      </w:r>
      <w:r>
        <w:t xml:space="preserve">   </w:t>
      </w:r>
      <w:r>
        <w:rPr>
          <w:rFonts w:hint="eastAsia"/>
        </w:rPr>
        <w:t>共享</w:t>
      </w:r>
      <w:r>
        <w:rPr>
          <w:rFonts w:hint="eastAsia"/>
        </w:rPr>
        <w:t xml:space="preserve"> </w:t>
      </w:r>
    </w:p>
    <w:p w14:paraId="4532DA9D" w14:textId="77777777" w:rsidR="002E34FF" w:rsidRDefault="002E34FF" w:rsidP="002E34FF">
      <w:r>
        <w:rPr>
          <w:rFonts w:hint="eastAsia"/>
        </w:rPr>
        <w:t>D</w:t>
      </w:r>
      <w:r>
        <w:t xml:space="preserve">NS: </w:t>
      </w:r>
      <w:r>
        <w:rPr>
          <w:rFonts w:hint="eastAsia"/>
        </w:rPr>
        <w:t>域名系统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域名解析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t xml:space="preserve">  </w:t>
      </w:r>
      <w:r>
        <w:rPr>
          <w:rFonts w:hint="eastAsia"/>
        </w:rPr>
        <w:t>53</w:t>
      </w:r>
    </w:p>
    <w:p w14:paraId="4AF984B6" w14:textId="77777777" w:rsidR="002E34FF" w:rsidRDefault="002E34FF" w:rsidP="002E34FF">
      <w:r>
        <w:rPr>
          <w:rFonts w:hint="eastAsia"/>
        </w:rPr>
        <w:t>F</w:t>
      </w:r>
      <w:r>
        <w:t>TP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文件传输协议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tcp20/21</w:t>
      </w:r>
    </w:p>
    <w:p w14:paraId="6165257D" w14:textId="77777777" w:rsidR="002E34FF" w:rsidRDefault="002E34FF" w:rsidP="002E34FF">
      <w:r>
        <w:rPr>
          <w:rFonts w:ascii="Arial" w:hAnsi="Arial" w:cs="Arial"/>
          <w:color w:val="DD4B39"/>
          <w:shd w:val="clear" w:color="auto" w:fill="FFFFFF"/>
        </w:rPr>
        <w:t>端口</w:t>
      </w:r>
      <w:r>
        <w:rPr>
          <w:rFonts w:ascii="Arial" w:hAnsi="Arial" w:cs="Arial"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用于在客户端和服务器之间传输数据流，而</w:t>
      </w:r>
      <w:r>
        <w:rPr>
          <w:rFonts w:ascii="Arial" w:hAnsi="Arial" w:cs="Arial"/>
          <w:color w:val="DD4B39"/>
          <w:shd w:val="clear" w:color="auto" w:fill="FFFFFF"/>
        </w:rPr>
        <w:t>端口</w:t>
      </w:r>
      <w:r>
        <w:rPr>
          <w:rFonts w:ascii="Arial" w:hAnsi="Arial" w:cs="Arial"/>
          <w:color w:val="222222"/>
          <w:shd w:val="clear" w:color="auto" w:fill="FFFFFF"/>
        </w:rPr>
        <w:t>21</w:t>
      </w:r>
      <w:r>
        <w:rPr>
          <w:rFonts w:ascii="Arial" w:hAnsi="Arial" w:cs="Arial"/>
          <w:color w:val="222222"/>
          <w:shd w:val="clear" w:color="auto" w:fill="FFFFFF"/>
        </w:rPr>
        <w:t>用于传输控制流，并且是命令通向</w:t>
      </w:r>
      <w:r>
        <w:rPr>
          <w:rFonts w:ascii="Arial" w:hAnsi="Arial" w:cs="Arial" w:hint="eastAsia"/>
          <w:color w:val="DD4B39"/>
          <w:shd w:val="clear" w:color="auto" w:fill="FFFFFF"/>
        </w:rPr>
        <w:t>FTP</w:t>
      </w:r>
      <w:r>
        <w:rPr>
          <w:rFonts w:ascii="Arial" w:hAnsi="Arial" w:cs="Arial"/>
          <w:color w:val="222222"/>
          <w:shd w:val="clear" w:color="auto" w:fill="FFFFFF"/>
        </w:rPr>
        <w:t>服务器的进口。</w:t>
      </w:r>
    </w:p>
    <w:p w14:paraId="005C116B" w14:textId="77777777" w:rsidR="002E34FF" w:rsidRDefault="002E34FF" w:rsidP="002E34FF">
      <w:r>
        <w:t>T</w:t>
      </w:r>
      <w:r>
        <w:rPr>
          <w:rFonts w:hint="eastAsia"/>
        </w:rPr>
        <w:t>FTP</w:t>
      </w:r>
      <w:r>
        <w:rPr>
          <w:rFonts w:hint="eastAsia"/>
        </w:rPr>
        <w:t>：简单文件传输协议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t xml:space="preserve"> </w:t>
      </w:r>
      <w:r>
        <w:rPr>
          <w:rFonts w:hint="eastAsia"/>
        </w:rPr>
        <w:t>69</w:t>
      </w:r>
    </w:p>
    <w:p w14:paraId="6714E3A6" w14:textId="77777777" w:rsidR="002E34FF" w:rsidRDefault="002E34FF" w:rsidP="002E34FF">
      <w:r>
        <w:rPr>
          <w:rFonts w:hint="eastAsia"/>
        </w:rPr>
        <w:t>S</w:t>
      </w:r>
      <w:r>
        <w:t>MTP</w:t>
      </w:r>
      <w:r>
        <w:rPr>
          <w:rFonts w:hint="eastAsia"/>
        </w:rPr>
        <w:t>：简单邮件传输协议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tcp25</w:t>
      </w:r>
    </w:p>
    <w:p w14:paraId="276E56D6" w14:textId="77777777" w:rsidR="002E34FF" w:rsidRDefault="002E34FF" w:rsidP="002E34FF">
      <w:r>
        <w:rPr>
          <w:rFonts w:hint="eastAsia"/>
        </w:rPr>
        <w:t>P</w:t>
      </w:r>
      <w:r>
        <w:t>OP3</w:t>
      </w:r>
      <w:r>
        <w:rPr>
          <w:rFonts w:hint="eastAsia"/>
        </w:rPr>
        <w:t>：邮局协议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tcp110</w:t>
      </w:r>
    </w:p>
    <w:p w14:paraId="4F061773" w14:textId="77777777" w:rsidR="002E34FF" w:rsidRDefault="002E34FF" w:rsidP="002E34FF">
      <w:r>
        <w:rPr>
          <w:rFonts w:hint="eastAsia"/>
        </w:rPr>
        <w:t>Telnet</w:t>
      </w:r>
      <w:r>
        <w:rPr>
          <w:rFonts w:hint="eastAsia"/>
        </w:rPr>
        <w:t>：远程登陆协议</w:t>
      </w:r>
      <w:r>
        <w:rPr>
          <w:rFonts w:hint="eastAsia"/>
        </w:rPr>
        <w:t xml:space="preserve"> 23</w:t>
      </w:r>
    </w:p>
    <w:p w14:paraId="37BE6A19" w14:textId="77777777" w:rsidR="002E34FF" w:rsidRDefault="002E34FF" w:rsidP="002E34FF">
      <w:r>
        <w:rPr>
          <w:rFonts w:hint="eastAsia"/>
        </w:rPr>
        <w:t>SSH</w:t>
      </w:r>
      <w:r>
        <w:rPr>
          <w:rFonts w:hint="eastAsia"/>
        </w:rPr>
        <w:t>：加密的远程登陆协议</w:t>
      </w:r>
      <w:r>
        <w:rPr>
          <w:rFonts w:hint="eastAsia"/>
        </w:rPr>
        <w:t xml:space="preserve"> 22</w:t>
      </w:r>
    </w:p>
    <w:p w14:paraId="1EF91A53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 w:rsidRPr="004D78B5">
        <w:rPr>
          <w:rFonts w:ascii="Arial" w:hAnsi="Arial" w:cs="Arial" w:hint="eastAsia"/>
          <w:color w:val="FF0000"/>
          <w:shd w:val="clear" w:color="auto" w:fill="FFFFFF"/>
        </w:rPr>
        <w:t>传输层</w:t>
      </w:r>
      <w:r>
        <w:rPr>
          <w:rFonts w:ascii="Arial" w:hAnsi="Arial" w:cs="Arial" w:hint="eastAsia"/>
          <w:color w:val="222222"/>
          <w:shd w:val="clear" w:color="auto" w:fill="FFFFFF"/>
        </w:rPr>
        <w:t>：规范数据的传输方式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222222"/>
          <w:shd w:val="clear" w:color="auto" w:fill="FFFFFF"/>
        </w:rPr>
        <w:t>动作：通过封装头部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22222"/>
          <w:shd w:val="clear" w:color="auto" w:fill="FFFFFF"/>
        </w:rPr>
        <w:t>成为数据段</w:t>
      </w: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222222"/>
          <w:shd w:val="clear" w:color="auto" w:fill="FFFFFF"/>
        </w:rPr>
        <w:t>定义可靠不可靠</w:t>
      </w:r>
    </w:p>
    <w:p w14:paraId="5573A271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TCP</w:t>
      </w:r>
      <w:r>
        <w:rPr>
          <w:rFonts w:ascii="Arial" w:hAnsi="Arial" w:cs="Arial" w:hint="eastAsia"/>
          <w:color w:val="222222"/>
          <w:shd w:val="clear" w:color="auto" w:fill="FFFFFF"/>
        </w:rPr>
        <w:t>：可靠</w:t>
      </w:r>
    </w:p>
    <w:p w14:paraId="502B9D0B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UDP</w:t>
      </w:r>
      <w:r>
        <w:rPr>
          <w:rFonts w:ascii="Arial" w:hAnsi="Arial" w:cs="Arial" w:hint="eastAsia"/>
          <w:color w:val="222222"/>
          <w:shd w:val="clear" w:color="auto" w:fill="FFFFFF"/>
        </w:rPr>
        <w:t>：不可靠</w:t>
      </w:r>
    </w:p>
    <w:p w14:paraId="3434A097" w14:textId="77777777" w:rsidR="002E34FF" w:rsidRDefault="002E34FF" w:rsidP="002E34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ICMP</w:t>
      </w:r>
      <w:r>
        <w:rPr>
          <w:rFonts w:ascii="Arial" w:hAnsi="Arial" w:cs="Arial" w:hint="eastAsia"/>
          <w:color w:val="222222"/>
          <w:shd w:val="clear" w:color="auto" w:fill="FFFFFF"/>
        </w:rPr>
        <w:t>：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Ping</w:t>
      </w:r>
      <w:r>
        <w:rPr>
          <w:rFonts w:ascii="Arial" w:hAnsi="Arial" w:cs="Arial" w:hint="eastAsia"/>
          <w:color w:val="222222"/>
          <w:shd w:val="clear" w:color="auto" w:fill="FFFFFF"/>
        </w:rPr>
        <w:t>用的协议</w:t>
      </w:r>
    </w:p>
    <w:p w14:paraId="6201826A" w14:textId="77777777" w:rsidR="002E34FF" w:rsidRDefault="002E34FF" w:rsidP="002E34FF">
      <w:pPr>
        <w:rPr>
          <w:rFonts w:ascii="Arial" w:hAnsi="Arial" w:cs="Arial"/>
          <w:shd w:val="clear" w:color="auto" w:fill="FFFFFF"/>
        </w:rPr>
      </w:pPr>
      <w:r w:rsidRPr="007B23F9">
        <w:rPr>
          <w:rFonts w:ascii="Arial" w:hAnsi="Arial" w:cs="Arial" w:hint="eastAsia"/>
          <w:color w:val="FF0000"/>
          <w:shd w:val="clear" w:color="auto" w:fill="FFFFFF"/>
        </w:rPr>
        <w:t>网络层</w:t>
      </w:r>
      <w:r>
        <w:rPr>
          <w:rFonts w:ascii="Arial" w:hAnsi="Arial" w:cs="Arial" w:hint="eastAsia"/>
          <w:shd w:val="clear" w:color="auto" w:fill="FFFFFF"/>
        </w:rPr>
        <w:t>：表示网络内的一台主机</w:t>
      </w:r>
      <w:r>
        <w:rPr>
          <w:rFonts w:ascii="Arial" w:hAnsi="Arial" w:cs="Arial" w:hint="eastAsia"/>
          <w:shd w:val="clear" w:color="auto" w:fill="FFFFFF"/>
        </w:rPr>
        <w:t xml:space="preserve"> IPv4</w:t>
      </w:r>
      <w:r>
        <w:rPr>
          <w:rFonts w:ascii="Arial" w:hAnsi="Arial" w:cs="Arial"/>
          <w:shd w:val="clear" w:color="auto" w:fill="FFFFFF"/>
        </w:rPr>
        <w:t xml:space="preserve">  </w:t>
      </w:r>
      <w:r>
        <w:rPr>
          <w:rFonts w:ascii="Arial" w:hAnsi="Arial" w:cs="Arial" w:hint="eastAsia"/>
          <w:shd w:val="clear" w:color="auto" w:fill="FFFFFF"/>
        </w:rPr>
        <w:t>动作：封装头部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  </w:t>
      </w:r>
      <w:r>
        <w:rPr>
          <w:rFonts w:ascii="Arial" w:hAnsi="Arial" w:cs="Arial" w:hint="eastAsia"/>
          <w:shd w:val="clear" w:color="auto" w:fill="FFFFFF"/>
        </w:rPr>
        <w:t>数据包</w:t>
      </w:r>
    </w:p>
    <w:p w14:paraId="6EF51A3C" w14:textId="77777777" w:rsidR="002E34FF" w:rsidRDefault="002E34FF" w:rsidP="002E34FF">
      <w:pPr>
        <w:rPr>
          <w:rFonts w:ascii="Arial" w:hAnsi="Arial" w:cs="Arial"/>
          <w:shd w:val="clear" w:color="auto" w:fill="FFFFFF"/>
        </w:rPr>
      </w:pPr>
      <w:r w:rsidRPr="00D41F6E">
        <w:rPr>
          <w:rFonts w:ascii="Arial" w:hAnsi="Arial" w:cs="Arial" w:hint="eastAsia"/>
          <w:color w:val="FF0000"/>
          <w:shd w:val="clear" w:color="auto" w:fill="FFFFFF"/>
        </w:rPr>
        <w:t>数据</w:t>
      </w:r>
      <w:r>
        <w:rPr>
          <w:rFonts w:ascii="Arial" w:hAnsi="Arial" w:cs="Arial" w:hint="eastAsia"/>
          <w:color w:val="FF0000"/>
          <w:shd w:val="clear" w:color="auto" w:fill="FFFFFF"/>
        </w:rPr>
        <w:t>接口</w:t>
      </w:r>
      <w:r w:rsidRPr="00D41F6E">
        <w:rPr>
          <w:rFonts w:ascii="Arial" w:hAnsi="Arial" w:cs="Arial" w:hint="eastAsia"/>
          <w:color w:val="FF0000"/>
          <w:shd w:val="clear" w:color="auto" w:fill="FFFFFF"/>
        </w:rPr>
        <w:t>层</w:t>
      </w:r>
      <w:r>
        <w:rPr>
          <w:rFonts w:ascii="Arial" w:hAnsi="Arial" w:cs="Arial" w:hint="eastAsia"/>
          <w:shd w:val="clear" w:color="auto" w:fill="FFFFFF"/>
        </w:rPr>
        <w:t>：根据协议形成帧格式</w:t>
      </w:r>
      <w:r>
        <w:rPr>
          <w:rFonts w:ascii="Arial" w:hAnsi="Arial" w:cs="Arial" w:hint="eastAsia"/>
          <w:shd w:val="clear" w:color="auto" w:fill="FFFFFF"/>
        </w:rPr>
        <w:t xml:space="preserve"> mac</w:t>
      </w:r>
      <w:r>
        <w:rPr>
          <w:rFonts w:ascii="Arial" w:hAnsi="Arial" w:cs="Arial" w:hint="eastAsia"/>
          <w:shd w:val="clear" w:color="auto" w:fill="FFFFFF"/>
        </w:rPr>
        <w:t>地址唯一</w:t>
      </w:r>
      <w:proofErr w:type="gramStart"/>
      <w:r>
        <w:rPr>
          <w:rFonts w:ascii="Arial" w:hAnsi="Arial" w:cs="Arial" w:hint="eastAsia"/>
          <w:shd w:val="clear" w:color="auto" w:fill="FFFFFF"/>
        </w:rPr>
        <w:t>标识台</w:t>
      </w:r>
      <w:proofErr w:type="gramEnd"/>
      <w:r>
        <w:rPr>
          <w:rFonts w:ascii="Arial" w:hAnsi="Arial" w:cs="Arial" w:hint="eastAsia"/>
          <w:shd w:val="clear" w:color="auto" w:fill="FFFFFF"/>
        </w:rPr>
        <w:t>设备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动作：封装帧</w:t>
      </w:r>
      <w:proofErr w:type="gramStart"/>
      <w:r>
        <w:rPr>
          <w:rFonts w:ascii="Arial" w:hAnsi="Arial" w:cs="Arial" w:hint="eastAsia"/>
          <w:shd w:val="clear" w:color="auto" w:fill="FFFFFF"/>
        </w:rPr>
        <w:t>头帧尾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数据帧</w:t>
      </w:r>
    </w:p>
    <w:p w14:paraId="11E91DDD" w14:textId="77777777" w:rsidR="002E34FF" w:rsidRDefault="002E34FF" w:rsidP="002E34FF">
      <w:r>
        <w:rPr>
          <w:rFonts w:hint="eastAsia"/>
        </w:rPr>
        <w:t>传输层协议：</w:t>
      </w:r>
    </w:p>
    <w:p w14:paraId="372B5F08" w14:textId="77777777" w:rsidR="002E34FF" w:rsidRPr="0075727C" w:rsidRDefault="002E34FF" w:rsidP="002E34FF">
      <w:r>
        <w:rPr>
          <w:rFonts w:hint="eastAsia"/>
        </w:rPr>
        <w:t>终端接收到文件后先进行校验</w:t>
      </w:r>
    </w:p>
    <w:p w14:paraId="15E99525" w14:textId="77777777" w:rsidR="002E34FF" w:rsidRPr="00B730A2" w:rsidRDefault="002E34FF" w:rsidP="002E34FF"/>
    <w:p w14:paraId="3D0B5ABF" w14:textId="77777777" w:rsidR="002E34FF" w:rsidRDefault="002E34FF" w:rsidP="002E34FF">
      <w:r>
        <w:rPr>
          <w:rFonts w:hint="eastAsia"/>
        </w:rPr>
        <w:t>动作：</w:t>
      </w:r>
    </w:p>
    <w:p w14:paraId="77A534F7" w14:textId="77777777" w:rsidR="002E34FF" w:rsidRDefault="002E34FF" w:rsidP="002E34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分段</w:t>
      </w:r>
    </w:p>
    <w:p w14:paraId="17EDD0EF" w14:textId="77777777" w:rsidR="002E34FF" w:rsidRDefault="002E34FF" w:rsidP="002E34FF">
      <w:pPr>
        <w:pStyle w:val="a7"/>
        <w:ind w:left="360" w:firstLineChars="0" w:firstLine="0"/>
      </w:pPr>
      <w:r>
        <w:rPr>
          <w:rFonts w:hint="eastAsia"/>
        </w:rPr>
        <w:t>分段的原因：</w:t>
      </w:r>
    </w:p>
    <w:p w14:paraId="19751534" w14:textId="77777777" w:rsidR="002E34FF" w:rsidRDefault="002E34FF" w:rsidP="002E34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重传机制不完善</w:t>
      </w:r>
    </w:p>
    <w:p w14:paraId="3BBB1E18" w14:textId="77777777" w:rsidR="002E34FF" w:rsidRDefault="002E34FF" w:rsidP="002E34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链路利用不完善，无法实现负载均衡</w:t>
      </w:r>
    </w:p>
    <w:p w14:paraId="147E4D06" w14:textId="77777777" w:rsidR="002E34FF" w:rsidRDefault="002E34FF" w:rsidP="002E34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无法实现链路复用</w:t>
      </w:r>
    </w:p>
    <w:p w14:paraId="4C5D8B89" w14:textId="77777777" w:rsidR="002E34FF" w:rsidRDefault="002E34FF" w:rsidP="002E34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分类封装</w:t>
      </w:r>
    </w:p>
    <w:p w14:paraId="3BBEF4FD" w14:textId="77777777" w:rsidR="002E34FF" w:rsidRDefault="002E34FF" w:rsidP="002E34FF">
      <w:pPr>
        <w:pStyle w:val="a7"/>
        <w:ind w:left="360" w:firstLineChars="0" w:firstLine="0"/>
      </w:pPr>
      <w:r>
        <w:rPr>
          <w:rFonts w:hint="eastAsia"/>
        </w:rPr>
        <w:t>封装</w:t>
      </w:r>
      <w:r>
        <w:rPr>
          <w:rFonts w:hint="eastAsia"/>
        </w:rPr>
        <w:t>TCP</w:t>
      </w:r>
      <w:r>
        <w:rPr>
          <w:rFonts w:hint="eastAsia"/>
        </w:rPr>
        <w:t>可靠（唯一）</w:t>
      </w:r>
    </w:p>
    <w:p w14:paraId="27C96F2B" w14:textId="77777777" w:rsidR="002E34FF" w:rsidRDefault="002E34FF" w:rsidP="002E34FF">
      <w:pPr>
        <w:pStyle w:val="a7"/>
        <w:ind w:left="360" w:firstLineChars="0" w:firstLine="0"/>
      </w:pPr>
      <w:r>
        <w:rPr>
          <w:rFonts w:hint="eastAsia"/>
        </w:rPr>
        <w:t>封装</w:t>
      </w:r>
      <w:r>
        <w:rPr>
          <w:rFonts w:hint="eastAsia"/>
        </w:rPr>
        <w:t>UDP</w:t>
      </w:r>
      <w:r>
        <w:rPr>
          <w:rFonts w:hint="eastAsia"/>
        </w:rPr>
        <w:t>不可靠</w:t>
      </w:r>
    </w:p>
    <w:p w14:paraId="75BA959E" w14:textId="77777777" w:rsidR="002E34FF" w:rsidRDefault="002E34FF" w:rsidP="002E34FF">
      <w:r>
        <w:rPr>
          <w:rFonts w:hint="eastAsia"/>
        </w:rPr>
        <w:t>TCP</w:t>
      </w:r>
      <w:r>
        <w:rPr>
          <w:rFonts w:hint="eastAsia"/>
        </w:rPr>
        <w:t>可靠性</w:t>
      </w:r>
      <w:r>
        <w:t xml:space="preserve">   </w:t>
      </w:r>
      <w:r>
        <w:rPr>
          <w:rFonts w:hint="eastAsia"/>
        </w:rPr>
        <w:t>如何保证？</w:t>
      </w:r>
    </w:p>
    <w:p w14:paraId="120AB5CD" w14:textId="77777777" w:rsidR="002E34FF" w:rsidRDefault="002E34FF" w:rsidP="002E34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面向连接：发出的数据，一定能保证到达目的端</w:t>
      </w:r>
    </w:p>
    <w:p w14:paraId="3FED466D" w14:textId="77777777" w:rsidR="002E34FF" w:rsidRDefault="002E34FF" w:rsidP="002E34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重传机制</w:t>
      </w:r>
    </w:p>
    <w:p w14:paraId="0CB38BFB" w14:textId="77777777" w:rsidR="002E34FF" w:rsidRDefault="002E34FF" w:rsidP="002E34FF">
      <w:pPr>
        <w:ind w:left="108" w:firstLine="312"/>
      </w:pPr>
      <w:r>
        <w:rPr>
          <w:rFonts w:hint="eastAsia"/>
        </w:rPr>
        <w:t>三次握手</w:t>
      </w:r>
      <w:r>
        <w:sym w:font="Wingdings" w:char="F0E0"/>
      </w:r>
      <w:r>
        <w:rPr>
          <w:rFonts w:hint="eastAsia"/>
        </w:rPr>
        <w:t>建立面向连接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能保证对端一定能收到数据</w:t>
      </w:r>
    </w:p>
    <w:p w14:paraId="5F0DE17E" w14:textId="77777777" w:rsidR="002E34FF" w:rsidRDefault="002E34FF" w:rsidP="002E34FF">
      <w:pPr>
        <w:pStyle w:val="a7"/>
        <w:ind w:left="468" w:firstLineChars="0" w:firstLine="0"/>
      </w:pPr>
      <w:r>
        <w:rPr>
          <w:rFonts w:hint="eastAsia"/>
        </w:rPr>
        <w:lastRenderedPageBreak/>
        <w:t>SYN</w:t>
      </w:r>
      <w:r>
        <w:rPr>
          <w:rFonts w:hint="eastAsia"/>
        </w:rPr>
        <w:t>（同步消息）：请求与对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面向连接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序列号（</w:t>
      </w:r>
      <w:r>
        <w:rPr>
          <w:rFonts w:hint="eastAsia"/>
        </w:rPr>
        <w:t>seq</w:t>
      </w:r>
      <w:r>
        <w:rPr>
          <w:rFonts w:hint="eastAsia"/>
        </w:rPr>
        <w:t>）：标识</w:t>
      </w:r>
      <w:r>
        <w:rPr>
          <w:rFonts w:hint="eastAsia"/>
        </w:rPr>
        <w:t>SYN</w:t>
      </w:r>
      <w:r>
        <w:rPr>
          <w:rFonts w:hint="eastAsia"/>
        </w:rPr>
        <w:t>消息</w:t>
      </w:r>
    </w:p>
    <w:p w14:paraId="3290794A" w14:textId="77777777" w:rsidR="002E34FF" w:rsidRDefault="002E34FF" w:rsidP="002E34FF">
      <w:pPr>
        <w:pStyle w:val="a7"/>
        <w:ind w:left="468" w:firstLineChars="0" w:firstLine="0"/>
      </w:pPr>
      <w:r>
        <w:rPr>
          <w:rFonts w:hint="eastAsia"/>
        </w:rPr>
        <w:t>ACK</w:t>
      </w:r>
      <w:r>
        <w:rPr>
          <w:rFonts w:hint="eastAsia"/>
        </w:rPr>
        <w:t>（确认消息）：回复请求的确认消息，类似同意建立连接</w:t>
      </w:r>
    </w:p>
    <w:p w14:paraId="6B89CF8A" w14:textId="77777777" w:rsidR="002E34FF" w:rsidRDefault="002E34FF" w:rsidP="002E34FF">
      <w:pPr>
        <w:pStyle w:val="a7"/>
        <w:ind w:left="468" w:firstLineChars="0" w:firstLine="0"/>
      </w:pPr>
      <w:r>
        <w:rPr>
          <w:rFonts w:hint="eastAsia"/>
        </w:rPr>
        <w:t>PC1</w:t>
      </w:r>
      <w:r>
        <w:rPr>
          <w:rFonts w:hint="eastAsia"/>
        </w:rPr>
        <w:t>向</w:t>
      </w:r>
      <w:r>
        <w:rPr>
          <w:rFonts w:hint="eastAsia"/>
        </w:rPr>
        <w:t>PC2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rPr>
          <w:rFonts w:hint="eastAsia"/>
        </w:rPr>
        <w:t>请求建立连接序列号为</w:t>
      </w:r>
      <w:r>
        <w:rPr>
          <w:rFonts w:hint="eastAsia"/>
        </w:rPr>
        <w:t>a</w:t>
      </w:r>
    </w:p>
    <w:p w14:paraId="20EBE229" w14:textId="77777777" w:rsidR="002E34FF" w:rsidRDefault="002E34FF" w:rsidP="002E34FF">
      <w:pPr>
        <w:pStyle w:val="a7"/>
        <w:ind w:left="468" w:firstLineChars="0" w:firstLine="0"/>
      </w:pPr>
      <w:r>
        <w:rPr>
          <w:rFonts w:hint="eastAsia"/>
        </w:rPr>
        <w:t>PC2</w:t>
      </w:r>
      <w:r>
        <w:rPr>
          <w:rFonts w:hint="eastAsia"/>
        </w:rPr>
        <w:t>向</w:t>
      </w:r>
      <w:r>
        <w:rPr>
          <w:rFonts w:hint="eastAsia"/>
        </w:rPr>
        <w:t>PC1</w:t>
      </w:r>
      <w:r>
        <w:rPr>
          <w:rFonts w:hint="eastAsia"/>
        </w:rPr>
        <w:t>发送</w:t>
      </w:r>
      <w:r>
        <w:rPr>
          <w:rFonts w:hint="eastAsia"/>
        </w:rPr>
        <w:t>ACK=a+1</w:t>
      </w:r>
      <w:r>
        <w:rPr>
          <w:rFonts w:hint="eastAsia"/>
        </w:rPr>
        <w:t>确认建立连接同时向</w:t>
      </w:r>
      <w:r>
        <w:rPr>
          <w:rFonts w:hint="eastAsia"/>
        </w:rPr>
        <w:t>PC1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rPr>
          <w:rFonts w:hint="eastAsia"/>
        </w:rPr>
        <w:t>请求建立连接序列号为</w:t>
      </w:r>
      <w:r>
        <w:rPr>
          <w:rFonts w:hint="eastAsia"/>
        </w:rPr>
        <w:t>b</w:t>
      </w:r>
    </w:p>
    <w:p w14:paraId="145010A5" w14:textId="77777777" w:rsidR="002E34FF" w:rsidRDefault="002E34FF" w:rsidP="002E34FF">
      <w:pPr>
        <w:pStyle w:val="a7"/>
        <w:ind w:left="468" w:firstLineChars="0" w:firstLine="0"/>
      </w:pPr>
      <w:r>
        <w:rPr>
          <w:rFonts w:hint="eastAsia"/>
        </w:rPr>
        <w:t>PC1</w:t>
      </w:r>
      <w:r>
        <w:rPr>
          <w:rFonts w:hint="eastAsia"/>
        </w:rPr>
        <w:t>收到</w:t>
      </w:r>
      <w:r>
        <w:rPr>
          <w:rFonts w:hint="eastAsia"/>
        </w:rPr>
        <w:t>PC2</w:t>
      </w:r>
      <w:r>
        <w:rPr>
          <w:rFonts w:hint="eastAsia"/>
        </w:rPr>
        <w:t>的确认连接消息</w:t>
      </w:r>
      <w:r>
        <w:rPr>
          <w:rFonts w:hint="eastAsia"/>
        </w:rPr>
        <w:t>ACK</w:t>
      </w:r>
      <w:r>
        <w:rPr>
          <w:rFonts w:hint="eastAsia"/>
        </w:rPr>
        <w:t>成功建立连接并收到了</w:t>
      </w:r>
      <w:r>
        <w:rPr>
          <w:rFonts w:hint="eastAsia"/>
        </w:rPr>
        <w:t>PC2</w:t>
      </w:r>
      <w:r>
        <w:rPr>
          <w:rFonts w:hint="eastAsia"/>
        </w:rPr>
        <w:t>的请求连接消息</w:t>
      </w:r>
      <w:r>
        <w:rPr>
          <w:rFonts w:hint="eastAsia"/>
        </w:rPr>
        <w:t>SYN</w:t>
      </w:r>
      <w:r>
        <w:rPr>
          <w:rFonts w:hint="eastAsia"/>
        </w:rPr>
        <w:t>向</w:t>
      </w:r>
      <w:r>
        <w:rPr>
          <w:rFonts w:hint="eastAsia"/>
        </w:rPr>
        <w:t>PC2</w:t>
      </w:r>
      <w:r>
        <w:rPr>
          <w:rFonts w:hint="eastAsia"/>
        </w:rPr>
        <w:t>回复确认请求建立连接的消息</w:t>
      </w:r>
      <w:r>
        <w:rPr>
          <w:rFonts w:hint="eastAsia"/>
        </w:rPr>
        <w:t>ACK=b+1</w:t>
      </w:r>
      <w:r>
        <w:rPr>
          <w:rFonts w:hint="eastAsia"/>
        </w:rPr>
        <w:t>；</w:t>
      </w:r>
    </w:p>
    <w:p w14:paraId="5E9B43EF" w14:textId="77777777" w:rsidR="002E34FF" w:rsidRDefault="002E34FF" w:rsidP="002E34FF">
      <w:pPr>
        <w:ind w:firstLineChars="200" w:firstLine="420"/>
      </w:pPr>
      <w:r>
        <w:rPr>
          <w:rFonts w:hint="eastAsia"/>
        </w:rPr>
        <w:t>连续确认</w:t>
      </w:r>
      <w:r>
        <w:tab/>
      </w:r>
    </w:p>
    <w:p w14:paraId="058A184C" w14:textId="77777777" w:rsidR="002E34FF" w:rsidRDefault="002E34FF" w:rsidP="002E34FF">
      <w:pPr>
        <w:ind w:firstLineChars="200" w:firstLine="420"/>
      </w:pPr>
      <w:r>
        <w:t>A</w:t>
      </w:r>
      <w:r>
        <w:rPr>
          <w:rFonts w:hint="eastAsia"/>
        </w:rPr>
        <w:t>CK=seq</w:t>
      </w:r>
      <w:r>
        <w:rPr>
          <w:rFonts w:hint="eastAsia"/>
        </w:rPr>
        <w:t>序列号</w:t>
      </w:r>
      <w:r>
        <w:rPr>
          <w:rFonts w:hint="eastAsia"/>
        </w:rPr>
        <w:t>+1</w:t>
      </w:r>
    </w:p>
    <w:p w14:paraId="1DD2C160" w14:textId="77777777" w:rsidR="002E34FF" w:rsidRDefault="002E34FF" w:rsidP="002E34FF">
      <w:pPr>
        <w:ind w:firstLineChars="200" w:firstLine="420"/>
      </w:pPr>
      <w:r>
        <w:t>A</w:t>
      </w:r>
      <w:r>
        <w:rPr>
          <w:rFonts w:hint="eastAsia"/>
        </w:rPr>
        <w:t>CK=</w:t>
      </w:r>
      <w:r>
        <w:rPr>
          <w:rFonts w:hint="eastAsia"/>
        </w:rPr>
        <w:t>实际传输数据大小</w:t>
      </w:r>
      <w:r>
        <w:t>+1</w:t>
      </w:r>
    </w:p>
    <w:p w14:paraId="39514855" w14:textId="77777777" w:rsidR="002E34FF" w:rsidRPr="00EC0650" w:rsidRDefault="002E34FF" w:rsidP="002E34FF">
      <w:pPr>
        <w:pStyle w:val="a7"/>
        <w:ind w:left="468" w:firstLineChars="0" w:firstLine="0"/>
      </w:pPr>
      <w:r>
        <w:rPr>
          <w:rFonts w:hint="eastAsia"/>
        </w:rPr>
        <w:t>谁确认谁加</w:t>
      </w:r>
      <w:r>
        <w:rPr>
          <w:rFonts w:hint="eastAsia"/>
        </w:rPr>
        <w:t>1</w:t>
      </w:r>
    </w:p>
    <w:p w14:paraId="7E50B127" w14:textId="77777777" w:rsidR="002E34FF" w:rsidRDefault="002E34FF" w:rsidP="002E34FF">
      <w:pPr>
        <w:pStyle w:val="a7"/>
        <w:ind w:left="468" w:firstLineChars="0" w:firstLine="0"/>
      </w:pPr>
      <w:r>
        <w:rPr>
          <w:rFonts w:hint="eastAsia"/>
        </w:rPr>
        <w:t>确认号（</w:t>
      </w:r>
      <w:r>
        <w:rPr>
          <w:rFonts w:hint="eastAsia"/>
        </w:rPr>
        <w:t>ACK</w:t>
      </w:r>
      <w:r>
        <w:rPr>
          <w:rFonts w:hint="eastAsia"/>
        </w:rPr>
        <w:t>）：</w:t>
      </w:r>
    </w:p>
    <w:p w14:paraId="78A921EC" w14:textId="77777777" w:rsidR="002E34FF" w:rsidRDefault="002E34FF" w:rsidP="002E34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标识确认消息</w:t>
      </w:r>
    </w:p>
    <w:p w14:paraId="0B874536" w14:textId="77777777" w:rsidR="002E34FF" w:rsidRDefault="002E34FF" w:rsidP="002E34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期待传输</w:t>
      </w:r>
    </w:p>
    <w:p w14:paraId="5F76E070" w14:textId="77777777" w:rsidR="002E34FF" w:rsidRDefault="002E34FF" w:rsidP="002E34FF">
      <w:pPr>
        <w:ind w:left="468"/>
      </w:pPr>
      <w:r>
        <w:rPr>
          <w:rFonts w:hint="eastAsia"/>
        </w:rPr>
        <w:t>S</w:t>
      </w:r>
      <w:r>
        <w:t>YN</w:t>
      </w:r>
      <w:r>
        <w:rPr>
          <w:rFonts w:hint="eastAsia"/>
        </w:rPr>
        <w:t>：</w:t>
      </w:r>
    </w:p>
    <w:p w14:paraId="6E8D0EE3" w14:textId="77777777" w:rsidR="002E34FF" w:rsidRDefault="002E34FF" w:rsidP="002E34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同步消息</w:t>
      </w:r>
    </w:p>
    <w:p w14:paraId="34811161" w14:textId="77777777" w:rsidR="002E34FF" w:rsidRDefault="002E34FF" w:rsidP="002E34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超时重传</w:t>
      </w:r>
    </w:p>
    <w:p w14:paraId="568473E7" w14:textId="77777777" w:rsidR="002E34FF" w:rsidRDefault="002E34FF" w:rsidP="002E34FF">
      <w:pPr>
        <w:ind w:left="468"/>
      </w:pPr>
      <w:r>
        <w:t>图解：</w:t>
      </w:r>
    </w:p>
    <w:p w14:paraId="325F5191" w14:textId="77777777" w:rsidR="002E34FF" w:rsidRDefault="002E34FF" w:rsidP="002E34FF">
      <w:pPr>
        <w:ind w:left="468"/>
      </w:pPr>
      <w:r>
        <w:rPr>
          <w:noProof/>
        </w:rPr>
        <w:drawing>
          <wp:inline distT="0" distB="0" distL="0" distR="0" wp14:anchorId="63563DB5" wp14:editId="7E8A27AF">
            <wp:extent cx="5274310" cy="3492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E9B1" w14:textId="77777777" w:rsidR="002E34FF" w:rsidRDefault="002E34FF" w:rsidP="002E34FF">
      <w:pPr>
        <w:ind w:left="468"/>
      </w:pPr>
      <w:r>
        <w:rPr>
          <w:rFonts w:hint="eastAsia"/>
        </w:rP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</w:p>
    <w:p w14:paraId="6FB9DFBF" w14:textId="77777777" w:rsidR="002E34FF" w:rsidRDefault="002E34FF" w:rsidP="002E34FF">
      <w:pPr>
        <w:ind w:left="468"/>
      </w:pPr>
      <w:r>
        <w:rPr>
          <w:rFonts w:hint="eastAsia"/>
        </w:rPr>
        <w:t>-------------------------------------------------</w:t>
      </w:r>
      <w:r>
        <w:sym w:font="Wingdings" w:char="F0E0"/>
      </w:r>
      <w:r>
        <w:rPr>
          <w:rFonts w:hint="eastAsia"/>
        </w:rPr>
        <w:t>seq=</w:t>
      </w:r>
      <w:r>
        <w:t>0</w:t>
      </w:r>
    </w:p>
    <w:p w14:paraId="48C9A849" w14:textId="77777777" w:rsidR="002E34FF" w:rsidRDefault="002E34FF" w:rsidP="002E34FF">
      <w:pPr>
        <w:ind w:left="468"/>
      </w:pPr>
      <w:r>
        <w:sym w:font="Wingdings" w:char="F0DF"/>
      </w:r>
      <w:r>
        <w:t>----------------------------------------------ack=1</w:t>
      </w:r>
    </w:p>
    <w:p w14:paraId="7B49C2C5" w14:textId="77777777" w:rsidR="002E34FF" w:rsidRDefault="002E34FF" w:rsidP="002E34FF">
      <w:pPr>
        <w:ind w:left="468"/>
      </w:pPr>
      <w:r>
        <w:t>----------------------</w:t>
      </w:r>
      <w:r>
        <w:sym w:font="Wingdings" w:char="F0E0"/>
      </w:r>
      <w:r>
        <w:t xml:space="preserve">seq=1 </w:t>
      </w:r>
      <w:r>
        <w:t>超时重传</w:t>
      </w:r>
    </w:p>
    <w:p w14:paraId="57C1FFFE" w14:textId="77777777" w:rsidR="002E34FF" w:rsidRDefault="002E34FF" w:rsidP="002E34FF">
      <w:pPr>
        <w:ind w:left="468"/>
      </w:pPr>
      <w:r>
        <w:t>---------------------------------------------------</w:t>
      </w:r>
      <w:r>
        <w:sym w:font="Wingdings" w:char="F0E0"/>
      </w:r>
      <w:r>
        <w:t>seq=1</w:t>
      </w:r>
    </w:p>
    <w:p w14:paraId="48869A00" w14:textId="77777777" w:rsidR="002E34FF" w:rsidRDefault="002E34FF" w:rsidP="002E34FF">
      <w:pPr>
        <w:ind w:left="468"/>
      </w:pPr>
      <w:r>
        <w:sym w:font="Wingdings" w:char="F0DF"/>
      </w:r>
      <w:r>
        <w:t>--------------------------------------------------ack=2</w:t>
      </w:r>
    </w:p>
    <w:p w14:paraId="6ECECCF6" w14:textId="77777777" w:rsidR="002E34FF" w:rsidRDefault="002E34FF" w:rsidP="002E34FF">
      <w:pPr>
        <w:ind w:left="468"/>
      </w:pPr>
      <w:r>
        <w:t>------------------------------------------</w:t>
      </w:r>
      <w:r>
        <w:sym w:font="Wingdings" w:char="F0E0"/>
      </w:r>
      <w:r>
        <w:t xml:space="preserve">seq=2 </w:t>
      </w:r>
      <w:r>
        <w:t>丢失</w:t>
      </w:r>
      <w:r>
        <w:t>1bit</w:t>
      </w:r>
    </w:p>
    <w:p w14:paraId="0E99E6D7" w14:textId="77777777" w:rsidR="002E34FF" w:rsidRDefault="002E34FF" w:rsidP="002E34FF">
      <w:pPr>
        <w:ind w:left="468"/>
      </w:pPr>
      <w:r>
        <w:sym w:font="Wingdings" w:char="F0DF"/>
      </w:r>
      <w:r>
        <w:t>------------------------------------------------------ack=2</w:t>
      </w:r>
    </w:p>
    <w:p w14:paraId="4139881E" w14:textId="77777777" w:rsidR="002E34FF" w:rsidRDefault="002E34FF" w:rsidP="002E34FF">
      <w:pPr>
        <w:ind w:left="468"/>
      </w:pPr>
      <w:r>
        <w:t>-----------------------------------------------------</w:t>
      </w:r>
      <w:r>
        <w:sym w:font="Wingdings" w:char="F0E0"/>
      </w:r>
      <w:r>
        <w:t>seq=2</w:t>
      </w:r>
    </w:p>
    <w:p w14:paraId="5727C1B6" w14:textId="77777777" w:rsidR="002E34FF" w:rsidRDefault="002E34FF" w:rsidP="002E34FF">
      <w:pPr>
        <w:ind w:left="468"/>
      </w:pPr>
      <w:r>
        <w:lastRenderedPageBreak/>
        <w:sym w:font="Wingdings" w:char="F0DF"/>
      </w:r>
      <w:r>
        <w:t>--------------------------------------------------ack=3</w:t>
      </w:r>
    </w:p>
    <w:p w14:paraId="2B3F42A7" w14:textId="77777777" w:rsidR="002E34FF" w:rsidRDefault="002E34FF" w:rsidP="002E34FF">
      <w:pPr>
        <w:ind w:left="468"/>
      </w:pPr>
      <w:r>
        <w:t>端口号可识别上层协议（应用层）</w:t>
      </w:r>
    </w:p>
    <w:p w14:paraId="34ECCAD9" w14:textId="77777777" w:rsidR="002E34FF" w:rsidRDefault="002E34FF" w:rsidP="002E34FF">
      <w:pPr>
        <w:ind w:left="468"/>
      </w:pPr>
      <w:r>
        <w:t>FIN</w:t>
      </w:r>
      <w:r>
        <w:t>请求断开连接</w:t>
      </w:r>
      <w:r>
        <w:rPr>
          <w:rFonts w:hint="eastAsia"/>
        </w:rPr>
        <w:t xml:space="preserve"> </w:t>
      </w:r>
    </w:p>
    <w:p w14:paraId="7B2EB9ED" w14:textId="77777777" w:rsidR="002E34FF" w:rsidRDefault="002E34FF" w:rsidP="002E34FF">
      <w:pPr>
        <w:ind w:left="468"/>
      </w:pPr>
      <w:r>
        <w:t>TCP</w:t>
      </w:r>
      <w:r>
        <w:t>头部</w:t>
      </w:r>
      <w:r>
        <w:rPr>
          <w:rFonts w:hint="eastAsia"/>
        </w:rPr>
        <w:t xml:space="preserve"> </w:t>
      </w:r>
      <w:r>
        <w:t xml:space="preserve">  </w:t>
      </w:r>
      <w:r>
        <w:t>固定头部</w:t>
      </w:r>
      <w:r>
        <w:rPr>
          <w:rFonts w:hint="eastAsia"/>
        </w:rPr>
        <w:t xml:space="preserve"> </w:t>
      </w:r>
      <w:r>
        <w:t xml:space="preserve">  20-60</w:t>
      </w:r>
      <w:r>
        <w:t>字节</w:t>
      </w:r>
      <w:r>
        <w:rPr>
          <w:rFonts w:hint="eastAsia"/>
        </w:rPr>
        <w:t xml:space="preserve"> </w:t>
      </w:r>
      <w:r>
        <w:t xml:space="preserve"> options </w:t>
      </w:r>
      <w:r>
        <w:t>选项占</w:t>
      </w:r>
      <w:r>
        <w:t xml:space="preserve">40   </w:t>
      </w:r>
      <w:r>
        <w:t>固定</w:t>
      </w:r>
      <w:r>
        <w:t>20</w:t>
      </w:r>
    </w:p>
    <w:p w14:paraId="4A9FA3CC" w14:textId="77777777" w:rsidR="002E34FF" w:rsidRDefault="002E34FF" w:rsidP="002E34FF">
      <w:pPr>
        <w:ind w:left="468"/>
      </w:pPr>
      <w:r>
        <w:rPr>
          <w:rFonts w:hint="eastAsia"/>
        </w:rPr>
        <w:t>连续确认：确定连续的请求</w:t>
      </w:r>
      <w:r>
        <w:rPr>
          <w:rFonts w:hint="eastAsia"/>
        </w:rPr>
        <w:t xml:space="preserve"> </w:t>
      </w:r>
      <w:r>
        <w:t xml:space="preserve">  </w:t>
      </w:r>
      <w:r>
        <w:t>最后的一个序列号加</w:t>
      </w:r>
      <w:r>
        <w:t>1</w:t>
      </w:r>
    </w:p>
    <w:p w14:paraId="695B95C2" w14:textId="77777777" w:rsidR="002E34FF" w:rsidRDefault="002E34FF" w:rsidP="002E34FF">
      <w:pPr>
        <w:ind w:left="468"/>
      </w:pPr>
      <w:r>
        <w:t>当中有一个数据丢失</w:t>
      </w:r>
      <w:r>
        <w:rPr>
          <w:rFonts w:hint="eastAsia"/>
        </w:rPr>
        <w:t xml:space="preserve"> </w:t>
      </w:r>
      <w:r>
        <w:t xml:space="preserve"> </w:t>
      </w:r>
      <w:r>
        <w:t>必须重新传输这一组</w:t>
      </w:r>
    </w:p>
    <w:p w14:paraId="798D2CB5" w14:textId="77777777" w:rsidR="002E34FF" w:rsidRDefault="002E34FF" w:rsidP="002E34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窗口大小：用来做流量控制，防止数据因接受不了而造成丢失</w:t>
      </w:r>
    </w:p>
    <w:p w14:paraId="37F917E9" w14:textId="77777777" w:rsidR="002E34FF" w:rsidRDefault="002E34FF" w:rsidP="002E34FF">
      <w:pPr>
        <w:pStyle w:val="a7"/>
        <w:ind w:left="468" w:firstLineChars="0" w:firstLine="0"/>
      </w:pPr>
      <w:r>
        <w:t>FIN</w:t>
      </w:r>
      <w:r>
        <w:t>断开连接：</w:t>
      </w:r>
      <w:r>
        <w:t>4</w:t>
      </w:r>
      <w:r>
        <w:t>次</w:t>
      </w:r>
    </w:p>
    <w:p w14:paraId="6A171EBB" w14:textId="77777777" w:rsidR="002E34FF" w:rsidRDefault="002E34FF" w:rsidP="002E34FF">
      <w:pPr>
        <w:pStyle w:val="a7"/>
        <w:ind w:left="468" w:firstLineChars="0" w:firstLine="0"/>
      </w:pPr>
      <w:r>
        <w:t>图解：</w:t>
      </w:r>
    </w:p>
    <w:p w14:paraId="1402EB04" w14:textId="77777777" w:rsidR="002E34FF" w:rsidRDefault="002E34FF" w:rsidP="002E34FF">
      <w:pPr>
        <w:pStyle w:val="a7"/>
        <w:ind w:left="468" w:firstLineChars="0" w:firstLine="0"/>
      </w:pPr>
      <w:r>
        <w:rPr>
          <w:noProof/>
        </w:rPr>
        <w:drawing>
          <wp:inline distT="0" distB="0" distL="0" distR="0" wp14:anchorId="15216A19" wp14:editId="3DF00EEF">
            <wp:extent cx="5274310" cy="3488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AE53" w14:textId="77777777" w:rsidR="002E34FF" w:rsidRDefault="002E34FF" w:rsidP="002E34FF">
      <w:pPr>
        <w:pStyle w:val="a7"/>
        <w:ind w:left="468" w:firstLineChars="0" w:firstLine="0"/>
      </w:pPr>
      <w:r>
        <w:rPr>
          <w:rFonts w:hint="eastAsia"/>
        </w:rPr>
        <w:t>下午：</w:t>
      </w:r>
    </w:p>
    <w:p w14:paraId="1B7296FF" w14:textId="77777777" w:rsidR="002E34FF" w:rsidRDefault="002E34FF" w:rsidP="002E34FF">
      <w:pPr>
        <w:pStyle w:val="a7"/>
        <w:ind w:left="468" w:firstLineChars="0" w:firstLine="0"/>
      </w:pPr>
      <w:r>
        <w:t>UDP</w:t>
      </w:r>
      <w:r>
        <w:t>：面向无连接的传输协议</w:t>
      </w:r>
      <w:r>
        <w:rPr>
          <w:rFonts w:hint="eastAsia"/>
        </w:rPr>
        <w:t xml:space="preserve"> </w:t>
      </w:r>
      <w:r>
        <w:t xml:space="preserve">  </w:t>
      </w:r>
      <w:r>
        <w:t>无重传机制</w:t>
      </w:r>
      <w:r>
        <w:rPr>
          <w:rFonts w:hint="eastAsia"/>
        </w:rPr>
        <w:t xml:space="preserve"> </w:t>
      </w:r>
      <w:r>
        <w:t xml:space="preserve">  8</w:t>
      </w:r>
      <w:r>
        <w:t>字节</w:t>
      </w:r>
    </w:p>
    <w:p w14:paraId="16177D3F" w14:textId="77777777" w:rsidR="002E34FF" w:rsidRDefault="002E34FF" w:rsidP="002E34FF">
      <w:pPr>
        <w:pStyle w:val="a7"/>
        <w:ind w:left="468" w:firstLineChars="0" w:firstLine="0"/>
      </w:pPr>
      <w:r>
        <w:t>优点：</w:t>
      </w:r>
    </w:p>
    <w:p w14:paraId="1E2C8DBD" w14:textId="77777777" w:rsidR="002E34FF" w:rsidRDefault="002E34FF" w:rsidP="002E34FF">
      <w:pPr>
        <w:pStyle w:val="a7"/>
        <w:numPr>
          <w:ilvl w:val="0"/>
          <w:numId w:val="6"/>
        </w:numPr>
        <w:ind w:firstLineChars="0"/>
      </w:pPr>
      <w:r>
        <w:t>占用资源小</w:t>
      </w:r>
    </w:p>
    <w:p w14:paraId="2E4659D0" w14:textId="77777777" w:rsidR="002E34FF" w:rsidRDefault="002E34FF" w:rsidP="002E34FF">
      <w:pPr>
        <w:pStyle w:val="a7"/>
        <w:numPr>
          <w:ilvl w:val="0"/>
          <w:numId w:val="6"/>
        </w:numPr>
        <w:ind w:firstLineChars="0"/>
      </w:pPr>
      <w:r>
        <w:t>处理效率高</w:t>
      </w:r>
    </w:p>
    <w:p w14:paraId="5BF04558" w14:textId="77777777" w:rsidR="002E34FF" w:rsidRDefault="002E34FF" w:rsidP="002E34FF">
      <w:pPr>
        <w:ind w:left="468"/>
      </w:pPr>
      <w:r w:rsidRPr="00B30C74">
        <w:rPr>
          <w:rFonts w:hint="eastAsia"/>
        </w:rPr>
        <w:t>使用</w:t>
      </w:r>
      <w:r w:rsidRPr="00B30C74">
        <w:rPr>
          <w:rFonts w:hint="eastAsia"/>
        </w:rPr>
        <w:t>UDP</w:t>
      </w:r>
      <w:r w:rsidRPr="00B30C74">
        <w:rPr>
          <w:rFonts w:hint="eastAsia"/>
        </w:rPr>
        <w:t>传输数据时，由应用程序根据需要提供报文到达确认、排序、流量控制等功能。</w:t>
      </w:r>
    </w:p>
    <w:p w14:paraId="2BA1376F" w14:textId="77777777" w:rsidR="002E34FF" w:rsidRPr="00B30C74" w:rsidRDefault="002E34FF" w:rsidP="002E34FF">
      <w:pPr>
        <w:ind w:left="468"/>
      </w:pPr>
      <w:r>
        <w:t>网络层协议：</w:t>
      </w:r>
      <w:r>
        <w:t>IP</w:t>
      </w:r>
      <w:r>
        <w:t>协议</w:t>
      </w:r>
    </w:p>
    <w:p w14:paraId="62D85777" w14:textId="77777777" w:rsidR="002E34FF" w:rsidRDefault="002E34FF" w:rsidP="002E34FF">
      <w:pPr>
        <w:ind w:left="468"/>
      </w:pPr>
      <w:r>
        <w:rPr>
          <w:rFonts w:hint="eastAsia"/>
        </w:rPr>
        <w:t>IP</w:t>
      </w:r>
      <w:r>
        <w:rPr>
          <w:rFonts w:hint="eastAsia"/>
        </w:rPr>
        <w:t>特点：</w:t>
      </w:r>
    </w:p>
    <w:p w14:paraId="20A06EA3" w14:textId="77777777" w:rsidR="002E34FF" w:rsidRDefault="002E34FF" w:rsidP="002E34FF">
      <w:pPr>
        <w:pStyle w:val="a7"/>
        <w:numPr>
          <w:ilvl w:val="0"/>
          <w:numId w:val="7"/>
        </w:numPr>
        <w:ind w:firstLineChars="0"/>
      </w:pPr>
      <w:r>
        <w:t>面向无连接（不可靠）</w:t>
      </w:r>
    </w:p>
    <w:p w14:paraId="45C1271A" w14:textId="77777777" w:rsidR="002E34FF" w:rsidRDefault="002E34FF" w:rsidP="002E34FF">
      <w:pPr>
        <w:pStyle w:val="a7"/>
        <w:numPr>
          <w:ilvl w:val="0"/>
          <w:numId w:val="7"/>
        </w:numPr>
        <w:ind w:firstLineChars="0"/>
      </w:pPr>
      <w:r>
        <w:t>介质无关性</w:t>
      </w:r>
    </w:p>
    <w:p w14:paraId="1E05D9A7" w14:textId="77777777" w:rsidR="002E34FF" w:rsidRDefault="002E34FF" w:rsidP="002E34FF">
      <w:pPr>
        <w:ind w:left="468"/>
      </w:pPr>
    </w:p>
    <w:p w14:paraId="617BA0E6" w14:textId="77777777" w:rsidR="002E34FF" w:rsidRDefault="002E34FF" w:rsidP="002E34FF">
      <w:pPr>
        <w:ind w:left="468"/>
      </w:pPr>
      <w:r>
        <w:t>MTU</w:t>
      </w:r>
      <w:r>
        <w:t>：最大传输单元</w:t>
      </w:r>
    </w:p>
    <w:p w14:paraId="5ED89176" w14:textId="77777777" w:rsidR="002E34FF" w:rsidRDefault="002E34FF" w:rsidP="002E34FF">
      <w:pPr>
        <w:ind w:left="468"/>
      </w:pPr>
      <w:r>
        <w:t>最大传输的数据包为</w:t>
      </w:r>
      <w:r>
        <w:t>1500</w:t>
      </w:r>
      <w:r>
        <w:t>字节、若超出</w:t>
      </w:r>
      <w:r>
        <w:t>1500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>进行分片操作</w:t>
      </w:r>
    </w:p>
    <w:p w14:paraId="35514A03" w14:textId="77777777" w:rsidR="002E34FF" w:rsidRDefault="002E34FF" w:rsidP="002E34FF">
      <w:pPr>
        <w:ind w:left="468"/>
      </w:pPr>
      <w:r>
        <w:t>分片面临数据重组</w:t>
      </w:r>
    </w:p>
    <w:p w14:paraId="0A912F62" w14:textId="77777777" w:rsidR="002E34FF" w:rsidRDefault="002E34FF" w:rsidP="002E34FF">
      <w:pPr>
        <w:ind w:left="468"/>
      </w:pPr>
      <w:r>
        <w:t>如何正确重组？（在</w:t>
      </w:r>
      <w:r>
        <w:t>IP</w:t>
      </w:r>
      <w:r>
        <w:t>头部（</w:t>
      </w:r>
      <w:r>
        <w:t>20</w:t>
      </w:r>
      <w:r>
        <w:t>字节）里面）</w:t>
      </w:r>
    </w:p>
    <w:p w14:paraId="7ED3715A" w14:textId="77777777" w:rsidR="002E34FF" w:rsidRDefault="002E34FF" w:rsidP="002E34FF">
      <w:pPr>
        <w:pStyle w:val="a7"/>
        <w:numPr>
          <w:ilvl w:val="0"/>
          <w:numId w:val="8"/>
        </w:numPr>
        <w:ind w:firstLineChars="0"/>
      </w:pPr>
      <w:r>
        <w:t>标识：确认哪些数据片属于同一个包</w:t>
      </w:r>
    </w:p>
    <w:p w14:paraId="10B09717" w14:textId="77777777" w:rsidR="002E34FF" w:rsidRDefault="002E34FF" w:rsidP="002E34FF">
      <w:pPr>
        <w:pStyle w:val="a7"/>
        <w:numPr>
          <w:ilvl w:val="0"/>
          <w:numId w:val="8"/>
        </w:numPr>
        <w:ind w:firstLineChars="0"/>
      </w:pPr>
      <w:r>
        <w:lastRenderedPageBreak/>
        <w:t>标志：确认是否为该数据包的最后一个数据片，如果是最后一个，则开始重组数据包</w:t>
      </w:r>
      <w:r>
        <w:rPr>
          <w:rFonts w:hint="eastAsia"/>
        </w:rPr>
        <w:t xml:space="preserve"> </w:t>
      </w:r>
      <w:r>
        <w:t>0</w:t>
      </w:r>
      <w:r>
        <w:t>：是最后一个</w:t>
      </w:r>
      <w:r>
        <w:rPr>
          <w:rFonts w:hint="eastAsia"/>
        </w:rPr>
        <w:t xml:space="preserve"> </w:t>
      </w:r>
      <w:r>
        <w:t xml:space="preserve">  1</w:t>
      </w:r>
      <w:r>
        <w:t>：代表后面还有数据片</w:t>
      </w:r>
    </w:p>
    <w:p w14:paraId="61A0F78A" w14:textId="77777777" w:rsidR="002E34FF" w:rsidRDefault="002E34FF" w:rsidP="002E34FF">
      <w:pPr>
        <w:pStyle w:val="a7"/>
        <w:numPr>
          <w:ilvl w:val="0"/>
          <w:numId w:val="8"/>
        </w:numPr>
        <w:ind w:firstLineChars="0"/>
      </w:pPr>
      <w:r>
        <w:t>片偏移：标识数据片在原来数据包所在位置</w:t>
      </w:r>
    </w:p>
    <w:p w14:paraId="77454D16" w14:textId="77777777" w:rsidR="002E34FF" w:rsidRDefault="002E34FF" w:rsidP="002E34FF">
      <w:pPr>
        <w:ind w:left="468"/>
      </w:pPr>
      <w:r>
        <w:t>差分服务字段：</w:t>
      </w:r>
      <w:proofErr w:type="spellStart"/>
      <w:r>
        <w:t>qos</w:t>
      </w:r>
      <w:proofErr w:type="spellEnd"/>
      <w:r>
        <w:t>（服务质量）</w:t>
      </w:r>
    </w:p>
    <w:p w14:paraId="38AB2AAC" w14:textId="77777777" w:rsidR="002E34FF" w:rsidRDefault="002E34FF" w:rsidP="002E34FF">
      <w:pPr>
        <w:ind w:left="468"/>
      </w:pPr>
      <w:r>
        <w:t>TTL</w:t>
      </w:r>
      <w:r>
        <w:t>：生存时间</w:t>
      </w:r>
      <w:r>
        <w:rPr>
          <w:rFonts w:hint="eastAsia"/>
        </w:rPr>
        <w:t xml:space="preserve"> </w:t>
      </w:r>
      <w:r>
        <w:t xml:space="preserve"> </w:t>
      </w:r>
      <w:r>
        <w:t>作用：防止环路</w:t>
      </w:r>
      <w:r>
        <w:rPr>
          <w:rFonts w:hint="eastAsia"/>
        </w:rPr>
        <w:t xml:space="preserve"> </w:t>
      </w:r>
      <w:r>
        <w:t>默认值</w:t>
      </w:r>
      <w:r>
        <w:t>255</w:t>
      </w:r>
      <w:r>
        <w:t>，每经过一个路由器减</w:t>
      </w:r>
      <w:proofErr w:type="gramStart"/>
      <w:r>
        <w:t>一</w:t>
      </w:r>
      <w:proofErr w:type="gramEnd"/>
      <w:r>
        <w:t>，为</w:t>
      </w:r>
      <w:r>
        <w:t>0</w:t>
      </w:r>
      <w:r>
        <w:t>时，丢弃该数据包。</w:t>
      </w:r>
    </w:p>
    <w:p w14:paraId="1990CEB2" w14:textId="77777777" w:rsidR="002E34FF" w:rsidRDefault="002E34FF" w:rsidP="002E34FF">
      <w:pPr>
        <w:ind w:left="468"/>
      </w:pPr>
      <w:r>
        <w:t>Protocol</w:t>
      </w:r>
      <w:r>
        <w:t>（协议字段）：识别上层协议</w:t>
      </w:r>
      <w:r>
        <w:rPr>
          <w:rFonts w:hint="eastAsia"/>
        </w:rPr>
        <w:t xml:space="preserve"> </w:t>
      </w:r>
      <w:r>
        <w:t xml:space="preserve"> 6</w:t>
      </w:r>
      <w:r>
        <w:t>：</w:t>
      </w:r>
      <w:r>
        <w:t>TCP   17</w:t>
      </w:r>
      <w:r>
        <w:t>：</w:t>
      </w:r>
      <w:r>
        <w:t>UDP   1</w:t>
      </w:r>
      <w:r>
        <w:t>：</w:t>
      </w:r>
      <w:r>
        <w:t>ICMP</w:t>
      </w:r>
    </w:p>
    <w:p w14:paraId="4B2A6E57" w14:textId="77777777" w:rsidR="005669C1" w:rsidRPr="002E34FF" w:rsidRDefault="005669C1"/>
    <w:sectPr w:rsidR="005669C1" w:rsidRPr="002E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A7EAE" w14:textId="77777777" w:rsidR="000951EE" w:rsidRDefault="000951EE" w:rsidP="002E34FF">
      <w:r>
        <w:separator/>
      </w:r>
    </w:p>
  </w:endnote>
  <w:endnote w:type="continuationSeparator" w:id="0">
    <w:p w14:paraId="06730CCE" w14:textId="77777777" w:rsidR="000951EE" w:rsidRDefault="000951EE" w:rsidP="002E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16FA1" w14:textId="77777777" w:rsidR="000951EE" w:rsidRDefault="000951EE" w:rsidP="002E34FF">
      <w:r>
        <w:separator/>
      </w:r>
    </w:p>
  </w:footnote>
  <w:footnote w:type="continuationSeparator" w:id="0">
    <w:p w14:paraId="2A334C7F" w14:textId="77777777" w:rsidR="000951EE" w:rsidRDefault="000951EE" w:rsidP="002E3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247ED"/>
    <w:multiLevelType w:val="hybridMultilevel"/>
    <w:tmpl w:val="23306E30"/>
    <w:lvl w:ilvl="0" w:tplc="5F80397E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19661F0D"/>
    <w:multiLevelType w:val="hybridMultilevel"/>
    <w:tmpl w:val="6CB84724"/>
    <w:lvl w:ilvl="0" w:tplc="92C03D0C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" w15:restartNumberingAfterBreak="0">
    <w:nsid w:val="1D296CD5"/>
    <w:multiLevelType w:val="hybridMultilevel"/>
    <w:tmpl w:val="3446DFA6"/>
    <w:lvl w:ilvl="0" w:tplc="CC325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A7D42"/>
    <w:multiLevelType w:val="hybridMultilevel"/>
    <w:tmpl w:val="E57EC82A"/>
    <w:lvl w:ilvl="0" w:tplc="DE04CC02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49CD7800"/>
    <w:multiLevelType w:val="hybridMultilevel"/>
    <w:tmpl w:val="0616ECB2"/>
    <w:lvl w:ilvl="0" w:tplc="591E38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D521D6"/>
    <w:multiLevelType w:val="hybridMultilevel"/>
    <w:tmpl w:val="9AE02016"/>
    <w:lvl w:ilvl="0" w:tplc="4E7C67DA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6" w15:restartNumberingAfterBreak="0">
    <w:nsid w:val="726E3BB9"/>
    <w:multiLevelType w:val="hybridMultilevel"/>
    <w:tmpl w:val="A972F9E8"/>
    <w:lvl w:ilvl="0" w:tplc="43301F3C">
      <w:start w:val="1"/>
      <w:numFmt w:val="decimal"/>
      <w:lvlText w:val="%1、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7" w15:restartNumberingAfterBreak="0">
    <w:nsid w:val="78C61BA9"/>
    <w:multiLevelType w:val="hybridMultilevel"/>
    <w:tmpl w:val="B672B572"/>
    <w:lvl w:ilvl="0" w:tplc="89C6F88C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7E5"/>
    <w:rsid w:val="000951EE"/>
    <w:rsid w:val="002E34FF"/>
    <w:rsid w:val="005669C1"/>
    <w:rsid w:val="00677651"/>
    <w:rsid w:val="00D7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74896-69CC-47F6-AC93-AD95F2E9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4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4FF"/>
    <w:rPr>
      <w:sz w:val="18"/>
      <w:szCs w:val="18"/>
    </w:rPr>
  </w:style>
  <w:style w:type="paragraph" w:styleId="a7">
    <w:name w:val="List Paragraph"/>
    <w:basedOn w:val="a"/>
    <w:uiPriority w:val="34"/>
    <w:qFormat/>
    <w:rsid w:val="002E3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2</cp:revision>
  <dcterms:created xsi:type="dcterms:W3CDTF">2020-09-05T08:41:00Z</dcterms:created>
  <dcterms:modified xsi:type="dcterms:W3CDTF">2020-09-05T08:42:00Z</dcterms:modified>
</cp:coreProperties>
</file>