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3A97CB" w14:textId="77777777" w:rsidR="00880D05" w:rsidRDefault="00000000" w:rsidP="00880D05">
      <w:pPr>
        <w:pStyle w:val="1"/>
        <w:spacing w:before="2400" w:after="120"/>
        <w:jc w:val="center"/>
      </w:pPr>
      <w:bookmarkStart w:id="0" w:name="hyagent-導入建議書"/>
      <w:r w:rsidRPr="00880D05">
        <w:t xml:space="preserve">HyAgent </w:t>
      </w:r>
      <w:r w:rsidRPr="00880D05">
        <w:rPr>
          <w:rFonts w:hint="eastAsia"/>
        </w:rPr>
        <w:t>導入建議書</w:t>
      </w:r>
    </w:p>
    <w:p w14:paraId="3F9BEF17" w14:textId="1399CC2D" w:rsidR="00822A5B" w:rsidRPr="00B62BEE" w:rsidRDefault="00880D05" w:rsidP="00B62BEE">
      <w:pPr>
        <w:pStyle w:val="FirstParagraph"/>
        <w:spacing w:after="960" w:line="360" w:lineRule="auto"/>
        <w:jc w:val="center"/>
        <w:rPr>
          <w:color w:val="1F5C99"/>
          <w:sz w:val="32"/>
        </w:rPr>
      </w:pPr>
      <w:r w:rsidRPr="00B62BEE">
        <w:rPr>
          <w:rFonts w:hint="eastAsia"/>
          <w:color w:val="1F5C99"/>
          <w:sz w:val="32"/>
        </w:rPr>
        <w:t>通用</w:t>
      </w:r>
      <w:r w:rsidRPr="00B62BEE">
        <w:rPr>
          <w:color w:val="1F5C99"/>
          <w:sz w:val="32"/>
        </w:rPr>
        <w:t xml:space="preserve"> AI Agent 整合平台導入建議書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129FF840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62B4B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BB75B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內容</w:t>
            </w:r>
          </w:p>
        </w:tc>
      </w:tr>
      <w:tr w:rsidR="00C25192" w14:paraId="1142C49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03720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文件名稱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39B0D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HyAgent — </w:t>
            </w:r>
            <w:r w:rsidRPr="006323C3">
              <w:rPr>
                <w:rFonts w:hint="eastAsia"/>
                <w:sz w:val="22"/>
              </w:rPr>
              <w:t>通用</w:t>
            </w:r>
            <w:r w:rsidRPr="006323C3">
              <w:rPr>
                <w:sz w:val="22"/>
              </w:rPr>
              <w:t xml:space="preserve"> AI Agent </w:t>
            </w:r>
            <w:r w:rsidRPr="006323C3">
              <w:rPr>
                <w:rFonts w:hint="eastAsia"/>
                <w:sz w:val="22"/>
              </w:rPr>
              <w:t>整合平台導入建議書</w:t>
            </w:r>
          </w:p>
        </w:tc>
      </w:tr>
      <w:tr w:rsidR="00C25192" w14:paraId="28E8441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7D629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文件版本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3C5DD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>2.0</w:t>
            </w:r>
          </w:p>
        </w:tc>
      </w:tr>
      <w:tr w:rsidR="00C25192" w14:paraId="6C29EA28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89EBE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文件日期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2C78F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>2026-09-30</w:t>
            </w:r>
          </w:p>
        </w:tc>
      </w:tr>
      <w:tr w:rsidR="00C25192" w14:paraId="220412F5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08EA7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對應產品版本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18446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>HyAgent v1.2</w:t>
            </w:r>
          </w:p>
        </w:tc>
      </w:tr>
      <w:tr w:rsidR="00C25192" w14:paraId="726013D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58130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文件用途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DFAF9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產品能力、規格概要與導入建議</w:t>
            </w:r>
          </w:p>
        </w:tc>
      </w:tr>
    </w:tbl>
    <w:p w14:paraId="7E462C59" w14:textId="77777777" w:rsidR="00822A5B" w:rsidRPr="006323C3" w:rsidRDefault="00000000" w:rsidP="00B62BEE">
      <w:pPr>
        <w:pStyle w:val="ae"/>
        <w:spacing w:before="240" w:line="240" w:lineRule="auto"/>
        <w:ind w:left="0"/>
        <w:rPr>
          <w:color w:val="595959"/>
        </w:rPr>
      </w:pPr>
      <w:r w:rsidRPr="006323C3">
        <w:rPr>
          <w:rFonts w:hint="eastAsia"/>
          <w:color w:val="595959"/>
        </w:rPr>
        <w:t>本建議書說明</w:t>
      </w:r>
      <w:r w:rsidRPr="006323C3">
        <w:rPr>
          <w:color w:val="595959"/>
        </w:rPr>
        <w:t xml:space="preserve"> HyAgent </w:t>
      </w:r>
      <w:r w:rsidRPr="006323C3">
        <w:rPr>
          <w:rFonts w:hint="eastAsia"/>
          <w:color w:val="595959"/>
        </w:rPr>
        <w:t>的</w:t>
      </w:r>
      <w:r w:rsidRPr="006323C3">
        <w:rPr>
          <w:rFonts w:hint="eastAsia"/>
          <w:b/>
          <w:bCs/>
          <w:color w:val="595959"/>
        </w:rPr>
        <w:t>產品能力、規格水準與導入方式</w:t>
      </w:r>
      <w:r w:rsidRPr="006323C3">
        <w:rPr>
          <w:rFonts w:hint="eastAsia"/>
          <w:color w:val="595959"/>
        </w:rPr>
        <w:t>。詳細技術架構、介面契約與實作規格屬本公司營業秘密，於簽署保密協議後另以技術文件提供。</w:t>
      </w:r>
    </w:p>
    <w:p w14:paraId="79108D8E" w14:textId="77777777" w:rsidR="00880D05" w:rsidRPr="006323C3" w:rsidRDefault="00880D05" w:rsidP="00880D05">
      <w:pPr>
        <w:pStyle w:val="Compact"/>
        <w:spacing w:before="0" w:after="0" w:line="20" w:lineRule="auto"/>
      </w:pPr>
      <w:bookmarkStart w:id="1" w:name="目錄"/>
      <w:r w:rsidRPr="006323C3">
        <w:br w:type="page"/>
      </w:r>
    </w:p>
    <w:p w14:paraId="76F00BB6" w14:textId="77777777" w:rsidR="002A29FF" w:rsidRDefault="00000000">
      <w:pPr>
        <w:pStyle w:val="21"/>
      </w:pPr>
      <w:bookmarkStart w:id="2" w:name="toc"/>
      <w:r w:rsidRPr="00880D05">
        <w:rPr>
          <w:rFonts w:hint="eastAsia"/>
        </w:rPr>
        <w:lastRenderedPageBreak/>
        <w:t>目錄</w:t>
      </w:r>
      <w:bookmarkEnd w:id="2"/>
    </w:p>
    <w:p w14:paraId="652051DC" w14:textId="4D3EA295" w:rsidR="00822A5B" w:rsidRPr="006323C3" w:rsidRDefault="002A29FF" w:rsidP="002A29FF">
      <w:pPr>
        <w:pStyle w:val="affffff5"/>
        <w:spacing w:before="0"/>
        <w:rPr>
          <w:color w:val="595959"/>
          <w:sz w:val="21"/>
        </w:rPr>
      </w:pPr>
      <w:r w:rsidRPr="006323C3">
        <w:rPr>
          <w:rFonts w:hint="eastAsia"/>
          <w:color w:val="595959"/>
          <w:sz w:val="21"/>
        </w:rPr>
        <w:t>提示：點選下表任一章節即可跳至該章內容（</w:t>
      </w:r>
      <w:r w:rsidRPr="006323C3">
        <w:rPr>
          <w:color w:val="595959"/>
          <w:sz w:val="21"/>
        </w:rPr>
        <w:t>Word 中請按住 Ctrl／</w:t>
      </w:r>
      <w:r w:rsidRPr="006323C3">
        <w:rPr>
          <w:rFonts w:ascii="Cambria Math" w:hAnsi="Cambria Math" w:cs="Cambria Math"/>
          <w:color w:val="595959"/>
          <w:sz w:val="21"/>
        </w:rPr>
        <w:t>⌘</w:t>
      </w:r>
      <w:r w:rsidRPr="006323C3">
        <w:rPr>
          <w:color w:val="595959"/>
          <w:sz w:val="21"/>
        </w:rPr>
        <w:t xml:space="preserve"> 再點選）。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00"/>
        <w:gridCol w:w="7960"/>
      </w:tblGrid>
      <w:tr w:rsidR="00C25192" w:rsidRPr="00B10735" w14:paraId="190563C8" w14:textId="77777777" w:rsidTr="00B62BEE">
        <w:trPr>
          <w:cantSplit/>
          <w:tblHeader/>
        </w:trPr>
        <w:tc>
          <w:tcPr>
            <w:tcW w:w="14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518E2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3" w:name="X536af297054ffdd44bb9359783bf1591ca41ede"/>
            <w:bookmarkEnd w:id="1"/>
            <w:r w:rsidRPr="006323C3">
              <w:rPr>
                <w:rFonts w:hint="eastAsia"/>
                <w:b/>
                <w:color w:val="FFFFFF"/>
                <w:sz w:val="22"/>
              </w:rPr>
              <w:t>章節</w:t>
            </w:r>
          </w:p>
        </w:tc>
        <w:tc>
          <w:tcPr>
            <w:tcW w:w="79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C66B0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內容</w:t>
            </w:r>
          </w:p>
        </w:tc>
      </w:tr>
      <w:tr w:rsidR="00C25192" w14:paraId="116DF33E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D1C0E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1" w:history="1">
              <w:r w:rsidRPr="006323C3">
                <w:rPr>
                  <w:rStyle w:val="af3"/>
                  <w:b/>
                  <w:color w:val="1F3A5F"/>
                  <w:sz w:val="22"/>
                </w:rPr>
                <w:t>1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E14DA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1" w:history="1">
              <w:r w:rsidRPr="006323C3">
                <w:rPr>
                  <w:rStyle w:val="af3"/>
                  <w:sz w:val="22"/>
                </w:rPr>
                <w:t>摘要</w:t>
              </w:r>
            </w:hyperlink>
          </w:p>
        </w:tc>
      </w:tr>
      <w:tr w:rsidR="00C25192" w14:paraId="063B058B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193BA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2" w:history="1">
              <w:r w:rsidRPr="006323C3">
                <w:rPr>
                  <w:rStyle w:val="af3"/>
                  <w:b/>
                  <w:color w:val="1F3A5F"/>
                  <w:sz w:val="22"/>
                </w:rPr>
                <w:t>2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1192D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2" w:history="1">
              <w:r w:rsidRPr="006323C3">
                <w:rPr>
                  <w:rStyle w:val="af3"/>
                  <w:sz w:val="22"/>
                </w:rPr>
                <w:t>產品簡介 — 產品定位、核心設計理念、功能模組總覽、使用者角色</w:t>
              </w:r>
            </w:hyperlink>
          </w:p>
        </w:tc>
      </w:tr>
      <w:tr w:rsidR="00C25192" w14:paraId="297E2AB4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506B4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3" w:history="1">
              <w:r w:rsidRPr="006323C3">
                <w:rPr>
                  <w:rStyle w:val="af3"/>
                  <w:b/>
                  <w:color w:val="1F3A5F"/>
                  <w:sz w:val="22"/>
                </w:rPr>
                <w:t>3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2F7A9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3" w:history="1">
              <w:r w:rsidRPr="006323C3">
                <w:rPr>
                  <w:rStyle w:val="af3"/>
                  <w:sz w:val="22"/>
                </w:rPr>
                <w:t>開發技術與規格 — 技術路線、系統定位、表單能力、整合方式、知識庫、報告、服務水準、部署需求</w:t>
              </w:r>
            </w:hyperlink>
          </w:p>
        </w:tc>
      </w:tr>
      <w:tr w:rsidR="00C25192" w14:paraId="69CAF4B2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38F1F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4" w:history="1">
              <w:r w:rsidRPr="006323C3">
                <w:rPr>
                  <w:rStyle w:val="af3"/>
                  <w:b/>
                  <w:color w:val="1F3A5F"/>
                  <w:sz w:val="22"/>
                </w:rPr>
                <w:t>4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A6670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4" w:history="1">
              <w:r w:rsidRPr="006323C3">
                <w:rPr>
                  <w:rStyle w:val="af3"/>
                  <w:sz w:val="22"/>
                </w:rPr>
                <w:t>資安規劃 — 設計原則、身分與存取控制、多租戶隔離、權限範圍、機密保護、AI 風險控管、流量保護、稽核</w:t>
              </w:r>
            </w:hyperlink>
          </w:p>
        </w:tc>
      </w:tr>
      <w:tr w:rsidR="00C25192" w14:paraId="7AC0D7B0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1A2E4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5" w:history="1">
              <w:r w:rsidRPr="006323C3">
                <w:rPr>
                  <w:rStyle w:val="af3"/>
                  <w:b/>
                  <w:color w:val="1F3A5F"/>
                  <w:sz w:val="22"/>
                </w:rPr>
                <w:t>5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D221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5" w:history="1">
              <w:r w:rsidRPr="006323C3">
                <w:rPr>
                  <w:rStyle w:val="af3"/>
                  <w:sz w:val="22"/>
                </w:rPr>
                <w:t>使用情境 — 表單辦理、知識問答、報告產生、跨系統整合、對外服務窗口</w:t>
              </w:r>
            </w:hyperlink>
          </w:p>
        </w:tc>
      </w:tr>
      <w:tr w:rsidR="00C25192" w14:paraId="57731BC0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1F824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6" w:history="1">
              <w:r w:rsidRPr="006323C3">
                <w:rPr>
                  <w:rStyle w:val="af3"/>
                  <w:b/>
                  <w:color w:val="1F3A5F"/>
                  <w:sz w:val="22"/>
                </w:rPr>
                <w:t>6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D4F97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6" w:history="1">
              <w:r w:rsidRPr="006323C3">
                <w:rPr>
                  <w:rStyle w:val="af3"/>
                  <w:sz w:val="22"/>
                </w:rPr>
                <w:t>預期效益 — 對使用者、對管理與 IT、建議追蹤指標</w:t>
              </w:r>
            </w:hyperlink>
          </w:p>
        </w:tc>
      </w:tr>
      <w:tr w:rsidR="00C25192" w14:paraId="245A3972" w14:textId="77777777" w:rsidTr="00A6535B">
        <w:trPr>
          <w:cantSplit/>
        </w:trPr>
        <w:tc>
          <w:tcPr>
            <w:tcW w:w="14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FC869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sec7" w:history="1">
              <w:r w:rsidRPr="006323C3">
                <w:rPr>
                  <w:rStyle w:val="af3"/>
                  <w:b/>
                  <w:color w:val="1F3A5F"/>
                  <w:sz w:val="22"/>
                </w:rPr>
                <w:t>7</w:t>
              </w:r>
            </w:hyperlink>
          </w:p>
        </w:tc>
        <w:tc>
          <w:tcPr>
            <w:tcW w:w="79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C33F2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color w:val="1F5C99"/>
                <w:sz w:val="22"/>
              </w:rPr>
            </w:pPr>
            <w:hyperlink w:anchor="sec7" w:history="1">
              <w:r w:rsidRPr="006323C3">
                <w:rPr>
                  <w:rStyle w:val="af3"/>
                  <w:sz w:val="22"/>
                </w:rPr>
                <w:t>導入建議 — 分階段規劃、客戶需準備事項、驗收基準、共同確認事項、AI 使用建議</w:t>
              </w:r>
            </w:hyperlink>
          </w:p>
        </w:tc>
      </w:tr>
      <w:tr w:rsidR="00C25192" w14:paraId="690146BF" w14:textId="77777777" w:rsidTr="00A6535B">
        <w:trPr>
          <w:cantSplit/>
        </w:trPr>
        <w:tc>
          <w:tcPr>
            <w:tcW w:w="14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5A9D8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hyperlink w:anchor="appendix" w:history="1">
              <w:r w:rsidRPr="006323C3">
                <w:rPr>
                  <w:rStyle w:val="af3"/>
                  <w:b/>
                  <w:color w:val="1F3A5F"/>
                  <w:sz w:val="22"/>
                </w:rPr>
                <w:t>附錄</w:t>
              </w:r>
            </w:hyperlink>
          </w:p>
        </w:tc>
        <w:tc>
          <w:tcPr>
            <w:tcW w:w="79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596EE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color w:val="1F5C99"/>
                <w:sz w:val="22"/>
              </w:rPr>
            </w:pPr>
            <w:hyperlink w:anchor="appendix" w:history="1">
              <w:r w:rsidRPr="006323C3">
                <w:rPr>
                  <w:rStyle w:val="af3"/>
                  <w:sz w:val="22"/>
                </w:rPr>
                <w:t>名詞對照</w:t>
              </w:r>
            </w:hyperlink>
          </w:p>
        </w:tc>
      </w:tr>
    </w:tbl>
    <w:p w14:paraId="45CF0D7D" w14:textId="77777777" w:rsidR="00880D05" w:rsidRPr="006323C3" w:rsidRDefault="00880D05" w:rsidP="00880D05">
      <w:pPr>
        <w:pStyle w:val="Compact"/>
        <w:spacing w:before="0" w:after="0" w:line="20" w:lineRule="auto"/>
      </w:pPr>
      <w:r w:rsidRPr="006323C3">
        <w:br w:type="page"/>
      </w:r>
    </w:p>
    <w:p w14:paraId="03817F39" w14:textId="05A27E2C" w:rsidR="00822A5B" w:rsidRPr="00880D05" w:rsidRDefault="00000000">
      <w:pPr>
        <w:pStyle w:val="21"/>
      </w:pPr>
      <w:bookmarkStart w:id="4" w:name="sec1"/>
      <w:r w:rsidRPr="00880D05">
        <w:lastRenderedPageBreak/>
        <w:t xml:space="preserve">1. </w:t>
      </w:r>
      <w:r w:rsidRPr="00880D05">
        <w:rPr>
          <w:rFonts w:hint="eastAsia"/>
        </w:rPr>
        <w:t>摘要</w:t>
      </w:r>
      <w:bookmarkEnd w:id="4"/>
    </w:p>
    <w:p w14:paraId="19FA62C2" w14:textId="77777777" w:rsidR="00822A5B" w:rsidRPr="006323C3" w:rsidRDefault="00000000" w:rsidP="00B62BEE">
      <w:pPr>
        <w:pStyle w:val="FirstParagraph"/>
        <w:spacing w:line="240" w:lineRule="auto"/>
      </w:pPr>
      <w:r w:rsidRPr="006323C3">
        <w:t xml:space="preserve">HyAgent </w:t>
      </w:r>
      <w:r w:rsidRPr="006323C3">
        <w:rPr>
          <w:rFonts w:hint="eastAsia"/>
        </w:rPr>
        <w:t>是一個</w:t>
      </w:r>
      <w:r w:rsidRPr="006323C3">
        <w:rPr>
          <w:rFonts w:hint="eastAsia"/>
          <w:b/>
          <w:bCs/>
        </w:rPr>
        <w:t>可嵌入既有網站、也可獨立使用的多租戶</w:t>
      </w:r>
      <w:r w:rsidRPr="006323C3">
        <w:rPr>
          <w:b/>
          <w:bCs/>
        </w:rPr>
        <w:t xml:space="preserve"> AI Agent </w:t>
      </w:r>
      <w:r w:rsidRPr="006323C3">
        <w:rPr>
          <w:rFonts w:hint="eastAsia"/>
          <w:b/>
          <w:bCs/>
        </w:rPr>
        <w:t>整合平台</w:t>
      </w:r>
      <w:r w:rsidRPr="006323C3">
        <w:rPr>
          <w:rFonts w:hint="eastAsia"/>
        </w:rPr>
        <w:t>。它讓企業使用者用一句話完成原本需要跨系統、跨表單、翻規章才能完成的工作，並讓管理者以</w:t>
      </w:r>
      <w:r w:rsidRPr="006323C3">
        <w:rPr>
          <w:rFonts w:hint="eastAsia"/>
          <w:b/>
          <w:bCs/>
        </w:rPr>
        <w:t>設定而非改程式</w:t>
      </w:r>
      <w:r w:rsidRPr="006323C3">
        <w:rPr>
          <w:rFonts w:hint="eastAsia"/>
        </w:rPr>
        <w:t>的方式擴充新表單、新整合與新知識範圍。</w:t>
      </w:r>
    </w:p>
    <w:p w14:paraId="35AB7708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</w:rPr>
        <w:t>本建議書的三項核心主張：</w:t>
      </w:r>
    </w:p>
    <w:p w14:paraId="0E023D7C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以對話取代表單填寫成本</w:t>
      </w:r>
      <w:r w:rsidRPr="006323C3">
        <w:t xml:space="preserve"> — AI </w:t>
      </w:r>
      <w:r w:rsidRPr="006323C3">
        <w:rPr>
          <w:rFonts w:hint="eastAsia"/>
        </w:rPr>
        <w:t>逐步補齊欄位、自動套用商業規則驗證、摘要確認後才送出，降低填錯與退件。</w:t>
      </w:r>
    </w:p>
    <w:p w14:paraId="06FD6DC8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以設定取代客製開發</w:t>
      </w:r>
      <w:r w:rsidRPr="006323C3">
        <w:t xml:space="preserve"> — </w:t>
      </w:r>
      <w:r w:rsidRPr="006323C3">
        <w:rPr>
          <w:rFonts w:hint="eastAsia"/>
        </w:rPr>
        <w:t>新增一張表單、更換一個目標系統，不需改動平台核心程式，也不需重寫前端畫面。</w:t>
      </w:r>
    </w:p>
    <w:p w14:paraId="436939D1" w14:textId="77777777" w:rsidR="00822A5B" w:rsidRPr="006323C3" w:rsidRDefault="00000000" w:rsidP="00B62BEE">
      <w:pPr>
        <w:pStyle w:val="Compact"/>
        <w:numPr>
          <w:ilvl w:val="0"/>
          <w:numId w:val="2"/>
        </w:numPr>
        <w:spacing w:after="60" w:line="240" w:lineRule="auto"/>
      </w:pPr>
      <w:r w:rsidRPr="006323C3">
        <w:rPr>
          <w:rFonts w:hint="eastAsia"/>
          <w:b/>
          <w:bCs/>
        </w:rPr>
        <w:t>以架構承載</w:t>
      </w:r>
      <w:r w:rsidRPr="006323C3">
        <w:rPr>
          <w:b/>
          <w:bCs/>
        </w:rPr>
        <w:t xml:space="preserve"> AI </w:t>
      </w:r>
      <w:r w:rsidRPr="006323C3">
        <w:rPr>
          <w:rFonts w:hint="eastAsia"/>
          <w:b/>
          <w:bCs/>
        </w:rPr>
        <w:t>風險</w:t>
      </w:r>
      <w:r w:rsidRPr="006323C3">
        <w:t xml:space="preserve"> — </w:t>
      </w:r>
      <w:r w:rsidRPr="006323C3">
        <w:rPr>
          <w:rFonts w:hint="eastAsia"/>
        </w:rPr>
        <w:t>權限邊界、資料隔離、送出把關與稽核全部由伺服器端強制執行，不依賴提示詞去「說服」模型守規矩。</w:t>
      </w:r>
    </w:p>
    <w:p w14:paraId="36DBEE8D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平台</w:t>
      </w:r>
      <w:r w:rsidRPr="006323C3">
        <w:rPr>
          <w:rFonts w:hint="eastAsia"/>
          <w:b/>
          <w:bCs/>
        </w:rPr>
        <w:t>不取代</w:t>
      </w:r>
      <w:r w:rsidRPr="006323C3">
        <w:rPr>
          <w:rFonts w:hint="eastAsia"/>
        </w:rPr>
        <w:t>企業既有</w:t>
      </w:r>
      <w:r w:rsidRPr="006323C3">
        <w:t xml:space="preserve"> OA / HR / ERP / CRM / </w:t>
      </w:r>
      <w:r w:rsidRPr="006323C3">
        <w:rPr>
          <w:rFonts w:hint="eastAsia"/>
        </w:rPr>
        <w:t>ITSM，而是位於其上的</w:t>
      </w:r>
      <w:r w:rsidRPr="006323C3">
        <w:rPr>
          <w:rFonts w:hint="eastAsia"/>
          <w:b/>
          <w:bCs/>
        </w:rPr>
        <w:t>體驗層與整合編排層</w:t>
      </w:r>
      <w:r w:rsidRPr="006323C3">
        <w:t>。</w:t>
      </w:r>
    </w:p>
    <w:bookmarkStart w:id="5" w:name="X8992489e4bdcd452cd1d8582fccc8b41c665109"/>
    <w:bookmarkEnd w:id="3"/>
    <w:p w14:paraId="36522829" w14:textId="34FD53F9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2E5B7915" w14:textId="05C37452" w:rsidR="00822A5B" w:rsidRPr="00880D05" w:rsidRDefault="00000000">
      <w:pPr>
        <w:pStyle w:val="21"/>
      </w:pPr>
      <w:bookmarkStart w:id="6" w:name="sec2"/>
      <w:r w:rsidRPr="00880D05">
        <w:lastRenderedPageBreak/>
        <w:t xml:space="preserve">2. </w:t>
      </w:r>
      <w:r w:rsidRPr="00880D05">
        <w:rPr>
          <w:rFonts w:hint="eastAsia"/>
        </w:rPr>
        <w:t>產品簡介</w:t>
      </w:r>
      <w:bookmarkEnd w:id="6"/>
    </w:p>
    <w:p w14:paraId="0640D6A6" w14:textId="77777777" w:rsidR="00822A5B" w:rsidRPr="006323C3" w:rsidRDefault="00000000" w:rsidP="00C25192">
      <w:pPr>
        <w:pStyle w:val="31"/>
        <w:spacing w:before="120"/>
      </w:pPr>
      <w:bookmarkStart w:id="7" w:name="X2ea32a09d758c0066266b9a4850d43c96e9ca12"/>
      <w:r w:rsidRPr="006323C3">
        <w:t xml:space="preserve">2.1 </w:t>
      </w:r>
      <w:r w:rsidRPr="006323C3">
        <w:rPr>
          <w:rFonts w:hint="eastAsia"/>
        </w:rPr>
        <w:t>產品定位</w:t>
      </w:r>
    </w:p>
    <w:p w14:paraId="007764BE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b/>
          <w:bCs/>
        </w:rPr>
        <w:t xml:space="preserve">HyAgent — Universal AI Agent Integration </w:t>
      </w:r>
      <w:r w:rsidRPr="006323C3">
        <w:rPr>
          <w:rFonts w:hint="eastAsia"/>
          <w:b/>
          <w:bCs/>
        </w:rPr>
        <w:t>Platform（通用</w:t>
      </w:r>
      <w:r w:rsidRPr="006323C3">
        <w:rPr>
          <w:b/>
          <w:bCs/>
        </w:rPr>
        <w:t xml:space="preserve"> AI Agent </w:t>
      </w:r>
      <w:r w:rsidRPr="006323C3">
        <w:rPr>
          <w:rFonts w:hint="eastAsia"/>
          <w:b/>
          <w:bCs/>
        </w:rPr>
        <w:t>整合平台）</w:t>
      </w:r>
    </w:p>
    <w:p w14:paraId="7F60769B" w14:textId="77777777" w:rsidR="00822A5B" w:rsidRPr="006323C3" w:rsidRDefault="00000000" w:rsidP="00B62BEE">
      <w:pPr>
        <w:pStyle w:val="Compact"/>
        <w:numPr>
          <w:ilvl w:val="0"/>
          <w:numId w:val="3"/>
        </w:numPr>
        <w:spacing w:after="60" w:line="240" w:lineRule="auto"/>
      </w:pPr>
      <w:r w:rsidRPr="006323C3">
        <w:rPr>
          <w:rFonts w:hint="eastAsia"/>
          <w:b/>
          <w:bCs/>
        </w:rPr>
        <w:t>使用者端</w:t>
      </w:r>
      <w:r w:rsidRPr="006323C3">
        <w:rPr>
          <w:rFonts w:hint="eastAsia"/>
        </w:rPr>
        <w:t>：以自然語言執行跨系統任務、填寫客製化表單、查詢企業知識、產生報告。</w:t>
      </w:r>
    </w:p>
    <w:p w14:paraId="32B3113F" w14:textId="77777777" w:rsidR="00822A5B" w:rsidRPr="006323C3" w:rsidRDefault="00000000" w:rsidP="00B62BEE">
      <w:pPr>
        <w:pStyle w:val="Compact"/>
        <w:numPr>
          <w:ilvl w:val="0"/>
          <w:numId w:val="3"/>
        </w:numPr>
        <w:spacing w:after="60" w:line="240" w:lineRule="auto"/>
      </w:pPr>
      <w:r w:rsidRPr="006323C3">
        <w:rPr>
          <w:rFonts w:hint="eastAsia"/>
          <w:b/>
          <w:bCs/>
        </w:rPr>
        <w:t>管理端</w:t>
      </w:r>
      <w:r w:rsidRPr="006323C3">
        <w:rPr>
          <w:rFonts w:hint="eastAsia"/>
        </w:rPr>
        <w:t>：以後台管理租戶、權限、AI</w:t>
      </w:r>
      <w:r w:rsidRPr="006323C3">
        <w:t xml:space="preserve"> </w:t>
      </w:r>
      <w:r w:rsidRPr="006323C3">
        <w:rPr>
          <w:rFonts w:hint="eastAsia"/>
        </w:rPr>
        <w:t>能力、表單、外部系統整合、知識庫、外觀、事件通知、用量與稽核紀錄。</w:t>
      </w:r>
    </w:p>
    <w:p w14:paraId="1AA96359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平台</w:t>
      </w:r>
      <w:r w:rsidRPr="006323C3">
        <w:rPr>
          <w:rFonts w:hint="eastAsia"/>
          <w:b/>
          <w:bCs/>
        </w:rPr>
        <w:t>不綁定特定產品、系統或業務領域</w:t>
      </w:r>
      <w:r w:rsidRPr="006323C3">
        <w:rPr>
          <w:rFonts w:hint="eastAsia"/>
        </w:rPr>
        <w:t>；OA</w:t>
      </w:r>
      <w:r w:rsidRPr="006323C3">
        <w:t xml:space="preserve"> </w:t>
      </w:r>
      <w:r w:rsidRPr="006323C3">
        <w:rPr>
          <w:rFonts w:hint="eastAsia"/>
        </w:rPr>
        <w:t>只是首批已驗證的整合情境之一。</w:t>
      </w:r>
    </w:p>
    <w:p w14:paraId="6F550F6B" w14:textId="77777777" w:rsidR="00822A5B" w:rsidRPr="006323C3" w:rsidRDefault="00000000" w:rsidP="00C25192">
      <w:pPr>
        <w:pStyle w:val="31"/>
      </w:pPr>
      <w:bookmarkStart w:id="8" w:name="X2148dd95c9e178dc23cbfba46770ec6698514e3"/>
      <w:bookmarkEnd w:id="7"/>
      <w:r w:rsidRPr="006323C3">
        <w:t xml:space="preserve">2.2 </w:t>
      </w:r>
      <w:r w:rsidRPr="006323C3">
        <w:rPr>
          <w:rFonts w:hint="eastAsia"/>
        </w:rPr>
        <w:t>核心設計理念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00"/>
        <w:gridCol w:w="3520"/>
        <w:gridCol w:w="3540"/>
      </w:tblGrid>
      <w:tr w:rsidR="00C25192" w:rsidRPr="00B10735" w14:paraId="321C77A3" w14:textId="77777777" w:rsidTr="00B62BEE">
        <w:trPr>
          <w:cantSplit/>
          <w:tblHeader/>
        </w:trPr>
        <w:tc>
          <w:tcPr>
            <w:tcW w:w="23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1ED22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9" w:name="X6a3cd90f811dec1ddd1ed4a78fccd72793246a0"/>
            <w:bookmarkEnd w:id="8"/>
            <w:r w:rsidRPr="006323C3">
              <w:rPr>
                <w:rFonts w:hint="eastAsia"/>
                <w:b/>
                <w:color w:val="FFFFFF"/>
                <w:sz w:val="22"/>
              </w:rPr>
              <w:t>理念</w:t>
            </w:r>
          </w:p>
        </w:tc>
        <w:tc>
          <w:tcPr>
            <w:tcW w:w="352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704D1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  <w:tc>
          <w:tcPr>
            <w:tcW w:w="354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4B983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對客戶的意義</w:t>
            </w:r>
          </w:p>
        </w:tc>
      </w:tr>
      <w:tr w:rsidR="00C25192" w14:paraId="51775BF0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267E6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結構化定義為單一來源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CB4B1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一份表單定義同時驅動資料規則、畫面、驗證、AI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對話行為與外部系統對接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0CBB3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前後端不會各寫一套規則而失同步；改規則只改一處</w:t>
            </w:r>
          </w:p>
        </w:tc>
      </w:tr>
      <w:tr w:rsidR="00C25192" w14:paraId="633DF131" w14:textId="77777777" w:rsidTr="00A6535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0EE50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整合以設定描述</w:t>
            </w:r>
          </w:p>
        </w:tc>
        <w:tc>
          <w:tcPr>
            <w:tcW w:w="352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75D58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目標系統、操作、憑證、欄位對應與錯誤處理皆為可設定項目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8E542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更換目標系統不需重寫程式</w:t>
            </w:r>
          </w:p>
        </w:tc>
      </w:tr>
      <w:tr w:rsidR="00C25192" w14:paraId="494B3BBC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5ACD0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多租戶為第一層安全邊界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78526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資料在租戶層完全隔離，跨租戶一律不可存取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FEBAA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可同時服務多企業、多部門、多品牌</w:t>
            </w:r>
          </w:p>
        </w:tc>
      </w:tr>
      <w:tr w:rsidR="00C25192" w14:paraId="25F81E19" w14:textId="77777777" w:rsidTr="00A6535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3F756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權限由後端強制</w:t>
            </w:r>
          </w:p>
        </w:tc>
        <w:tc>
          <w:tcPr>
            <w:tcW w:w="352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8910D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畫面隱藏按鈕不構成安全控制；每次操作都重新驗證身分與權限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5903E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越權風險由架構承接，而非由提示詞承諾</w:t>
            </w:r>
          </w:p>
        </w:tc>
      </w:tr>
      <w:tr w:rsidR="00C25192" w14:paraId="2B0949F9" w14:textId="77777777" w:rsidTr="00A6535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A762C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關鍵元件可抽換</w:t>
            </w:r>
          </w:p>
        </w:tc>
        <w:tc>
          <w:tcPr>
            <w:tcW w:w="352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84260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模型、向量檢索、外部系統連接器與資料儲存皆為可替換模組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B3E94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不被單一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廠商或單一基礎設施綁定</w:t>
            </w:r>
          </w:p>
        </w:tc>
      </w:tr>
    </w:tbl>
    <w:p w14:paraId="756002A7" w14:textId="77777777" w:rsidR="00822A5B" w:rsidRPr="006323C3" w:rsidRDefault="00000000" w:rsidP="00C25192">
      <w:pPr>
        <w:pStyle w:val="31"/>
      </w:pPr>
      <w:r w:rsidRPr="006323C3">
        <w:lastRenderedPageBreak/>
        <w:t xml:space="preserve">2.3 </w:t>
      </w:r>
      <w:r w:rsidRPr="006323C3">
        <w:rPr>
          <w:rFonts w:hint="eastAsia"/>
        </w:rPr>
        <w:t>功能模組總覽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7C2DFD5B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50B78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0" w:name="X2aafb4a0156d3e654a1dc4c20a09be5f6a4d352"/>
            <w:bookmarkEnd w:id="9"/>
            <w:r w:rsidRPr="006323C3">
              <w:rPr>
                <w:rFonts w:hint="eastAsia"/>
                <w:b/>
                <w:color w:val="FFFFFF"/>
                <w:sz w:val="22"/>
              </w:rPr>
              <w:t>模組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9E0B8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能力摘要</w:t>
            </w:r>
          </w:p>
        </w:tc>
      </w:tr>
      <w:tr w:rsidR="00C25192" w14:paraId="1ABD66D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5D83C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對話與意圖判斷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95E6A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建立對話、多輪欄位補齊，並在表單辦理、知識問答、報告產生與一般助理之間自動分流；分流結果受租戶服務範圍與使用者權限約束</w:t>
            </w:r>
          </w:p>
        </w:tc>
      </w:tr>
      <w:tr w:rsidR="00C25192" w14:paraId="795E7A9A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1EE9F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客製化表單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03B5B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依定義動態產生畫面，支援文字、數字、多行文字、下拉、單選、多選、日期、時間、勾選同意與附件等欄位型態</w:t>
            </w:r>
          </w:p>
        </w:tc>
      </w:tr>
      <w:tr w:rsidR="00C25192" w14:paraId="2182136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92595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表單視覺化設計器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7A079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管理者於後台建立、編輯與匯出表單，不需工程介入</w:t>
            </w:r>
          </w:p>
        </w:tc>
      </w:tr>
      <w:tr w:rsidR="00C25192" w14:paraId="776DBD2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2F57A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企業知識問答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4321A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網站來源擷取、文件上傳、資料夾批次匯入、自動索引與語意檢索；查無資料時誠實告知，不虛構企業規定</w:t>
            </w:r>
          </w:p>
        </w:tc>
      </w:tr>
      <w:tr w:rsidR="00C25192" w14:paraId="5F7592E4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FF878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知識權限控管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FFC6A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以可見性標籤標註文件，再授權給部門、帳號或能力套餐；問答與報告一律套用使用者實際可見範圍</w:t>
            </w:r>
          </w:p>
        </w:tc>
      </w:tr>
      <w:tr w:rsidR="00C25192" w14:paraId="0641F79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912FF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報告產生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E8CE6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由對話觸發、背景非同步分章產生，內容以企業知識為依據，數據圖表由結構化資料計算，可下載多種格式</w:t>
            </w:r>
          </w:p>
        </w:tc>
      </w:tr>
      <w:tr w:rsidR="00C25192" w14:paraId="6B0227C5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C436F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外部系統整合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7D9D2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統一的連接器機制對接</w:t>
            </w:r>
            <w:r w:rsidRPr="006323C3">
              <w:rPr>
                <w:sz w:val="22"/>
              </w:rPr>
              <w:t xml:space="preserve"> OA / HR / ERP / CRM / ITSM </w:t>
            </w:r>
            <w:r w:rsidRPr="006323C3">
              <w:rPr>
                <w:rFonts w:hint="eastAsia"/>
                <w:sz w:val="22"/>
              </w:rPr>
              <w:t>或自訂內部服務，回應結果正規化為一致的單號與狀態</w:t>
            </w:r>
          </w:p>
        </w:tc>
      </w:tr>
      <w:tr w:rsidR="00C25192" w14:paraId="7939B412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BCAB8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網站嵌入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0D105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以嵌入元件放入既有網站，可控制開關並接收送單結果事件</w:t>
            </w:r>
          </w:p>
        </w:tc>
      </w:tr>
      <w:tr w:rsidR="00C25192" w14:paraId="5F6FB32C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BE132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單一登入（SSO）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F14EF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宿主網站既有登入即可帶入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HyAgent，使用者免二次登入</w:t>
            </w:r>
          </w:p>
        </w:tc>
      </w:tr>
      <w:tr w:rsidR="00C25192" w14:paraId="5DA2D6C3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397D7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8F404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表單送出成功後主動通知外部系統，具簽章驗證與自動重試</w:t>
            </w:r>
          </w:p>
        </w:tc>
      </w:tr>
      <w:tr w:rsidR="00C25192" w14:paraId="4179F88B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15DC4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管理後台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B100D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租戶、基本設定、外觀、權限、使用者目錄、表單、外部整合、知識庫、事件通知、用量、報告、稽核等十餘個功能頁</w:t>
            </w:r>
          </w:p>
        </w:tc>
      </w:tr>
    </w:tbl>
    <w:p w14:paraId="3760DD88" w14:textId="77777777" w:rsidR="00822A5B" w:rsidRPr="006323C3" w:rsidRDefault="00000000" w:rsidP="00C25192">
      <w:pPr>
        <w:pStyle w:val="31"/>
      </w:pPr>
      <w:r w:rsidRPr="006323C3">
        <w:lastRenderedPageBreak/>
        <w:t xml:space="preserve">2.4 </w:t>
      </w:r>
      <w:r w:rsidRPr="006323C3">
        <w:rPr>
          <w:rFonts w:hint="eastAsia"/>
        </w:rPr>
        <w:t>使用者角色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085"/>
        <w:gridCol w:w="7275"/>
      </w:tblGrid>
      <w:tr w:rsidR="00C25192" w:rsidRPr="00B10735" w14:paraId="239D3460" w14:textId="77777777" w:rsidTr="00962FD0">
        <w:trPr>
          <w:cantSplit/>
          <w:tblHeader/>
        </w:trPr>
        <w:tc>
          <w:tcPr>
            <w:tcW w:w="208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9697A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1" w:name="Xd818323aa3203d90c1e16ab34ec250bed412994"/>
            <w:bookmarkEnd w:id="5"/>
            <w:bookmarkEnd w:id="10"/>
            <w:r w:rsidRPr="006323C3">
              <w:rPr>
                <w:rFonts w:hint="eastAsia"/>
                <w:b/>
                <w:color w:val="FFFFFF"/>
                <w:sz w:val="22"/>
              </w:rPr>
              <w:t>角色</w:t>
            </w:r>
          </w:p>
        </w:tc>
        <w:tc>
          <w:tcPr>
            <w:tcW w:w="727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44632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主要能力</w:t>
            </w:r>
          </w:p>
        </w:tc>
      </w:tr>
      <w:tr w:rsidR="00C25192" w14:paraId="4762D1C9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EF12D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一般使用者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B3161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建立對話、辦理被授權表單、查詢被授權知識、查看自己的對話與報告</w:t>
            </w:r>
          </w:p>
        </w:tc>
      </w:tr>
      <w:tr w:rsidR="00C25192" w14:paraId="183F48BC" w14:textId="77777777" w:rsidTr="00962FD0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16E1A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特定群組／帳號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DC01D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依權限政策取得額外服務或特定知識範圍</w:t>
            </w:r>
          </w:p>
        </w:tc>
      </w:tr>
      <w:tr w:rsidR="00C25192" w14:paraId="1585AEEB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D60D8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租戶管理者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D25EA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設定表單、知識庫、權限、外觀、事件通知、金鑰與</w:t>
            </w:r>
            <w:r w:rsidRPr="006323C3">
              <w:rPr>
                <w:sz w:val="22"/>
              </w:rPr>
              <w:t xml:space="preserve"> SSO</w:t>
            </w:r>
          </w:p>
        </w:tc>
      </w:tr>
      <w:tr w:rsidR="00C25192" w14:paraId="5C8CAF1B" w14:textId="77777777" w:rsidTr="00962FD0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94321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平台管理者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5218C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建立與管理租戶、檢視全平台營運狀態</w:t>
            </w:r>
          </w:p>
        </w:tc>
      </w:tr>
      <w:tr w:rsidR="00C25192" w14:paraId="1AFBD662" w14:textId="77777777" w:rsidTr="00962FD0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26767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9BEDB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帳號連結、表單資料接收、介面呼叫與事件交換</w:t>
            </w:r>
          </w:p>
        </w:tc>
      </w:tr>
    </w:tbl>
    <w:p w14:paraId="5A3DD495" w14:textId="065DD078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7FB6BEEE" w14:textId="65E9ED34" w:rsidR="00822A5B" w:rsidRPr="00880D05" w:rsidRDefault="00000000">
      <w:pPr>
        <w:pStyle w:val="21"/>
      </w:pPr>
      <w:bookmarkStart w:id="12" w:name="sec3"/>
      <w:r w:rsidRPr="00880D05">
        <w:lastRenderedPageBreak/>
        <w:t xml:space="preserve">3. </w:t>
      </w:r>
      <w:r w:rsidRPr="00880D05">
        <w:rPr>
          <w:rFonts w:hint="eastAsia"/>
        </w:rPr>
        <w:t>開發技術與規格</w:t>
      </w:r>
      <w:bookmarkEnd w:id="12"/>
    </w:p>
    <w:p w14:paraId="20C7BD8E" w14:textId="77777777" w:rsidR="00822A5B" w:rsidRPr="006323C3" w:rsidRDefault="00000000" w:rsidP="00B62BEE">
      <w:pPr>
        <w:pStyle w:val="ae"/>
        <w:spacing w:before="240" w:line="240" w:lineRule="auto"/>
        <w:ind w:left="0"/>
        <w:rPr>
          <w:color w:val="595959"/>
        </w:rPr>
      </w:pPr>
      <w:r w:rsidRPr="006323C3">
        <w:rPr>
          <w:rFonts w:hint="eastAsia"/>
          <w:color w:val="595959"/>
        </w:rPr>
        <w:t>以下說明技術路線與規格水準。具體框架版本、模組設計與介面契約於技術評估階段另行提供。</w:t>
      </w:r>
    </w:p>
    <w:p w14:paraId="29BFA543" w14:textId="77777777" w:rsidR="00822A5B" w:rsidRPr="006323C3" w:rsidRDefault="00000000" w:rsidP="00C25192">
      <w:pPr>
        <w:pStyle w:val="31"/>
      </w:pPr>
      <w:bookmarkStart w:id="13" w:name="X1fcb03679529a774fd92b05f897ae607746f055"/>
      <w:r w:rsidRPr="006323C3">
        <w:t xml:space="preserve">3.1 </w:t>
      </w:r>
      <w:r w:rsidRPr="006323C3">
        <w:rPr>
          <w:rFonts w:hint="eastAsia"/>
        </w:rPr>
        <w:t>技術路線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943"/>
        <w:gridCol w:w="7417"/>
      </w:tblGrid>
      <w:tr w:rsidR="00C25192" w:rsidRPr="00B10735" w14:paraId="734FE901" w14:textId="77777777" w:rsidTr="00D432E4">
        <w:trPr>
          <w:cantSplit/>
          <w:tblHeader/>
        </w:trPr>
        <w:tc>
          <w:tcPr>
            <w:tcW w:w="1943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DBCCD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4" w:name="X6d9455336a298b2c633b9df1be157bba313cb51"/>
            <w:bookmarkEnd w:id="13"/>
            <w:r w:rsidRPr="006323C3">
              <w:rPr>
                <w:rFonts w:hint="eastAsia"/>
                <w:b/>
                <w:color w:val="FFFFFF"/>
                <w:sz w:val="22"/>
              </w:rPr>
              <w:t>面向</w:t>
            </w:r>
          </w:p>
        </w:tc>
        <w:tc>
          <w:tcPr>
            <w:tcW w:w="7417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4E564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30EBABA9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AAD30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系統組成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6FBE7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三個可獨立部署、獨立擴充的服務：使用者前台、管理後台、應用服務層</w:t>
            </w:r>
          </w:p>
        </w:tc>
      </w:tr>
      <w:tr w:rsidR="00C25192" w14:paraId="2419E042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253B9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開發語言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6C482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全端統一使用具靜態型別的</w:t>
            </w:r>
            <w:r w:rsidRPr="006323C3">
              <w:rPr>
                <w:sz w:val="22"/>
              </w:rPr>
              <w:t xml:space="preserve"> TypeScript / Node.js </w:t>
            </w:r>
            <w:r w:rsidRPr="006323C3">
              <w:rPr>
                <w:rFonts w:hint="eastAsia"/>
                <w:sz w:val="22"/>
              </w:rPr>
              <w:t>技術棧，前後端共用型別定義</w:t>
            </w:r>
          </w:p>
        </w:tc>
      </w:tr>
      <w:tr w:rsidR="00C25192" w:rsidRPr="00D432E4" w14:paraId="53F99352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BD0BC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前端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78EBC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現代單頁應用架構，支援深淺色主題、多語系、使用者字級調整與響應式版面</w:t>
            </w:r>
          </w:p>
        </w:tc>
      </w:tr>
      <w:tr w:rsidR="00C25192" w14:paraId="7E1F0F0A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9597D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資料層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EDFD6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企業級關聯式資料庫（PostgreSQL）搭配向量檢索能力；開發與展示情境另有輕量模式</w:t>
            </w:r>
          </w:p>
        </w:tc>
      </w:tr>
      <w:tr w:rsidR="00C25192" w14:paraId="22578797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90DC6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模型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65541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支援雲端主流大型語言模型服務，或</w:t>
            </w:r>
            <w:r w:rsidRPr="006323C3">
              <w:rPr>
                <w:rFonts w:hint="eastAsia"/>
                <w:b/>
                <w:bCs/>
                <w:sz w:val="22"/>
              </w:rPr>
              <w:t>企業自架地端模型</w:t>
            </w:r>
            <w:r w:rsidRPr="006323C3">
              <w:rPr>
                <w:rFonts w:hint="eastAsia"/>
                <w:sz w:val="22"/>
              </w:rPr>
              <w:t>；選擇地端時資料不出機房，且不會回退至雲端</w:t>
            </w:r>
          </w:p>
        </w:tc>
      </w:tr>
      <w:tr w:rsidR="00C25192" w14:paraId="11E5C819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F97D2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語意檢索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431E1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語意向量檢索結合關鍵詞檢索，再經重排後提供給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生成回答</w:t>
            </w:r>
          </w:p>
        </w:tc>
      </w:tr>
      <w:tr w:rsidR="00C25192" w14:paraId="7FFDA775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3A30F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文件處理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752AF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</w:t>
            </w:r>
            <w:r w:rsidRPr="006323C3">
              <w:rPr>
                <w:sz w:val="22"/>
              </w:rPr>
              <w:t xml:space="preserve"> PDF、Word、Excel、Markdown </w:t>
            </w:r>
            <w:r w:rsidRPr="006323C3">
              <w:rPr>
                <w:rFonts w:hint="eastAsia"/>
                <w:sz w:val="22"/>
              </w:rPr>
              <w:t>與網頁內容的解析、切分與索引</w:t>
            </w:r>
          </w:p>
        </w:tc>
      </w:tr>
      <w:tr w:rsidR="00C25192" w14:paraId="154C944A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0E250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輸出格式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AF11D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報告可輸出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Markdown、HTML，環境具備文件渲染元件時另支援</w:t>
            </w:r>
            <w:r w:rsidRPr="006323C3">
              <w:rPr>
                <w:sz w:val="22"/>
              </w:rPr>
              <w:t xml:space="preserve"> PDF</w:t>
            </w:r>
          </w:p>
        </w:tc>
      </w:tr>
      <w:tr w:rsidR="00C25192" w14:paraId="37D65D47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E1A84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對外介面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01C45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標準</w:t>
            </w:r>
            <w:r w:rsidRPr="006323C3">
              <w:rPr>
                <w:sz w:val="22"/>
              </w:rPr>
              <w:t xml:space="preserve"> REST </w:t>
            </w:r>
            <w:r w:rsidRPr="006323C3">
              <w:rPr>
                <w:rFonts w:hint="eastAsia"/>
                <w:sz w:val="22"/>
              </w:rPr>
              <w:t>介面，並提供符合</w:t>
            </w:r>
            <w:r w:rsidRPr="006323C3">
              <w:rPr>
                <w:sz w:val="22"/>
              </w:rPr>
              <w:t xml:space="preserve"> OpenAPI </w:t>
            </w:r>
            <w:r w:rsidRPr="006323C3">
              <w:rPr>
                <w:rFonts w:hint="eastAsia"/>
                <w:sz w:val="22"/>
              </w:rPr>
              <w:t>規範的線上介面文件</w:t>
            </w:r>
          </w:p>
        </w:tc>
      </w:tr>
      <w:tr w:rsidR="00C25192" w14:paraId="5C76BDCE" w14:textId="77777777" w:rsidTr="00D432E4">
        <w:trPr>
          <w:cantSplit/>
        </w:trPr>
        <w:tc>
          <w:tcPr>
            <w:tcW w:w="1943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C5498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工程品質</w:t>
            </w:r>
          </w:p>
        </w:tc>
        <w:tc>
          <w:tcPr>
            <w:tcW w:w="7417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A3A17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單一程式庫多模組管理，異動須通過編譯、型別檢查、靜態檢查與自動化測試</w:t>
            </w:r>
          </w:p>
        </w:tc>
      </w:tr>
      <w:tr w:rsidR="00C25192" w14:paraId="308D8255" w14:textId="77777777" w:rsidTr="00D432E4">
        <w:trPr>
          <w:cantSplit/>
        </w:trPr>
        <w:tc>
          <w:tcPr>
            <w:tcW w:w="1943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5C64A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可觀測性</w:t>
            </w:r>
          </w:p>
        </w:tc>
        <w:tc>
          <w:tcPr>
            <w:tcW w:w="7417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8EF65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結構化日誌、營運指標輸出，以及後台的用量與稽核查詢介面</w:t>
            </w:r>
          </w:p>
        </w:tc>
      </w:tr>
    </w:tbl>
    <w:p w14:paraId="63F44A06" w14:textId="77777777" w:rsidR="00822A5B" w:rsidRPr="006323C3" w:rsidRDefault="00000000" w:rsidP="00C25192">
      <w:pPr>
        <w:pStyle w:val="31"/>
      </w:pPr>
      <w:r w:rsidRPr="006323C3">
        <w:lastRenderedPageBreak/>
        <w:t xml:space="preserve">3.2 </w:t>
      </w:r>
      <w:r w:rsidRPr="006323C3">
        <w:rPr>
          <w:rFonts w:hint="eastAsia"/>
        </w:rPr>
        <w:t>系統定位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00"/>
        <w:gridCol w:w="3754"/>
        <w:gridCol w:w="3306"/>
      </w:tblGrid>
      <w:tr w:rsidR="00C25192" w:rsidRPr="00B10735" w14:paraId="2B30E946" w14:textId="77777777" w:rsidTr="002C1F8B">
        <w:trPr>
          <w:cantSplit/>
          <w:tblHeader/>
        </w:trPr>
        <w:tc>
          <w:tcPr>
            <w:tcW w:w="23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DDB92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層次</w:t>
            </w:r>
          </w:p>
        </w:tc>
        <w:tc>
          <w:tcPr>
            <w:tcW w:w="375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157F4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組成</w:t>
            </w:r>
          </w:p>
        </w:tc>
        <w:tc>
          <w:tcPr>
            <w:tcW w:w="330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C0029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角色</w:t>
            </w:r>
          </w:p>
        </w:tc>
      </w:tr>
      <w:tr w:rsidR="00C25192" w14:paraId="4D4E714C" w14:textId="77777777" w:rsidTr="002C1F8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71EAA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使用者接觸點</w:t>
            </w:r>
          </w:p>
        </w:tc>
        <w:tc>
          <w:tcPr>
            <w:tcW w:w="375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44332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企業入口網站（嵌入元件）、獨立前台、管理後台</w:t>
            </w:r>
          </w:p>
        </w:tc>
        <w:tc>
          <w:tcPr>
            <w:tcW w:w="330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6A5BB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使用者與管理者的操作介面</w:t>
            </w:r>
          </w:p>
        </w:tc>
      </w:tr>
      <w:tr w:rsidR="00C25192" w14:paraId="7E3F6D22" w14:textId="77777777" w:rsidTr="002C1F8B">
        <w:trPr>
          <w:cantSplit/>
        </w:trPr>
        <w:tc>
          <w:tcPr>
            <w:tcW w:w="23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5D525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體驗與編排層（HyAgent）</w:t>
            </w:r>
          </w:p>
        </w:tc>
        <w:tc>
          <w:tcPr>
            <w:tcW w:w="375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2BC1D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身分驗證、對話管理、意圖判斷、能力分派、表單引擎、知識檢索、報告產生、權限與稽核</w:t>
            </w:r>
          </w:p>
        </w:tc>
        <w:tc>
          <w:tcPr>
            <w:tcW w:w="330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B956B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平台核心，統一把關所有存取</w:t>
            </w:r>
          </w:p>
        </w:tc>
      </w:tr>
      <w:tr w:rsidR="00C25192" w14:paraId="127EB2C5" w14:textId="77777777" w:rsidTr="002C1F8B">
        <w:trPr>
          <w:cantSplit/>
        </w:trPr>
        <w:tc>
          <w:tcPr>
            <w:tcW w:w="23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4AB15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企業既有系統與服務</w:t>
            </w:r>
          </w:p>
        </w:tc>
        <w:tc>
          <w:tcPr>
            <w:tcW w:w="375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81C6A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OA、HR、ERP、CRM、ITSM、自訂內部服務</w:t>
            </w:r>
          </w:p>
        </w:tc>
        <w:tc>
          <w:tcPr>
            <w:tcW w:w="330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AE8DB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實際的業務資料與流程系統，可位於內網</w:t>
            </w:r>
          </w:p>
        </w:tc>
      </w:tr>
    </w:tbl>
    <w:p w14:paraId="32389E99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  <w:b/>
          <w:bCs/>
        </w:rPr>
        <w:t>設計要點</w:t>
      </w:r>
      <w:r w:rsidRPr="006323C3">
        <w:rPr>
          <w:rFonts w:hint="eastAsia"/>
        </w:rPr>
        <w:t>：前端</w:t>
      </w:r>
      <w:r w:rsidRPr="006323C3">
        <w:rPr>
          <w:rFonts w:hint="eastAsia"/>
          <w:b/>
          <w:bCs/>
        </w:rPr>
        <w:t>永不直接連接</w:t>
      </w:r>
      <w:r w:rsidRPr="006323C3">
        <w:rPr>
          <w:rFonts w:hint="eastAsia"/>
        </w:rPr>
        <w:t>後端業務系統，所有存取都經由</w:t>
      </w:r>
      <w:r w:rsidRPr="006323C3">
        <w:t xml:space="preserve"> HyAgent </w:t>
      </w:r>
      <w:r w:rsidRPr="006323C3">
        <w:rPr>
          <w:rFonts w:hint="eastAsia"/>
        </w:rPr>
        <w:t>統一把關。HyAgent</w:t>
      </w:r>
      <w:r w:rsidRPr="006323C3">
        <w:t xml:space="preserve"> </w:t>
      </w:r>
      <w:r w:rsidRPr="006323C3">
        <w:rPr>
          <w:rFonts w:hint="eastAsia"/>
        </w:rPr>
        <w:t>擁有表單規則、執行</w:t>
      </w:r>
      <w:r w:rsidRPr="006323C3">
        <w:t xml:space="preserve"> AI </w:t>
      </w:r>
      <w:r w:rsidRPr="006323C3">
        <w:rPr>
          <w:rFonts w:hint="eastAsia"/>
        </w:rPr>
        <w:t>編排、維護對話狀態、執行驗證，再透過連接器與外部系統交換資料。企業既有系統可部署於另一台伺服器甚至內網，三層各自獨立。</w:t>
      </w:r>
    </w:p>
    <w:p w14:paraId="41291EA9" w14:textId="77777777" w:rsidR="00822A5B" w:rsidRPr="006323C3" w:rsidRDefault="00000000" w:rsidP="00C25192">
      <w:pPr>
        <w:pStyle w:val="31"/>
      </w:pPr>
      <w:bookmarkStart w:id="15" w:name="X3975e42b1db0d98f6fdc0cae231839743c8d58c"/>
      <w:bookmarkEnd w:id="14"/>
      <w:r w:rsidRPr="006323C3">
        <w:t xml:space="preserve">3.3 </w:t>
      </w:r>
      <w:r w:rsidRPr="006323C3">
        <w:rPr>
          <w:rFonts w:hint="eastAsia"/>
        </w:rPr>
        <w:t>表單能力規格（低程式碼）</w:t>
      </w:r>
    </w:p>
    <w:p w14:paraId="618A1362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表單以</w:t>
      </w:r>
      <w:r w:rsidRPr="006323C3">
        <w:rPr>
          <w:rFonts w:hint="eastAsia"/>
          <w:b/>
          <w:bCs/>
        </w:rPr>
        <w:t>結構化定義</w:t>
      </w:r>
      <w:r w:rsidRPr="006323C3">
        <w:rPr>
          <w:rFonts w:hint="eastAsia"/>
        </w:rPr>
        <w:t>描述資料規則、畫面呈現、驗證條件、AI</w:t>
      </w:r>
      <w:r w:rsidRPr="006323C3">
        <w:t xml:space="preserve"> </w:t>
      </w:r>
      <w:r w:rsidRPr="006323C3">
        <w:rPr>
          <w:rFonts w:hint="eastAsia"/>
        </w:rPr>
        <w:t>對話行為、版面分組、簽核關卡與外部系統對接，前端依定義</w:t>
      </w:r>
      <w:r w:rsidRPr="006323C3">
        <w:rPr>
          <w:rFonts w:hint="eastAsia"/>
          <w:b/>
          <w:bCs/>
        </w:rPr>
        <w:t>動態產生畫面</w:t>
      </w:r>
      <w:r w:rsidRPr="006323C3">
        <w:rPr>
          <w:rFonts w:hint="eastAsia"/>
        </w:rPr>
        <w:t>，不需為每張表單另寫程式。</w:t>
      </w:r>
    </w:p>
    <w:p w14:paraId="09167637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支援必填、格式與</w:t>
      </w:r>
      <w:r w:rsidRPr="006323C3">
        <w:rPr>
          <w:rFonts w:hint="eastAsia"/>
          <w:b/>
          <w:bCs/>
        </w:rPr>
        <w:t>跨欄位商業規則</w:t>
      </w:r>
      <w:r w:rsidRPr="006323C3">
        <w:rPr>
          <w:rFonts w:hint="eastAsia"/>
        </w:rPr>
        <w:t>驗證（例如起訖日期關係、額度上限、條件必填）。</w:t>
      </w:r>
    </w:p>
    <w:p w14:paraId="3DC1C6C4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使用者在確認畫面手動修改的欄位，一律回送伺服器重新驗證後才生效，</w:t>
      </w:r>
      <w:r w:rsidRPr="006323C3">
        <w:rPr>
          <w:rFonts w:hint="eastAsia"/>
          <w:b/>
          <w:bCs/>
        </w:rPr>
        <w:t>畫面所見即送出所送</w:t>
      </w:r>
      <w:r w:rsidRPr="006323C3">
        <w:t>。</w:t>
      </w:r>
    </w:p>
    <w:p w14:paraId="4DF31C2D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需明確同意的條款欄位</w:t>
      </w:r>
      <w:r w:rsidRPr="006323C3">
        <w:rPr>
          <w:rFonts w:hint="eastAsia"/>
          <w:b/>
          <w:bCs/>
        </w:rPr>
        <w:t>必須由使用者親自勾選</w:t>
      </w:r>
      <w:r w:rsidRPr="006323C3">
        <w:rPr>
          <w:rFonts w:hint="eastAsia"/>
        </w:rPr>
        <w:t>，AI</w:t>
      </w:r>
      <w:r w:rsidRPr="006323C3">
        <w:t xml:space="preserve"> </w:t>
      </w:r>
      <w:r w:rsidRPr="006323C3">
        <w:rPr>
          <w:rFonts w:hint="eastAsia"/>
        </w:rPr>
        <w:t>不得代為同意。</w:t>
      </w:r>
    </w:p>
    <w:p w14:paraId="028CD56D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支援附件上傳（單檔上限</w:t>
      </w:r>
      <w:r w:rsidRPr="006323C3">
        <w:t xml:space="preserve"> 10 </w:t>
      </w:r>
      <w:r w:rsidRPr="006323C3">
        <w:rPr>
          <w:rFonts w:hint="eastAsia"/>
        </w:rPr>
        <w:t>MB），依整合設定決定傳送檔案資訊或檔案內容。</w:t>
      </w:r>
    </w:p>
    <w:p w14:paraId="6FE4595D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送出前須通過兩道伺服器端把關：</w:t>
      </w:r>
      <w:r w:rsidRPr="006323C3">
        <w:rPr>
          <w:rFonts w:hint="eastAsia"/>
          <w:b/>
          <w:bCs/>
        </w:rPr>
        <w:t>已向使用者呈現完整摘要</w:t>
      </w:r>
      <w:r w:rsidRPr="006323C3">
        <w:rPr>
          <w:rFonts w:hint="eastAsia"/>
        </w:rPr>
        <w:t>，且</w:t>
      </w:r>
      <w:r w:rsidRPr="006323C3">
        <w:rPr>
          <w:rFonts w:hint="eastAsia"/>
          <w:b/>
          <w:bCs/>
        </w:rPr>
        <w:t>使用者於當次明確確認</w:t>
      </w:r>
      <w:r w:rsidRPr="006323C3">
        <w:t>。</w:t>
      </w:r>
    </w:p>
    <w:p w14:paraId="2645296B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表單定義中不保存任何明文密碼、Token</w:t>
      </w:r>
      <w:r w:rsidRPr="006323C3">
        <w:t xml:space="preserve"> </w:t>
      </w:r>
      <w:r w:rsidRPr="006323C3">
        <w:rPr>
          <w:rFonts w:hint="eastAsia"/>
        </w:rPr>
        <w:t>或金鑰，僅參照集中管理的加密憑證。</w:t>
      </w:r>
    </w:p>
    <w:p w14:paraId="4652B62D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t>同一張表單可在不同租戶對接不同目標系統。</w:t>
      </w:r>
    </w:p>
    <w:p w14:paraId="6E23C10C" w14:textId="77777777" w:rsidR="00822A5B" w:rsidRPr="006323C3" w:rsidRDefault="00000000" w:rsidP="00B62BEE">
      <w:pPr>
        <w:pStyle w:val="Compact"/>
        <w:numPr>
          <w:ilvl w:val="0"/>
          <w:numId w:val="4"/>
        </w:numPr>
        <w:spacing w:after="60" w:line="240" w:lineRule="auto"/>
      </w:pPr>
      <w:r w:rsidRPr="006323C3">
        <w:rPr>
          <w:rFonts w:hint="eastAsia"/>
        </w:rPr>
        <w:lastRenderedPageBreak/>
        <w:t>對話生命週期具明確狀態（收集中</w:t>
      </w:r>
      <w:r w:rsidRPr="006323C3">
        <w:t xml:space="preserve"> → </w:t>
      </w:r>
      <w:r w:rsidRPr="006323C3">
        <w:rPr>
          <w:rFonts w:hint="eastAsia"/>
        </w:rPr>
        <w:t>待確認</w:t>
      </w:r>
      <w:r w:rsidRPr="006323C3">
        <w:t xml:space="preserve"> → </w:t>
      </w:r>
      <w:r w:rsidRPr="006323C3">
        <w:rPr>
          <w:rFonts w:hint="eastAsia"/>
        </w:rPr>
        <w:t>送出中</w:t>
      </w:r>
      <w:r w:rsidRPr="006323C3">
        <w:t xml:space="preserve"> → </w:t>
      </w:r>
      <w:r w:rsidRPr="006323C3">
        <w:rPr>
          <w:rFonts w:hint="eastAsia"/>
        </w:rPr>
        <w:t>已送出</w:t>
      </w:r>
      <w:r w:rsidRPr="006323C3">
        <w:t xml:space="preserve"> / </w:t>
      </w:r>
      <w:r w:rsidRPr="006323C3">
        <w:rPr>
          <w:rFonts w:hint="eastAsia"/>
        </w:rPr>
        <w:t>已取消</w:t>
      </w:r>
      <w:r w:rsidRPr="006323C3">
        <w:t xml:space="preserve"> / </w:t>
      </w:r>
      <w:r w:rsidRPr="006323C3">
        <w:rPr>
          <w:rFonts w:hint="eastAsia"/>
        </w:rPr>
        <w:t>失敗），狀態可查詢與稽核。</w:t>
      </w:r>
    </w:p>
    <w:p w14:paraId="6CB1EE5B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內建的請假單、國內出差報銷、外出登記可作為</w:t>
      </w:r>
      <w:r w:rsidRPr="006323C3">
        <w:rPr>
          <w:rFonts w:hint="eastAsia"/>
          <w:b/>
          <w:bCs/>
        </w:rPr>
        <w:t>範例模板</w:t>
      </w:r>
      <w:r w:rsidRPr="006323C3">
        <w:rPr>
          <w:rFonts w:hint="eastAsia"/>
        </w:rPr>
        <w:t>；客戶可自建</w:t>
      </w:r>
      <w:r w:rsidRPr="006323C3">
        <w:t xml:space="preserve"> CRM </w:t>
      </w:r>
      <w:r w:rsidRPr="006323C3">
        <w:rPr>
          <w:rFonts w:hint="eastAsia"/>
        </w:rPr>
        <w:t>客戶建檔、ITSM</w:t>
      </w:r>
      <w:r w:rsidRPr="006323C3">
        <w:t xml:space="preserve"> </w:t>
      </w:r>
      <w:r w:rsidRPr="006323C3">
        <w:rPr>
          <w:rFonts w:hint="eastAsia"/>
        </w:rPr>
        <w:t>報修、ERP</w:t>
      </w:r>
      <w:r w:rsidRPr="006323C3">
        <w:t xml:space="preserve"> </w:t>
      </w:r>
      <w:r w:rsidRPr="006323C3">
        <w:rPr>
          <w:rFonts w:hint="eastAsia"/>
        </w:rPr>
        <w:t>採購需求或自訂內部流程表單，</w:t>
      </w:r>
      <w:r w:rsidRPr="006323C3">
        <w:rPr>
          <w:rFonts w:hint="eastAsia"/>
          <w:b/>
          <w:bCs/>
        </w:rPr>
        <w:t>不需新增專屬</w:t>
      </w:r>
      <w:r w:rsidRPr="006323C3">
        <w:rPr>
          <w:b/>
          <w:bCs/>
        </w:rPr>
        <w:t xml:space="preserve"> AI </w:t>
      </w:r>
      <w:r w:rsidRPr="006323C3">
        <w:rPr>
          <w:rFonts w:hint="eastAsia"/>
          <w:b/>
          <w:bCs/>
        </w:rPr>
        <w:t>模組</w:t>
      </w:r>
      <w:r w:rsidRPr="006323C3">
        <w:t>。</w:t>
      </w:r>
    </w:p>
    <w:p w14:paraId="011202C9" w14:textId="77777777" w:rsidR="00822A5B" w:rsidRPr="006323C3" w:rsidRDefault="00000000" w:rsidP="00C25192">
      <w:pPr>
        <w:pStyle w:val="31"/>
      </w:pPr>
      <w:bookmarkStart w:id="16" w:name="X58ac97a91f8b7f3f34be0a6486308adea8b530d"/>
      <w:bookmarkEnd w:id="15"/>
      <w:r w:rsidRPr="006323C3">
        <w:t xml:space="preserve">3.4 </w:t>
      </w:r>
      <w:r w:rsidRPr="006323C3">
        <w:rPr>
          <w:rFonts w:hint="eastAsia"/>
        </w:rPr>
        <w:t>整合方式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24178057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01DA6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7" w:name="X8f75f5bc74aa344f7067d48f43ef47ccfeb3393"/>
            <w:bookmarkEnd w:id="16"/>
            <w:r w:rsidRPr="006323C3">
              <w:rPr>
                <w:rFonts w:hint="eastAsia"/>
                <w:b/>
                <w:color w:val="FFFFFF"/>
                <w:sz w:val="22"/>
              </w:rPr>
              <w:t>方式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256EC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6BE2AAD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A35E5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網站嵌入元件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6766E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於既有網站置入嵌入程式碼即可使用，可設定表單、語系、主題與顯示位置，並可由宿主網站控制開關、接收送單結果事件</w:t>
            </w:r>
          </w:p>
        </w:tc>
      </w:tr>
      <w:tr w:rsidR="00C25192" w14:paraId="524241B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BFEF1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開發套件（SDK）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45079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提供無介面的介面呼叫工具、嵌入元件控制與事件橋接，供客戶自行整合</w:t>
            </w:r>
          </w:p>
        </w:tc>
      </w:tr>
      <w:tr w:rsidR="00C25192" w14:paraId="0D43493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0EDE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單一登入（SSO）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14065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宿主網站以</w:t>
            </w:r>
            <w:r w:rsidRPr="006323C3">
              <w:rPr>
                <w:rFonts w:hint="eastAsia"/>
                <w:b/>
                <w:bCs/>
                <w:sz w:val="22"/>
              </w:rPr>
              <w:t>自家私鑰</w:t>
            </w:r>
            <w:r w:rsidRPr="006323C3">
              <w:rPr>
                <w:rFonts w:hint="eastAsia"/>
                <w:sz w:val="22"/>
              </w:rPr>
              <w:t>簽發短效身分憑證，HyAgent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僅持有對應公鑰驗證；</w:t>
            </w:r>
            <w:r w:rsidRPr="006323C3">
              <w:rPr>
                <w:rFonts w:hint="eastAsia"/>
                <w:b/>
                <w:bCs/>
                <w:sz w:val="22"/>
              </w:rPr>
              <w:t>私鑰永不離開客戶環境</w:t>
            </w:r>
            <w:r w:rsidRPr="006323C3">
              <w:rPr>
                <w:rFonts w:hint="eastAsia"/>
                <w:sz w:val="22"/>
              </w:rPr>
              <w:t>，並具備防重放與即時作廢機制</w:t>
            </w:r>
          </w:p>
        </w:tc>
      </w:tr>
      <w:tr w:rsidR="00C25192" w14:paraId="1293850A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5D6DA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標準介面（REST</w:t>
            </w:r>
            <w:r w:rsidRPr="006323C3">
              <w:rPr>
                <w:b/>
                <w:color w:val="1F3A5F"/>
                <w:sz w:val="22"/>
              </w:rPr>
              <w:t xml:space="preserve"> </w:t>
            </w:r>
            <w:r w:rsidRPr="006323C3">
              <w:rPr>
                <w:rFonts w:hint="eastAsia"/>
                <w:b/>
                <w:color w:val="1F3A5F"/>
                <w:sz w:val="22"/>
              </w:rPr>
              <w:t>API）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442D8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涵蓋身分、對話、表單、報告與管理功能，附線上介面文件</w:t>
            </w:r>
          </w:p>
        </w:tc>
      </w:tr>
      <w:tr w:rsidR="00C25192" w14:paraId="0549BFAC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6380D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金鑰分級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517D8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公開金鑰可置於瀏覽器供嵌入使用；伺服器端金鑰僅限後端高權限操作</w:t>
            </w:r>
          </w:p>
        </w:tc>
      </w:tr>
      <w:tr w:rsidR="00C25192" w14:paraId="03F6531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4AE73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事件通知（Webhook）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95695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表單送出成功後主動通知客戶端點，具簽章驗證與失敗自動重試，且不影響主要送單回應</w:t>
            </w:r>
          </w:p>
        </w:tc>
      </w:tr>
      <w:tr w:rsidR="00C25192" w14:paraId="09294B23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DF880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外部系統連接器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7358F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以統一介面對接</w:t>
            </w:r>
            <w:r w:rsidRPr="006323C3">
              <w:rPr>
                <w:sz w:val="22"/>
              </w:rPr>
              <w:t xml:space="preserve"> HTTP / REST </w:t>
            </w:r>
            <w:r w:rsidRPr="006323C3">
              <w:rPr>
                <w:rFonts w:hint="eastAsia"/>
                <w:sz w:val="22"/>
              </w:rPr>
              <w:t>服務、事件端點或自訂實作；各系統回應正規化為一致的外部單號、狀態、訊息與導向網址</w:t>
            </w:r>
          </w:p>
        </w:tc>
      </w:tr>
      <w:tr w:rsidR="00C25192" w14:paraId="00E10599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3428C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憑證集中管理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0E04F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支援</w:t>
            </w:r>
            <w:r w:rsidRPr="006323C3">
              <w:rPr>
                <w:sz w:val="22"/>
              </w:rPr>
              <w:t xml:space="preserve"> API Key、Bearer Token、Basic </w:t>
            </w:r>
            <w:r w:rsidRPr="006323C3">
              <w:rPr>
                <w:rFonts w:hint="eastAsia"/>
                <w:sz w:val="22"/>
              </w:rPr>
              <w:t>認證、OAuth</w:t>
            </w:r>
            <w:r w:rsidRPr="006323C3">
              <w:rPr>
                <w:sz w:val="22"/>
              </w:rPr>
              <w:t xml:space="preserve"> 2.0 </w:t>
            </w:r>
            <w:r w:rsidRPr="006323C3">
              <w:rPr>
                <w:rFonts w:hint="eastAsia"/>
                <w:sz w:val="22"/>
              </w:rPr>
              <w:t>用戶端憑證或自訂密鑰，集中加密保管</w:t>
            </w:r>
          </w:p>
        </w:tc>
      </w:tr>
      <w:tr w:rsidR="00C25192" w14:paraId="655E414F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A062D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FCF560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客戶可使用自己的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服務帳號與模型；金鑰經驗證後加密保存，查看時遮罩</w:t>
            </w:r>
          </w:p>
        </w:tc>
      </w:tr>
    </w:tbl>
    <w:p w14:paraId="77DBABE0" w14:textId="77777777" w:rsidR="00822A5B" w:rsidRPr="006323C3" w:rsidRDefault="00000000" w:rsidP="00C25192">
      <w:pPr>
        <w:pStyle w:val="31"/>
      </w:pPr>
      <w:r w:rsidRPr="006323C3">
        <w:lastRenderedPageBreak/>
        <w:t xml:space="preserve">3.5 </w:t>
      </w:r>
      <w:r w:rsidRPr="006323C3">
        <w:rPr>
          <w:rFonts w:hint="eastAsia"/>
        </w:rPr>
        <w:t>知識庫規格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1C51B573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611CB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18" w:name="Xada04ec9ba67f40477c09311df9a1d2298628cf"/>
            <w:bookmarkEnd w:id="17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97D84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2B509ED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AACE7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資料來源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BEEB2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企業網站擷取、單檔上傳、資料夾批次匯入（批次工作可追蹤個別檔案結果，單檔失敗不影響整批）</w:t>
            </w:r>
          </w:p>
        </w:tc>
      </w:tr>
      <w:tr w:rsidR="00C25192" w14:paraId="3BFA307A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EAB69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支援格式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6B647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PDF、Word、Excel、Markdown、網頁內容</w:t>
            </w:r>
          </w:p>
        </w:tc>
      </w:tr>
      <w:tr w:rsidR="00C25192" w14:paraId="02F135D5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228CD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權限控管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81E9C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全租戶強制套用；</w:t>
            </w:r>
            <w:r w:rsidRPr="006323C3">
              <w:rPr>
                <w:rFonts w:hint="eastAsia"/>
                <w:b/>
                <w:bCs/>
                <w:sz w:val="22"/>
              </w:rPr>
              <w:t>未標記的文件預設不可見</w:t>
            </w:r>
            <w:r w:rsidRPr="006323C3">
              <w:rPr>
                <w:rFonts w:hint="eastAsia"/>
                <w:sz w:val="22"/>
              </w:rPr>
              <w:t>，不會自動將既有資料公開</w:t>
            </w:r>
          </w:p>
        </w:tc>
      </w:tr>
      <w:tr w:rsidR="00C25192" w14:paraId="7534E98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AAE00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一致性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6065F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文件刪除或重新索引後，索引內容、結構化資料與權限設定保持一致</w:t>
            </w:r>
          </w:p>
        </w:tc>
      </w:tr>
      <w:tr w:rsidR="00C25192" w14:paraId="2DD06A9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EFEBB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管理工具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326EC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可見性標籤、權限配置報告、</w:t>
            </w:r>
            <w:r w:rsidRPr="006323C3">
              <w:rPr>
                <w:rFonts w:hint="eastAsia"/>
                <w:b/>
                <w:bCs/>
                <w:sz w:val="22"/>
              </w:rPr>
              <w:t>模擬指定使用者執行查詢測試</w:t>
            </w:r>
            <w:r w:rsidRPr="006323C3">
              <w:rPr>
                <w:rFonts w:hint="eastAsia"/>
                <w:sz w:val="22"/>
              </w:rPr>
              <w:t>、自動與手動建議問句</w:t>
            </w:r>
          </w:p>
        </w:tc>
      </w:tr>
      <w:tr w:rsidR="00C25192" w14:paraId="680CD003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96C3D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誠實回答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E4729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檢索無結果時明確告知查無相關資料，不自行補造企業規定</w:t>
            </w:r>
          </w:p>
        </w:tc>
      </w:tr>
    </w:tbl>
    <w:p w14:paraId="2E640BA8" w14:textId="77777777" w:rsidR="00822A5B" w:rsidRPr="006323C3" w:rsidRDefault="00000000" w:rsidP="00C25192">
      <w:pPr>
        <w:pStyle w:val="31"/>
      </w:pPr>
      <w:r w:rsidRPr="006323C3">
        <w:t xml:space="preserve">3.6 </w:t>
      </w:r>
      <w:r w:rsidRPr="006323C3">
        <w:rPr>
          <w:rFonts w:hint="eastAsia"/>
        </w:rPr>
        <w:t>報告規格</w:t>
      </w:r>
    </w:p>
    <w:p w14:paraId="4F200558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由對話意圖觸發，需具備報告權限；同一租戶同時僅執行一份報告工作，避免資源爭用。</w:t>
      </w:r>
    </w:p>
    <w:p w14:paraId="1A79EE97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背景非同步產生，前端顯示進度，不阻塞使用者操作。</w:t>
      </w:r>
    </w:p>
    <w:p w14:paraId="52C2E6BA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分章獨立檢索與彙整；</w:t>
      </w:r>
      <w:r w:rsidRPr="006323C3">
        <w:rPr>
          <w:rFonts w:hint="eastAsia"/>
          <w:b/>
          <w:bCs/>
        </w:rPr>
        <w:t>無資料章節明確標示</w:t>
      </w:r>
      <w:r w:rsidRPr="006323C3">
        <w:rPr>
          <w:rFonts w:hint="eastAsia"/>
        </w:rPr>
        <w:t>，全篇查無資料則不產出檔案。</w:t>
      </w:r>
    </w:p>
    <w:p w14:paraId="1A1A5F8A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  <w:b/>
          <w:bCs/>
        </w:rPr>
        <w:t>數據圖表由結構化資料計算</w:t>
      </w:r>
      <w:r w:rsidRPr="006323C3">
        <w:rPr>
          <w:rFonts w:hint="eastAsia"/>
        </w:rPr>
        <w:t>，不由</w:t>
      </w:r>
      <w:r w:rsidRPr="006323C3">
        <w:t xml:space="preserve"> AI </w:t>
      </w:r>
      <w:r w:rsidRPr="006323C3">
        <w:rPr>
          <w:rFonts w:hint="eastAsia"/>
        </w:rPr>
        <w:t>自行產生數字；綜合觀察僅能引用已驗證的資料點。</w:t>
      </w:r>
    </w:p>
    <w:p w14:paraId="00CFEF2D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可下載格式由服務端決定並回報，預設保存</w:t>
      </w:r>
      <w:r w:rsidRPr="006323C3">
        <w:t xml:space="preserve"> 30 </w:t>
      </w:r>
      <w:r w:rsidRPr="006323C3">
        <w:rPr>
          <w:rFonts w:hint="eastAsia"/>
        </w:rPr>
        <w:t>天。</w:t>
      </w:r>
    </w:p>
    <w:p w14:paraId="4417541C" w14:textId="77777777" w:rsidR="00822A5B" w:rsidRPr="006323C3" w:rsidRDefault="00000000" w:rsidP="00B62BEE">
      <w:pPr>
        <w:pStyle w:val="Compact"/>
        <w:numPr>
          <w:ilvl w:val="0"/>
          <w:numId w:val="5"/>
        </w:numPr>
        <w:spacing w:after="60" w:line="240" w:lineRule="auto"/>
      </w:pPr>
      <w:r w:rsidRPr="006323C3">
        <w:rPr>
          <w:rFonts w:hint="eastAsia"/>
        </w:rPr>
        <w:t>使用者僅能存取自己的報告；管理者於後台查詢與下載會留下稽核紀錄。</w:t>
      </w:r>
    </w:p>
    <w:p w14:paraId="4E0289F1" w14:textId="77777777" w:rsidR="00822A5B" w:rsidRPr="006323C3" w:rsidRDefault="00000000" w:rsidP="00C25192">
      <w:pPr>
        <w:pStyle w:val="31"/>
      </w:pPr>
      <w:bookmarkStart w:id="19" w:name="X48a59e58a3ca31bd69d780b61bab93ff05d59c9"/>
      <w:bookmarkEnd w:id="18"/>
      <w:r w:rsidRPr="006323C3">
        <w:lastRenderedPageBreak/>
        <w:t xml:space="preserve">3.7 </w:t>
      </w:r>
      <w:r w:rsidRPr="006323C3">
        <w:rPr>
          <w:rFonts w:hint="eastAsia"/>
        </w:rPr>
        <w:t>服務水準與非功能規格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3904BB09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43DD5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0" w:name="X4714367b7b1852c6845fdb61399c3f0e833c632"/>
            <w:bookmarkEnd w:id="19"/>
            <w:r w:rsidRPr="006323C3">
              <w:rPr>
                <w:rFonts w:hint="eastAsia"/>
                <w:b/>
                <w:color w:val="FFFFFF"/>
                <w:sz w:val="22"/>
              </w:rPr>
              <w:t>面向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8E52A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規格</w:t>
            </w:r>
          </w:p>
        </w:tc>
      </w:tr>
      <w:tr w:rsidR="00C25192" w14:paraId="54EBD81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882C3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流量保護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156C6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依租戶與使用者的請求速率限制，以及依租戶的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用量月配額雙層守門</w:t>
            </w:r>
          </w:p>
        </w:tc>
      </w:tr>
      <w:tr w:rsidR="00C25192" w14:paraId="6E65614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CE118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可用性檢查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82FE5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提供存活檢查與就緒檢查端點，就緒檢查反映資料庫等必要依賴狀態</w:t>
            </w:r>
          </w:p>
        </w:tc>
      </w:tr>
      <w:tr w:rsidR="00C25192" w14:paraId="5E2906B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5271D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非同步處理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E5CE5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長時間作業（報告、知識匯入）採背景工作與進度查詢，不佔用單一請求</w:t>
            </w:r>
          </w:p>
        </w:tc>
      </w:tr>
      <w:tr w:rsidR="00C25192" w14:paraId="3CDDB73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F4708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資料隔離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8DCC2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所有業務資料歸屬租戶；跨租戶存取一律拒絕，且不洩漏資源是否存在</w:t>
            </w:r>
          </w:p>
        </w:tc>
      </w:tr>
      <w:tr w:rsidR="00C25192" w14:paraId="487A93FF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CB1BB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可維護性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F307A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表單與流程優先以定義擴充；AI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模型、檢索、連接器與儲存層皆可替換</w:t>
            </w:r>
          </w:p>
        </w:tc>
      </w:tr>
      <w:tr w:rsidR="00C25192" w14:paraId="4B43977C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8C8C2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可及性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E9B14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深淺色主題、字級調整、尊重系統減少動態效果設定，全程繁體中文且可理解的錯誤訊息</w:t>
            </w:r>
          </w:p>
        </w:tc>
      </w:tr>
      <w:tr w:rsidR="00C25192" w14:paraId="51504B34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1758F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嵌入體驗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BC212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嵌入模式自動隱藏不必要的導覽元素，維持宿主網站的視覺一致性</w:t>
            </w:r>
          </w:p>
        </w:tc>
      </w:tr>
    </w:tbl>
    <w:p w14:paraId="7AF0C9F6" w14:textId="77777777" w:rsidR="00822A5B" w:rsidRPr="006323C3" w:rsidRDefault="00000000" w:rsidP="00C25192">
      <w:pPr>
        <w:pStyle w:val="31"/>
      </w:pPr>
      <w:r w:rsidRPr="006323C3">
        <w:t xml:space="preserve">3.8 </w:t>
      </w:r>
      <w:r w:rsidRPr="006323C3">
        <w:rPr>
          <w:rFonts w:hint="eastAsia"/>
        </w:rPr>
        <w:t>部署與環境需求</w:t>
      </w:r>
    </w:p>
    <w:p w14:paraId="0280D037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三個服務可部署於雲端平台或客戶自有環境，支援容器化部署。</w:t>
      </w:r>
    </w:p>
    <w:p w14:paraId="22C08C66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需備：HTTPS</w:t>
      </w:r>
      <w:r w:rsidRPr="006323C3">
        <w:t xml:space="preserve"> </w:t>
      </w:r>
      <w:r w:rsidRPr="006323C3">
        <w:rPr>
          <w:rFonts w:hint="eastAsia"/>
        </w:rPr>
        <w:t>網域、企業級關聯式資料庫（含向量檢索能力）、AI</w:t>
      </w:r>
      <w:r w:rsidRPr="006323C3">
        <w:t xml:space="preserve"> </w:t>
      </w:r>
      <w:r w:rsidRPr="006323C3">
        <w:rPr>
          <w:rFonts w:hint="eastAsia"/>
        </w:rPr>
        <w:t>模型服務存取方式（雲端或地端）。</w:t>
      </w:r>
    </w:p>
    <w:p w14:paraId="4FD6E44C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大量附件情境可改用物件儲存。</w:t>
      </w:r>
    </w:p>
    <w:p w14:paraId="02010DC8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  <w:bCs/>
        </w:rPr>
        <w:t>所有機密設定僅存於部署平台的環境設定，不進入程式碼庫。</w:t>
      </w:r>
    </w:p>
    <w:p w14:paraId="7D7A60C8" w14:textId="77777777" w:rsidR="00822A5B" w:rsidRPr="006323C3" w:rsidRDefault="00000000" w:rsidP="00B62BEE">
      <w:pPr>
        <w:pStyle w:val="Compact"/>
        <w:numPr>
          <w:ilvl w:val="0"/>
          <w:numId w:val="6"/>
        </w:numPr>
        <w:spacing w:after="60" w:line="240" w:lineRule="auto"/>
      </w:pPr>
      <w:r w:rsidRPr="006323C3">
        <w:rPr>
          <w:rFonts w:hint="eastAsia"/>
        </w:rPr>
        <w:t>可</w:t>
      </w:r>
      <w:r w:rsidRPr="006323C3">
        <w:rPr>
          <w:rFonts w:hint="eastAsia"/>
          <w:b/>
          <w:bCs/>
        </w:rPr>
        <w:t>整套地端化</w:t>
      </w:r>
      <w:r w:rsidRPr="006323C3">
        <w:rPr>
          <w:rFonts w:hint="eastAsia"/>
        </w:rPr>
        <w:t>：AI</w:t>
      </w:r>
      <w:r w:rsidRPr="006323C3">
        <w:t xml:space="preserve"> </w:t>
      </w:r>
      <w:r w:rsidRPr="006323C3">
        <w:rPr>
          <w:rFonts w:hint="eastAsia"/>
        </w:rPr>
        <w:t>模型與語意檢索皆改用企業自架服務，資料不出機房。</w:t>
      </w:r>
    </w:p>
    <w:bookmarkStart w:id="21" w:name="Xba3a328a1a9a9fde61af8f17b9cab1bc061c81d"/>
    <w:bookmarkEnd w:id="11"/>
    <w:bookmarkEnd w:id="20"/>
    <w:p w14:paraId="68A89618" w14:textId="09291AE1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5ADFE286" w14:textId="5CCABC59" w:rsidR="00822A5B" w:rsidRPr="00880D05" w:rsidRDefault="00000000">
      <w:pPr>
        <w:pStyle w:val="21"/>
      </w:pPr>
      <w:bookmarkStart w:id="22" w:name="sec4"/>
      <w:r w:rsidRPr="00880D05">
        <w:lastRenderedPageBreak/>
        <w:t xml:space="preserve">4. </w:t>
      </w:r>
      <w:r w:rsidRPr="00880D05">
        <w:rPr>
          <w:rFonts w:hint="eastAsia"/>
        </w:rPr>
        <w:t>資安規劃</w:t>
      </w:r>
      <w:bookmarkEnd w:id="22"/>
    </w:p>
    <w:p w14:paraId="5A0227D6" w14:textId="77777777" w:rsidR="00822A5B" w:rsidRPr="006323C3" w:rsidRDefault="00000000" w:rsidP="00C25192">
      <w:pPr>
        <w:pStyle w:val="31"/>
        <w:spacing w:before="120"/>
      </w:pPr>
      <w:bookmarkStart w:id="23" w:name="Xec3989a3506c7029c4964868eb2f79a2794cab9"/>
      <w:r w:rsidRPr="006323C3">
        <w:t xml:space="preserve">4.1 </w:t>
      </w:r>
      <w:r w:rsidRPr="006323C3">
        <w:rPr>
          <w:rFonts w:hint="eastAsia"/>
        </w:rPr>
        <w:t>設計原則</w:t>
      </w:r>
    </w:p>
    <w:p w14:paraId="1FBF31EF" w14:textId="31062546" w:rsidR="00822A5B" w:rsidRPr="006323C3" w:rsidRDefault="00000000" w:rsidP="00B62BEE">
      <w:pPr>
        <w:pStyle w:val="Compact"/>
        <w:numPr>
          <w:ilvl w:val="0"/>
          <w:numId w:val="7"/>
        </w:numPr>
        <w:spacing w:after="60" w:line="240" w:lineRule="auto"/>
      </w:pPr>
      <w:r w:rsidRPr="006323C3">
        <w:rPr>
          <w:rFonts w:hint="eastAsia"/>
          <w:b/>
          <w:bCs/>
        </w:rPr>
        <w:t>提示詞不是安全邊界。</w:t>
      </w:r>
      <w:r w:rsidRPr="006323C3">
        <w:rPr>
          <w:rFonts w:hint="eastAsia"/>
        </w:rPr>
        <w:t>權限一律由伺服器端強制檢查，AI</w:t>
      </w:r>
      <w:r w:rsidRPr="006323C3">
        <w:t xml:space="preserve"> </w:t>
      </w:r>
      <w:r w:rsidRPr="006323C3">
        <w:rPr>
          <w:rFonts w:hint="eastAsia"/>
        </w:rPr>
        <w:t>無法繞過。</w:t>
      </w:r>
    </w:p>
    <w:p w14:paraId="04EB549A" w14:textId="53D0BB9B" w:rsidR="00822A5B" w:rsidRPr="006323C3" w:rsidRDefault="00000000" w:rsidP="00B62BEE">
      <w:pPr>
        <w:pStyle w:val="Compact"/>
        <w:numPr>
          <w:ilvl w:val="0"/>
          <w:numId w:val="7"/>
        </w:numPr>
        <w:spacing w:after="60" w:line="240" w:lineRule="auto"/>
      </w:pPr>
      <w:r w:rsidRPr="006323C3">
        <w:rPr>
          <w:rFonts w:hint="eastAsia"/>
          <w:b/>
          <w:bCs/>
        </w:rPr>
        <w:t>前端隱藏不是控制。</w:t>
      </w:r>
      <w:r w:rsidRPr="006323C3">
        <w:rPr>
          <w:rFonts w:hint="eastAsia"/>
        </w:rPr>
        <w:t>每次操作都重新驗證身分、租戶與權限。</w:t>
      </w:r>
    </w:p>
    <w:p w14:paraId="531942F4" w14:textId="09BA0699" w:rsidR="00822A5B" w:rsidRPr="006323C3" w:rsidRDefault="00000000" w:rsidP="00B62BEE">
      <w:pPr>
        <w:pStyle w:val="Compact"/>
        <w:numPr>
          <w:ilvl w:val="0"/>
          <w:numId w:val="7"/>
        </w:numPr>
        <w:spacing w:after="60" w:line="240" w:lineRule="auto"/>
      </w:pPr>
      <w:r w:rsidRPr="006323C3">
        <w:rPr>
          <w:rFonts w:hint="eastAsia"/>
          <w:b/>
          <w:bCs/>
        </w:rPr>
        <w:t>最小揭露。</w:t>
      </w:r>
      <w:r w:rsidRPr="006323C3">
        <w:rPr>
          <w:rFonts w:hint="eastAsia"/>
        </w:rPr>
        <w:t>越權存取不透露資源是否存在。</w:t>
      </w:r>
    </w:p>
    <w:p w14:paraId="0B2A6E86" w14:textId="409BD487" w:rsidR="00822A5B" w:rsidRPr="006323C3" w:rsidRDefault="00000000" w:rsidP="00B62BEE">
      <w:pPr>
        <w:pStyle w:val="Compact"/>
        <w:numPr>
          <w:ilvl w:val="0"/>
          <w:numId w:val="7"/>
        </w:numPr>
        <w:spacing w:after="60" w:line="240" w:lineRule="auto"/>
      </w:pPr>
      <w:r w:rsidRPr="006323C3">
        <w:rPr>
          <w:rFonts w:hint="eastAsia"/>
          <w:b/>
          <w:bCs/>
        </w:rPr>
        <w:t>預設不公開。</w:t>
      </w:r>
      <w:r w:rsidRPr="006323C3">
        <w:rPr>
          <w:rFonts w:hint="eastAsia"/>
        </w:rPr>
        <w:t>知識文件未經標記與授權即不可見，不自動公開既有資料。</w:t>
      </w:r>
    </w:p>
    <w:p w14:paraId="75DEC306" w14:textId="35351AAE" w:rsidR="00822A5B" w:rsidRPr="006323C3" w:rsidRDefault="00000000" w:rsidP="00B62BEE">
      <w:pPr>
        <w:pStyle w:val="Compact"/>
        <w:numPr>
          <w:ilvl w:val="0"/>
          <w:numId w:val="7"/>
        </w:numPr>
        <w:spacing w:after="60" w:line="240" w:lineRule="auto"/>
      </w:pPr>
      <w:r w:rsidRPr="006323C3">
        <w:rPr>
          <w:rFonts w:hint="eastAsia"/>
          <w:b/>
          <w:bCs/>
        </w:rPr>
        <w:t>副作用需明確確認。</w:t>
      </w:r>
      <w:r w:rsidRPr="006323C3">
        <w:rPr>
          <w:rFonts w:hint="eastAsia"/>
        </w:rPr>
        <w:t>送出表單、發送通知等具外部效果的操作，必須取得使用者明確確認。</w:t>
      </w:r>
    </w:p>
    <w:p w14:paraId="7DECADCB" w14:textId="77777777" w:rsidR="00822A5B" w:rsidRPr="006323C3" w:rsidRDefault="00000000" w:rsidP="00C25192">
      <w:pPr>
        <w:pStyle w:val="31"/>
      </w:pPr>
      <w:bookmarkStart w:id="24" w:name="Xc88984a6f947336eb7fbaa37d40846566b3943f"/>
      <w:bookmarkEnd w:id="23"/>
      <w:r w:rsidRPr="006323C3">
        <w:t xml:space="preserve">4.2 </w:t>
      </w:r>
      <w:r w:rsidRPr="006323C3">
        <w:rPr>
          <w:rFonts w:hint="eastAsia"/>
        </w:rPr>
        <w:t>身分與存取控制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1160CB67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5D844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5" w:name="Xb763ab2cd1d7b6c6f806fd76109e4fd24398f1d"/>
            <w:bookmarkEnd w:id="24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A880C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規劃</w:t>
            </w:r>
          </w:p>
        </w:tc>
      </w:tr>
      <w:tr w:rsidR="00C25192" w14:paraId="6DBB327E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7ECF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正式身分來源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FB4CB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採單一登入：宿主網站以</w:t>
            </w:r>
            <w:r w:rsidRPr="006323C3">
              <w:rPr>
                <w:rFonts w:hint="eastAsia"/>
                <w:b/>
                <w:bCs/>
                <w:sz w:val="22"/>
              </w:rPr>
              <w:t>自家私鑰</w:t>
            </w:r>
            <w:r w:rsidRPr="006323C3">
              <w:rPr>
                <w:rFonts w:hint="eastAsia"/>
                <w:sz w:val="22"/>
              </w:rPr>
              <w:t>簽發短效身分憑證，HyAgent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僅持有公鑰驗證。私鑰永不離開客戶環境，客戶可隨時輪替或作廢公鑰並連帶終止既有登入</w:t>
            </w:r>
          </w:p>
        </w:tc>
      </w:tr>
      <w:tr w:rsidR="00C25192" w14:paraId="2630F02A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8CEB1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憑證短效與防重放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23604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身分憑證強制設定有效期限（分鐘級），並具一次性識別碼防止重複使用</w:t>
            </w:r>
          </w:p>
        </w:tc>
      </w:tr>
      <w:tr w:rsidR="00C25192" w14:paraId="184AE78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7A3E7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外部角色不提權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BB58C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由宿主帶入的角色資訊</w:t>
            </w:r>
            <w:r w:rsidRPr="006323C3">
              <w:rPr>
                <w:rFonts w:hint="eastAsia"/>
                <w:b/>
                <w:bCs/>
                <w:sz w:val="22"/>
              </w:rPr>
              <w:t>不作為授權來源</w:t>
            </w:r>
            <w:r w:rsidRPr="006323C3">
              <w:rPr>
                <w:rFonts w:hint="eastAsia"/>
                <w:sz w:val="22"/>
              </w:rPr>
              <w:t>，一律換發一般使用者身分，避免外部系統誤設造成提權</w:t>
            </w:r>
          </w:p>
        </w:tc>
      </w:tr>
      <w:tr w:rsidR="00C25192" w14:paraId="40BC954C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A0CFE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登入憑證生命週期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55A58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使用者、管理者與續期憑證採用彼此隔離的驗證條件；續期憑證為單次使用，偵測重用即終止整條登入；租戶刪除或金鑰變更後舊憑證立即失效</w:t>
            </w:r>
          </w:p>
        </w:tc>
      </w:tr>
      <w:tr w:rsidR="00C25192" w14:paraId="18478D1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B8493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管理後台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DEB80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獨立管理憑證登入，未設定即停用；機器對機器的管理介面另用獨立金鑰，且不得出現於瀏覽器</w:t>
            </w:r>
          </w:p>
        </w:tc>
      </w:tr>
      <w:tr w:rsidR="00C25192" w14:paraId="2285E2F3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FD427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帳密登入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EB9A2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正式環境預設關閉；關閉時同時終止先前以此方式簽發的憑證。僅供開發與展示使用</w:t>
            </w:r>
          </w:p>
        </w:tc>
      </w:tr>
    </w:tbl>
    <w:p w14:paraId="4E021F4E" w14:textId="77777777" w:rsidR="00822A5B" w:rsidRPr="006323C3" w:rsidRDefault="00000000" w:rsidP="00C25192">
      <w:pPr>
        <w:pStyle w:val="31"/>
      </w:pPr>
      <w:r w:rsidRPr="006323C3">
        <w:lastRenderedPageBreak/>
        <w:t xml:space="preserve">4.3 </w:t>
      </w:r>
      <w:r w:rsidRPr="006323C3">
        <w:rPr>
          <w:rFonts w:hint="eastAsia"/>
        </w:rPr>
        <w:t>多租戶隔離</w:t>
      </w:r>
    </w:p>
    <w:p w14:paraId="4277CE4D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租戶是第一層資料安全邊界，跨租戶資源一律不可讀取或操作。</w:t>
      </w:r>
    </w:p>
    <w:p w14:paraId="09322715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每次請求統一檢查憑證所屬租戶、登入來源與是否已被作廢；歷史對話、報告與表單皆受保護。</w:t>
      </w:r>
    </w:p>
    <w:p w14:paraId="64121290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使用者姓名、部門、代理人與部門授權以</w:t>
      </w:r>
      <w:r w:rsidRPr="006323C3">
        <w:rPr>
          <w:rFonts w:hint="eastAsia"/>
          <w:b/>
          <w:bCs/>
        </w:rPr>
        <w:t>當前租戶的目錄</w:t>
      </w:r>
      <w:r w:rsidRPr="006323C3">
        <w:rPr>
          <w:rFonts w:hint="eastAsia"/>
        </w:rPr>
        <w:t>解析，相同帳號識別碼在不同租戶不共用資料。</w:t>
      </w:r>
    </w:p>
    <w:p w14:paraId="245F1886" w14:textId="77777777" w:rsidR="00822A5B" w:rsidRPr="006323C3" w:rsidRDefault="00000000" w:rsidP="00B62BEE">
      <w:pPr>
        <w:pStyle w:val="Compact"/>
        <w:numPr>
          <w:ilvl w:val="0"/>
          <w:numId w:val="8"/>
        </w:numPr>
        <w:spacing w:after="60" w:line="240" w:lineRule="auto"/>
      </w:pPr>
      <w:r w:rsidRPr="006323C3">
        <w:rPr>
          <w:rFonts w:hint="eastAsia"/>
        </w:rPr>
        <w:t>對外公開的服務窗口使用獨立的權限解析路徑，不會取得任何內部帳號的授權。</w:t>
      </w:r>
    </w:p>
    <w:p w14:paraId="6F3C89F8" w14:textId="77777777" w:rsidR="00822A5B" w:rsidRPr="006323C3" w:rsidRDefault="00000000" w:rsidP="00C25192">
      <w:pPr>
        <w:pStyle w:val="31"/>
      </w:pPr>
      <w:bookmarkStart w:id="26" w:name="Xfeabbdf48f6e05a25bd2e3610976100adaa3e02"/>
      <w:bookmarkEnd w:id="25"/>
      <w:r w:rsidRPr="006323C3">
        <w:t xml:space="preserve">4.4 </w:t>
      </w:r>
      <w:r w:rsidRPr="006323C3">
        <w:rPr>
          <w:rFonts w:hint="eastAsia"/>
        </w:rPr>
        <w:t>權限與資料範圍</w:t>
      </w:r>
    </w:p>
    <w:p w14:paraId="0085DF44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  <w:b/>
          <w:bCs/>
        </w:rPr>
        <w:t>服務權限與資料範圍分開判斷</w:t>
      </w:r>
      <w:r w:rsidRPr="006323C3">
        <w:rPr>
          <w:rFonts w:hint="eastAsia"/>
        </w:rPr>
        <w:t>：可以使用知識問答，不代表能讀取所有文件。</w:t>
      </w:r>
    </w:p>
    <w:p w14:paraId="2AD2E409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使用者實際權限為多來源聯集（基礎權限、租戶、部門、帳號與能力套餐的聯集），支援群組與個別帳號配置。</w:t>
      </w:r>
    </w:p>
    <w:p w14:paraId="7782E6D0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知識文件以可見性標籤搭配授權設定；</w:t>
      </w:r>
      <w:r w:rsidRPr="006323C3">
        <w:rPr>
          <w:rFonts w:hint="eastAsia"/>
          <w:b/>
          <w:bCs/>
        </w:rPr>
        <w:t>所有檢索路徑</w:t>
      </w:r>
      <w:r w:rsidRPr="006323C3">
        <w:rPr>
          <w:rFonts w:hint="eastAsia"/>
        </w:rPr>
        <w:t>（語意檢索、結構化表格、目錄）一律套用過濾。</w:t>
      </w:r>
    </w:p>
    <w:p w14:paraId="73DDB215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自動建議問句僅取用對應對象可見的語料；權限變更後舊有快取立即隱藏並重新產生。</w:t>
      </w:r>
    </w:p>
    <w:p w14:paraId="1B05C319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表單的建立、讀取、編輯、附件、取消與送出，以及</w:t>
      </w:r>
      <w:r w:rsidRPr="006323C3">
        <w:t xml:space="preserve"> AI </w:t>
      </w:r>
      <w:r w:rsidRPr="006323C3">
        <w:rPr>
          <w:rFonts w:hint="eastAsia"/>
        </w:rPr>
        <w:t>的表單操作，每一次都重新檢查該表單的授權。</w:t>
      </w:r>
    </w:p>
    <w:p w14:paraId="471A461C" w14:textId="77777777" w:rsidR="00822A5B" w:rsidRPr="006323C3" w:rsidRDefault="00000000" w:rsidP="00B62BEE">
      <w:pPr>
        <w:pStyle w:val="Compact"/>
        <w:numPr>
          <w:ilvl w:val="0"/>
          <w:numId w:val="9"/>
        </w:numPr>
        <w:spacing w:after="60" w:line="240" w:lineRule="auto"/>
      </w:pPr>
      <w:r w:rsidRPr="006323C3">
        <w:rPr>
          <w:rFonts w:hint="eastAsia"/>
        </w:rPr>
        <w:t>管理者可</w:t>
      </w:r>
      <w:r w:rsidRPr="006323C3">
        <w:rPr>
          <w:rFonts w:hint="eastAsia"/>
          <w:b/>
          <w:bCs/>
        </w:rPr>
        <w:t>模擬指定使用者執行查詢測試</w:t>
      </w:r>
      <w:r w:rsidRPr="006323C3">
        <w:rPr>
          <w:rFonts w:hint="eastAsia"/>
        </w:rPr>
        <w:t>，並產出權限配置報告驗證設定是否如預期。</w:t>
      </w:r>
    </w:p>
    <w:p w14:paraId="56008A92" w14:textId="77777777" w:rsidR="00822A5B" w:rsidRPr="006323C3" w:rsidRDefault="00000000" w:rsidP="00C25192">
      <w:pPr>
        <w:pStyle w:val="31"/>
      </w:pPr>
      <w:bookmarkStart w:id="27" w:name="Xfa3f62faf4779fb8797be71464f2097e7d8a855"/>
      <w:bookmarkEnd w:id="26"/>
      <w:r w:rsidRPr="006323C3">
        <w:lastRenderedPageBreak/>
        <w:t xml:space="preserve">4.5 </w:t>
      </w:r>
      <w:r w:rsidRPr="006323C3">
        <w:rPr>
          <w:rFonts w:hint="eastAsia"/>
        </w:rPr>
        <w:t>機密資料保護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22B9C810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E5CE7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8" w:name="Xd84b0f7bd2e33e5666e8ce160206e46b1b3dcde"/>
            <w:bookmarkEnd w:id="27"/>
            <w:r w:rsidRPr="006323C3">
              <w:rPr>
                <w:rFonts w:hint="eastAsia"/>
                <w:b/>
                <w:color w:val="FFFFFF"/>
                <w:sz w:val="22"/>
              </w:rPr>
              <w:t>對象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2D9BA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保護方式</w:t>
            </w:r>
          </w:p>
        </w:tc>
      </w:tr>
      <w:tr w:rsidR="00C25192" w14:paraId="2BFC95F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3CD89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平台金鑰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4DFD5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僅保存不可逆雜湊值，原始金鑰只在建立當下顯示一次</w:t>
            </w:r>
          </w:p>
        </w:tc>
      </w:tr>
      <w:tr w:rsidR="00C25192" w14:paraId="2E14866B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12411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客戶自帶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5885D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以業界標準對稱加密演算法加密保存，查看時一律遮罩</w:t>
            </w:r>
          </w:p>
        </w:tc>
      </w:tr>
      <w:tr w:rsidR="00C25192" w14:paraId="64EBEF16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75788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使用者識別資料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9CF19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對話紀錄上的使用者識別碼加密保存；正式環境未設定加密金鑰時拒絕建立對話</w:t>
            </w:r>
          </w:p>
        </w:tc>
      </w:tr>
      <w:tr w:rsidR="00C25192" w14:paraId="6D262AB7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400DA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外部系統憑證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58F11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集中加密保管，表單僅保存參照；敏感值</w:t>
            </w:r>
            <w:r w:rsidRPr="006323C3">
              <w:rPr>
                <w:rFonts w:hint="eastAsia"/>
                <w:b/>
                <w:bCs/>
                <w:sz w:val="22"/>
              </w:rPr>
              <w:t>僅可新增或輪替，不可明文讀回</w:t>
            </w:r>
          </w:p>
        </w:tc>
      </w:tr>
      <w:tr w:rsidR="00C25192" w14:paraId="6A246642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41982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機密設定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76082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密碼、簽章密鑰與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金鑰不寫入前端程式包，也不寫入日誌</w:t>
            </w:r>
          </w:p>
        </w:tc>
      </w:tr>
      <w:tr w:rsidR="00C25192" w14:paraId="5F74D661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73EFD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管理回應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C5846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租戶資料讀取回應不含任何金鑰或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設定</w:t>
            </w:r>
          </w:p>
        </w:tc>
      </w:tr>
    </w:tbl>
    <w:p w14:paraId="42D17DBC" w14:textId="77777777" w:rsidR="00822A5B" w:rsidRPr="006323C3" w:rsidRDefault="00000000" w:rsidP="00C25192">
      <w:pPr>
        <w:pStyle w:val="31"/>
      </w:pPr>
      <w:r w:rsidRPr="006323C3">
        <w:t xml:space="preserve">4.6 AI </w:t>
      </w:r>
      <w:r w:rsidRPr="006323C3">
        <w:rPr>
          <w:rFonts w:hint="eastAsia"/>
        </w:rPr>
        <w:t>特有風險控管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7C481DD6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2DF9D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29" w:name="X54bf5718646c2d8c11790cb8b86d84fa964bb5c"/>
            <w:bookmarkEnd w:id="28"/>
            <w:r w:rsidRPr="006323C3">
              <w:rPr>
                <w:rFonts w:hint="eastAsia"/>
                <w:b/>
                <w:color w:val="FFFFFF"/>
                <w:sz w:val="22"/>
              </w:rPr>
              <w:t>風險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D54F1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控管措施</w:t>
            </w:r>
          </w:p>
        </w:tc>
      </w:tr>
      <w:tr w:rsidR="00C25192" w14:paraId="76194A73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AD9DF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越權操作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91027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所有工具執行前檢查權限並留下稽核紀錄；把關機制在伺服器端執行，不依賴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自行遵守</w:t>
            </w:r>
          </w:p>
        </w:tc>
      </w:tr>
      <w:tr w:rsidR="00C25192" w14:paraId="6941BADF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4A243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未經授權送出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5B8D2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送出需同時滿足「已呈現完整摘要」與「當次明確確認」兩個伺服器端條件</w:t>
            </w:r>
          </w:p>
        </w:tc>
      </w:tr>
      <w:tr w:rsidR="00C25192" w14:paraId="2BBFBB9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AAEA5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重複送出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EC993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送出前先建立唯一性紀錄再呼叫外部系統，服務重啟後仍然有效，避免重複建單</w:t>
            </w:r>
          </w:p>
        </w:tc>
      </w:tr>
      <w:tr w:rsidR="00C25192" w14:paraId="0054E894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8D329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代替使用者同意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DA289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需明確同意的欄位必須由使用者親自勾選，系統不將未勾選視為已填</w:t>
            </w:r>
          </w:p>
        </w:tc>
      </w:tr>
      <w:tr w:rsidR="00C25192" w14:paraId="1133958E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6B2B9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虛構企業規定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731D3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知識問答查無資料須誠實告知；報告內容必以檢索結果為依據，數據由結構化資料計算</w:t>
            </w:r>
          </w:p>
        </w:tc>
      </w:tr>
      <w:tr w:rsidR="00C25192" w14:paraId="3A9CEC70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FD174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外部資源濫用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726BC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報告輸出的文件渲染不允許任意存取外部網路</w:t>
            </w:r>
          </w:p>
        </w:tc>
      </w:tr>
      <w:tr w:rsidR="00C25192" w14:paraId="4A0AF23D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2751F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惡意連結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7F487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表單條款連結僅允許安全的網址格式，於定義驗證階段即擋下</w:t>
            </w:r>
          </w:p>
        </w:tc>
      </w:tr>
    </w:tbl>
    <w:p w14:paraId="5C5C4FD3" w14:textId="77777777" w:rsidR="00822A5B" w:rsidRPr="006323C3" w:rsidRDefault="00000000" w:rsidP="00C25192">
      <w:pPr>
        <w:pStyle w:val="31"/>
      </w:pPr>
      <w:r w:rsidRPr="006323C3">
        <w:lastRenderedPageBreak/>
        <w:t xml:space="preserve">4.7 </w:t>
      </w:r>
      <w:r w:rsidRPr="006323C3">
        <w:rPr>
          <w:rFonts w:hint="eastAsia"/>
        </w:rPr>
        <w:t>流量保護與濫用防範</w:t>
      </w:r>
    </w:p>
    <w:p w14:paraId="5C6F39BA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登入、後台登入、身分交換與憑證續期各自依來源限流，超過即拒絕並回報重試時間；變更帳號、標頭或金鑰不會重置額度。</w:t>
      </w:r>
    </w:p>
    <w:p w14:paraId="320679E0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業務操作另有兩層守門：依「租戶＋使用者」的速率限制，以及依租戶的</w:t>
      </w:r>
      <w:r w:rsidRPr="006323C3">
        <w:t xml:space="preserve"> AI </w:t>
      </w:r>
      <w:r w:rsidRPr="006323C3">
        <w:rPr>
          <w:rFonts w:hint="eastAsia"/>
        </w:rPr>
        <w:t>用量月配額。</w:t>
      </w:r>
    </w:p>
    <w:p w14:paraId="3D7E5008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  <w:b/>
          <w:bCs/>
        </w:rPr>
        <w:t>預設不信任代理標頭</w:t>
      </w:r>
      <w:r w:rsidRPr="006323C3">
        <w:rPr>
          <w:rFonts w:hint="eastAsia"/>
        </w:rPr>
        <w:t>；反向代理部署須明確設定可信代理來源，避免來源偽造或全體訪客被誤判為同一來源。</w:t>
      </w:r>
    </w:p>
    <w:p w14:paraId="31D10B96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跨來源請求僅允許第一方網域或客戶指定的白名單來源，正式環境不開放任意來源。</w:t>
      </w:r>
    </w:p>
    <w:p w14:paraId="3BB65AAD" w14:textId="77777777" w:rsidR="00822A5B" w:rsidRPr="006323C3" w:rsidRDefault="00000000" w:rsidP="00B62BEE">
      <w:pPr>
        <w:pStyle w:val="Compact"/>
        <w:numPr>
          <w:ilvl w:val="0"/>
          <w:numId w:val="10"/>
        </w:numPr>
        <w:spacing w:after="60" w:line="240" w:lineRule="auto"/>
      </w:pPr>
      <w:r w:rsidRPr="006323C3">
        <w:rPr>
          <w:rFonts w:hint="eastAsia"/>
        </w:rPr>
        <w:t>附件單檔上限</w:t>
      </w:r>
      <w:r w:rsidRPr="006323C3">
        <w:t xml:space="preserve"> 10 </w:t>
      </w:r>
      <w:r w:rsidRPr="006323C3">
        <w:rPr>
          <w:rFonts w:hint="eastAsia"/>
        </w:rPr>
        <w:t>MB；大量附件情境改用物件儲存並可加入惡意檔案掃描。</w:t>
      </w:r>
    </w:p>
    <w:p w14:paraId="5DC168E0" w14:textId="77777777" w:rsidR="00822A5B" w:rsidRPr="006323C3" w:rsidRDefault="00000000" w:rsidP="00C25192">
      <w:pPr>
        <w:pStyle w:val="31"/>
      </w:pPr>
      <w:bookmarkStart w:id="30" w:name="X91aa51d5a4ad74ff2966b862f0f13e34d1d93dc"/>
      <w:bookmarkEnd w:id="29"/>
      <w:r w:rsidRPr="006323C3">
        <w:t xml:space="preserve">4.8 </w:t>
      </w:r>
      <w:r w:rsidRPr="006323C3">
        <w:rPr>
          <w:rFonts w:hint="eastAsia"/>
        </w:rPr>
        <w:t>稽核與可追溯</w:t>
      </w:r>
    </w:p>
    <w:p w14:paraId="5FE144E5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管理動作、AI</w:t>
      </w:r>
      <w:r w:rsidRPr="006323C3">
        <w:t xml:space="preserve"> </w:t>
      </w:r>
      <w:r w:rsidRPr="006323C3">
        <w:rPr>
          <w:rFonts w:hint="eastAsia"/>
        </w:rPr>
        <w:t>工具執行與跨使用者的報告下載皆留下稽核紀錄，內容包含操作者、動作、時間、結果與錯誤摘要。</w:t>
      </w:r>
    </w:p>
    <w:p w14:paraId="601CF821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稽核紀錄可對應到具體表單、整合目標與外部系統單號，供事後對帳與爭議釐清。</w:t>
      </w:r>
    </w:p>
    <w:p w14:paraId="5267FC41" w14:textId="77777777" w:rsidR="00822A5B" w:rsidRPr="006323C3" w:rsidRDefault="00000000" w:rsidP="00B62BEE">
      <w:pPr>
        <w:pStyle w:val="Compact"/>
        <w:numPr>
          <w:ilvl w:val="0"/>
          <w:numId w:val="11"/>
        </w:numPr>
        <w:spacing w:after="60" w:line="240" w:lineRule="auto"/>
      </w:pPr>
      <w:r w:rsidRPr="006323C3">
        <w:rPr>
          <w:rFonts w:hint="eastAsia"/>
        </w:rPr>
        <w:t>正式環境保留稽核全史。</w:t>
      </w:r>
    </w:p>
    <w:p w14:paraId="7A452386" w14:textId="77777777" w:rsidR="00822A5B" w:rsidRPr="006323C3" w:rsidRDefault="00000000" w:rsidP="006323C3">
      <w:pPr>
        <w:pStyle w:val="Compact"/>
        <w:numPr>
          <w:ilvl w:val="0"/>
          <w:numId w:val="11"/>
        </w:numPr>
        <w:spacing w:after="0" w:line="240" w:lineRule="auto"/>
      </w:pPr>
      <w:r w:rsidRPr="006323C3">
        <w:rPr>
          <w:rFonts w:hint="eastAsia"/>
        </w:rPr>
        <w:t>建議納入例行監控的指標：認證失敗率、權限拒絕率、限流觸發次數與伺服器錯誤率。</w:t>
      </w:r>
    </w:p>
    <w:bookmarkStart w:id="31" w:name="Xe32365b8f39eb4910bc40f2b9aeeb4f1c68f999"/>
    <w:bookmarkEnd w:id="21"/>
    <w:bookmarkEnd w:id="30"/>
    <w:p w14:paraId="5FE26E9D" w14:textId="264BF0D8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="002A29FF"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r w:rsidR="00880D05">
        <w:br w:type="page"/>
      </w:r>
    </w:p>
    <w:p w14:paraId="4970CAAF" w14:textId="71C9A596" w:rsidR="00822A5B" w:rsidRPr="00880D05" w:rsidRDefault="00000000">
      <w:pPr>
        <w:pStyle w:val="21"/>
      </w:pPr>
      <w:bookmarkStart w:id="32" w:name="sec5"/>
      <w:r w:rsidRPr="00880D05">
        <w:lastRenderedPageBreak/>
        <w:t xml:space="preserve">5. </w:t>
      </w:r>
      <w:r w:rsidRPr="00880D05">
        <w:rPr>
          <w:rFonts w:hint="eastAsia"/>
        </w:rPr>
        <w:t>使用情境</w:t>
      </w:r>
      <w:bookmarkEnd w:id="32"/>
    </w:p>
    <w:p w14:paraId="071C70EC" w14:textId="77777777" w:rsidR="00822A5B" w:rsidRPr="006323C3" w:rsidRDefault="00000000" w:rsidP="00C25192">
      <w:pPr>
        <w:pStyle w:val="31"/>
        <w:spacing w:before="120"/>
      </w:pPr>
      <w:bookmarkStart w:id="33" w:name="X1ec455228c9272cd7cda0c45fd365ead4d00bbc"/>
      <w:r w:rsidRPr="006323C3">
        <w:t xml:space="preserve">5.1 </w:t>
      </w:r>
      <w:r w:rsidRPr="006323C3">
        <w:rPr>
          <w:rFonts w:hint="eastAsia"/>
        </w:rPr>
        <w:t>情境一：嵌入企業入口網站，對話式辦理表單</w:t>
      </w:r>
    </w:p>
    <w:p w14:paraId="6924BCF0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員工要辦一件事，得先找到系統、找到正確表單、看懂欄位、猜規則，填錯再被退件。</w:t>
      </w:r>
    </w:p>
    <w:p w14:paraId="41712DA9" w14:textId="77777777" w:rsidR="00822A5B" w:rsidRPr="006323C3" w:rsidRDefault="00000000" w:rsidP="006323C3">
      <w:pPr>
        <w:pStyle w:val="a3"/>
        <w:spacing w:after="60" w:line="240" w:lineRule="auto"/>
      </w:pPr>
      <w:r w:rsidRPr="006323C3">
        <w:rPr>
          <w:b/>
          <w:bCs/>
        </w:rPr>
        <w:t xml:space="preserve">HyAgent </w:t>
      </w:r>
      <w:r w:rsidRPr="006323C3">
        <w:rPr>
          <w:rFonts w:hint="eastAsia"/>
          <w:b/>
          <w:bCs/>
        </w:rPr>
        <w:t>流程</w:t>
      </w:r>
    </w:p>
    <w:p w14:paraId="2DF18A82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管理者建立租戶，設定允許嵌入的網域、外觀樣式與單一登入。</w:t>
      </w:r>
    </w:p>
    <w:p w14:paraId="265B5619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入口網站置入嵌入元件；已登入的員工由宿主系統帶入身分，</w:t>
      </w:r>
      <w:r w:rsidRPr="006323C3">
        <w:rPr>
          <w:rFonts w:hint="eastAsia"/>
          <w:b/>
          <w:bCs/>
        </w:rPr>
        <w:t>免再輸入一次密碼</w:t>
      </w:r>
      <w:r w:rsidRPr="006323C3">
        <w:t>。</w:t>
      </w:r>
    </w:p>
    <w:p w14:paraId="1902D1C1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員工說「我下週三下午要請半天特休」，AI</w:t>
      </w:r>
      <w:r w:rsidRPr="006323C3">
        <w:t xml:space="preserve"> </w:t>
      </w:r>
      <w:r w:rsidRPr="006323C3">
        <w:rPr>
          <w:rFonts w:hint="eastAsia"/>
        </w:rPr>
        <w:t>自動抽出欄位、逐步追問缺漏、套用跨欄位商業規則驗證。</w:t>
      </w:r>
    </w:p>
    <w:p w14:paraId="1C359655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欄位齊備後顯示完整摘要；員工可在表單畫面手動修正，修正內容仍經伺服器驗證。</w:t>
      </w:r>
    </w:p>
    <w:p w14:paraId="4ED4FDB7" w14:textId="77777777" w:rsidR="00822A5B" w:rsidRPr="006323C3" w:rsidRDefault="00000000" w:rsidP="006323C3">
      <w:pPr>
        <w:pStyle w:val="Compact"/>
        <w:numPr>
          <w:ilvl w:val="0"/>
          <w:numId w:val="12"/>
        </w:numPr>
        <w:spacing w:after="40" w:line="240" w:lineRule="auto"/>
      </w:pPr>
      <w:r w:rsidRPr="006323C3">
        <w:rPr>
          <w:rFonts w:hint="eastAsia"/>
        </w:rPr>
        <w:t>員工明確確認後才送出，取得外部系統單號與狀態，並可同步通知宿主系統後續處理。</w:t>
      </w:r>
    </w:p>
    <w:p w14:paraId="5C163038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不必記得表單在哪、欄位怎麼填；規則在送出前把關，而非事後退件。</w:t>
      </w:r>
    </w:p>
    <w:p w14:paraId="5A44ACE8" w14:textId="77777777" w:rsidR="00822A5B" w:rsidRPr="006323C3" w:rsidRDefault="00000000" w:rsidP="00C25192">
      <w:pPr>
        <w:pStyle w:val="31"/>
      </w:pPr>
      <w:bookmarkStart w:id="34" w:name="X4fd0bb00d033e5d417ec27ff2094751ea23647f"/>
      <w:bookmarkEnd w:id="33"/>
      <w:r w:rsidRPr="006323C3">
        <w:t xml:space="preserve">5.2 </w:t>
      </w:r>
      <w:r w:rsidRPr="006323C3">
        <w:rPr>
          <w:rFonts w:hint="eastAsia"/>
        </w:rPr>
        <w:t>情境二：權限感知的企業知識問答</w:t>
      </w:r>
    </w:p>
    <w:p w14:paraId="17AA34F3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規章散落在共用資料夾、內部網站與各版本</w:t>
      </w:r>
      <w:r w:rsidRPr="006323C3">
        <w:t xml:space="preserve"> </w:t>
      </w:r>
      <w:r w:rsidRPr="006323C3">
        <w:rPr>
          <w:rFonts w:hint="eastAsia"/>
        </w:rPr>
        <w:t>PDF；問人最快，但人不一定有空，答案也不一定一致。反過來說，搜尋一旦全開，機密文件就會外溢。</w:t>
      </w:r>
    </w:p>
    <w:p w14:paraId="77BDFAA2" w14:textId="77777777" w:rsidR="00822A5B" w:rsidRPr="006323C3" w:rsidRDefault="00000000" w:rsidP="006323C3">
      <w:pPr>
        <w:pStyle w:val="a3"/>
        <w:spacing w:after="60" w:line="240" w:lineRule="auto"/>
      </w:pPr>
      <w:r w:rsidRPr="006323C3">
        <w:rPr>
          <w:b/>
          <w:bCs/>
        </w:rPr>
        <w:t xml:space="preserve">HyAgent </w:t>
      </w:r>
      <w:r w:rsidRPr="006323C3">
        <w:rPr>
          <w:rFonts w:hint="eastAsia"/>
          <w:b/>
          <w:bCs/>
        </w:rPr>
        <w:t>流程</w:t>
      </w:r>
    </w:p>
    <w:p w14:paraId="4E450712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管理者匯入網站來源與文件（支援資料夾批次匯入），建立可見性標籤標註文件，再授權給部門、帳號或能力套餐。</w:t>
      </w:r>
    </w:p>
    <w:p w14:paraId="492D1EDF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員工以自然語言提問；系統解析其實際權限，</w:t>
      </w:r>
      <w:r w:rsidRPr="006323C3">
        <w:rPr>
          <w:rFonts w:hint="eastAsia"/>
          <w:b/>
          <w:bCs/>
        </w:rPr>
        <w:t>只從該使用者可見的內容</w:t>
      </w:r>
      <w:r w:rsidRPr="006323C3">
        <w:rPr>
          <w:rFonts w:hint="eastAsia"/>
        </w:rPr>
        <w:t>中檢索。</w:t>
      </w:r>
    </w:p>
    <w:p w14:paraId="630628FA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系統評估候選內容後生成回答並標示來源；查無適當資料時誠實告知，不自行補造企業規定。</w:t>
      </w:r>
    </w:p>
    <w:p w14:paraId="7E5EE219" w14:textId="77777777" w:rsidR="00822A5B" w:rsidRPr="006323C3" w:rsidRDefault="00000000" w:rsidP="006323C3">
      <w:pPr>
        <w:pStyle w:val="Compact"/>
        <w:numPr>
          <w:ilvl w:val="0"/>
          <w:numId w:val="13"/>
        </w:numPr>
        <w:spacing w:after="40" w:line="240" w:lineRule="auto"/>
      </w:pPr>
      <w:r w:rsidRPr="006323C3">
        <w:rPr>
          <w:rFonts w:hint="eastAsia"/>
        </w:rPr>
        <w:t>管理者可模擬特定帳號執行查詢測試，並以權限報告檢查配置是否如預期。</w:t>
      </w:r>
    </w:p>
    <w:p w14:paraId="1914CCC6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問答自助化，同時把「誰能看到什麼」變成可驗證的設定，而不是口頭約定。</w:t>
      </w:r>
    </w:p>
    <w:p w14:paraId="4E008CCA" w14:textId="77777777" w:rsidR="00822A5B" w:rsidRPr="006323C3" w:rsidRDefault="00000000" w:rsidP="00C25192">
      <w:pPr>
        <w:pStyle w:val="31"/>
      </w:pPr>
      <w:bookmarkStart w:id="35" w:name="X9e44ca6a24ac90f87c1e4f7e7af26f914e42665"/>
      <w:bookmarkEnd w:id="34"/>
      <w:r w:rsidRPr="006323C3">
        <w:lastRenderedPageBreak/>
        <w:t xml:space="preserve">5.3 </w:t>
      </w:r>
      <w:r w:rsidRPr="006323C3">
        <w:rPr>
          <w:rFonts w:hint="eastAsia"/>
        </w:rPr>
        <w:t>情境三：知識報告產生</w:t>
      </w:r>
    </w:p>
    <w:p w14:paraId="0625F874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主管要一份彙整，承辦人得跨文件抄、跨表格算，做兩天，下次還要再做一次。</w:t>
      </w:r>
    </w:p>
    <w:p w14:paraId="79B93029" w14:textId="77777777" w:rsidR="00822A5B" w:rsidRPr="006323C3" w:rsidRDefault="00000000" w:rsidP="006323C3">
      <w:pPr>
        <w:pStyle w:val="a3"/>
        <w:spacing w:after="60" w:line="240" w:lineRule="auto"/>
      </w:pPr>
      <w:r w:rsidRPr="006323C3">
        <w:rPr>
          <w:b/>
          <w:bCs/>
        </w:rPr>
        <w:t xml:space="preserve">HyAgent </w:t>
      </w:r>
      <w:r w:rsidRPr="006323C3">
        <w:rPr>
          <w:rFonts w:hint="eastAsia"/>
          <w:b/>
          <w:bCs/>
        </w:rPr>
        <w:t>流程</w:t>
      </w:r>
    </w:p>
    <w:p w14:paraId="507993AC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員工在對話中提出彙整需求；系統確認其具備報告權限，主題不明確時先追問。</w:t>
      </w:r>
    </w:p>
    <w:p w14:paraId="63231436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建立背景工作，依「排程</w:t>
      </w:r>
      <w:r w:rsidRPr="006323C3">
        <w:t xml:space="preserve"> → </w:t>
      </w:r>
      <w:r w:rsidRPr="006323C3">
        <w:rPr>
          <w:rFonts w:hint="eastAsia"/>
        </w:rPr>
        <w:t>產生大綱</w:t>
      </w:r>
      <w:r w:rsidRPr="006323C3">
        <w:t xml:space="preserve"> → </w:t>
      </w:r>
      <w:r w:rsidRPr="006323C3">
        <w:rPr>
          <w:rFonts w:hint="eastAsia"/>
        </w:rPr>
        <w:t>分章彙整」推進，前端顯示進度。</w:t>
      </w:r>
    </w:p>
    <w:p w14:paraId="53CB3694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每章獨立檢索知識庫；</w:t>
      </w:r>
      <w:r w:rsidRPr="006323C3">
        <w:rPr>
          <w:rFonts w:hint="eastAsia"/>
          <w:b/>
          <w:bCs/>
        </w:rPr>
        <w:t>數據圖表由結構化資料計算</w:t>
      </w:r>
      <w:r w:rsidRPr="006323C3">
        <w:rPr>
          <w:rFonts w:hint="eastAsia"/>
        </w:rPr>
        <w:t>，無資料章節明確標示，全篇查無資料則不產出檔案。</w:t>
      </w:r>
    </w:p>
    <w:p w14:paraId="35F9B93D" w14:textId="77777777" w:rsidR="00822A5B" w:rsidRPr="006323C3" w:rsidRDefault="00000000" w:rsidP="006323C3">
      <w:pPr>
        <w:pStyle w:val="Compact"/>
        <w:numPr>
          <w:ilvl w:val="0"/>
          <w:numId w:val="14"/>
        </w:numPr>
        <w:spacing w:after="40" w:line="240" w:lineRule="auto"/>
      </w:pPr>
      <w:r w:rsidRPr="006323C3">
        <w:rPr>
          <w:rFonts w:hint="eastAsia"/>
        </w:rPr>
        <w:t>完成後可下載（Markdown</w:t>
      </w:r>
      <w:r w:rsidRPr="006323C3">
        <w:t xml:space="preserve"> / </w:t>
      </w:r>
      <w:r w:rsidRPr="006323C3">
        <w:rPr>
          <w:rFonts w:hint="eastAsia"/>
        </w:rPr>
        <w:t>HTML，環境具備渲染元件時另有</w:t>
      </w:r>
      <w:r w:rsidRPr="006323C3">
        <w:t xml:space="preserve"> </w:t>
      </w:r>
      <w:r w:rsidRPr="006323C3">
        <w:rPr>
          <w:rFonts w:hint="eastAsia"/>
        </w:rPr>
        <w:t>PDF）；使用者只能取用自己的報告，管理者查詢與下載留稽核紀錄。</w:t>
      </w:r>
    </w:p>
    <w:p w14:paraId="48441B19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重複性彙整從「人天」降到「分鐘」，而且數字有可回溯的來源，不是模型編出來的。</w:t>
      </w:r>
    </w:p>
    <w:p w14:paraId="77D061EC" w14:textId="77777777" w:rsidR="00822A5B" w:rsidRPr="006323C3" w:rsidRDefault="00000000" w:rsidP="00C25192">
      <w:pPr>
        <w:pStyle w:val="31"/>
      </w:pPr>
      <w:bookmarkStart w:id="36" w:name="X12601686a1902ae0f5d1d76a8b523bea3ed29c3"/>
      <w:bookmarkEnd w:id="35"/>
      <w:r w:rsidRPr="006323C3">
        <w:t xml:space="preserve">5.4 </w:t>
      </w:r>
      <w:r w:rsidRPr="006323C3">
        <w:rPr>
          <w:rFonts w:hint="eastAsia"/>
        </w:rPr>
        <w:t>情境四：跨系統整合（OA</w:t>
      </w:r>
      <w:r w:rsidRPr="006323C3">
        <w:t xml:space="preserve"> / HR / ERP / CRM / </w:t>
      </w:r>
      <w:r w:rsidRPr="006323C3">
        <w:rPr>
          <w:rFonts w:hint="eastAsia"/>
        </w:rPr>
        <w:t>ITSM）</w:t>
      </w:r>
    </w:p>
    <w:p w14:paraId="1049A4C1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現況痛點</w:t>
      </w:r>
      <w:r w:rsidRPr="006323C3">
        <w:t xml:space="preserve"> — </w:t>
      </w:r>
      <w:r w:rsidRPr="006323C3">
        <w:rPr>
          <w:rFonts w:hint="eastAsia"/>
        </w:rPr>
        <w:t>每接一個系統就是一次客製案：改前端、改後端、改流程，時程與費用都不可預期。</w:t>
      </w:r>
    </w:p>
    <w:p w14:paraId="744249EA" w14:textId="77777777" w:rsidR="00822A5B" w:rsidRPr="006323C3" w:rsidRDefault="00000000" w:rsidP="006323C3">
      <w:pPr>
        <w:pStyle w:val="a3"/>
        <w:spacing w:after="60" w:line="240" w:lineRule="auto"/>
      </w:pPr>
      <w:r w:rsidRPr="006323C3">
        <w:rPr>
          <w:b/>
          <w:bCs/>
        </w:rPr>
        <w:t xml:space="preserve">HyAgent </w:t>
      </w:r>
      <w:r w:rsidRPr="006323C3">
        <w:rPr>
          <w:rFonts w:hint="eastAsia"/>
          <w:b/>
          <w:bCs/>
        </w:rPr>
        <w:t>流程</w:t>
      </w:r>
    </w:p>
    <w:p w14:paraId="2E1A92FD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管理者在後台建立整合設定：目標服務位址、憑證、可執行的操作、欄位與狀態對應，並執行連線測試。</w:t>
      </w:r>
    </w:p>
    <w:p w14:paraId="4C85CCD9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在表單設計器建立或調整表單，指定要對接的整合設定。</w:t>
      </w:r>
    </w:p>
    <w:p w14:paraId="441091F9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  <w:b/>
          <w:bCs/>
        </w:rPr>
        <w:t>不修改平台核心、不改前端畫面</w:t>
      </w:r>
      <w:r w:rsidRPr="006323C3">
        <w:rPr>
          <w:rFonts w:hint="eastAsia"/>
        </w:rPr>
        <w:t>，同一套對話能力即可服務新系統；同一張表單可在不同租戶對接不同目標系統。</w:t>
      </w:r>
    </w:p>
    <w:p w14:paraId="4ABCE1EF" w14:textId="77777777" w:rsidR="00822A5B" w:rsidRPr="006323C3" w:rsidRDefault="00000000" w:rsidP="006323C3">
      <w:pPr>
        <w:pStyle w:val="Compact"/>
        <w:numPr>
          <w:ilvl w:val="0"/>
          <w:numId w:val="15"/>
        </w:numPr>
        <w:spacing w:after="40" w:line="240" w:lineRule="auto"/>
      </w:pPr>
      <w:r w:rsidRPr="006323C3">
        <w:rPr>
          <w:rFonts w:hint="eastAsia"/>
        </w:rPr>
        <w:t>各系統回應被正規化為一致的單號、狀態、訊息與導向網址，前端與稽核介面不需為每個系統另寫邏輯。</w:t>
      </w:r>
    </w:p>
    <w:p w14:paraId="4B347DEB" w14:textId="77777777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  <w:b/>
          <w:bCs/>
        </w:rPr>
        <w:t>效益</w:t>
      </w:r>
      <w:r w:rsidRPr="006323C3">
        <w:t xml:space="preserve"> — </w:t>
      </w:r>
      <w:r w:rsidRPr="006323C3">
        <w:rPr>
          <w:rFonts w:hint="eastAsia"/>
        </w:rPr>
        <w:t>第二個、第三個系統的接入成本遠低於第一個；整合工作從「開發」轉為「設定與測試」。</w:t>
      </w:r>
    </w:p>
    <w:p w14:paraId="37CF7005" w14:textId="77777777" w:rsidR="00822A5B" w:rsidRPr="006323C3" w:rsidRDefault="00000000" w:rsidP="00C25192">
      <w:pPr>
        <w:pStyle w:val="31"/>
      </w:pPr>
      <w:bookmarkStart w:id="37" w:name="X5e9922fdd072c1e250fd17c6db1757f3bf5883f"/>
      <w:bookmarkEnd w:id="36"/>
      <w:r w:rsidRPr="006323C3">
        <w:lastRenderedPageBreak/>
        <w:t xml:space="preserve">5.5 </w:t>
      </w:r>
      <w:r w:rsidRPr="006323C3">
        <w:rPr>
          <w:rFonts w:hint="eastAsia"/>
        </w:rPr>
        <w:t>情境五：對外公開的</w:t>
      </w:r>
      <w:r w:rsidRPr="006323C3">
        <w:t xml:space="preserve"> AI </w:t>
      </w:r>
      <w:r w:rsidRPr="006323C3">
        <w:rPr>
          <w:rFonts w:hint="eastAsia"/>
        </w:rPr>
        <w:t>服務窗口</w:t>
      </w:r>
    </w:p>
    <w:p w14:paraId="2C094CE1" w14:textId="49CF758F" w:rsidR="00822A5B" w:rsidRPr="006323C3" w:rsidRDefault="00000000" w:rsidP="006323C3">
      <w:pPr>
        <w:pStyle w:val="FirstParagraph"/>
        <w:spacing w:after="60" w:line="240" w:lineRule="auto"/>
      </w:pPr>
      <w:r w:rsidRPr="006323C3">
        <w:rPr>
          <w:rFonts w:hint="eastAsia"/>
        </w:rPr>
        <w:t>公開服務窗口可置於對外網站，以獨立的訪客權限運作：只檢索明確授權給訪客的內容，建議問句僅取訪客可見範圍，權限一經變更舊有內容立即停用並重新產生。可在不承擔內部資料外洩風險的前提下，把產品與服務諮詢自助化。</w:t>
      </w:r>
    </w:p>
    <w:bookmarkStart w:id="38" w:name="X491f0878be75d34ec9ac50c0e8fc38b236ff91e"/>
    <w:bookmarkEnd w:id="31"/>
    <w:bookmarkEnd w:id="37"/>
    <w:p w14:paraId="36129DFC" w14:textId="20D58D23" w:rsidR="00880D05" w:rsidRDefault="006323C3" w:rsidP="006323C3">
      <w:pPr>
        <w:pStyle w:val="Compact"/>
        <w:spacing w:before="160" w:after="0" w:line="240" w:lineRule="auto"/>
        <w:jc w:val="right"/>
      </w:pPr>
      <w:r>
        <w:rPr>
          <w:sz w:val="18"/>
        </w:rPr>
        <w:fldChar w:fldCharType="begin"/>
      </w:r>
      <w:r>
        <w:rPr>
          <w:sz w:val="18"/>
        </w:rPr>
        <w:instrText>HYPERLINK  \l "toc"</w:instrText>
      </w:r>
      <w:r>
        <w:rPr>
          <w:sz w:val="18"/>
        </w:rPr>
      </w:r>
      <w:r>
        <w:rPr>
          <w:sz w:val="18"/>
        </w:rPr>
        <w:fldChar w:fldCharType="separate"/>
      </w:r>
      <w:r w:rsidRPr="006323C3">
        <w:rPr>
          <w:rStyle w:val="af3"/>
          <w:sz w:val="20"/>
        </w:rPr>
        <w:t>▲ 回目錄</w:t>
      </w:r>
      <w:r>
        <w:rPr>
          <w:sz w:val="18"/>
        </w:rPr>
        <w:fldChar w:fldCharType="end"/>
      </w:r>
      <w:hyperlink w:anchor="toc" w:history="1"/>
      <w:r w:rsidR="00880D05">
        <w:br w:type="page"/>
      </w:r>
    </w:p>
    <w:p w14:paraId="7BD71E24" w14:textId="68A5A75E" w:rsidR="00822A5B" w:rsidRPr="00880D05" w:rsidRDefault="00000000">
      <w:pPr>
        <w:pStyle w:val="21"/>
      </w:pPr>
      <w:bookmarkStart w:id="39" w:name="sec6"/>
      <w:r w:rsidRPr="00880D05">
        <w:lastRenderedPageBreak/>
        <w:t xml:space="preserve">6. </w:t>
      </w:r>
      <w:r w:rsidRPr="00880D05">
        <w:rPr>
          <w:rFonts w:hint="eastAsia"/>
        </w:rPr>
        <w:t>預期效益</w:t>
      </w:r>
      <w:bookmarkEnd w:id="39"/>
    </w:p>
    <w:p w14:paraId="06AC3315" w14:textId="77777777" w:rsidR="00822A5B" w:rsidRPr="006323C3" w:rsidRDefault="00000000" w:rsidP="00C25192">
      <w:pPr>
        <w:pStyle w:val="31"/>
        <w:spacing w:before="120"/>
      </w:pPr>
      <w:bookmarkStart w:id="40" w:name="Xdabd85426102869c46aaad98e411952bd06af60"/>
      <w:r w:rsidRPr="006323C3">
        <w:t xml:space="preserve">6.1 </w:t>
      </w:r>
      <w:r w:rsidRPr="006323C3">
        <w:rPr>
          <w:rFonts w:hint="eastAsia"/>
        </w:rPr>
        <w:t>對使用者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114F6C0E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8CFC6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1" w:name="X2ded52683afb2302724187bdac77d6cfc0de466"/>
            <w:bookmarkEnd w:id="40"/>
            <w:r w:rsidRPr="006323C3">
              <w:rPr>
                <w:rFonts w:hint="eastAsia"/>
                <w:b/>
                <w:color w:val="FFFFFF"/>
                <w:sz w:val="22"/>
              </w:rPr>
              <w:t>效益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BC5D2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69710EF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F10D5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降低操作門檻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9A45B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不需知道表單在哪、欄位怎麼填，以自然語言描述需求即可</w:t>
            </w:r>
          </w:p>
        </w:tc>
      </w:tr>
      <w:tr w:rsidR="00C25192" w14:paraId="3E81C63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56F37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降低錯誤與退件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C6F3B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格式、必填與跨欄位商業規則在送出前完成驗證</w:t>
            </w:r>
          </w:p>
        </w:tc>
      </w:tr>
      <w:tr w:rsidR="00C25192" w14:paraId="0AD0C6D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9E387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送出前可見可改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E9438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摘要確認搭配可編輯表單，畫面所見即送出所送</w:t>
            </w:r>
          </w:p>
        </w:tc>
      </w:tr>
      <w:tr w:rsidR="00C25192" w14:paraId="07B23D2D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6931C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知識自助查詢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A7429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規章問答不必等人回覆，且答案受權限約束</w:t>
            </w:r>
          </w:p>
        </w:tc>
      </w:tr>
      <w:tr w:rsidR="00C25192" w14:paraId="62A66CD3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E1A22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重複彙整自動化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1715A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報告由系統分章產生，數字可回溯至結構化來源</w:t>
            </w:r>
          </w:p>
        </w:tc>
      </w:tr>
      <w:tr w:rsidR="00C25192" w14:paraId="0EC14512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A9CDA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無縫進入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43EBFD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單一登入免二次驗證，體驗嵌在既有入口網站內</w:t>
            </w:r>
          </w:p>
        </w:tc>
      </w:tr>
    </w:tbl>
    <w:p w14:paraId="412F7049" w14:textId="77777777" w:rsidR="00822A5B" w:rsidRPr="006323C3" w:rsidRDefault="00000000" w:rsidP="00C25192">
      <w:pPr>
        <w:pStyle w:val="31"/>
      </w:pPr>
      <w:r w:rsidRPr="006323C3">
        <w:t xml:space="preserve">6.2 </w:t>
      </w:r>
      <w:r w:rsidRPr="006323C3">
        <w:rPr>
          <w:rFonts w:hint="eastAsia"/>
        </w:rPr>
        <w:t>對管理與</w:t>
      </w:r>
      <w:r w:rsidRPr="006323C3">
        <w:t xml:space="preserve"> IT </w:t>
      </w:r>
      <w:r w:rsidRPr="006323C3">
        <w:rPr>
          <w:rFonts w:hint="eastAsia"/>
        </w:rPr>
        <w:t>單位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510"/>
        <w:gridCol w:w="6850"/>
      </w:tblGrid>
      <w:tr w:rsidR="00C25192" w:rsidRPr="00B10735" w14:paraId="115BEF02" w14:textId="77777777" w:rsidTr="00A60727">
        <w:trPr>
          <w:cantSplit/>
          <w:tblHeader/>
        </w:trPr>
        <w:tc>
          <w:tcPr>
            <w:tcW w:w="251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3E419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2" w:name="X05180d95fc0fae4f2571595e2d41bc5205998e9"/>
            <w:bookmarkEnd w:id="41"/>
            <w:r w:rsidRPr="006323C3">
              <w:rPr>
                <w:rFonts w:hint="eastAsia"/>
                <w:b/>
                <w:color w:val="FFFFFF"/>
                <w:sz w:val="22"/>
              </w:rPr>
              <w:t>效益</w:t>
            </w:r>
          </w:p>
        </w:tc>
        <w:tc>
          <w:tcPr>
            <w:tcW w:w="685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66F89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578A22E2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ECE90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新增表單不改程式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B3BDE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結構化定義搭配視覺化設計器，業務單位可主導表單調整</w:t>
            </w:r>
          </w:p>
        </w:tc>
      </w:tr>
      <w:tr w:rsidR="00C25192" w14:paraId="274BB9EC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69269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更換系統不重做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FB788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整合以設定描述，目標系統替換不動平台核心與前端</w:t>
            </w:r>
          </w:p>
        </w:tc>
      </w:tr>
      <w:tr w:rsidR="00C25192" w14:paraId="114F2798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28554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權限可設定、可驗證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5C344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權限政策、能力套餐、知識可見性標籤與模擬查詢測試</w:t>
            </w:r>
          </w:p>
        </w:tc>
      </w:tr>
      <w:tr w:rsidR="00C25192" w14:paraId="03156B7A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AEBFD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成本可控可歸戶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02A23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用量依模型與金鑰來源歸戶並提供成本估算，月配額與速率限制雙層守門</w:t>
            </w:r>
          </w:p>
        </w:tc>
      </w:tr>
      <w:tr w:rsidR="00C25192" w14:paraId="191F6026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C8DED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不被單一廠商綁定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19CEC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AI </w:t>
            </w:r>
            <w:r w:rsidRPr="006323C3">
              <w:rPr>
                <w:rFonts w:hint="eastAsia"/>
                <w:sz w:val="22"/>
              </w:rPr>
              <w:t>模型、檢索、連接器與儲存層皆可替換，可整套地端化</w:t>
            </w:r>
          </w:p>
        </w:tc>
      </w:tr>
      <w:tr w:rsidR="00C25192" w14:paraId="2FBA9F10" w14:textId="77777777" w:rsidTr="00A60727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B844D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可稽核</w:t>
            </w:r>
          </w:p>
        </w:tc>
        <w:tc>
          <w:tcPr>
            <w:tcW w:w="685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356D9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管理動作、AI</w:t>
            </w:r>
            <w:r w:rsidRPr="006323C3">
              <w:rPr>
                <w:sz w:val="22"/>
              </w:rPr>
              <w:t xml:space="preserve"> </w:t>
            </w:r>
            <w:r w:rsidRPr="006323C3">
              <w:rPr>
                <w:rFonts w:hint="eastAsia"/>
                <w:sz w:val="22"/>
              </w:rPr>
              <w:t>操作與報告下載留紀錄，可對應表單、整合與外部單號</w:t>
            </w:r>
          </w:p>
        </w:tc>
      </w:tr>
      <w:tr w:rsidR="00C25192" w14:paraId="2E5F6739" w14:textId="77777777" w:rsidTr="00A60727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74F4C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多單位共用一套平台</w:t>
            </w:r>
          </w:p>
        </w:tc>
        <w:tc>
          <w:tcPr>
            <w:tcW w:w="685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DFCA4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多租戶架構支援跨企業、跨部門、跨品牌，各自獨立設定與資料邊界</w:t>
            </w:r>
          </w:p>
        </w:tc>
      </w:tr>
    </w:tbl>
    <w:p w14:paraId="6BEC1FE7" w14:textId="77777777" w:rsidR="00822A5B" w:rsidRPr="006323C3" w:rsidRDefault="00000000" w:rsidP="00C25192">
      <w:pPr>
        <w:pStyle w:val="31"/>
      </w:pPr>
      <w:r w:rsidRPr="006323C3">
        <w:lastRenderedPageBreak/>
        <w:t xml:space="preserve">6.3 </w:t>
      </w:r>
      <w:r w:rsidRPr="006323C3">
        <w:rPr>
          <w:rFonts w:hint="eastAsia"/>
        </w:rPr>
        <w:t>建議追蹤的成效指標</w:t>
      </w:r>
    </w:p>
    <w:p w14:paraId="5C90DB33" w14:textId="77777777" w:rsidR="00822A5B" w:rsidRPr="006323C3" w:rsidRDefault="00000000" w:rsidP="00B62BEE">
      <w:pPr>
        <w:pStyle w:val="affffff5"/>
        <w:spacing w:after="160" w:line="240" w:lineRule="auto"/>
      </w:pPr>
      <w:r w:rsidRPr="006323C3">
        <w:rPr>
          <w:rFonts w:hint="eastAsia"/>
        </w:rPr>
        <w:t>導入後建議以下列指標量化效益（平台已具備統計基礎；</w:t>
      </w:r>
      <w:r w:rsidRPr="006323C3">
        <w:rPr>
          <w:rFonts w:hint="eastAsia"/>
          <w:b/>
          <w:bCs/>
        </w:rPr>
        <w:t>以下為量測項目，非承諾值</w:t>
      </w:r>
      <w:r w:rsidRPr="006323C3">
        <w:rPr>
          <w:rFonts w:hint="eastAsia"/>
        </w:rPr>
        <w:t>）：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25192" w:rsidRPr="00B10735" w14:paraId="1FBCADFA" w14:textId="77777777" w:rsidTr="00B62BEE">
        <w:trPr>
          <w:cantSplit/>
          <w:tblHeader/>
        </w:trPr>
        <w:tc>
          <w:tcPr>
            <w:tcW w:w="270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18594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3" w:name="X21e480caab2ececaccbe6a26702db05b4c843ec"/>
            <w:bookmarkEnd w:id="38"/>
            <w:bookmarkEnd w:id="42"/>
            <w:r w:rsidRPr="006323C3">
              <w:rPr>
                <w:rFonts w:hint="eastAsia"/>
                <w:b/>
                <w:color w:val="FFFFFF"/>
                <w:sz w:val="22"/>
              </w:rPr>
              <w:t>類別</w:t>
            </w:r>
          </w:p>
        </w:tc>
        <w:tc>
          <w:tcPr>
            <w:tcW w:w="6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26E21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指標</w:t>
            </w:r>
          </w:p>
        </w:tc>
      </w:tr>
      <w:tr w:rsidR="00C25192" w14:paraId="0F7C6CD5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6B21F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採用度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01F763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對話建立數、有效互動使用者數、單位活躍率</w:t>
            </w:r>
          </w:p>
        </w:tc>
      </w:tr>
      <w:tr w:rsidR="00C25192" w14:paraId="5FE2B719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67CF04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表單效率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7DA9A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開始率、完成率、取消率、失敗率、平均完成輪數</w:t>
            </w:r>
          </w:p>
        </w:tc>
      </w:tr>
      <w:tr w:rsidR="00C25192" w14:paraId="65F71A88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9719D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品質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C72C3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首次欄位抽取正確率、人工修正率</w:t>
            </w:r>
          </w:p>
        </w:tc>
      </w:tr>
      <w:tr w:rsidR="00C25192" w14:paraId="74D15C18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C1BF3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知識品質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D1FC8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問答命中率、無結果率、權限過濾後零命中率</w:t>
            </w:r>
          </w:p>
        </w:tc>
      </w:tr>
      <w:tr w:rsidR="00C25192" w14:paraId="429455E0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C7067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報告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5100B1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完成率、平均產生時間、空報告率、下載率</w:t>
            </w:r>
          </w:p>
        </w:tc>
      </w:tr>
      <w:tr w:rsidR="00C25192" w14:paraId="38045086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AF487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整合可靠度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7BF21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事件通知成功率、重試次數、最終失敗率</w:t>
            </w:r>
          </w:p>
        </w:tc>
      </w:tr>
      <w:tr w:rsidR="00C25192" w14:paraId="7F06D699" w14:textId="77777777" w:rsidTr="00A6535B">
        <w:trPr>
          <w:cantSplit/>
        </w:trPr>
        <w:tc>
          <w:tcPr>
            <w:tcW w:w="270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92068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成本</w:t>
            </w:r>
          </w:p>
        </w:tc>
        <w:tc>
          <w:tcPr>
            <w:tcW w:w="6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11982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每單位、每模型的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用量與成本</w:t>
            </w:r>
          </w:p>
        </w:tc>
      </w:tr>
      <w:tr w:rsidR="00C25192" w14:paraId="599518FE" w14:textId="77777777" w:rsidTr="00A6535B">
        <w:trPr>
          <w:cantSplit/>
        </w:trPr>
        <w:tc>
          <w:tcPr>
            <w:tcW w:w="270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63A1E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安全與穩定</w:t>
            </w:r>
          </w:p>
        </w:tc>
        <w:tc>
          <w:tcPr>
            <w:tcW w:w="6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46A0D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認證失敗率、權限拒絕率、限流觸發次數、伺服器錯誤率</w:t>
            </w:r>
          </w:p>
        </w:tc>
      </w:tr>
    </w:tbl>
    <w:p w14:paraId="0C1372A8" w14:textId="073BCA57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3D63C2CB" w14:textId="55A09225" w:rsidR="00822A5B" w:rsidRPr="00880D05" w:rsidRDefault="00000000">
      <w:pPr>
        <w:pStyle w:val="21"/>
      </w:pPr>
      <w:bookmarkStart w:id="44" w:name="sec7"/>
      <w:r w:rsidRPr="00880D05">
        <w:lastRenderedPageBreak/>
        <w:t xml:space="preserve">7. </w:t>
      </w:r>
      <w:r w:rsidRPr="00880D05">
        <w:rPr>
          <w:rFonts w:hint="eastAsia"/>
        </w:rPr>
        <w:t>導入建議</w:t>
      </w:r>
      <w:bookmarkEnd w:id="44"/>
    </w:p>
    <w:p w14:paraId="3734AA4E" w14:textId="77777777" w:rsidR="00822A5B" w:rsidRPr="006323C3" w:rsidRDefault="00000000" w:rsidP="00C25192">
      <w:pPr>
        <w:pStyle w:val="31"/>
        <w:spacing w:before="120"/>
      </w:pPr>
      <w:bookmarkStart w:id="45" w:name="X696da4f06a4e201150d03d27767809252cc0da5"/>
      <w:r w:rsidRPr="006323C3">
        <w:t xml:space="preserve">7.1 </w:t>
      </w:r>
      <w:r w:rsidRPr="006323C3">
        <w:rPr>
          <w:rFonts w:hint="eastAsia"/>
        </w:rPr>
        <w:t>建議分階段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510"/>
        <w:gridCol w:w="3686"/>
        <w:gridCol w:w="3164"/>
      </w:tblGrid>
      <w:tr w:rsidR="00C25192" w:rsidRPr="00B10735" w14:paraId="62AE7F50" w14:textId="77777777" w:rsidTr="00A6535B">
        <w:trPr>
          <w:cantSplit/>
          <w:tblHeader/>
        </w:trPr>
        <w:tc>
          <w:tcPr>
            <w:tcW w:w="251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05025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6" w:name="X3ad5c93961742a1536582ffc0855fef843b3598"/>
            <w:bookmarkEnd w:id="45"/>
            <w:r w:rsidRPr="006323C3">
              <w:rPr>
                <w:rFonts w:hint="eastAsia"/>
                <w:b/>
                <w:color w:val="FFFFFF"/>
                <w:sz w:val="22"/>
              </w:rPr>
              <w:t>階段</w:t>
            </w:r>
          </w:p>
        </w:tc>
        <w:tc>
          <w:tcPr>
            <w:tcW w:w="368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37912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範圍</w:t>
            </w:r>
          </w:p>
        </w:tc>
        <w:tc>
          <w:tcPr>
            <w:tcW w:w="316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C8854B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主要產出</w:t>
            </w:r>
          </w:p>
        </w:tc>
      </w:tr>
      <w:tr w:rsidR="00C25192" w14:paraId="04693F41" w14:textId="77777777" w:rsidTr="00A6535B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56FDA6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第一階段：嵌入與知識</w:t>
            </w:r>
          </w:p>
        </w:tc>
        <w:tc>
          <w:tcPr>
            <w:tcW w:w="368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4D9E2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建立租戶、設定網域與外觀、完成單一登入對接、匯入知識來源與可見性設定、上線服務窗口</w:t>
            </w:r>
          </w:p>
        </w:tc>
        <w:tc>
          <w:tcPr>
            <w:tcW w:w="316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B7FCC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可用的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服務窗口與權限感知的知識問答</w:t>
            </w:r>
          </w:p>
        </w:tc>
      </w:tr>
      <w:tr w:rsidR="00C25192" w14:paraId="4AC0BC96" w14:textId="77777777" w:rsidTr="00A6535B">
        <w:trPr>
          <w:cantSplit/>
        </w:trPr>
        <w:tc>
          <w:tcPr>
            <w:tcW w:w="251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AC55B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第二階段：表單與整合</w:t>
            </w:r>
          </w:p>
        </w:tc>
        <w:tc>
          <w:tcPr>
            <w:tcW w:w="368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62052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建立首批客製表單、建立目標系統整合設定與欄位對應、完成連線測試與事件通知</w:t>
            </w:r>
          </w:p>
        </w:tc>
        <w:tc>
          <w:tcPr>
            <w:tcW w:w="316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6DA787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對話式辦理並成功送單，取得外部系統單號</w:t>
            </w:r>
          </w:p>
        </w:tc>
      </w:tr>
      <w:tr w:rsidR="00C25192" w14:paraId="2E7FDFF9" w14:textId="77777777" w:rsidTr="00A6535B">
        <w:trPr>
          <w:cantSplit/>
        </w:trPr>
        <w:tc>
          <w:tcPr>
            <w:tcW w:w="251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0F9876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第三階段：報告與治理</w:t>
            </w:r>
          </w:p>
        </w:tc>
        <w:tc>
          <w:tcPr>
            <w:tcW w:w="368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58DC2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開放報告權限、建立能力套餐與權限政策、導入用量配額與稽核例行檢視</w:t>
            </w:r>
          </w:p>
        </w:tc>
        <w:tc>
          <w:tcPr>
            <w:tcW w:w="316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01C21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報告自助產生、權限與成本治理上線</w:t>
            </w:r>
          </w:p>
        </w:tc>
      </w:tr>
    </w:tbl>
    <w:p w14:paraId="08C993FF" w14:textId="77777777" w:rsidR="00822A5B" w:rsidRPr="006323C3" w:rsidRDefault="00000000" w:rsidP="00C25192">
      <w:pPr>
        <w:pStyle w:val="31"/>
      </w:pPr>
      <w:r w:rsidRPr="006323C3">
        <w:t xml:space="preserve">7.2 </w:t>
      </w:r>
      <w:r w:rsidRPr="006323C3">
        <w:rPr>
          <w:rFonts w:hint="eastAsia"/>
        </w:rPr>
        <w:t>客戶需準備事項</w:t>
      </w:r>
    </w:p>
    <w:p w14:paraId="383F4C51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身分來源</w:t>
      </w:r>
      <w:r w:rsidRPr="006323C3">
        <w:t xml:space="preserve"> — </w:t>
      </w:r>
      <w:r w:rsidRPr="006323C3">
        <w:rPr>
          <w:rFonts w:hint="eastAsia"/>
        </w:rPr>
        <w:t>宿主網站的既有登入機制，以及簽發身分憑證的後端能力（私鑰由客戶保管，平台僅登記公鑰）。</w:t>
      </w:r>
    </w:p>
    <w:p w14:paraId="6F5F9F7B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目標系統介面規格</w:t>
      </w:r>
      <w:r w:rsidRPr="006323C3">
        <w:t xml:space="preserve"> — </w:t>
      </w:r>
      <w:r w:rsidRPr="006323C3">
        <w:rPr>
          <w:rFonts w:hint="eastAsia"/>
        </w:rPr>
        <w:t>服務位址、認證方式、請求與回應欄位、錯誤代碼，以及附件與簽核狀態的取得方式。</w:t>
      </w:r>
    </w:p>
    <w:p w14:paraId="42762CA4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使用者目錄</w:t>
      </w:r>
      <w:r w:rsidRPr="006323C3">
        <w:t xml:space="preserve"> — </w:t>
      </w:r>
      <w:r w:rsidRPr="006323C3">
        <w:rPr>
          <w:rFonts w:hint="eastAsia"/>
        </w:rPr>
        <w:t>人員、部門、代理人與通知信箱，供權限與流程解析，建議上線前完成匯入。</w:t>
      </w:r>
    </w:p>
    <w:p w14:paraId="4A9B6C44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知識語料與可見性政策</w:t>
      </w:r>
      <w:r w:rsidRPr="006323C3">
        <w:t xml:space="preserve"> — </w:t>
      </w:r>
      <w:r w:rsidRPr="006323C3">
        <w:rPr>
          <w:rFonts w:hint="eastAsia"/>
        </w:rPr>
        <w:t>文件來源清單，以及「誰可以看到什麼」的分類原則。</w:t>
      </w:r>
    </w:p>
    <w:p w14:paraId="47953AA1" w14:textId="77777777" w:rsidR="00822A5B" w:rsidRPr="006323C3" w:rsidRDefault="00000000" w:rsidP="00B62BEE">
      <w:pPr>
        <w:pStyle w:val="Compact"/>
        <w:numPr>
          <w:ilvl w:val="0"/>
          <w:numId w:val="16"/>
        </w:numPr>
        <w:spacing w:after="60" w:line="240" w:lineRule="auto"/>
      </w:pPr>
      <w:r w:rsidRPr="006323C3">
        <w:rPr>
          <w:rFonts w:hint="eastAsia"/>
          <w:b/>
          <w:bCs/>
        </w:rPr>
        <w:t>執行環境</w:t>
      </w:r>
      <w:r w:rsidRPr="006323C3">
        <w:t xml:space="preserve"> — HTTPS </w:t>
      </w:r>
      <w:r w:rsidRPr="006323C3">
        <w:rPr>
          <w:rFonts w:hint="eastAsia"/>
        </w:rPr>
        <w:t>網域、資料庫、反向代理可信來源清單，以及</w:t>
      </w:r>
      <w:r w:rsidRPr="006323C3">
        <w:t xml:space="preserve"> AI </w:t>
      </w:r>
      <w:r w:rsidRPr="006323C3">
        <w:rPr>
          <w:rFonts w:hint="eastAsia"/>
        </w:rPr>
        <w:t>模型的使用方式（雲端服務、客戶自帶帳號或地端自架）。</w:t>
      </w:r>
    </w:p>
    <w:p w14:paraId="549BDDFE" w14:textId="77777777" w:rsidR="006323C3" w:rsidRPr="00C25192" w:rsidRDefault="006323C3" w:rsidP="00C25192">
      <w:pPr>
        <w:pStyle w:val="Compact"/>
        <w:spacing w:before="0" w:after="0" w:line="20" w:lineRule="auto"/>
        <w:rPr>
          <w:sz w:val="2"/>
        </w:rPr>
      </w:pPr>
      <w:bookmarkStart w:id="47" w:name="Xdf0f41b584c9e41a1f830b5de8e09ec2552ac72"/>
      <w:bookmarkEnd w:id="46"/>
      <w:r w:rsidRPr="00C25192">
        <w:rPr>
          <w:sz w:val="2"/>
        </w:rPr>
        <w:br w:type="page"/>
      </w:r>
    </w:p>
    <w:p w14:paraId="42F708BB" w14:textId="3B9EC297" w:rsidR="00822A5B" w:rsidRPr="006323C3" w:rsidRDefault="00000000" w:rsidP="00C25192">
      <w:pPr>
        <w:pStyle w:val="31"/>
      </w:pPr>
      <w:r w:rsidRPr="006323C3">
        <w:lastRenderedPageBreak/>
        <w:t xml:space="preserve">7.3 </w:t>
      </w:r>
      <w:r w:rsidRPr="006323C3">
        <w:rPr>
          <w:rFonts w:hint="eastAsia"/>
        </w:rPr>
        <w:t>驗收基準</w:t>
      </w:r>
    </w:p>
    <w:p w14:paraId="1A16CA66" w14:textId="77777777" w:rsidR="00822A5B" w:rsidRPr="006323C3" w:rsidRDefault="00000000" w:rsidP="00B62BEE">
      <w:pPr>
        <w:pStyle w:val="FirstParagraph"/>
        <w:spacing w:line="240" w:lineRule="auto"/>
      </w:pPr>
      <w:r w:rsidRPr="006323C3">
        <w:rPr>
          <w:rFonts w:hint="eastAsia"/>
        </w:rPr>
        <w:t>一次完整的驗收故事至少應通過：</w:t>
      </w:r>
    </w:p>
    <w:p w14:paraId="775F6412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建立租戶並完成網域、外觀與單一登入設定。</w:t>
      </w:r>
    </w:p>
    <w:p w14:paraId="218F0F83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將服務窗口嵌入白名單網站並正常載入。</w:t>
      </w:r>
    </w:p>
    <w:p w14:paraId="0852C991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宿主網站的登入者可免輸入</w:t>
      </w:r>
      <w:r w:rsidRPr="006323C3">
        <w:t xml:space="preserve"> HyAgent </w:t>
      </w:r>
      <w:r w:rsidRPr="006323C3">
        <w:rPr>
          <w:rFonts w:hint="eastAsia"/>
        </w:rPr>
        <w:t>密碼直接使用。</w:t>
      </w:r>
    </w:p>
    <w:p w14:paraId="6B0B8342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  <w:b/>
          <w:bCs/>
        </w:rPr>
        <w:t>不修改平台核心程式</w:t>
      </w:r>
      <w:r w:rsidRPr="006323C3">
        <w:rPr>
          <w:rFonts w:hint="eastAsia"/>
        </w:rPr>
        <w:t>，即可建立客製表單、對接測試系統，完成欄位對應與連線測試。</w:t>
      </w:r>
    </w:p>
    <w:p w14:paraId="33B77509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使用者以自然語言完成該表單，可修改欄位、檢視摘要、明確確認並成功送出，取得外部單號與狀態。</w:t>
      </w:r>
    </w:p>
    <w:p w14:paraId="2011B011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未授權使用者無法使用受限服務，也查不到受限文件。</w:t>
      </w:r>
    </w:p>
    <w:p w14:paraId="619C2ED3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上傳知識文件並設定可見性後，查詢測試能反映不同帳號的實際可見範圍。</w:t>
      </w:r>
    </w:p>
    <w:p w14:paraId="3FBD4CC3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具報告權限者可建立報告、查看進度並下載。</w:t>
      </w:r>
    </w:p>
    <w:p w14:paraId="5C36B532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表單送出可觸發具簽章驗證的事件通知。</w:t>
      </w:r>
    </w:p>
    <w:p w14:paraId="39D22FA2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管理者可查看用量、報告與稽核紀錄，且稽核能對應表單、整合與外部單號。</w:t>
      </w:r>
    </w:p>
    <w:p w14:paraId="4F7A25FA" w14:textId="77777777" w:rsidR="00822A5B" w:rsidRPr="006323C3" w:rsidRDefault="00000000" w:rsidP="006323C3">
      <w:pPr>
        <w:pStyle w:val="Compact"/>
        <w:numPr>
          <w:ilvl w:val="0"/>
          <w:numId w:val="17"/>
        </w:numPr>
        <w:spacing w:after="60" w:line="240" w:lineRule="auto"/>
        <w:ind w:left="840" w:hanging="480"/>
      </w:pPr>
      <w:r w:rsidRPr="006323C3">
        <w:rPr>
          <w:rFonts w:hint="eastAsia"/>
        </w:rPr>
        <w:t>越權存取、無效憑證、未允許的來源與超出配額，皆被伺服器端拒絕並回報明確錯誤。</w:t>
      </w:r>
    </w:p>
    <w:p w14:paraId="1C0FD6A4" w14:textId="77777777" w:rsidR="00822A5B" w:rsidRPr="006323C3" w:rsidRDefault="00000000" w:rsidP="00C25192">
      <w:pPr>
        <w:pStyle w:val="31"/>
      </w:pPr>
      <w:bookmarkStart w:id="48" w:name="Xd383545093a3356ef4b7583002051b006a51904"/>
      <w:bookmarkEnd w:id="47"/>
      <w:r w:rsidRPr="006323C3">
        <w:lastRenderedPageBreak/>
        <w:t xml:space="preserve">7.4 </w:t>
      </w:r>
      <w:r w:rsidRPr="006323C3">
        <w:rPr>
          <w:rFonts w:hint="eastAsia"/>
        </w:rPr>
        <w:t>導入前需共同確認事項</w:t>
      </w:r>
    </w:p>
    <w:p w14:paraId="26AA1DDB" w14:textId="77777777" w:rsidR="00822A5B" w:rsidRPr="006323C3" w:rsidRDefault="00000000" w:rsidP="00B62BEE">
      <w:pPr>
        <w:pStyle w:val="affffff5"/>
        <w:spacing w:after="160" w:line="240" w:lineRule="auto"/>
      </w:pPr>
      <w:r w:rsidRPr="006323C3">
        <w:rPr>
          <w:rFonts w:hint="eastAsia"/>
        </w:rPr>
        <w:t>以下項目與客戶環境高度相關，建議於導入啟動會議一併確認，避免後續變更：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085"/>
        <w:gridCol w:w="7275"/>
      </w:tblGrid>
      <w:tr w:rsidR="00C25192" w:rsidRPr="00B10735" w14:paraId="355B68FC" w14:textId="77777777" w:rsidTr="00A60727">
        <w:trPr>
          <w:cantSplit/>
          <w:tblHeader/>
        </w:trPr>
        <w:tc>
          <w:tcPr>
            <w:tcW w:w="208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B9397C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bookmarkStart w:id="49" w:name="附錄名詞對照"/>
            <w:bookmarkEnd w:id="43"/>
            <w:bookmarkEnd w:id="48"/>
            <w:r w:rsidRPr="006323C3">
              <w:rPr>
                <w:rFonts w:hint="eastAsia"/>
                <w:b/>
                <w:color w:val="FFFFFF"/>
                <w:sz w:val="22"/>
              </w:rPr>
              <w:t>項目</w:t>
            </w:r>
          </w:p>
        </w:tc>
        <w:tc>
          <w:tcPr>
            <w:tcW w:w="7275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DF4B5F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需確認內容</w:t>
            </w:r>
          </w:p>
        </w:tc>
      </w:tr>
      <w:tr w:rsidR="00C25192" w14:paraId="1B32B560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D74D9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身分整合方式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C741C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採宿主單一登入或串接企業身分提供者；帳號對應規則與離職／調職的處理</w:t>
            </w:r>
          </w:p>
        </w:tc>
      </w:tr>
      <w:tr w:rsidR="00C25192" w14:paraId="54C2D34C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64EE2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目標系統介面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10420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送單、查詢簽核狀態與附件傳送的介面規格與測試環境提供時程</w:t>
            </w:r>
          </w:p>
        </w:tc>
      </w:tr>
      <w:tr w:rsidR="00C25192" w14:paraId="4278DEE2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30FE00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送單例外處理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8D155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外部系統逾時但可能已受理時的人工核對與補救流程（系統設計上不自動重送，以避免重複建單）</w:t>
            </w:r>
          </w:p>
        </w:tc>
      </w:tr>
      <w:tr w:rsidR="00C25192" w14:paraId="58C50691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0B5EFE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部署規模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47F66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單一或多副本部署，以及對應的資料持久化與流量控管配置</w:t>
            </w:r>
          </w:p>
        </w:tc>
      </w:tr>
      <w:tr w:rsidR="00C25192" w14:paraId="798AFBB2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99BC3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知識可見性政策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D69E7D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標籤分類原則與授權對象，以及既有文件的盤點與標註責任分工</w:t>
            </w:r>
          </w:p>
        </w:tc>
      </w:tr>
      <w:tr w:rsidR="00C25192" w14:paraId="73B80510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E6D72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附件量級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D88D78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預估附件數量與大小，決定是否啟用物件儲存與檔案掃描</w:t>
            </w:r>
          </w:p>
        </w:tc>
      </w:tr>
      <w:tr w:rsidR="00C25192" w14:paraId="6148F25E" w14:textId="77777777" w:rsidTr="00A60727">
        <w:trPr>
          <w:cantSplit/>
        </w:trPr>
        <w:tc>
          <w:tcPr>
            <w:tcW w:w="208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A73A29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b/>
                <w:color w:val="1F3A5F"/>
                <w:sz w:val="22"/>
              </w:rPr>
              <w:t xml:space="preserve">AI </w:t>
            </w:r>
            <w:r w:rsidRPr="006323C3">
              <w:rPr>
                <w:rFonts w:hint="eastAsia"/>
                <w:b/>
                <w:color w:val="1F3A5F"/>
                <w:sz w:val="22"/>
              </w:rPr>
              <w:t>使用方式</w:t>
            </w:r>
          </w:p>
        </w:tc>
        <w:tc>
          <w:tcPr>
            <w:tcW w:w="7275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6F20C5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雲端服務、客戶自帶帳號或地端自架，以及相應的資料落地與成本政策</w:t>
            </w:r>
          </w:p>
        </w:tc>
      </w:tr>
      <w:tr w:rsidR="00C25192" w14:paraId="68FCF559" w14:textId="77777777" w:rsidTr="00A60727">
        <w:trPr>
          <w:cantSplit/>
        </w:trPr>
        <w:tc>
          <w:tcPr>
            <w:tcW w:w="208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86E0F5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金鑰治理</w:t>
            </w:r>
          </w:p>
        </w:tc>
        <w:tc>
          <w:tcPr>
            <w:tcW w:w="7275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70E48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金鑰輪替週期、保管責任與到期政策</w:t>
            </w:r>
          </w:p>
        </w:tc>
      </w:tr>
    </w:tbl>
    <w:p w14:paraId="044B40E6" w14:textId="0CADFF9F" w:rsidR="00B10735" w:rsidRPr="006323C3" w:rsidRDefault="00B10735" w:rsidP="00C25192">
      <w:pPr>
        <w:pStyle w:val="31"/>
      </w:pPr>
      <w:r w:rsidRPr="006323C3">
        <w:rPr>
          <w:rFonts w:hint="eastAsia"/>
        </w:rPr>
        <w:t>7.5 AI 使用建議：雲端與地端</w:t>
      </w:r>
    </w:p>
    <w:p w14:paraId="7FE4FD14" w14:textId="77777777" w:rsidR="00B10735" w:rsidRPr="006323C3" w:rsidRDefault="00B10735" w:rsidP="006323C3">
      <w:pPr>
        <w:pStyle w:val="FirstParagraph"/>
        <w:spacing w:line="240" w:lineRule="auto"/>
      </w:pPr>
      <w:r w:rsidRPr="006323C3">
        <w:rPr>
          <w:rFonts w:hint="eastAsia"/>
        </w:rPr>
        <w:t>HyAgent 的 AI 模型為可替換模組，可採雲端 AI 服務（平台設定或客戶自帶帳號），或企業自架的地端模型。兩者各有取捨，建議依資料敏感度、回答品質需求、預算與維運能力選擇：</w:t>
      </w:r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660"/>
        <w:gridCol w:w="4160"/>
        <w:gridCol w:w="3540"/>
      </w:tblGrid>
      <w:tr w:rsidR="00C25192" w:rsidRPr="00B10735" w14:paraId="26D6B058" w14:textId="77777777" w:rsidTr="00A60727">
        <w:trPr>
          <w:cantSplit/>
          <w:tblHeader/>
        </w:trPr>
        <w:tc>
          <w:tcPr>
            <w:tcW w:w="16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8426F9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比較面向</w:t>
            </w:r>
          </w:p>
        </w:tc>
        <w:tc>
          <w:tcPr>
            <w:tcW w:w="416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D7F453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雲端 AI 服務</w:t>
            </w:r>
          </w:p>
        </w:tc>
        <w:tc>
          <w:tcPr>
            <w:tcW w:w="3540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C4F423" w14:textId="77777777" w:rsidR="00C25192" w:rsidRPr="006323C3" w:rsidRDefault="00C25192" w:rsidP="006323C3">
            <w:pPr>
              <w:pStyle w:val="Compact"/>
              <w:keepNext/>
              <w:spacing w:before="0" w:after="8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地端自架模型</w:t>
            </w:r>
          </w:p>
        </w:tc>
      </w:tr>
      <w:tr w:rsidR="00C25192" w:rsidRPr="00B10735" w14:paraId="2BD83F7C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37DA57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資料流向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C00231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對話內容與檢索到的知識片段會傳送至雲端服務商處理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20C952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資料不出機房，且不會回退至雲端</w:t>
            </w:r>
          </w:p>
        </w:tc>
      </w:tr>
      <w:tr w:rsidR="00C25192" w:rsidRPr="00B10735" w14:paraId="4666D8AF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0832B8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回答品質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8E78F0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可使用最新主流大型語言模型，理解、推理與長文彙整能力較佳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C25C98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受限於可部署的模型規模，複雜推理與長篇報告品質通常較弱</w:t>
            </w:r>
          </w:p>
        </w:tc>
      </w:tr>
      <w:tr w:rsidR="00C25192" w:rsidRPr="00B10735" w14:paraId="08EAF205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938484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導入速度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4FBF14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取得服務帳號與金鑰即可啟用，適合快速試辦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623729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需準備 GPU 伺服器、部署模型並完成效能調校，建置期較長</w:t>
            </w:r>
          </w:p>
        </w:tc>
      </w:tr>
      <w:tr w:rsidR="00C25192" w:rsidRPr="00B10735" w14:paraId="7D6E2E3F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53604A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lastRenderedPageBreak/>
              <w:t>成本結構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A1D2BE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依用量計費，初期投入低；用量成長時費用隨之增加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1EB763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前期硬體投入高；用量大時單位成本較低且可預期</w:t>
            </w:r>
          </w:p>
        </w:tc>
      </w:tr>
      <w:tr w:rsidR="00C25192" w:rsidRPr="00B10735" w14:paraId="1C24D5DB" w14:textId="77777777" w:rsidTr="00A60727">
        <w:trPr>
          <w:cantSplit/>
        </w:trPr>
        <w:tc>
          <w:tcPr>
            <w:tcW w:w="16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F12C90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維運責任</w:t>
            </w:r>
          </w:p>
        </w:tc>
        <w:tc>
          <w:tcPr>
            <w:tcW w:w="416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474596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由服務商負責模型更新與服務可用性</w:t>
            </w:r>
          </w:p>
        </w:tc>
        <w:tc>
          <w:tcPr>
            <w:tcW w:w="3540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456AF3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由客戶負責硬體、模型版本更新與服務可用性</w:t>
            </w:r>
          </w:p>
        </w:tc>
      </w:tr>
      <w:tr w:rsidR="00C25192" w:rsidRPr="00B10735" w14:paraId="78C0CAAD" w14:textId="77777777" w:rsidTr="00A60727">
        <w:trPr>
          <w:cantSplit/>
        </w:trPr>
        <w:tc>
          <w:tcPr>
            <w:tcW w:w="16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2CE369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帳號與金鑰</w:t>
            </w:r>
          </w:p>
        </w:tc>
        <w:tc>
          <w:tcPr>
            <w:tcW w:w="416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1D1D77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可採客戶自帶帳號，金鑰加密保存、查看時遮罩，用量依金鑰來源歸戶</w:t>
            </w:r>
          </w:p>
        </w:tc>
        <w:tc>
          <w:tcPr>
            <w:tcW w:w="3540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0054C5" w14:textId="77777777" w:rsidR="00C25192" w:rsidRPr="006323C3" w:rsidRDefault="00C25192" w:rsidP="006323C3">
            <w:pPr>
              <w:pStyle w:val="Compact"/>
              <w:spacing w:before="0" w:after="8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不需外部 AI 帳號，無第三方金鑰管理問題</w:t>
            </w:r>
          </w:p>
        </w:tc>
      </w:tr>
    </w:tbl>
    <w:p w14:paraId="0EC1B16D" w14:textId="77777777" w:rsidR="00B10735" w:rsidRPr="006323C3" w:rsidRDefault="00B10735" w:rsidP="006323C3">
      <w:pPr>
        <w:pStyle w:val="FirstParagraph"/>
        <w:spacing w:before="240" w:after="80" w:line="240" w:lineRule="auto"/>
        <w:rPr>
          <w:b/>
        </w:rPr>
      </w:pPr>
      <w:r w:rsidRPr="006323C3">
        <w:rPr>
          <w:rFonts w:hint="eastAsia"/>
          <w:b/>
        </w:rPr>
        <w:t>選擇建議</w:t>
      </w:r>
    </w:p>
    <w:p w14:paraId="6F97B596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適合採用雲端</w:t>
      </w:r>
      <w:r w:rsidRPr="006323C3">
        <w:rPr>
          <w:rFonts w:hint="eastAsia"/>
        </w:rPr>
        <w:t xml:space="preserve"> — 知識內容以一般內部資料為主、希望快速上線並重視回答品質，且企業資安政策允許資料經雲端服務處理。</w:t>
      </w:r>
    </w:p>
    <w:p w14:paraId="29F35870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適合採用地端</w:t>
      </w:r>
      <w:r w:rsidRPr="006323C3">
        <w:rPr>
          <w:rFonts w:hint="eastAsia"/>
        </w:rPr>
        <w:t xml:space="preserve"> — 涉及個資、機密營業資料或受法規限制不得外傳（如金融、醫療、公部門），或企業政策明定資料不得離開機房。</w:t>
      </w:r>
    </w:p>
    <w:p w14:paraId="12DAA586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選用雲端時</w:t>
      </w:r>
      <w:r w:rsidRPr="006323C3">
        <w:rPr>
          <w:rFonts w:hint="eastAsia"/>
        </w:rPr>
        <w:t xml:space="preserve"> — 優先選擇具企業級資料保護條款的服務（不以客戶資料訓練模型、資料保存期限明確、可指定處理區域）；建議採客戶自帶帳號，便於自行管理合約、費用與金鑰輪替。</w:t>
      </w:r>
    </w:p>
    <w:p w14:paraId="03146884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選用地端時</w:t>
      </w:r>
      <w:r w:rsidRPr="006323C3">
        <w:rPr>
          <w:rFonts w:hint="eastAsia"/>
        </w:rPr>
        <w:t xml:space="preserve"> — 先以試辦情境實測模型的中文理解、欄位抽取正確率與回應速度，再決定硬體規模，並預留模型更新與效能調校的維運人力。</w:t>
      </w:r>
    </w:p>
    <w:p w14:paraId="3EF7365C" w14:textId="77777777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可先雲端試辦、再轉地端</w:t>
      </w:r>
      <w:r w:rsidRPr="006323C3">
        <w:rPr>
          <w:rFonts w:hint="eastAsia"/>
        </w:rPr>
        <w:t xml:space="preserve"> — AI 模型為可替換模組，可先以雲端完成功能驗證與流程調整，再視需要切換為地端，不需改動表單與整合設定。</w:t>
      </w:r>
    </w:p>
    <w:p w14:paraId="0693A9E2" w14:textId="5930C4B5" w:rsidR="00B10735" w:rsidRPr="006323C3" w:rsidRDefault="00B10735" w:rsidP="006323C3">
      <w:pPr>
        <w:pStyle w:val="Compact"/>
        <w:numPr>
          <w:ilvl w:val="0"/>
          <w:numId w:val="18"/>
        </w:numPr>
        <w:spacing w:after="40" w:line="240" w:lineRule="auto"/>
        <w:ind w:left="720" w:hanging="360"/>
      </w:pPr>
      <w:r w:rsidRPr="006323C3">
        <w:rPr>
          <w:rFonts w:hint="eastAsia"/>
          <w:b/>
        </w:rPr>
        <w:t>兩種方式共通</w:t>
      </w:r>
      <w:r w:rsidRPr="006323C3">
        <w:rPr>
          <w:rFonts w:hint="eastAsia"/>
        </w:rPr>
        <w:t xml:space="preserve"> — 權限檢查、資料隔離與送出把關皆由伺服器端執行，不因模型來源而改變；建議皆設定 AI 用量配額，並定期檢視欄位抽取正確率與問答無結果率。</w:t>
      </w:r>
    </w:p>
    <w:p w14:paraId="2CB1BD91" w14:textId="23D79148" w:rsidR="00880D05" w:rsidRDefault="002A29FF" w:rsidP="006323C3">
      <w:pPr>
        <w:pStyle w:val="Compact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sz w:val="20"/>
          </w:rPr>
          <w:t>▲ 回目錄</w:t>
        </w:r>
      </w:hyperlink>
      <w:r w:rsidR="00880D05">
        <w:br w:type="page"/>
      </w:r>
    </w:p>
    <w:p w14:paraId="4E968FC2" w14:textId="7ECA29C7" w:rsidR="00822A5B" w:rsidRPr="00880D05" w:rsidRDefault="00000000">
      <w:pPr>
        <w:pStyle w:val="21"/>
      </w:pPr>
      <w:bookmarkStart w:id="50" w:name="appendix"/>
      <w:r w:rsidRPr="00880D05">
        <w:rPr>
          <w:rFonts w:hint="eastAsia"/>
        </w:rPr>
        <w:lastRenderedPageBreak/>
        <w:t>附錄：名詞對照</w:t>
      </w:r>
      <w:bookmarkEnd w:id="50"/>
    </w:p>
    <w:tbl>
      <w:tblPr>
        <w:tblStyle w:val="af9"/>
        <w:tblW w:w="936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794"/>
        <w:gridCol w:w="6566"/>
      </w:tblGrid>
      <w:tr w:rsidR="00C25192" w:rsidRPr="00B10735" w14:paraId="03A887B8" w14:textId="77777777" w:rsidTr="006840FB">
        <w:trPr>
          <w:cantSplit/>
          <w:tblHeader/>
        </w:trPr>
        <w:tc>
          <w:tcPr>
            <w:tcW w:w="2794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7EDF72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名詞</w:t>
            </w:r>
          </w:p>
        </w:tc>
        <w:tc>
          <w:tcPr>
            <w:tcW w:w="6566" w:type="dxa"/>
            <w:shd w:val="clear" w:color="0F4761" w:fill="0F476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4ED75A" w14:textId="77777777" w:rsidR="00C25192" w:rsidRPr="006323C3" w:rsidRDefault="00C25192" w:rsidP="00B62BEE">
            <w:pPr>
              <w:pStyle w:val="Compact"/>
              <w:keepNext/>
              <w:spacing w:before="0" w:after="0" w:line="240" w:lineRule="auto"/>
              <w:rPr>
                <w:b/>
                <w:color w:val="FFFFFF"/>
                <w:sz w:val="22"/>
              </w:rPr>
            </w:pPr>
            <w:r w:rsidRPr="006323C3">
              <w:rPr>
                <w:rFonts w:hint="eastAsia"/>
                <w:b/>
                <w:color w:val="FFFFFF"/>
                <w:sz w:val="22"/>
              </w:rPr>
              <w:t>說明</w:t>
            </w:r>
          </w:p>
        </w:tc>
      </w:tr>
      <w:tr w:rsidR="00C25192" w14:paraId="3F98A130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6B403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租戶（Tenant）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8C25F2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一個企業或獨立單位的資料與設定邊界</w:t>
            </w:r>
          </w:p>
        </w:tc>
      </w:tr>
      <w:tr w:rsidR="00C25192" w:rsidRPr="00A60727" w14:paraId="125D4925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6C740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整合設定（Integration）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ACC06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描述</w:t>
            </w:r>
            <w:r w:rsidRPr="006323C3">
              <w:rPr>
                <w:sz w:val="22"/>
              </w:rPr>
              <w:t xml:space="preserve"> HyAgent </w:t>
            </w:r>
            <w:r w:rsidRPr="006323C3">
              <w:rPr>
                <w:rFonts w:hint="eastAsia"/>
                <w:sz w:val="22"/>
              </w:rPr>
              <w:t>如何與某個外部系統交換資料與事件的可設定項目</w:t>
            </w:r>
          </w:p>
        </w:tc>
      </w:tr>
      <w:tr w:rsidR="00C25192" w14:paraId="5A51B1FF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CBC63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連接器（Connector）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80FC08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對接特定外部系統的實作模組</w:t>
            </w:r>
          </w:p>
        </w:tc>
      </w:tr>
      <w:tr w:rsidR="00C25192" w14:paraId="09FD03AB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265D7B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權限範圍（Scope）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DCE2F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代表服務或資料能力的權限單位</w:t>
            </w:r>
          </w:p>
        </w:tc>
      </w:tr>
      <w:tr w:rsidR="00C25192" w14:paraId="5F7216F3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825EF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能力套餐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82B54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一組預先組合的權限，便於依部門或方案批次授權</w:t>
            </w:r>
          </w:p>
        </w:tc>
      </w:tr>
      <w:tr w:rsidR="00C25192" w14:paraId="15747E27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E7492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可見性標籤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EE7E69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標註知識文件可被哪些對象檢索的分類標記</w:t>
            </w:r>
          </w:p>
        </w:tc>
      </w:tr>
      <w:tr w:rsidR="00C25192" w14:paraId="29F2C3FC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18693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知識問答（RAG）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8A6FE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先檢索企業資料，再讓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依命中內容回答或彙整</w:t>
            </w:r>
          </w:p>
        </w:tc>
      </w:tr>
      <w:tr w:rsidR="00C25192" w14:paraId="25CF0A4A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556BB1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身分憑證（Identity</w:t>
            </w:r>
            <w:r w:rsidRPr="006323C3">
              <w:rPr>
                <w:b/>
                <w:color w:val="1F3A5F"/>
                <w:sz w:val="22"/>
              </w:rPr>
              <w:t xml:space="preserve"> </w:t>
            </w:r>
            <w:r w:rsidRPr="006323C3">
              <w:rPr>
                <w:rFonts w:hint="eastAsia"/>
                <w:b/>
                <w:color w:val="1F3A5F"/>
                <w:sz w:val="22"/>
              </w:rPr>
              <w:t>Assertion）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115AA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宿主網站以自家私鑰簽發的短效身分證明，用於帶入</w:t>
            </w:r>
            <w:r w:rsidRPr="006323C3">
              <w:rPr>
                <w:sz w:val="22"/>
              </w:rPr>
              <w:t xml:space="preserve"> HyAgent</w:t>
            </w:r>
          </w:p>
        </w:tc>
      </w:tr>
      <w:tr w:rsidR="00C25192" w14:paraId="2AE51783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CA8204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嵌入元件（Widget）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EA91B7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可置入外部網頁的</w:t>
            </w:r>
            <w:r w:rsidRPr="006323C3">
              <w:rPr>
                <w:sz w:val="22"/>
              </w:rPr>
              <w:t xml:space="preserve"> HyAgent </w:t>
            </w:r>
            <w:r w:rsidRPr="006323C3">
              <w:rPr>
                <w:rFonts w:hint="eastAsia"/>
                <w:sz w:val="22"/>
              </w:rPr>
              <w:t>對話介面</w:t>
            </w:r>
          </w:p>
        </w:tc>
      </w:tr>
      <w:tr w:rsidR="00C25192" w14:paraId="284F5E24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C3C3F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開發套件（SDK）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42EB73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供客戶開發者呼叫介面、控制嵌入元件與接收事件的工具包</w:t>
            </w:r>
          </w:p>
        </w:tc>
      </w:tr>
      <w:tr w:rsidR="00C25192" w14:paraId="5BA1F5DB" w14:textId="77777777" w:rsidTr="006840FB">
        <w:trPr>
          <w:cantSplit/>
        </w:trPr>
        <w:tc>
          <w:tcPr>
            <w:tcW w:w="2794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DB49DF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事件通知（Webhook）</w:t>
            </w:r>
          </w:p>
        </w:tc>
        <w:tc>
          <w:tcPr>
            <w:tcW w:w="6566" w:type="dxa"/>
            <w:shd w:val="clear" w:color="FFFFFF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ADABBC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sz w:val="22"/>
              </w:rPr>
              <w:t xml:space="preserve">HyAgent </w:t>
            </w:r>
            <w:r w:rsidRPr="006323C3">
              <w:rPr>
                <w:rFonts w:hint="eastAsia"/>
                <w:sz w:val="22"/>
              </w:rPr>
              <w:t>在事件發生後主動呼叫外部系統的通知機制</w:t>
            </w:r>
          </w:p>
        </w:tc>
      </w:tr>
      <w:tr w:rsidR="00C25192" w14:paraId="6F8D15B5" w14:textId="77777777" w:rsidTr="006840FB">
        <w:trPr>
          <w:cantSplit/>
        </w:trPr>
        <w:tc>
          <w:tcPr>
            <w:tcW w:w="2794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61B2FE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b/>
                <w:color w:val="1F3A5F"/>
                <w:sz w:val="22"/>
              </w:rPr>
            </w:pPr>
            <w:r w:rsidRPr="006323C3">
              <w:rPr>
                <w:rFonts w:hint="eastAsia"/>
                <w:b/>
                <w:color w:val="1F3A5F"/>
                <w:sz w:val="22"/>
              </w:rPr>
              <w:t>自帶</w:t>
            </w:r>
            <w:r w:rsidRPr="006323C3">
              <w:rPr>
                <w:b/>
                <w:color w:val="1F3A5F"/>
                <w:sz w:val="22"/>
              </w:rPr>
              <w:t xml:space="preserve"> AI </w:t>
            </w:r>
            <w:r w:rsidRPr="006323C3">
              <w:rPr>
                <w:rFonts w:hint="eastAsia"/>
                <w:b/>
                <w:color w:val="1F3A5F"/>
                <w:sz w:val="22"/>
              </w:rPr>
              <w:t>金鑰</w:t>
            </w:r>
          </w:p>
        </w:tc>
        <w:tc>
          <w:tcPr>
            <w:tcW w:w="6566" w:type="dxa"/>
            <w:shd w:val="clear" w:color="EEF3F8" w:fill="EEF3F8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1CA25A" w14:textId="77777777" w:rsidR="00C25192" w:rsidRPr="006323C3" w:rsidRDefault="00C25192" w:rsidP="00B62BEE">
            <w:pPr>
              <w:pStyle w:val="Compact"/>
              <w:spacing w:before="0" w:after="0" w:line="240" w:lineRule="auto"/>
              <w:rPr>
                <w:sz w:val="22"/>
              </w:rPr>
            </w:pPr>
            <w:r w:rsidRPr="006323C3">
              <w:rPr>
                <w:rFonts w:hint="eastAsia"/>
                <w:sz w:val="22"/>
              </w:rPr>
              <w:t>客戶使用自己的</w:t>
            </w:r>
            <w:r w:rsidRPr="006323C3">
              <w:rPr>
                <w:sz w:val="22"/>
              </w:rPr>
              <w:t xml:space="preserve"> AI </w:t>
            </w:r>
            <w:r w:rsidRPr="006323C3">
              <w:rPr>
                <w:rFonts w:hint="eastAsia"/>
                <w:sz w:val="22"/>
              </w:rPr>
              <w:t>服務帳號與模型額度</w:t>
            </w:r>
          </w:p>
        </w:tc>
      </w:tr>
    </w:tbl>
    <w:p w14:paraId="456B52B1" w14:textId="77777777" w:rsidR="00822A5B" w:rsidRPr="006323C3" w:rsidRDefault="00000000" w:rsidP="00B62BEE">
      <w:pPr>
        <w:pStyle w:val="a3"/>
        <w:spacing w:line="240" w:lineRule="auto"/>
      </w:pPr>
      <w:r w:rsidRPr="006323C3">
        <w:rPr>
          <w:rFonts w:hint="eastAsia"/>
          <w:b/>
          <w:bCs/>
        </w:rPr>
        <w:t>保密聲明</w:t>
      </w:r>
    </w:p>
    <w:p w14:paraId="419692A5" w14:textId="77777777" w:rsidR="002A29FF" w:rsidRPr="006323C3" w:rsidRDefault="00000000" w:rsidP="00B62BEE">
      <w:pPr>
        <w:pStyle w:val="a3"/>
        <w:spacing w:line="240" w:lineRule="auto"/>
      </w:pPr>
      <w:r w:rsidRPr="006323C3">
        <w:rPr>
          <w:rFonts w:hint="eastAsia"/>
        </w:rPr>
        <w:t>本文件為本公司針對</w:t>
      </w:r>
      <w:r w:rsidRPr="006323C3">
        <w:t xml:space="preserve"> HyAgent </w:t>
      </w:r>
      <w:r w:rsidRPr="006323C3">
        <w:rPr>
          <w:rFonts w:hint="eastAsia"/>
        </w:rPr>
        <w:t>平台所提出之商業建議，內容包含產品規劃與技術方向，屬本公司營業秘密。收件方應僅為評估本案之目的使用，不得複製、揭露或提供予第三人。詳細技術架構與介面規格於簽署保密協議後另行提供。</w:t>
      </w:r>
    </w:p>
    <w:p w14:paraId="4150286B" w14:textId="2E9CA0BE" w:rsidR="00822A5B" w:rsidRPr="00880D05" w:rsidRDefault="002A29FF" w:rsidP="006323C3">
      <w:pPr>
        <w:pStyle w:val="a3"/>
        <w:spacing w:before="160" w:after="0" w:line="240" w:lineRule="auto"/>
        <w:jc w:val="right"/>
      </w:pPr>
      <w:hyperlink w:anchor="toc" w:history="1">
        <w:r w:rsidRPr="006323C3">
          <w:rPr>
            <w:rStyle w:val="af3"/>
            <w:rFonts w:hint="eastAsia"/>
            <w:sz w:val="20"/>
          </w:rPr>
          <w:t>▲</w:t>
        </w:r>
        <w:r w:rsidRPr="006323C3">
          <w:rPr>
            <w:rStyle w:val="af3"/>
            <w:sz w:val="20"/>
          </w:rPr>
          <w:t xml:space="preserve"> 回目錄</w:t>
        </w:r>
      </w:hyperlink>
      <w:bookmarkEnd w:id="0"/>
      <w:bookmarkEnd w:id="49"/>
    </w:p>
    <w:sectPr w:rsidR="00822A5B" w:rsidRPr="00880D05" w:rsidSect="00880D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4B6A63" w14:textId="77777777" w:rsidR="004419F2" w:rsidRDefault="004419F2" w:rsidP="00B10735">
      <w:pPr>
        <w:spacing w:after="0"/>
      </w:pPr>
      <w:r>
        <w:separator/>
      </w:r>
    </w:p>
  </w:endnote>
  <w:endnote w:type="continuationSeparator" w:id="0">
    <w:p w14:paraId="1977108A" w14:textId="77777777" w:rsidR="004419F2" w:rsidRDefault="004419F2" w:rsidP="00B107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80AA79" w14:textId="77777777" w:rsidR="00B10735" w:rsidRDefault="00B1073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CF62C2" w14:textId="11AEA1FC" w:rsidR="00880D05" w:rsidRPr="00880D05" w:rsidRDefault="00880D05" w:rsidP="00880D05">
    <w:pPr>
      <w:pStyle w:val="af7"/>
      <w:jc w:val="center"/>
      <w:rPr>
        <w:rFonts w:ascii="微軟正黑體" w:eastAsia="微軟正黑體" w:hAnsi="微軟正黑體"/>
        <w:color w:val="7F7F7F"/>
        <w:sz w:val="18"/>
      </w:rPr>
    </w:pPr>
    <w:r>
      <w:rPr>
        <w:rFonts w:ascii="微軟正黑體" w:eastAsia="微軟正黑體" w:hAnsi="微軟正黑體" w:hint="eastAsia"/>
        <w:color w:val="7F7F7F"/>
        <w:sz w:val="18"/>
      </w:rPr>
      <w:t>第</w:t>
    </w:r>
    <w:r>
      <w:rPr>
        <w:rFonts w:ascii="微軟正黑體" w:eastAsia="微軟正黑體" w:hAnsi="微軟正黑體"/>
        <w:color w:val="7F7F7F"/>
        <w:sz w:val="18"/>
      </w:rPr>
      <w:t xml:space="preserve"> </w:t>
    </w:r>
    <w:r>
      <w:rPr>
        <w:rFonts w:ascii="微軟正黑體" w:eastAsia="微軟正黑體" w:hAnsi="微軟正黑體"/>
        <w:color w:val="7F7F7F"/>
        <w:sz w:val="18"/>
      </w:rPr>
      <w:fldChar w:fldCharType="begin"/>
    </w:r>
    <w:r>
      <w:rPr>
        <w:rFonts w:ascii="微軟正黑體" w:eastAsia="微軟正黑體" w:hAnsi="微軟正黑體"/>
        <w:color w:val="7F7F7F"/>
        <w:sz w:val="18"/>
      </w:rPr>
      <w:instrText xml:space="preserve"> PAGE  \* MERGEFORMAT </w:instrText>
    </w:r>
    <w:r>
      <w:rPr>
        <w:rFonts w:ascii="微軟正黑體" w:eastAsia="微軟正黑體" w:hAnsi="微軟正黑體"/>
        <w:color w:val="7F7F7F"/>
        <w:sz w:val="18"/>
      </w:rPr>
      <w:fldChar w:fldCharType="separate"/>
    </w:r>
    <w:r>
      <w:rPr>
        <w:rFonts w:ascii="微軟正黑體" w:eastAsia="微軟正黑體" w:hAnsi="微軟正黑體"/>
        <w:noProof/>
        <w:color w:val="7F7F7F"/>
        <w:sz w:val="18"/>
      </w:rPr>
      <w:t>13</w:t>
    </w:r>
    <w:r>
      <w:rPr>
        <w:rFonts w:ascii="微軟正黑體" w:eastAsia="微軟正黑體" w:hAnsi="微軟正黑體"/>
        <w:color w:val="7F7F7F"/>
        <w:sz w:val="18"/>
      </w:rPr>
      <w:fldChar w:fldCharType="end"/>
    </w:r>
    <w:r>
      <w:rPr>
        <w:rFonts w:ascii="微軟正黑體" w:eastAsia="微軟正黑體" w:hAnsi="微軟正黑體"/>
        <w:color w:val="7F7F7F"/>
        <w:sz w:val="18"/>
      </w:rPr>
      <w:t xml:space="preserve"> 頁</w:t>
    </w:r>
  </w:p>
  <w:p w14:paraId="2B2AB8CF" w14:textId="4ED24C8B" w:rsidR="00B10735" w:rsidRDefault="00B10735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272C91" w14:textId="77777777" w:rsidR="00B10735" w:rsidRDefault="00B1073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54E1EE" w14:textId="77777777" w:rsidR="004419F2" w:rsidRDefault="004419F2" w:rsidP="00B10735">
      <w:pPr>
        <w:spacing w:after="0"/>
      </w:pPr>
      <w:r>
        <w:separator/>
      </w:r>
    </w:p>
  </w:footnote>
  <w:footnote w:type="continuationSeparator" w:id="0">
    <w:p w14:paraId="074F5AFF" w14:textId="77777777" w:rsidR="004419F2" w:rsidRDefault="004419F2" w:rsidP="00B1073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07CF7C" w14:textId="77777777" w:rsidR="00B10735" w:rsidRDefault="00B1073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521247" w14:textId="06EC6996" w:rsidR="00C25192" w:rsidRPr="00C25192" w:rsidRDefault="00C25192" w:rsidP="00C25192">
    <w:pPr>
      <w:pStyle w:val="af5"/>
      <w:spacing w:after="0"/>
      <w:jc w:val="right"/>
      <w:rPr>
        <w:rFonts w:ascii="微軟正黑體" w:eastAsia="微軟正黑體" w:hAnsi="微軟正黑體"/>
        <w:color w:val="7F7F7F"/>
        <w:sz w:val="18"/>
      </w:rPr>
    </w:pPr>
    <w:r w:rsidRPr="00C25192">
      <w:rPr>
        <w:rFonts w:ascii="微軟正黑體" w:eastAsia="微軟正黑體" w:hAnsi="微軟正黑體" w:hint="eastAsia"/>
        <w:color w:val="7F7F7F"/>
        <w:sz w:val="18"/>
      </w:rPr>
      <w:t>HyAgent 導入建議書　｜　機密文件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4B0677" w14:textId="17D2C130" w:rsidR="00C25192" w:rsidRDefault="00C25192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8BB4ECD4"/>
    <w:lvl w:ilvl="0">
      <w:start w:val="1"/>
      <w:numFmt w:val="decimal"/>
      <w:pStyle w:val="5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1" w15:restartNumberingAfterBreak="0">
    <w:nsid w:val="FFFFFF7D"/>
    <w:multiLevelType w:val="singleLevel"/>
    <w:tmpl w:val="32DC8FBC"/>
    <w:lvl w:ilvl="0">
      <w:start w:val="1"/>
      <w:numFmt w:val="decimal"/>
      <w:pStyle w:val="4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2" w15:restartNumberingAfterBreak="0">
    <w:nsid w:val="FFFFFF7E"/>
    <w:multiLevelType w:val="singleLevel"/>
    <w:tmpl w:val="4E940982"/>
    <w:lvl w:ilvl="0">
      <w:start w:val="1"/>
      <w:numFmt w:val="decimal"/>
      <w:pStyle w:val="3"/>
      <w:lvlText w:val="%1."/>
      <w:lvlJc w:val="left"/>
      <w:pPr>
        <w:tabs>
          <w:tab w:val="num" w:pos="1321"/>
        </w:tabs>
        <w:ind w:leftChars="600" w:left="1321" w:hangingChars="200" w:hanging="360"/>
      </w:pPr>
    </w:lvl>
  </w:abstractNum>
  <w:abstractNum w:abstractNumId="3" w15:restartNumberingAfterBreak="0">
    <w:nsid w:val="FFFFFF7F"/>
    <w:multiLevelType w:val="singleLevel"/>
    <w:tmpl w:val="64103088"/>
    <w:lvl w:ilvl="0">
      <w:start w:val="1"/>
      <w:numFmt w:val="decimal"/>
      <w:pStyle w:val="2"/>
      <w:lvlText w:val="%1."/>
      <w:lvlJc w:val="left"/>
      <w:pPr>
        <w:tabs>
          <w:tab w:val="num" w:pos="841"/>
        </w:tabs>
        <w:ind w:leftChars="400" w:left="841" w:hangingChars="200" w:hanging="360"/>
      </w:pPr>
    </w:lvl>
  </w:abstractNum>
  <w:abstractNum w:abstractNumId="4" w15:restartNumberingAfterBreak="0">
    <w:nsid w:val="FFFFFF80"/>
    <w:multiLevelType w:val="singleLevel"/>
    <w:tmpl w:val="F8C65E7C"/>
    <w:lvl w:ilvl="0">
      <w:start w:val="1"/>
      <w:numFmt w:val="bullet"/>
      <w:pStyle w:val="50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EAA41436"/>
    <w:lvl w:ilvl="0">
      <w:start w:val="1"/>
      <w:numFmt w:val="bullet"/>
      <w:pStyle w:val="40"/>
      <w:lvlText w:val=""/>
      <w:lvlJc w:val="left"/>
      <w:pPr>
        <w:tabs>
          <w:tab w:val="num" w:pos="1801"/>
        </w:tabs>
        <w:ind w:leftChars="800" w:left="1801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24E6854"/>
    <w:lvl w:ilvl="0">
      <w:start w:val="1"/>
      <w:numFmt w:val="bullet"/>
      <w:pStyle w:val="30"/>
      <w:lvlText w:val=""/>
      <w:lvlJc w:val="left"/>
      <w:pPr>
        <w:tabs>
          <w:tab w:val="num" w:pos="1321"/>
        </w:tabs>
        <w:ind w:leftChars="600" w:left="132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C96103C"/>
    <w:lvl w:ilvl="0">
      <w:start w:val="1"/>
      <w:numFmt w:val="bullet"/>
      <w:pStyle w:val="20"/>
      <w:lvlText w:val=""/>
      <w:lvlJc w:val="left"/>
      <w:pPr>
        <w:tabs>
          <w:tab w:val="num" w:pos="841"/>
        </w:tabs>
        <w:ind w:leftChars="400" w:left="841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8ECCA3FC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9" w15:restartNumberingAfterBreak="0">
    <w:nsid w:val="FFFFFF89"/>
    <w:multiLevelType w:val="singleLevel"/>
    <w:tmpl w:val="E1309C8A"/>
    <w:lvl w:ilvl="0">
      <w:start w:val="1"/>
      <w:numFmt w:val="bullet"/>
      <w:pStyle w:val="a0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062865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87C4D3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488C72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6A462E5"/>
    <w:multiLevelType w:val="multilevel"/>
    <w:tmpl w:val="0409001D"/>
    <w:styleLink w:val="1ai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1A672178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2A955F34"/>
    <w:multiLevelType w:val="multilevel"/>
    <w:tmpl w:val="25F201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A64291E"/>
    <w:multiLevelType w:val="multilevel"/>
    <w:tmpl w:val="04090023"/>
    <w:styleLink w:val="a1"/>
    <w:lvl w:ilvl="0">
      <w:start w:val="1"/>
      <w:numFmt w:val="ideographTraditional"/>
      <w:suff w:val="nothing"/>
      <w:lvlText w:val="%1、"/>
      <w:lvlJc w:val="left"/>
      <w:pPr>
        <w:ind w:left="425" w:hanging="425"/>
      </w:pPr>
    </w:lvl>
    <w:lvl w:ilvl="1">
      <w:start w:val="1"/>
      <w:numFmt w:val="ideographZodiac"/>
      <w:suff w:val="nothing"/>
      <w:lvlText w:val="%2、"/>
      <w:lvlJc w:val="left"/>
      <w:pPr>
        <w:ind w:left="992" w:hanging="567"/>
      </w:pPr>
    </w:lvl>
    <w:lvl w:ilvl="2">
      <w:start w:val="1"/>
      <w:numFmt w:val="ideographLegalTraditional"/>
      <w:suff w:val="nothing"/>
      <w:lvlText w:val="%3、"/>
      <w:lvlJc w:val="left"/>
      <w:pPr>
        <w:ind w:left="1418" w:hanging="567"/>
      </w:p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</w:lvl>
    <w:lvl w:ilvl="4">
      <w:start w:val="1"/>
      <w:numFmt w:val="decimal"/>
      <w:lvlText w:val="%5."/>
      <w:lvlJc w:val="left"/>
      <w:pPr>
        <w:ind w:left="2551" w:hanging="850"/>
      </w:pPr>
    </w:lvl>
    <w:lvl w:ilvl="5">
      <w:start w:val="1"/>
      <w:numFmt w:val="decimal"/>
      <w:lvlText w:val="%6)"/>
      <w:lvlJc w:val="left"/>
      <w:pPr>
        <w:ind w:left="3260" w:hanging="1134"/>
      </w:pPr>
    </w:lvl>
    <w:lvl w:ilvl="6">
      <w:start w:val="1"/>
      <w:numFmt w:val="decimal"/>
      <w:lvlText w:val="(%7)"/>
      <w:lvlJc w:val="left"/>
      <w:pPr>
        <w:ind w:left="3827" w:hanging="1276"/>
      </w:pPr>
    </w:lvl>
    <w:lvl w:ilvl="7">
      <w:start w:val="1"/>
      <w:numFmt w:val="lowerLetter"/>
      <w:lvlText w:val="%8."/>
      <w:lvlJc w:val="left"/>
      <w:pPr>
        <w:ind w:left="4394" w:hanging="1418"/>
      </w:pPr>
    </w:lvl>
    <w:lvl w:ilvl="8">
      <w:start w:val="1"/>
      <w:numFmt w:val="lowerLetter"/>
      <w:lvlText w:val="%9)"/>
      <w:lvlJc w:val="left"/>
      <w:pPr>
        <w:ind w:left="5102" w:hanging="1700"/>
      </w:pPr>
    </w:lvl>
  </w:abstractNum>
  <w:num w:numId="1" w16cid:durableId="2133475508">
    <w:abstractNumId w:val="10"/>
  </w:num>
  <w:num w:numId="2" w16cid:durableId="156691293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82798004">
    <w:abstractNumId w:val="11"/>
  </w:num>
  <w:num w:numId="4" w16cid:durableId="41175572">
    <w:abstractNumId w:val="11"/>
  </w:num>
  <w:num w:numId="5" w16cid:durableId="284897480">
    <w:abstractNumId w:val="11"/>
  </w:num>
  <w:num w:numId="6" w16cid:durableId="872155541">
    <w:abstractNumId w:val="11"/>
  </w:num>
  <w:num w:numId="7" w16cid:durableId="2493137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29048258">
    <w:abstractNumId w:val="11"/>
  </w:num>
  <w:num w:numId="9" w16cid:durableId="1075855960">
    <w:abstractNumId w:val="11"/>
  </w:num>
  <w:num w:numId="10" w16cid:durableId="600574848">
    <w:abstractNumId w:val="11"/>
  </w:num>
  <w:num w:numId="11" w16cid:durableId="1430656882">
    <w:abstractNumId w:val="11"/>
  </w:num>
  <w:num w:numId="12" w16cid:durableId="200003270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198671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78130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10480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702051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13483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15724">
    <w:abstractNumId w:val="15"/>
  </w:num>
  <w:num w:numId="19" w16cid:durableId="475225948">
    <w:abstractNumId w:val="14"/>
  </w:num>
  <w:num w:numId="20" w16cid:durableId="1185823911">
    <w:abstractNumId w:val="13"/>
  </w:num>
  <w:num w:numId="21" w16cid:durableId="96676391">
    <w:abstractNumId w:val="16"/>
  </w:num>
  <w:num w:numId="22" w16cid:durableId="1797210568">
    <w:abstractNumId w:val="8"/>
  </w:num>
  <w:num w:numId="23" w16cid:durableId="1469468724">
    <w:abstractNumId w:val="3"/>
  </w:num>
  <w:num w:numId="24" w16cid:durableId="1060441606">
    <w:abstractNumId w:val="2"/>
  </w:num>
  <w:num w:numId="25" w16cid:durableId="1291865290">
    <w:abstractNumId w:val="1"/>
  </w:num>
  <w:num w:numId="26" w16cid:durableId="176821250">
    <w:abstractNumId w:val="0"/>
  </w:num>
  <w:num w:numId="27" w16cid:durableId="1537699740">
    <w:abstractNumId w:val="9"/>
  </w:num>
  <w:num w:numId="28" w16cid:durableId="1283804921">
    <w:abstractNumId w:val="7"/>
  </w:num>
  <w:num w:numId="29" w16cid:durableId="137117037">
    <w:abstractNumId w:val="6"/>
  </w:num>
  <w:num w:numId="30" w16cid:durableId="977104696">
    <w:abstractNumId w:val="5"/>
  </w:num>
  <w:num w:numId="31" w16cid:durableId="185421976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2A5B"/>
    <w:rsid w:val="002A29FF"/>
    <w:rsid w:val="002C1F8B"/>
    <w:rsid w:val="002F5C24"/>
    <w:rsid w:val="004419F2"/>
    <w:rsid w:val="004B4001"/>
    <w:rsid w:val="00530445"/>
    <w:rsid w:val="006323C3"/>
    <w:rsid w:val="006840FB"/>
    <w:rsid w:val="00822A5B"/>
    <w:rsid w:val="00880D05"/>
    <w:rsid w:val="00962FD0"/>
    <w:rsid w:val="00A60727"/>
    <w:rsid w:val="00A6535B"/>
    <w:rsid w:val="00B10735"/>
    <w:rsid w:val="00B62BEE"/>
    <w:rsid w:val="00C25192"/>
    <w:rsid w:val="00D432E4"/>
    <w:rsid w:val="00FE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BB2236"/>
  <w15:docId w15:val="{CCF20731-812A-AD41-9360-E966E1D2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</w:style>
  <w:style w:type="paragraph" w:styleId="1">
    <w:name w:val="heading 1"/>
    <w:basedOn w:val="a2"/>
    <w:next w:val="a3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="微軟正黑體" w:eastAsia="微軟正黑體" w:hAnsi="微軟正黑體" w:cstheme="majorBidi"/>
      <w:b/>
      <w:color w:val="0F4761"/>
      <w:sz w:val="52"/>
      <w:szCs w:val="40"/>
    </w:rPr>
  </w:style>
  <w:style w:type="paragraph" w:styleId="21">
    <w:name w:val="heading 2"/>
    <w:basedOn w:val="a2"/>
    <w:next w:val="a3"/>
    <w:link w:val="22"/>
    <w:uiPriority w:val="9"/>
    <w:semiHidden/>
    <w:unhideWhenUsed/>
    <w:qFormat/>
    <w:rsid w:val="00A10FD9"/>
    <w:pPr>
      <w:keepNext/>
      <w:keepLines/>
      <w:pageBreakBefore/>
      <w:spacing w:before="120" w:after="240"/>
      <w:outlineLvl w:val="1"/>
    </w:pPr>
    <w:rPr>
      <w:rFonts w:ascii="微軟正黑體" w:eastAsia="微軟正黑體" w:hAnsi="微軟正黑體" w:cstheme="majorBidi"/>
      <w:b/>
      <w:color w:val="0F4761"/>
      <w:sz w:val="36"/>
      <w:szCs w:val="32"/>
    </w:rPr>
  </w:style>
  <w:style w:type="paragraph" w:styleId="31">
    <w:name w:val="heading 3"/>
    <w:basedOn w:val="a2"/>
    <w:next w:val="a3"/>
    <w:link w:val="32"/>
    <w:uiPriority w:val="9"/>
    <w:unhideWhenUsed/>
    <w:qFormat/>
    <w:rsid w:val="00A10FD9"/>
    <w:pPr>
      <w:keepNext/>
      <w:keepLines/>
      <w:spacing w:before="480" w:after="160"/>
      <w:outlineLvl w:val="2"/>
    </w:pPr>
    <w:rPr>
      <w:rFonts w:ascii="微軟正黑體" w:eastAsia="微軟正黑體" w:hAnsi="微軟正黑體" w:cstheme="majorBidi"/>
      <w:b/>
      <w:color w:val="1F5C99"/>
      <w:sz w:val="28"/>
      <w:szCs w:val="28"/>
    </w:rPr>
  </w:style>
  <w:style w:type="paragraph" w:styleId="41">
    <w:name w:val="heading 4"/>
    <w:basedOn w:val="a2"/>
    <w:next w:val="a3"/>
    <w:link w:val="42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2"/>
    <w:next w:val="a3"/>
    <w:link w:val="52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3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3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3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3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Body Text"/>
    <w:basedOn w:val="a2"/>
    <w:link w:val="a7"/>
    <w:qFormat/>
    <w:pPr>
      <w:spacing w:before="180" w:after="120" w:line="240" w:lineRule="atLeast"/>
    </w:pPr>
    <w:rPr>
      <w:rFonts w:ascii="微軟正黑體" w:eastAsia="微軟正黑體" w:hAnsi="微軟正黑體"/>
    </w:rPr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a3"/>
    <w:qFormat/>
    <w:pPr>
      <w:spacing w:before="36"/>
    </w:pPr>
  </w:style>
  <w:style w:type="paragraph" w:styleId="a8">
    <w:name w:val="Title"/>
    <w:basedOn w:val="a2"/>
    <w:next w:val="a3"/>
    <w:link w:val="a9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9">
    <w:name w:val="標題 字元"/>
    <w:basedOn w:val="a4"/>
    <w:link w:val="a8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3"/>
    <w:link w:val="ab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b">
    <w:name w:val="副標題 字元"/>
    <w:basedOn w:val="a4"/>
    <w:link w:val="aa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3"/>
    <w:qFormat/>
    <w:pPr>
      <w:keepNext/>
      <w:keepLines/>
    </w:pPr>
    <w:rPr>
      <w:sz w:val="24"/>
      <w:szCs w:val="24"/>
    </w:rPr>
  </w:style>
  <w:style w:type="paragraph" w:styleId="ac">
    <w:name w:val="Date"/>
    <w:basedOn w:val="a8"/>
    <w:next w:val="a3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2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2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d">
    <w:name w:val="Bibliography"/>
    <w:basedOn w:val="a2"/>
    <w:qFormat/>
  </w:style>
  <w:style w:type="character" w:customStyle="1" w:styleId="10">
    <w:name w:val="標題 1 字元"/>
    <w:basedOn w:val="a4"/>
    <w:link w:val="1"/>
    <w:uiPriority w:val="9"/>
    <w:rsid w:val="00A10FD9"/>
    <w:rPr>
      <w:rFonts w:ascii="微軟正黑體" w:eastAsia="微軟正黑體" w:hAnsi="微軟正黑體" w:cstheme="majorBidi"/>
      <w:b/>
      <w:color w:val="0F4761"/>
      <w:sz w:val="52"/>
      <w:szCs w:val="40"/>
    </w:rPr>
  </w:style>
  <w:style w:type="character" w:customStyle="1" w:styleId="22">
    <w:name w:val="標題 2 字元"/>
    <w:basedOn w:val="a4"/>
    <w:link w:val="21"/>
    <w:uiPriority w:val="9"/>
    <w:semiHidden/>
    <w:rsid w:val="00A10FD9"/>
    <w:rPr>
      <w:rFonts w:ascii="微軟正黑體" w:eastAsia="微軟正黑體" w:hAnsi="微軟正黑體" w:cstheme="majorBidi"/>
      <w:b/>
      <w:color w:val="0F4761"/>
      <w:sz w:val="36"/>
      <w:szCs w:val="32"/>
    </w:rPr>
  </w:style>
  <w:style w:type="character" w:customStyle="1" w:styleId="32">
    <w:name w:val="標題 3 字元"/>
    <w:basedOn w:val="a4"/>
    <w:link w:val="31"/>
    <w:uiPriority w:val="9"/>
    <w:rsid w:val="00A10FD9"/>
    <w:rPr>
      <w:rFonts w:ascii="微軟正黑體" w:eastAsia="微軟正黑體" w:hAnsi="微軟正黑體" w:cstheme="majorBidi"/>
      <w:b/>
      <w:color w:val="1F5C99"/>
      <w:sz w:val="28"/>
      <w:szCs w:val="28"/>
    </w:rPr>
  </w:style>
  <w:style w:type="character" w:customStyle="1" w:styleId="42">
    <w:name w:val="標題 4 字元"/>
    <w:basedOn w:val="a4"/>
    <w:link w:val="41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2">
    <w:name w:val="標題 5 字元"/>
    <w:basedOn w:val="a4"/>
    <w:link w:val="51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4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4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4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4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e">
    <w:name w:val="Block Text"/>
    <w:basedOn w:val="a3"/>
    <w:next w:val="a3"/>
    <w:uiPriority w:val="9"/>
    <w:unhideWhenUsed/>
    <w:qFormat/>
    <w:pPr>
      <w:spacing w:before="100"/>
      <w:ind w:left="480" w:right="480"/>
    </w:pPr>
  </w:style>
  <w:style w:type="paragraph" w:styleId="af">
    <w:name w:val="footnote text"/>
    <w:basedOn w:val="a2"/>
    <w:uiPriority w:val="9"/>
    <w:unhideWhenUsed/>
    <w:qFormat/>
  </w:style>
  <w:style w:type="paragraph" w:customStyle="1" w:styleId="FootnoteBlockText">
    <w:name w:val="Footnote Block Text"/>
    <w:basedOn w:val="af"/>
    <w:next w:val="af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2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2"/>
  </w:style>
  <w:style w:type="paragraph" w:styleId="af0">
    <w:name w:val="caption"/>
    <w:basedOn w:val="a2"/>
    <w:link w:val="af1"/>
    <w:pPr>
      <w:spacing w:after="120"/>
    </w:pPr>
    <w:rPr>
      <w:i/>
    </w:rPr>
  </w:style>
  <w:style w:type="paragraph" w:customStyle="1" w:styleId="TableCaption">
    <w:name w:val="Table Caption"/>
    <w:basedOn w:val="af0"/>
    <w:pPr>
      <w:keepNext/>
    </w:pPr>
  </w:style>
  <w:style w:type="paragraph" w:customStyle="1" w:styleId="ImageCaption">
    <w:name w:val="Image Caption"/>
    <w:basedOn w:val="af0"/>
  </w:style>
  <w:style w:type="paragraph" w:customStyle="1" w:styleId="Figure">
    <w:name w:val="Figure"/>
    <w:basedOn w:val="a2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1">
    <w:name w:val="標號 字元"/>
    <w:basedOn w:val="a4"/>
    <w:link w:val="af0"/>
  </w:style>
  <w:style w:type="character" w:customStyle="1" w:styleId="VerbatimChar">
    <w:name w:val="Verbatim Char"/>
    <w:basedOn w:val="af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1"/>
  </w:style>
  <w:style w:type="character" w:styleId="af2">
    <w:name w:val="footnote reference"/>
    <w:basedOn w:val="af1"/>
    <w:rPr>
      <w:vertAlign w:val="superscript"/>
    </w:rPr>
  </w:style>
  <w:style w:type="character" w:styleId="af3">
    <w:name w:val="Hyperlink"/>
    <w:basedOn w:val="af1"/>
    <w:rPr>
      <w:color w:val="1F5C99"/>
      <w:u w:val="none"/>
    </w:rPr>
  </w:style>
  <w:style w:type="paragraph" w:styleId="af4">
    <w:name w:val="TOC Heading"/>
    <w:basedOn w:val="1"/>
    <w:next w:val="a3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customStyle="1" w:styleId="SourceCode">
    <w:name w:val="Source Code"/>
    <w:basedOn w:val="a2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5">
    <w:name w:val="header"/>
    <w:basedOn w:val="a2"/>
    <w:link w:val="af6"/>
    <w:rsid w:val="00B107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4"/>
    <w:link w:val="af5"/>
    <w:rsid w:val="00B10735"/>
    <w:rPr>
      <w:sz w:val="20"/>
      <w:szCs w:val="20"/>
    </w:rPr>
  </w:style>
  <w:style w:type="paragraph" w:styleId="af7">
    <w:name w:val="footer"/>
    <w:basedOn w:val="a2"/>
    <w:link w:val="af8"/>
    <w:rsid w:val="00B107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4"/>
    <w:link w:val="af7"/>
    <w:rsid w:val="00B10735"/>
    <w:rPr>
      <w:sz w:val="20"/>
      <w:szCs w:val="20"/>
    </w:rPr>
  </w:style>
  <w:style w:type="table" w:styleId="af9">
    <w:name w:val="Table Grid"/>
    <w:basedOn w:val="a5"/>
    <w:rsid w:val="00B1073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a6"/>
    <w:rsid w:val="00B10735"/>
    <w:pPr>
      <w:numPr>
        <w:numId w:val="19"/>
      </w:numPr>
    </w:pPr>
  </w:style>
  <w:style w:type="numbering" w:styleId="1ai">
    <w:name w:val="Outline List 1"/>
    <w:basedOn w:val="a6"/>
    <w:rsid w:val="00B10735"/>
    <w:pPr>
      <w:numPr>
        <w:numId w:val="20"/>
      </w:numPr>
    </w:pPr>
  </w:style>
  <w:style w:type="character" w:styleId="HTML">
    <w:name w:val="HTML Cite"/>
    <w:basedOn w:val="a4"/>
    <w:rsid w:val="00B10735"/>
    <w:rPr>
      <w:i/>
      <w:iCs/>
    </w:rPr>
  </w:style>
  <w:style w:type="character" w:styleId="HTML0">
    <w:name w:val="HTML Typewriter"/>
    <w:basedOn w:val="a4"/>
    <w:rsid w:val="00B10735"/>
    <w:rPr>
      <w:rFonts w:ascii="Courier New" w:hAnsi="Courier New" w:cs="Courier New"/>
      <w:sz w:val="20"/>
      <w:szCs w:val="20"/>
    </w:rPr>
  </w:style>
  <w:style w:type="paragraph" w:styleId="HTML1">
    <w:name w:val="HTML Address"/>
    <w:basedOn w:val="a2"/>
    <w:link w:val="HTML2"/>
    <w:rsid w:val="00B10735"/>
    <w:rPr>
      <w:i/>
      <w:iCs/>
    </w:rPr>
  </w:style>
  <w:style w:type="character" w:customStyle="1" w:styleId="HTML2">
    <w:name w:val="HTML 位址 字元"/>
    <w:basedOn w:val="a4"/>
    <w:link w:val="HTML1"/>
    <w:rsid w:val="00B10735"/>
    <w:rPr>
      <w:i/>
      <w:iCs/>
    </w:rPr>
  </w:style>
  <w:style w:type="character" w:styleId="HTML3">
    <w:name w:val="HTML Definition"/>
    <w:basedOn w:val="a4"/>
    <w:rsid w:val="00B10735"/>
    <w:rPr>
      <w:i/>
      <w:iCs/>
    </w:rPr>
  </w:style>
  <w:style w:type="character" w:styleId="HTML4">
    <w:name w:val="HTML Code"/>
    <w:basedOn w:val="a4"/>
    <w:rsid w:val="00B10735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2"/>
    <w:link w:val="HTML6"/>
    <w:rsid w:val="00B10735"/>
    <w:rPr>
      <w:rFonts w:ascii="Courier New" w:hAnsi="Courier New" w:cs="Courier New"/>
      <w:sz w:val="20"/>
      <w:szCs w:val="20"/>
    </w:rPr>
  </w:style>
  <w:style w:type="character" w:customStyle="1" w:styleId="HTML6">
    <w:name w:val="HTML 預設格式 字元"/>
    <w:basedOn w:val="a4"/>
    <w:link w:val="HTML5"/>
    <w:rsid w:val="00B10735"/>
    <w:rPr>
      <w:rFonts w:ascii="Courier New" w:hAnsi="Courier New" w:cs="Courier New"/>
      <w:sz w:val="20"/>
      <w:szCs w:val="20"/>
    </w:rPr>
  </w:style>
  <w:style w:type="character" w:styleId="HTML7">
    <w:name w:val="HTML Sample"/>
    <w:basedOn w:val="a4"/>
    <w:rsid w:val="00B10735"/>
    <w:rPr>
      <w:rFonts w:ascii="Courier New" w:hAnsi="Courier New" w:cs="Courier New"/>
    </w:rPr>
  </w:style>
  <w:style w:type="character" w:styleId="HTML8">
    <w:name w:val="HTML Acronym"/>
    <w:basedOn w:val="a4"/>
    <w:rsid w:val="00B10735"/>
  </w:style>
  <w:style w:type="character" w:styleId="HTML9">
    <w:name w:val="HTML Keyboard"/>
    <w:basedOn w:val="a4"/>
    <w:rsid w:val="00B10735"/>
    <w:rPr>
      <w:rFonts w:ascii="Courier New" w:hAnsi="Courier New" w:cs="Courier New"/>
      <w:sz w:val="20"/>
      <w:szCs w:val="20"/>
    </w:rPr>
  </w:style>
  <w:style w:type="character" w:styleId="HTMLa">
    <w:name w:val="HTML Variable"/>
    <w:basedOn w:val="a4"/>
    <w:rsid w:val="00B10735"/>
    <w:rPr>
      <w:i/>
      <w:iCs/>
    </w:rPr>
  </w:style>
  <w:style w:type="character" w:styleId="afa">
    <w:name w:val="FollowedHyperlink"/>
    <w:basedOn w:val="a4"/>
    <w:rsid w:val="00B10735"/>
    <w:rPr>
      <w:color w:val="1F5C99"/>
      <w:u w:val="none"/>
    </w:rPr>
  </w:style>
  <w:style w:type="paragraph" w:styleId="Web">
    <w:name w:val="Normal (Web)"/>
    <w:basedOn w:val="a2"/>
    <w:rsid w:val="00B10735"/>
    <w:rPr>
      <w:rFonts w:ascii="Times New Roman" w:hAnsi="Times New Roman" w:cs="Times New Roman"/>
    </w:rPr>
  </w:style>
  <w:style w:type="paragraph" w:styleId="afb">
    <w:name w:val="Normal Indent"/>
    <w:basedOn w:val="a2"/>
    <w:rsid w:val="00B10735"/>
    <w:pPr>
      <w:ind w:leftChars="200" w:left="480"/>
    </w:pPr>
  </w:style>
  <w:style w:type="paragraph" w:styleId="afc">
    <w:name w:val="Quote"/>
    <w:basedOn w:val="a2"/>
    <w:next w:val="a2"/>
    <w:link w:val="afd"/>
    <w:rsid w:val="00B107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d">
    <w:name w:val="引文 字元"/>
    <w:basedOn w:val="a4"/>
    <w:link w:val="afc"/>
    <w:rsid w:val="00B10735"/>
    <w:rPr>
      <w:i/>
      <w:iCs/>
      <w:color w:val="404040" w:themeColor="text1" w:themeTint="BF"/>
    </w:rPr>
  </w:style>
  <w:style w:type="paragraph" w:styleId="afe">
    <w:name w:val="Document Map"/>
    <w:basedOn w:val="a2"/>
    <w:link w:val="aff"/>
    <w:rsid w:val="00B10735"/>
    <w:rPr>
      <w:rFonts w:ascii="Abel" w:hAnsi="Abel"/>
      <w:sz w:val="26"/>
      <w:szCs w:val="26"/>
    </w:rPr>
  </w:style>
  <w:style w:type="character" w:customStyle="1" w:styleId="aff">
    <w:name w:val="文件引導模式 字元"/>
    <w:basedOn w:val="a4"/>
    <w:link w:val="afe"/>
    <w:rsid w:val="00B10735"/>
    <w:rPr>
      <w:rFonts w:ascii="Abel" w:hAnsi="Abel"/>
      <w:sz w:val="26"/>
      <w:szCs w:val="26"/>
    </w:rPr>
  </w:style>
  <w:style w:type="numbering" w:styleId="a1">
    <w:name w:val="Outline List 3"/>
    <w:basedOn w:val="a6"/>
    <w:rsid w:val="00B10735"/>
    <w:pPr>
      <w:numPr>
        <w:numId w:val="21"/>
      </w:numPr>
    </w:pPr>
  </w:style>
  <w:style w:type="paragraph" w:styleId="aff0">
    <w:name w:val="macro"/>
    <w:link w:val="aff1"/>
    <w:rsid w:val="00B107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="新細明體" w:hAnsi="Courier New" w:cs="Courier New"/>
    </w:rPr>
  </w:style>
  <w:style w:type="character" w:customStyle="1" w:styleId="aff1">
    <w:name w:val="巨集文字 字元"/>
    <w:basedOn w:val="a4"/>
    <w:link w:val="aff0"/>
    <w:rsid w:val="00B10735"/>
    <w:rPr>
      <w:rFonts w:ascii="Courier New" w:eastAsia="新細明體" w:hAnsi="Courier New" w:cs="Courier New"/>
    </w:rPr>
  </w:style>
  <w:style w:type="character" w:styleId="aff2">
    <w:name w:val="Unresolved Mention"/>
    <w:basedOn w:val="a4"/>
    <w:uiPriority w:val="99"/>
    <w:semiHidden/>
    <w:unhideWhenUsed/>
    <w:rsid w:val="00B10735"/>
    <w:rPr>
      <w:color w:val="605E5C"/>
      <w:shd w:val="clear" w:color="auto" w:fill="E1DFDD"/>
    </w:rPr>
  </w:style>
  <w:style w:type="paragraph" w:styleId="23">
    <w:name w:val="Body Text 2"/>
    <w:basedOn w:val="a2"/>
    <w:link w:val="24"/>
    <w:rsid w:val="00B10735"/>
    <w:pPr>
      <w:spacing w:after="120" w:line="480" w:lineRule="auto"/>
    </w:pPr>
  </w:style>
  <w:style w:type="character" w:customStyle="1" w:styleId="24">
    <w:name w:val="本文 2 字元"/>
    <w:basedOn w:val="a4"/>
    <w:link w:val="23"/>
    <w:rsid w:val="00B10735"/>
  </w:style>
  <w:style w:type="paragraph" w:styleId="33">
    <w:name w:val="Body Text 3"/>
    <w:basedOn w:val="a2"/>
    <w:link w:val="34"/>
    <w:rsid w:val="00B10735"/>
    <w:pPr>
      <w:spacing w:after="120"/>
    </w:pPr>
    <w:rPr>
      <w:sz w:val="16"/>
      <w:szCs w:val="16"/>
    </w:rPr>
  </w:style>
  <w:style w:type="character" w:customStyle="1" w:styleId="34">
    <w:name w:val="本文 3 字元"/>
    <w:basedOn w:val="a4"/>
    <w:link w:val="33"/>
    <w:rsid w:val="00B10735"/>
    <w:rPr>
      <w:sz w:val="16"/>
      <w:szCs w:val="16"/>
    </w:rPr>
  </w:style>
  <w:style w:type="paragraph" w:styleId="aff3">
    <w:name w:val="Body Text First Indent"/>
    <w:basedOn w:val="a3"/>
    <w:link w:val="aff4"/>
    <w:rsid w:val="00B10735"/>
    <w:pPr>
      <w:spacing w:before="0"/>
      <w:ind w:firstLineChars="100" w:firstLine="210"/>
    </w:pPr>
  </w:style>
  <w:style w:type="character" w:customStyle="1" w:styleId="a7">
    <w:name w:val="本文 字元"/>
    <w:basedOn w:val="a4"/>
    <w:link w:val="a3"/>
    <w:rsid w:val="00B10735"/>
    <w:rPr>
      <w:rFonts w:ascii="微軟正黑體" w:eastAsia="微軟正黑體" w:hAnsi="微軟正黑體"/>
    </w:rPr>
  </w:style>
  <w:style w:type="character" w:customStyle="1" w:styleId="aff4">
    <w:name w:val="本文第一層縮排 字元"/>
    <w:basedOn w:val="a7"/>
    <w:link w:val="aff3"/>
    <w:rsid w:val="00B10735"/>
    <w:rPr>
      <w:rFonts w:ascii="微軟正黑體" w:eastAsia="微軟正黑體" w:hAnsi="微軟正黑體"/>
    </w:rPr>
  </w:style>
  <w:style w:type="paragraph" w:styleId="aff5">
    <w:name w:val="Body Text Indent"/>
    <w:basedOn w:val="a2"/>
    <w:link w:val="aff6"/>
    <w:rsid w:val="00B10735"/>
    <w:pPr>
      <w:spacing w:after="120"/>
      <w:ind w:leftChars="200" w:left="480"/>
    </w:pPr>
  </w:style>
  <w:style w:type="character" w:customStyle="1" w:styleId="aff6">
    <w:name w:val="本文縮排 字元"/>
    <w:basedOn w:val="a4"/>
    <w:link w:val="aff5"/>
    <w:rsid w:val="00B10735"/>
  </w:style>
  <w:style w:type="paragraph" w:styleId="25">
    <w:name w:val="Body Text First Indent 2"/>
    <w:basedOn w:val="aff5"/>
    <w:link w:val="26"/>
    <w:rsid w:val="00B10735"/>
    <w:pPr>
      <w:ind w:firstLineChars="100" w:firstLine="210"/>
    </w:pPr>
  </w:style>
  <w:style w:type="character" w:customStyle="1" w:styleId="26">
    <w:name w:val="本文第一層縮排 2 字元"/>
    <w:basedOn w:val="aff6"/>
    <w:link w:val="25"/>
    <w:rsid w:val="00B10735"/>
  </w:style>
  <w:style w:type="paragraph" w:styleId="27">
    <w:name w:val="Body Text Indent 2"/>
    <w:basedOn w:val="a2"/>
    <w:link w:val="28"/>
    <w:rsid w:val="00B10735"/>
    <w:pPr>
      <w:spacing w:after="120" w:line="480" w:lineRule="auto"/>
      <w:ind w:leftChars="200" w:left="480"/>
    </w:pPr>
  </w:style>
  <w:style w:type="character" w:customStyle="1" w:styleId="28">
    <w:name w:val="本文縮排 2 字元"/>
    <w:basedOn w:val="a4"/>
    <w:link w:val="27"/>
    <w:rsid w:val="00B10735"/>
  </w:style>
  <w:style w:type="paragraph" w:styleId="35">
    <w:name w:val="Body Text Indent 3"/>
    <w:basedOn w:val="a2"/>
    <w:link w:val="36"/>
    <w:rsid w:val="00B10735"/>
    <w:pPr>
      <w:spacing w:after="120"/>
      <w:ind w:leftChars="200" w:left="480"/>
    </w:pPr>
    <w:rPr>
      <w:sz w:val="16"/>
      <w:szCs w:val="16"/>
    </w:rPr>
  </w:style>
  <w:style w:type="character" w:customStyle="1" w:styleId="36">
    <w:name w:val="本文縮排 3 字元"/>
    <w:basedOn w:val="a4"/>
    <w:link w:val="35"/>
    <w:rsid w:val="00B10735"/>
    <w:rPr>
      <w:sz w:val="16"/>
      <w:szCs w:val="16"/>
    </w:rPr>
  </w:style>
  <w:style w:type="paragraph" w:styleId="11">
    <w:name w:val="toc 1"/>
    <w:basedOn w:val="a2"/>
    <w:next w:val="a2"/>
    <w:autoRedefine/>
    <w:rsid w:val="00B10735"/>
  </w:style>
  <w:style w:type="paragraph" w:styleId="29">
    <w:name w:val="toc 2"/>
    <w:basedOn w:val="a2"/>
    <w:next w:val="a2"/>
    <w:autoRedefine/>
    <w:rsid w:val="00B10735"/>
    <w:pPr>
      <w:ind w:leftChars="200" w:left="480"/>
    </w:pPr>
  </w:style>
  <w:style w:type="paragraph" w:styleId="37">
    <w:name w:val="toc 3"/>
    <w:basedOn w:val="a2"/>
    <w:next w:val="a2"/>
    <w:autoRedefine/>
    <w:rsid w:val="00B10735"/>
    <w:pPr>
      <w:ind w:leftChars="400" w:left="960"/>
    </w:pPr>
  </w:style>
  <w:style w:type="paragraph" w:styleId="43">
    <w:name w:val="toc 4"/>
    <w:basedOn w:val="a2"/>
    <w:next w:val="a2"/>
    <w:autoRedefine/>
    <w:rsid w:val="00B10735"/>
    <w:pPr>
      <w:ind w:leftChars="600" w:left="1440"/>
    </w:pPr>
  </w:style>
  <w:style w:type="paragraph" w:styleId="53">
    <w:name w:val="toc 5"/>
    <w:basedOn w:val="a2"/>
    <w:next w:val="a2"/>
    <w:autoRedefine/>
    <w:rsid w:val="00B10735"/>
    <w:pPr>
      <w:ind w:leftChars="800" w:left="1920"/>
    </w:pPr>
  </w:style>
  <w:style w:type="paragraph" w:styleId="61">
    <w:name w:val="toc 6"/>
    <w:basedOn w:val="a2"/>
    <w:next w:val="a2"/>
    <w:autoRedefine/>
    <w:rsid w:val="00B10735"/>
    <w:pPr>
      <w:ind w:leftChars="1000" w:left="2400"/>
    </w:pPr>
  </w:style>
  <w:style w:type="paragraph" w:styleId="71">
    <w:name w:val="toc 7"/>
    <w:basedOn w:val="a2"/>
    <w:next w:val="a2"/>
    <w:autoRedefine/>
    <w:rsid w:val="00B10735"/>
    <w:pPr>
      <w:ind w:leftChars="1200" w:left="2880"/>
    </w:pPr>
  </w:style>
  <w:style w:type="paragraph" w:styleId="81">
    <w:name w:val="toc 8"/>
    <w:basedOn w:val="a2"/>
    <w:next w:val="a2"/>
    <w:autoRedefine/>
    <w:rsid w:val="00B10735"/>
    <w:pPr>
      <w:ind w:leftChars="1400" w:left="3360"/>
    </w:pPr>
  </w:style>
  <w:style w:type="paragraph" w:styleId="91">
    <w:name w:val="toc 9"/>
    <w:basedOn w:val="a2"/>
    <w:next w:val="a2"/>
    <w:autoRedefine/>
    <w:rsid w:val="00B10735"/>
    <w:pPr>
      <w:ind w:leftChars="1600" w:left="3840"/>
    </w:pPr>
  </w:style>
  <w:style w:type="paragraph" w:styleId="aff7">
    <w:name w:val="envelope address"/>
    <w:basedOn w:val="a2"/>
    <w:rsid w:val="00B10735"/>
    <w:pPr>
      <w:framePr w:w="7920" w:h="1980" w:hRule="exact" w:hSpace="180" w:wrap="auto" w:hAnchor="page" w:xAlign="center" w:yAlign="bottom"/>
      <w:snapToGrid w:val="0"/>
      <w:ind w:leftChars="1200" w:left="100"/>
    </w:pPr>
    <w:rPr>
      <w:rFonts w:asciiTheme="majorHAnsi" w:eastAsiaTheme="majorEastAsia" w:hAnsiTheme="majorHAnsi" w:cstheme="majorBidi"/>
    </w:rPr>
  </w:style>
  <w:style w:type="character" w:styleId="aff8">
    <w:name w:val="line number"/>
    <w:basedOn w:val="a4"/>
    <w:rsid w:val="00B10735"/>
  </w:style>
  <w:style w:type="paragraph" w:styleId="aff9">
    <w:name w:val="table of authorities"/>
    <w:basedOn w:val="a2"/>
    <w:next w:val="a2"/>
    <w:rsid w:val="00B10735"/>
    <w:pPr>
      <w:ind w:leftChars="200" w:left="480"/>
    </w:pPr>
  </w:style>
  <w:style w:type="paragraph" w:styleId="affa">
    <w:name w:val="toa heading"/>
    <w:basedOn w:val="a2"/>
    <w:next w:val="a2"/>
    <w:rsid w:val="00B10735"/>
    <w:pPr>
      <w:spacing w:before="120"/>
    </w:pPr>
    <w:rPr>
      <w:rFonts w:asciiTheme="majorHAnsi" w:eastAsiaTheme="majorEastAsia" w:hAnsiTheme="majorHAnsi" w:cstheme="majorBidi"/>
    </w:rPr>
  </w:style>
  <w:style w:type="table" w:styleId="3D1">
    <w:name w:val="Table 3D effects 1"/>
    <w:basedOn w:val="a5"/>
    <w:semiHidden/>
    <w:unhideWhenUsed/>
    <w:rsid w:val="00B10735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5"/>
    <w:semiHidden/>
    <w:unhideWhenUsed/>
    <w:rsid w:val="00B10735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5"/>
    <w:semiHidden/>
    <w:unhideWhenUsed/>
    <w:rsid w:val="00B1073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1">
    <w:name w:val="Table Web 1"/>
    <w:basedOn w:val="a5"/>
    <w:semiHidden/>
    <w:unhideWhenUsed/>
    <w:rsid w:val="00B10735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5"/>
    <w:semiHidden/>
    <w:unhideWhenUsed/>
    <w:rsid w:val="00B10735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5"/>
    <w:semiHidden/>
    <w:unhideWhenUsed/>
    <w:rsid w:val="00B10735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2">
    <w:name w:val="Table Classic 1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lassic 2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Classic 3"/>
    <w:basedOn w:val="a5"/>
    <w:semiHidden/>
    <w:unhideWhenUsed/>
    <w:rsid w:val="00B1073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5"/>
    <w:semiHidden/>
    <w:unhideWhenUsed/>
    <w:rsid w:val="00B10735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3">
    <w:name w:val="Table Colorful 1"/>
    <w:basedOn w:val="a5"/>
    <w:semiHidden/>
    <w:unhideWhenUsed/>
    <w:rsid w:val="00B1073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olorful 2"/>
    <w:basedOn w:val="a5"/>
    <w:semiHidden/>
    <w:unhideWhenUsed/>
    <w:rsid w:val="00B10735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Colorful 3"/>
    <w:basedOn w:val="a5"/>
    <w:semiHidden/>
    <w:unhideWhenUsed/>
    <w:rsid w:val="00B10735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b">
    <w:name w:val="Table Elegant"/>
    <w:basedOn w:val="a5"/>
    <w:semiHidden/>
    <w:unhideWhenUsed/>
    <w:rsid w:val="00B10735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Grid 1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c">
    <w:name w:val="Table Grid 2"/>
    <w:basedOn w:val="a5"/>
    <w:semiHidden/>
    <w:unhideWhenUsed/>
    <w:rsid w:val="00B10735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a">
    <w:name w:val="Table Grid 3"/>
    <w:basedOn w:val="a5"/>
    <w:semiHidden/>
    <w:unhideWhenUsed/>
    <w:rsid w:val="00B10735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5">
    <w:name w:val="Table Grid 4"/>
    <w:basedOn w:val="a5"/>
    <w:semiHidden/>
    <w:unhideWhenUsed/>
    <w:rsid w:val="00B10735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4">
    <w:name w:val="Table Grid 5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5"/>
    <w:semiHidden/>
    <w:unhideWhenUsed/>
    <w:rsid w:val="00B10735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5"/>
    <w:semiHidden/>
    <w:unhideWhenUsed/>
    <w:rsid w:val="00B10735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5">
    <w:name w:val="Table Subtle 1"/>
    <w:basedOn w:val="a5"/>
    <w:semiHidden/>
    <w:unhideWhenUsed/>
    <w:rsid w:val="00B1073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Subtle 2"/>
    <w:basedOn w:val="a5"/>
    <w:semiHidden/>
    <w:unhideWhenUsed/>
    <w:rsid w:val="00B1073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c">
    <w:name w:val="Table Professional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6">
    <w:name w:val="Table List 1"/>
    <w:basedOn w:val="a5"/>
    <w:semiHidden/>
    <w:unhideWhenUsed/>
    <w:rsid w:val="00B1073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e">
    <w:name w:val="Table List 2"/>
    <w:basedOn w:val="a5"/>
    <w:semiHidden/>
    <w:unhideWhenUsed/>
    <w:rsid w:val="00B1073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5"/>
    <w:semiHidden/>
    <w:unhideWhenUsed/>
    <w:rsid w:val="00B10735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5"/>
    <w:semiHidden/>
    <w:unhideWhenUsed/>
    <w:rsid w:val="00B1073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3">
    <w:name w:val="Table List 6"/>
    <w:basedOn w:val="a5"/>
    <w:semiHidden/>
    <w:unhideWhenUsed/>
    <w:rsid w:val="00B1073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3">
    <w:name w:val="Table List 7"/>
    <w:basedOn w:val="a5"/>
    <w:semiHidden/>
    <w:unhideWhenUsed/>
    <w:rsid w:val="00B1073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3">
    <w:name w:val="Table List 8"/>
    <w:basedOn w:val="a5"/>
    <w:semiHidden/>
    <w:unhideWhenUsed/>
    <w:rsid w:val="00B1073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d">
    <w:name w:val="Table Contemporary"/>
    <w:basedOn w:val="a5"/>
    <w:semiHidden/>
    <w:unhideWhenUsed/>
    <w:rsid w:val="00B1073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17">
    <w:name w:val="Table Simple 1"/>
    <w:basedOn w:val="a5"/>
    <w:semiHidden/>
    <w:unhideWhenUsed/>
    <w:rsid w:val="00B1073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Simple 2"/>
    <w:basedOn w:val="a5"/>
    <w:semiHidden/>
    <w:unhideWhenUsed/>
    <w:rsid w:val="00B1073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Simple 3"/>
    <w:basedOn w:val="a5"/>
    <w:semiHidden/>
    <w:unhideWhenUsed/>
    <w:rsid w:val="00B1073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8">
    <w:name w:val="Table Columns 1"/>
    <w:basedOn w:val="a5"/>
    <w:semiHidden/>
    <w:unhideWhenUsed/>
    <w:rsid w:val="00B10735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umns 2"/>
    <w:basedOn w:val="a5"/>
    <w:semiHidden/>
    <w:unhideWhenUsed/>
    <w:rsid w:val="00B10735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umns 3"/>
    <w:basedOn w:val="a5"/>
    <w:semiHidden/>
    <w:unhideWhenUsed/>
    <w:rsid w:val="00B10735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olumns 4"/>
    <w:basedOn w:val="a5"/>
    <w:semiHidden/>
    <w:unhideWhenUsed/>
    <w:rsid w:val="00B10735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5"/>
    <w:semiHidden/>
    <w:unhideWhenUsed/>
    <w:rsid w:val="00B10735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e">
    <w:name w:val="Table Theme"/>
    <w:basedOn w:val="a5"/>
    <w:semiHidden/>
    <w:unhideWhenUsed/>
    <w:rsid w:val="00B107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">
    <w:name w:val="Grid Table Light"/>
    <w:basedOn w:val="a5"/>
    <w:rsid w:val="00B10735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0">
    <w:name w:val="page number"/>
    <w:basedOn w:val="a4"/>
    <w:rsid w:val="00B10735"/>
  </w:style>
  <w:style w:type="character" w:styleId="afff1">
    <w:name w:val="Book Title"/>
    <w:basedOn w:val="a4"/>
    <w:rsid w:val="00B10735"/>
    <w:rPr>
      <w:b/>
      <w:bCs/>
      <w:i/>
      <w:iCs/>
      <w:spacing w:val="5"/>
    </w:rPr>
  </w:style>
  <w:style w:type="table" w:styleId="19">
    <w:name w:val="Grid Table 1 Light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5"/>
    <w:uiPriority w:val="46"/>
    <w:rsid w:val="00B10735"/>
    <w:pPr>
      <w:spacing w:after="0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1">
    <w:name w:val="Grid Table 2"/>
    <w:basedOn w:val="a5"/>
    <w:rsid w:val="00B1073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">
    <w:name w:val="Grid Table 2 Accent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">
    <w:name w:val="Grid Table 2 Accent 3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">
    <w:name w:val="Grid Table 2 Accent 4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">
    <w:name w:val="Grid Table 2 Accent 5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">
    <w:name w:val="Grid Table 2 Accent 6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e">
    <w:name w:val="Grid Table 3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3-2">
    <w:name w:val="Grid Table 3 Accent 2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3-3">
    <w:name w:val="Grid Table 3 Accent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3-4">
    <w:name w:val="Grid Table 3 Accent 4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3-5">
    <w:name w:val="Grid Table 3 Accent 5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3-6">
    <w:name w:val="Grid Table 3 Accent 6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48">
    <w:name w:val="Grid Table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">
    <w:name w:val="Grid Table 4 Accent 2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">
    <w:name w:val="Grid Table 4 Accent 3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">
    <w:name w:val="Grid Table 4 Accent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">
    <w:name w:val="Grid Table 4 Accent 5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">
    <w:name w:val="Grid Table 4 Accent 6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7">
    <w:name w:val="Grid Table 5 Dark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5-2">
    <w:name w:val="Grid Table 5 Dark Accent 2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5-3">
    <w:name w:val="Grid Table 5 Dark Accent 3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5-4">
    <w:name w:val="Grid Table 5 Dark Accent 4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5-5">
    <w:name w:val="Grid Table 5 Dark Accent 5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5-6">
    <w:name w:val="Grid Table 5 Dark Accent 6"/>
    <w:basedOn w:val="a5"/>
    <w:uiPriority w:val="50"/>
    <w:rsid w:val="00B1073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64">
    <w:name w:val="Grid Table 6 Colorful"/>
    <w:basedOn w:val="a5"/>
    <w:uiPriority w:val="51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5"/>
    <w:uiPriority w:val="51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">
    <w:name w:val="Grid Table 6 Colorful Accent 2"/>
    <w:basedOn w:val="a5"/>
    <w:uiPriority w:val="51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">
    <w:name w:val="Grid Table 6 Colorful Accent 3"/>
    <w:basedOn w:val="a5"/>
    <w:uiPriority w:val="51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">
    <w:name w:val="Grid Table 6 Colorful Accent 4"/>
    <w:basedOn w:val="a5"/>
    <w:uiPriority w:val="51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">
    <w:name w:val="Grid Table 6 Colorful Accent 5"/>
    <w:basedOn w:val="a5"/>
    <w:uiPriority w:val="51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">
    <w:name w:val="Grid Table 6 Colorful Accent 6"/>
    <w:basedOn w:val="a5"/>
    <w:uiPriority w:val="51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4">
    <w:name w:val="Grid Table 7 Colorful"/>
    <w:basedOn w:val="a5"/>
    <w:uiPriority w:val="52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5"/>
    <w:uiPriority w:val="52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7-2">
    <w:name w:val="Grid Table 7 Colorful Accent 2"/>
    <w:basedOn w:val="a5"/>
    <w:uiPriority w:val="52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7-3">
    <w:name w:val="Grid Table 7 Colorful Accent 3"/>
    <w:basedOn w:val="a5"/>
    <w:uiPriority w:val="52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7-4">
    <w:name w:val="Grid Table 7 Colorful Accent 4"/>
    <w:basedOn w:val="a5"/>
    <w:uiPriority w:val="52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7-5">
    <w:name w:val="Grid Table 7 Colorful Accent 5"/>
    <w:basedOn w:val="a5"/>
    <w:uiPriority w:val="52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7-6">
    <w:name w:val="Grid Table 7 Colorful Accent 6"/>
    <w:basedOn w:val="a5"/>
    <w:uiPriority w:val="52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paragraph" w:styleId="afff2">
    <w:name w:val="Plain Text"/>
    <w:basedOn w:val="a2"/>
    <w:link w:val="afff3"/>
    <w:rsid w:val="00B10735"/>
    <w:rPr>
      <w:rFonts w:ascii="細明體" w:eastAsia="細明體" w:hAnsi="Courier New" w:cs="Courier New"/>
    </w:rPr>
  </w:style>
  <w:style w:type="character" w:customStyle="1" w:styleId="afff3">
    <w:name w:val="純文字 字元"/>
    <w:basedOn w:val="a4"/>
    <w:link w:val="afff2"/>
    <w:rsid w:val="00B10735"/>
    <w:rPr>
      <w:rFonts w:ascii="細明體" w:eastAsia="細明體" w:hAnsi="Courier New" w:cs="Courier New"/>
    </w:rPr>
  </w:style>
  <w:style w:type="table" w:styleId="1a">
    <w:name w:val="Plain Table 1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2">
    <w:name w:val="Plain Table 2"/>
    <w:basedOn w:val="a5"/>
    <w:rsid w:val="00B1073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">
    <w:name w:val="Plain Table 3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5"/>
    <w:rsid w:val="00B10735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1b">
    <w:name w:val="index 1"/>
    <w:basedOn w:val="a2"/>
    <w:next w:val="a2"/>
    <w:autoRedefine/>
    <w:rsid w:val="00B10735"/>
  </w:style>
  <w:style w:type="paragraph" w:styleId="2f3">
    <w:name w:val="index 2"/>
    <w:basedOn w:val="a2"/>
    <w:next w:val="a2"/>
    <w:autoRedefine/>
    <w:rsid w:val="00B10735"/>
    <w:pPr>
      <w:ind w:leftChars="200" w:left="200"/>
    </w:pPr>
  </w:style>
  <w:style w:type="paragraph" w:styleId="3f0">
    <w:name w:val="index 3"/>
    <w:basedOn w:val="a2"/>
    <w:next w:val="a2"/>
    <w:autoRedefine/>
    <w:rsid w:val="00B10735"/>
    <w:pPr>
      <w:ind w:leftChars="400" w:left="400"/>
    </w:pPr>
  </w:style>
  <w:style w:type="paragraph" w:styleId="4a">
    <w:name w:val="index 4"/>
    <w:basedOn w:val="a2"/>
    <w:next w:val="a2"/>
    <w:autoRedefine/>
    <w:rsid w:val="00B10735"/>
    <w:pPr>
      <w:ind w:leftChars="600" w:left="600"/>
    </w:pPr>
  </w:style>
  <w:style w:type="paragraph" w:styleId="59">
    <w:name w:val="index 5"/>
    <w:basedOn w:val="a2"/>
    <w:next w:val="a2"/>
    <w:autoRedefine/>
    <w:rsid w:val="00B10735"/>
    <w:pPr>
      <w:ind w:leftChars="800" w:left="800"/>
    </w:pPr>
  </w:style>
  <w:style w:type="paragraph" w:styleId="65">
    <w:name w:val="index 6"/>
    <w:basedOn w:val="a2"/>
    <w:next w:val="a2"/>
    <w:autoRedefine/>
    <w:rsid w:val="00B10735"/>
    <w:pPr>
      <w:ind w:leftChars="1000" w:left="1000"/>
    </w:pPr>
  </w:style>
  <w:style w:type="paragraph" w:styleId="75">
    <w:name w:val="index 7"/>
    <w:basedOn w:val="a2"/>
    <w:next w:val="a2"/>
    <w:autoRedefine/>
    <w:rsid w:val="00B10735"/>
    <w:pPr>
      <w:ind w:leftChars="1200" w:left="1200"/>
    </w:pPr>
  </w:style>
  <w:style w:type="paragraph" w:styleId="84">
    <w:name w:val="index 8"/>
    <w:basedOn w:val="a2"/>
    <w:next w:val="a2"/>
    <w:autoRedefine/>
    <w:rsid w:val="00B10735"/>
    <w:pPr>
      <w:ind w:leftChars="1400" w:left="1400"/>
    </w:pPr>
  </w:style>
  <w:style w:type="paragraph" w:styleId="92">
    <w:name w:val="index 9"/>
    <w:basedOn w:val="a2"/>
    <w:next w:val="a2"/>
    <w:autoRedefine/>
    <w:rsid w:val="00B10735"/>
    <w:pPr>
      <w:ind w:leftChars="1600" w:left="1600"/>
    </w:pPr>
  </w:style>
  <w:style w:type="paragraph" w:styleId="afff4">
    <w:name w:val="index heading"/>
    <w:basedOn w:val="a2"/>
    <w:next w:val="1b"/>
    <w:rsid w:val="00B10735"/>
    <w:rPr>
      <w:rFonts w:asciiTheme="majorHAnsi" w:eastAsiaTheme="majorEastAsia" w:hAnsiTheme="majorHAnsi" w:cstheme="majorBidi"/>
      <w:b/>
      <w:bCs/>
    </w:rPr>
  </w:style>
  <w:style w:type="paragraph" w:styleId="afff5">
    <w:name w:val="Message Header"/>
    <w:basedOn w:val="a2"/>
    <w:link w:val="afff6"/>
    <w:rsid w:val="00B107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400" w:left="1080" w:hangingChars="400" w:hanging="1080"/>
    </w:pPr>
    <w:rPr>
      <w:rFonts w:asciiTheme="majorHAnsi" w:eastAsiaTheme="majorEastAsia" w:hAnsiTheme="majorHAnsi" w:cstheme="majorBidi"/>
    </w:rPr>
  </w:style>
  <w:style w:type="character" w:customStyle="1" w:styleId="afff6">
    <w:name w:val="訊息欄位名稱 字元"/>
    <w:basedOn w:val="a4"/>
    <w:link w:val="afff5"/>
    <w:rsid w:val="00B10735"/>
    <w:rPr>
      <w:rFonts w:asciiTheme="majorHAnsi" w:eastAsiaTheme="majorEastAsia" w:hAnsiTheme="majorHAnsi" w:cstheme="majorBidi"/>
      <w:shd w:val="pct20" w:color="auto" w:fill="auto"/>
    </w:rPr>
  </w:style>
  <w:style w:type="character" w:styleId="afff7">
    <w:name w:val="Subtle Reference"/>
    <w:basedOn w:val="a4"/>
    <w:rsid w:val="00B10735"/>
    <w:rPr>
      <w:smallCaps/>
      <w:color w:val="5A5A5A" w:themeColor="text1" w:themeTint="A5"/>
    </w:rPr>
  </w:style>
  <w:style w:type="character" w:styleId="afff8">
    <w:name w:val="Subtle Emphasis"/>
    <w:basedOn w:val="a4"/>
    <w:rsid w:val="00B10735"/>
    <w:rPr>
      <w:i/>
      <w:iCs/>
      <w:color w:val="404040" w:themeColor="text1" w:themeTint="BF"/>
    </w:rPr>
  </w:style>
  <w:style w:type="paragraph" w:styleId="afff9">
    <w:name w:val="Salutation"/>
    <w:basedOn w:val="a2"/>
    <w:next w:val="a2"/>
    <w:link w:val="afffa"/>
    <w:rsid w:val="00B10735"/>
  </w:style>
  <w:style w:type="character" w:customStyle="1" w:styleId="afffa">
    <w:name w:val="問候 字元"/>
    <w:basedOn w:val="a4"/>
    <w:link w:val="afff9"/>
    <w:rsid w:val="00B10735"/>
  </w:style>
  <w:style w:type="paragraph" w:styleId="afffb">
    <w:name w:val="envelope return"/>
    <w:basedOn w:val="a2"/>
    <w:rsid w:val="00B10735"/>
    <w:pPr>
      <w:snapToGrid w:val="0"/>
    </w:pPr>
    <w:rPr>
      <w:rFonts w:asciiTheme="majorHAnsi" w:eastAsiaTheme="majorEastAsia" w:hAnsiTheme="majorHAnsi" w:cstheme="majorBidi"/>
    </w:rPr>
  </w:style>
  <w:style w:type="character" w:styleId="afffc">
    <w:name w:val="Emphasis"/>
    <w:basedOn w:val="a4"/>
    <w:rsid w:val="00B10735"/>
    <w:rPr>
      <w:i/>
      <w:iCs/>
    </w:rPr>
  </w:style>
  <w:style w:type="character" w:styleId="afffd">
    <w:name w:val="Strong"/>
    <w:basedOn w:val="a4"/>
    <w:rsid w:val="00B10735"/>
    <w:rPr>
      <w:b/>
      <w:bCs/>
    </w:rPr>
  </w:style>
  <w:style w:type="table" w:styleId="afffe">
    <w:name w:val="Colorful Grid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">
    <w:name w:val="Colorful Grid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">
    <w:name w:val="Colorful Grid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">
    <w:name w:val="Colorful Grid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">
    <w:name w:val="Colorful Grid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">
    <w:name w:val="Colorful Grid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affff">
    <w:name w:val="Colorful List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0">
    <w:name w:val="Colorful List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0">
    <w:name w:val="Colorful List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0">
    <w:name w:val="Colorful List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0">
    <w:name w:val="Colorful List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0">
    <w:name w:val="Colorful List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f0">
    <w:name w:val="Colorful Shading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1">
    <w:name w:val="Colorful Shading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ffff1">
    <w:name w:val="List Continue"/>
    <w:basedOn w:val="a2"/>
    <w:rsid w:val="00B10735"/>
    <w:pPr>
      <w:spacing w:after="120"/>
      <w:ind w:leftChars="200" w:left="480"/>
      <w:contextualSpacing/>
    </w:pPr>
  </w:style>
  <w:style w:type="paragraph" w:styleId="2f4">
    <w:name w:val="List Continue 2"/>
    <w:basedOn w:val="a2"/>
    <w:rsid w:val="00B10735"/>
    <w:pPr>
      <w:spacing w:after="120"/>
      <w:ind w:leftChars="400" w:left="960"/>
      <w:contextualSpacing/>
    </w:pPr>
  </w:style>
  <w:style w:type="paragraph" w:styleId="3f1">
    <w:name w:val="List Continue 3"/>
    <w:basedOn w:val="a2"/>
    <w:rsid w:val="00B10735"/>
    <w:pPr>
      <w:spacing w:after="120"/>
      <w:ind w:leftChars="600" w:left="1440"/>
      <w:contextualSpacing/>
    </w:pPr>
  </w:style>
  <w:style w:type="paragraph" w:styleId="4b">
    <w:name w:val="List Continue 4"/>
    <w:basedOn w:val="a2"/>
    <w:rsid w:val="00B10735"/>
    <w:pPr>
      <w:spacing w:after="120"/>
      <w:ind w:leftChars="800" w:left="1920"/>
      <w:contextualSpacing/>
    </w:pPr>
  </w:style>
  <w:style w:type="paragraph" w:styleId="5a">
    <w:name w:val="List Continue 5"/>
    <w:basedOn w:val="a2"/>
    <w:rsid w:val="00B10735"/>
    <w:pPr>
      <w:spacing w:after="120"/>
      <w:ind w:leftChars="1000" w:left="2400"/>
      <w:contextualSpacing/>
    </w:pPr>
  </w:style>
  <w:style w:type="table" w:styleId="affff2">
    <w:name w:val="Dark List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5"/>
    <w:semiHidden/>
    <w:unhideWhenUsed/>
    <w:rsid w:val="00B10735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f3">
    <w:name w:val="Light Grid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3">
    <w:name w:val="Light Grid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3">
    <w:name w:val="Light Grid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3">
    <w:name w:val="Light Grid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3">
    <w:name w:val="Light Grid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3">
    <w:name w:val="Light Grid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affff4">
    <w:name w:val="Light List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4">
    <w:name w:val="Light List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4">
    <w:name w:val="Light List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4">
    <w:name w:val="Light List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4">
    <w:name w:val="Light List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4">
    <w:name w:val="Light List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ff5">
    <w:name w:val="Light Shading"/>
    <w:basedOn w:val="a5"/>
    <w:semiHidden/>
    <w:unhideWhenUsed/>
    <w:rsid w:val="00B10735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5"/>
    <w:semiHidden/>
    <w:unhideWhenUsed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5">
    <w:name w:val="Light Shading Accent 2"/>
    <w:basedOn w:val="a5"/>
    <w:semiHidden/>
    <w:unhideWhenUsed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5">
    <w:name w:val="Light Shading Accent 3"/>
    <w:basedOn w:val="a5"/>
    <w:semiHidden/>
    <w:unhideWhenUsed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5">
    <w:name w:val="Light Shading Accent 4"/>
    <w:basedOn w:val="a5"/>
    <w:semiHidden/>
    <w:unhideWhenUsed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5">
    <w:name w:val="Light Shading Accent 5"/>
    <w:basedOn w:val="a5"/>
    <w:semiHidden/>
    <w:unhideWhenUsed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5">
    <w:name w:val="Light Shading Accent 6"/>
    <w:basedOn w:val="a5"/>
    <w:semiHidden/>
    <w:unhideWhenUsed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paragraph" w:styleId="affff6">
    <w:name w:val="List"/>
    <w:basedOn w:val="a2"/>
    <w:rsid w:val="00B10735"/>
    <w:pPr>
      <w:ind w:leftChars="200" w:left="100" w:hangingChars="200" w:hanging="200"/>
      <w:contextualSpacing/>
    </w:pPr>
  </w:style>
  <w:style w:type="paragraph" w:styleId="2f5">
    <w:name w:val="List 2"/>
    <w:basedOn w:val="a2"/>
    <w:rsid w:val="00B10735"/>
    <w:pPr>
      <w:ind w:leftChars="400" w:left="100" w:hangingChars="200" w:hanging="200"/>
      <w:contextualSpacing/>
    </w:pPr>
  </w:style>
  <w:style w:type="paragraph" w:styleId="3f2">
    <w:name w:val="List 3"/>
    <w:basedOn w:val="a2"/>
    <w:rsid w:val="00B10735"/>
    <w:pPr>
      <w:ind w:leftChars="600" w:left="100" w:hangingChars="200" w:hanging="200"/>
      <w:contextualSpacing/>
    </w:pPr>
  </w:style>
  <w:style w:type="paragraph" w:styleId="4c">
    <w:name w:val="List 4"/>
    <w:basedOn w:val="a2"/>
    <w:rsid w:val="00B10735"/>
    <w:pPr>
      <w:ind w:leftChars="800" w:left="100" w:hangingChars="200" w:hanging="200"/>
      <w:contextualSpacing/>
    </w:pPr>
  </w:style>
  <w:style w:type="paragraph" w:styleId="5b">
    <w:name w:val="List 5"/>
    <w:basedOn w:val="a2"/>
    <w:rsid w:val="00B10735"/>
    <w:pPr>
      <w:ind w:leftChars="1000" w:left="100" w:hangingChars="200" w:hanging="200"/>
      <w:contextualSpacing/>
    </w:pPr>
  </w:style>
  <w:style w:type="table" w:styleId="1c">
    <w:name w:val="List Table 1 Light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1-20">
    <w:name w:val="List Table 1 Light Accent 2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30">
    <w:name w:val="List Table 1 Light Accent 3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1-40">
    <w:name w:val="List Table 1 Light Accent 4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1-50">
    <w:name w:val="List Table 1 Light Accent 5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1-60">
    <w:name w:val="List Table 1 Light Accent 6"/>
    <w:basedOn w:val="a5"/>
    <w:uiPriority w:val="46"/>
    <w:rsid w:val="00B10735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f6">
    <w:name w:val="List Table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0">
    <w:name w:val="List Table 2 Accent 2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0">
    <w:name w:val="List Table 2 Accent 3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0">
    <w:name w:val="List Table 2 Accent 4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0">
    <w:name w:val="List Table 2 Accent 5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0">
    <w:name w:val="List Table 2 Accent 6"/>
    <w:basedOn w:val="a5"/>
    <w:uiPriority w:val="47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f3">
    <w:name w:val="List Table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3-20">
    <w:name w:val="List Table 3 Accent 2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3-30">
    <w:name w:val="List Table 3 Accent 3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3-40">
    <w:name w:val="List Table 3 Accent 4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50">
    <w:name w:val="List Table 3 Accent 5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3-60">
    <w:name w:val="List Table 3 Accent 6"/>
    <w:basedOn w:val="a5"/>
    <w:uiPriority w:val="48"/>
    <w:rsid w:val="00B10735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4d">
    <w:name w:val="List Table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0">
    <w:name w:val="List Table 4 Accent 2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0">
    <w:name w:val="List Table 4 Accent 3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0">
    <w:name w:val="List Table 4 Accent 4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0">
    <w:name w:val="List Table 4 Accent 5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0">
    <w:name w:val="List Table 4 Accent 6"/>
    <w:basedOn w:val="a5"/>
    <w:uiPriority w:val="49"/>
    <w:rsid w:val="00B10735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c">
    <w:name w:val="List Table 5 Dark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5"/>
    <w:uiPriority w:val="50"/>
    <w:rsid w:val="00B10735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6">
    <w:name w:val="List Table 6 Colorful"/>
    <w:basedOn w:val="a5"/>
    <w:uiPriority w:val="51"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5"/>
    <w:uiPriority w:val="51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0">
    <w:name w:val="List Table 6 Colorful Accent 2"/>
    <w:basedOn w:val="a5"/>
    <w:uiPriority w:val="51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0">
    <w:name w:val="List Table 6 Colorful Accent 3"/>
    <w:basedOn w:val="a5"/>
    <w:uiPriority w:val="51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0">
    <w:name w:val="List Table 6 Colorful Accent 4"/>
    <w:basedOn w:val="a5"/>
    <w:uiPriority w:val="51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0">
    <w:name w:val="List Table 6 Colorful Accent 5"/>
    <w:basedOn w:val="a5"/>
    <w:uiPriority w:val="51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0">
    <w:name w:val="List Table 6 Colorful Accent 6"/>
    <w:basedOn w:val="a5"/>
    <w:uiPriority w:val="51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6">
    <w:name w:val="List Table 7 Colorful"/>
    <w:basedOn w:val="a5"/>
    <w:uiPriority w:val="52"/>
    <w:rsid w:val="00B10735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5"/>
    <w:uiPriority w:val="52"/>
    <w:rsid w:val="00B10735"/>
    <w:pPr>
      <w:spacing w:after="0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5"/>
    <w:uiPriority w:val="52"/>
    <w:rsid w:val="00B10735"/>
    <w:pPr>
      <w:spacing w:after="0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5"/>
    <w:uiPriority w:val="52"/>
    <w:rsid w:val="00B10735"/>
    <w:pPr>
      <w:spacing w:after="0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5"/>
    <w:uiPriority w:val="52"/>
    <w:rsid w:val="00B10735"/>
    <w:pPr>
      <w:spacing w:after="0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5"/>
    <w:uiPriority w:val="52"/>
    <w:rsid w:val="00B10735"/>
    <w:pPr>
      <w:spacing w:after="0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5"/>
    <w:uiPriority w:val="52"/>
    <w:rsid w:val="00B10735"/>
    <w:pPr>
      <w:spacing w:after="0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List Paragraph"/>
    <w:basedOn w:val="a2"/>
    <w:rsid w:val="00B10735"/>
    <w:pPr>
      <w:ind w:leftChars="200" w:left="480"/>
    </w:pPr>
  </w:style>
  <w:style w:type="paragraph" w:styleId="a">
    <w:name w:val="List Number"/>
    <w:basedOn w:val="a2"/>
    <w:rsid w:val="00B10735"/>
    <w:pPr>
      <w:numPr>
        <w:numId w:val="22"/>
      </w:numPr>
      <w:contextualSpacing/>
    </w:pPr>
  </w:style>
  <w:style w:type="paragraph" w:styleId="2">
    <w:name w:val="List Number 2"/>
    <w:basedOn w:val="a2"/>
    <w:rsid w:val="00B10735"/>
    <w:pPr>
      <w:numPr>
        <w:numId w:val="23"/>
      </w:numPr>
      <w:contextualSpacing/>
    </w:pPr>
  </w:style>
  <w:style w:type="paragraph" w:styleId="3">
    <w:name w:val="List Number 3"/>
    <w:basedOn w:val="a2"/>
    <w:rsid w:val="00B10735"/>
    <w:pPr>
      <w:numPr>
        <w:numId w:val="24"/>
      </w:numPr>
      <w:contextualSpacing/>
    </w:pPr>
  </w:style>
  <w:style w:type="paragraph" w:styleId="4">
    <w:name w:val="List Number 4"/>
    <w:basedOn w:val="a2"/>
    <w:rsid w:val="00B10735"/>
    <w:pPr>
      <w:numPr>
        <w:numId w:val="25"/>
      </w:numPr>
      <w:contextualSpacing/>
    </w:pPr>
  </w:style>
  <w:style w:type="paragraph" w:styleId="5">
    <w:name w:val="List Number 5"/>
    <w:basedOn w:val="a2"/>
    <w:rsid w:val="00B10735"/>
    <w:pPr>
      <w:numPr>
        <w:numId w:val="26"/>
      </w:numPr>
      <w:contextualSpacing/>
    </w:pPr>
  </w:style>
  <w:style w:type="paragraph" w:styleId="affff8">
    <w:name w:val="endnote text"/>
    <w:basedOn w:val="a2"/>
    <w:link w:val="affff9"/>
    <w:rsid w:val="00B10735"/>
    <w:pPr>
      <w:snapToGrid w:val="0"/>
    </w:pPr>
  </w:style>
  <w:style w:type="character" w:customStyle="1" w:styleId="affff9">
    <w:name w:val="章節附註文字 字元"/>
    <w:basedOn w:val="a4"/>
    <w:link w:val="affff8"/>
    <w:rsid w:val="00B10735"/>
  </w:style>
  <w:style w:type="character" w:styleId="affffa">
    <w:name w:val="endnote reference"/>
    <w:basedOn w:val="a4"/>
    <w:rsid w:val="00B10735"/>
    <w:rPr>
      <w:vertAlign w:val="superscript"/>
    </w:rPr>
  </w:style>
  <w:style w:type="character" w:styleId="affffb">
    <w:name w:val="Mention"/>
    <w:basedOn w:val="a4"/>
    <w:uiPriority w:val="99"/>
    <w:semiHidden/>
    <w:unhideWhenUsed/>
    <w:rsid w:val="00B10735"/>
    <w:rPr>
      <w:color w:val="2B579A"/>
      <w:shd w:val="clear" w:color="auto" w:fill="E1DFDD"/>
    </w:rPr>
  </w:style>
  <w:style w:type="character" w:styleId="affffc">
    <w:name w:val="Smart Link"/>
    <w:basedOn w:val="a4"/>
    <w:uiPriority w:val="99"/>
    <w:semiHidden/>
    <w:unhideWhenUsed/>
    <w:rsid w:val="00B10735"/>
    <w:rPr>
      <w:color w:val="0000FF"/>
      <w:u w:val="single"/>
      <w:shd w:val="clear" w:color="auto" w:fill="F3F2F1"/>
    </w:rPr>
  </w:style>
  <w:style w:type="character" w:styleId="affffd">
    <w:name w:val="Smart Hyperlink"/>
    <w:basedOn w:val="a4"/>
    <w:uiPriority w:val="99"/>
    <w:semiHidden/>
    <w:unhideWhenUsed/>
    <w:rsid w:val="00B10735"/>
    <w:rPr>
      <w:color w:val="1F5C99"/>
      <w:u w:val="none"/>
    </w:rPr>
  </w:style>
  <w:style w:type="paragraph" w:styleId="affffe">
    <w:name w:val="No Spacing"/>
    <w:rsid w:val="00B10735"/>
    <w:pPr>
      <w:spacing w:after="0"/>
    </w:pPr>
  </w:style>
  <w:style w:type="paragraph" w:styleId="afffff">
    <w:name w:val="Closing"/>
    <w:basedOn w:val="a2"/>
    <w:link w:val="afffff0"/>
    <w:rsid w:val="00B10735"/>
    <w:pPr>
      <w:ind w:leftChars="1800" w:left="100"/>
    </w:pPr>
  </w:style>
  <w:style w:type="character" w:customStyle="1" w:styleId="afffff0">
    <w:name w:val="結語 字元"/>
    <w:basedOn w:val="a4"/>
    <w:link w:val="afffff"/>
    <w:rsid w:val="00B10735"/>
  </w:style>
  <w:style w:type="paragraph" w:styleId="afffff1">
    <w:name w:val="annotation text"/>
    <w:basedOn w:val="a2"/>
    <w:link w:val="afffff2"/>
    <w:rsid w:val="00B10735"/>
  </w:style>
  <w:style w:type="character" w:customStyle="1" w:styleId="afffff2">
    <w:name w:val="註解文字 字元"/>
    <w:basedOn w:val="a4"/>
    <w:link w:val="afffff1"/>
    <w:rsid w:val="00B10735"/>
  </w:style>
  <w:style w:type="paragraph" w:styleId="afffff3">
    <w:name w:val="Balloon Text"/>
    <w:basedOn w:val="a2"/>
    <w:link w:val="afffff4"/>
    <w:rsid w:val="00B10735"/>
    <w:pPr>
      <w:spacing w:after="0"/>
    </w:pPr>
    <w:rPr>
      <w:rFonts w:ascii="新細明體" w:eastAsia="新細明體"/>
      <w:sz w:val="18"/>
      <w:szCs w:val="18"/>
    </w:rPr>
  </w:style>
  <w:style w:type="character" w:customStyle="1" w:styleId="afffff4">
    <w:name w:val="註解方塊文字 字元"/>
    <w:basedOn w:val="a4"/>
    <w:link w:val="afffff3"/>
    <w:rsid w:val="00B10735"/>
    <w:rPr>
      <w:rFonts w:ascii="新細明體" w:eastAsia="新細明體"/>
      <w:sz w:val="18"/>
      <w:szCs w:val="18"/>
    </w:rPr>
  </w:style>
  <w:style w:type="paragraph" w:styleId="afffff5">
    <w:name w:val="annotation subject"/>
    <w:basedOn w:val="afffff1"/>
    <w:next w:val="afffff1"/>
    <w:link w:val="afffff6"/>
    <w:rsid w:val="00B10735"/>
    <w:rPr>
      <w:b/>
      <w:bCs/>
    </w:rPr>
  </w:style>
  <w:style w:type="character" w:customStyle="1" w:styleId="afffff6">
    <w:name w:val="註解主旨 字元"/>
    <w:basedOn w:val="afffff2"/>
    <w:link w:val="afffff5"/>
    <w:rsid w:val="00B10735"/>
    <w:rPr>
      <w:b/>
      <w:bCs/>
    </w:rPr>
  </w:style>
  <w:style w:type="character" w:styleId="afffff7">
    <w:name w:val="annotation reference"/>
    <w:basedOn w:val="a4"/>
    <w:rsid w:val="00B10735"/>
    <w:rPr>
      <w:sz w:val="18"/>
      <w:szCs w:val="18"/>
    </w:rPr>
  </w:style>
  <w:style w:type="paragraph" w:styleId="afffff8">
    <w:name w:val="Note Heading"/>
    <w:basedOn w:val="a2"/>
    <w:next w:val="a2"/>
    <w:link w:val="afffff9"/>
    <w:rsid w:val="00B10735"/>
    <w:pPr>
      <w:jc w:val="center"/>
    </w:pPr>
  </w:style>
  <w:style w:type="character" w:customStyle="1" w:styleId="afffff9">
    <w:name w:val="註釋標題 字元"/>
    <w:basedOn w:val="a4"/>
    <w:link w:val="afffff8"/>
    <w:rsid w:val="00B10735"/>
  </w:style>
  <w:style w:type="paragraph" w:styleId="a0">
    <w:name w:val="List Bullet"/>
    <w:basedOn w:val="a2"/>
    <w:rsid w:val="00B10735"/>
    <w:pPr>
      <w:numPr>
        <w:numId w:val="27"/>
      </w:numPr>
      <w:contextualSpacing/>
    </w:pPr>
  </w:style>
  <w:style w:type="paragraph" w:styleId="20">
    <w:name w:val="List Bullet 2"/>
    <w:basedOn w:val="a2"/>
    <w:rsid w:val="00B10735"/>
    <w:pPr>
      <w:numPr>
        <w:numId w:val="28"/>
      </w:numPr>
      <w:contextualSpacing/>
    </w:pPr>
  </w:style>
  <w:style w:type="paragraph" w:styleId="30">
    <w:name w:val="List Bullet 3"/>
    <w:basedOn w:val="a2"/>
    <w:rsid w:val="00B10735"/>
    <w:pPr>
      <w:numPr>
        <w:numId w:val="29"/>
      </w:numPr>
      <w:contextualSpacing/>
    </w:pPr>
  </w:style>
  <w:style w:type="paragraph" w:styleId="40">
    <w:name w:val="List Bullet 4"/>
    <w:basedOn w:val="a2"/>
    <w:rsid w:val="00B10735"/>
    <w:pPr>
      <w:numPr>
        <w:numId w:val="30"/>
      </w:numPr>
      <w:contextualSpacing/>
    </w:pPr>
  </w:style>
  <w:style w:type="paragraph" w:styleId="50">
    <w:name w:val="List Bullet 5"/>
    <w:basedOn w:val="a2"/>
    <w:rsid w:val="00B10735"/>
    <w:pPr>
      <w:numPr>
        <w:numId w:val="31"/>
      </w:numPr>
      <w:contextualSpacing/>
    </w:pPr>
  </w:style>
  <w:style w:type="table" w:styleId="1d">
    <w:name w:val="Medium Grid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f7">
    <w:name w:val="Medium Grid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4">
    <w:name w:val="Medium Grid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1">
    <w:name w:val="Medium Grid 3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1">
    <w:name w:val="Medium Grid 3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1">
    <w:name w:val="Medium Grid 3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1">
    <w:name w:val="Medium Grid 3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1">
    <w:name w:val="Medium Grid 3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1e">
    <w:name w:val="Medium Lis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2">
    <w:name w:val="Medium List 1 Accent 2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2">
    <w:name w:val="Medium List 1 Accent 3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2">
    <w:name w:val="Medium List 1 Accent 4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2">
    <w:name w:val="Medium List 1 Accent 5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2">
    <w:name w:val="Medium List 1 Accent 6"/>
    <w:basedOn w:val="a5"/>
    <w:semiHidden/>
    <w:unhideWhenUsed/>
    <w:rsid w:val="00B10735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f8">
    <w:name w:val="Medium Lis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5"/>
    <w:semiHidden/>
    <w:unhideWhenUsed/>
    <w:rsid w:val="00B10735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">
    <w:name w:val="Medium Shading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3">
    <w:name w:val="Medium Shading 1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3">
    <w:name w:val="Medium Shading 1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3">
    <w:name w:val="Medium Shading 1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3">
    <w:name w:val="Medium Shading 1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3">
    <w:name w:val="Medium Shading 1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3">
    <w:name w:val="Medium Shading 1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9">
    <w:name w:val="Medium Shading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3">
    <w:name w:val="Medium Shading 2 Accent 1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3">
    <w:name w:val="Medium Shading 2 Accent 2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3">
    <w:name w:val="Medium Shading 2 Accent 3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3">
    <w:name w:val="Medium Shading 2 Accent 4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3">
    <w:name w:val="Medium Shading 2 Accent 5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3">
    <w:name w:val="Medium Shading 2 Accent 6"/>
    <w:basedOn w:val="a5"/>
    <w:semiHidden/>
    <w:unhideWhenUsed/>
    <w:rsid w:val="00B10735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fffffa">
    <w:name w:val="E-mail Signature"/>
    <w:basedOn w:val="a2"/>
    <w:link w:val="afffffb"/>
    <w:rsid w:val="00B10735"/>
  </w:style>
  <w:style w:type="character" w:customStyle="1" w:styleId="afffffb">
    <w:name w:val="電子郵件簽名 字元"/>
    <w:basedOn w:val="a4"/>
    <w:link w:val="afffffa"/>
    <w:rsid w:val="00B10735"/>
  </w:style>
  <w:style w:type="character" w:styleId="afffffc">
    <w:name w:val="Placeholder Text"/>
    <w:basedOn w:val="a4"/>
    <w:rsid w:val="00B10735"/>
    <w:rPr>
      <w:color w:val="666666"/>
    </w:rPr>
  </w:style>
  <w:style w:type="paragraph" w:styleId="afffffd">
    <w:name w:val="table of figures"/>
    <w:basedOn w:val="a2"/>
    <w:next w:val="a2"/>
    <w:rsid w:val="00B10735"/>
    <w:pPr>
      <w:ind w:leftChars="400" w:left="400" w:hangingChars="200" w:hanging="200"/>
    </w:pPr>
  </w:style>
  <w:style w:type="paragraph" w:styleId="afffffe">
    <w:name w:val="Intense Quote"/>
    <w:basedOn w:val="a2"/>
    <w:next w:val="a2"/>
    <w:link w:val="affffff"/>
    <w:rsid w:val="00B10735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affffff">
    <w:name w:val="鮮明引文 字元"/>
    <w:basedOn w:val="a4"/>
    <w:link w:val="afffffe"/>
    <w:rsid w:val="00B10735"/>
    <w:rPr>
      <w:i/>
      <w:iCs/>
      <w:color w:val="156082" w:themeColor="accent1"/>
    </w:rPr>
  </w:style>
  <w:style w:type="character" w:styleId="affffff0">
    <w:name w:val="Intense Reference"/>
    <w:basedOn w:val="a4"/>
    <w:rsid w:val="00B10735"/>
    <w:rPr>
      <w:b/>
      <w:bCs/>
      <w:smallCaps/>
      <w:color w:val="156082" w:themeColor="accent1"/>
      <w:spacing w:val="5"/>
    </w:rPr>
  </w:style>
  <w:style w:type="character" w:styleId="affffff1">
    <w:name w:val="Intense Emphasis"/>
    <w:basedOn w:val="a4"/>
    <w:rsid w:val="00B10735"/>
    <w:rPr>
      <w:i/>
      <w:iCs/>
      <w:color w:val="156082" w:themeColor="accent1"/>
    </w:rPr>
  </w:style>
  <w:style w:type="character" w:styleId="affffff2">
    <w:name w:val="Hashtag"/>
    <w:basedOn w:val="a4"/>
    <w:uiPriority w:val="99"/>
    <w:semiHidden/>
    <w:unhideWhenUsed/>
    <w:rsid w:val="00B10735"/>
    <w:rPr>
      <w:color w:val="2B579A"/>
      <w:shd w:val="clear" w:color="auto" w:fill="E1DFDD"/>
    </w:rPr>
  </w:style>
  <w:style w:type="paragraph" w:styleId="affffff3">
    <w:name w:val="Signature"/>
    <w:basedOn w:val="a2"/>
    <w:link w:val="affffff4"/>
    <w:rsid w:val="00B10735"/>
    <w:pPr>
      <w:ind w:leftChars="1800" w:left="100"/>
    </w:pPr>
  </w:style>
  <w:style w:type="character" w:customStyle="1" w:styleId="affffff4">
    <w:name w:val="簽名 字元"/>
    <w:basedOn w:val="a4"/>
    <w:link w:val="affffff3"/>
    <w:rsid w:val="00B10735"/>
  </w:style>
  <w:style w:type="paragraph" w:customStyle="1" w:styleId="affffff5">
    <w:name w:val="表格前導"/>
    <w:basedOn w:val="FirstParagraph"/>
    <w:next w:val="Compact"/>
    <w:rsid w:val="00B62BEE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微軟正黑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微軟正黑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FBDC8E0-A01F-3E49-AADA-2F0F80781A0F}">
  <we:reference id="11d7cf85-ae5a-43b8-bc58-1e1a151cce24" version="1.0.0.1" store="EXCatalog" storeType="EXCatalog"/>
  <we:alternateReferences>
    <we:reference id="WA200010725" version="1.0.0.1" store="zh-TW" storeType="OMEX"/>
  </we:alternateReferences>
  <we:properties>
    <we:property name="claude.fileId" value="&quot;e54fbeee-460d-4029-b132-be4f7b3ede3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DF6013-DB8F-4843-BC2C-F7CF95192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25</Pages>
  <Words>5939</Words>
  <Characters>6356</Characters>
  <Application>Microsoft Office Word</Application>
  <DocSecurity>0</DocSecurity>
  <Lines>423</Lines>
  <Paragraphs>558</Paragraphs>
  <ScaleCrop>false</ScaleCrop>
  <Company/>
  <LinksUpToDate>false</LinksUpToDate>
  <CharactersWithSpaces>11737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D00楊明倫</cp:lastModifiedBy>
  <cp:revision>9</cp:revision>
  <cp:lastPrinted>2026-09-30T07:40:00Z</cp:lastPrinted>
  <dcterms:created xsi:type="dcterms:W3CDTF">2026-09-30T03:26:00Z</dcterms:created>
  <dcterms:modified xsi:type="dcterms:W3CDTF">2026-09-30T07:46:00Z</dcterms:modified>
</cp:coreProperties>
</file>