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15D3" w14:textId="4B9B0ED6" w:rsidR="001C6A71" w:rsidRPr="00EE43D6" w:rsidRDefault="00EE43D6">
      <w:pPr>
        <w:rPr>
          <w:rFonts w:ascii="華康黑體 Std W3" w:eastAsia="華康黑體 Std W3" w:hAnsi="華康黑體 Std W3"/>
        </w:rPr>
      </w:pPr>
      <w:r w:rsidRPr="00EE43D6">
        <w:rPr>
          <w:rFonts w:ascii="華康黑體 Std W3" w:eastAsia="華康黑體 Std W3" w:hAnsi="華康黑體 Std W3" w:hint="eastAsia"/>
          <w:highlight w:val="yellow"/>
        </w:rPr>
        <w:t>【</w:t>
      </w:r>
      <w:r w:rsidR="00481DC0">
        <w:rPr>
          <w:rFonts w:ascii="華康黑體 Std W3" w:eastAsia="華康黑體 Std W3" w:hAnsi="華康黑體 Std W3" w:hint="eastAsia"/>
          <w:highlight w:val="yellow"/>
        </w:rPr>
        <w:t>單</w:t>
      </w:r>
      <w:r w:rsidRPr="00EE43D6">
        <w:rPr>
          <w:rFonts w:ascii="華康黑體 Std W3" w:eastAsia="華康黑體 Std W3" w:hAnsi="華康黑體 Std W3" w:hint="eastAsia"/>
          <w:highlight w:val="yellow"/>
        </w:rPr>
        <w:t>人房-</w:t>
      </w:r>
      <w:r w:rsidR="00481DC0">
        <w:rPr>
          <w:rFonts w:ascii="華康黑體 Std W3" w:eastAsia="華康黑體 Std W3" w:hAnsi="華康黑體 Std W3" w:hint="eastAsia"/>
          <w:highlight w:val="yellow"/>
        </w:rPr>
        <w:t>皺皺鼻</w:t>
      </w:r>
      <w:r w:rsidRPr="00EE43D6">
        <w:rPr>
          <w:rFonts w:ascii="華康黑體 Std W3" w:eastAsia="華康黑體 Std W3" w:hAnsi="華康黑體 Std W3" w:hint="eastAsia"/>
          <w:highlight w:val="yellow"/>
        </w:rPr>
        <w:t>】</w:t>
      </w:r>
    </w:p>
    <w:p w14:paraId="180B2F42" w14:textId="58ED632F" w:rsidR="007768D9" w:rsidRDefault="00481DC0" w:rsidP="00EE43D6">
      <w:pPr>
        <w:rPr>
          <w:rFonts w:ascii="華康黑體 Std W3" w:eastAsia="華康黑體 Std W3" w:hAnsi="華康黑體 Std W3"/>
        </w:rPr>
      </w:pPr>
      <w:proofErr w:type="gramStart"/>
      <w:r w:rsidRPr="00481DC0">
        <w:rPr>
          <w:rFonts w:ascii="華康黑體 Std W3" w:eastAsia="華康黑體 Std W3" w:hAnsi="華康黑體 Std W3" w:hint="eastAsia"/>
        </w:rPr>
        <w:t>皺皺鼻</w:t>
      </w:r>
      <w:r>
        <w:rPr>
          <w:rFonts w:ascii="華康黑體 Std W3" w:eastAsia="華康黑體 Std W3" w:hAnsi="華康黑體 Std W3" w:hint="eastAsia"/>
        </w:rPr>
        <w:t>單</w:t>
      </w:r>
      <w:r w:rsidRPr="00481DC0">
        <w:rPr>
          <w:rFonts w:ascii="華康黑體 Std W3" w:eastAsia="華康黑體 Std W3" w:hAnsi="華康黑體 Std W3" w:hint="eastAsia"/>
        </w:rPr>
        <w:t>人</w:t>
      </w:r>
      <w:proofErr w:type="gramEnd"/>
      <w:r w:rsidRPr="00481DC0">
        <w:rPr>
          <w:rFonts w:ascii="華康黑體 Std W3" w:eastAsia="華康黑體 Std W3" w:hAnsi="華康黑體 Std W3" w:hint="eastAsia"/>
        </w:rPr>
        <w:t>房型，位於二樓室內約8坪大小，一張6尺加大雙人床(6×6.2尺)，有獨立的對外陽台及草地， 靠近山邊四月及五月</w:t>
      </w:r>
      <w:proofErr w:type="gramStart"/>
      <w:r w:rsidRPr="00481DC0">
        <w:rPr>
          <w:rFonts w:ascii="華康黑體 Std W3" w:eastAsia="華康黑體 Std W3" w:hAnsi="華康黑體 Std W3" w:hint="eastAsia"/>
        </w:rPr>
        <w:t>桐</w:t>
      </w:r>
      <w:proofErr w:type="gramEnd"/>
      <w:r w:rsidRPr="00481DC0">
        <w:rPr>
          <w:rFonts w:ascii="華康黑體 Std W3" w:eastAsia="華康黑體 Std W3" w:hAnsi="華康黑體 Std W3" w:hint="eastAsia"/>
        </w:rPr>
        <w:t>花季時，打開窗戶就可以</w:t>
      </w:r>
      <w:proofErr w:type="gramStart"/>
      <w:r w:rsidRPr="00481DC0">
        <w:rPr>
          <w:rFonts w:ascii="華康黑體 Std W3" w:eastAsia="華康黑體 Std W3" w:hAnsi="華康黑體 Std W3" w:hint="eastAsia"/>
        </w:rPr>
        <w:t>看到滿山遍野</w:t>
      </w:r>
      <w:proofErr w:type="gramEnd"/>
      <w:r w:rsidRPr="00481DC0">
        <w:rPr>
          <w:rFonts w:ascii="華康黑體 Std W3" w:eastAsia="華康黑體 Std W3" w:hAnsi="華康黑體 Std W3" w:hint="eastAsia"/>
        </w:rPr>
        <w:t>雪白的油桐花。</w:t>
      </w:r>
    </w:p>
    <w:p w14:paraId="222790E3" w14:textId="77777777" w:rsidR="00481DC0" w:rsidRDefault="00481DC0" w:rsidP="00EE43D6">
      <w:pPr>
        <w:rPr>
          <w:rFonts w:ascii="華康黑體 Std W3" w:eastAsia="華康黑體 Std W3" w:hAnsi="華康黑體 Std W3" w:hint="eastAsia"/>
        </w:rPr>
      </w:pPr>
    </w:p>
    <w:p w14:paraId="78E09565" w14:textId="308171A9" w:rsidR="00EE43D6" w:rsidRPr="00EE43D6" w:rsidRDefault="00EE43D6" w:rsidP="00EE43D6">
      <w:pPr>
        <w:rPr>
          <w:rFonts w:ascii="華康黑體 Std W3" w:eastAsia="華康黑體 Std W3" w:hAnsi="華康黑體 Std W3"/>
        </w:rPr>
      </w:pPr>
      <w:r w:rsidRPr="00EE43D6">
        <w:rPr>
          <w:rFonts w:ascii="華康黑體 Std W3" w:eastAsia="華康黑體 Std W3" w:hAnsi="華康黑體 Std W3" w:hint="eastAsia"/>
          <w:highlight w:val="yellow"/>
        </w:rPr>
        <w:t>【</w:t>
      </w:r>
      <w:r>
        <w:rPr>
          <w:rFonts w:ascii="華康黑體 Std W3" w:eastAsia="華康黑體 Std W3" w:hAnsi="華康黑體 Std W3" w:hint="eastAsia"/>
          <w:highlight w:val="yellow"/>
        </w:rPr>
        <w:t>房價收費</w:t>
      </w:r>
      <w:r w:rsidRPr="00EE43D6">
        <w:rPr>
          <w:rFonts w:ascii="華康黑體 Std W3" w:eastAsia="華康黑體 Std W3" w:hAnsi="華康黑體 Std W3" w:hint="eastAsia"/>
          <w:highlight w:val="yellow"/>
        </w:rPr>
        <w:t>】</w:t>
      </w:r>
    </w:p>
    <w:p w14:paraId="4C70B069" w14:textId="70F23D3A" w:rsidR="00EE43D6" w:rsidRDefault="00EE43D6" w:rsidP="00EE43D6">
      <w:pPr>
        <w:rPr>
          <w:rFonts w:ascii="華康黑體 Std W3" w:eastAsia="華康黑體 Std W3" w:hAnsi="華康黑體 Std W3"/>
        </w:rPr>
      </w:pPr>
    </w:p>
    <w:p w14:paraId="1823DC4C" w14:textId="32C71DC3" w:rsidR="00EE43D6" w:rsidRDefault="00EE43D6" w:rsidP="00EE43D6">
      <w:pPr>
        <w:rPr>
          <w:rFonts w:ascii="華康黑體 Std W3" w:eastAsia="華康黑體 Std W3" w:hAnsi="華康黑體 Std W3"/>
        </w:rPr>
      </w:pPr>
    </w:p>
    <w:p w14:paraId="77BB0336" w14:textId="05D9D1EC" w:rsidR="00EE43D6" w:rsidRPr="00EE43D6" w:rsidRDefault="00EE43D6" w:rsidP="00EE43D6">
      <w:pPr>
        <w:rPr>
          <w:rFonts w:ascii="華康黑體 Std W3" w:eastAsia="華康黑體 Std W3" w:hAnsi="華康黑體 Std W3"/>
        </w:rPr>
      </w:pPr>
      <w:r w:rsidRPr="00EE43D6">
        <w:rPr>
          <w:rFonts w:ascii="華康黑體 Std W3" w:eastAsia="華康黑體 Std W3" w:hAnsi="華康黑體 Std W3" w:hint="eastAsia"/>
          <w:highlight w:val="yellow"/>
        </w:rPr>
        <w:t>【</w:t>
      </w:r>
      <w:r>
        <w:rPr>
          <w:rFonts w:ascii="華康黑體 Std W3" w:eastAsia="華康黑體 Std W3" w:hAnsi="華康黑體 Std W3" w:hint="eastAsia"/>
          <w:highlight w:val="yellow"/>
        </w:rPr>
        <w:t>房內設備</w:t>
      </w:r>
      <w:r w:rsidRPr="00EE43D6">
        <w:rPr>
          <w:rFonts w:ascii="華康黑體 Std W3" w:eastAsia="華康黑體 Std W3" w:hAnsi="華康黑體 Std W3" w:hint="eastAsia"/>
          <w:highlight w:val="yellow"/>
        </w:rPr>
        <w:t>】</w:t>
      </w:r>
    </w:p>
    <w:p w14:paraId="1A871841" w14:textId="77777777" w:rsidR="00EE43D6" w:rsidRPr="00EE43D6" w:rsidRDefault="00EE43D6" w:rsidP="00EE43D6">
      <w:pPr>
        <w:rPr>
          <w:rFonts w:ascii="華康黑體 Std W3" w:eastAsia="華康黑體 Std W3" w:hAnsi="華康黑體 Std W3" w:hint="eastAsia"/>
        </w:rPr>
      </w:pPr>
      <w:r w:rsidRPr="00EE43D6">
        <w:rPr>
          <w:rFonts w:ascii="華康黑體 Std W3" w:eastAsia="華康黑體 Std W3" w:hAnsi="華康黑體 Std W3" w:hint="eastAsia"/>
        </w:rPr>
        <w:t>房內提供乾濕分離衛浴設備、Sealy商務床墊、</w:t>
      </w:r>
      <w:proofErr w:type="gramStart"/>
      <w:r w:rsidRPr="00EE43D6">
        <w:rPr>
          <w:rFonts w:ascii="華康黑體 Std W3" w:eastAsia="華康黑體 Std W3" w:hAnsi="華康黑體 Std W3" w:hint="eastAsia"/>
        </w:rPr>
        <w:t>高級羽</w:t>
      </w:r>
      <w:proofErr w:type="gramEnd"/>
      <w:r w:rsidRPr="00EE43D6">
        <w:rPr>
          <w:rFonts w:ascii="華康黑體 Std W3" w:eastAsia="華康黑體 Std W3" w:hAnsi="華康黑體 Std W3" w:hint="eastAsia"/>
        </w:rPr>
        <w:t>絨被、</w:t>
      </w:r>
      <w:proofErr w:type="gramStart"/>
      <w:r w:rsidRPr="00EE43D6">
        <w:rPr>
          <w:rFonts w:ascii="華康黑體 Std W3" w:eastAsia="華康黑體 Std W3" w:hAnsi="華康黑體 Std W3" w:hint="eastAsia"/>
        </w:rPr>
        <w:t>羽絨枕</w:t>
      </w:r>
      <w:proofErr w:type="gramEnd"/>
      <w:r w:rsidRPr="00EE43D6">
        <w:rPr>
          <w:rFonts w:ascii="華康黑體 Std W3" w:eastAsia="華康黑體 Std W3" w:hAnsi="華康黑體 Std W3" w:hint="eastAsia"/>
        </w:rPr>
        <w:t>、冰箱、冷氣、液晶電視、中華 MOD、全區無線網路、電熱水壺、茶包、咖啡包、衣櫥、吹風機、書桌椅及戶外桌椅。</w:t>
      </w:r>
    </w:p>
    <w:p w14:paraId="4BBA2531" w14:textId="77777777" w:rsidR="00EE43D6" w:rsidRPr="00EE43D6" w:rsidRDefault="00EE43D6" w:rsidP="00EE43D6">
      <w:pPr>
        <w:rPr>
          <w:rFonts w:ascii="華康黑體 Std W3" w:eastAsia="華康黑體 Std W3" w:hAnsi="華康黑體 Std W3"/>
        </w:rPr>
      </w:pPr>
    </w:p>
    <w:p w14:paraId="3F31AFC1" w14:textId="77777777" w:rsidR="00EE43D6" w:rsidRPr="00EE43D6" w:rsidRDefault="00EE43D6" w:rsidP="00EE43D6">
      <w:pPr>
        <w:rPr>
          <w:rFonts w:ascii="華康黑體 Std W3" w:eastAsia="華康黑體 Std W3" w:hAnsi="華康黑體 Std W3" w:hint="eastAsia"/>
        </w:rPr>
      </w:pPr>
      <w:r w:rsidRPr="00EE43D6">
        <w:rPr>
          <w:rFonts w:ascii="華康黑體 Std W3" w:eastAsia="華康黑體 Std W3" w:hAnsi="華康黑體 Std W3" w:hint="eastAsia"/>
        </w:rPr>
        <w:t>衛浴間提供衛生紙、洗髮精、沐浴乳、浴帽及毛巾、牙刷、牙膏、梳子、刮鬍刀。公共空間備有飲水機、水壺。</w:t>
      </w:r>
    </w:p>
    <w:p w14:paraId="7030489E" w14:textId="77777777" w:rsidR="00EE43D6" w:rsidRPr="00EE43D6" w:rsidRDefault="00EE43D6" w:rsidP="00EE43D6">
      <w:pPr>
        <w:rPr>
          <w:rFonts w:ascii="華康黑體 Std W3" w:eastAsia="華康黑體 Std W3" w:hAnsi="華康黑體 Std W3"/>
        </w:rPr>
      </w:pPr>
    </w:p>
    <w:p w14:paraId="1BCD86A0" w14:textId="7F1FB375" w:rsidR="00EE43D6" w:rsidRDefault="00EE43D6" w:rsidP="00EE43D6">
      <w:pPr>
        <w:rPr>
          <w:rFonts w:ascii="華康黑體 Std W3" w:eastAsia="華康黑體 Std W3" w:hAnsi="華康黑體 Std W3"/>
        </w:rPr>
      </w:pPr>
      <w:r w:rsidRPr="00EE43D6">
        <w:rPr>
          <w:rFonts w:ascii="華康黑體 Std W3" w:eastAsia="華康黑體 Std W3" w:hAnsi="華康黑體 Std W3" w:hint="eastAsia"/>
        </w:rPr>
        <w:t>請依房型人數住宿，不提供加床加人服務，住房當天人數若與預約房型人數不符，</w:t>
      </w:r>
      <w:proofErr w:type="gramStart"/>
      <w:r w:rsidRPr="00EE43D6">
        <w:rPr>
          <w:rFonts w:ascii="華康黑體 Std W3" w:eastAsia="華康黑體 Std W3" w:hAnsi="華康黑體 Std W3" w:hint="eastAsia"/>
        </w:rPr>
        <w:t>民宿可拒絕</w:t>
      </w:r>
      <w:proofErr w:type="gramEnd"/>
      <w:r w:rsidRPr="00EE43D6">
        <w:rPr>
          <w:rFonts w:ascii="華康黑體 Std W3" w:eastAsia="華康黑體 Std W3" w:hAnsi="華康黑體 Std W3" w:hint="eastAsia"/>
        </w:rPr>
        <w:t>旅客住宿，並沒收訂金，若不能接受，請勿訂房，以免增加雙方困擾。</w:t>
      </w:r>
    </w:p>
    <w:p w14:paraId="7E34854A" w14:textId="3FEA5667" w:rsidR="00EE43D6" w:rsidRDefault="00EE43D6" w:rsidP="00EE43D6">
      <w:pPr>
        <w:rPr>
          <w:rFonts w:ascii="華康黑體 Std W3" w:eastAsia="華康黑體 Std W3" w:hAnsi="華康黑體 Std W3"/>
        </w:rPr>
      </w:pPr>
    </w:p>
    <w:p w14:paraId="013BC5D3" w14:textId="6A9F656B" w:rsidR="00EE43D6" w:rsidRPr="00EE43D6" w:rsidRDefault="00EE43D6" w:rsidP="00EE43D6">
      <w:pPr>
        <w:rPr>
          <w:rFonts w:ascii="華康黑體 Std W3" w:eastAsia="華康黑體 Std W3" w:hAnsi="華康黑體 Std W3"/>
        </w:rPr>
      </w:pPr>
      <w:r w:rsidRPr="00EE43D6">
        <w:rPr>
          <w:rFonts w:ascii="華康黑體 Std W3" w:eastAsia="華康黑體 Std W3" w:hAnsi="華康黑體 Std W3" w:hint="eastAsia"/>
          <w:highlight w:val="yellow"/>
        </w:rPr>
        <w:t>【</w:t>
      </w:r>
      <w:r>
        <w:rPr>
          <w:rFonts w:ascii="華康黑體 Std W3" w:eastAsia="華康黑體 Std W3" w:hAnsi="華康黑體 Std W3" w:hint="eastAsia"/>
          <w:highlight w:val="yellow"/>
        </w:rPr>
        <w:t>訂房專線</w:t>
      </w:r>
      <w:r w:rsidRPr="00EE43D6">
        <w:rPr>
          <w:rFonts w:ascii="華康黑體 Std W3" w:eastAsia="華康黑體 Std W3" w:hAnsi="華康黑體 Std W3" w:hint="eastAsia"/>
          <w:highlight w:val="yellow"/>
        </w:rPr>
        <w:t>】</w:t>
      </w:r>
    </w:p>
    <w:p w14:paraId="1C018443" w14:textId="77777777" w:rsidR="00EE43D6" w:rsidRPr="00EE43D6" w:rsidRDefault="00EE43D6" w:rsidP="00EE43D6">
      <w:pPr>
        <w:rPr>
          <w:rFonts w:ascii="華康黑體 Std W3" w:eastAsia="華康黑體 Std W3" w:hAnsi="華康黑體 Std W3" w:hint="eastAsia"/>
        </w:rPr>
      </w:pPr>
    </w:p>
    <w:sectPr w:rsidR="00EE43D6" w:rsidRPr="00EE43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黑體 Std W3">
    <w:panose1 w:val="020B0300000000000000"/>
    <w:charset w:val="88"/>
    <w:family w:val="swiss"/>
    <w:notTrueType/>
    <w:pitch w:val="variable"/>
    <w:sig w:usb0="A00002FF" w:usb1="38CFFD7A" w:usb2="00000016" w:usb3="00000000" w:csb0="0010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D6"/>
    <w:rsid w:val="001C6A71"/>
    <w:rsid w:val="00481DC0"/>
    <w:rsid w:val="007768D9"/>
    <w:rsid w:val="00E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23AA"/>
  <w15:chartTrackingRefBased/>
  <w15:docId w15:val="{60EADF1F-B9AB-45EA-BBF4-366B6FF7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立婷</dc:creator>
  <cp:keywords/>
  <dc:description/>
  <cp:lastModifiedBy>立婷</cp:lastModifiedBy>
  <cp:revision>2</cp:revision>
  <dcterms:created xsi:type="dcterms:W3CDTF">2022-08-21T10:04:00Z</dcterms:created>
  <dcterms:modified xsi:type="dcterms:W3CDTF">2022-08-21T10:04:00Z</dcterms:modified>
</cp:coreProperties>
</file>