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pPr w:leftFromText="141" w:rightFromText="141" w:topFromText="0" w:bottomFromText="0" w:vertAnchor="text" w:horzAnchor="text" w:tblpX="0" w:tblpY="1845"/>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92"/>
        <w:gridCol w:w="5872"/>
        <w:tblGridChange w:id="0">
          <w:tblGrid>
            <w:gridCol w:w="3592"/>
            <w:gridCol w:w="5872"/>
          </w:tblGrid>
        </w:tblGridChange>
      </w:tblGrid>
      <w:tr>
        <w:trPr>
          <w:cantSplit w:val="0"/>
          <w:trHeight w:val="517" w:hRule="atLeast"/>
          <w:tblHeader w:val="0"/>
        </w:trPr>
        <w:tc>
          <w:tcPr>
            <w:gridSpan w:val="2"/>
            <w:tcBorders>
              <w:bottom w:color="000000" w:space="0" w:sz="4" w:val="single"/>
            </w:tcBorders>
            <w:shd w:fill="000080" w:val="clear"/>
            <w:vAlign w:val="top"/>
          </w:tcPr>
          <w:p w:rsidR="00000000" w:rsidDel="00000000" w:rsidP="00000000" w:rsidRDefault="00000000" w:rsidRPr="00000000" w14:paraId="00000002">
            <w:pPr>
              <w:jc w:val="center"/>
              <w:rPr>
                <w:rFonts w:ascii="Arial Narrow" w:cs="Arial Narrow" w:eastAsia="Arial Narrow" w:hAnsi="Arial Narrow"/>
                <w:b w:val="0"/>
                <w:color w:val="ffffff"/>
                <w:sz w:val="20"/>
                <w:szCs w:val="20"/>
                <w:vertAlign w:val="baseline"/>
              </w:rPr>
            </w:pPr>
            <w:r w:rsidDel="00000000" w:rsidR="00000000" w:rsidRPr="00000000">
              <w:rPr>
                <w:rFonts w:ascii="Arial Narrow" w:cs="Arial Narrow" w:eastAsia="Arial Narrow" w:hAnsi="Arial Narrow"/>
                <w:b w:val="1"/>
                <w:color w:val="ffffff"/>
                <w:sz w:val="20"/>
                <w:szCs w:val="20"/>
                <w:vertAlign w:val="baseline"/>
                <w:rtl w:val="0"/>
              </w:rPr>
              <w:t xml:space="preserve">ACTA DEL PROYECTO</w:t>
            </w:r>
            <w:r w:rsidDel="00000000" w:rsidR="00000000" w:rsidRPr="00000000">
              <w:rPr>
                <w:rtl w:val="0"/>
              </w:rPr>
            </w:r>
          </w:p>
          <w:p w:rsidR="00000000" w:rsidDel="00000000" w:rsidP="00000000" w:rsidRDefault="00000000" w:rsidRPr="00000000" w14:paraId="00000003">
            <w:pPr>
              <w:jc w:val="center"/>
              <w:rPr>
                <w:rFonts w:ascii="Arial Narrow" w:cs="Arial Narrow" w:eastAsia="Arial Narrow" w:hAnsi="Arial Narrow"/>
                <w:b w:val="0"/>
                <w:color w:val="ffffff"/>
                <w:sz w:val="20"/>
                <w:szCs w:val="20"/>
                <w:vertAlign w:val="baseline"/>
              </w:rPr>
            </w:pPr>
            <w:r w:rsidDel="00000000" w:rsidR="00000000" w:rsidRPr="00000000">
              <w:rPr>
                <w:rFonts w:ascii="Arial Narrow" w:cs="Arial Narrow" w:eastAsia="Arial Narrow" w:hAnsi="Arial Narrow"/>
                <w:b w:val="1"/>
                <w:color w:val="ffffff"/>
                <w:sz w:val="20"/>
                <w:szCs w:val="20"/>
                <w:vertAlign w:val="baseline"/>
                <w:rtl w:val="0"/>
              </w:rPr>
              <w:t xml:space="preserve">la existen</w:t>
            </w:r>
            <w:r w:rsidDel="00000000" w:rsidR="00000000" w:rsidRPr="00000000">
              <w:rPr>
                <w:rFonts w:ascii="Arial Narrow" w:cs="Arial Narrow" w:eastAsia="Arial Narrow" w:hAnsi="Arial Narrow"/>
                <w:b w:val="1"/>
                <w:color w:val="ffffff"/>
                <w:sz w:val="20"/>
                <w:szCs w:val="20"/>
                <w:rtl w:val="0"/>
              </w:rPr>
              <w:t xml:space="preserve">Formaliza </w:t>
            </w:r>
            <w:r w:rsidDel="00000000" w:rsidR="00000000" w:rsidRPr="00000000">
              <w:rPr>
                <w:rFonts w:ascii="Arial Narrow" w:cs="Arial Narrow" w:eastAsia="Arial Narrow" w:hAnsi="Arial Narrow"/>
                <w:b w:val="1"/>
                <w:color w:val="ffffff"/>
                <w:sz w:val="20"/>
                <w:szCs w:val="20"/>
                <w:vertAlign w:val="baseline"/>
                <w:rtl w:val="0"/>
              </w:rPr>
              <w:t xml:space="preserve">cia del proyecto y confiere al director de proyecto la autoridad para asignar los recursos de la organización a las actividades del proyecto. Su beneficio directo: un inicio claro y límites bien definidos del proyecto.</w:t>
            </w:r>
            <w:r w:rsidDel="00000000" w:rsidR="00000000" w:rsidRPr="00000000">
              <w:rPr>
                <w:rtl w:val="0"/>
              </w:rPr>
            </w:r>
          </w:p>
        </w:tc>
      </w:tr>
      <w:tr>
        <w:trPr>
          <w:cantSplit w:val="0"/>
          <w:trHeight w:val="173" w:hRule="atLeast"/>
          <w:tblHeader w:val="0"/>
        </w:trPr>
        <w:tc>
          <w:tcPr>
            <w:tcBorders>
              <w:bottom w:color="000000" w:space="0" w:sz="4" w:val="single"/>
            </w:tcBorders>
            <w:shd w:fill="c0c0c0" w:val="clear"/>
            <w:vAlign w:val="top"/>
          </w:tcPr>
          <w:p w:rsidR="00000000" w:rsidDel="00000000" w:rsidP="00000000" w:rsidRDefault="00000000" w:rsidRPr="00000000" w14:paraId="00000005">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Fecha de firma del Acta</w:t>
            </w:r>
            <w:r w:rsidDel="00000000" w:rsidR="00000000" w:rsidRPr="00000000">
              <w:rPr>
                <w:rtl w:val="0"/>
              </w:rPr>
            </w:r>
          </w:p>
        </w:tc>
        <w:tc>
          <w:tcPr>
            <w:tcBorders>
              <w:bottom w:color="000000" w:space="0" w:sz="4" w:val="single"/>
            </w:tcBorders>
            <w:shd w:fill="c0c0c0" w:val="clear"/>
            <w:vAlign w:val="top"/>
          </w:tcPr>
          <w:p w:rsidR="00000000" w:rsidDel="00000000" w:rsidP="00000000" w:rsidRDefault="00000000" w:rsidRPr="00000000" w14:paraId="00000006">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Nombre de Proyecto</w:t>
            </w:r>
            <w:r w:rsidDel="00000000" w:rsidR="00000000" w:rsidRPr="00000000">
              <w:rPr>
                <w:rtl w:val="0"/>
              </w:rPr>
            </w:r>
          </w:p>
        </w:tc>
      </w:tr>
      <w:tr>
        <w:trPr>
          <w:cantSplit w:val="0"/>
          <w:trHeight w:val="338" w:hRule="atLeast"/>
          <w:tblHeader w:val="0"/>
        </w:trPr>
        <w:tc>
          <w:tcPr>
            <w:tcBorders>
              <w:bottom w:color="000000" w:space="0" w:sz="4" w:val="single"/>
            </w:tcBorders>
            <w:vAlign w:val="top"/>
          </w:tcPr>
          <w:p w:rsidR="00000000" w:rsidDel="00000000" w:rsidP="00000000" w:rsidRDefault="00000000" w:rsidRPr="00000000" w14:paraId="00000007">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sz w:val="20"/>
                <w:szCs w:val="20"/>
                <w:rtl w:val="0"/>
              </w:rPr>
              <w:t xml:space="preserve">22/09/2025</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08">
            <w:pPr>
              <w:rPr>
                <w:rFonts w:ascii="Arial Narrow" w:cs="Arial Narrow" w:eastAsia="Arial Narrow" w:hAnsi="Arial Narrow"/>
                <w:b w:val="1"/>
                <w:color w:val="1f497d"/>
                <w:sz w:val="20"/>
                <w:szCs w:val="20"/>
              </w:rPr>
            </w:pPr>
            <w:r w:rsidDel="00000000" w:rsidR="00000000" w:rsidRPr="00000000">
              <w:rPr>
                <w:rFonts w:ascii="Arial Narrow" w:cs="Arial Narrow" w:eastAsia="Arial Narrow" w:hAnsi="Arial Narrow"/>
                <w:b w:val="1"/>
                <w:color w:val="1f497d"/>
                <w:sz w:val="20"/>
                <w:szCs w:val="20"/>
                <w:rtl w:val="0"/>
              </w:rPr>
              <w:t xml:space="preserve">Desarrollo de un aplicativo web para la empresa Universal Latin de Servicios S.A.S.</w:t>
            </w:r>
          </w:p>
        </w:tc>
      </w:tr>
      <w:tr>
        <w:trPr>
          <w:cantSplit w:val="0"/>
          <w:trHeight w:val="48" w:hRule="atLeast"/>
          <w:tblHeader w:val="0"/>
        </w:trPr>
        <w:tc>
          <w:tcPr>
            <w:tcBorders>
              <w:bottom w:color="000000" w:space="0" w:sz="4" w:val="single"/>
            </w:tcBorders>
            <w:shd w:fill="c0c0c0" w:val="clear"/>
            <w:vAlign w:val="top"/>
          </w:tcPr>
          <w:p w:rsidR="00000000" w:rsidDel="00000000" w:rsidP="00000000" w:rsidRDefault="00000000" w:rsidRPr="00000000" w14:paraId="00000009">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rtl w:val="0"/>
              </w:rPr>
              <w:t xml:space="preserve">Dominios de desempeño del proyecto</w:t>
            </w:r>
            <w:r w:rsidDel="00000000" w:rsidR="00000000" w:rsidRPr="00000000">
              <w:rPr>
                <w:rtl w:val="0"/>
              </w:rPr>
            </w:r>
          </w:p>
        </w:tc>
        <w:tc>
          <w:tcPr>
            <w:tcBorders>
              <w:bottom w:color="000000" w:space="0" w:sz="4" w:val="single"/>
            </w:tcBorders>
            <w:shd w:fill="c0c0c0" w:val="clear"/>
            <w:vAlign w:val="top"/>
          </w:tcPr>
          <w:p w:rsidR="00000000" w:rsidDel="00000000" w:rsidP="00000000" w:rsidRDefault="00000000" w:rsidRPr="00000000" w14:paraId="0000000A">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Area de aplicación (Sector / Actividad)</w:t>
            </w:r>
            <w:r w:rsidDel="00000000" w:rsidR="00000000" w:rsidRPr="00000000">
              <w:rPr>
                <w:rtl w:val="0"/>
              </w:rPr>
            </w:r>
          </w:p>
        </w:tc>
      </w:tr>
      <w:tr>
        <w:trPr>
          <w:cantSplit w:val="0"/>
          <w:trHeight w:val="345" w:hRule="atLeast"/>
          <w:tblHeader w:val="0"/>
        </w:trPr>
        <w:tc>
          <w:tcPr>
            <w:tcBorders>
              <w:bottom w:color="000000" w:space="0" w:sz="4" w:val="single"/>
            </w:tcBorders>
            <w:vAlign w:val="top"/>
          </w:tcPr>
          <w:p w:rsidR="00000000" w:rsidDel="00000000" w:rsidP="00000000" w:rsidRDefault="00000000" w:rsidRPr="00000000" w14:paraId="0000000B">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1. Interesados</w:t>
            </w:r>
          </w:p>
          <w:p w:rsidR="00000000" w:rsidDel="00000000" w:rsidP="00000000" w:rsidRDefault="00000000" w:rsidRPr="00000000" w14:paraId="0000000C">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2..Equipo</w:t>
            </w:r>
          </w:p>
          <w:p w:rsidR="00000000" w:rsidDel="00000000" w:rsidP="00000000" w:rsidRDefault="00000000" w:rsidRPr="00000000" w14:paraId="0000000D">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3. Enfoque de desarrollo y ciclo de vida</w:t>
            </w:r>
          </w:p>
          <w:p w:rsidR="00000000" w:rsidDel="00000000" w:rsidP="00000000" w:rsidRDefault="00000000" w:rsidRPr="00000000" w14:paraId="0000000E">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4. Planificación</w:t>
            </w:r>
          </w:p>
          <w:p w:rsidR="00000000" w:rsidDel="00000000" w:rsidP="00000000" w:rsidRDefault="00000000" w:rsidRPr="00000000" w14:paraId="0000000F">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5. Trabajo del proyecto</w:t>
            </w:r>
          </w:p>
          <w:p w:rsidR="00000000" w:rsidDel="00000000" w:rsidP="00000000" w:rsidRDefault="00000000" w:rsidRPr="00000000" w14:paraId="00000010">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6. Incertidumbre</w:t>
            </w:r>
          </w:p>
          <w:p w:rsidR="00000000" w:rsidDel="00000000" w:rsidP="00000000" w:rsidRDefault="00000000" w:rsidRPr="00000000" w14:paraId="00000011">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7. Entrega</w:t>
            </w:r>
          </w:p>
          <w:p w:rsidR="00000000" w:rsidDel="00000000" w:rsidP="00000000" w:rsidRDefault="00000000" w:rsidRPr="00000000" w14:paraId="00000012">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8. Medición</w:t>
            </w:r>
          </w:p>
        </w:tc>
        <w:tc>
          <w:tcPr>
            <w:tcBorders>
              <w:bottom w:color="000000" w:space="0" w:sz="4" w:val="single"/>
            </w:tcBorders>
            <w:vAlign w:val="top"/>
          </w:tcPr>
          <w:p w:rsidR="00000000" w:rsidDel="00000000" w:rsidP="00000000" w:rsidRDefault="00000000" w:rsidRPr="00000000" w14:paraId="00000013">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Actividad principal: N8110 "Actividades combinadas de apoyo a instalaciones"</w:t>
            </w:r>
          </w:p>
          <w:p w:rsidR="00000000" w:rsidDel="00000000" w:rsidP="00000000" w:rsidRDefault="00000000" w:rsidRPr="00000000" w14:paraId="00000014">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Actividad secundaria: N7830 “La provisión de talento humano de forma permanente para el desarrollo de las actividades de los clientes”</w:t>
            </w:r>
          </w:p>
        </w:tc>
      </w:tr>
      <w:tr>
        <w:trPr>
          <w:cantSplit w:val="0"/>
          <w:trHeight w:val="173" w:hRule="atLeast"/>
          <w:tblHeader w:val="0"/>
        </w:trPr>
        <w:tc>
          <w:tcPr>
            <w:tcBorders>
              <w:bottom w:color="000000" w:space="0" w:sz="4" w:val="single"/>
            </w:tcBorders>
            <w:shd w:fill="c0c0c0" w:val="clear"/>
            <w:vAlign w:val="top"/>
          </w:tcPr>
          <w:p w:rsidR="00000000" w:rsidDel="00000000" w:rsidP="00000000" w:rsidRDefault="00000000" w:rsidRPr="00000000" w14:paraId="00000015">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Fecha tentativa de inicio del proyecto</w:t>
            </w:r>
            <w:r w:rsidDel="00000000" w:rsidR="00000000" w:rsidRPr="00000000">
              <w:rPr>
                <w:rtl w:val="0"/>
              </w:rPr>
            </w:r>
          </w:p>
        </w:tc>
        <w:tc>
          <w:tcPr>
            <w:tcBorders>
              <w:bottom w:color="000000" w:space="0" w:sz="4" w:val="single"/>
            </w:tcBorders>
            <w:shd w:fill="c0c0c0" w:val="clear"/>
            <w:vAlign w:val="top"/>
          </w:tcPr>
          <w:p w:rsidR="00000000" w:rsidDel="00000000" w:rsidP="00000000" w:rsidRDefault="00000000" w:rsidRPr="00000000" w14:paraId="00000016">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Fecha tentativa de finalización del proyecto</w:t>
            </w:r>
            <w:r w:rsidDel="00000000" w:rsidR="00000000" w:rsidRPr="00000000">
              <w:rPr>
                <w:rtl w:val="0"/>
              </w:rPr>
            </w:r>
          </w:p>
        </w:tc>
      </w:tr>
      <w:tr>
        <w:trPr>
          <w:cantSplit w:val="0"/>
          <w:trHeight w:val="345" w:hRule="atLeast"/>
          <w:tblHeader w:val="0"/>
        </w:trPr>
        <w:tc>
          <w:tcPr>
            <w:tcBorders>
              <w:bottom w:color="000000" w:space="0" w:sz="4" w:val="single"/>
            </w:tcBorders>
            <w:vAlign w:val="top"/>
          </w:tcPr>
          <w:p w:rsidR="00000000" w:rsidDel="00000000" w:rsidP="00000000" w:rsidRDefault="00000000" w:rsidRPr="00000000" w14:paraId="00000017">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sz w:val="20"/>
                <w:szCs w:val="20"/>
                <w:rtl w:val="0"/>
              </w:rPr>
              <w:t xml:space="preserve">22/09/2025</w:t>
            </w:r>
            <w:r w:rsidDel="00000000" w:rsidR="00000000" w:rsidRPr="00000000">
              <w:rPr>
                <w:rtl w:val="0"/>
              </w:rPr>
            </w:r>
          </w:p>
          <w:p w:rsidR="00000000" w:rsidDel="00000000" w:rsidP="00000000" w:rsidRDefault="00000000" w:rsidRPr="00000000" w14:paraId="00000018">
            <w:pPr>
              <w:rPr>
                <w:rFonts w:ascii="Arial Narrow" w:cs="Arial Narrow" w:eastAsia="Arial Narrow" w:hAnsi="Arial Narrow"/>
                <w:b w:val="0"/>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19">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sz w:val="20"/>
                <w:szCs w:val="20"/>
                <w:rtl w:val="0"/>
              </w:rPr>
              <w:t xml:space="preserve">01/12/2025</w:t>
            </w:r>
            <w:r w:rsidDel="00000000" w:rsidR="00000000" w:rsidRPr="00000000">
              <w:rPr>
                <w:rtl w:val="0"/>
              </w:rPr>
            </w:r>
          </w:p>
        </w:tc>
      </w:tr>
      <w:tr>
        <w:trPr>
          <w:cantSplit w:val="0"/>
          <w:trHeight w:val="173" w:hRule="atLeast"/>
          <w:tblHeader w:val="0"/>
        </w:trPr>
        <w:tc>
          <w:tcPr>
            <w:gridSpan w:val="2"/>
            <w:tcBorders>
              <w:bottom w:color="000000" w:space="0" w:sz="4" w:val="single"/>
            </w:tcBorders>
            <w:shd w:fill="c0c0c0" w:val="clear"/>
            <w:vAlign w:val="top"/>
          </w:tcPr>
          <w:p w:rsidR="00000000" w:rsidDel="00000000" w:rsidP="00000000" w:rsidRDefault="00000000" w:rsidRPr="00000000" w14:paraId="0000001A">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Objetivos del proyecto (general y específicos)</w:t>
            </w:r>
            <w:r w:rsidDel="00000000" w:rsidR="00000000" w:rsidRPr="00000000">
              <w:rPr>
                <w:rtl w:val="0"/>
              </w:rPr>
            </w:r>
          </w:p>
        </w:tc>
      </w:tr>
      <w:tr>
        <w:trPr>
          <w:cantSplit w:val="0"/>
          <w:trHeight w:val="2069" w:hRule="atLeast"/>
          <w:tblHeader w:val="0"/>
        </w:trPr>
        <w:tc>
          <w:tcPr>
            <w:gridSpan w:val="2"/>
            <w:tcBorders>
              <w:bottom w:color="000000" w:space="0" w:sz="4" w:val="single"/>
            </w:tcBorders>
            <w:vAlign w:val="top"/>
          </w:tcPr>
          <w:p w:rsidR="00000000" w:rsidDel="00000000" w:rsidP="00000000" w:rsidRDefault="00000000" w:rsidRPr="00000000" w14:paraId="0000001C">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Objetivo general</w:t>
            </w:r>
          </w:p>
          <w:p w:rsidR="00000000" w:rsidDel="00000000" w:rsidP="00000000" w:rsidRDefault="00000000" w:rsidRPr="00000000" w14:paraId="0000001D">
            <w:pPr>
              <w:rPr>
                <w:rFonts w:ascii="Arial Narrow" w:cs="Arial Narrow" w:eastAsia="Arial Narrow" w:hAnsi="Arial Narrow"/>
                <w:i w:val="1"/>
                <w:color w:val="1f497d"/>
              </w:rPr>
            </w:pPr>
            <w:r w:rsidDel="00000000" w:rsidR="00000000" w:rsidRPr="00000000">
              <w:rPr>
                <w:rtl w:val="0"/>
              </w:rPr>
            </w:r>
          </w:p>
          <w:p w:rsidR="00000000" w:rsidDel="00000000" w:rsidP="00000000" w:rsidRDefault="00000000" w:rsidRPr="00000000" w14:paraId="0000001E">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Desarrollar un aplicativo web para la gestión  del catálogo de servicios de la empresa Universal Latin de Servicios S.A.S. </w:t>
            </w:r>
          </w:p>
          <w:p w:rsidR="00000000" w:rsidDel="00000000" w:rsidP="00000000" w:rsidRDefault="00000000" w:rsidRPr="00000000" w14:paraId="0000001F">
            <w:pPr>
              <w:rPr>
                <w:rFonts w:ascii="Arial Narrow" w:cs="Arial Narrow" w:eastAsia="Arial Narrow" w:hAnsi="Arial Narrow"/>
                <w:i w:val="1"/>
                <w:color w:val="1f497d"/>
              </w:rPr>
            </w:pPr>
            <w:r w:rsidDel="00000000" w:rsidR="00000000" w:rsidRPr="00000000">
              <w:rPr>
                <w:rtl w:val="0"/>
              </w:rPr>
            </w:r>
          </w:p>
          <w:p w:rsidR="00000000" w:rsidDel="00000000" w:rsidP="00000000" w:rsidRDefault="00000000" w:rsidRPr="00000000" w14:paraId="00000020">
            <w:pPr>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Objetivos específicos</w:t>
            </w:r>
          </w:p>
          <w:p w:rsidR="00000000" w:rsidDel="00000000" w:rsidP="00000000" w:rsidRDefault="00000000" w:rsidRPr="00000000" w14:paraId="00000021">
            <w:pPr>
              <w:rPr>
                <w:rFonts w:ascii="Arial Narrow" w:cs="Arial Narrow" w:eastAsia="Arial Narrow" w:hAnsi="Arial Narrow"/>
                <w:i w:val="1"/>
                <w:color w:val="1f497d"/>
              </w:rPr>
            </w:pPr>
            <w:r w:rsidDel="00000000" w:rsidR="00000000" w:rsidRPr="00000000">
              <w:rPr>
                <w:rtl w:val="0"/>
              </w:rPr>
            </w:r>
          </w:p>
          <w:p w:rsidR="00000000" w:rsidDel="00000000" w:rsidP="00000000" w:rsidRDefault="00000000" w:rsidRPr="00000000" w14:paraId="00000022">
            <w:pPr>
              <w:numPr>
                <w:ilvl w:val="0"/>
                <w:numId w:val="3"/>
              </w:numPr>
              <w:ind w:left="720" w:hanging="360"/>
              <w:rPr>
                <w:rFonts w:ascii="Arial Narrow" w:cs="Arial Narrow" w:eastAsia="Arial Narrow" w:hAnsi="Arial Narrow"/>
                <w:i w:val="1"/>
                <w:color w:val="1f497d"/>
                <w:u w:val="none"/>
              </w:rPr>
            </w:pPr>
            <w:r w:rsidDel="00000000" w:rsidR="00000000" w:rsidRPr="00000000">
              <w:rPr>
                <w:rFonts w:ascii="Arial Narrow" w:cs="Arial Narrow" w:eastAsia="Arial Narrow" w:hAnsi="Arial Narrow"/>
                <w:i w:val="1"/>
                <w:color w:val="1f497d"/>
                <w:rtl w:val="0"/>
              </w:rPr>
              <w:t xml:space="preserve">Analizar los procesos operativos y administrativos actuales relacionados con la prestación de servicios, para la identificación y priorización de los requerimientos funcionales y no funcionales que definen el alcance del software.</w:t>
            </w:r>
          </w:p>
          <w:p w:rsidR="00000000" w:rsidDel="00000000" w:rsidP="00000000" w:rsidRDefault="00000000" w:rsidRPr="00000000" w14:paraId="00000023">
            <w:pPr>
              <w:numPr>
                <w:ilvl w:val="0"/>
                <w:numId w:val="3"/>
              </w:numPr>
              <w:ind w:left="720" w:hanging="360"/>
              <w:rPr>
                <w:rFonts w:ascii="Arial Narrow" w:cs="Arial Narrow" w:eastAsia="Arial Narrow" w:hAnsi="Arial Narrow"/>
                <w:i w:val="1"/>
                <w:color w:val="1f497d"/>
                <w:u w:val="none"/>
              </w:rPr>
            </w:pPr>
            <w:r w:rsidDel="00000000" w:rsidR="00000000" w:rsidRPr="00000000">
              <w:rPr>
                <w:rFonts w:ascii="Arial Narrow" w:cs="Arial Narrow" w:eastAsia="Arial Narrow" w:hAnsi="Arial Narrow"/>
                <w:i w:val="1"/>
                <w:color w:val="1f497d"/>
                <w:rtl w:val="0"/>
              </w:rPr>
              <w:t xml:space="preserve">Diseñar la arquitectura técnica, el modelo de datos y la interfaz de usuario del aplicativo web, que permita la escalabilidad, seguridad y una experiencia de uso sencilla para técnicos, supervisores y administradores.</w:t>
            </w:r>
          </w:p>
          <w:p w:rsidR="00000000" w:rsidDel="00000000" w:rsidP="00000000" w:rsidRDefault="00000000" w:rsidRPr="00000000" w14:paraId="00000024">
            <w:pPr>
              <w:numPr>
                <w:ilvl w:val="0"/>
                <w:numId w:val="3"/>
              </w:numPr>
              <w:ind w:left="720" w:hanging="360"/>
              <w:rPr>
                <w:rFonts w:ascii="Arial Narrow" w:cs="Arial Narrow" w:eastAsia="Arial Narrow" w:hAnsi="Arial Narrow"/>
                <w:i w:val="1"/>
                <w:color w:val="1f497d"/>
                <w:u w:val="none"/>
              </w:rPr>
            </w:pPr>
            <w:r w:rsidDel="00000000" w:rsidR="00000000" w:rsidRPr="00000000">
              <w:rPr>
                <w:rFonts w:ascii="Arial Narrow" w:cs="Arial Narrow" w:eastAsia="Arial Narrow" w:hAnsi="Arial Narrow"/>
                <w:i w:val="1"/>
                <w:color w:val="1f497d"/>
                <w:rtl w:val="0"/>
              </w:rPr>
              <w:t xml:space="preserve">Desplegar el aplicativo en un entorno productivo,  validando el funcionamiento y retroalimentación operativa para la correcta integración con los procesos de la empresa.</w:t>
            </w:r>
          </w:p>
          <w:p w:rsidR="00000000" w:rsidDel="00000000" w:rsidP="00000000" w:rsidRDefault="00000000" w:rsidRPr="00000000" w14:paraId="00000025">
            <w:pPr>
              <w:rPr>
                <w:rFonts w:ascii="Arial Narrow" w:cs="Arial Narrow" w:eastAsia="Arial Narrow" w:hAnsi="Arial Narrow"/>
                <w:i w:val="1"/>
                <w:color w:val="1f497d"/>
              </w:rPr>
            </w:pPr>
            <w:r w:rsidDel="00000000" w:rsidR="00000000" w:rsidRPr="00000000">
              <w:rPr>
                <w:rtl w:val="0"/>
              </w:rPr>
            </w:r>
          </w:p>
        </w:tc>
      </w:tr>
      <w:tr>
        <w:trPr>
          <w:cantSplit w:val="0"/>
          <w:trHeight w:val="165" w:hRule="atLeast"/>
          <w:tblHeader w:val="0"/>
        </w:trPr>
        <w:tc>
          <w:tcPr>
            <w:gridSpan w:val="2"/>
            <w:tcBorders>
              <w:bottom w:color="000000" w:space="0" w:sz="4" w:val="single"/>
            </w:tcBorders>
            <w:shd w:fill="a6a6a6" w:val="clear"/>
            <w:vAlign w:val="top"/>
          </w:tcPr>
          <w:p w:rsidR="00000000" w:rsidDel="00000000" w:rsidP="00000000" w:rsidRDefault="00000000" w:rsidRPr="00000000" w14:paraId="00000027">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Problema y Justificación o propósito del proyecto (Aporte y resultados esperados)</w:t>
            </w:r>
            <w:r w:rsidDel="00000000" w:rsidR="00000000" w:rsidRPr="00000000">
              <w:rPr>
                <w:rtl w:val="0"/>
              </w:rPr>
            </w:r>
          </w:p>
        </w:tc>
      </w:tr>
      <w:tr>
        <w:trPr>
          <w:cantSplit w:val="0"/>
          <w:trHeight w:val="345" w:hRule="atLeast"/>
          <w:tblHeader w:val="0"/>
        </w:trPr>
        <w:tc>
          <w:tcPr>
            <w:gridSpan w:val="2"/>
            <w:tcBorders>
              <w:bottom w:color="000000" w:space="0" w:sz="4" w:val="single"/>
            </w:tcBorders>
            <w:vAlign w:val="top"/>
          </w:tcPr>
          <w:p w:rsidR="00000000" w:rsidDel="00000000" w:rsidP="00000000" w:rsidRDefault="00000000" w:rsidRPr="00000000" w14:paraId="00000029">
            <w:pPr>
              <w:spacing w:after="240" w:before="240" w:lineRule="auto"/>
              <w:rPr>
                <w:rFonts w:ascii="Arial Narrow" w:cs="Arial Narrow" w:eastAsia="Arial Narrow" w:hAnsi="Arial Narrow"/>
                <w:i w:val="1"/>
                <w:color w:val="1f497d"/>
                <w:sz w:val="22"/>
                <w:szCs w:val="22"/>
              </w:rPr>
            </w:pPr>
            <w:r w:rsidDel="00000000" w:rsidR="00000000" w:rsidRPr="00000000">
              <w:rPr>
                <w:rFonts w:ascii="Arial Narrow" w:cs="Arial Narrow" w:eastAsia="Arial Narrow" w:hAnsi="Arial Narrow"/>
                <w:i w:val="1"/>
                <w:color w:val="1f497d"/>
                <w:sz w:val="22"/>
                <w:szCs w:val="22"/>
                <w:rtl w:val="0"/>
              </w:rPr>
              <w:t xml:space="preserve">UNIVERSAL LATIN DE SERVICIOS S.A.S. </w:t>
            </w:r>
            <w:r w:rsidDel="00000000" w:rsidR="00000000" w:rsidRPr="00000000">
              <w:rPr>
                <w:rFonts w:ascii="Arial Narrow" w:cs="Arial Narrow" w:eastAsia="Arial Narrow" w:hAnsi="Arial Narrow"/>
                <w:i w:val="1"/>
                <w:color w:val="1f497d"/>
                <w:sz w:val="22"/>
                <w:szCs w:val="22"/>
                <w:rtl w:val="0"/>
              </w:rPr>
              <w:t xml:space="preserve">es una microempresa privada fundada el 22 de enero de 2021 en la ciudad de Cúcuta, Norte de Santander, inscrita en la Cámara de Comercio bajo la matrícula mercantil No. 3859905. Su sede se encuentra ubicada en la Avenida 3 #16-81, Oficina 101, Barrio La Playa. La empresa desarrolla sus actividades dentro del sector de servicios generales, teniendo como actividad principal las </w:t>
            </w:r>
            <w:r w:rsidDel="00000000" w:rsidR="00000000" w:rsidRPr="00000000">
              <w:rPr>
                <w:rFonts w:ascii="Arial Narrow" w:cs="Arial Narrow" w:eastAsia="Arial Narrow" w:hAnsi="Arial Narrow"/>
                <w:b w:val="1"/>
                <w:i w:val="1"/>
                <w:color w:val="1f497d"/>
                <w:sz w:val="22"/>
                <w:szCs w:val="22"/>
                <w:rtl w:val="0"/>
              </w:rPr>
              <w:t xml:space="preserve">“Actividades combinadas de apoyo a instalaciones” (código N8110)</w:t>
            </w:r>
            <w:r w:rsidDel="00000000" w:rsidR="00000000" w:rsidRPr="00000000">
              <w:rPr>
                <w:rFonts w:ascii="Arial Narrow" w:cs="Arial Narrow" w:eastAsia="Arial Narrow" w:hAnsi="Arial Narrow"/>
                <w:i w:val="1"/>
                <w:color w:val="1f497d"/>
                <w:sz w:val="22"/>
                <w:szCs w:val="22"/>
                <w:rtl w:val="0"/>
              </w:rPr>
              <w:t xml:space="preserve">; a su vez, como actividad secundaria, realiza la </w:t>
            </w:r>
            <w:r w:rsidDel="00000000" w:rsidR="00000000" w:rsidRPr="00000000">
              <w:rPr>
                <w:rFonts w:ascii="Arial Narrow" w:cs="Arial Narrow" w:eastAsia="Arial Narrow" w:hAnsi="Arial Narrow"/>
                <w:b w:val="1"/>
                <w:i w:val="1"/>
                <w:color w:val="1f497d"/>
                <w:sz w:val="22"/>
                <w:szCs w:val="22"/>
                <w:rtl w:val="0"/>
              </w:rPr>
              <w:t xml:space="preserve">“Provisión de talento humano de forma permanente para el desarrollo de las actividades de los clientes” (código N7830)</w:t>
            </w:r>
            <w:r w:rsidDel="00000000" w:rsidR="00000000" w:rsidRPr="00000000">
              <w:rPr>
                <w:rFonts w:ascii="Arial Narrow" w:cs="Arial Narrow" w:eastAsia="Arial Narrow" w:hAnsi="Arial Narrow"/>
                <w:i w:val="1"/>
                <w:color w:val="1f497d"/>
                <w:sz w:val="22"/>
                <w:szCs w:val="22"/>
                <w:rtl w:val="0"/>
              </w:rPr>
              <w:t xml:space="preserve">, y ejerce actividades complementarias como la </w:t>
            </w:r>
            <w:r w:rsidDel="00000000" w:rsidR="00000000" w:rsidRPr="00000000">
              <w:rPr>
                <w:rFonts w:ascii="Arial Narrow" w:cs="Arial Narrow" w:eastAsia="Arial Narrow" w:hAnsi="Arial Narrow"/>
                <w:b w:val="1"/>
                <w:i w:val="1"/>
                <w:color w:val="1f497d"/>
                <w:sz w:val="22"/>
                <w:szCs w:val="22"/>
                <w:rtl w:val="0"/>
              </w:rPr>
              <w:t xml:space="preserve">“Limpieza exterior de edificios de todo tipo” (código N8129)</w:t>
            </w:r>
            <w:r w:rsidDel="00000000" w:rsidR="00000000" w:rsidRPr="00000000">
              <w:rPr>
                <w:rFonts w:ascii="Arial Narrow" w:cs="Arial Narrow" w:eastAsia="Arial Narrow" w:hAnsi="Arial Narrow"/>
                <w:i w:val="1"/>
                <w:color w:val="1f497d"/>
                <w:sz w:val="22"/>
                <w:szCs w:val="22"/>
                <w:rtl w:val="0"/>
              </w:rPr>
              <w:t xml:space="preserve"> y la </w:t>
            </w:r>
            <w:r w:rsidDel="00000000" w:rsidR="00000000" w:rsidRPr="00000000">
              <w:rPr>
                <w:rFonts w:ascii="Arial Narrow" w:cs="Arial Narrow" w:eastAsia="Arial Narrow" w:hAnsi="Arial Narrow"/>
                <w:b w:val="1"/>
                <w:i w:val="1"/>
                <w:color w:val="1f497d"/>
                <w:sz w:val="22"/>
                <w:szCs w:val="22"/>
                <w:rtl w:val="0"/>
              </w:rPr>
              <w:t xml:space="preserve">“Plantación, cuidado y mantenimiento de parques y jardines” (código N8130)</w:t>
            </w:r>
            <w:r w:rsidDel="00000000" w:rsidR="00000000" w:rsidRPr="00000000">
              <w:rPr>
                <w:rFonts w:ascii="Arial Narrow" w:cs="Arial Narrow" w:eastAsia="Arial Narrow" w:hAnsi="Arial Narrow"/>
                <w:i w:val="1"/>
                <w:color w:val="1f497d"/>
                <w:sz w:val="22"/>
                <w:szCs w:val="22"/>
                <w:rtl w:val="0"/>
              </w:rPr>
              <w:t xml:space="preserve">.</w:t>
            </w:r>
          </w:p>
          <w:p w:rsidR="00000000" w:rsidDel="00000000" w:rsidP="00000000" w:rsidRDefault="00000000" w:rsidRPr="00000000" w14:paraId="0000002A">
            <w:pPr>
              <w:spacing w:after="240" w:before="240" w:lineRule="auto"/>
              <w:rPr>
                <w:rFonts w:ascii="Arial Narrow" w:cs="Arial Narrow" w:eastAsia="Arial Narrow" w:hAnsi="Arial Narrow"/>
                <w:i w:val="1"/>
                <w:color w:val="1f497d"/>
                <w:sz w:val="22"/>
                <w:szCs w:val="22"/>
              </w:rPr>
            </w:pPr>
            <w:r w:rsidDel="00000000" w:rsidR="00000000" w:rsidRPr="00000000">
              <w:rPr>
                <w:rFonts w:ascii="Arial Narrow" w:cs="Arial Narrow" w:eastAsia="Arial Narrow" w:hAnsi="Arial Narrow"/>
                <w:i w:val="1"/>
                <w:color w:val="1f497d"/>
                <w:sz w:val="22"/>
                <w:szCs w:val="22"/>
                <w:rtl w:val="0"/>
              </w:rPr>
              <w:t xml:space="preserve">De esta manera, ofrece un portafolio integral de servicios que incluye conserjería, portería y control de acceso, aseo y cafetería, jardinería, mantenimiento, recepción, oficios varios, piscineros y salvavidas. Actualmente, </w:t>
            </w:r>
            <w:r w:rsidDel="00000000" w:rsidR="00000000" w:rsidRPr="00000000">
              <w:rPr>
                <w:rFonts w:ascii="Arial Narrow" w:cs="Arial Narrow" w:eastAsia="Arial Narrow" w:hAnsi="Arial Narrow"/>
                <w:b w:val="1"/>
                <w:i w:val="1"/>
                <w:color w:val="1f497d"/>
                <w:sz w:val="22"/>
                <w:szCs w:val="22"/>
                <w:rtl w:val="0"/>
              </w:rPr>
              <w:t xml:space="preserve">l</w:t>
            </w:r>
            <w:r w:rsidDel="00000000" w:rsidR="00000000" w:rsidRPr="00000000">
              <w:rPr>
                <w:rFonts w:ascii="Arial Narrow" w:cs="Arial Narrow" w:eastAsia="Arial Narrow" w:hAnsi="Arial Narrow"/>
                <w:i w:val="1"/>
                <w:color w:val="1f497d"/>
                <w:sz w:val="22"/>
                <w:szCs w:val="22"/>
                <w:rtl w:val="0"/>
              </w:rPr>
              <w:t xml:space="preserve">a empresa cuenta con un equipo de 36 trabajadores</w:t>
            </w:r>
            <w:r w:rsidDel="00000000" w:rsidR="00000000" w:rsidRPr="00000000">
              <w:rPr>
                <w:rFonts w:ascii="Arial Narrow" w:cs="Arial Narrow" w:eastAsia="Arial Narrow" w:hAnsi="Arial Narrow"/>
                <w:i w:val="1"/>
                <w:color w:val="1f497d"/>
                <w:sz w:val="22"/>
                <w:szCs w:val="22"/>
                <w:rtl w:val="0"/>
              </w:rPr>
              <w:t xml:space="preserve">, quienes desempeñan funciones en las distintas áreas operativas y administrativas, garantizando el cumplimiento de los contratos y la calidad del servicio. UNIVERSAL LATIN DE SERVICIOS S.A.S. genera ingresos mensuales promedio de aproximadamente </w:t>
            </w:r>
            <w:r w:rsidDel="00000000" w:rsidR="00000000" w:rsidRPr="00000000">
              <w:rPr>
                <w:rFonts w:ascii="Arial Narrow" w:cs="Arial Narrow" w:eastAsia="Arial Narrow" w:hAnsi="Arial Narrow"/>
                <w:b w:val="1"/>
                <w:i w:val="1"/>
                <w:color w:val="1f497d"/>
                <w:sz w:val="22"/>
                <w:szCs w:val="22"/>
                <w:rtl w:val="0"/>
              </w:rPr>
              <w:t xml:space="preserve">$33.796.480</w:t>
            </w:r>
            <w:r w:rsidDel="00000000" w:rsidR="00000000" w:rsidRPr="00000000">
              <w:rPr>
                <w:rFonts w:ascii="Arial Narrow" w:cs="Arial Narrow" w:eastAsia="Arial Narrow" w:hAnsi="Arial Narrow"/>
                <w:i w:val="1"/>
                <w:color w:val="1f497d"/>
                <w:sz w:val="22"/>
                <w:szCs w:val="22"/>
                <w:rtl w:val="0"/>
              </w:rPr>
              <w:t xml:space="preserve">, derivados de la ejecución de estos servicios.</w:t>
            </w:r>
          </w:p>
          <w:p w:rsidR="00000000" w:rsidDel="00000000" w:rsidP="00000000" w:rsidRDefault="00000000" w:rsidRPr="00000000" w14:paraId="0000002B">
            <w:pPr>
              <w:spacing w:after="240" w:before="240" w:lineRule="auto"/>
              <w:rPr>
                <w:rFonts w:ascii="Arial Narrow" w:cs="Arial Narrow" w:eastAsia="Arial Narrow" w:hAnsi="Arial Narrow"/>
                <w:i w:val="1"/>
                <w:color w:val="1f497d"/>
                <w:sz w:val="22"/>
                <w:szCs w:val="22"/>
              </w:rPr>
            </w:pPr>
            <w:r w:rsidDel="00000000" w:rsidR="00000000" w:rsidRPr="00000000">
              <w:rPr>
                <w:rFonts w:ascii="Arial Narrow" w:cs="Arial Narrow" w:eastAsia="Arial Narrow" w:hAnsi="Arial Narrow"/>
                <w:i w:val="1"/>
                <w:color w:val="1f497d"/>
                <w:sz w:val="22"/>
                <w:szCs w:val="22"/>
                <w:rtl w:val="0"/>
              </w:rPr>
              <w:t xml:space="preserve">A pesar de su diversificación de servicios, la empresa enfrenta limitaciones operativas derivadas de una gestión manual. Actualmente, la supervisión y reporte de servicios se realizan mediante comunicaciones radiales, visitas presenciales y registros físicos, sin contar con un sistema centralizado que unifique la información. Los contratos, asignaciones de personal, dotaciones e inventarios se manejan a través de llamadas telefónicas, correos y documentos aislados, lo que ocasiona falta de trazabilidad, duplicidad de información y dificultad para acceder a datos históricos o evidencias digitales. Este modelo operativo genera cuellos de botella administrativos, incrementa la posibilidad de errores humanos y dificulta el control de calidad de los servicios prestados.</w:t>
            </w:r>
          </w:p>
          <w:p w:rsidR="00000000" w:rsidDel="00000000" w:rsidP="00000000" w:rsidRDefault="00000000" w:rsidRPr="00000000" w14:paraId="0000002C">
            <w:pPr>
              <w:spacing w:after="240" w:before="240" w:lineRule="auto"/>
              <w:rPr>
                <w:rFonts w:ascii="Arial Narrow" w:cs="Arial Narrow" w:eastAsia="Arial Narrow" w:hAnsi="Arial Narrow"/>
                <w:i w:val="1"/>
                <w:color w:val="1f497d"/>
                <w:sz w:val="22"/>
                <w:szCs w:val="22"/>
              </w:rPr>
            </w:pPr>
            <w:r w:rsidDel="00000000" w:rsidR="00000000" w:rsidRPr="00000000">
              <w:rPr>
                <w:rFonts w:ascii="Arial Narrow" w:cs="Arial Narrow" w:eastAsia="Arial Narrow" w:hAnsi="Arial Narrow"/>
                <w:i w:val="1"/>
                <w:color w:val="1f497d"/>
                <w:sz w:val="22"/>
                <w:szCs w:val="22"/>
                <w:rtl w:val="0"/>
              </w:rPr>
              <w:t xml:space="preserve">Ante este panorama, surge la necesidad de digitalizar y centralizar los procesos a través del desarrollo de un aplicativo web que permita contar con un catálogo de servicios, agendar y detallar órdenes, registrar evidencias y consultar el historial de servicios de manera organizada y accesible. Se espera que esta solución logre optimizar la gestión operativa, reducir la dependencia de medios manuales, mejorar la comunicación entre áreas, fortalecer el control interno y facilitar la toma de decisiones basada en datos.</w:t>
            </w:r>
          </w:p>
          <w:p w:rsidR="00000000" w:rsidDel="00000000" w:rsidP="00000000" w:rsidRDefault="00000000" w:rsidRPr="00000000" w14:paraId="0000002D">
            <w:pPr>
              <w:spacing w:after="240" w:before="240" w:lineRule="auto"/>
              <w:rPr>
                <w:rFonts w:ascii="Arial Narrow" w:cs="Arial Narrow" w:eastAsia="Arial Narrow" w:hAnsi="Arial Narrow"/>
                <w:i w:val="1"/>
                <w:color w:val="1f497d"/>
                <w:sz w:val="22"/>
                <w:szCs w:val="22"/>
              </w:rPr>
            </w:pPr>
            <w:r w:rsidDel="00000000" w:rsidR="00000000" w:rsidRPr="00000000">
              <w:rPr>
                <w:rFonts w:ascii="Arial Narrow" w:cs="Arial Narrow" w:eastAsia="Arial Narrow" w:hAnsi="Arial Narrow"/>
                <w:i w:val="1"/>
                <w:color w:val="1f497d"/>
                <w:sz w:val="22"/>
                <w:szCs w:val="22"/>
                <w:rtl w:val="0"/>
              </w:rPr>
              <w:t xml:space="preserve">La integración de las Tecnologías de la Información (TI) en los procesos empresariales es importante para garantizar la competitividad y sostenibilidad de las organizaciones modernas, facilitando la recopilación, análisis y distribución de información en tiempo real y fortaleciendo la toma de decisiones estratégicas. En el caso de </w:t>
            </w:r>
            <w:r w:rsidDel="00000000" w:rsidR="00000000" w:rsidRPr="00000000">
              <w:rPr>
                <w:rFonts w:ascii="Arial Narrow" w:cs="Arial Narrow" w:eastAsia="Arial Narrow" w:hAnsi="Arial Narrow"/>
                <w:b w:val="1"/>
                <w:i w:val="1"/>
                <w:color w:val="1f497d"/>
                <w:sz w:val="22"/>
                <w:szCs w:val="22"/>
                <w:rtl w:val="0"/>
              </w:rPr>
              <w:t xml:space="preserve">Universal Latin de Servicios S.A.S.</w:t>
            </w:r>
            <w:r w:rsidDel="00000000" w:rsidR="00000000" w:rsidRPr="00000000">
              <w:rPr>
                <w:rFonts w:ascii="Arial Narrow" w:cs="Arial Narrow" w:eastAsia="Arial Narrow" w:hAnsi="Arial Narrow"/>
                <w:i w:val="1"/>
                <w:color w:val="1f497d"/>
                <w:sz w:val="22"/>
                <w:szCs w:val="22"/>
                <w:rtl w:val="0"/>
              </w:rPr>
              <w:t xml:space="preserve">, la implementación de un sistema digital representa un paso hacia la modernización, el aumento de la productividad y la mejora continua del servicio. Según </w:t>
            </w:r>
            <w:r w:rsidDel="00000000" w:rsidR="00000000" w:rsidRPr="00000000">
              <w:rPr>
                <w:rFonts w:ascii="Arial Narrow" w:cs="Arial Narrow" w:eastAsia="Arial Narrow" w:hAnsi="Arial Narrow"/>
                <w:i w:val="1"/>
                <w:color w:val="1f497d"/>
                <w:sz w:val="22"/>
                <w:szCs w:val="22"/>
                <w:rtl w:val="0"/>
              </w:rPr>
              <w:t xml:space="preserve">Laudon y Laudon (2020)</w:t>
            </w:r>
            <w:r w:rsidDel="00000000" w:rsidR="00000000" w:rsidRPr="00000000">
              <w:rPr>
                <w:rFonts w:ascii="Arial Narrow" w:cs="Arial Narrow" w:eastAsia="Arial Narrow" w:hAnsi="Arial Narrow"/>
                <w:i w:val="1"/>
                <w:color w:val="1f497d"/>
                <w:sz w:val="22"/>
                <w:szCs w:val="22"/>
                <w:rtl w:val="0"/>
              </w:rPr>
              <w:t xml:space="preserve">, “las organizaciones que integran adecuadamente las tecnologías de la información en sus procesos logran ventajas competitivas sostenibles, gracias a la eficiencia, innovación y capacidad de respuesta que estas proporcionan”.</w:t>
            </w:r>
          </w:p>
          <w:p w:rsidR="00000000" w:rsidDel="00000000" w:rsidP="00000000" w:rsidRDefault="00000000" w:rsidRPr="00000000" w14:paraId="0000002E">
            <w:pPr>
              <w:spacing w:after="240" w:before="240" w:lineRule="auto"/>
              <w:ind w:left="600" w:right="600" w:firstLine="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sz w:val="22"/>
                <w:szCs w:val="22"/>
                <w:rtl w:val="0"/>
              </w:rPr>
              <w:t xml:space="preserve">Laudon, K. C., &amp; Laudon, J. P. (2020). Sistemas de información gerencial (16.ª ed.). Pearson Educación.</w:t>
            </w:r>
            <w:r w:rsidDel="00000000" w:rsidR="00000000" w:rsidRPr="00000000">
              <w:rPr>
                <w:rtl w:val="0"/>
              </w:rPr>
            </w:r>
          </w:p>
          <w:p w:rsidR="00000000" w:rsidDel="00000000" w:rsidP="00000000" w:rsidRDefault="00000000" w:rsidRPr="00000000" w14:paraId="0000002F">
            <w:pPr>
              <w:spacing w:after="240" w:before="240" w:lineRule="auto"/>
              <w:rPr>
                <w:rFonts w:ascii="Arial Narrow" w:cs="Arial Narrow" w:eastAsia="Arial Narrow" w:hAnsi="Arial Narrow"/>
                <w:i w:val="1"/>
                <w:color w:val="1f497d"/>
                <w:sz w:val="22"/>
                <w:szCs w:val="22"/>
              </w:rPr>
            </w:pPr>
            <w:r w:rsidDel="00000000" w:rsidR="00000000" w:rsidRPr="00000000">
              <w:rPr>
                <w:rtl w:val="0"/>
              </w:rPr>
            </w:r>
          </w:p>
          <w:p w:rsidR="00000000" w:rsidDel="00000000" w:rsidP="00000000" w:rsidRDefault="00000000" w:rsidRPr="00000000" w14:paraId="00000030">
            <w:pPr>
              <w:spacing w:after="240" w:before="240" w:lineRule="auto"/>
              <w:rPr>
                <w:rFonts w:ascii="Arial Narrow" w:cs="Arial Narrow" w:eastAsia="Arial Narrow" w:hAnsi="Arial Narrow"/>
                <w:i w:val="1"/>
                <w:color w:val="1f497d"/>
                <w:sz w:val="22"/>
                <w:szCs w:val="22"/>
              </w:rPr>
            </w:pPr>
            <w:r w:rsidDel="00000000" w:rsidR="00000000" w:rsidRPr="00000000">
              <w:rPr>
                <w:rFonts w:ascii="Arial Narrow" w:cs="Arial Narrow" w:eastAsia="Arial Narrow" w:hAnsi="Arial Narrow"/>
                <w:i w:val="1"/>
                <w:color w:val="1f497d"/>
                <w:sz w:val="22"/>
                <w:szCs w:val="22"/>
                <w:rtl w:val="0"/>
              </w:rPr>
              <w:t xml:space="preserve">Pregunta problema: </w:t>
            </w:r>
          </w:p>
          <w:p w:rsidR="00000000" w:rsidDel="00000000" w:rsidP="00000000" w:rsidRDefault="00000000" w:rsidRPr="00000000" w14:paraId="00000031">
            <w:pPr>
              <w:spacing w:after="240" w:before="240" w:lineRule="auto"/>
              <w:rPr>
                <w:rFonts w:ascii="Calibri" w:cs="Calibri" w:eastAsia="Calibri" w:hAnsi="Calibri"/>
                <w:i w:val="1"/>
                <w:color w:val="1f497d"/>
                <w:sz w:val="22"/>
                <w:szCs w:val="22"/>
              </w:rPr>
            </w:pPr>
            <w:r w:rsidDel="00000000" w:rsidR="00000000" w:rsidRPr="00000000">
              <w:rPr>
                <w:rFonts w:ascii="Arial Narrow" w:cs="Arial Narrow" w:eastAsia="Arial Narrow" w:hAnsi="Arial Narrow"/>
                <w:i w:val="1"/>
                <w:color w:val="1f497d"/>
                <w:sz w:val="22"/>
                <w:szCs w:val="22"/>
                <w:rtl w:val="0"/>
              </w:rPr>
              <w:t xml:space="preserve">¿Cómo puede UNIVERSAL LATIN DE SERVICIOS S.A.S. optimizar su gestión operativa y mejorar la calidad del servicio a través de la digitalización de sus procesos administrativos y de supervisión?</w:t>
            </w:r>
            <w:r w:rsidDel="00000000" w:rsidR="00000000" w:rsidRPr="00000000">
              <w:rPr>
                <w:rtl w:val="0"/>
              </w:rPr>
            </w:r>
          </w:p>
          <w:p w:rsidR="00000000" w:rsidDel="00000000" w:rsidP="00000000" w:rsidRDefault="00000000" w:rsidRPr="00000000" w14:paraId="00000032">
            <w:pPr>
              <w:rPr>
                <w:rFonts w:ascii="Arial Narrow" w:cs="Arial Narrow" w:eastAsia="Arial Narrow" w:hAnsi="Arial Narrow"/>
                <w:sz w:val="20"/>
                <w:szCs w:val="20"/>
                <w:vertAlign w:val="baseline"/>
              </w:rPr>
            </w:pPr>
            <w:r w:rsidDel="00000000" w:rsidR="00000000" w:rsidRPr="00000000">
              <w:rPr>
                <w:rtl w:val="0"/>
              </w:rPr>
            </w:r>
          </w:p>
        </w:tc>
      </w:tr>
      <w:tr>
        <w:trPr>
          <w:cantSplit w:val="0"/>
          <w:trHeight w:val="289.49218749999994" w:hRule="atLeast"/>
          <w:tblHeader w:val="0"/>
        </w:trPr>
        <w:tc>
          <w:tcPr>
            <w:gridSpan w:val="2"/>
            <w:tcBorders>
              <w:bottom w:color="000000" w:space="0" w:sz="4" w:val="single"/>
            </w:tcBorders>
            <w:shd w:fill="c0c0c0" w:val="clear"/>
            <w:vAlign w:val="top"/>
          </w:tcPr>
          <w:p w:rsidR="00000000" w:rsidDel="00000000" w:rsidP="00000000" w:rsidRDefault="00000000" w:rsidRPr="00000000" w14:paraId="00000034">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Descripción del producto o servicio que generará el proyecto – Entregables finales del proyecto</w:t>
            </w:r>
            <w:r w:rsidDel="00000000" w:rsidR="00000000" w:rsidRPr="00000000">
              <w:rPr>
                <w:rtl w:val="0"/>
              </w:rPr>
            </w:r>
          </w:p>
        </w:tc>
      </w:tr>
      <w:tr>
        <w:trPr>
          <w:cantSplit w:val="0"/>
          <w:trHeight w:val="244" w:hRule="atLeast"/>
          <w:tblHeader w:val="0"/>
        </w:trPr>
        <w:tc>
          <w:tcPr>
            <w:gridSpan w:val="2"/>
            <w:tcBorders>
              <w:bottom w:color="000000" w:space="0" w:sz="4" w:val="single"/>
            </w:tcBorders>
            <w:vAlign w:val="top"/>
          </w:tcPr>
          <w:p w:rsidR="00000000" w:rsidDel="00000000" w:rsidP="00000000" w:rsidRDefault="00000000" w:rsidRPr="00000000" w14:paraId="00000036">
            <w:pPr>
              <w:rPr>
                <w:rFonts w:ascii="Arial Narrow" w:cs="Arial Narrow" w:eastAsia="Arial Narrow" w:hAnsi="Arial Narrow"/>
                <w:i w:val="1"/>
                <w:color w:val="1f497d"/>
                <w:vertAlign w:val="baseline"/>
              </w:rPr>
            </w:pPr>
            <w:r w:rsidDel="00000000" w:rsidR="00000000" w:rsidRPr="00000000">
              <w:rPr>
                <w:rFonts w:ascii="Arial Narrow" w:cs="Arial Narrow" w:eastAsia="Arial Narrow" w:hAnsi="Arial Narrow"/>
                <w:b w:val="1"/>
                <w:i w:val="1"/>
                <w:color w:val="1f497d"/>
                <w:vertAlign w:val="baseline"/>
                <w:rtl w:val="0"/>
              </w:rPr>
              <w:t xml:space="preserve">Producto</w:t>
            </w:r>
            <w:r w:rsidDel="00000000" w:rsidR="00000000" w:rsidRPr="00000000">
              <w:rPr>
                <w:rFonts w:ascii="Arial Narrow" w:cs="Arial Narrow" w:eastAsia="Arial Narrow" w:hAnsi="Arial Narrow"/>
                <w:i w:val="1"/>
                <w:color w:val="1f497d"/>
                <w:rtl w:val="0"/>
              </w:rPr>
              <w:br w:type="textWrapping"/>
            </w:r>
            <w:r w:rsidDel="00000000" w:rsidR="00000000" w:rsidRPr="00000000">
              <w:rPr>
                <w:rFonts w:ascii="Arial Narrow" w:cs="Arial Narrow" w:eastAsia="Arial Narrow" w:hAnsi="Arial Narrow"/>
                <w:i w:val="1"/>
                <w:color w:val="1f497d"/>
                <w:vertAlign w:val="baseline"/>
                <w:rtl w:val="0"/>
              </w:rPr>
              <w:t xml:space="preserve">Aplicativo web para la gestión de servicios que centraliza un catálogo de servicios, agendamiento, creación/detalle de órdenes, captura de evidencia (checklists/fotos) y consulta del histórico. El producto estará modularizado en 3 módulos (cada módulo será un entregable por iteración) y se entregará en máximo 3 iteraciones.</w:t>
            </w:r>
          </w:p>
          <w:p w:rsidR="00000000" w:rsidDel="00000000" w:rsidP="00000000" w:rsidRDefault="00000000" w:rsidRPr="00000000" w14:paraId="00000037">
            <w:pPr>
              <w:rPr>
                <w:rFonts w:ascii="Arial Narrow" w:cs="Arial Narrow" w:eastAsia="Arial Narrow" w:hAnsi="Arial Narrow"/>
                <w:i w:val="1"/>
                <w:color w:val="1f497d"/>
                <w:vertAlign w:val="baseline"/>
              </w:rPr>
            </w:pPr>
            <w:r w:rsidDel="00000000" w:rsidR="00000000" w:rsidRPr="00000000">
              <w:rPr>
                <w:rtl w:val="0"/>
              </w:rPr>
            </w:r>
          </w:p>
          <w:p w:rsidR="00000000" w:rsidDel="00000000" w:rsidP="00000000" w:rsidRDefault="00000000" w:rsidRPr="00000000" w14:paraId="00000038">
            <w:pPr>
              <w:rPr>
                <w:rFonts w:ascii="Arial Narrow" w:cs="Arial Narrow" w:eastAsia="Arial Narrow" w:hAnsi="Arial Narrow"/>
                <w:b w:val="1"/>
                <w:i w:val="1"/>
                <w:color w:val="1f497d"/>
              </w:rPr>
            </w:pPr>
            <w:r w:rsidDel="00000000" w:rsidR="00000000" w:rsidRPr="00000000">
              <w:rPr>
                <w:rFonts w:ascii="Arial Narrow" w:cs="Arial Narrow" w:eastAsia="Arial Narrow" w:hAnsi="Arial Narrow"/>
                <w:b w:val="1"/>
                <w:i w:val="1"/>
                <w:color w:val="1f497d"/>
                <w:rtl w:val="0"/>
              </w:rPr>
              <w:t xml:space="preserve">Módulos</w:t>
            </w:r>
          </w:p>
          <w:p w:rsidR="00000000" w:rsidDel="00000000" w:rsidP="00000000" w:rsidRDefault="00000000" w:rsidRPr="00000000" w14:paraId="00000039">
            <w:pPr>
              <w:spacing w:after="240" w:before="240" w:lineRule="auto"/>
              <w:rPr>
                <w:rFonts w:ascii="Arial Narrow" w:cs="Arial Narrow" w:eastAsia="Arial Narrow" w:hAnsi="Arial Narrow"/>
                <w:i w:val="1"/>
                <w:color w:val="1f497d"/>
              </w:rPr>
            </w:pPr>
            <w:r w:rsidDel="00000000" w:rsidR="00000000" w:rsidRPr="00000000">
              <w:rPr>
                <w:rFonts w:ascii="Arial Narrow" w:cs="Arial Narrow" w:eastAsia="Arial Narrow" w:hAnsi="Arial Narrow"/>
                <w:b w:val="1"/>
                <w:i w:val="1"/>
                <w:color w:val="1f497d"/>
                <w:rtl w:val="0"/>
              </w:rPr>
              <w:t xml:space="preserve">Módulo A — Catálogo y Agenda</w:t>
              <w:br w:type="textWrapping"/>
            </w:r>
            <w:r w:rsidDel="00000000" w:rsidR="00000000" w:rsidRPr="00000000">
              <w:rPr>
                <w:rFonts w:ascii="Arial Narrow" w:cs="Arial Narrow" w:eastAsia="Arial Narrow" w:hAnsi="Arial Narrow"/>
                <w:i w:val="1"/>
                <w:color w:val="1f497d"/>
                <w:rtl w:val="0"/>
              </w:rPr>
              <w:t xml:space="preserve"> Funcionalidad: catálogo de servicios (tipos, tarifas, frecuencias) y calendario/agendamiento con bloqueo de horarios y notificaciones básicas.</w:t>
            </w:r>
          </w:p>
          <w:p w:rsidR="00000000" w:rsidDel="00000000" w:rsidP="00000000" w:rsidRDefault="00000000" w:rsidRPr="00000000" w14:paraId="0000003A">
            <w:pPr>
              <w:spacing w:after="240" w:before="240" w:lineRule="auto"/>
              <w:rPr>
                <w:rFonts w:ascii="Arial Narrow" w:cs="Arial Narrow" w:eastAsia="Arial Narrow" w:hAnsi="Arial Narrow"/>
                <w:i w:val="1"/>
                <w:color w:val="1f497d"/>
              </w:rPr>
            </w:pPr>
            <w:r w:rsidDel="00000000" w:rsidR="00000000" w:rsidRPr="00000000">
              <w:rPr>
                <w:rFonts w:ascii="Arial Narrow" w:cs="Arial Narrow" w:eastAsia="Arial Narrow" w:hAnsi="Arial Narrow"/>
                <w:b w:val="1"/>
                <w:i w:val="1"/>
                <w:color w:val="1f497d"/>
                <w:rtl w:val="0"/>
              </w:rPr>
              <w:t xml:space="preserve">Módulo B — Gestión de Órdenes y Evidencia</w:t>
              <w:br w:type="textWrapping"/>
            </w:r>
            <w:r w:rsidDel="00000000" w:rsidR="00000000" w:rsidRPr="00000000">
              <w:rPr>
                <w:rFonts w:ascii="Arial Narrow" w:cs="Arial Narrow" w:eastAsia="Arial Narrow" w:hAnsi="Arial Narrow"/>
                <w:i w:val="1"/>
                <w:color w:val="1f497d"/>
                <w:rtl w:val="0"/>
              </w:rPr>
              <w:t xml:space="preserve"> Funcionalidad: creación, asignación, seguimiento y cierre de órdenes; checklists digitales; subida y almacenamiento de fotos/documentos como evidencia.</w:t>
            </w:r>
          </w:p>
          <w:p w:rsidR="00000000" w:rsidDel="00000000" w:rsidP="00000000" w:rsidRDefault="00000000" w:rsidRPr="00000000" w14:paraId="0000003B">
            <w:pPr>
              <w:spacing w:after="240" w:before="240" w:lineRule="auto"/>
              <w:rPr>
                <w:rFonts w:ascii="Arial Narrow" w:cs="Arial Narrow" w:eastAsia="Arial Narrow" w:hAnsi="Arial Narrow"/>
                <w:i w:val="1"/>
                <w:color w:val="1f497d"/>
              </w:rPr>
            </w:pPr>
            <w:r w:rsidDel="00000000" w:rsidR="00000000" w:rsidRPr="00000000">
              <w:rPr>
                <w:rFonts w:ascii="Arial Narrow" w:cs="Arial Narrow" w:eastAsia="Arial Narrow" w:hAnsi="Arial Narrow"/>
                <w:b w:val="1"/>
                <w:i w:val="1"/>
                <w:color w:val="1f497d"/>
                <w:rtl w:val="0"/>
              </w:rPr>
              <w:t xml:space="preserve">Módulo C — Histórico y Administración mínima</w:t>
              <w:br w:type="textWrapping"/>
            </w:r>
            <w:r w:rsidDel="00000000" w:rsidR="00000000" w:rsidRPr="00000000">
              <w:rPr>
                <w:rFonts w:ascii="Arial Narrow" w:cs="Arial Narrow" w:eastAsia="Arial Narrow" w:hAnsi="Arial Narrow"/>
                <w:i w:val="1"/>
                <w:color w:val="1f497d"/>
                <w:rtl w:val="0"/>
              </w:rPr>
              <w:t xml:space="preserve"> Funcionalidad: consulta histórica filtrable (cliente/orden/fecha/observaciones), búsqueda avanzada, gestión básica de usuarios/roles (admin, supervisor, técnico, cliente) y logs de auditoría</w:t>
              <w:br w:type="textWrapping"/>
              <w:br w:type="textWrapping"/>
              <w:t xml:space="preserve">Usuarios</w:t>
            </w:r>
          </w:p>
          <w:p w:rsidR="00000000" w:rsidDel="00000000" w:rsidP="00000000" w:rsidRDefault="00000000" w:rsidRPr="00000000" w14:paraId="0000003C">
            <w:pPr>
              <w:numPr>
                <w:ilvl w:val="0"/>
                <w:numId w:val="2"/>
              </w:numPr>
              <w:spacing w:after="0" w:afterAutospacing="0" w:before="24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b w:val="1"/>
                <w:i w:val="1"/>
                <w:color w:val="1f497d"/>
                <w:rtl w:val="0"/>
              </w:rPr>
              <w:t xml:space="preserve">Administrativos:</w:t>
            </w:r>
            <w:r w:rsidDel="00000000" w:rsidR="00000000" w:rsidRPr="00000000">
              <w:rPr>
                <w:rFonts w:ascii="Arial Narrow" w:cs="Arial Narrow" w:eastAsia="Arial Narrow" w:hAnsi="Arial Narrow"/>
                <w:i w:val="1"/>
                <w:color w:val="1f497d"/>
                <w:rtl w:val="0"/>
              </w:rPr>
              <w:t xml:space="preserve"> gerente, coordinadores y personal de oficina — gestión de servicios, contratos y reportes.</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b w:val="1"/>
                <w:i w:val="1"/>
                <w:color w:val="1f497d"/>
                <w:rtl w:val="0"/>
              </w:rPr>
              <w:t xml:space="preserve">Operativos:</w:t>
            </w:r>
            <w:r w:rsidDel="00000000" w:rsidR="00000000" w:rsidRPr="00000000">
              <w:rPr>
                <w:rFonts w:ascii="Arial Narrow" w:cs="Arial Narrow" w:eastAsia="Arial Narrow" w:hAnsi="Arial Narrow"/>
                <w:i w:val="1"/>
                <w:color w:val="1f497d"/>
                <w:rtl w:val="0"/>
              </w:rPr>
              <w:t xml:space="preserve"> supervisores de zona y colaboradores en campo — registro de ejecución, evidencia y confirmación de tareas.</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b w:val="1"/>
                <w:i w:val="1"/>
                <w:color w:val="1f497d"/>
                <w:rtl w:val="0"/>
              </w:rPr>
              <w:t xml:space="preserve">Clientes:</w:t>
            </w:r>
            <w:r w:rsidDel="00000000" w:rsidR="00000000" w:rsidRPr="00000000">
              <w:rPr>
                <w:rFonts w:ascii="Arial Narrow" w:cs="Arial Narrow" w:eastAsia="Arial Narrow" w:hAnsi="Arial Narrow"/>
                <w:i w:val="1"/>
                <w:color w:val="1f497d"/>
                <w:rtl w:val="0"/>
              </w:rPr>
              <w:t xml:space="preserve"> contacto externo — consulta de historial, visualización de órdenes y retroalimentación.</w:t>
              <w:br w:type="textWrapping"/>
            </w:r>
          </w:p>
          <w:p w:rsidR="00000000" w:rsidDel="00000000" w:rsidP="00000000" w:rsidRDefault="00000000" w:rsidRPr="00000000" w14:paraId="0000003F">
            <w:pPr>
              <w:numPr>
                <w:ilvl w:val="0"/>
                <w:numId w:val="2"/>
              </w:numPr>
              <w:spacing w:after="24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b w:val="1"/>
                <w:i w:val="1"/>
                <w:color w:val="1f497d"/>
                <w:rtl w:val="0"/>
              </w:rPr>
              <w:t xml:space="preserve">Técnicos TI:</w:t>
            </w:r>
            <w:r w:rsidDel="00000000" w:rsidR="00000000" w:rsidRPr="00000000">
              <w:rPr>
                <w:rFonts w:ascii="Arial Narrow" w:cs="Arial Narrow" w:eastAsia="Arial Narrow" w:hAnsi="Arial Narrow"/>
                <w:i w:val="1"/>
                <w:color w:val="1f497d"/>
                <w:rtl w:val="0"/>
              </w:rPr>
              <w:t xml:space="preserve"> gestión y soporte funcional del sistema.</w:t>
              <w:br w:type="textWrapping"/>
            </w:r>
          </w:p>
          <w:p w:rsidR="00000000" w:rsidDel="00000000" w:rsidP="00000000" w:rsidRDefault="00000000" w:rsidRPr="00000000" w14:paraId="00000040">
            <w:pPr>
              <w:pStyle w:val="Heading2"/>
              <w:keepNext w:val="0"/>
              <w:keepLines w:val="0"/>
              <w:rPr>
                <w:rFonts w:ascii="Arial Narrow" w:cs="Arial Narrow" w:eastAsia="Arial Narrow" w:hAnsi="Arial Narrow"/>
                <w:i w:val="1"/>
                <w:color w:val="1f497d"/>
                <w:sz w:val="24"/>
                <w:szCs w:val="24"/>
              </w:rPr>
            </w:pPr>
            <w:bookmarkStart w:colFirst="0" w:colLast="0" w:name="_heading=h.d1sqvhz6l2b" w:id="0"/>
            <w:bookmarkEnd w:id="0"/>
            <w:r w:rsidDel="00000000" w:rsidR="00000000" w:rsidRPr="00000000">
              <w:rPr>
                <w:rFonts w:ascii="Arial Narrow" w:cs="Arial Narrow" w:eastAsia="Arial Narrow" w:hAnsi="Arial Narrow"/>
                <w:i w:val="1"/>
                <w:color w:val="1f497d"/>
                <w:sz w:val="24"/>
                <w:szCs w:val="24"/>
                <w:rtl w:val="0"/>
              </w:rPr>
              <w:t xml:space="preserve">Alcance del producto</w:t>
            </w:r>
          </w:p>
          <w:p w:rsidR="00000000" w:rsidDel="00000000" w:rsidP="00000000" w:rsidRDefault="00000000" w:rsidRPr="00000000" w14:paraId="00000041">
            <w:pPr>
              <w:spacing w:after="240" w:before="240" w:lineRule="auto"/>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Producto: Aplicativo web para la gestión del catálogo de servicios de la empresa Universal Latin de Servicios S.A.S. </w:t>
              <w:br w:type="textWrapping"/>
              <w:t xml:space="preserve">El aplicativo centraliza catálogo de servicios, agendamiento, creación/detalle de órdenes, captura de evidencia (checklists/fotos) y consulta de histórico.</w:t>
            </w:r>
          </w:p>
          <w:p w:rsidR="00000000" w:rsidDel="00000000" w:rsidP="00000000" w:rsidRDefault="00000000" w:rsidRPr="00000000" w14:paraId="00000042">
            <w:pPr>
              <w:spacing w:after="240" w:before="240" w:lineRule="auto"/>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br w:type="textWrapping"/>
              <w:t xml:space="preserve"> </w:t>
            </w:r>
            <w:r w:rsidDel="00000000" w:rsidR="00000000" w:rsidRPr="00000000">
              <w:rPr>
                <w:rFonts w:ascii="Arial Narrow" w:cs="Arial Narrow" w:eastAsia="Arial Narrow" w:hAnsi="Arial Narrow"/>
                <w:b w:val="1"/>
                <w:i w:val="1"/>
                <w:color w:val="1f497d"/>
                <w:rtl w:val="0"/>
              </w:rPr>
              <w:t xml:space="preserve">Incluye:</w:t>
            </w:r>
            <w:r w:rsidDel="00000000" w:rsidR="00000000" w:rsidRPr="00000000">
              <w:rPr>
                <w:rFonts w:ascii="Arial Narrow" w:cs="Arial Narrow" w:eastAsia="Arial Narrow" w:hAnsi="Arial Narrow"/>
                <w:i w:val="1"/>
                <w:color w:val="1f497d"/>
                <w:rtl w:val="0"/>
              </w:rPr>
              <w:t xml:space="preserve"> Módulos de Catálogo y Agenda, módulo de </w:t>
            </w:r>
            <w:r w:rsidDel="00000000" w:rsidR="00000000" w:rsidRPr="00000000">
              <w:rPr>
                <w:rFonts w:ascii="Arial Narrow" w:cs="Arial Narrow" w:eastAsia="Arial Narrow" w:hAnsi="Arial Narrow"/>
                <w:i w:val="1"/>
                <w:color w:val="1f497d"/>
                <w:rtl w:val="0"/>
              </w:rPr>
              <w:t xml:space="preserve">Gestión de Órdenes y Evidencia,</w:t>
            </w:r>
            <w:r w:rsidDel="00000000" w:rsidR="00000000" w:rsidRPr="00000000">
              <w:rPr>
                <w:rFonts w:ascii="Arial Narrow" w:cs="Arial Narrow" w:eastAsia="Arial Narrow" w:hAnsi="Arial Narrow"/>
                <w:i w:val="1"/>
                <w:color w:val="1f497d"/>
                <w:rtl w:val="0"/>
              </w:rPr>
              <w:t xml:space="preserve"> y módulo de </w:t>
            </w:r>
            <w:r w:rsidDel="00000000" w:rsidR="00000000" w:rsidRPr="00000000">
              <w:rPr>
                <w:rFonts w:ascii="Arial Narrow" w:cs="Arial Narrow" w:eastAsia="Arial Narrow" w:hAnsi="Arial Narrow"/>
                <w:i w:val="1"/>
                <w:color w:val="1f497d"/>
                <w:rtl w:val="0"/>
              </w:rPr>
              <w:t xml:space="preserve">Histórico y Administración mínima</w:t>
            </w:r>
            <w:r w:rsidDel="00000000" w:rsidR="00000000" w:rsidRPr="00000000">
              <w:rPr>
                <w:rFonts w:ascii="Arial Narrow" w:cs="Arial Narrow" w:eastAsia="Arial Narrow" w:hAnsi="Arial Narrow"/>
                <w:b w:val="1"/>
                <w:i w:val="1"/>
                <w:color w:val="1f497d"/>
                <w:rtl w:val="0"/>
              </w:rPr>
              <w:t xml:space="preserve">.</w:t>
            </w:r>
            <w:r w:rsidDel="00000000" w:rsidR="00000000" w:rsidRPr="00000000">
              <w:rPr>
                <w:rFonts w:ascii="Arial Narrow" w:cs="Arial Narrow" w:eastAsia="Arial Narrow" w:hAnsi="Arial Narrow"/>
                <w:i w:val="1"/>
                <w:color w:val="1f497d"/>
                <w:rtl w:val="0"/>
              </w:rPr>
              <w:br w:type="textWrapping"/>
              <w:t xml:space="preserve"> </w:t>
            </w:r>
            <w:r w:rsidDel="00000000" w:rsidR="00000000" w:rsidRPr="00000000">
              <w:rPr>
                <w:rFonts w:ascii="Arial Narrow" w:cs="Arial Narrow" w:eastAsia="Arial Narrow" w:hAnsi="Arial Narrow"/>
                <w:b w:val="1"/>
                <w:i w:val="1"/>
                <w:color w:val="1f497d"/>
                <w:rtl w:val="0"/>
              </w:rPr>
              <w:t xml:space="preserve">Excluye:</w:t>
            </w:r>
            <w:r w:rsidDel="00000000" w:rsidR="00000000" w:rsidRPr="00000000">
              <w:rPr>
                <w:rFonts w:ascii="Arial Narrow" w:cs="Arial Narrow" w:eastAsia="Arial Narrow" w:hAnsi="Arial Narrow"/>
                <w:i w:val="1"/>
                <w:color w:val="1f497d"/>
                <w:rtl w:val="0"/>
              </w:rPr>
              <w:t xml:space="preserve"> facturación automática, control de inventario avanzado y gestión avanzada de RRHH (se podrán planificar en fases posteriores).</w:t>
            </w:r>
          </w:p>
          <w:p w:rsidR="00000000" w:rsidDel="00000000" w:rsidP="00000000" w:rsidRDefault="00000000" w:rsidRPr="00000000" w14:paraId="00000043">
            <w:pPr>
              <w:pStyle w:val="Heading2"/>
              <w:keepNext w:val="0"/>
              <w:keepLines w:val="0"/>
              <w:rPr>
                <w:rFonts w:ascii="Arial Narrow" w:cs="Arial Narrow" w:eastAsia="Arial Narrow" w:hAnsi="Arial Narrow"/>
                <w:i w:val="1"/>
                <w:color w:val="1f497d"/>
                <w:sz w:val="24"/>
                <w:szCs w:val="24"/>
              </w:rPr>
            </w:pPr>
            <w:bookmarkStart w:colFirst="0" w:colLast="0" w:name="_heading=h.sfz7n470sxo5" w:id="1"/>
            <w:bookmarkEnd w:id="1"/>
            <w:r w:rsidDel="00000000" w:rsidR="00000000" w:rsidRPr="00000000">
              <w:rPr>
                <w:rFonts w:ascii="Arial Narrow" w:cs="Arial Narrow" w:eastAsia="Arial Narrow" w:hAnsi="Arial Narrow"/>
                <w:i w:val="1"/>
                <w:color w:val="1f497d"/>
                <w:sz w:val="24"/>
                <w:szCs w:val="24"/>
                <w:rtl w:val="0"/>
              </w:rPr>
              <w:t xml:space="preserve">Iteraciones</w:t>
            </w:r>
          </w:p>
          <w:p w:rsidR="00000000" w:rsidDel="00000000" w:rsidP="00000000" w:rsidRDefault="00000000" w:rsidRPr="00000000" w14:paraId="00000044">
            <w:pPr>
              <w:pStyle w:val="Heading3"/>
              <w:keepNext w:val="0"/>
              <w:keepLines w:val="0"/>
              <w:rPr>
                <w:rFonts w:ascii="Arial Narrow" w:cs="Arial Narrow" w:eastAsia="Arial Narrow" w:hAnsi="Arial Narrow"/>
                <w:i w:val="1"/>
                <w:color w:val="1f497d"/>
                <w:sz w:val="24"/>
                <w:szCs w:val="24"/>
              </w:rPr>
            </w:pPr>
            <w:bookmarkStart w:colFirst="0" w:colLast="0" w:name="_heading=h.1cue4ya7jnjz" w:id="2"/>
            <w:bookmarkEnd w:id="2"/>
            <w:r w:rsidDel="00000000" w:rsidR="00000000" w:rsidRPr="00000000">
              <w:rPr>
                <w:rFonts w:ascii="Arial Narrow" w:cs="Arial Narrow" w:eastAsia="Arial Narrow" w:hAnsi="Arial Narrow"/>
                <w:i w:val="1"/>
                <w:color w:val="1f497d"/>
                <w:sz w:val="24"/>
                <w:szCs w:val="24"/>
                <w:rtl w:val="0"/>
              </w:rPr>
              <w:t xml:space="preserve">Iteración 0 — Inicio / Charter</w:t>
            </w:r>
          </w:p>
          <w:p w:rsidR="00000000" w:rsidDel="00000000" w:rsidP="00000000" w:rsidRDefault="00000000" w:rsidRPr="00000000" w14:paraId="00000045">
            <w:pPr>
              <w:spacing w:after="240" w:before="240" w:lineRule="auto"/>
              <w:rPr>
                <w:rFonts w:ascii="Arial Narrow" w:cs="Arial Narrow" w:eastAsia="Arial Narrow" w:hAnsi="Arial Narrow"/>
                <w:b w:val="1"/>
                <w:i w:val="1"/>
                <w:color w:val="1f497d"/>
              </w:rPr>
            </w:pPr>
            <w:r w:rsidDel="00000000" w:rsidR="00000000" w:rsidRPr="00000000">
              <w:rPr>
                <w:rFonts w:ascii="Arial Narrow" w:cs="Arial Narrow" w:eastAsia="Arial Narrow" w:hAnsi="Arial Narrow"/>
                <w:b w:val="1"/>
                <w:i w:val="1"/>
                <w:color w:val="1f497d"/>
                <w:rtl w:val="0"/>
              </w:rPr>
              <w:t xml:space="preserve">Entregables:</w:t>
            </w:r>
          </w:p>
          <w:p w:rsidR="00000000" w:rsidDel="00000000" w:rsidP="00000000" w:rsidRDefault="00000000" w:rsidRPr="00000000" w14:paraId="00000046">
            <w:pPr>
              <w:numPr>
                <w:ilvl w:val="0"/>
                <w:numId w:val="4"/>
              </w:numPr>
              <w:spacing w:after="0" w:afterAutospacing="0" w:before="24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Project</w:t>
            </w:r>
            <w:r w:rsidDel="00000000" w:rsidR="00000000" w:rsidRPr="00000000">
              <w:rPr>
                <w:rFonts w:ascii="Arial Narrow" w:cs="Arial Narrow" w:eastAsia="Arial Narrow" w:hAnsi="Arial Narrow"/>
                <w:i w:val="1"/>
                <w:color w:val="1f497d"/>
                <w:rtl w:val="0"/>
              </w:rPr>
              <w:t xml:space="preserve"> Charter firmado (PDF).</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Plan de trabajo / cronograma.</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Lista de stakeholders.</w:t>
              <w:br w:type="textWrapping"/>
            </w:r>
          </w:p>
          <w:p w:rsidR="00000000" w:rsidDel="00000000" w:rsidP="00000000" w:rsidRDefault="00000000" w:rsidRPr="00000000" w14:paraId="00000049">
            <w:pPr>
              <w:numPr>
                <w:ilvl w:val="0"/>
                <w:numId w:val="4"/>
              </w:numPr>
              <w:spacing w:after="24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Backlog inicial priorizado.</w:t>
              <w:br w:type="textWrapping"/>
              <w:t xml:space="preserve"> </w:t>
            </w:r>
            <w:r w:rsidDel="00000000" w:rsidR="00000000" w:rsidRPr="00000000">
              <w:rPr>
                <w:rFonts w:ascii="Arial Narrow" w:cs="Arial Narrow" w:eastAsia="Arial Narrow" w:hAnsi="Arial Narrow"/>
                <w:b w:val="1"/>
                <w:i w:val="1"/>
                <w:color w:val="1f497d"/>
                <w:rtl w:val="0"/>
              </w:rPr>
              <w:t xml:space="preserve">Criterio de aceptación:</w:t>
            </w:r>
            <w:r w:rsidDel="00000000" w:rsidR="00000000" w:rsidRPr="00000000">
              <w:rPr>
                <w:rFonts w:ascii="Arial Narrow" w:cs="Arial Narrow" w:eastAsia="Arial Narrow" w:hAnsi="Arial Narrow"/>
                <w:i w:val="1"/>
                <w:color w:val="1f497d"/>
                <w:rtl w:val="0"/>
              </w:rPr>
              <w:t xml:space="preserve"> Charter aprobado por stakeholder principal y backlog inicial aceptado en el acta.</w:t>
            </w:r>
          </w:p>
          <w:p w:rsidR="00000000" w:rsidDel="00000000" w:rsidP="00000000" w:rsidRDefault="00000000" w:rsidRPr="00000000" w14:paraId="0000004A">
            <w:pPr>
              <w:rPr>
                <w:rFonts w:ascii="Arial Narrow" w:cs="Arial Narrow" w:eastAsia="Arial Narrow" w:hAnsi="Arial Narrow"/>
                <w:i w:val="1"/>
                <w:color w:val="1f497d"/>
              </w:rPr>
            </w:pPr>
            <w:r w:rsidDel="00000000" w:rsidR="00000000" w:rsidRPr="00000000">
              <w:rPr>
                <w:rtl w:val="0"/>
              </w:rPr>
            </w:r>
          </w:p>
          <w:p w:rsidR="00000000" w:rsidDel="00000000" w:rsidP="00000000" w:rsidRDefault="00000000" w:rsidRPr="00000000" w14:paraId="0000004B">
            <w:pPr>
              <w:pStyle w:val="Heading3"/>
              <w:keepNext w:val="0"/>
              <w:keepLines w:val="0"/>
              <w:rPr>
                <w:rFonts w:ascii="Arial Narrow" w:cs="Arial Narrow" w:eastAsia="Arial Narrow" w:hAnsi="Arial Narrow"/>
                <w:i w:val="1"/>
                <w:color w:val="1f497d"/>
                <w:sz w:val="24"/>
                <w:szCs w:val="24"/>
              </w:rPr>
            </w:pPr>
            <w:bookmarkStart w:colFirst="0" w:colLast="0" w:name="_heading=h.3bi1r6953r81" w:id="3"/>
            <w:bookmarkEnd w:id="3"/>
            <w:r w:rsidDel="00000000" w:rsidR="00000000" w:rsidRPr="00000000">
              <w:rPr>
                <w:rFonts w:ascii="Arial Narrow" w:cs="Arial Narrow" w:eastAsia="Arial Narrow" w:hAnsi="Arial Narrow"/>
                <w:i w:val="1"/>
                <w:color w:val="1f497d"/>
                <w:sz w:val="24"/>
                <w:szCs w:val="24"/>
                <w:rtl w:val="0"/>
              </w:rPr>
              <w:t xml:space="preserve">Iteración 1 — Módulo A (Catálogo y Agenda)</w:t>
            </w:r>
          </w:p>
          <w:p w:rsidR="00000000" w:rsidDel="00000000" w:rsidP="00000000" w:rsidRDefault="00000000" w:rsidRPr="00000000" w14:paraId="0000004C">
            <w:pPr>
              <w:spacing w:after="240" w:before="240" w:lineRule="auto"/>
              <w:rPr>
                <w:rFonts w:ascii="Arial Narrow" w:cs="Arial Narrow" w:eastAsia="Arial Narrow" w:hAnsi="Arial Narrow"/>
                <w:b w:val="1"/>
                <w:i w:val="1"/>
                <w:color w:val="1f497d"/>
              </w:rPr>
            </w:pPr>
            <w:r w:rsidDel="00000000" w:rsidR="00000000" w:rsidRPr="00000000">
              <w:rPr>
                <w:rFonts w:ascii="Arial Narrow" w:cs="Arial Narrow" w:eastAsia="Arial Narrow" w:hAnsi="Arial Narrow"/>
                <w:b w:val="1"/>
                <w:i w:val="1"/>
                <w:color w:val="1f497d"/>
                <w:rtl w:val="0"/>
              </w:rPr>
              <w:t xml:space="preserve">Entregables:</w:t>
            </w:r>
          </w:p>
          <w:p w:rsidR="00000000" w:rsidDel="00000000" w:rsidP="00000000" w:rsidRDefault="00000000" w:rsidRPr="00000000" w14:paraId="0000004D">
            <w:pPr>
              <w:numPr>
                <w:ilvl w:val="0"/>
                <w:numId w:val="6"/>
              </w:numPr>
              <w:spacing w:after="0" w:afterAutospacing="0" w:before="24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Código del módulo en repositorio (branch/release).</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APIs básicas para catálogo y agenda (</w:t>
            </w:r>
            <w:r w:rsidDel="00000000" w:rsidR="00000000" w:rsidRPr="00000000">
              <w:rPr>
                <w:rFonts w:ascii="Arial Narrow" w:cs="Arial Narrow" w:eastAsia="Arial Narrow" w:hAnsi="Arial Narrow"/>
                <w:i w:val="1"/>
                <w:color w:val="1f497d"/>
                <w:rtl w:val="0"/>
              </w:rPr>
              <w:t xml:space="preserve">OpenAPI</w:t>
            </w:r>
            <w:r w:rsidDel="00000000" w:rsidR="00000000" w:rsidRPr="00000000">
              <w:rPr>
                <w:rFonts w:ascii="Arial Narrow" w:cs="Arial Narrow" w:eastAsia="Arial Narrow" w:hAnsi="Arial Narrow"/>
                <w:i w:val="1"/>
                <w:color w:val="1f497d"/>
                <w:rtl w:val="0"/>
              </w:rPr>
              <w:t xml:space="preserve"> stub).</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rPr>
                <w:rFonts w:ascii="Arial Narrow" w:cs="Arial Narrow" w:eastAsia="Arial Narrow" w:hAnsi="Arial Narrow"/>
                <w:i w:val="1"/>
                <w:color w:val="1f497d"/>
              </w:rPr>
            </w:pPr>
            <w:sdt>
              <w:sdtPr>
                <w:id w:val="-1121423060"/>
                <w:tag w:val="goog_rdk_0"/>
              </w:sdtPr>
              <w:sdtContent>
                <w:r w:rsidDel="00000000" w:rsidR="00000000" w:rsidRPr="00000000">
                  <w:rPr>
                    <w:rFonts w:ascii="Arial Unicode MS" w:cs="Arial Unicode MS" w:eastAsia="Arial Unicode MS" w:hAnsi="Arial Unicode MS"/>
                    <w:i w:val="1"/>
                    <w:color w:val="1f497d"/>
                    <w:rtl w:val="0"/>
                  </w:rPr>
                  <w:t xml:space="preserve">UI funcional: pantallas de Catálogo y Calendario (wireframes → pantallas).</w:t>
                  <w:br w:type="textWrapping"/>
                </w:r>
              </w:sdtContent>
            </w:sdt>
          </w:p>
          <w:p w:rsidR="00000000" w:rsidDel="00000000" w:rsidP="00000000" w:rsidRDefault="00000000" w:rsidRPr="00000000" w14:paraId="00000050">
            <w:pPr>
              <w:numPr>
                <w:ilvl w:val="0"/>
                <w:numId w:val="6"/>
              </w:numPr>
              <w:spacing w:after="0" w:afterAutospacing="0" w:before="0" w:beforeAutospacing="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Pruebas funcionales básicas (lista y resultados).</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Demo funcional en staging.</w:t>
              <w:br w:type="textWrapping"/>
            </w:r>
          </w:p>
          <w:p w:rsidR="00000000" w:rsidDel="00000000" w:rsidP="00000000" w:rsidRDefault="00000000" w:rsidRPr="00000000" w14:paraId="00000052">
            <w:pPr>
              <w:numPr>
                <w:ilvl w:val="0"/>
                <w:numId w:val="6"/>
              </w:numPr>
              <w:spacing w:after="24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Guía de usuario breve (1 pág.).</w:t>
              <w:br w:type="textWrapping"/>
              <w:t xml:space="preserve"> </w:t>
            </w:r>
            <w:r w:rsidDel="00000000" w:rsidR="00000000" w:rsidRPr="00000000">
              <w:rPr>
                <w:rFonts w:ascii="Arial Narrow" w:cs="Arial Narrow" w:eastAsia="Arial Narrow" w:hAnsi="Arial Narrow"/>
                <w:b w:val="1"/>
                <w:i w:val="1"/>
                <w:color w:val="1f497d"/>
                <w:rtl w:val="0"/>
              </w:rPr>
              <w:t xml:space="preserve">Criterio de aceptación:</w:t>
            </w:r>
            <w:r w:rsidDel="00000000" w:rsidR="00000000" w:rsidRPr="00000000">
              <w:rPr>
                <w:rFonts w:ascii="Arial Narrow" w:cs="Arial Narrow" w:eastAsia="Arial Narrow" w:hAnsi="Arial Narrow"/>
                <w:i w:val="1"/>
                <w:color w:val="1f497d"/>
                <w:rtl w:val="0"/>
              </w:rPr>
              <w:t xml:space="preserve"> Crear/editar servicios y agendar/modificar citas con notificación; demo validado y acta de validación de 1 stakeholder.</w:t>
              <w:br w:type="textWrapping"/>
            </w:r>
          </w:p>
          <w:p w:rsidR="00000000" w:rsidDel="00000000" w:rsidP="00000000" w:rsidRDefault="00000000" w:rsidRPr="00000000" w14:paraId="00000053">
            <w:pPr>
              <w:pStyle w:val="Heading3"/>
              <w:keepNext w:val="0"/>
              <w:keepLines w:val="0"/>
              <w:rPr>
                <w:rFonts w:ascii="Arial Narrow" w:cs="Arial Narrow" w:eastAsia="Arial Narrow" w:hAnsi="Arial Narrow"/>
                <w:i w:val="1"/>
                <w:color w:val="1f497d"/>
                <w:sz w:val="24"/>
                <w:szCs w:val="24"/>
              </w:rPr>
            </w:pPr>
            <w:bookmarkStart w:colFirst="0" w:colLast="0" w:name="_heading=h.jmn2f9s9fuuw" w:id="4"/>
            <w:bookmarkEnd w:id="4"/>
            <w:r w:rsidDel="00000000" w:rsidR="00000000" w:rsidRPr="00000000">
              <w:rPr>
                <w:rFonts w:ascii="Arial Narrow" w:cs="Arial Narrow" w:eastAsia="Arial Narrow" w:hAnsi="Arial Narrow"/>
                <w:i w:val="1"/>
                <w:color w:val="1f497d"/>
                <w:sz w:val="24"/>
                <w:szCs w:val="24"/>
                <w:rtl w:val="0"/>
              </w:rPr>
              <w:t xml:space="preserve">Iteración 2 — Módulo B (Órdenes y Evidencia)</w:t>
            </w:r>
          </w:p>
          <w:p w:rsidR="00000000" w:rsidDel="00000000" w:rsidP="00000000" w:rsidRDefault="00000000" w:rsidRPr="00000000" w14:paraId="00000054">
            <w:pPr>
              <w:spacing w:after="240" w:before="240" w:lineRule="auto"/>
              <w:rPr>
                <w:rFonts w:ascii="Arial Narrow" w:cs="Arial Narrow" w:eastAsia="Arial Narrow" w:hAnsi="Arial Narrow"/>
                <w:b w:val="1"/>
                <w:i w:val="1"/>
                <w:color w:val="1f497d"/>
              </w:rPr>
            </w:pPr>
            <w:r w:rsidDel="00000000" w:rsidR="00000000" w:rsidRPr="00000000">
              <w:rPr>
                <w:rFonts w:ascii="Arial Narrow" w:cs="Arial Narrow" w:eastAsia="Arial Narrow" w:hAnsi="Arial Narrow"/>
                <w:b w:val="1"/>
                <w:i w:val="1"/>
                <w:color w:val="1f497d"/>
                <w:rtl w:val="0"/>
              </w:rPr>
              <w:t xml:space="preserve">Entregables:</w:t>
            </w:r>
          </w:p>
          <w:p w:rsidR="00000000" w:rsidDel="00000000" w:rsidP="00000000" w:rsidRDefault="00000000" w:rsidRPr="00000000" w14:paraId="00000055">
            <w:pPr>
              <w:numPr>
                <w:ilvl w:val="0"/>
                <w:numId w:val="1"/>
              </w:numPr>
              <w:spacing w:after="0" w:afterAutospacing="0" w:before="24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Código del módulo en repositorio.</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Endpoints para creación/edición/asignación/cierre de órdenes.</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Funcionalidad de checklist digital y subida/almacenamiento de fotos/documentos.</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Pruebas funcionales y demo en staging.</w:t>
              <w:br w:type="textWrapping"/>
            </w:r>
          </w:p>
          <w:p w:rsidR="00000000" w:rsidDel="00000000" w:rsidP="00000000" w:rsidRDefault="00000000" w:rsidRPr="00000000" w14:paraId="00000059">
            <w:pPr>
              <w:numPr>
                <w:ilvl w:val="0"/>
                <w:numId w:val="1"/>
              </w:numPr>
              <w:spacing w:after="24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Acta de validación.</w:t>
              <w:br w:type="textWrapping"/>
              <w:t xml:space="preserve"> </w:t>
            </w:r>
            <w:r w:rsidDel="00000000" w:rsidR="00000000" w:rsidRPr="00000000">
              <w:rPr>
                <w:rFonts w:ascii="Arial Narrow" w:cs="Arial Narrow" w:eastAsia="Arial Narrow" w:hAnsi="Arial Narrow"/>
                <w:b w:val="1"/>
                <w:i w:val="1"/>
                <w:color w:val="1f497d"/>
                <w:rtl w:val="0"/>
              </w:rPr>
              <w:t xml:space="preserve">Criterio de aceptación:</w:t>
            </w:r>
            <w:r w:rsidDel="00000000" w:rsidR="00000000" w:rsidRPr="00000000">
              <w:rPr>
                <w:rFonts w:ascii="Arial Narrow" w:cs="Arial Narrow" w:eastAsia="Arial Narrow" w:hAnsi="Arial Narrow"/>
                <w:i w:val="1"/>
                <w:color w:val="1f497d"/>
                <w:rtl w:val="0"/>
              </w:rPr>
              <w:t xml:space="preserve"> Crear, asignar y cerrar órdenes con al menos 1 evidencia (foto/checklist) visible en </w:t>
            </w:r>
            <w:r w:rsidDel="00000000" w:rsidR="00000000" w:rsidRPr="00000000">
              <w:rPr>
                <w:rFonts w:ascii="Arial Narrow" w:cs="Arial Narrow" w:eastAsia="Arial Narrow" w:hAnsi="Arial Narrow"/>
                <w:i w:val="1"/>
                <w:color w:val="1f497d"/>
                <w:rtl w:val="0"/>
              </w:rPr>
              <w:t xml:space="preserve">admin; demo</w:t>
            </w:r>
            <w:r w:rsidDel="00000000" w:rsidR="00000000" w:rsidRPr="00000000">
              <w:rPr>
                <w:rFonts w:ascii="Arial Narrow" w:cs="Arial Narrow" w:eastAsia="Arial Narrow" w:hAnsi="Arial Narrow"/>
                <w:i w:val="1"/>
                <w:color w:val="1f497d"/>
                <w:rtl w:val="0"/>
              </w:rPr>
              <w:t xml:space="preserve"> validado y acta firmada.</w:t>
              <w:br w:type="textWrapping"/>
            </w:r>
          </w:p>
          <w:p w:rsidR="00000000" w:rsidDel="00000000" w:rsidP="00000000" w:rsidRDefault="00000000" w:rsidRPr="00000000" w14:paraId="0000005A">
            <w:pPr>
              <w:pStyle w:val="Heading3"/>
              <w:keepNext w:val="0"/>
              <w:keepLines w:val="0"/>
              <w:rPr>
                <w:rFonts w:ascii="Arial Narrow" w:cs="Arial Narrow" w:eastAsia="Arial Narrow" w:hAnsi="Arial Narrow"/>
                <w:i w:val="1"/>
                <w:color w:val="1f497d"/>
                <w:sz w:val="24"/>
                <w:szCs w:val="24"/>
              </w:rPr>
            </w:pPr>
            <w:bookmarkStart w:colFirst="0" w:colLast="0" w:name="_heading=h.t81uqaf6eval" w:id="5"/>
            <w:bookmarkEnd w:id="5"/>
            <w:r w:rsidDel="00000000" w:rsidR="00000000" w:rsidRPr="00000000">
              <w:rPr>
                <w:rFonts w:ascii="Arial Narrow" w:cs="Arial Narrow" w:eastAsia="Arial Narrow" w:hAnsi="Arial Narrow"/>
                <w:i w:val="1"/>
                <w:color w:val="1f497d"/>
                <w:sz w:val="24"/>
                <w:szCs w:val="24"/>
                <w:rtl w:val="0"/>
              </w:rPr>
              <w:t xml:space="preserve">Iteración 3 — Módulo C (Histórico + Admin) y Puesta en Producción</w:t>
            </w:r>
          </w:p>
          <w:p w:rsidR="00000000" w:rsidDel="00000000" w:rsidP="00000000" w:rsidRDefault="00000000" w:rsidRPr="00000000" w14:paraId="0000005B">
            <w:pPr>
              <w:spacing w:after="240" w:before="240" w:lineRule="auto"/>
              <w:rPr>
                <w:rFonts w:ascii="Arial Narrow" w:cs="Arial Narrow" w:eastAsia="Arial Narrow" w:hAnsi="Arial Narrow"/>
                <w:i w:val="1"/>
                <w:color w:val="1f497d"/>
              </w:rPr>
            </w:pPr>
            <w:r w:rsidDel="00000000" w:rsidR="00000000" w:rsidRPr="00000000">
              <w:rPr>
                <w:rFonts w:ascii="Arial Narrow" w:cs="Arial Narrow" w:eastAsia="Arial Narrow" w:hAnsi="Arial Narrow"/>
                <w:b w:val="1"/>
                <w:i w:val="1"/>
                <w:color w:val="1f497d"/>
                <w:rtl w:val="0"/>
              </w:rPr>
              <w:t xml:space="preserve">Entregables:</w:t>
            </w:r>
            <w:r w:rsidDel="00000000" w:rsidR="00000000" w:rsidRPr="00000000">
              <w:rPr>
                <w:rtl w:val="0"/>
              </w:rPr>
            </w:r>
          </w:p>
          <w:p w:rsidR="00000000" w:rsidDel="00000000" w:rsidP="00000000" w:rsidRDefault="00000000" w:rsidRPr="00000000" w14:paraId="0000005C">
            <w:pPr>
              <w:numPr>
                <w:ilvl w:val="0"/>
                <w:numId w:val="9"/>
              </w:numPr>
              <w:spacing w:after="0" w:afterAutospacing="0" w:before="24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Módulo histórico con filtros por cliente, orden, fecha y observaciones.</w:t>
            </w:r>
          </w:p>
          <w:p w:rsidR="00000000" w:rsidDel="00000000" w:rsidP="00000000" w:rsidRDefault="00000000" w:rsidRPr="00000000" w14:paraId="0000005D">
            <w:pPr>
              <w:numPr>
                <w:ilvl w:val="0"/>
                <w:numId w:val="9"/>
              </w:numPr>
              <w:spacing w:after="0" w:afterAutospacing="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Reportes: servicios por cliente, desempeño operativo, incidencias y reporte global histórico exportable (PDF/Excel).</w:t>
            </w:r>
          </w:p>
          <w:p w:rsidR="00000000" w:rsidDel="00000000" w:rsidP="00000000" w:rsidRDefault="00000000" w:rsidRPr="00000000" w14:paraId="0000005E">
            <w:pPr>
              <w:numPr>
                <w:ilvl w:val="0"/>
                <w:numId w:val="9"/>
              </w:numPr>
              <w:spacing w:after="0" w:afterAutospacing="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Gestión básica de usuarios, roles y logs de auditoría, permitiendo registrar acciones relevantes como creación, edición o eliminación de datos.</w:t>
            </w:r>
          </w:p>
          <w:p w:rsidR="00000000" w:rsidDel="00000000" w:rsidP="00000000" w:rsidRDefault="00000000" w:rsidRPr="00000000" w14:paraId="0000005F">
            <w:pPr>
              <w:numPr>
                <w:ilvl w:val="0"/>
                <w:numId w:val="9"/>
              </w:numPr>
              <w:spacing w:after="0" w:afterAutospacing="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Correcciones y mejoras de iteraciones anteriores.</w:t>
            </w:r>
          </w:p>
          <w:p w:rsidR="00000000" w:rsidDel="00000000" w:rsidP="00000000" w:rsidRDefault="00000000" w:rsidRPr="00000000" w14:paraId="00000060">
            <w:pPr>
              <w:numPr>
                <w:ilvl w:val="0"/>
                <w:numId w:val="9"/>
              </w:numPr>
              <w:spacing w:after="0" w:afterAutospacing="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Pipeline CI/CD básico y runbook de despliegue, documentando los pasos técnicos de instalación y rollback.</w:t>
            </w:r>
          </w:p>
          <w:p w:rsidR="00000000" w:rsidDel="00000000" w:rsidP="00000000" w:rsidRDefault="00000000" w:rsidRPr="00000000" w14:paraId="00000061">
            <w:pPr>
              <w:numPr>
                <w:ilvl w:val="0"/>
                <w:numId w:val="9"/>
              </w:numPr>
              <w:spacing w:after="0" w:afterAutospacing="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Despliegue en pre-producción y producción.</w:t>
            </w:r>
          </w:p>
          <w:p w:rsidR="00000000" w:rsidDel="00000000" w:rsidP="00000000" w:rsidRDefault="00000000" w:rsidRPr="00000000" w14:paraId="00000062">
            <w:pPr>
              <w:numPr>
                <w:ilvl w:val="0"/>
                <w:numId w:val="9"/>
              </w:numPr>
              <w:spacing w:after="0" w:afterAutospacing="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Manuales por rol (1 pág.) y sesión de capacitación grabada.</w:t>
            </w:r>
          </w:p>
          <w:p w:rsidR="00000000" w:rsidDel="00000000" w:rsidP="00000000" w:rsidRDefault="00000000" w:rsidRPr="00000000" w14:paraId="00000063">
            <w:pPr>
              <w:numPr>
                <w:ilvl w:val="0"/>
                <w:numId w:val="9"/>
              </w:numPr>
              <w:spacing w:after="240" w:before="0" w:beforeAutospacing="0" w:lineRule="auto"/>
              <w:ind w:left="720" w:hanging="360"/>
              <w:rPr>
                <w:rFonts w:ascii="Arial" w:cs="Arial" w:eastAsia="Arial" w:hAnsi="Arial"/>
                <w:i w:val="1"/>
                <w:color w:val="1f497d"/>
              </w:rPr>
            </w:pPr>
            <w:r w:rsidDel="00000000" w:rsidR="00000000" w:rsidRPr="00000000">
              <w:rPr>
                <w:rFonts w:ascii="Arial Narrow" w:cs="Arial Narrow" w:eastAsia="Arial Narrow" w:hAnsi="Arial Narrow"/>
                <w:i w:val="1"/>
                <w:color w:val="1f497d"/>
                <w:rtl w:val="0"/>
              </w:rPr>
              <w:t xml:space="preserve">Acta de cierre.</w:t>
            </w:r>
            <w:r w:rsidDel="00000000" w:rsidR="00000000" w:rsidRPr="00000000">
              <w:rPr>
                <w:rtl w:val="0"/>
              </w:rPr>
            </w:r>
          </w:p>
          <w:p w:rsidR="00000000" w:rsidDel="00000000" w:rsidP="00000000" w:rsidRDefault="00000000" w:rsidRPr="00000000" w14:paraId="00000064">
            <w:pPr>
              <w:spacing w:after="240" w:before="240" w:lineRule="auto"/>
              <w:ind w:left="0" w:firstLine="0"/>
              <w:rPr>
                <w:rFonts w:ascii="Arial Narrow" w:cs="Arial Narrow" w:eastAsia="Arial Narrow" w:hAnsi="Arial Narrow"/>
                <w:i w:val="1"/>
                <w:color w:val="1f497d"/>
              </w:rPr>
            </w:pPr>
            <w:r w:rsidDel="00000000" w:rsidR="00000000" w:rsidRPr="00000000">
              <w:rPr>
                <w:rFonts w:ascii="Arial Narrow" w:cs="Arial Narrow" w:eastAsia="Arial Narrow" w:hAnsi="Arial Narrow"/>
                <w:b w:val="1"/>
                <w:i w:val="1"/>
                <w:color w:val="1f497d"/>
                <w:rtl w:val="0"/>
              </w:rPr>
              <w:t xml:space="preserve">Criterio de aceptación:</w:t>
            </w:r>
            <w:r w:rsidDel="00000000" w:rsidR="00000000" w:rsidRPr="00000000">
              <w:rPr>
                <w:rFonts w:ascii="Arial Narrow" w:cs="Arial Narrow" w:eastAsia="Arial Narrow" w:hAnsi="Arial Narrow"/>
                <w:i w:val="1"/>
                <w:color w:val="1f497d"/>
                <w:rtl w:val="0"/>
              </w:rPr>
              <w:t xml:space="preserve"> Histórico consultable y filtrable; roles y login operativos; pipeline documentado; despliegue con runbook; acta de aceptación final firmada.</w:t>
            </w:r>
          </w:p>
          <w:p w:rsidR="00000000" w:rsidDel="00000000" w:rsidP="00000000" w:rsidRDefault="00000000" w:rsidRPr="00000000" w14:paraId="00000065">
            <w:pPr>
              <w:rPr>
                <w:rFonts w:ascii="Arial Narrow" w:cs="Arial Narrow" w:eastAsia="Arial Narrow" w:hAnsi="Arial Narrow"/>
                <w:i w:val="1"/>
                <w:color w:val="1f497d"/>
              </w:rPr>
            </w:pPr>
            <w:r w:rsidDel="00000000" w:rsidR="00000000" w:rsidRPr="00000000">
              <w:rPr>
                <w:rtl w:val="0"/>
              </w:rPr>
            </w:r>
          </w:p>
          <w:p w:rsidR="00000000" w:rsidDel="00000000" w:rsidP="00000000" w:rsidRDefault="00000000" w:rsidRPr="00000000" w14:paraId="00000066">
            <w:pPr>
              <w:rPr>
                <w:rFonts w:ascii="Arial Narrow" w:cs="Arial Narrow" w:eastAsia="Arial Narrow" w:hAnsi="Arial Narrow"/>
                <w:i w:val="1"/>
                <w:color w:val="1f497d"/>
              </w:rPr>
            </w:pPr>
            <w:r w:rsidDel="00000000" w:rsidR="00000000" w:rsidRPr="00000000">
              <w:rPr>
                <w:rtl w:val="0"/>
              </w:rPr>
            </w:r>
          </w:p>
        </w:tc>
      </w:tr>
      <w:tr>
        <w:trPr>
          <w:cantSplit w:val="0"/>
          <w:trHeight w:val="244" w:hRule="atLeast"/>
          <w:tblHeader w:val="0"/>
        </w:trPr>
        <w:tc>
          <w:tcPr>
            <w:gridSpan w:val="2"/>
            <w:tcBorders>
              <w:bottom w:color="000000" w:space="0" w:sz="4" w:val="single"/>
            </w:tcBorders>
            <w:vAlign w:val="top"/>
          </w:tcPr>
          <w:p w:rsidR="00000000" w:rsidDel="00000000" w:rsidP="00000000" w:rsidRDefault="00000000" w:rsidRPr="00000000" w14:paraId="00000068">
            <w:pPr>
              <w:rPr>
                <w:rFonts w:ascii="Arial Narrow" w:cs="Arial Narrow" w:eastAsia="Arial Narrow" w:hAnsi="Arial Narrow"/>
                <w:i w:val="1"/>
                <w:color w:val="1f497d"/>
                <w:vertAlign w:val="baseline"/>
              </w:rPr>
            </w:pPr>
            <w:r w:rsidDel="00000000" w:rsidR="00000000" w:rsidRPr="00000000">
              <w:rPr>
                <w:rtl w:val="0"/>
              </w:rPr>
            </w:r>
          </w:p>
        </w:tc>
      </w:tr>
    </w:tbl>
    <w:p w:rsidR="00000000" w:rsidDel="00000000" w:rsidP="00000000" w:rsidRDefault="00000000" w:rsidRPr="00000000" w14:paraId="0000006A">
      <w:pPr>
        <w:jc w:val="center"/>
        <w:rPr>
          <w:b w:val="0"/>
          <w:sz w:val="22"/>
          <w:szCs w:val="22"/>
          <w:vertAlign w:val="baseline"/>
        </w:rPr>
      </w:pPr>
      <w:r w:rsidDel="00000000" w:rsidR="00000000" w:rsidRPr="00000000">
        <w:rPr>
          <w:b w:val="1"/>
          <w:sz w:val="22"/>
          <w:szCs w:val="22"/>
          <w:vertAlign w:val="baseline"/>
          <w:rtl w:val="0"/>
        </w:rPr>
        <w:t xml:space="preserve">ACTA DEL PROYECTO</w:t>
      </w:r>
      <w:r w:rsidDel="00000000" w:rsidR="00000000" w:rsidRPr="00000000">
        <w:rPr>
          <w:rtl w:val="0"/>
        </w:rPr>
      </w:r>
    </w:p>
    <w:p w:rsidR="00000000" w:rsidDel="00000000" w:rsidP="00000000" w:rsidRDefault="00000000" w:rsidRPr="00000000" w14:paraId="0000006B">
      <w:pPr>
        <w:rPr>
          <w:b w:val="0"/>
          <w:sz w:val="18"/>
          <w:szCs w:val="18"/>
          <w:vertAlign w:val="baseline"/>
        </w:rPr>
      </w:pPr>
      <w:r w:rsidDel="00000000" w:rsidR="00000000" w:rsidRPr="00000000">
        <w:rPr>
          <w:rtl w:val="0"/>
        </w:rPr>
      </w:r>
    </w:p>
    <w:p w:rsidR="00000000" w:rsidDel="00000000" w:rsidP="00000000" w:rsidRDefault="00000000" w:rsidRPr="00000000" w14:paraId="0000006C">
      <w:pPr>
        <w:rPr>
          <w:sz w:val="18"/>
          <w:szCs w:val="18"/>
          <w:vertAlign w:val="baseline"/>
        </w:rPr>
      </w:pPr>
      <w:r w:rsidDel="00000000" w:rsidR="00000000" w:rsidRPr="00000000">
        <w:rPr>
          <w:b w:val="1"/>
          <w:sz w:val="18"/>
          <w:szCs w:val="18"/>
          <w:vertAlign w:val="baseline"/>
          <w:rtl w:val="0"/>
        </w:rPr>
        <w:t xml:space="preserve">Entradas del proceso</w:t>
      </w:r>
      <w:r w:rsidDel="00000000" w:rsidR="00000000" w:rsidRPr="00000000">
        <w:rPr>
          <w:sz w:val="18"/>
          <w:szCs w:val="18"/>
          <w:vertAlign w:val="baseline"/>
          <w:rtl w:val="0"/>
        </w:rPr>
        <w:t xml:space="preserve">: caso de negocio, enunciado del trabajo, acuerdos, factores ambientales de la organización, activos de los procesos de la organización. </w:t>
      </w:r>
    </w:p>
    <w:p w:rsidR="00000000" w:rsidDel="00000000" w:rsidP="00000000" w:rsidRDefault="00000000" w:rsidRPr="00000000" w14:paraId="0000006D">
      <w:pPr>
        <w:rPr>
          <w:sz w:val="18"/>
          <w:szCs w:val="18"/>
          <w:vertAlign w:val="baseline"/>
        </w:rPr>
      </w:pPr>
      <w:r w:rsidDel="00000000" w:rsidR="00000000" w:rsidRPr="00000000">
        <w:rPr>
          <w:b w:val="1"/>
          <w:sz w:val="18"/>
          <w:szCs w:val="18"/>
          <w:vertAlign w:val="baseline"/>
          <w:rtl w:val="0"/>
        </w:rPr>
        <w:t xml:space="preserve">Herramientas y técnicas:</w:t>
      </w:r>
      <w:r w:rsidDel="00000000" w:rsidR="00000000" w:rsidRPr="00000000">
        <w:rPr>
          <w:sz w:val="18"/>
          <w:szCs w:val="18"/>
          <w:vertAlign w:val="baseline"/>
          <w:rtl w:val="0"/>
        </w:rPr>
        <w:t xml:space="preserve"> juicio de expertos, técnicas de facilitación. </w:t>
      </w:r>
    </w:p>
    <w:p w:rsidR="00000000" w:rsidDel="00000000" w:rsidP="00000000" w:rsidRDefault="00000000" w:rsidRPr="00000000" w14:paraId="0000006E">
      <w:pPr>
        <w:rPr>
          <w:sz w:val="18"/>
          <w:szCs w:val="18"/>
          <w:vertAlign w:val="baseline"/>
        </w:rPr>
      </w:pPr>
      <w:r w:rsidDel="00000000" w:rsidR="00000000" w:rsidRPr="00000000">
        <w:rPr>
          <w:b w:val="1"/>
          <w:sz w:val="18"/>
          <w:szCs w:val="18"/>
          <w:vertAlign w:val="baseline"/>
          <w:rtl w:val="0"/>
        </w:rPr>
        <w:t xml:space="preserve">Salidas:</w:t>
      </w:r>
      <w:r w:rsidDel="00000000" w:rsidR="00000000" w:rsidRPr="00000000">
        <w:rPr>
          <w:sz w:val="18"/>
          <w:szCs w:val="18"/>
          <w:vertAlign w:val="baseline"/>
          <w:rtl w:val="0"/>
        </w:rPr>
        <w:t xml:space="preserve"> Acta de constitución del proyecto.</w:t>
      </w:r>
    </w:p>
    <w:p w:rsidR="00000000" w:rsidDel="00000000" w:rsidP="00000000" w:rsidRDefault="00000000" w:rsidRPr="00000000" w14:paraId="0000006F">
      <w:pPr>
        <w:rPr>
          <w:sz w:val="18"/>
          <w:szCs w:val="18"/>
          <w:vertAlign w:val="baseline"/>
        </w:rPr>
      </w:pPr>
      <w:r w:rsidDel="00000000" w:rsidR="00000000" w:rsidRPr="00000000">
        <w:rPr>
          <w:rtl w:val="0"/>
        </w:rPr>
      </w:r>
    </w:p>
    <w:p w:rsidR="00000000" w:rsidDel="00000000" w:rsidP="00000000" w:rsidRDefault="00000000" w:rsidRPr="00000000" w14:paraId="00000070">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1">
      <w:pPr>
        <w:rPr>
          <w:vertAlign w:val="baseline"/>
        </w:rPr>
      </w:pPr>
      <w:r w:rsidDel="00000000" w:rsidR="00000000" w:rsidRPr="00000000">
        <w:rPr>
          <w:rtl w:val="0"/>
        </w:rPr>
      </w:r>
    </w:p>
    <w:tbl>
      <w:tblPr>
        <w:tblStyle w:val="Table2"/>
        <w:tblpPr w:leftFromText="141" w:rightFromText="141" w:topFromText="0" w:bottomFromText="0" w:vertAnchor="text" w:horzAnchor="text" w:tblpX="0" w:tblpY="145"/>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64"/>
        <w:tblGridChange w:id="0">
          <w:tblGrid>
            <w:gridCol w:w="9464"/>
          </w:tblGrid>
        </w:tblGridChange>
      </w:tblGrid>
      <w:tr>
        <w:trPr>
          <w:cantSplit w:val="0"/>
          <w:trHeight w:val="173" w:hRule="atLeast"/>
          <w:tblHeader w:val="0"/>
        </w:trPr>
        <w:tc>
          <w:tcPr>
            <w:tcBorders>
              <w:bottom w:color="000000" w:space="0" w:sz="4" w:val="single"/>
            </w:tcBorders>
            <w:shd w:fill="c0c0c0" w:val="clear"/>
            <w:vAlign w:val="top"/>
          </w:tcPr>
          <w:p w:rsidR="00000000" w:rsidDel="00000000" w:rsidP="00000000" w:rsidRDefault="00000000" w:rsidRPr="00000000" w14:paraId="00000072">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Restricciones</w:t>
            </w:r>
            <w:r w:rsidDel="00000000" w:rsidR="00000000" w:rsidRPr="00000000">
              <w:rPr>
                <w:rtl w:val="0"/>
              </w:rPr>
            </w:r>
          </w:p>
        </w:tc>
      </w:tr>
      <w:tr>
        <w:trPr>
          <w:cantSplit w:val="0"/>
          <w:trHeight w:val="345" w:hRule="atLeast"/>
          <w:tblHeader w:val="0"/>
        </w:trPr>
        <w:tc>
          <w:tcPr>
            <w:tcBorders>
              <w:bottom w:color="000000" w:space="0" w:sz="4" w:val="single"/>
            </w:tcBorders>
            <w:vAlign w:val="top"/>
          </w:tcPr>
          <w:p w:rsidR="00000000" w:rsidDel="00000000" w:rsidP="00000000" w:rsidRDefault="00000000" w:rsidRPr="00000000" w14:paraId="00000073">
            <w:pP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Duración del Proyecto (Tiempo)</w:t>
            </w:r>
          </w:p>
          <w:p w:rsidR="00000000" w:rsidDel="00000000" w:rsidP="00000000" w:rsidRDefault="00000000" w:rsidRPr="00000000" w14:paraId="00000074">
            <w:pP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No puede exceder los 2 meses (8 semanas).</w:t>
            </w:r>
          </w:p>
          <w:p w:rsidR="00000000" w:rsidDel="00000000" w:rsidP="00000000" w:rsidRDefault="00000000" w:rsidRPr="00000000" w14:paraId="00000075">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076">
            <w:pP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Restricciones relacionadas con el alcance del proyecto:</w:t>
            </w:r>
          </w:p>
          <w:p w:rsidR="00000000" w:rsidDel="00000000" w:rsidP="00000000" w:rsidRDefault="00000000" w:rsidRPr="00000000" w14:paraId="00000077">
            <w:pPr>
              <w:numPr>
                <w:ilvl w:val="0"/>
                <w:numId w:val="5"/>
              </w:numPr>
              <w:spacing w:after="0" w:afterAutospacing="0" w:before="24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El sistema </w:t>
            </w:r>
            <w:r w:rsidDel="00000000" w:rsidR="00000000" w:rsidRPr="00000000">
              <w:rPr>
                <w:rFonts w:ascii="Arial Narrow" w:cs="Arial Narrow" w:eastAsia="Arial Narrow" w:hAnsi="Arial Narrow"/>
                <w:b w:val="1"/>
                <w:color w:val="1f497d"/>
                <w:rtl w:val="0"/>
              </w:rPr>
              <w:t xml:space="preserve">no maneja facturación electrónica</w:t>
            </w:r>
            <w:r w:rsidDel="00000000" w:rsidR="00000000" w:rsidRPr="00000000">
              <w:rPr>
                <w:rFonts w:ascii="Arial Narrow" w:cs="Arial Narrow" w:eastAsia="Arial Narrow" w:hAnsi="Arial Narrow"/>
                <w:color w:val="1f497d"/>
                <w:rtl w:val="0"/>
              </w:rPr>
              <w:t xml:space="preserve">, ya que su enfoque es operativo, no contable.</w:t>
              <w:br w:type="textWrapping"/>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El sistema </w:t>
            </w:r>
            <w:r w:rsidDel="00000000" w:rsidR="00000000" w:rsidRPr="00000000">
              <w:rPr>
                <w:rFonts w:ascii="Arial Narrow" w:cs="Arial Narrow" w:eastAsia="Arial Narrow" w:hAnsi="Arial Narrow"/>
                <w:b w:val="1"/>
                <w:color w:val="1f497d"/>
                <w:rtl w:val="0"/>
              </w:rPr>
              <w:t xml:space="preserve">no incluirá gestión de nómina ni pagos de personal</w:t>
            </w:r>
            <w:r w:rsidDel="00000000" w:rsidR="00000000" w:rsidRPr="00000000">
              <w:rPr>
                <w:rFonts w:ascii="Arial Narrow" w:cs="Arial Narrow" w:eastAsia="Arial Narrow" w:hAnsi="Arial Narrow"/>
                <w:color w:val="1f497d"/>
                <w:rtl w:val="0"/>
              </w:rPr>
              <w:t xml:space="preserve">, limitándose al control de asignaciones y evidencias.</w:t>
              <w:br w:type="textWrapping"/>
            </w:r>
          </w:p>
          <w:p w:rsidR="00000000" w:rsidDel="00000000" w:rsidP="00000000" w:rsidRDefault="00000000" w:rsidRPr="00000000" w14:paraId="00000079">
            <w:pPr>
              <w:numPr>
                <w:ilvl w:val="0"/>
                <w:numId w:val="5"/>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No se contempla la </w:t>
            </w:r>
            <w:r w:rsidDel="00000000" w:rsidR="00000000" w:rsidRPr="00000000">
              <w:rPr>
                <w:rFonts w:ascii="Arial Narrow" w:cs="Arial Narrow" w:eastAsia="Arial Narrow" w:hAnsi="Arial Narrow"/>
                <w:b w:val="1"/>
                <w:color w:val="1f497d"/>
                <w:rtl w:val="0"/>
              </w:rPr>
              <w:t xml:space="preserve">integración con plataformas externas</w:t>
            </w:r>
            <w:r w:rsidDel="00000000" w:rsidR="00000000" w:rsidRPr="00000000">
              <w:rPr>
                <w:rFonts w:ascii="Arial Narrow" w:cs="Arial Narrow" w:eastAsia="Arial Narrow" w:hAnsi="Arial Narrow"/>
                <w:color w:val="1f497d"/>
                <w:rtl w:val="0"/>
              </w:rPr>
              <w:t xml:space="preserve"> (por ejemplo, sistemas de correo corporativo, ERP o CRM).</w:t>
              <w:br w:type="textWrapping"/>
            </w:r>
          </w:p>
          <w:p w:rsidR="00000000" w:rsidDel="00000000" w:rsidP="00000000" w:rsidRDefault="00000000" w:rsidRPr="00000000" w14:paraId="0000007A">
            <w:pPr>
              <w:numPr>
                <w:ilvl w:val="0"/>
                <w:numId w:val="5"/>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El sistema </w:t>
            </w:r>
            <w:r w:rsidDel="00000000" w:rsidR="00000000" w:rsidRPr="00000000">
              <w:rPr>
                <w:rFonts w:ascii="Arial Narrow" w:cs="Arial Narrow" w:eastAsia="Arial Narrow" w:hAnsi="Arial Narrow"/>
                <w:b w:val="1"/>
                <w:color w:val="1f497d"/>
                <w:rtl w:val="0"/>
              </w:rPr>
              <w:t xml:space="preserve">no gestionará contratos laborales</w:t>
            </w:r>
            <w:r w:rsidDel="00000000" w:rsidR="00000000" w:rsidRPr="00000000">
              <w:rPr>
                <w:rFonts w:ascii="Arial Narrow" w:cs="Arial Narrow" w:eastAsia="Arial Narrow" w:hAnsi="Arial Narrow"/>
                <w:color w:val="1f497d"/>
                <w:rtl w:val="0"/>
              </w:rPr>
              <w:t xml:space="preserve"> ni documentos legales, solo su registro básico informativo.</w:t>
              <w:br w:type="textWrapping"/>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La </w:t>
            </w:r>
            <w:r w:rsidDel="00000000" w:rsidR="00000000" w:rsidRPr="00000000">
              <w:rPr>
                <w:rFonts w:ascii="Arial Narrow" w:cs="Arial Narrow" w:eastAsia="Arial Narrow" w:hAnsi="Arial Narrow"/>
                <w:b w:val="1"/>
                <w:color w:val="1f497d"/>
                <w:rtl w:val="0"/>
              </w:rPr>
              <w:t xml:space="preserve">infraestructura de hosting y dominio</w:t>
            </w:r>
            <w:r w:rsidDel="00000000" w:rsidR="00000000" w:rsidRPr="00000000">
              <w:rPr>
                <w:rFonts w:ascii="Arial Narrow" w:cs="Arial Narrow" w:eastAsia="Arial Narrow" w:hAnsi="Arial Narrow"/>
                <w:color w:val="1f497d"/>
                <w:rtl w:val="0"/>
              </w:rPr>
              <w:t xml:space="preserve"> será asumida por el cliente y no está incluida dentro del desarrollo.</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Las funcionalidades estarán limitadas al </w:t>
            </w:r>
            <w:r w:rsidDel="00000000" w:rsidR="00000000" w:rsidRPr="00000000">
              <w:rPr>
                <w:rFonts w:ascii="Arial Narrow" w:cs="Arial Narrow" w:eastAsia="Arial Narrow" w:hAnsi="Arial Narrow"/>
                <w:b w:val="1"/>
                <w:color w:val="1f497d"/>
                <w:rtl w:val="0"/>
              </w:rPr>
              <w:t xml:space="preserve">acceso web</w:t>
            </w:r>
            <w:r w:rsidDel="00000000" w:rsidR="00000000" w:rsidRPr="00000000">
              <w:rPr>
                <w:rFonts w:ascii="Arial Narrow" w:cs="Arial Narrow" w:eastAsia="Arial Narrow" w:hAnsi="Arial Narrow"/>
                <w:color w:val="1f497d"/>
                <w:rtl w:val="0"/>
              </w:rPr>
              <w:t xml:space="preserve">; no se desarrollará aplicación móvil nativa.</w:t>
              <w:br w:type="textWrapping"/>
            </w:r>
          </w:p>
          <w:p w:rsidR="00000000" w:rsidDel="00000000" w:rsidP="00000000" w:rsidRDefault="00000000" w:rsidRPr="00000000" w14:paraId="0000007D">
            <w:pPr>
              <w:numPr>
                <w:ilvl w:val="0"/>
                <w:numId w:val="5"/>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Los reportes serán </w:t>
            </w:r>
            <w:r w:rsidDel="00000000" w:rsidR="00000000" w:rsidRPr="00000000">
              <w:rPr>
                <w:rFonts w:ascii="Arial Narrow" w:cs="Arial Narrow" w:eastAsia="Arial Narrow" w:hAnsi="Arial Narrow"/>
                <w:b w:val="1"/>
                <w:color w:val="1f497d"/>
                <w:rtl w:val="0"/>
              </w:rPr>
              <w:t xml:space="preserve">básicos</w:t>
            </w:r>
            <w:r w:rsidDel="00000000" w:rsidR="00000000" w:rsidRPr="00000000">
              <w:rPr>
                <w:rFonts w:ascii="Arial Narrow" w:cs="Arial Narrow" w:eastAsia="Arial Narrow" w:hAnsi="Arial Narrow"/>
                <w:color w:val="1f497d"/>
                <w:rtl w:val="0"/>
              </w:rPr>
              <w:t xml:space="preserve"> (listados y resúmenes), sin generación de informes financieros o gráficos avanzados.</w:t>
              <w:br w:type="textWrapping"/>
            </w:r>
          </w:p>
          <w:p w:rsidR="00000000" w:rsidDel="00000000" w:rsidP="00000000" w:rsidRDefault="00000000" w:rsidRPr="00000000" w14:paraId="0000007E">
            <w:pPr>
              <w:numPr>
                <w:ilvl w:val="0"/>
                <w:numId w:val="5"/>
              </w:numPr>
              <w:spacing w:after="24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La </w:t>
            </w:r>
            <w:r w:rsidDel="00000000" w:rsidR="00000000" w:rsidRPr="00000000">
              <w:rPr>
                <w:rFonts w:ascii="Arial Narrow" w:cs="Arial Narrow" w:eastAsia="Arial Narrow" w:hAnsi="Arial Narrow"/>
                <w:b w:val="1"/>
                <w:color w:val="1f497d"/>
                <w:rtl w:val="0"/>
              </w:rPr>
              <w:t xml:space="preserve">personalización visual</w:t>
            </w:r>
            <w:r w:rsidDel="00000000" w:rsidR="00000000" w:rsidRPr="00000000">
              <w:rPr>
                <w:rFonts w:ascii="Arial Narrow" w:cs="Arial Narrow" w:eastAsia="Arial Narrow" w:hAnsi="Arial Narrow"/>
                <w:color w:val="1f497d"/>
                <w:rtl w:val="0"/>
              </w:rPr>
              <w:t xml:space="preserve"> (colores, logotipos, estilos) dependerá del material entregado por el cliente antes del desarrollo.</w:t>
            </w:r>
          </w:p>
          <w:p w:rsidR="00000000" w:rsidDel="00000000" w:rsidP="00000000" w:rsidRDefault="00000000" w:rsidRPr="00000000" w14:paraId="0000007F">
            <w:pPr>
              <w:rPr>
                <w:rFonts w:ascii="Arial Narrow" w:cs="Arial Narrow" w:eastAsia="Arial Narrow" w:hAnsi="Arial Narrow"/>
                <w:color w:val="1f497d"/>
              </w:rPr>
            </w:pPr>
            <w:r w:rsidDel="00000000" w:rsidR="00000000" w:rsidRPr="00000000">
              <w:rPr>
                <w:rtl w:val="0"/>
              </w:rPr>
            </w:r>
          </w:p>
        </w:tc>
      </w:tr>
      <w:tr>
        <w:trPr>
          <w:cantSplit w:val="0"/>
          <w:trHeight w:val="173" w:hRule="atLeast"/>
          <w:tblHeader w:val="0"/>
        </w:trPr>
        <w:tc>
          <w:tcPr>
            <w:tcBorders>
              <w:bottom w:color="000000" w:space="0" w:sz="4" w:val="single"/>
            </w:tcBorders>
            <w:shd w:fill="c0c0c0" w:val="clear"/>
            <w:vAlign w:val="top"/>
          </w:tcPr>
          <w:p w:rsidR="00000000" w:rsidDel="00000000" w:rsidP="00000000" w:rsidRDefault="00000000" w:rsidRPr="00000000" w14:paraId="00000080">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Identificación de riesgos</w:t>
            </w:r>
            <w:r w:rsidDel="00000000" w:rsidR="00000000" w:rsidRPr="00000000">
              <w:rPr>
                <w:rtl w:val="0"/>
              </w:rPr>
            </w:r>
          </w:p>
        </w:tc>
      </w:tr>
      <w:tr>
        <w:trPr>
          <w:cantSplit w:val="0"/>
          <w:trHeight w:val="345" w:hRule="atLeast"/>
          <w:tblHeader w:val="0"/>
        </w:trPr>
        <w:tc>
          <w:tcPr>
            <w:tcBorders>
              <w:bottom w:color="000000" w:space="0" w:sz="4" w:val="single"/>
            </w:tcBorders>
            <w:vAlign w:val="top"/>
          </w:tcPr>
          <w:p w:rsidR="00000000" w:rsidDel="00000000" w:rsidP="00000000" w:rsidRDefault="00000000" w:rsidRPr="00000000" w14:paraId="00000081">
            <w:pPr>
              <w:pStyle w:val="Heading3"/>
              <w:keepNext w:val="0"/>
              <w:keepLines w:val="0"/>
              <w:rPr>
                <w:rFonts w:ascii="Arial Narrow" w:cs="Arial Narrow" w:eastAsia="Arial Narrow" w:hAnsi="Arial Narrow"/>
                <w:color w:val="1f497d"/>
                <w:sz w:val="26"/>
                <w:szCs w:val="26"/>
              </w:rPr>
            </w:pPr>
            <w:bookmarkStart w:colFirst="0" w:colLast="0" w:name="_heading=h.ayypotchwyiy" w:id="6"/>
            <w:bookmarkEnd w:id="6"/>
            <w:r w:rsidDel="00000000" w:rsidR="00000000" w:rsidRPr="00000000">
              <w:rPr>
                <w:rFonts w:ascii="Arial Narrow" w:cs="Arial Narrow" w:eastAsia="Arial Narrow" w:hAnsi="Arial Narrow"/>
                <w:color w:val="1f497d"/>
                <w:sz w:val="26"/>
                <w:szCs w:val="26"/>
                <w:rtl w:val="0"/>
              </w:rPr>
              <w:t xml:space="preserve"> Iteración 1 — Módulo A (Catálogo y Agenda)</w:t>
            </w:r>
          </w:p>
          <w:p w:rsidR="00000000" w:rsidDel="00000000" w:rsidP="00000000" w:rsidRDefault="00000000" w:rsidRPr="00000000" w14:paraId="00000082">
            <w:pPr>
              <w:pStyle w:val="Heading3"/>
              <w:keepNext w:val="0"/>
              <w:keepLines w:val="0"/>
              <w:rPr>
                <w:rFonts w:ascii="Arial Narrow" w:cs="Arial Narrow" w:eastAsia="Arial Narrow" w:hAnsi="Arial Narrow"/>
                <w:color w:val="1f497d"/>
                <w:sz w:val="26"/>
                <w:szCs w:val="26"/>
              </w:rPr>
            </w:pPr>
            <w:bookmarkStart w:colFirst="0" w:colLast="0" w:name="_heading=h.gnschpydi435" w:id="7"/>
            <w:bookmarkEnd w:id="7"/>
            <w:r w:rsidDel="00000000" w:rsidR="00000000" w:rsidRPr="00000000">
              <w:rPr>
                <w:rFonts w:ascii="Arial Narrow" w:cs="Arial Narrow" w:eastAsia="Arial Narrow" w:hAnsi="Arial Narrow"/>
                <w:color w:val="1f497d"/>
                <w:sz w:val="26"/>
                <w:szCs w:val="26"/>
                <w:rtl w:val="0"/>
              </w:rPr>
              <w:t xml:space="preserve">Riesgos:</w:t>
            </w:r>
          </w:p>
          <w:p w:rsidR="00000000" w:rsidDel="00000000" w:rsidP="00000000" w:rsidRDefault="00000000" w:rsidRPr="00000000" w14:paraId="00000083">
            <w:pPr>
              <w:numPr>
                <w:ilvl w:val="0"/>
                <w:numId w:val="10"/>
              </w:numPr>
              <w:spacing w:after="0" w:afterAutospacing="0" w:before="24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RE1.1: Riesgo de que el cliente no participe activamente en las reuniones de recolección y validación de información.</w:t>
            </w:r>
          </w:p>
          <w:p w:rsidR="00000000" w:rsidDel="00000000" w:rsidP="00000000" w:rsidRDefault="00000000" w:rsidRPr="00000000" w14:paraId="00000084">
            <w:pPr>
              <w:numPr>
                <w:ilvl w:val="0"/>
                <w:numId w:val="10"/>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RE1.2: Riesgo de que el cliente no entregue la documentación de identidad corporativa (misión, visión, políticas, colores y logo).</w:t>
            </w:r>
          </w:p>
          <w:p w:rsidR="00000000" w:rsidDel="00000000" w:rsidP="00000000" w:rsidRDefault="00000000" w:rsidRPr="00000000" w14:paraId="00000085">
            <w:pPr>
              <w:numPr>
                <w:ilvl w:val="0"/>
                <w:numId w:val="10"/>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RE1.3: Riesgo de que el cliente no proporcione un listado detallado de servicios con fotos, precios y categorías.</w:t>
            </w:r>
          </w:p>
          <w:p w:rsidR="00000000" w:rsidDel="00000000" w:rsidP="00000000" w:rsidRDefault="00000000" w:rsidRPr="00000000" w14:paraId="00000086">
            <w:pPr>
              <w:numPr>
                <w:ilvl w:val="0"/>
                <w:numId w:val="10"/>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RE1.4: Riesgo de que el cliente no participe en las reuniones de revisión y aprobación de mockups.</w:t>
            </w:r>
          </w:p>
          <w:p w:rsidR="00000000" w:rsidDel="00000000" w:rsidP="00000000" w:rsidRDefault="00000000" w:rsidRPr="00000000" w14:paraId="00000087">
            <w:pPr>
              <w:numPr>
                <w:ilvl w:val="0"/>
                <w:numId w:val="10"/>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RE1.5: Riesgo de fallas en la integración del código y gestión de versiones en el repositorio.</w:t>
            </w:r>
          </w:p>
          <w:p w:rsidR="00000000" w:rsidDel="00000000" w:rsidP="00000000" w:rsidRDefault="00000000" w:rsidRPr="00000000" w14:paraId="00000088">
            <w:pPr>
              <w:numPr>
                <w:ilvl w:val="0"/>
                <w:numId w:val="10"/>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RE1.6: Riesgo de que los endpoints definidos no cubran todas las necesidades del cliente.</w:t>
            </w:r>
          </w:p>
          <w:p w:rsidR="00000000" w:rsidDel="00000000" w:rsidP="00000000" w:rsidRDefault="00000000" w:rsidRPr="00000000" w14:paraId="00000089">
            <w:pPr>
              <w:numPr>
                <w:ilvl w:val="0"/>
                <w:numId w:val="10"/>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RE1.7: Riesgo de que las pantallas desarrolladas no sean consistentes con las expectativas de los usuarios.</w:t>
            </w:r>
          </w:p>
          <w:p w:rsidR="00000000" w:rsidDel="00000000" w:rsidP="00000000" w:rsidRDefault="00000000" w:rsidRPr="00000000" w14:paraId="0000008A">
            <w:pPr>
              <w:numPr>
                <w:ilvl w:val="0"/>
                <w:numId w:val="10"/>
              </w:numPr>
              <w:spacing w:after="24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RE1.8: Riesgo de que las pruebas funcionales no cubran los casos críticos de uso.</w:t>
            </w:r>
          </w:p>
          <w:p w:rsidR="00000000" w:rsidDel="00000000" w:rsidP="00000000" w:rsidRDefault="00000000" w:rsidRPr="00000000" w14:paraId="0000008B">
            <w:pPr>
              <w:pStyle w:val="Heading3"/>
              <w:keepNext w:val="0"/>
              <w:keepLines w:val="0"/>
              <w:rPr>
                <w:rFonts w:ascii="Arial Narrow" w:cs="Arial Narrow" w:eastAsia="Arial Narrow" w:hAnsi="Arial Narrow"/>
                <w:color w:val="1f497d"/>
                <w:sz w:val="26"/>
                <w:szCs w:val="26"/>
              </w:rPr>
            </w:pPr>
            <w:bookmarkStart w:colFirst="0" w:colLast="0" w:name="_heading=h.1dc0mvpw438q" w:id="8"/>
            <w:bookmarkEnd w:id="8"/>
            <w:r w:rsidDel="00000000" w:rsidR="00000000" w:rsidRPr="00000000">
              <w:rPr>
                <w:rFonts w:ascii="Arial Narrow" w:cs="Arial Narrow" w:eastAsia="Arial Narrow" w:hAnsi="Arial Narrow"/>
                <w:color w:val="1f497d"/>
                <w:sz w:val="26"/>
                <w:szCs w:val="26"/>
                <w:rtl w:val="0"/>
              </w:rPr>
              <w:t xml:space="preserve">Iteración 2 — Módulo B (Órdenes y Evidencia)</w:t>
            </w:r>
          </w:p>
          <w:p w:rsidR="00000000" w:rsidDel="00000000" w:rsidP="00000000" w:rsidRDefault="00000000" w:rsidRPr="00000000" w14:paraId="0000008C">
            <w:pPr>
              <w:pStyle w:val="Heading3"/>
              <w:keepNext w:val="0"/>
              <w:keepLines w:val="0"/>
              <w:rPr/>
            </w:pPr>
            <w:bookmarkStart w:colFirst="0" w:colLast="0" w:name="_heading=h.dqizinjkrt0y" w:id="9"/>
            <w:bookmarkEnd w:id="9"/>
            <w:r w:rsidDel="00000000" w:rsidR="00000000" w:rsidRPr="00000000">
              <w:rPr>
                <w:rFonts w:ascii="Arial Narrow" w:cs="Arial Narrow" w:eastAsia="Arial Narrow" w:hAnsi="Arial Narrow"/>
                <w:color w:val="1f497d"/>
                <w:sz w:val="26"/>
                <w:szCs w:val="26"/>
                <w:rtl w:val="0"/>
              </w:rPr>
              <w:t xml:space="preserve">Riesgos:</w:t>
            </w:r>
            <w:r w:rsidDel="00000000" w:rsidR="00000000" w:rsidRPr="00000000">
              <w:rPr>
                <w:rtl w:val="0"/>
              </w:rPr>
            </w:r>
          </w:p>
          <w:p w:rsidR="00000000" w:rsidDel="00000000" w:rsidP="00000000" w:rsidRDefault="00000000" w:rsidRPr="00000000" w14:paraId="0000008D">
            <w:pPr>
              <w:numPr>
                <w:ilvl w:val="0"/>
                <w:numId w:val="7"/>
              </w:numPr>
              <w:spacing w:after="0" w:afterAutospacing="0" w:before="24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RE2.1: Riesgo de que los usuarios no cuenten con dispositivos compatibles o conexión estable a internet para cargar evidencias.</w:t>
            </w:r>
          </w:p>
          <w:p w:rsidR="00000000" w:rsidDel="00000000" w:rsidP="00000000" w:rsidRDefault="00000000" w:rsidRPr="00000000" w14:paraId="0000008E">
            <w:pPr>
              <w:numPr>
                <w:ilvl w:val="0"/>
                <w:numId w:val="7"/>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RE2.2: Riesgo de que los usuarios no validen que los documentos y fotos cargados correspondan a la orden correspondiente.</w:t>
            </w:r>
          </w:p>
          <w:p w:rsidR="00000000" w:rsidDel="00000000" w:rsidP="00000000" w:rsidRDefault="00000000" w:rsidRPr="00000000" w14:paraId="0000008F">
            <w:pPr>
              <w:numPr>
                <w:ilvl w:val="0"/>
                <w:numId w:val="7"/>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RE2.3: Riesgo de que los usuarios no dispongan de credenciales válidas o hagan un uso indebido de sus perfiles.</w:t>
            </w:r>
          </w:p>
          <w:p w:rsidR="00000000" w:rsidDel="00000000" w:rsidP="00000000" w:rsidRDefault="00000000" w:rsidRPr="00000000" w14:paraId="00000090">
            <w:pPr>
              <w:numPr>
                <w:ilvl w:val="0"/>
                <w:numId w:val="7"/>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RE2.4: Riesgo de fallas en la lógica de negocio de asignación y cierre de órdenes en escenarios no previstos.</w:t>
            </w:r>
          </w:p>
          <w:p w:rsidR="00000000" w:rsidDel="00000000" w:rsidP="00000000" w:rsidRDefault="00000000" w:rsidRPr="00000000" w14:paraId="00000091">
            <w:pPr>
              <w:numPr>
                <w:ilvl w:val="0"/>
                <w:numId w:val="7"/>
              </w:numPr>
              <w:spacing w:after="24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RE2.5: Riesgo de que el almacenamiento de archivos carezca de la capacidad, seguridad o accesibilidad necesarias.</w:t>
            </w:r>
          </w:p>
          <w:p w:rsidR="00000000" w:rsidDel="00000000" w:rsidP="00000000" w:rsidRDefault="00000000" w:rsidRPr="00000000" w14:paraId="00000092">
            <w:pPr>
              <w:pStyle w:val="Heading3"/>
              <w:keepNext w:val="0"/>
              <w:keepLines w:val="0"/>
              <w:rPr>
                <w:rFonts w:ascii="Arial Narrow" w:cs="Arial Narrow" w:eastAsia="Arial Narrow" w:hAnsi="Arial Narrow"/>
                <w:color w:val="1f497d"/>
                <w:sz w:val="26"/>
                <w:szCs w:val="26"/>
              </w:rPr>
            </w:pPr>
            <w:bookmarkStart w:colFirst="0" w:colLast="0" w:name="_heading=h.ndvsvaxasjm5" w:id="10"/>
            <w:bookmarkEnd w:id="10"/>
            <w:r w:rsidDel="00000000" w:rsidR="00000000" w:rsidRPr="00000000">
              <w:rPr>
                <w:rFonts w:ascii="Arial Narrow" w:cs="Arial Narrow" w:eastAsia="Arial Narrow" w:hAnsi="Arial Narrow"/>
                <w:color w:val="1f497d"/>
                <w:sz w:val="26"/>
                <w:szCs w:val="26"/>
                <w:rtl w:val="0"/>
              </w:rPr>
              <w:t xml:space="preserve">Iteración 3 — Módulo C (Histórico + Admin) y Puesta en Producción</w:t>
            </w:r>
          </w:p>
          <w:p w:rsidR="00000000" w:rsidDel="00000000" w:rsidP="00000000" w:rsidRDefault="00000000" w:rsidRPr="00000000" w14:paraId="00000093">
            <w:pPr>
              <w:pStyle w:val="Heading3"/>
              <w:keepNext w:val="0"/>
              <w:keepLines w:val="0"/>
              <w:rPr/>
            </w:pPr>
            <w:bookmarkStart w:colFirst="0" w:colLast="0" w:name="_heading=h.pzlcjiyzka5f" w:id="11"/>
            <w:bookmarkEnd w:id="11"/>
            <w:r w:rsidDel="00000000" w:rsidR="00000000" w:rsidRPr="00000000">
              <w:rPr>
                <w:rFonts w:ascii="Arial Narrow" w:cs="Arial Narrow" w:eastAsia="Arial Narrow" w:hAnsi="Arial Narrow"/>
                <w:color w:val="1f497d"/>
                <w:sz w:val="26"/>
                <w:szCs w:val="26"/>
                <w:rtl w:val="0"/>
              </w:rPr>
              <w:t xml:space="preserve">Riesgos:</w:t>
            </w:r>
            <w:r w:rsidDel="00000000" w:rsidR="00000000" w:rsidRPr="00000000">
              <w:rPr>
                <w:rtl w:val="0"/>
              </w:rPr>
            </w:r>
          </w:p>
          <w:p w:rsidR="00000000" w:rsidDel="00000000" w:rsidP="00000000" w:rsidRDefault="00000000" w:rsidRPr="00000000" w14:paraId="00000094">
            <w:pPr>
              <w:numPr>
                <w:ilvl w:val="0"/>
                <w:numId w:val="8"/>
              </w:numPr>
              <w:spacing w:after="0" w:afterAutospacing="0" w:before="24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RE3.1: Riesgo de que el cliente no entregue el listado de empleados para la capacitación, afectando su planificación y efectividad.</w:t>
            </w:r>
          </w:p>
          <w:p w:rsidR="00000000" w:rsidDel="00000000" w:rsidP="00000000" w:rsidRDefault="00000000" w:rsidRPr="00000000" w14:paraId="00000095">
            <w:pPr>
              <w:numPr>
                <w:ilvl w:val="0"/>
                <w:numId w:val="8"/>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RE3.2: Riesgo de que los usuarios no dediquen el tiempo necesario a la revisión de manuales y materiales de apoyo.</w:t>
            </w:r>
          </w:p>
          <w:p w:rsidR="00000000" w:rsidDel="00000000" w:rsidP="00000000" w:rsidRDefault="00000000" w:rsidRPr="00000000" w14:paraId="00000096">
            <w:pPr>
              <w:numPr>
                <w:ilvl w:val="0"/>
                <w:numId w:val="8"/>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RE3.3: Riesgo de que el modelo de datos no permita consultas rápidas y eficientes.</w:t>
            </w:r>
          </w:p>
          <w:p w:rsidR="00000000" w:rsidDel="00000000" w:rsidP="00000000" w:rsidRDefault="00000000" w:rsidRPr="00000000" w14:paraId="00000097">
            <w:pPr>
              <w:numPr>
                <w:ilvl w:val="0"/>
                <w:numId w:val="8"/>
              </w:numPr>
              <w:spacing w:after="0" w:afterAutospacing="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RE3.4: Riesgo de errores en el despliegue por pruebas insuficientes en entornos previos.</w:t>
            </w:r>
          </w:p>
          <w:p w:rsidR="00000000" w:rsidDel="00000000" w:rsidP="00000000" w:rsidRDefault="00000000" w:rsidRPr="00000000" w14:paraId="00000098">
            <w:pPr>
              <w:numPr>
                <w:ilvl w:val="0"/>
                <w:numId w:val="8"/>
              </w:numPr>
              <w:spacing w:after="240" w:before="0" w:beforeAutospacing="0" w:lineRule="auto"/>
              <w:ind w:left="720" w:hanging="360"/>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RE3.5: Riesgo de interrupciones en el servicio o incompatibilidad con la infraestructura existente.</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color w:val="1f497d"/>
              </w:rPr>
            </w:pPr>
            <w:r w:rsidDel="00000000" w:rsidR="00000000" w:rsidRPr="00000000">
              <w:rPr>
                <w:rtl w:val="0"/>
              </w:rPr>
            </w:r>
          </w:p>
        </w:tc>
      </w:tr>
      <w:tr>
        <w:trPr>
          <w:cantSplit w:val="0"/>
          <w:trHeight w:val="173" w:hRule="atLeast"/>
          <w:tblHeader w:val="0"/>
        </w:trPr>
        <w:tc>
          <w:tcPr>
            <w:tcBorders>
              <w:bottom w:color="000000" w:space="0" w:sz="4" w:val="single"/>
            </w:tcBorders>
            <w:shd w:fill="c0c0c0" w:val="clear"/>
            <w:vAlign w:val="top"/>
          </w:tcPr>
          <w:p w:rsidR="00000000" w:rsidDel="00000000" w:rsidP="00000000" w:rsidRDefault="00000000" w:rsidRPr="00000000" w14:paraId="0000009A">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Presupuesto</w:t>
            </w:r>
            <w:r w:rsidDel="00000000" w:rsidR="00000000" w:rsidRPr="00000000">
              <w:rPr>
                <w:rtl w:val="0"/>
              </w:rPr>
            </w:r>
          </w:p>
        </w:tc>
      </w:tr>
      <w:tr>
        <w:trPr>
          <w:cantSplit w:val="0"/>
          <w:trHeight w:val="345" w:hRule="atLeast"/>
          <w:tblHeader w:val="0"/>
        </w:trPr>
        <w:tc>
          <w:tcPr>
            <w:tcBorders>
              <w:bottom w:color="000000" w:space="0" w:sz="4" w:val="single"/>
            </w:tcBorders>
            <w:vAlign w:val="top"/>
          </w:tcPr>
          <w:p w:rsidR="00000000" w:rsidDel="00000000" w:rsidP="00000000" w:rsidRDefault="00000000" w:rsidRPr="00000000" w14:paraId="0000009B">
            <w:pPr>
              <w:spacing w:after="240" w:before="240" w:lineRule="auto"/>
              <w:rPr>
                <w:rFonts w:ascii="Arial Narrow" w:cs="Arial Narrow" w:eastAsia="Arial Narrow" w:hAnsi="Arial Narrow"/>
                <w:i w:val="1"/>
                <w:color w:val="1f497d"/>
              </w:rPr>
            </w:pPr>
            <w:r w:rsidDel="00000000" w:rsidR="00000000" w:rsidRPr="00000000">
              <w:rPr>
                <w:rFonts w:ascii="Arial Narrow" w:cs="Arial Narrow" w:eastAsia="Arial Narrow" w:hAnsi="Arial Narrow"/>
                <w:i w:val="1"/>
                <w:color w:val="1f497d"/>
                <w:rtl w:val="0"/>
              </w:rPr>
              <w:t xml:space="preserve">Cálculo del presupuesto usando la métrica de puntos de función. </w:t>
            </w:r>
          </w:p>
          <w:p w:rsidR="00000000" w:rsidDel="00000000" w:rsidP="00000000" w:rsidRDefault="00000000" w:rsidRPr="00000000" w14:paraId="0000009C">
            <w:pPr>
              <w:rPr>
                <w:rFonts w:ascii="Calibri" w:cs="Calibri" w:eastAsia="Calibri" w:hAnsi="Calibri"/>
                <w:i w:val="1"/>
                <w:color w:val="1f497d"/>
                <w:sz w:val="22"/>
                <w:szCs w:val="22"/>
              </w:rPr>
            </w:pPr>
            <w:r w:rsidDel="00000000" w:rsidR="00000000" w:rsidRPr="00000000">
              <w:rPr>
                <w:rFonts w:ascii="Calibri" w:cs="Calibri" w:eastAsia="Calibri" w:hAnsi="Calibri"/>
                <w:i w:val="1"/>
                <w:color w:val="1f497d"/>
                <w:sz w:val="22"/>
                <w:szCs w:val="22"/>
                <w:rtl w:val="0"/>
              </w:rPr>
              <w:t xml:space="preserve">Definiendo el nivel de complejidad de cada componente:</w:t>
            </w:r>
          </w:p>
          <w:p w:rsidR="00000000" w:rsidDel="00000000" w:rsidP="00000000" w:rsidRDefault="00000000" w:rsidRPr="00000000" w14:paraId="0000009D">
            <w:pPr>
              <w:rPr>
                <w:rFonts w:ascii="Arial Narrow" w:cs="Arial Narrow" w:eastAsia="Arial Narrow" w:hAnsi="Arial Narrow"/>
                <w:color w:val="1f497d"/>
              </w:rPr>
            </w:pPr>
            <w:r w:rsidDel="00000000" w:rsidR="00000000" w:rsidRPr="00000000">
              <w:rPr>
                <w:rtl w:val="0"/>
              </w:rPr>
            </w:r>
          </w:p>
          <w:sdt>
            <w:sdtPr>
              <w:lock w:val="contentLocked"/>
              <w:id w:val="-213697451"/>
              <w:tag w:val="goog_rdk_1"/>
            </w:sdtPr>
            <w:sdtContent>
              <w:tbl>
                <w:tblPr>
                  <w:tblStyle w:val="Table3"/>
                  <w:tblW w:w="92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8"/>
                  <w:gridCol w:w="3088"/>
                  <w:gridCol w:w="3088"/>
                  <w:tblGridChange w:id="0">
                    <w:tblGrid>
                      <w:gridCol w:w="3088"/>
                      <w:gridCol w:w="3088"/>
                      <w:gridCol w:w="308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9E">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Componente (Requerimiento o HU)</w:t>
                      </w:r>
                    </w:p>
                  </w:tc>
                  <w:tc>
                    <w:tcPr>
                      <w:tcBorders>
                        <w:top w:color="000000" w:space="0" w:sz="6" w:val="single"/>
                        <w:left w:color="000000" w:space="0" w:sz="0" w:val="nil"/>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9F">
                      <w:pPr>
                        <w:widowControl w:val="0"/>
                        <w:spacing w:before="240" w:line="276" w:lineRule="auto"/>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Tipo de componente</w:t>
                      </w:r>
                    </w:p>
                  </w:tc>
                  <w:tc>
                    <w:tcPr>
                      <w:tcBorders>
                        <w:top w:color="000000" w:space="0" w:sz="6" w:val="single"/>
                        <w:left w:color="000000" w:space="0" w:sz="0" w:val="nil"/>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A0">
                      <w:pPr>
                        <w:widowControl w:val="0"/>
                        <w:spacing w:before="240" w:line="276" w:lineRule="auto"/>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Nivel de complejidad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1">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Registro organizado de todos los servicios que ofrece la empresa.</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2">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EI</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3">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Bajo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4">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br w:type="textWrapping"/>
                        <w:t xml:space="preserve"> Documentación, checklists y fotos por servicio realizado.</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5">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EI</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6">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Medio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7">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Funcionalidad para administrar órdenes y su asignación personal.</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EI</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Medio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Búsqueda rápida por servicio de cliente, incluidos fecha y observaciones.</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EQ</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Bajo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Creacion de reportes para decisiones administrativas.</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EO</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Alto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Recordatorio de servicios pendientes.</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EO</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Medio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Control de acceso por roles</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EI</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Bajo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Tabla servicios</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7">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ILF</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8">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Bajo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9">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Base de datos de órdenes y asignaciones.</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A">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ILF</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BB">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Medio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Almacenamiento de evidencias.</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ILF</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E">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Bajo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Almacenar usuarios, roles y logs.</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ILF</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Bajo</w:t>
                      </w:r>
                    </w:p>
                  </w:tc>
                </w:tr>
                <w:tr>
                  <w:trPr>
                    <w:cantSplit w:val="0"/>
                    <w:trHeight w:val="363.398437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Programar órdenes para los clientes</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IEF</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4">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Medio</w:t>
                      </w:r>
                    </w:p>
                  </w:tc>
                </w:tr>
              </w:tbl>
            </w:sdtContent>
          </w:sdt>
          <w:p w:rsidR="00000000" w:rsidDel="00000000" w:rsidP="00000000" w:rsidRDefault="00000000" w:rsidRPr="00000000" w14:paraId="000000C5">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0C6">
            <w:pPr>
              <w:rPr>
                <w:rFonts w:ascii="Arial Narrow" w:cs="Arial Narrow" w:eastAsia="Arial Narrow" w:hAnsi="Arial Narrow"/>
                <w:color w:val="1f497d"/>
              </w:rPr>
            </w:pPr>
            <w:r w:rsidDel="00000000" w:rsidR="00000000" w:rsidRPr="00000000">
              <w:rPr>
                <w:rtl w:val="0"/>
              </w:rPr>
            </w:r>
          </w:p>
          <w:sdt>
            <w:sdtPr>
              <w:lock w:val="contentLocked"/>
              <w:id w:val="40381785"/>
              <w:tag w:val="goog_rdk_2"/>
            </w:sdtPr>
            <w:sdtContent>
              <w:tbl>
                <w:tblPr>
                  <w:tblStyle w:val="Table4"/>
                  <w:tblW w:w="92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6"/>
                  <w:gridCol w:w="2316"/>
                  <w:gridCol w:w="2316"/>
                  <w:gridCol w:w="2316"/>
                  <w:tblGridChange w:id="0">
                    <w:tblGrid>
                      <w:gridCol w:w="2316"/>
                      <w:gridCol w:w="2316"/>
                      <w:gridCol w:w="2316"/>
                      <w:gridCol w:w="2316"/>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C7">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PUNTOS DE FUNCIÓN SIN AJUSTAR</w:t>
                      </w:r>
                    </w:p>
                  </w:tc>
                </w:tr>
                <w:tr>
                  <w:trPr>
                    <w:cantSplit w:val="0"/>
                    <w:tblHeader w:val="0"/>
                  </w:trPr>
                  <w:tc>
                    <w:tcPr>
                      <w:gridSpan w:val="3"/>
                      <w:tcBorders>
                        <w:top w:color="000000" w:space="0" w:sz="0" w:val="nil"/>
                        <w:left w:color="cccccc" w:space="0" w:sz="6" w:val="single"/>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CB">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COMPLEJIDAD</w:t>
                      </w:r>
                    </w:p>
                  </w:tc>
                  <w:tc>
                    <w:tcPr>
                      <w:tcBorders>
                        <w:top w:color="000000" w:space="0" w:sz="0" w:val="nil"/>
                        <w:left w:color="000000" w:space="0" w:sz="0" w:val="nil"/>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CE">
                      <w:pPr>
                        <w:widowControl w:val="0"/>
                        <w:spacing w:before="240" w:line="276" w:lineRule="auto"/>
                        <w:jc w:val="center"/>
                        <w:rPr>
                          <w:rFonts w:ascii="Arial Narrow" w:cs="Arial Narrow" w:eastAsia="Arial Narrow" w:hAnsi="Arial Narrow"/>
                          <w:b w:val="1"/>
                        </w:rPr>
                      </w:pPr>
                      <w:r w:rsidDel="00000000" w:rsidR="00000000" w:rsidRPr="00000000">
                        <w:rPr>
                          <w:rtl w:val="0"/>
                        </w:rPr>
                      </w:r>
                    </w:p>
                  </w:tc>
                </w:tr>
                <w:tr>
                  <w:trPr>
                    <w:cantSplit w:val="0"/>
                    <w:tblHeader w:val="0"/>
                  </w:trPr>
                  <w:tc>
                    <w:tcPr>
                      <w:tcBorders>
                        <w:top w:color="000000" w:space="0" w:sz="0" w:val="nil"/>
                        <w:left w:color="cccccc" w:space="0" w:sz="6" w:val="single"/>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CF">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BAJO</w:t>
                      </w:r>
                    </w:p>
                  </w:tc>
                  <w:tc>
                    <w:tcPr>
                      <w:tcBorders>
                        <w:top w:color="000000" w:space="0" w:sz="0" w:val="nil"/>
                        <w:left w:color="000000" w:space="0" w:sz="0" w:val="nil"/>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D0">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MEDIO</w:t>
                      </w:r>
                    </w:p>
                  </w:tc>
                  <w:tc>
                    <w:tcPr>
                      <w:tcBorders>
                        <w:top w:color="000000" w:space="0" w:sz="0" w:val="nil"/>
                        <w:left w:color="000000" w:space="0" w:sz="0" w:val="nil"/>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D1">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ALTO</w:t>
                      </w:r>
                    </w:p>
                  </w:tc>
                  <w:tc>
                    <w:tcPr>
                      <w:tcBorders>
                        <w:top w:color="000000" w:space="0" w:sz="0" w:val="nil"/>
                        <w:left w:color="000000" w:space="0" w:sz="0" w:val="nil"/>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D2">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total</w:t>
                      </w:r>
                    </w:p>
                  </w:tc>
                </w:tr>
                <w:tr>
                  <w:trPr>
                    <w:cantSplit w:val="0"/>
                    <w:tblHeader w:val="0"/>
                  </w:trPr>
                  <w:tc>
                    <w:tcPr>
                      <w:tcBorders>
                        <w:top w:color="000000" w:space="0" w:sz="0" w:val="nil"/>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rPr>
                          <w:rFonts w:ascii="Arial Narrow" w:cs="Arial Narrow" w:eastAsia="Arial Narrow" w:hAnsi="Arial Narrow"/>
                          <w:color w:val="1f497d"/>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6">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14</w:t>
                      </w:r>
                    </w:p>
                  </w:tc>
                </w:tr>
                <w:tr>
                  <w:trPr>
                    <w:cantSplit w:val="0"/>
                    <w:tblHeader w:val="0"/>
                  </w:trPr>
                  <w:tc>
                    <w:tcPr>
                      <w:tcBorders>
                        <w:top w:color="000000" w:space="0" w:sz="0" w:val="nil"/>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rPr>
                          <w:rFonts w:ascii="Arial Narrow" w:cs="Arial Narrow" w:eastAsia="Arial Narrow" w:hAnsi="Arial Narrow"/>
                          <w:color w:val="1f497d"/>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A">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5</w:t>
                      </w:r>
                    </w:p>
                  </w:tc>
                </w:tr>
                <w:tr>
                  <w:trPr>
                    <w:cantSplit w:val="0"/>
                    <w:tblHeader w:val="0"/>
                  </w:trPr>
                  <w:tc>
                    <w:tcPr>
                      <w:tcBorders>
                        <w:top w:color="000000" w:space="0" w:sz="0" w:val="nil"/>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rPr>
                          <w:rFonts w:ascii="Arial Narrow" w:cs="Arial Narrow" w:eastAsia="Arial Narrow" w:hAnsi="Arial Narrow"/>
                          <w:color w:val="1f497d"/>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spacing w:before="240" w:line="276" w:lineRule="auto"/>
                        <w:jc w:val="center"/>
                        <w:rPr>
                          <w:rFonts w:ascii="Arial Narrow" w:cs="Arial Narrow" w:eastAsia="Arial Narrow" w:hAnsi="Arial Narrow"/>
                          <w:color w:val="1f497d"/>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E">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3</w:t>
                      </w:r>
                    </w:p>
                  </w:tc>
                </w:tr>
                <w:tr>
                  <w:trPr>
                    <w:cantSplit w:val="0"/>
                    <w:tblHeader w:val="0"/>
                  </w:trPr>
                  <w:tc>
                    <w:tcPr>
                      <w:tcBorders>
                        <w:top w:color="000000" w:space="0" w:sz="0" w:val="nil"/>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0">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rPr>
                          <w:rFonts w:ascii="Arial Narrow" w:cs="Arial Narrow" w:eastAsia="Arial Narrow" w:hAnsi="Arial Narrow"/>
                          <w:color w:val="1f497d"/>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E2">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31</w:t>
                      </w:r>
                    </w:p>
                  </w:tc>
                </w:tr>
                <w:tr>
                  <w:trPr>
                    <w:cantSplit w:val="0"/>
                    <w:tblHeader w:val="0"/>
                  </w:trPr>
                  <w:tc>
                    <w:tcPr>
                      <w:tcBorders>
                        <w:top w:color="000000" w:space="0" w:sz="0" w:val="nil"/>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3">
                      <w:pPr>
                        <w:widowControl w:val="0"/>
                        <w:rPr>
                          <w:rFonts w:ascii="Arial Narrow" w:cs="Arial Narrow" w:eastAsia="Arial Narrow" w:hAnsi="Arial Narrow"/>
                          <w:color w:val="1f497d"/>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4">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5">
                      <w:pPr>
                        <w:widowControl w:val="0"/>
                        <w:rPr>
                          <w:rFonts w:ascii="Arial Narrow" w:cs="Arial Narrow" w:eastAsia="Arial Narrow" w:hAnsi="Arial Narrow"/>
                          <w:color w:val="1f497d"/>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6">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7</w:t>
                      </w:r>
                    </w:p>
                  </w:tc>
                </w:tr>
                <w:tr>
                  <w:trPr>
                    <w:cantSplit w:val="0"/>
                    <w:tblHeader w:val="0"/>
                  </w:trPr>
                  <w:tc>
                    <w:tcPr>
                      <w:gridSpan w:val="4"/>
                      <w:tcBorders>
                        <w:top w:color="000000" w:space="0" w:sz="0" w:val="nil"/>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7">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60</w:t>
                      </w:r>
                    </w:p>
                  </w:tc>
                </w:tr>
              </w:tbl>
            </w:sdtContent>
          </w:sdt>
          <w:p w:rsidR="00000000" w:rsidDel="00000000" w:rsidP="00000000" w:rsidRDefault="00000000" w:rsidRPr="00000000" w14:paraId="000000EB">
            <w:pPr>
              <w:spacing w:after="240" w:before="240"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Puntos de Función Ajustado (PFA) = 249,6</w:t>
            </w:r>
          </w:p>
          <w:p w:rsidR="00000000" w:rsidDel="00000000" w:rsidP="00000000" w:rsidRDefault="00000000" w:rsidRPr="00000000" w14:paraId="000000EC">
            <w:pPr>
              <w:spacing w:after="240" w:before="240"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Estimación de tiempo por fase: </w:t>
            </w:r>
          </w:p>
          <w:sdt>
            <w:sdtPr>
              <w:lock w:val="contentLocked"/>
              <w:id w:val="-1548954526"/>
              <w:tag w:val="goog_rdk_3"/>
            </w:sdtPr>
            <w:sdtContent>
              <w:tbl>
                <w:tblPr>
                  <w:tblStyle w:val="Table5"/>
                  <w:tblW w:w="92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6"/>
                  <w:gridCol w:w="2316"/>
                  <w:gridCol w:w="2316"/>
                  <w:gridCol w:w="2316"/>
                  <w:tblGridChange w:id="0">
                    <w:tblGrid>
                      <w:gridCol w:w="2316"/>
                      <w:gridCol w:w="2316"/>
                      <w:gridCol w:w="2316"/>
                      <w:gridCol w:w="2316"/>
                    </w:tblGrid>
                  </w:tblGridChange>
                </w:tblGrid>
                <w:tr>
                  <w:trPr>
                    <w:cantSplit w:val="0"/>
                    <w:trHeight w:val="301.69921875" w:hRule="atLeast"/>
                    <w:tblHeader w:val="0"/>
                  </w:trPr>
                  <w:tc>
                    <w:tcPr>
                      <w:gridSpan w:val="3"/>
                      <w:tcBorders>
                        <w:top w:color="000000" w:space="0" w:sz="6" w:val="single"/>
                        <w:left w:color="000000" w:space="0" w:sz="6" w:val="single"/>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ED">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Métrica</w:t>
                      </w:r>
                    </w:p>
                  </w:tc>
                  <w:tc>
                    <w:tcPr>
                      <w:tcBorders>
                        <w:top w:color="000000" w:space="0" w:sz="6" w:val="single"/>
                        <w:left w:color="000000" w:space="0" w:sz="0" w:val="nil"/>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F0">
                      <w:pPr>
                        <w:widowControl w:val="0"/>
                        <w:spacing w:before="240" w:line="276" w:lineRule="auto"/>
                        <w:jc w:val="center"/>
                        <w:rPr>
                          <w:rFonts w:ascii="Arial Narrow" w:cs="Arial Narrow" w:eastAsia="Arial Narrow" w:hAnsi="Arial Narrow"/>
                          <w:b w:val="1"/>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F1">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Fase</w:t>
                      </w:r>
                    </w:p>
                  </w:tc>
                  <w:tc>
                    <w:tcPr>
                      <w:tcBorders>
                        <w:top w:color="000000" w:space="0" w:sz="0" w:val="nil"/>
                        <w:left w:color="000000" w:space="0" w:sz="0" w:val="nil"/>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F2">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w:t>
                      </w:r>
                    </w:p>
                  </w:tc>
                  <w:tc>
                    <w:tcPr>
                      <w:tcBorders>
                        <w:top w:color="000000" w:space="0" w:sz="0" w:val="nil"/>
                        <w:left w:color="000000" w:space="0" w:sz="0" w:val="nil"/>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F3">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Thoras</w:t>
                      </w:r>
                    </w:p>
                  </w:tc>
                  <w:tc>
                    <w:tcPr>
                      <w:tcBorders>
                        <w:top w:color="000000" w:space="0" w:sz="0" w:val="nil"/>
                        <w:left w:color="000000" w:space="0" w:sz="0" w:val="nil"/>
                        <w:bottom w:color="000000" w:space="0" w:sz="6" w:val="single"/>
                        <w:right w:color="000000" w:space="0" w:sz="6" w:val="single"/>
                      </w:tcBorders>
                      <w:shd w:fill="4f81bd" w:val="clear"/>
                      <w:tcMar>
                        <w:top w:w="0.0" w:type="dxa"/>
                        <w:left w:w="40.0" w:type="dxa"/>
                        <w:bottom w:w="0.0" w:type="dxa"/>
                        <w:right w:w="40.0" w:type="dxa"/>
                      </w:tcMar>
                      <w:vAlign w:val="bottom"/>
                    </w:tcPr>
                    <w:p w:rsidR="00000000" w:rsidDel="00000000" w:rsidP="00000000" w:rsidRDefault="00000000" w:rsidRPr="00000000" w14:paraId="000000F4">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Tdías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F5">
                      <w:pPr>
                        <w:widowControl w:val="0"/>
                        <w:spacing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Planificación</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20</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125</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8">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F9">
                      <w:pPr>
                        <w:widowControl w:val="0"/>
                        <w:spacing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Diseño</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A">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20</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B">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125</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C">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FD">
                      <w:pPr>
                        <w:widowControl w:val="0"/>
                        <w:spacing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Desarrollo</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E">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40</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F">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250</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0">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31</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01">
                      <w:pPr>
                        <w:widowControl w:val="0"/>
                        <w:spacing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Pruebas</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2">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20</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3">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125</w:t>
                      </w:r>
                    </w:p>
                  </w:tc>
                  <w:tc>
                    <w:tcPr>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4">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16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05">
                      <w:pPr>
                        <w:widowControl w:val="0"/>
                        <w:spacing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Total</w:t>
                      </w:r>
                    </w:p>
                  </w:tc>
                  <w:tc>
                    <w:tcPr>
                      <w:gridSpan w:val="3"/>
                      <w:tcBorders>
                        <w:top w:color="000000" w:space="0" w:sz="0" w:val="nil"/>
                        <w:left w:color="000000" w:space="0" w:sz="0" w:val="nil"/>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6">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78</w:t>
                      </w:r>
                    </w:p>
                  </w:tc>
                </w:tr>
              </w:tbl>
            </w:sdtContent>
          </w:sdt>
          <w:p w:rsidR="00000000" w:rsidDel="00000000" w:rsidP="00000000" w:rsidRDefault="00000000" w:rsidRPr="00000000" w14:paraId="00000109">
            <w:pPr>
              <w:spacing w:after="240" w:before="240"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Costo por desarrollador (proporción del trabajo)</w:t>
            </w:r>
          </w:p>
          <w:sdt>
            <w:sdtPr>
              <w:lock w:val="contentLocked"/>
              <w:id w:val="-1378711661"/>
              <w:tag w:val="goog_rdk_4"/>
            </w:sdtPr>
            <w:sdtContent>
              <w:tbl>
                <w:tblPr>
                  <w:tblStyle w:val="Table6"/>
                  <w:tblW w:w="92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8"/>
                  <w:gridCol w:w="3088"/>
                  <w:gridCol w:w="3088"/>
                  <w:tblGridChange w:id="0">
                    <w:tblGrid>
                      <w:gridCol w:w="3088"/>
                      <w:gridCol w:w="3088"/>
                      <w:gridCol w:w="308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472c4" w:val="clear"/>
                      <w:tcMar>
                        <w:top w:w="0.0" w:type="dxa"/>
                        <w:left w:w="80.0" w:type="dxa"/>
                        <w:bottom w:w="0.0" w:type="dxa"/>
                        <w:right w:w="80.0" w:type="dxa"/>
                      </w:tcMar>
                      <w:vAlign w:val="top"/>
                    </w:tcPr>
                    <w:p w:rsidR="00000000" w:rsidDel="00000000" w:rsidP="00000000" w:rsidRDefault="00000000" w:rsidRPr="00000000" w14:paraId="0000010A">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Concepto</w:t>
                      </w:r>
                    </w:p>
                  </w:tc>
                  <w:tc>
                    <w:tcPr>
                      <w:tcBorders>
                        <w:top w:color="000000" w:space="0" w:sz="6" w:val="single"/>
                        <w:left w:color="000000" w:space="0" w:sz="0" w:val="nil"/>
                        <w:bottom w:color="000000" w:space="0" w:sz="6" w:val="single"/>
                        <w:right w:color="000000" w:space="0" w:sz="6" w:val="single"/>
                      </w:tcBorders>
                      <w:shd w:fill="4472c4" w:val="clear"/>
                      <w:tcMar>
                        <w:top w:w="0.0" w:type="dxa"/>
                        <w:left w:w="80.0" w:type="dxa"/>
                        <w:bottom w:w="0.0" w:type="dxa"/>
                        <w:right w:w="80.0" w:type="dxa"/>
                      </w:tcMar>
                      <w:vAlign w:val="top"/>
                    </w:tcPr>
                    <w:p w:rsidR="00000000" w:rsidDel="00000000" w:rsidP="00000000" w:rsidRDefault="00000000" w:rsidRPr="00000000" w14:paraId="0000010B">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Cálculo</w:t>
                      </w:r>
                    </w:p>
                  </w:tc>
                  <w:tc>
                    <w:tcPr>
                      <w:tcBorders>
                        <w:top w:color="000000" w:space="0" w:sz="6" w:val="single"/>
                        <w:left w:color="000000" w:space="0" w:sz="0" w:val="nil"/>
                        <w:bottom w:color="000000" w:space="0" w:sz="6" w:val="single"/>
                        <w:right w:color="000000" w:space="0" w:sz="6" w:val="single"/>
                      </w:tcBorders>
                      <w:shd w:fill="4472c4" w:val="clear"/>
                      <w:tcMar>
                        <w:top w:w="0.0" w:type="dxa"/>
                        <w:left w:w="80.0" w:type="dxa"/>
                        <w:bottom w:w="0.0" w:type="dxa"/>
                        <w:right w:w="80.0" w:type="dxa"/>
                      </w:tcMar>
                      <w:vAlign w:val="top"/>
                    </w:tcPr>
                    <w:p w:rsidR="00000000" w:rsidDel="00000000" w:rsidP="00000000" w:rsidRDefault="00000000" w:rsidRPr="00000000" w14:paraId="0000010C">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Resultado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0D">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Horas totales por desarrollador (625 h ÷ 6)</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0E">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 104,17 h</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0F">
                      <w:pPr>
                        <w:widowControl w:val="0"/>
                        <w:spacing w:before="240" w:line="276" w:lineRule="auto"/>
                        <w:jc w:val="cente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104,17 h</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0">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Meses equivalentes por desarrollador (104,17 h ÷ 160 h/mes)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1">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 0,651 meses</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2">
                      <w:pPr>
                        <w:widowControl w:val="0"/>
                        <w:spacing w:before="240" w:line="276" w:lineRule="auto"/>
                        <w:jc w:val="cente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0,651 meses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3">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Costo salarial equivalente por desarrollador</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4">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0,651 × $2.500.000</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5">
                      <w:pPr>
                        <w:widowControl w:val="0"/>
                        <w:spacing w:before="240" w:line="276" w:lineRule="auto"/>
                        <w:jc w:val="cente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$ 1.627.604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6">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Suma de 6 devs = costo laboral total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7">
                      <w:pPr>
                        <w:widowControl w:val="0"/>
                        <w:spacing w:before="240" w:line="276" w:lineRule="auto"/>
                        <w:jc w:val="cente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6 × $1.627.604</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8">
                      <w:pPr>
                        <w:widowControl w:val="0"/>
                        <w:spacing w:before="240" w:line="276" w:lineRule="auto"/>
                        <w:jc w:val="cente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$9.765.625</w:t>
                      </w:r>
                    </w:p>
                  </w:tc>
                </w:tr>
              </w:tbl>
            </w:sdtContent>
          </w:sdt>
          <w:p w:rsidR="00000000" w:rsidDel="00000000" w:rsidP="00000000" w:rsidRDefault="00000000" w:rsidRPr="00000000" w14:paraId="00000119">
            <w:pPr>
              <w:spacing w:after="240" w:before="240" w:lineRule="auto"/>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1A">
            <w:pPr>
              <w:spacing w:after="240" w:before="240"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Presupuesto estimado:</w:t>
            </w:r>
          </w:p>
          <w:sdt>
            <w:sdtPr>
              <w:lock w:val="contentLocked"/>
              <w:id w:val="1516968586"/>
              <w:tag w:val="goog_rdk_5"/>
            </w:sdtPr>
            <w:sdtContent>
              <w:tbl>
                <w:tblPr>
                  <w:tblStyle w:val="Table7"/>
                  <w:tblW w:w="92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2"/>
                  <w:gridCol w:w="4632"/>
                  <w:tblGridChange w:id="0">
                    <w:tblGrid>
                      <w:gridCol w:w="4632"/>
                      <w:gridCol w:w="463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a86e8" w:val="clear"/>
                      <w:tcMar>
                        <w:top w:w="0.0" w:type="dxa"/>
                        <w:left w:w="80.0" w:type="dxa"/>
                        <w:bottom w:w="0.0" w:type="dxa"/>
                        <w:right w:w="80.0" w:type="dxa"/>
                      </w:tcMar>
                      <w:vAlign w:val="top"/>
                    </w:tcPr>
                    <w:p w:rsidR="00000000" w:rsidDel="00000000" w:rsidP="00000000" w:rsidRDefault="00000000" w:rsidRPr="00000000" w14:paraId="0000011B">
                      <w:pPr>
                        <w:widowControl w:val="0"/>
                        <w:spacing w:before="240" w:line="276" w:lineRule="auto"/>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Concepto</w:t>
                      </w:r>
                    </w:p>
                  </w:tc>
                  <w:tc>
                    <w:tcPr>
                      <w:tcBorders>
                        <w:top w:color="000000" w:space="0" w:sz="6" w:val="single"/>
                        <w:left w:color="000000" w:space="0" w:sz="0" w:val="nil"/>
                        <w:bottom w:color="000000" w:space="0" w:sz="6" w:val="single"/>
                        <w:right w:color="000000" w:space="0" w:sz="6" w:val="single"/>
                      </w:tcBorders>
                      <w:shd w:fill="4a86e8" w:val="clear"/>
                      <w:tcMar>
                        <w:top w:w="0.0" w:type="dxa"/>
                        <w:left w:w="80.0" w:type="dxa"/>
                        <w:bottom w:w="0.0" w:type="dxa"/>
                        <w:right w:w="80.0" w:type="dxa"/>
                      </w:tcMar>
                      <w:vAlign w:val="top"/>
                    </w:tcPr>
                    <w:p w:rsidR="00000000" w:rsidDel="00000000" w:rsidP="00000000" w:rsidRDefault="00000000" w:rsidRPr="00000000" w14:paraId="0000011C">
                      <w:pPr>
                        <w:widowControl w:val="0"/>
                        <w:spacing w:before="240" w:line="276" w:lineRule="auto"/>
                        <w:jc w:val="right"/>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Valor (COP)</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D">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Costo de desarrollo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E">
                      <w:pPr>
                        <w:widowControl w:val="0"/>
                        <w:spacing w:before="240" w:line="276" w:lineRule="auto"/>
                        <w:jc w:val="right"/>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$ 9.765.625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1F">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Reserva de contingencia (10 %)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0">
                      <w:pPr>
                        <w:widowControl w:val="0"/>
                        <w:spacing w:before="240" w:line="276" w:lineRule="auto"/>
                        <w:jc w:val="right"/>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$ 976.563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1">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Reserva de gestión (10 %)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2">
                      <w:pPr>
                        <w:widowControl w:val="0"/>
                        <w:spacing w:before="240" w:line="276" w:lineRule="auto"/>
                        <w:jc w:val="right"/>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$ 976.563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3">
                      <w:pPr>
                        <w:widowControl w:val="0"/>
                        <w:spacing w:before="240" w:line="276" w:lineRule="auto"/>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Subtotal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4">
                      <w:pPr>
                        <w:widowControl w:val="0"/>
                        <w:spacing w:before="240" w:line="276" w:lineRule="auto"/>
                        <w:jc w:val="right"/>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$ 11.718.751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5">
                      <w:pPr>
                        <w:widowControl w:val="0"/>
                        <w:spacing w:before="240" w:line="276" w:lineRule="auto"/>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Utilidad (20 %)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6">
                      <w:pPr>
                        <w:widowControl w:val="0"/>
                        <w:spacing w:before="240" w:line="276" w:lineRule="auto"/>
                        <w:jc w:val="right"/>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$ 2.343.750</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7">
                      <w:pPr>
                        <w:widowControl w:val="0"/>
                        <w:spacing w:before="240" w:line="276" w:lineRule="auto"/>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Presupuesto total estimado</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128">
                      <w:pPr>
                        <w:widowControl w:val="0"/>
                        <w:spacing w:before="240" w:line="276" w:lineRule="auto"/>
                        <w:jc w:val="right"/>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$ 14.062.500</w:t>
                      </w:r>
                    </w:p>
                  </w:tc>
                </w:tr>
              </w:tbl>
            </w:sdtContent>
          </w:sdt>
          <w:p w:rsidR="00000000" w:rsidDel="00000000" w:rsidP="00000000" w:rsidRDefault="00000000" w:rsidRPr="00000000" w14:paraId="00000129">
            <w:pPr>
              <w:rPr>
                <w:rFonts w:ascii="Arial Narrow" w:cs="Arial Narrow" w:eastAsia="Arial Narrow" w:hAnsi="Arial Narrow"/>
                <w:i w:val="1"/>
                <w:color w:val="1f497d"/>
              </w:rPr>
            </w:pPr>
            <w:r w:rsidDel="00000000" w:rsidR="00000000" w:rsidRPr="00000000">
              <w:rPr>
                <w:rtl w:val="0"/>
              </w:rPr>
            </w:r>
          </w:p>
          <w:p w:rsidR="00000000" w:rsidDel="00000000" w:rsidP="00000000" w:rsidRDefault="00000000" w:rsidRPr="00000000" w14:paraId="0000012A">
            <w:pPr>
              <w:rPr>
                <w:rFonts w:ascii="Arial Narrow" w:cs="Arial Narrow" w:eastAsia="Arial Narrow" w:hAnsi="Arial Narrow"/>
                <w:sz w:val="20"/>
                <w:szCs w:val="20"/>
                <w:vertAlign w:val="baseline"/>
              </w:rPr>
            </w:pPr>
            <w:r w:rsidDel="00000000" w:rsidR="00000000" w:rsidRPr="00000000">
              <w:rPr>
                <w:rtl w:val="0"/>
              </w:rPr>
            </w:r>
          </w:p>
        </w:tc>
      </w:tr>
      <w:tr>
        <w:trPr>
          <w:cantSplit w:val="0"/>
          <w:trHeight w:val="345" w:hRule="atLeast"/>
          <w:tblHeader w:val="0"/>
        </w:trPr>
        <w:tc>
          <w:tcPr>
            <w:tcBorders>
              <w:bottom w:color="000000" w:space="0" w:sz="4" w:val="single"/>
            </w:tcBorders>
            <w:shd w:fill="bfbfbf" w:val="clear"/>
            <w:vAlign w:val="top"/>
          </w:tcPr>
          <w:p w:rsidR="00000000" w:rsidDel="00000000" w:rsidP="00000000" w:rsidRDefault="00000000" w:rsidRPr="00000000" w14:paraId="0000012B">
            <w:pPr>
              <w:rPr>
                <w:rFonts w:ascii="Arial Narrow" w:cs="Arial Narrow" w:eastAsia="Arial Narrow" w:hAnsi="Arial Narrow"/>
                <w:vertAlign w:val="baseline"/>
              </w:rPr>
            </w:pPr>
            <w:r w:rsidDel="00000000" w:rsidR="00000000" w:rsidRPr="00000000">
              <w:rPr>
                <w:rFonts w:ascii="Arial Narrow" w:cs="Arial Narrow" w:eastAsia="Arial Narrow" w:hAnsi="Arial Narrow"/>
                <w:b w:val="1"/>
                <w:sz w:val="20"/>
                <w:szCs w:val="20"/>
                <w:vertAlign w:val="baseline"/>
                <w:rtl w:val="0"/>
              </w:rPr>
              <w:t xml:space="preserve">Principales hitos y fechas</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12C">
            <w:pPr>
              <w:rPr>
                <w:rFonts w:ascii="Arial Narrow" w:cs="Arial Narrow" w:eastAsia="Arial Narrow" w:hAnsi="Arial Narrow"/>
                <w:i w:val="0"/>
                <w:color w:val="1f497d"/>
                <w:vertAlign w:val="baseline"/>
              </w:rPr>
            </w:pPr>
            <w:r w:rsidDel="00000000" w:rsidR="00000000" w:rsidRPr="00000000">
              <w:rPr>
                <w:rFonts w:ascii="Arial Narrow" w:cs="Arial Narrow" w:eastAsia="Arial Narrow" w:hAnsi="Arial Narrow"/>
                <w:i w:val="1"/>
                <w:color w:val="1f497d"/>
                <w:vertAlign w:val="baseline"/>
                <w:rtl w:val="0"/>
              </w:rPr>
              <w:t xml:space="preserve">&lt;Son tareas que permiten monitorear el avance de la ejecución del proyecto. En nuestro caso, se puede convertir en entregas o subentregas de los productos o entregables &gt;</w:t>
            </w:r>
            <w:r w:rsidDel="00000000" w:rsidR="00000000" w:rsidRPr="00000000">
              <w:rPr>
                <w:rtl w:val="0"/>
              </w:rPr>
            </w:r>
          </w:p>
        </w:tc>
      </w:tr>
      <w:tr>
        <w:trPr>
          <w:cantSplit w:val="0"/>
          <w:trHeight w:val="345" w:hRule="atLeast"/>
          <w:tblHeader w:val="0"/>
        </w:trPr>
        <w:tc>
          <w:tcPr>
            <w:tcBorders>
              <w:bottom w:color="000000" w:space="0" w:sz="4" w:val="single"/>
            </w:tcBorders>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i w:val="0"/>
                <w:color w:val="1f497d"/>
                <w:vertAlign w:val="baseline"/>
              </w:rPr>
            </w:pPr>
            <w:r w:rsidDel="00000000" w:rsidR="00000000" w:rsidRPr="00000000">
              <w:rPr>
                <w:rtl w:val="0"/>
              </w:rPr>
            </w:r>
          </w:p>
          <w:tbl>
            <w:tblPr>
              <w:tblStyle w:val="Table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1830"/>
              <w:gridCol w:w="3135"/>
              <w:gridCol w:w="3000"/>
              <w:tblGridChange w:id="0">
                <w:tblGrid>
                  <w:gridCol w:w="1290"/>
                  <w:gridCol w:w="1830"/>
                  <w:gridCol w:w="3135"/>
                  <w:gridCol w:w="3000"/>
                </w:tblGrid>
              </w:tblGridChange>
            </w:tblGrid>
            <w:tr>
              <w:trPr>
                <w:cantSplit w:val="0"/>
                <w:trHeight w:val="240" w:hRule="atLeast"/>
                <w:tblHeader w:val="0"/>
              </w:trPr>
              <w:tc>
                <w:tcPr>
                  <w:gridSpan w:val="2"/>
                  <w:vAlign w:val="top"/>
                </w:tcPr>
                <w:p w:rsidR="00000000" w:rsidDel="00000000" w:rsidP="00000000" w:rsidRDefault="00000000" w:rsidRPr="00000000" w14:paraId="0000012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del hito</w:t>
                  </w:r>
                </w:p>
              </w:tc>
              <w:tc>
                <w:tcPr>
                  <w:vAlign w:val="top"/>
                </w:tcPr>
                <w:p w:rsidR="00000000" w:rsidDel="00000000" w:rsidP="00000000" w:rsidRDefault="00000000" w:rsidRPr="00000000" w14:paraId="00000130">
                  <w:pPr>
                    <w:rPr>
                      <w:rFonts w:ascii="Arial Narrow" w:cs="Arial Narrow" w:eastAsia="Arial Narrow" w:hAnsi="Arial Narrow"/>
                      <w:sz w:val="20"/>
                      <w:szCs w:val="20"/>
                      <w:vertAlign w:val="baseline"/>
                    </w:rPr>
                  </w:pPr>
                  <w:r w:rsidDel="00000000" w:rsidR="00000000" w:rsidRPr="00000000">
                    <w:rPr>
                      <w:rFonts w:ascii="Arial Narrow" w:cs="Arial Narrow" w:eastAsia="Arial Narrow" w:hAnsi="Arial Narrow"/>
                      <w:vertAlign w:val="baseline"/>
                      <w:rtl w:val="0"/>
                    </w:rPr>
                    <w:t xml:space="preserve">Fecha inicio</w:t>
                  </w:r>
                  <w:r w:rsidDel="00000000" w:rsidR="00000000" w:rsidRPr="00000000">
                    <w:rPr>
                      <w:rtl w:val="0"/>
                    </w:rPr>
                  </w:r>
                </w:p>
              </w:tc>
              <w:tc>
                <w:tcPr>
                  <w:vAlign w:val="top"/>
                </w:tcPr>
                <w:p w:rsidR="00000000" w:rsidDel="00000000" w:rsidP="00000000" w:rsidRDefault="00000000" w:rsidRPr="00000000" w14:paraId="00000131">
                  <w:pPr>
                    <w:rPr>
                      <w:rFonts w:ascii="Arial Narrow" w:cs="Arial Narrow" w:eastAsia="Arial Narrow" w:hAnsi="Arial Narrow"/>
                      <w:sz w:val="20"/>
                      <w:szCs w:val="20"/>
                      <w:vertAlign w:val="baseline"/>
                    </w:rPr>
                  </w:pPr>
                  <w:r w:rsidDel="00000000" w:rsidR="00000000" w:rsidRPr="00000000">
                    <w:rPr>
                      <w:rFonts w:ascii="Arial Narrow" w:cs="Arial Narrow" w:eastAsia="Arial Narrow" w:hAnsi="Arial Narrow"/>
                      <w:vertAlign w:val="baseline"/>
                      <w:rtl w:val="0"/>
                    </w:rPr>
                    <w:t xml:space="preserve">Fecha final</w:t>
                  </w:r>
                  <w:r w:rsidDel="00000000" w:rsidR="00000000" w:rsidRPr="00000000">
                    <w:rPr>
                      <w:rtl w:val="0"/>
                    </w:rPr>
                  </w:r>
                </w:p>
              </w:tc>
            </w:tr>
            <w:tr>
              <w:trPr>
                <w:cantSplit w:val="0"/>
                <w:trHeight w:val="24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80" w:line="225.6" w:lineRule="auto"/>
                    <w:ind w:right="14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H01 </w:t>
                  </w:r>
                  <w:r w:rsidDel="00000000" w:rsidR="00000000" w:rsidRPr="00000000">
                    <w:rPr>
                      <w:rFonts w:ascii="Arial Narrow" w:cs="Arial Narrow" w:eastAsia="Arial Narrow" w:hAnsi="Arial Narrow"/>
                      <w:rtl w:val="0"/>
                    </w:rPr>
                    <w:t xml:space="preserve">Definición de requisitos y Acta del Proyecto (Charter)</w:t>
                  </w:r>
                </w:p>
              </w:tc>
              <w:tc>
                <w:tcPr>
                  <w:vAlign w:val="top"/>
                </w:tcPr>
                <w:p w:rsidR="00000000" w:rsidDel="00000000" w:rsidP="00000000" w:rsidRDefault="00000000" w:rsidRPr="00000000" w14:paraId="00000134">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22/09/2025</w:t>
                  </w:r>
                  <w:r w:rsidDel="00000000" w:rsidR="00000000" w:rsidRPr="00000000">
                    <w:rPr>
                      <w:rtl w:val="0"/>
                    </w:rPr>
                  </w:r>
                </w:p>
              </w:tc>
              <w:tc>
                <w:tcPr>
                  <w:vAlign w:val="top"/>
                </w:tcPr>
                <w:p w:rsidR="00000000" w:rsidDel="00000000" w:rsidP="00000000" w:rsidRDefault="00000000" w:rsidRPr="00000000" w14:paraId="00000135">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27/10/2025</w:t>
                  </w:r>
                  <w:r w:rsidDel="00000000" w:rsidR="00000000" w:rsidRPr="00000000">
                    <w:rPr>
                      <w:rtl w:val="0"/>
                    </w:rPr>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80" w:line="225.6" w:lineRule="auto"/>
                    <w:ind w:right="14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H02</w:t>
                  </w:r>
                  <w:r w:rsidDel="00000000" w:rsidR="00000000" w:rsidRPr="00000000">
                    <w:rPr>
                      <w:rFonts w:ascii="Arial Narrow" w:cs="Arial Narrow" w:eastAsia="Arial Narrow" w:hAnsi="Arial Narrow"/>
                      <w:rtl w:val="0"/>
                    </w:rPr>
                    <w:t xml:space="preserve"> Diseño de interfaz y arquitectura técnica</w:t>
                  </w:r>
                </w:p>
              </w:tc>
              <w:tc>
                <w:tcPr>
                  <w:vAlign w:val="top"/>
                </w:tcPr>
                <w:p w:rsidR="00000000" w:rsidDel="00000000" w:rsidP="00000000" w:rsidRDefault="00000000" w:rsidRPr="00000000" w14:paraId="00000138">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30/09/2025</w:t>
                  </w:r>
                  <w:r w:rsidDel="00000000" w:rsidR="00000000" w:rsidRPr="00000000">
                    <w:rPr>
                      <w:rtl w:val="0"/>
                    </w:rPr>
                  </w:r>
                </w:p>
              </w:tc>
              <w:tc>
                <w:tcPr>
                  <w:vAlign w:val="top"/>
                </w:tcPr>
                <w:p w:rsidR="00000000" w:rsidDel="00000000" w:rsidP="00000000" w:rsidRDefault="00000000" w:rsidRPr="00000000" w14:paraId="00000139">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06/10/2025</w:t>
                  </w:r>
                  <w:r w:rsidDel="00000000" w:rsidR="00000000" w:rsidRPr="00000000">
                    <w:rPr>
                      <w:rtl w:val="0"/>
                    </w:rPr>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80" w:line="225.6" w:lineRule="auto"/>
                    <w:ind w:right="14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H03 </w:t>
                  </w:r>
                  <w:r w:rsidDel="00000000" w:rsidR="00000000" w:rsidRPr="00000000">
                    <w:rPr>
                      <w:rFonts w:ascii="Arial Narrow" w:cs="Arial Narrow" w:eastAsia="Arial Narrow" w:hAnsi="Arial Narrow"/>
                      <w:rtl w:val="0"/>
                    </w:rPr>
                    <w:t xml:space="preserve">Desarrollo Módulo A — Catálogo y Agenda</w:t>
                  </w:r>
                </w:p>
              </w:tc>
              <w:tc>
                <w:tcPr>
                  <w:vAlign w:val="top"/>
                </w:tcPr>
                <w:p w:rsidR="00000000" w:rsidDel="00000000" w:rsidP="00000000" w:rsidRDefault="00000000" w:rsidRPr="00000000" w14:paraId="0000013C">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07/10/2025</w:t>
                  </w:r>
                  <w:r w:rsidDel="00000000" w:rsidR="00000000" w:rsidRPr="00000000">
                    <w:rPr>
                      <w:rtl w:val="0"/>
                    </w:rPr>
                  </w:r>
                </w:p>
              </w:tc>
              <w:tc>
                <w:tcPr>
                  <w:vAlign w:val="top"/>
                </w:tcPr>
                <w:p w:rsidR="00000000" w:rsidDel="00000000" w:rsidP="00000000" w:rsidRDefault="00000000" w:rsidRPr="00000000" w14:paraId="0000013D">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27/10/2025</w:t>
                  </w:r>
                  <w:r w:rsidDel="00000000" w:rsidR="00000000" w:rsidRPr="00000000">
                    <w:rPr>
                      <w:rtl w:val="0"/>
                    </w:rPr>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80" w:line="225.6" w:lineRule="auto"/>
                    <w:ind w:right="14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H04</w:t>
                  </w:r>
                  <w:r w:rsidDel="00000000" w:rsidR="00000000" w:rsidRPr="00000000">
                    <w:rPr>
                      <w:rFonts w:ascii="Arial Narrow" w:cs="Arial Narrow" w:eastAsia="Arial Narrow" w:hAnsi="Arial Narrow"/>
                      <w:rtl w:val="0"/>
                    </w:rPr>
                    <w:t xml:space="preserve"> Desarrollo Módulo B — Órdenes y Evidencia</w:t>
                  </w:r>
                </w:p>
              </w:tc>
              <w:tc>
                <w:tcPr>
                  <w:vAlign w:val="top"/>
                </w:tcPr>
                <w:p w:rsidR="00000000" w:rsidDel="00000000" w:rsidP="00000000" w:rsidRDefault="00000000" w:rsidRPr="00000000" w14:paraId="00000140">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28/10/2025</w:t>
                  </w:r>
                  <w:r w:rsidDel="00000000" w:rsidR="00000000" w:rsidRPr="00000000">
                    <w:rPr>
                      <w:rtl w:val="0"/>
                    </w:rPr>
                  </w:r>
                </w:p>
              </w:tc>
              <w:tc>
                <w:tcPr>
                  <w:vAlign w:val="top"/>
                </w:tcPr>
                <w:p w:rsidR="00000000" w:rsidDel="00000000" w:rsidP="00000000" w:rsidRDefault="00000000" w:rsidRPr="00000000" w14:paraId="00000141">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17/11/2025</w:t>
                  </w:r>
                  <w:r w:rsidDel="00000000" w:rsidR="00000000" w:rsidRPr="00000000">
                    <w:rPr>
                      <w:rtl w:val="0"/>
                    </w:rPr>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80" w:line="225.6" w:lineRule="auto"/>
                    <w:ind w:right="14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H05</w:t>
                  </w:r>
                  <w:r w:rsidDel="00000000" w:rsidR="00000000" w:rsidRPr="00000000">
                    <w:rPr>
                      <w:rFonts w:ascii="Arial Narrow" w:cs="Arial Narrow" w:eastAsia="Arial Narrow" w:hAnsi="Arial Narrow"/>
                      <w:rtl w:val="0"/>
                    </w:rPr>
                    <w:t xml:space="preserve">: Desarrollo Módulo C — Histórico, Admin e Integración</w:t>
                  </w:r>
                </w:p>
              </w:tc>
              <w:tc>
                <w:tcPr>
                  <w:vAlign w:val="top"/>
                </w:tcPr>
                <w:p w:rsidR="00000000" w:rsidDel="00000000" w:rsidP="00000000" w:rsidRDefault="00000000" w:rsidRPr="00000000" w14:paraId="00000144">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24/11/2025</w:t>
                  </w:r>
                  <w:r w:rsidDel="00000000" w:rsidR="00000000" w:rsidRPr="00000000">
                    <w:rPr>
                      <w:rtl w:val="0"/>
                    </w:rPr>
                  </w:r>
                </w:p>
              </w:tc>
              <w:tc>
                <w:tcPr>
                  <w:vAlign w:val="top"/>
                </w:tcPr>
                <w:p w:rsidR="00000000" w:rsidDel="00000000" w:rsidP="00000000" w:rsidRDefault="00000000" w:rsidRPr="00000000" w14:paraId="00000145">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24/11/2025</w:t>
                  </w:r>
                  <w:r w:rsidDel="00000000" w:rsidR="00000000" w:rsidRPr="00000000">
                    <w:rPr>
                      <w:rtl w:val="0"/>
                    </w:rPr>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H06</w:t>
                  </w:r>
                  <w:r w:rsidDel="00000000" w:rsidR="00000000" w:rsidRPr="00000000">
                    <w:rPr>
                      <w:rFonts w:ascii="Arial Narrow" w:cs="Arial Narrow" w:eastAsia="Arial Narrow" w:hAnsi="Arial Narrow"/>
                      <w:rtl w:val="0"/>
                    </w:rPr>
                    <w:t xml:space="preserve">: Pruebas, corrección y optimización (QA)</w:t>
                  </w:r>
                </w:p>
              </w:tc>
              <w:tc>
                <w:tcPr>
                  <w:vAlign w:val="top"/>
                </w:tcPr>
                <w:p w:rsidR="00000000" w:rsidDel="00000000" w:rsidP="00000000" w:rsidRDefault="00000000" w:rsidRPr="00000000" w14:paraId="00000148">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25/11/2025</w:t>
                  </w:r>
                  <w:r w:rsidDel="00000000" w:rsidR="00000000" w:rsidRPr="00000000">
                    <w:rPr>
                      <w:rtl w:val="0"/>
                    </w:rPr>
                  </w:r>
                </w:p>
              </w:tc>
              <w:tc>
                <w:tcPr>
                  <w:vAlign w:val="top"/>
                </w:tcPr>
                <w:p w:rsidR="00000000" w:rsidDel="00000000" w:rsidP="00000000" w:rsidRDefault="00000000" w:rsidRPr="00000000" w14:paraId="00000149">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27/11/2025</w:t>
                  </w:r>
                  <w:r w:rsidDel="00000000" w:rsidR="00000000" w:rsidRPr="00000000">
                    <w:rPr>
                      <w:rtl w:val="0"/>
                    </w:rPr>
                  </w:r>
                </w:p>
              </w:tc>
            </w:tr>
            <w:tr>
              <w:trPr>
                <w:cantSplit w:val="0"/>
                <w:trHeight w:val="24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H07</w:t>
                  </w:r>
                  <w:r w:rsidDel="00000000" w:rsidR="00000000" w:rsidRPr="00000000">
                    <w:rPr>
                      <w:rFonts w:ascii="Arial Narrow" w:cs="Arial Narrow" w:eastAsia="Arial Narrow" w:hAnsi="Arial Narrow"/>
                      <w:rtl w:val="0"/>
                    </w:rPr>
                    <w:t xml:space="preserve">: Despliegue en pre-producción/producción y capacitación</w:t>
                  </w:r>
                </w:p>
              </w:tc>
              <w:tc>
                <w:tcPr>
                  <w:vAlign w:val="top"/>
                </w:tcPr>
                <w:p w:rsidR="00000000" w:rsidDel="00000000" w:rsidP="00000000" w:rsidRDefault="00000000" w:rsidRPr="00000000" w14:paraId="0000014C">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28/11/2025</w:t>
                  </w:r>
                  <w:r w:rsidDel="00000000" w:rsidR="00000000" w:rsidRPr="00000000">
                    <w:rPr>
                      <w:rtl w:val="0"/>
                    </w:rPr>
                  </w:r>
                </w:p>
              </w:tc>
              <w:tc>
                <w:tcPr>
                  <w:vAlign w:val="top"/>
                </w:tcPr>
                <w:p w:rsidR="00000000" w:rsidDel="00000000" w:rsidP="00000000" w:rsidRDefault="00000000" w:rsidRPr="00000000" w14:paraId="0000014D">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29/11/2025</w:t>
                  </w:r>
                  <w:r w:rsidDel="00000000" w:rsidR="00000000" w:rsidRPr="00000000">
                    <w:rPr>
                      <w:rtl w:val="0"/>
                    </w:rPr>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H08:</w:t>
                  </w:r>
                  <w:r w:rsidDel="00000000" w:rsidR="00000000" w:rsidRPr="00000000">
                    <w:rPr>
                      <w:rFonts w:ascii="Arial Narrow" w:cs="Arial Narrow" w:eastAsia="Arial Narrow" w:hAnsi="Arial Narrow"/>
                      <w:rtl w:val="0"/>
                    </w:rPr>
                    <w:t xml:space="preserve"> Cierre del proyecto y Acta de entrega final</w:t>
                  </w:r>
                </w:p>
              </w:tc>
              <w:tc>
                <w:tcPr>
                  <w:vAlign w:val="top"/>
                </w:tcPr>
                <w:p w:rsidR="00000000" w:rsidDel="00000000" w:rsidP="00000000" w:rsidRDefault="00000000" w:rsidRPr="00000000" w14:paraId="00000150">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30/11/2025</w:t>
                  </w:r>
                  <w:r w:rsidDel="00000000" w:rsidR="00000000" w:rsidRPr="00000000">
                    <w:rPr>
                      <w:rtl w:val="0"/>
                    </w:rPr>
                  </w:r>
                </w:p>
              </w:tc>
              <w:tc>
                <w:tcPr>
                  <w:vAlign w:val="top"/>
                </w:tcPr>
                <w:p w:rsidR="00000000" w:rsidDel="00000000" w:rsidP="00000000" w:rsidRDefault="00000000" w:rsidRPr="00000000" w14:paraId="00000151">
                  <w:pP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30/11/2025</w:t>
                  </w:r>
                  <w:r w:rsidDel="00000000" w:rsidR="00000000" w:rsidRPr="00000000">
                    <w:rPr>
                      <w:rtl w:val="0"/>
                    </w:rPr>
                  </w:r>
                </w:p>
              </w:tc>
            </w:tr>
          </w:tbl>
          <w:p w:rsidR="00000000" w:rsidDel="00000000" w:rsidP="00000000" w:rsidRDefault="00000000" w:rsidRPr="00000000" w14:paraId="00000152">
            <w:pPr>
              <w:rPr>
                <w:rFonts w:ascii="Arial Narrow" w:cs="Arial Narrow" w:eastAsia="Arial Narrow" w:hAnsi="Arial Narrow"/>
                <w:vertAlign w:val="baseline"/>
              </w:rPr>
            </w:pPr>
            <w:r w:rsidDel="00000000" w:rsidR="00000000" w:rsidRPr="00000000">
              <w:rPr>
                <w:rtl w:val="0"/>
              </w:rPr>
            </w:r>
          </w:p>
        </w:tc>
      </w:tr>
    </w:tbl>
    <w:p w:rsidR="00000000" w:rsidDel="00000000" w:rsidP="00000000" w:rsidRDefault="00000000" w:rsidRPr="00000000" w14:paraId="00000153">
      <w:pPr>
        <w:rPr>
          <w:vertAlign w:val="baseline"/>
        </w:rPr>
      </w:pPr>
      <w:r w:rsidDel="00000000" w:rsidR="00000000" w:rsidRPr="00000000">
        <w:rPr>
          <w:rtl w:val="0"/>
        </w:rPr>
      </w:r>
    </w:p>
    <w:p w:rsidR="00000000" w:rsidDel="00000000" w:rsidP="00000000" w:rsidRDefault="00000000" w:rsidRPr="00000000" w14:paraId="00000154">
      <w:pPr>
        <w:rPr>
          <w:vertAlign w:val="baseline"/>
        </w:rPr>
      </w:pPr>
      <w:r w:rsidDel="00000000" w:rsidR="00000000" w:rsidRPr="00000000">
        <w:rPr>
          <w:rtl w:val="0"/>
        </w:rPr>
      </w:r>
    </w:p>
    <w:p w:rsidR="00000000" w:rsidDel="00000000" w:rsidP="00000000" w:rsidRDefault="00000000" w:rsidRPr="00000000" w14:paraId="00000155">
      <w:pPr>
        <w:rPr>
          <w:vertAlign w:val="baseline"/>
        </w:rPr>
      </w:pPr>
      <w:r w:rsidDel="00000000" w:rsidR="00000000" w:rsidRPr="00000000">
        <w:rPr>
          <w:rtl w:val="0"/>
        </w:rPr>
      </w:r>
    </w:p>
    <w:p w:rsidR="00000000" w:rsidDel="00000000" w:rsidP="00000000" w:rsidRDefault="00000000" w:rsidRPr="00000000" w14:paraId="00000156">
      <w:pPr>
        <w:rPr>
          <w:vertAlign w:val="baseline"/>
        </w:rPr>
      </w:pPr>
      <w:r w:rsidDel="00000000" w:rsidR="00000000" w:rsidRPr="00000000">
        <w:rPr>
          <w:rtl w:val="0"/>
        </w:rPr>
      </w:r>
    </w:p>
    <w:p w:rsidR="00000000" w:rsidDel="00000000" w:rsidP="00000000" w:rsidRDefault="00000000" w:rsidRPr="00000000" w14:paraId="00000157">
      <w:pPr>
        <w:rPr>
          <w:vertAlign w:val="baseline"/>
        </w:rPr>
      </w:pPr>
      <w:r w:rsidDel="00000000" w:rsidR="00000000" w:rsidRPr="00000000">
        <w:rPr>
          <w:rtl w:val="0"/>
        </w:rPr>
      </w:r>
    </w:p>
    <w:p w:rsidR="00000000" w:rsidDel="00000000" w:rsidP="00000000" w:rsidRDefault="00000000" w:rsidRPr="00000000" w14:paraId="00000158">
      <w:pPr>
        <w:rPr>
          <w:vertAlign w:val="baseline"/>
        </w:rPr>
      </w:pPr>
      <w:r w:rsidDel="00000000" w:rsidR="00000000" w:rsidRPr="00000000">
        <w:rPr>
          <w:rtl w:val="0"/>
        </w:rPr>
      </w:r>
    </w:p>
    <w:p w:rsidR="00000000" w:rsidDel="00000000" w:rsidP="00000000" w:rsidRDefault="00000000" w:rsidRPr="00000000" w14:paraId="00000159">
      <w:pPr>
        <w:rPr>
          <w:vertAlign w:val="baseline"/>
        </w:rPr>
      </w:pPr>
      <w:r w:rsidDel="00000000" w:rsidR="00000000" w:rsidRPr="00000000">
        <w:rPr>
          <w:rtl w:val="0"/>
        </w:rPr>
      </w:r>
    </w:p>
    <w:p w:rsidR="00000000" w:rsidDel="00000000" w:rsidP="00000000" w:rsidRDefault="00000000" w:rsidRPr="00000000" w14:paraId="0000015A">
      <w:pPr>
        <w:rPr>
          <w:vertAlign w:val="baseline"/>
        </w:rPr>
      </w:pPr>
      <w:r w:rsidDel="00000000" w:rsidR="00000000" w:rsidRPr="00000000">
        <w:rPr>
          <w:rtl w:val="0"/>
        </w:rPr>
      </w:r>
    </w:p>
    <w:p w:rsidR="00000000" w:rsidDel="00000000" w:rsidP="00000000" w:rsidRDefault="00000000" w:rsidRPr="00000000" w14:paraId="0000015B">
      <w:pPr>
        <w:rPr>
          <w:vertAlign w:val="baseline"/>
        </w:rPr>
      </w:pPr>
      <w:r w:rsidDel="00000000" w:rsidR="00000000" w:rsidRPr="00000000">
        <w:rPr>
          <w:rtl w:val="0"/>
        </w:rPr>
      </w:r>
    </w:p>
    <w:p w:rsidR="00000000" w:rsidDel="00000000" w:rsidP="00000000" w:rsidRDefault="00000000" w:rsidRPr="00000000" w14:paraId="0000015C">
      <w:pPr>
        <w:rPr>
          <w:vertAlign w:val="baseline"/>
        </w:rPr>
      </w:pPr>
      <w:r w:rsidDel="00000000" w:rsidR="00000000" w:rsidRPr="00000000">
        <w:rPr>
          <w:rtl w:val="0"/>
        </w:rPr>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rPr>
          <w:vertAlign w:val="baseline"/>
        </w:rPr>
      </w:pPr>
      <w:r w:rsidDel="00000000" w:rsidR="00000000" w:rsidRPr="00000000">
        <w:rPr>
          <w:rtl w:val="0"/>
        </w:rPr>
      </w:r>
    </w:p>
    <w:p w:rsidR="00000000" w:rsidDel="00000000" w:rsidP="00000000" w:rsidRDefault="00000000" w:rsidRPr="00000000" w14:paraId="0000015F">
      <w:pPr>
        <w:rPr>
          <w:vertAlign w:val="baseline"/>
        </w:rPr>
      </w:pPr>
      <w:r w:rsidDel="00000000" w:rsidR="00000000" w:rsidRPr="00000000">
        <w:rPr>
          <w:rtl w:val="0"/>
        </w:rPr>
      </w:r>
    </w:p>
    <w:p w:rsidR="00000000" w:rsidDel="00000000" w:rsidP="00000000" w:rsidRDefault="00000000" w:rsidRPr="00000000" w14:paraId="00000160">
      <w:pPr>
        <w:rPr>
          <w:vertAlign w:val="baseline"/>
        </w:rPr>
      </w:pPr>
      <w:r w:rsidDel="00000000" w:rsidR="00000000" w:rsidRPr="00000000">
        <w:rPr>
          <w:rtl w:val="0"/>
        </w:rPr>
      </w:r>
    </w:p>
    <w:tbl>
      <w:tblPr>
        <w:tblStyle w:val="Table9"/>
        <w:tblpPr w:leftFromText="141" w:rightFromText="141" w:topFromText="0" w:bottomFromText="0" w:vertAnchor="text" w:horzAnchor="text" w:tblpX="0" w:tblpY="294"/>
        <w:tblW w:w="94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965"/>
        <w:tblGridChange w:id="0">
          <w:tblGrid>
            <w:gridCol w:w="4500"/>
            <w:gridCol w:w="4965"/>
          </w:tblGrid>
        </w:tblGridChange>
      </w:tblGrid>
      <w:tr>
        <w:trPr>
          <w:cantSplit w:val="0"/>
          <w:trHeight w:val="173" w:hRule="atLeast"/>
          <w:tblHeader w:val="0"/>
        </w:trPr>
        <w:tc>
          <w:tcPr>
            <w:gridSpan w:val="2"/>
            <w:tcBorders>
              <w:bottom w:color="000000" w:space="0" w:sz="4" w:val="single"/>
            </w:tcBorders>
            <w:shd w:fill="c0c0c0" w:val="clear"/>
            <w:vAlign w:val="top"/>
          </w:tcPr>
          <w:p w:rsidR="00000000" w:rsidDel="00000000" w:rsidP="00000000" w:rsidRDefault="00000000" w:rsidRPr="00000000" w14:paraId="00000161">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Identificación de grupos de interés (involucrados)</w:t>
            </w:r>
            <w:r w:rsidDel="00000000" w:rsidR="00000000" w:rsidRPr="00000000">
              <w:rPr>
                <w:rtl w:val="0"/>
              </w:rPr>
            </w:r>
          </w:p>
        </w:tc>
      </w:tr>
      <w:tr>
        <w:trPr>
          <w:cantSplit w:val="0"/>
          <w:trHeight w:val="682" w:hRule="atLeast"/>
          <w:tblHeader w:val="0"/>
        </w:trPr>
        <w:tc>
          <w:tcPr>
            <w:gridSpan w:val="2"/>
            <w:tcBorders>
              <w:bottom w:color="000000" w:space="0" w:sz="4" w:val="single"/>
            </w:tcBorders>
            <w:vAlign w:val="top"/>
          </w:tcPr>
          <w:p w:rsidR="00000000" w:rsidDel="00000000" w:rsidP="00000000" w:rsidRDefault="00000000" w:rsidRPr="00000000" w14:paraId="00000163">
            <w:pPr>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Patrocinador:   </w:t>
            </w:r>
            <w:r w:rsidDel="00000000" w:rsidR="00000000" w:rsidRPr="00000000">
              <w:rPr>
                <w:rFonts w:ascii="Arial Narrow" w:cs="Arial Narrow" w:eastAsia="Arial Narrow" w:hAnsi="Arial Narrow"/>
                <w:rtl w:val="0"/>
              </w:rPr>
              <w:t xml:space="preserve">Ramiro Eduardo Chilama Valenzuela - Gerente General</w:t>
            </w:r>
          </w:p>
          <w:p w:rsidR="00000000" w:rsidDel="00000000" w:rsidP="00000000" w:rsidRDefault="00000000" w:rsidRPr="00000000" w14:paraId="00000164">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65">
            <w:pPr>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Cliente:  </w:t>
            </w:r>
            <w:r w:rsidDel="00000000" w:rsidR="00000000" w:rsidRPr="00000000">
              <w:rPr>
                <w:rFonts w:ascii="Arial Narrow" w:cs="Arial Narrow" w:eastAsia="Arial Narrow" w:hAnsi="Arial Narrow"/>
                <w:rtl w:val="0"/>
              </w:rPr>
              <w:t xml:space="preserve">Ramiro Eduardo Chilama Valenzuela - Gerente General</w:t>
            </w:r>
          </w:p>
          <w:p w:rsidR="00000000" w:rsidDel="00000000" w:rsidP="00000000" w:rsidRDefault="00000000" w:rsidRPr="00000000" w14:paraId="00000166">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67">
            <w:pPr>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Usuarios (Actores del sistema):  </w:t>
            </w:r>
            <w:r w:rsidDel="00000000" w:rsidR="00000000" w:rsidRPr="00000000">
              <w:rPr>
                <w:rFonts w:ascii="Arial Narrow" w:cs="Arial Narrow" w:eastAsia="Arial Narrow" w:hAnsi="Arial Narrow"/>
                <w:rtl w:val="0"/>
              </w:rPr>
              <w:t xml:space="preserve">Clientes de la Empresa</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Empleados</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Gerente General</w:t>
            </w:r>
            <w:r w:rsidDel="00000000" w:rsidR="00000000" w:rsidRPr="00000000">
              <w:rPr>
                <w:rtl w:val="0"/>
              </w:rPr>
            </w:r>
          </w:p>
          <w:p w:rsidR="00000000" w:rsidDel="00000000" w:rsidP="00000000" w:rsidRDefault="00000000" w:rsidRPr="00000000" w14:paraId="00000168">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69">
            <w:pPr>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Equipo de Trabajo:  </w:t>
            </w:r>
          </w:p>
          <w:p w:rsidR="00000000" w:rsidDel="00000000" w:rsidP="00000000" w:rsidRDefault="00000000" w:rsidRPr="00000000" w14:paraId="0000016A">
            <w:pPr>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Directivo:  </w:t>
            </w:r>
            <w:r w:rsidDel="00000000" w:rsidR="00000000" w:rsidRPr="00000000">
              <w:rPr>
                <w:rFonts w:ascii="Arial Narrow" w:cs="Arial Narrow" w:eastAsia="Arial Narrow" w:hAnsi="Arial Narrow"/>
                <w:rtl w:val="0"/>
              </w:rPr>
              <w:t xml:space="preserve">Jesús David Barrera Montes</w:t>
            </w:r>
            <w:r w:rsidDel="00000000" w:rsidR="00000000" w:rsidRPr="00000000">
              <w:rPr>
                <w:rtl w:val="0"/>
              </w:rPr>
            </w:r>
          </w:p>
          <w:p w:rsidR="00000000" w:rsidDel="00000000" w:rsidP="00000000" w:rsidRDefault="00000000" w:rsidRPr="00000000" w14:paraId="0000016B">
            <w:pPr>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Operativo: </w:t>
            </w:r>
            <w:r w:rsidDel="00000000" w:rsidR="00000000" w:rsidRPr="00000000">
              <w:rPr>
                <w:rFonts w:ascii="Arial Narrow" w:cs="Arial Narrow" w:eastAsia="Arial Narrow" w:hAnsi="Arial Narrow"/>
                <w:rtl w:val="0"/>
              </w:rPr>
              <w:t xml:space="preserve">Viviana Katherine Ortiz Gáfaro</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Linda Valentina Bohorquez Hernandez</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Kevin David Zorro Hernandez</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Royner Daniel Omaña Macualo</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Farid Yoban Lobo Cañizares.</w:t>
            </w:r>
            <w:r w:rsidDel="00000000" w:rsidR="00000000" w:rsidRPr="00000000">
              <w:rPr>
                <w:rtl w:val="0"/>
              </w:rPr>
            </w:r>
          </w:p>
          <w:p w:rsidR="00000000" w:rsidDel="00000000" w:rsidP="00000000" w:rsidRDefault="00000000" w:rsidRPr="00000000" w14:paraId="0000016C">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6D">
            <w:pPr>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Interventoría: </w:t>
            </w:r>
            <w:r w:rsidDel="00000000" w:rsidR="00000000" w:rsidRPr="00000000">
              <w:rPr>
                <w:rFonts w:ascii="Arial Narrow" w:cs="Arial Narrow" w:eastAsia="Arial Narrow" w:hAnsi="Arial Narrow"/>
                <w:rtl w:val="0"/>
              </w:rPr>
              <w:t xml:space="preserve">Jessica Lorena Leal Pabon</w:t>
            </w:r>
            <w:r w:rsidDel="00000000" w:rsidR="00000000" w:rsidRPr="00000000">
              <w:rPr>
                <w:rtl w:val="0"/>
              </w:rPr>
            </w:r>
          </w:p>
          <w:p w:rsidR="00000000" w:rsidDel="00000000" w:rsidP="00000000" w:rsidRDefault="00000000" w:rsidRPr="00000000" w14:paraId="0000016E">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6F">
            <w:pPr>
              <w:rPr>
                <w:rFonts w:ascii="Arial Narrow" w:cs="Arial Narrow" w:eastAsia="Arial Narrow" w:hAnsi="Arial Narrow"/>
                <w:i w:val="0"/>
                <w:color w:val="1f497d"/>
                <w:vertAlign w:val="baseline"/>
              </w:rPr>
            </w:pPr>
            <w:r w:rsidDel="00000000" w:rsidR="00000000" w:rsidRPr="00000000">
              <w:rPr>
                <w:rFonts w:ascii="Arial Narrow" w:cs="Arial Narrow" w:eastAsia="Arial Narrow" w:hAnsi="Arial Narrow"/>
                <w:vertAlign w:val="baseline"/>
                <w:rtl w:val="0"/>
              </w:rPr>
              <w:t xml:space="preserve">Beneficiarios: </w:t>
            </w:r>
            <w:r w:rsidDel="00000000" w:rsidR="00000000" w:rsidRPr="00000000">
              <w:rPr>
                <w:rFonts w:ascii="Arial Narrow" w:cs="Arial Narrow" w:eastAsia="Arial Narrow" w:hAnsi="Arial Narrow"/>
                <w:rtl w:val="0"/>
              </w:rPr>
              <w:t xml:space="preserve">Clientes de la empresa</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Empleados</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Gerente general</w:t>
            </w:r>
            <w:r w:rsidDel="00000000" w:rsidR="00000000" w:rsidRPr="00000000">
              <w:rPr>
                <w:rtl w:val="0"/>
              </w:rPr>
            </w:r>
          </w:p>
          <w:p w:rsidR="00000000" w:rsidDel="00000000" w:rsidP="00000000" w:rsidRDefault="00000000" w:rsidRPr="00000000" w14:paraId="00000170">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i w:val="1"/>
                <w:color w:val="1f497d"/>
                <w:vertAlign w:val="baseline"/>
                <w:rtl w:val="0"/>
              </w:rPr>
              <w:t xml:space="preserve"> </w:t>
            </w:r>
            <w:r w:rsidDel="00000000" w:rsidR="00000000" w:rsidRPr="00000000">
              <w:rPr>
                <w:rtl w:val="0"/>
              </w:rPr>
            </w:r>
          </w:p>
        </w:tc>
      </w:tr>
      <w:tr>
        <w:trPr>
          <w:cantSplit w:val="0"/>
          <w:trHeight w:val="345" w:hRule="atLeast"/>
          <w:tblHeader w:val="0"/>
        </w:trPr>
        <w:tc>
          <w:tcPr>
            <w:tcBorders>
              <w:bottom w:color="000000" w:space="0" w:sz="4" w:val="single"/>
            </w:tcBorders>
            <w:shd w:fill="ffffff" w:val="clear"/>
            <w:vAlign w:val="top"/>
          </w:tcPr>
          <w:p w:rsidR="00000000" w:rsidDel="00000000" w:rsidP="00000000" w:rsidRDefault="00000000" w:rsidRPr="00000000" w14:paraId="00000172">
            <w:pPr>
              <w:rPr>
                <w:rFonts w:ascii="Arial Narrow" w:cs="Arial Narrow" w:eastAsia="Arial Narrow" w:hAnsi="Arial Narrow"/>
                <w:b w:val="1"/>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Director de proyecto: </w:t>
            </w:r>
          </w:p>
          <w:p w:rsidR="00000000" w:rsidDel="00000000" w:rsidP="00000000" w:rsidRDefault="00000000" w:rsidRPr="00000000" w14:paraId="00000173">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Jesús Dav</w:t>
            </w:r>
            <w:r w:rsidDel="00000000" w:rsidR="00000000" w:rsidRPr="00000000">
              <w:rPr>
                <w:rFonts w:ascii="Arial Narrow" w:cs="Arial Narrow" w:eastAsia="Arial Narrow" w:hAnsi="Arial Narrow"/>
                <w:b w:val="1"/>
                <w:sz w:val="20"/>
                <w:szCs w:val="20"/>
                <w:rtl w:val="0"/>
              </w:rPr>
              <w:t xml:space="preserve">id Barrera Montes</w:t>
            </w:r>
            <w:r w:rsidDel="00000000" w:rsidR="00000000" w:rsidRPr="00000000">
              <w:rPr>
                <w:rtl w:val="0"/>
              </w:rPr>
            </w:r>
          </w:p>
          <w:p w:rsidR="00000000" w:rsidDel="00000000" w:rsidP="00000000" w:rsidRDefault="00000000" w:rsidRPr="00000000" w14:paraId="00000174">
            <w:pPr>
              <w:rPr>
                <w:rFonts w:ascii="Arial Narrow" w:cs="Arial Narrow" w:eastAsia="Arial Narrow" w:hAnsi="Arial Narrow"/>
                <w:b w:val="0"/>
                <w:sz w:val="20"/>
                <w:szCs w:val="20"/>
                <w:vertAlign w:val="baseline"/>
              </w:rPr>
            </w:pPr>
            <w:r w:rsidDel="00000000" w:rsidR="00000000" w:rsidRPr="00000000">
              <w:rPr>
                <w:rtl w:val="0"/>
              </w:rPr>
            </w:r>
          </w:p>
        </w:tc>
        <w:tc>
          <w:tcPr>
            <w:tcBorders>
              <w:bottom w:color="000000" w:space="0" w:sz="4" w:val="single"/>
            </w:tcBorders>
            <w:shd w:fill="ffffff" w:val="clear"/>
            <w:vAlign w:val="top"/>
          </w:tcPr>
          <w:p w:rsidR="00000000" w:rsidDel="00000000" w:rsidP="00000000" w:rsidRDefault="00000000" w:rsidRPr="00000000" w14:paraId="00000175">
            <w:pPr>
              <w:rPr>
                <w:rFonts w:ascii="Arial Narrow" w:cs="Arial Narrow" w:eastAsia="Arial Narrow" w:hAnsi="Arial Narrow"/>
                <w:b w:val="1"/>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Firma:</w:t>
            </w:r>
          </w:p>
          <w:p w:rsidR="00000000" w:rsidDel="00000000" w:rsidP="00000000" w:rsidRDefault="00000000" w:rsidRPr="00000000" w14:paraId="00000176">
            <w:pPr>
              <w:rPr>
                <w:rFonts w:ascii="Arial Narrow" w:cs="Arial Narrow" w:eastAsia="Arial Narrow" w:hAnsi="Arial Narrow"/>
                <w:b w:val="0"/>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 </w:t>
            </w:r>
            <w:r w:rsidDel="00000000" w:rsidR="00000000" w:rsidRPr="00000000">
              <w:rPr>
                <w:rFonts w:ascii="Arial Narrow" w:cs="Arial Narrow" w:eastAsia="Arial Narrow" w:hAnsi="Arial Narrow"/>
                <w:b w:val="1"/>
                <w:sz w:val="20"/>
                <w:szCs w:val="20"/>
                <w:vertAlign w:val="baseline"/>
              </w:rPr>
              <w:drawing>
                <wp:inline distB="114300" distT="114300" distL="114300" distR="114300">
                  <wp:extent cx="969034" cy="391969"/>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69034" cy="391969"/>
                          </a:xfrm>
                          <a:prstGeom prst="rect"/>
                          <a:ln/>
                        </pic:spPr>
                      </pic:pic>
                    </a:graphicData>
                  </a:graphic>
                </wp:inline>
              </w:drawing>
            </w:r>
            <w:r w:rsidDel="00000000" w:rsidR="00000000" w:rsidRPr="00000000">
              <w:rPr>
                <w:rtl w:val="0"/>
              </w:rPr>
            </w:r>
          </w:p>
        </w:tc>
      </w:tr>
      <w:tr>
        <w:trPr>
          <w:cantSplit w:val="0"/>
          <w:trHeight w:val="173" w:hRule="atLeast"/>
          <w:tblHeader w:val="0"/>
        </w:trPr>
        <w:tc>
          <w:tcPr>
            <w:tcBorders>
              <w:bottom w:color="000000" w:space="0" w:sz="4" w:val="single"/>
            </w:tcBorders>
            <w:shd w:fill="c0c0c0" w:val="clear"/>
            <w:vAlign w:val="top"/>
          </w:tcPr>
          <w:p w:rsidR="00000000" w:rsidDel="00000000" w:rsidP="00000000" w:rsidRDefault="00000000" w:rsidRPr="00000000" w14:paraId="00000177">
            <w:pPr>
              <w:rPr>
                <w:rFonts w:ascii="Arial Narrow" w:cs="Arial Narrow" w:eastAsia="Arial Narrow" w:hAnsi="Arial Narrow"/>
                <w:b w:val="1"/>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Autorización de: </w:t>
            </w:r>
          </w:p>
          <w:p w:rsidR="00000000" w:rsidDel="00000000" w:rsidP="00000000" w:rsidRDefault="00000000" w:rsidRPr="00000000" w14:paraId="00000178">
            <w:pPr>
              <w:rPr>
                <w:rFonts w:ascii="Arial Narrow" w:cs="Arial Narrow" w:eastAsia="Arial Narrow" w:hAnsi="Arial Narrow"/>
                <w:b w:val="1"/>
                <w:sz w:val="20"/>
                <w:szCs w:val="20"/>
                <w:vertAlign w:val="baseline"/>
              </w:rPr>
            </w:pPr>
            <w:r w:rsidDel="00000000" w:rsidR="00000000" w:rsidRPr="00000000">
              <w:rPr>
                <w:rFonts w:ascii="Arial Narrow" w:cs="Arial Narrow" w:eastAsia="Arial Narrow" w:hAnsi="Arial Narrow"/>
                <w:b w:val="1"/>
                <w:sz w:val="20"/>
                <w:szCs w:val="20"/>
                <w:rtl w:val="0"/>
              </w:rPr>
              <w:t xml:space="preserve">Ramiro Eduardo Chilama Valenzuela</w:t>
            </w:r>
            <w:r w:rsidDel="00000000" w:rsidR="00000000" w:rsidRPr="00000000">
              <w:rPr>
                <w:rtl w:val="0"/>
              </w:rPr>
            </w:r>
          </w:p>
        </w:tc>
        <w:tc>
          <w:tcPr>
            <w:tcBorders>
              <w:bottom w:color="000000" w:space="0" w:sz="4" w:val="single"/>
            </w:tcBorders>
            <w:shd w:fill="c0c0c0" w:val="clear"/>
            <w:vAlign w:val="top"/>
          </w:tcPr>
          <w:p w:rsidR="00000000" w:rsidDel="00000000" w:rsidP="00000000" w:rsidRDefault="00000000" w:rsidRPr="00000000" w14:paraId="00000179">
            <w:pPr>
              <w:rPr>
                <w:rFonts w:ascii="Arial Narrow" w:cs="Arial Narrow" w:eastAsia="Arial Narrow" w:hAnsi="Arial Narrow"/>
                <w:b w:val="1"/>
                <w:sz w:val="20"/>
                <w:szCs w:val="20"/>
                <w:vertAlign w:val="baseline"/>
              </w:rPr>
            </w:pPr>
            <w:r w:rsidDel="00000000" w:rsidR="00000000" w:rsidRPr="00000000">
              <w:rPr>
                <w:rFonts w:ascii="Arial Narrow" w:cs="Arial Narrow" w:eastAsia="Arial Narrow" w:hAnsi="Arial Narrow"/>
                <w:b w:val="1"/>
                <w:sz w:val="20"/>
                <w:szCs w:val="20"/>
                <w:vertAlign w:val="baseline"/>
                <w:rtl w:val="0"/>
              </w:rPr>
              <w:t xml:space="preserve">Firma:</w:t>
            </w:r>
          </w:p>
          <w:p w:rsidR="00000000" w:rsidDel="00000000" w:rsidP="00000000" w:rsidRDefault="00000000" w:rsidRPr="00000000" w14:paraId="0000017A">
            <w:pP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Pr>
              <w:drawing>
                <wp:inline distB="114300" distT="114300" distL="114300" distR="114300">
                  <wp:extent cx="1352233" cy="95982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52233" cy="9598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rPr>
          <w:sz w:val="18"/>
          <w:szCs w:val="18"/>
          <w:vertAlign w:val="baseline"/>
        </w:rPr>
      </w:pPr>
      <w:r w:rsidDel="00000000" w:rsidR="00000000" w:rsidRPr="00000000">
        <w:rPr>
          <w:rtl w:val="0"/>
        </w:rPr>
      </w:r>
    </w:p>
    <w:p w:rsidR="00000000" w:rsidDel="00000000" w:rsidP="00000000" w:rsidRDefault="00000000" w:rsidRPr="00000000" w14:paraId="0000017C">
      <w:pPr>
        <w:rPr>
          <w:sz w:val="18"/>
          <w:szCs w:val="18"/>
          <w:vertAlign w:val="baseline"/>
        </w:rPr>
      </w:pPr>
      <w:r w:rsidDel="00000000" w:rsidR="00000000" w:rsidRPr="00000000">
        <w:rPr>
          <w:rtl w:val="0"/>
        </w:rPr>
      </w:r>
    </w:p>
    <w:p w:rsidR="00000000" w:rsidDel="00000000" w:rsidP="00000000" w:rsidRDefault="00000000" w:rsidRPr="00000000" w14:paraId="0000017D">
      <w:pPr>
        <w:rPr>
          <w:sz w:val="18"/>
          <w:szCs w:val="18"/>
          <w:vertAlign w:val="baseline"/>
        </w:rPr>
      </w:pPr>
      <w:r w:rsidDel="00000000" w:rsidR="00000000" w:rsidRPr="00000000">
        <w:rPr>
          <w:rtl w:val="0"/>
        </w:rPr>
      </w:r>
    </w:p>
    <w:p w:rsidR="00000000" w:rsidDel="00000000" w:rsidP="00000000" w:rsidRDefault="00000000" w:rsidRPr="00000000" w14:paraId="0000017E">
      <w:pPr>
        <w:jc w:val="center"/>
        <w:rPr>
          <w:b w:val="0"/>
          <w:vertAlign w:val="baseline"/>
        </w:rPr>
      </w:pPr>
      <w:r w:rsidDel="00000000" w:rsidR="00000000" w:rsidRPr="00000000">
        <w:rPr>
          <w:b w:val="1"/>
          <w:vertAlign w:val="baseline"/>
          <w:rtl w:val="0"/>
        </w:rPr>
        <w:t xml:space="preserve">DOCUMENTO DE SUPUESTOS DEL PROYECTO</w:t>
      </w:r>
      <w:r w:rsidDel="00000000" w:rsidR="00000000" w:rsidRPr="00000000">
        <w:rPr>
          <w:rtl w:val="0"/>
        </w:rPr>
      </w:r>
    </w:p>
    <w:p w:rsidR="00000000" w:rsidDel="00000000" w:rsidP="00000000" w:rsidRDefault="00000000" w:rsidRPr="00000000" w14:paraId="0000017F">
      <w:pPr>
        <w:jc w:val="center"/>
        <w:rPr>
          <w:b w:val="0"/>
          <w:vertAlign w:val="baseline"/>
        </w:rPr>
      </w:pPr>
      <w:r w:rsidDel="00000000" w:rsidR="00000000" w:rsidRPr="00000000">
        <w:rPr>
          <w:rtl w:val="0"/>
        </w:rPr>
      </w:r>
    </w:p>
    <w:p w:rsidR="00000000" w:rsidDel="00000000" w:rsidP="00000000" w:rsidRDefault="00000000" w:rsidRPr="00000000" w14:paraId="00000180">
      <w:pPr>
        <w:jc w:val="center"/>
        <w:rPr>
          <w:b w:val="0"/>
          <w:vertAlign w:val="baseline"/>
        </w:rPr>
      </w:pPr>
      <w:r w:rsidDel="00000000" w:rsidR="00000000" w:rsidRPr="00000000">
        <w:rPr>
          <w:rtl w:val="0"/>
        </w:rPr>
      </w:r>
    </w:p>
    <w:p w:rsidR="00000000" w:rsidDel="00000000" w:rsidP="00000000" w:rsidRDefault="00000000" w:rsidRPr="00000000" w14:paraId="00000181">
      <w:pPr>
        <w:rPr>
          <w:rFonts w:ascii="Arial Narrow" w:cs="Arial Narrow" w:eastAsia="Arial Narrow" w:hAnsi="Arial Narrow"/>
          <w:i w:val="0"/>
          <w:color w:val="1f497d"/>
          <w:sz w:val="20"/>
          <w:szCs w:val="20"/>
          <w:vertAlign w:val="baseline"/>
        </w:rPr>
      </w:pPr>
      <w:r w:rsidDel="00000000" w:rsidR="00000000" w:rsidRPr="00000000">
        <w:rPr>
          <w:rFonts w:ascii="Arial Narrow" w:cs="Arial Narrow" w:eastAsia="Arial Narrow" w:hAnsi="Arial Narrow"/>
          <w:i w:val="1"/>
          <w:color w:val="1f497d"/>
          <w:vertAlign w:val="baseline"/>
          <w:rtl w:val="0"/>
        </w:rPr>
        <w:t xml:space="preserve">Factores que se consideran como ciertos para efectos de planeación y que tendrán que confirmarse a medida que avance el proyecto.</w:t>
      </w:r>
      <w:r w:rsidDel="00000000" w:rsidR="00000000" w:rsidRPr="00000000">
        <w:rPr>
          <w:rFonts w:ascii="Arial Narrow" w:cs="Arial Narrow" w:eastAsia="Arial Narrow" w:hAnsi="Arial Narrow"/>
          <w:i w:val="1"/>
          <w:color w:val="1f497d"/>
          <w:sz w:val="20"/>
          <w:szCs w:val="20"/>
          <w:vertAlign w:val="baseline"/>
          <w:rtl w:val="0"/>
        </w:rPr>
        <w:t xml:space="preserve"> </w:t>
      </w:r>
      <w:r w:rsidDel="00000000" w:rsidR="00000000" w:rsidRPr="00000000">
        <w:rPr>
          <w:rtl w:val="0"/>
        </w:rPr>
      </w:r>
    </w:p>
    <w:p w:rsidR="00000000" w:rsidDel="00000000" w:rsidP="00000000" w:rsidRDefault="00000000" w:rsidRPr="00000000" w14:paraId="00000182">
      <w:pPr>
        <w:rPr>
          <w:rFonts w:ascii="Arial Narrow" w:cs="Arial Narrow" w:eastAsia="Arial Narrow" w:hAnsi="Arial Narrow"/>
          <w:i w:val="0"/>
          <w:color w:val="1f497d"/>
          <w:sz w:val="20"/>
          <w:szCs w:val="20"/>
          <w:vertAlign w:val="baseline"/>
        </w:rPr>
      </w:pPr>
      <w:r w:rsidDel="00000000" w:rsidR="00000000" w:rsidRPr="00000000">
        <w:rPr>
          <w:rtl w:val="0"/>
        </w:rPr>
      </w:r>
    </w:p>
    <w:p w:rsidR="00000000" w:rsidDel="00000000" w:rsidP="00000000" w:rsidRDefault="00000000" w:rsidRPr="00000000" w14:paraId="00000183">
      <w:pPr>
        <w:rPr>
          <w:rFonts w:ascii="Arial Narrow" w:cs="Arial Narrow" w:eastAsia="Arial Narrow" w:hAnsi="Arial Narrow"/>
          <w:i w:val="0"/>
          <w:color w:val="1f497d"/>
          <w:vertAlign w:val="baseline"/>
        </w:rPr>
      </w:pPr>
      <w:r w:rsidDel="00000000" w:rsidR="00000000" w:rsidRPr="00000000">
        <w:rPr>
          <w:rFonts w:ascii="Arial Narrow" w:cs="Arial Narrow" w:eastAsia="Arial Narrow" w:hAnsi="Arial Narrow"/>
          <w:i w:val="1"/>
          <w:color w:val="1f497d"/>
          <w:vertAlign w:val="baseline"/>
          <w:rtl w:val="0"/>
        </w:rPr>
        <w:t xml:space="preserve">Los supuestos son de alto nivel, y se recomiendan </w:t>
      </w:r>
      <w:r w:rsidDel="00000000" w:rsidR="00000000" w:rsidRPr="00000000">
        <w:rPr>
          <w:rFonts w:ascii="Arial Narrow" w:cs="Arial Narrow" w:eastAsia="Arial Narrow" w:hAnsi="Arial Narrow"/>
          <w:i w:val="1"/>
          <w:color w:val="1f497d"/>
          <w:rtl w:val="0"/>
        </w:rPr>
        <w:t xml:space="preserve">considerar por</w:t>
      </w:r>
      <w:r w:rsidDel="00000000" w:rsidR="00000000" w:rsidRPr="00000000">
        <w:rPr>
          <w:rFonts w:ascii="Arial Narrow" w:cs="Arial Narrow" w:eastAsia="Arial Narrow" w:hAnsi="Arial Narrow"/>
          <w:i w:val="1"/>
          <w:color w:val="1f497d"/>
          <w:vertAlign w:val="baseline"/>
          <w:rtl w:val="0"/>
        </w:rPr>
        <w:t xml:space="preserve"> Entregable.  Preguntarse, </w:t>
      </w:r>
      <w:r w:rsidDel="00000000" w:rsidR="00000000" w:rsidRPr="00000000">
        <w:rPr>
          <w:rFonts w:ascii="Arial Narrow" w:cs="Arial Narrow" w:eastAsia="Arial Narrow" w:hAnsi="Arial Narrow"/>
          <w:i w:val="1"/>
          <w:color w:val="1f497d"/>
          <w:rtl w:val="0"/>
        </w:rPr>
        <w:t xml:space="preserve">qué</w:t>
      </w:r>
      <w:r w:rsidDel="00000000" w:rsidR="00000000" w:rsidRPr="00000000">
        <w:rPr>
          <w:rFonts w:ascii="Arial Narrow" w:cs="Arial Narrow" w:eastAsia="Arial Narrow" w:hAnsi="Arial Narrow"/>
          <w:i w:val="1"/>
          <w:color w:val="1f497d"/>
          <w:vertAlign w:val="baseline"/>
          <w:rtl w:val="0"/>
        </w:rPr>
        <w:t xml:space="preserve"> se necesita del Patrocinador y el cual se considera como un hecho.</w:t>
      </w:r>
      <w:r w:rsidDel="00000000" w:rsidR="00000000" w:rsidRPr="00000000">
        <w:rPr>
          <w:rtl w:val="0"/>
        </w:rPr>
      </w:r>
    </w:p>
    <w:p w:rsidR="00000000" w:rsidDel="00000000" w:rsidP="00000000" w:rsidRDefault="00000000" w:rsidRPr="00000000" w14:paraId="00000184">
      <w:pPr>
        <w:rPr>
          <w:rFonts w:ascii="Arial Narrow" w:cs="Arial Narrow" w:eastAsia="Arial Narrow" w:hAnsi="Arial Narrow"/>
          <w:i w:val="0"/>
          <w:color w:val="1f497d"/>
          <w:vertAlign w:val="baseline"/>
        </w:rPr>
      </w:pPr>
      <w:r w:rsidDel="00000000" w:rsidR="00000000" w:rsidRPr="00000000">
        <w:rPr>
          <w:rtl w:val="0"/>
        </w:rPr>
      </w:r>
    </w:p>
    <w:p w:rsidR="00000000" w:rsidDel="00000000" w:rsidP="00000000" w:rsidRDefault="00000000" w:rsidRPr="00000000" w14:paraId="00000185">
      <w:pP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Iteración 1 — Módulo A (Catálogo y Agenda)</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SE1.1: Se asume que el cliente participará activamente en las reuniones establecidas para la recolección y validación de la información de la empresa.</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SE1.2: Se asume que el cliente entregará la documentación con la identidad corporativa de la empresa (misión, visión, políticas de calidad, colores representativos y logo).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SE1.3: Se asume que el cliente proporcionará un listado detallado de los servicios que serán incluidos en el aplicativo, los cuales deben incluir (nombre, al menos tres (3) fotos del servicio, rango de precio, y las categorías a las que pertenece el servicio).</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SE1.4: Se asume que el cliente participará en las reuniones de revisión y aprobación de los mockups.</w:t>
      </w:r>
    </w:p>
    <w:p w:rsidR="00000000" w:rsidDel="00000000" w:rsidP="00000000" w:rsidRDefault="00000000" w:rsidRPr="00000000" w14:paraId="0000018D">
      <w:pPr>
        <w:rPr>
          <w:rFonts w:ascii="Arial Narrow" w:cs="Arial Narrow" w:eastAsia="Arial Narrow" w:hAnsi="Arial Narrow"/>
          <w:b w:val="1"/>
          <w:color w:val="1f497d"/>
        </w:rPr>
      </w:pPr>
      <w:r w:rsidDel="00000000" w:rsidR="00000000" w:rsidRPr="00000000">
        <w:rPr>
          <w:rtl w:val="0"/>
        </w:rPr>
      </w:r>
    </w:p>
    <w:p w:rsidR="00000000" w:rsidDel="00000000" w:rsidP="00000000" w:rsidRDefault="00000000" w:rsidRPr="00000000" w14:paraId="0000018E">
      <w:pPr>
        <w:rPr>
          <w:rFonts w:ascii="Arial Narrow" w:cs="Arial Narrow" w:eastAsia="Arial Narrow" w:hAnsi="Arial Narrow"/>
          <w:color w:val="1f497d"/>
          <w:vertAlign w:val="baseline"/>
        </w:rPr>
      </w:pPr>
      <w:r w:rsidDel="00000000" w:rsidR="00000000" w:rsidRPr="00000000">
        <w:rPr>
          <w:rFonts w:ascii="Arial Narrow" w:cs="Arial Narrow" w:eastAsia="Arial Narrow" w:hAnsi="Arial Narrow"/>
          <w:color w:val="1f497d"/>
          <w:vertAlign w:val="baseline"/>
          <w:rtl w:val="0"/>
        </w:rPr>
        <w:t xml:space="preserve">SE1.</w:t>
      </w:r>
      <w:r w:rsidDel="00000000" w:rsidR="00000000" w:rsidRPr="00000000">
        <w:rPr>
          <w:rFonts w:ascii="Arial Narrow" w:cs="Arial Narrow" w:eastAsia="Arial Narrow" w:hAnsi="Arial Narrow"/>
          <w:color w:val="1f497d"/>
          <w:rtl w:val="0"/>
        </w:rPr>
        <w:t xml:space="preserve">5</w:t>
      </w:r>
      <w:r w:rsidDel="00000000" w:rsidR="00000000" w:rsidRPr="00000000">
        <w:rPr>
          <w:rFonts w:ascii="Arial Narrow" w:cs="Arial Narrow" w:eastAsia="Arial Narrow" w:hAnsi="Arial Narrow"/>
          <w:color w:val="1f497d"/>
          <w:vertAlign w:val="baseline"/>
          <w:rtl w:val="0"/>
        </w:rPr>
        <w:t xml:space="preserve"> Se </w:t>
      </w:r>
      <w:r w:rsidDel="00000000" w:rsidR="00000000" w:rsidRPr="00000000">
        <w:rPr>
          <w:rFonts w:ascii="Arial Narrow" w:cs="Arial Narrow" w:eastAsia="Arial Narrow" w:hAnsi="Arial Narrow"/>
          <w:color w:val="1f497d"/>
          <w:rtl w:val="0"/>
        </w:rPr>
        <w:t xml:space="preserve">asume </w:t>
      </w:r>
      <w:r w:rsidDel="00000000" w:rsidR="00000000" w:rsidRPr="00000000">
        <w:rPr>
          <w:rFonts w:ascii="Arial Narrow" w:cs="Arial Narrow" w:eastAsia="Arial Narrow" w:hAnsi="Arial Narrow"/>
          <w:color w:val="1f497d"/>
          <w:vertAlign w:val="baseline"/>
          <w:rtl w:val="0"/>
        </w:rPr>
        <w:t xml:space="preserve">una correcta integración del código y la gestión de versiones en el repositorio.</w:t>
      </w:r>
    </w:p>
    <w:p w:rsidR="00000000" w:rsidDel="00000000" w:rsidP="00000000" w:rsidRDefault="00000000" w:rsidRPr="00000000" w14:paraId="0000018F">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90">
      <w:pPr>
        <w:rPr>
          <w:rFonts w:ascii="Arial Narrow" w:cs="Arial Narrow" w:eastAsia="Arial Narrow" w:hAnsi="Arial Narrow"/>
          <w:color w:val="1f497d"/>
          <w:vertAlign w:val="baseline"/>
        </w:rPr>
      </w:pPr>
      <w:r w:rsidDel="00000000" w:rsidR="00000000" w:rsidRPr="00000000">
        <w:rPr>
          <w:rFonts w:ascii="Arial Narrow" w:cs="Arial Narrow" w:eastAsia="Arial Narrow" w:hAnsi="Arial Narrow"/>
          <w:color w:val="1f497d"/>
          <w:vertAlign w:val="baseline"/>
          <w:rtl w:val="0"/>
        </w:rPr>
        <w:t xml:space="preserve">SE1.</w:t>
      </w:r>
      <w:r w:rsidDel="00000000" w:rsidR="00000000" w:rsidRPr="00000000">
        <w:rPr>
          <w:rFonts w:ascii="Arial Narrow" w:cs="Arial Narrow" w:eastAsia="Arial Narrow" w:hAnsi="Arial Narrow"/>
          <w:color w:val="1f497d"/>
          <w:rtl w:val="0"/>
        </w:rPr>
        <w:t xml:space="preserve">6</w:t>
      </w:r>
      <w:r w:rsidDel="00000000" w:rsidR="00000000" w:rsidRPr="00000000">
        <w:rPr>
          <w:rFonts w:ascii="Arial Narrow" w:cs="Arial Narrow" w:eastAsia="Arial Narrow" w:hAnsi="Arial Narrow"/>
          <w:color w:val="1f497d"/>
          <w:vertAlign w:val="baseline"/>
          <w:rtl w:val="0"/>
        </w:rPr>
        <w:t xml:space="preserve"> Se asume que </w:t>
      </w:r>
      <w:r w:rsidDel="00000000" w:rsidR="00000000" w:rsidRPr="00000000">
        <w:rPr>
          <w:rFonts w:ascii="Arial Narrow" w:cs="Arial Narrow" w:eastAsia="Arial Narrow" w:hAnsi="Arial Narrow"/>
          <w:color w:val="1f497d"/>
          <w:rtl w:val="0"/>
        </w:rPr>
        <w:t xml:space="preserve">l</w:t>
      </w:r>
      <w:r w:rsidDel="00000000" w:rsidR="00000000" w:rsidRPr="00000000">
        <w:rPr>
          <w:rFonts w:ascii="Arial Narrow" w:cs="Arial Narrow" w:eastAsia="Arial Narrow" w:hAnsi="Arial Narrow"/>
          <w:color w:val="1f497d"/>
          <w:vertAlign w:val="baseline"/>
          <w:rtl w:val="0"/>
        </w:rPr>
        <w:t xml:space="preserve">os endpoints definidos cubren todas las necesidades requeridas por el cliente.</w:t>
      </w:r>
    </w:p>
    <w:p w:rsidR="00000000" w:rsidDel="00000000" w:rsidP="00000000" w:rsidRDefault="00000000" w:rsidRPr="00000000" w14:paraId="00000191">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92">
      <w:pP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SE1.7 Se asume que las pantallas desarrolladas son consistentes con las expectativas de los usuarios.</w:t>
      </w:r>
    </w:p>
    <w:p w:rsidR="00000000" w:rsidDel="00000000" w:rsidP="00000000" w:rsidRDefault="00000000" w:rsidRPr="00000000" w14:paraId="00000193">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94">
      <w:pP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SE1.8 Se asume que las pruebas funcionales realizadas cubren los casos críticos de uso.</w:t>
      </w:r>
    </w:p>
    <w:p w:rsidR="00000000" w:rsidDel="00000000" w:rsidP="00000000" w:rsidRDefault="00000000" w:rsidRPr="00000000" w14:paraId="00000195">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96">
      <w:pP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Iteración 2 — Módulo B (Órdenes y Evidencia)</w:t>
      </w:r>
    </w:p>
    <w:p w:rsidR="00000000" w:rsidDel="00000000" w:rsidP="00000000" w:rsidRDefault="00000000" w:rsidRPr="00000000" w14:paraId="00000197">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98">
      <w:pP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SE2.1: Se asume que los usuarios disponen de dispositivos compatibles (PC, tablet o smartphone) y con conexión estable a internet para cargar evidencias.</w:t>
      </w:r>
    </w:p>
    <w:p w:rsidR="00000000" w:rsidDel="00000000" w:rsidP="00000000" w:rsidRDefault="00000000" w:rsidRPr="00000000" w14:paraId="00000199">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9A">
      <w:pP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SE2.2: Se asume que los usuarios validan que los documentos y fotos cargados correspondan a la orden en cuestión.</w:t>
      </w:r>
    </w:p>
    <w:p w:rsidR="00000000" w:rsidDel="00000000" w:rsidP="00000000" w:rsidRDefault="00000000" w:rsidRPr="00000000" w14:paraId="0000019B">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9C">
      <w:pP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SE2.3: Se asume que los usuarios cuentan con credenciales válidas y hacen uso responsable de sus perfiles de acceso.</w:t>
      </w:r>
    </w:p>
    <w:p w:rsidR="00000000" w:rsidDel="00000000" w:rsidP="00000000" w:rsidRDefault="00000000" w:rsidRPr="00000000" w14:paraId="0000019D">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9E">
      <w:pPr>
        <w:rPr>
          <w:rFonts w:ascii="Arial Narrow" w:cs="Arial Narrow" w:eastAsia="Arial Narrow" w:hAnsi="Arial Narrow"/>
          <w:color w:val="1f497d"/>
          <w:vertAlign w:val="baseline"/>
        </w:rPr>
      </w:pPr>
      <w:r w:rsidDel="00000000" w:rsidR="00000000" w:rsidRPr="00000000">
        <w:rPr>
          <w:rFonts w:ascii="Arial Narrow" w:cs="Arial Narrow" w:eastAsia="Arial Narrow" w:hAnsi="Arial Narrow"/>
          <w:color w:val="1f497d"/>
          <w:vertAlign w:val="baseline"/>
          <w:rtl w:val="0"/>
        </w:rPr>
        <w:t xml:space="preserve">SE2.</w:t>
      </w:r>
      <w:r w:rsidDel="00000000" w:rsidR="00000000" w:rsidRPr="00000000">
        <w:rPr>
          <w:rFonts w:ascii="Arial Narrow" w:cs="Arial Narrow" w:eastAsia="Arial Narrow" w:hAnsi="Arial Narrow"/>
          <w:color w:val="1f497d"/>
          <w:rtl w:val="0"/>
        </w:rPr>
        <w:t xml:space="preserve">4</w:t>
      </w:r>
      <w:r w:rsidDel="00000000" w:rsidR="00000000" w:rsidRPr="00000000">
        <w:rPr>
          <w:rFonts w:ascii="Arial Narrow" w:cs="Arial Narrow" w:eastAsia="Arial Narrow" w:hAnsi="Arial Narrow"/>
          <w:color w:val="1f497d"/>
          <w:vertAlign w:val="baseline"/>
          <w:rtl w:val="0"/>
        </w:rPr>
        <w:t xml:space="preserve"> Se asu</w:t>
      </w:r>
      <w:r w:rsidDel="00000000" w:rsidR="00000000" w:rsidRPr="00000000">
        <w:rPr>
          <w:rFonts w:ascii="Arial Narrow" w:cs="Arial Narrow" w:eastAsia="Arial Narrow" w:hAnsi="Arial Narrow"/>
          <w:color w:val="1f497d"/>
          <w:rtl w:val="0"/>
        </w:rPr>
        <w:t xml:space="preserve">me que l</w:t>
      </w:r>
      <w:r w:rsidDel="00000000" w:rsidR="00000000" w:rsidRPr="00000000">
        <w:rPr>
          <w:rFonts w:ascii="Arial Narrow" w:cs="Arial Narrow" w:eastAsia="Arial Narrow" w:hAnsi="Arial Narrow"/>
          <w:color w:val="1f497d"/>
          <w:vertAlign w:val="baseline"/>
          <w:rtl w:val="0"/>
        </w:rPr>
        <w:t xml:space="preserve">a lógica de negocio para la asignación y cierre de órdenes funciona correctamente en todos los escenarios previstos.</w:t>
      </w:r>
    </w:p>
    <w:p w:rsidR="00000000" w:rsidDel="00000000" w:rsidP="00000000" w:rsidRDefault="00000000" w:rsidRPr="00000000" w14:paraId="0000019F">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A0">
      <w:pPr>
        <w:rPr>
          <w:rFonts w:ascii="Arial Narrow" w:cs="Arial Narrow" w:eastAsia="Arial Narrow" w:hAnsi="Arial Narrow"/>
          <w:color w:val="1f497d"/>
          <w:vertAlign w:val="baseline"/>
        </w:rPr>
      </w:pPr>
      <w:r w:rsidDel="00000000" w:rsidR="00000000" w:rsidRPr="00000000">
        <w:rPr>
          <w:rFonts w:ascii="Arial Narrow" w:cs="Arial Narrow" w:eastAsia="Arial Narrow" w:hAnsi="Arial Narrow"/>
          <w:color w:val="1f497d"/>
          <w:vertAlign w:val="baseline"/>
          <w:rtl w:val="0"/>
        </w:rPr>
        <w:t xml:space="preserve">SE2.</w:t>
      </w:r>
      <w:r w:rsidDel="00000000" w:rsidR="00000000" w:rsidRPr="00000000">
        <w:rPr>
          <w:rFonts w:ascii="Arial Narrow" w:cs="Arial Narrow" w:eastAsia="Arial Narrow" w:hAnsi="Arial Narrow"/>
          <w:color w:val="1f497d"/>
          <w:rtl w:val="0"/>
        </w:rPr>
        <w:t xml:space="preserve">5</w:t>
      </w:r>
      <w:r w:rsidDel="00000000" w:rsidR="00000000" w:rsidRPr="00000000">
        <w:rPr>
          <w:rFonts w:ascii="Arial Narrow" w:cs="Arial Narrow" w:eastAsia="Arial Narrow" w:hAnsi="Arial Narrow"/>
          <w:color w:val="1f497d"/>
          <w:vertAlign w:val="baseline"/>
          <w:rtl w:val="0"/>
        </w:rPr>
        <w:t xml:space="preserve"> Se asume que </w:t>
      </w:r>
      <w:r w:rsidDel="00000000" w:rsidR="00000000" w:rsidRPr="00000000">
        <w:rPr>
          <w:rFonts w:ascii="Arial Narrow" w:cs="Arial Narrow" w:eastAsia="Arial Narrow" w:hAnsi="Arial Narrow"/>
          <w:color w:val="1f497d"/>
          <w:rtl w:val="0"/>
        </w:rPr>
        <w:t xml:space="preserve">e</w:t>
      </w:r>
      <w:r w:rsidDel="00000000" w:rsidR="00000000" w:rsidRPr="00000000">
        <w:rPr>
          <w:rFonts w:ascii="Arial Narrow" w:cs="Arial Narrow" w:eastAsia="Arial Narrow" w:hAnsi="Arial Narrow"/>
          <w:color w:val="1f497d"/>
          <w:vertAlign w:val="baseline"/>
          <w:rtl w:val="0"/>
        </w:rPr>
        <w:t xml:space="preserve">l almacenamiento de archivos (fotos y documentos) dispone de la capacidad, seguridad y accesibilidad necesarias.</w:t>
      </w:r>
    </w:p>
    <w:p w:rsidR="00000000" w:rsidDel="00000000" w:rsidP="00000000" w:rsidRDefault="00000000" w:rsidRPr="00000000" w14:paraId="000001A1">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A2">
      <w:pP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Iteración 3 — Módulo C (Histórico + Admin) y Puesta en Producción</w:t>
      </w:r>
    </w:p>
    <w:p w:rsidR="00000000" w:rsidDel="00000000" w:rsidP="00000000" w:rsidRDefault="00000000" w:rsidRPr="00000000" w14:paraId="000001A3">
      <w:pPr>
        <w:rPr>
          <w:rFonts w:ascii="Arial Narrow" w:cs="Arial Narrow" w:eastAsia="Arial Narrow" w:hAnsi="Arial Narrow"/>
          <w:b w:val="1"/>
          <w:color w:val="1f497d"/>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SE3.1: Se asume que el cliente entregará un listado con los nombres, roles y correos de los empleados que asistirán a la capacitación, con el fin de garantizar la planificación, organización y efectividad del proceso de formación.</w:t>
      </w:r>
    </w:p>
    <w:p w:rsidR="00000000" w:rsidDel="00000000" w:rsidP="00000000" w:rsidRDefault="00000000" w:rsidRPr="00000000" w14:paraId="000001A5">
      <w:pPr>
        <w:rPr>
          <w:rFonts w:ascii="Arial Narrow" w:cs="Arial Narrow" w:eastAsia="Arial Narrow" w:hAnsi="Arial Narrow"/>
          <w:b w:val="1"/>
          <w:color w:val="1f497d"/>
        </w:rPr>
      </w:pPr>
      <w:r w:rsidDel="00000000" w:rsidR="00000000" w:rsidRPr="00000000">
        <w:rPr>
          <w:rtl w:val="0"/>
        </w:rPr>
      </w:r>
    </w:p>
    <w:p w:rsidR="00000000" w:rsidDel="00000000" w:rsidP="00000000" w:rsidRDefault="00000000" w:rsidRPr="00000000" w14:paraId="000001A6">
      <w:pP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SE3.2: Se asume que los usuarios dedican el tiempo necesario para revisar los manuales y materiales de apoyo entregados.</w:t>
      </w:r>
    </w:p>
    <w:p w:rsidR="00000000" w:rsidDel="00000000" w:rsidP="00000000" w:rsidRDefault="00000000" w:rsidRPr="00000000" w14:paraId="000001A7">
      <w:pPr>
        <w:rPr>
          <w:rFonts w:ascii="Arial Narrow" w:cs="Arial Narrow" w:eastAsia="Arial Narrow" w:hAnsi="Arial Narrow"/>
          <w:b w:val="1"/>
          <w:color w:val="1f497d"/>
        </w:rPr>
      </w:pPr>
      <w:r w:rsidDel="00000000" w:rsidR="00000000" w:rsidRPr="00000000">
        <w:rPr>
          <w:rtl w:val="0"/>
        </w:rPr>
      </w:r>
    </w:p>
    <w:p w:rsidR="00000000" w:rsidDel="00000000" w:rsidP="00000000" w:rsidRDefault="00000000" w:rsidRPr="00000000" w14:paraId="000001A8">
      <w:pPr>
        <w:rPr>
          <w:rFonts w:ascii="Arial Narrow" w:cs="Arial Narrow" w:eastAsia="Arial Narrow" w:hAnsi="Arial Narrow"/>
          <w:color w:val="1f497d"/>
          <w:vertAlign w:val="baseline"/>
        </w:rPr>
      </w:pPr>
      <w:r w:rsidDel="00000000" w:rsidR="00000000" w:rsidRPr="00000000">
        <w:rPr>
          <w:rFonts w:ascii="Arial Narrow" w:cs="Arial Narrow" w:eastAsia="Arial Narrow" w:hAnsi="Arial Narrow"/>
          <w:color w:val="1f497d"/>
          <w:vertAlign w:val="baseline"/>
          <w:rtl w:val="0"/>
        </w:rPr>
        <w:t xml:space="preserve">SE3.</w:t>
      </w:r>
      <w:r w:rsidDel="00000000" w:rsidR="00000000" w:rsidRPr="00000000">
        <w:rPr>
          <w:rFonts w:ascii="Arial Narrow" w:cs="Arial Narrow" w:eastAsia="Arial Narrow" w:hAnsi="Arial Narrow"/>
          <w:color w:val="1f497d"/>
          <w:rtl w:val="0"/>
        </w:rPr>
        <w:t xml:space="preserve">3</w:t>
      </w:r>
      <w:r w:rsidDel="00000000" w:rsidR="00000000" w:rsidRPr="00000000">
        <w:rPr>
          <w:rFonts w:ascii="Arial Narrow" w:cs="Arial Narrow" w:eastAsia="Arial Narrow" w:hAnsi="Arial Narrow"/>
          <w:color w:val="1f497d"/>
          <w:vertAlign w:val="baseline"/>
          <w:rtl w:val="0"/>
        </w:rPr>
        <w:t xml:space="preserve"> Se asume que </w:t>
      </w:r>
      <w:r w:rsidDel="00000000" w:rsidR="00000000" w:rsidRPr="00000000">
        <w:rPr>
          <w:rFonts w:ascii="Arial Narrow" w:cs="Arial Narrow" w:eastAsia="Arial Narrow" w:hAnsi="Arial Narrow"/>
          <w:color w:val="1f497d"/>
          <w:rtl w:val="0"/>
        </w:rPr>
        <w:t xml:space="preserve">e</w:t>
      </w:r>
      <w:r w:rsidDel="00000000" w:rsidR="00000000" w:rsidRPr="00000000">
        <w:rPr>
          <w:rFonts w:ascii="Arial Narrow" w:cs="Arial Narrow" w:eastAsia="Arial Narrow" w:hAnsi="Arial Narrow"/>
          <w:color w:val="1f497d"/>
          <w:vertAlign w:val="baseline"/>
          <w:rtl w:val="0"/>
        </w:rPr>
        <w:t xml:space="preserve">l modelo de datos está diseñado de manera que permite consultas rápidas y eficientes.</w:t>
      </w:r>
    </w:p>
    <w:p w:rsidR="00000000" w:rsidDel="00000000" w:rsidP="00000000" w:rsidRDefault="00000000" w:rsidRPr="00000000" w14:paraId="000001A9">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AA">
      <w:pPr>
        <w:rPr>
          <w:rFonts w:ascii="Arial Narrow" w:cs="Arial Narrow" w:eastAsia="Arial Narrow" w:hAnsi="Arial Narrow"/>
          <w:color w:val="1f497d"/>
          <w:vertAlign w:val="baseline"/>
        </w:rPr>
      </w:pPr>
      <w:r w:rsidDel="00000000" w:rsidR="00000000" w:rsidRPr="00000000">
        <w:rPr>
          <w:rFonts w:ascii="Arial Narrow" w:cs="Arial Narrow" w:eastAsia="Arial Narrow" w:hAnsi="Arial Narrow"/>
          <w:color w:val="1f497d"/>
          <w:vertAlign w:val="baseline"/>
          <w:rtl w:val="0"/>
        </w:rPr>
        <w:t xml:space="preserve">SE3.</w:t>
      </w:r>
      <w:r w:rsidDel="00000000" w:rsidR="00000000" w:rsidRPr="00000000">
        <w:rPr>
          <w:rFonts w:ascii="Arial Narrow" w:cs="Arial Narrow" w:eastAsia="Arial Narrow" w:hAnsi="Arial Narrow"/>
          <w:color w:val="1f497d"/>
          <w:rtl w:val="0"/>
        </w:rPr>
        <w:t xml:space="preserve">4</w:t>
      </w:r>
      <w:r w:rsidDel="00000000" w:rsidR="00000000" w:rsidRPr="00000000">
        <w:rPr>
          <w:rFonts w:ascii="Arial Narrow" w:cs="Arial Narrow" w:eastAsia="Arial Narrow" w:hAnsi="Arial Narrow"/>
          <w:color w:val="1f497d"/>
          <w:vertAlign w:val="baseline"/>
          <w:rtl w:val="0"/>
        </w:rPr>
        <w:t xml:space="preserve"> Se asume que </w:t>
      </w:r>
      <w:r w:rsidDel="00000000" w:rsidR="00000000" w:rsidRPr="00000000">
        <w:rPr>
          <w:rFonts w:ascii="Arial Narrow" w:cs="Arial Narrow" w:eastAsia="Arial Narrow" w:hAnsi="Arial Narrow"/>
          <w:color w:val="1f497d"/>
          <w:rtl w:val="0"/>
        </w:rPr>
        <w:t xml:space="preserve">e</w:t>
      </w:r>
      <w:r w:rsidDel="00000000" w:rsidR="00000000" w:rsidRPr="00000000">
        <w:rPr>
          <w:rFonts w:ascii="Arial Narrow" w:cs="Arial Narrow" w:eastAsia="Arial Narrow" w:hAnsi="Arial Narrow"/>
          <w:color w:val="1f497d"/>
          <w:vertAlign w:val="baseline"/>
          <w:rtl w:val="0"/>
        </w:rPr>
        <w:t xml:space="preserve">l despliegue se realiza sin errores gracias a pruebas suficientes en entornos previos.</w:t>
      </w:r>
    </w:p>
    <w:p w:rsidR="00000000" w:rsidDel="00000000" w:rsidP="00000000" w:rsidRDefault="00000000" w:rsidRPr="00000000" w14:paraId="000001AB">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AC">
      <w:pPr>
        <w:rPr>
          <w:rFonts w:ascii="Arial Narrow" w:cs="Arial Narrow" w:eastAsia="Arial Narrow" w:hAnsi="Arial Narrow"/>
          <w:color w:val="1f497d"/>
        </w:rPr>
      </w:pPr>
      <w:r w:rsidDel="00000000" w:rsidR="00000000" w:rsidRPr="00000000">
        <w:rPr>
          <w:rFonts w:ascii="Arial Narrow" w:cs="Arial Narrow" w:eastAsia="Arial Narrow" w:hAnsi="Arial Narrow"/>
          <w:color w:val="1f497d"/>
          <w:rtl w:val="0"/>
        </w:rPr>
        <w:t xml:space="preserve">SE3.5 Se asume que el servicio opera sin interrupciones y es plenamente compatible con la infraestructura existente.</w:t>
      </w:r>
    </w:p>
    <w:p w:rsidR="00000000" w:rsidDel="00000000" w:rsidP="00000000" w:rsidRDefault="00000000" w:rsidRPr="00000000" w14:paraId="000001AD">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AE">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AF">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0">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1">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2">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3">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4">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5">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6">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7">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8">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9">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A">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B">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C">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D">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E">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BF">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0">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1">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2">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3">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4">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5">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6">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7">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8">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9">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A">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B">
      <w:pPr>
        <w:rPr>
          <w:rFonts w:ascii="Arial Narrow" w:cs="Arial Narrow" w:eastAsia="Arial Narrow" w:hAnsi="Arial Narrow"/>
          <w:color w:val="1f497d"/>
        </w:rPr>
      </w:pPr>
      <w:r w:rsidDel="00000000" w:rsidR="00000000" w:rsidRPr="00000000">
        <w:rPr>
          <w:rtl w:val="0"/>
        </w:rPr>
      </w:r>
    </w:p>
    <w:p w:rsidR="00000000" w:rsidDel="00000000" w:rsidP="00000000" w:rsidRDefault="00000000" w:rsidRPr="00000000" w14:paraId="000001CC">
      <w:pP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tl w:val="0"/>
        </w:rPr>
        <w:t xml:space="preserve">EDT</w:t>
      </w:r>
    </w:p>
    <w:p w:rsidR="00000000" w:rsidDel="00000000" w:rsidP="00000000" w:rsidRDefault="00000000" w:rsidRPr="00000000" w14:paraId="000001CD">
      <w:pP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Pr>
        <w:drawing>
          <wp:inline distB="114300" distT="114300" distL="114300" distR="114300">
            <wp:extent cx="5971540" cy="61468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7154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rFonts w:ascii="Arial Narrow" w:cs="Arial Narrow" w:eastAsia="Arial Narrow" w:hAnsi="Arial Narrow"/>
          <w:b w:val="1"/>
          <w:color w:val="1f497d"/>
        </w:rPr>
      </w:pPr>
      <w:r w:rsidDel="00000000" w:rsidR="00000000" w:rsidRPr="00000000">
        <w:rPr>
          <w:rFonts w:ascii="Arial Narrow" w:cs="Arial Narrow" w:eastAsia="Arial Narrow" w:hAnsi="Arial Narrow"/>
          <w:b w:val="1"/>
          <w:color w:val="1f497d"/>
        </w:rPr>
        <w:drawing>
          <wp:inline distB="114300" distT="114300" distL="114300" distR="114300">
            <wp:extent cx="5971540" cy="60198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71540" cy="6019800"/>
                    </a:xfrm>
                    <a:prstGeom prst="rect"/>
                    <a:ln/>
                  </pic:spPr>
                </pic:pic>
              </a:graphicData>
            </a:graphic>
          </wp:inline>
        </w:drawing>
      </w:r>
      <w:r w:rsidDel="00000000" w:rsidR="00000000" w:rsidRPr="00000000">
        <w:rPr>
          <w:rFonts w:ascii="Arial Narrow" w:cs="Arial Narrow" w:eastAsia="Arial Narrow" w:hAnsi="Arial Narrow"/>
          <w:b w:val="1"/>
          <w:color w:val="1f497d"/>
          <w:rtl w:val="0"/>
        </w:rPr>
        <w:t xml:space="preserve"> </w:t>
      </w:r>
    </w:p>
    <w:p w:rsidR="00000000" w:rsidDel="00000000" w:rsidP="00000000" w:rsidRDefault="00000000" w:rsidRPr="00000000" w14:paraId="000001CF">
      <w:pPr>
        <w:jc w:val="center"/>
        <w:rPr>
          <w:sz w:val="18"/>
          <w:szCs w:val="18"/>
          <w:vertAlign w:val="baseline"/>
        </w:rPr>
      </w:pPr>
      <w:r w:rsidDel="00000000" w:rsidR="00000000" w:rsidRPr="00000000">
        <w:rPr>
          <w:rtl w:val="0"/>
        </w:rPr>
      </w:r>
    </w:p>
    <w:sectPr>
      <w:headerReference r:id="rId11" w:type="default"/>
      <w:footerReference r:id="rId12" w:type="default"/>
      <w:pgSz w:h="15840" w:w="12240" w:orient="portrait"/>
      <w:pgMar w:bottom="851"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Derechos de autor:  UCI -  2015  - ACTUALIZADO 2021</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ES" w:val="es-ES"/>
    </w:rPr>
  </w:style>
  <w:style w:type="character" w:styleId="EncabezadoCar">
    <w:name w:val="Encabezado Car"/>
    <w:next w:val="EncabezadoCar"/>
    <w:autoRedefine w:val="0"/>
    <w:hidden w:val="0"/>
    <w:qFormat w:val="0"/>
    <w:rPr>
      <w:rFonts w:ascii="Times New Roman" w:eastAsia="Times New Roman" w:hAnsi="Times New Roman"/>
      <w:w w:val="100"/>
      <w:position w:val="-1"/>
      <w:sz w:val="24"/>
      <w:szCs w:val="24"/>
      <w:effect w:val="none"/>
      <w:vertAlign w:val="baseline"/>
      <w:cs w:val="0"/>
      <w:em w:val="none"/>
      <w:lang w:eastAsia="es-ES" w:val="es-E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ES" w:val="es-ES"/>
    </w:rPr>
  </w:style>
  <w:style w:type="character" w:styleId="PiedepáginaCar">
    <w:name w:val="Pie de página Car"/>
    <w:next w:val="PiedepáginaCar"/>
    <w:autoRedefine w:val="0"/>
    <w:hidden w:val="0"/>
    <w:qFormat w:val="0"/>
    <w:rPr>
      <w:rFonts w:ascii="Times New Roman" w:eastAsia="Times New Roman" w:hAnsi="Times New Roman"/>
      <w:w w:val="100"/>
      <w:position w:val="-1"/>
      <w:sz w:val="24"/>
      <w:szCs w:val="24"/>
      <w:effect w:val="none"/>
      <w:vertAlign w:val="baseline"/>
      <w:cs w:val="0"/>
      <w:em w:val="none"/>
      <w:lang w:eastAsia="es-ES" w:val="es-ES"/>
    </w:rPr>
  </w:style>
  <w:style w:type="character" w:styleId="Hipervínculo">
    <w:name w:val="Hipervínculo"/>
    <w:next w:val="Hipervínculo"/>
    <w:autoRedefine w:val="0"/>
    <w:hidden w:val="0"/>
    <w:qFormat w:val="1"/>
    <w:rPr>
      <w:color w:val="0563c1"/>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ínculovisitado">
    <w:name w:val="Hipervínculo visitado"/>
    <w:next w:val="Hipervínculovisitado"/>
    <w:autoRedefine w:val="0"/>
    <w:hidden w:val="0"/>
    <w:qFormat w:val="1"/>
    <w:rPr>
      <w:color w:val="800080"/>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UUfyP18Aw2ryK4G8qQfO7tn8w==">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2015-06-26T00:10:00Z</dcterms:created>
  <dc:creator>yhm</dc:creator>
</cp:coreProperties>
</file>