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415AB" w14:textId="56DC0D2F" w:rsidR="001E0F52" w:rsidRPr="006B203A" w:rsidRDefault="006B203A" w:rsidP="008467B9">
      <w:pPr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L’EAU</w:t>
      </w:r>
    </w:p>
    <w:p w14:paraId="39B8D864" w14:textId="77777777" w:rsidR="001E0F52" w:rsidRDefault="001E0F52" w:rsidP="008467B9"/>
    <w:p w14:paraId="66ED9441" w14:textId="462FFAE4" w:rsidR="008467B9" w:rsidRDefault="008467B9" w:rsidP="008467B9">
      <w:r>
        <w:t>Pour des raisons de maintenance , d’écologie et d’économie , la maison bénéficie d’une double alimentation en eau .</w:t>
      </w:r>
    </w:p>
    <w:p w14:paraId="6B4489BB" w14:textId="603F998C" w:rsidR="008467B9" w:rsidRDefault="008467B9" w:rsidP="00816740">
      <w:pPr>
        <w:ind w:left="858"/>
      </w:pPr>
      <w:r>
        <w:t xml:space="preserve"> Elle est raccordée au réseau de distribution d’eau </w:t>
      </w:r>
      <w:r w:rsidR="00993582">
        <w:t xml:space="preserve">de la Guadeloupe </w:t>
      </w:r>
      <w:r>
        <w:t xml:space="preserve">avec une cuve de </w:t>
      </w:r>
      <w:r w:rsidR="00816740">
        <w:t xml:space="preserve">     </w:t>
      </w:r>
      <w:proofErr w:type="gramStart"/>
      <w:r w:rsidR="00BF4EE0">
        <w:t>réserve .</w:t>
      </w:r>
      <w:proofErr w:type="gramEnd"/>
    </w:p>
    <w:p w14:paraId="00F35A39" w14:textId="0A0781D5" w:rsidR="008874F3" w:rsidRDefault="008874F3" w:rsidP="008874F3">
      <w:pPr>
        <w:ind w:left="858"/>
      </w:pPr>
      <w:r>
        <w:t>La vanne</w:t>
      </w:r>
      <w:r w:rsidR="000853F6">
        <w:t xml:space="preserve"> </w:t>
      </w:r>
      <w:proofErr w:type="gramStart"/>
      <w:r w:rsidR="000853F6">
        <w:t xml:space="preserve">principale </w:t>
      </w:r>
      <w:r>
        <w:t xml:space="preserve"> de</w:t>
      </w:r>
      <w:proofErr w:type="gramEnd"/>
      <w:r>
        <w:t xml:space="preserve"> raccordement au réseau</w:t>
      </w:r>
      <w:r w:rsidR="000853F6">
        <w:t xml:space="preserve"> de la </w:t>
      </w:r>
      <w:proofErr w:type="gramStart"/>
      <w:r w:rsidR="000853F6">
        <w:t xml:space="preserve">Guadeloupe </w:t>
      </w:r>
      <w:r>
        <w:t xml:space="preserve"> se</w:t>
      </w:r>
      <w:proofErr w:type="gramEnd"/>
      <w:r>
        <w:t xml:space="preserve"> situe au niveau d</w:t>
      </w:r>
      <w:r w:rsidR="00A62FD5">
        <w:t>u portail</w:t>
      </w:r>
      <w:r w:rsidR="00BF4EE0">
        <w:t xml:space="preserve"> d’entrée</w:t>
      </w:r>
      <w:r>
        <w:t xml:space="preserve"> de la </w:t>
      </w:r>
      <w:r w:rsidR="00BF4EE0">
        <w:t>maison</w:t>
      </w:r>
      <w:r w:rsidR="00D75C68">
        <w:t xml:space="preserve"> à côté du compteur</w:t>
      </w:r>
      <w:r w:rsidR="00BF4EE0">
        <w:t>, elle</w:t>
      </w:r>
      <w:r>
        <w:t xml:space="preserve"> se</w:t>
      </w:r>
      <w:r w:rsidR="000853F6">
        <w:t>rt</w:t>
      </w:r>
      <w:r>
        <w:t xml:space="preserve"> à couper </w:t>
      </w:r>
      <w:proofErr w:type="gramStart"/>
      <w:r w:rsidR="000853F6">
        <w:t>l’ alimentation</w:t>
      </w:r>
      <w:proofErr w:type="gramEnd"/>
      <w:r w:rsidR="000853F6">
        <w:t xml:space="preserve"> </w:t>
      </w:r>
      <w:r>
        <w:t xml:space="preserve">en cas de rupture </w:t>
      </w:r>
      <w:r w:rsidR="00BF4EE0">
        <w:t>d’une</w:t>
      </w:r>
      <w:r>
        <w:t xml:space="preserve"> tuyauterie par </w:t>
      </w:r>
      <w:proofErr w:type="gramStart"/>
      <w:r>
        <w:t xml:space="preserve">exemple </w:t>
      </w:r>
      <w:r w:rsidR="000853F6">
        <w:t>.</w:t>
      </w:r>
      <w:proofErr w:type="gramEnd"/>
    </w:p>
    <w:p w14:paraId="5D0C6B85" w14:textId="3B0D2638" w:rsidR="002E4C68" w:rsidRDefault="002E4C68" w:rsidP="008874F3">
      <w:pPr>
        <w:ind w:left="858"/>
      </w:pPr>
      <w:r>
        <w:t xml:space="preserve">L’eau est ensuite dirigée vers la pièce </w:t>
      </w:r>
      <w:r w:rsidR="0038450D">
        <w:t>du</w:t>
      </w:r>
      <w:r>
        <w:t xml:space="preserve"> sous sol.</w:t>
      </w:r>
    </w:p>
    <w:p w14:paraId="2A437720" w14:textId="6AC2ED4E" w:rsidR="000853F6" w:rsidRDefault="00876161" w:rsidP="008874F3">
      <w:pPr>
        <w:ind w:left="858"/>
      </w:pPr>
      <w:r>
        <w:t xml:space="preserve">Au niveau du </w:t>
      </w:r>
      <w:proofErr w:type="spellStart"/>
      <w:r w:rsidR="000853F6">
        <w:t xml:space="preserve">sous </w:t>
      </w:r>
      <w:proofErr w:type="gramStart"/>
      <w:r w:rsidR="000853F6">
        <w:t>sol</w:t>
      </w:r>
      <w:proofErr w:type="spellEnd"/>
      <w:r w:rsidR="000853F6">
        <w:t xml:space="preserve"> ,</w:t>
      </w:r>
      <w:proofErr w:type="gramEnd"/>
      <w:r w:rsidR="000853F6">
        <w:t xml:space="preserve"> il existe une vanne de raccordement à deux positions</w:t>
      </w:r>
      <w:r w:rsidR="0057648E">
        <w:t xml:space="preserve"> (</w:t>
      </w:r>
      <w:proofErr w:type="gramStart"/>
      <w:r w:rsidR="0057648E">
        <w:t>réseau ,cuve</w:t>
      </w:r>
      <w:proofErr w:type="gramEnd"/>
      <w:r w:rsidR="0057648E">
        <w:t xml:space="preserve"> de secours</w:t>
      </w:r>
      <w:proofErr w:type="gramStart"/>
      <w:r w:rsidR="0057648E">
        <w:t>)</w:t>
      </w:r>
      <w:r w:rsidR="000853F6">
        <w:t> .</w:t>
      </w:r>
      <w:proofErr w:type="gramEnd"/>
    </w:p>
    <w:p w14:paraId="3C4C8603" w14:textId="77777777" w:rsidR="00316FCF" w:rsidRDefault="000853F6" w:rsidP="008874F3">
      <w:pPr>
        <w:ind w:left="858"/>
      </w:pPr>
      <w:r>
        <w:t xml:space="preserve">Position basse = raccordement direct au réseau de </w:t>
      </w:r>
      <w:proofErr w:type="gramStart"/>
      <w:r>
        <w:t>distribution .</w:t>
      </w:r>
      <w:proofErr w:type="gramEnd"/>
    </w:p>
    <w:p w14:paraId="6F61A0C9" w14:textId="2F110DD6" w:rsidR="000853F6" w:rsidRDefault="00BF0F8F" w:rsidP="008874F3">
      <w:pPr>
        <w:ind w:left="858"/>
      </w:pPr>
      <w:r>
        <w:rPr>
          <w:noProof/>
        </w:rPr>
        <w:drawing>
          <wp:inline distT="0" distB="0" distL="0" distR="0" wp14:anchorId="05D27BB0" wp14:editId="3D469123">
            <wp:extent cx="5743575" cy="2276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D42A5" w14:textId="77777777" w:rsidR="000C3023" w:rsidRDefault="000C3023" w:rsidP="008874F3">
      <w:pPr>
        <w:ind w:left="858"/>
      </w:pPr>
    </w:p>
    <w:p w14:paraId="250CEB97" w14:textId="77777777" w:rsidR="000C3023" w:rsidRDefault="000C3023" w:rsidP="008874F3">
      <w:pPr>
        <w:ind w:left="858"/>
      </w:pPr>
    </w:p>
    <w:p w14:paraId="2F0147E6" w14:textId="77777777" w:rsidR="000C3023" w:rsidRDefault="000C3023" w:rsidP="008874F3">
      <w:pPr>
        <w:ind w:left="858"/>
      </w:pPr>
    </w:p>
    <w:p w14:paraId="54259BB5" w14:textId="77777777" w:rsidR="000C3023" w:rsidRDefault="000C3023" w:rsidP="008874F3">
      <w:pPr>
        <w:ind w:left="858"/>
      </w:pPr>
    </w:p>
    <w:p w14:paraId="3D536EEA" w14:textId="79A4EEED" w:rsidR="000853F6" w:rsidRDefault="000853F6" w:rsidP="008874F3">
      <w:pPr>
        <w:ind w:left="858"/>
      </w:pPr>
      <w:r>
        <w:t xml:space="preserve">Position haute = raccordement à la cuve </w:t>
      </w:r>
      <w:r w:rsidR="009C5E78">
        <w:t>de secours</w:t>
      </w:r>
    </w:p>
    <w:p w14:paraId="288CBAB3" w14:textId="578D432C" w:rsidR="00BF0F8F" w:rsidRDefault="00316FCF" w:rsidP="008874F3">
      <w:pPr>
        <w:ind w:left="858"/>
      </w:pPr>
      <w:r>
        <w:rPr>
          <w:noProof/>
        </w:rPr>
        <w:lastRenderedPageBreak/>
        <w:drawing>
          <wp:inline distT="0" distB="0" distL="0" distR="0" wp14:anchorId="6156C620" wp14:editId="58FB9CFB">
            <wp:extent cx="5753100" cy="2667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0B23" w14:textId="77777777" w:rsidR="00BF0F8F" w:rsidRDefault="00BF0F8F" w:rsidP="008874F3">
      <w:pPr>
        <w:ind w:left="858"/>
      </w:pPr>
    </w:p>
    <w:p w14:paraId="73AB0098" w14:textId="3F733CC0" w:rsidR="008467B9" w:rsidRDefault="008467B9" w:rsidP="008467B9">
      <w:pPr>
        <w:ind w:left="858"/>
      </w:pPr>
      <w:r>
        <w:t>Cette cuve</w:t>
      </w:r>
      <w:r w:rsidR="00E569BC">
        <w:t xml:space="preserve"> de secours</w:t>
      </w:r>
      <w:r>
        <w:t xml:space="preserve"> dans le </w:t>
      </w:r>
      <w:r w:rsidR="00BF4EE0">
        <w:t>sous-sol</w:t>
      </w:r>
      <w:r>
        <w:t xml:space="preserve"> de la </w:t>
      </w:r>
      <w:proofErr w:type="gramStart"/>
      <w:r>
        <w:t>maison ,</w:t>
      </w:r>
      <w:proofErr w:type="gramEnd"/>
      <w:r w:rsidR="000853F6">
        <w:t xml:space="preserve"> contient</w:t>
      </w:r>
      <w:r>
        <w:t xml:space="preserve"> une pompe électrique se </w:t>
      </w:r>
      <w:proofErr w:type="gramStart"/>
      <w:r>
        <w:t>déclenchant  spontanément</w:t>
      </w:r>
      <w:proofErr w:type="gramEnd"/>
      <w:r>
        <w:t xml:space="preserve"> en cas de coupure </w:t>
      </w:r>
      <w:r w:rsidR="00BF4EE0">
        <w:t>d’eau</w:t>
      </w:r>
      <w:r>
        <w:t xml:space="preserve"> du réseau</w:t>
      </w:r>
      <w:r w:rsidR="00E569BC">
        <w:t>,</w:t>
      </w:r>
      <w:r>
        <w:t xml:space="preserve"> et continuant </w:t>
      </w:r>
      <w:r w:rsidR="00BF4EE0">
        <w:t>d’alimenter</w:t>
      </w:r>
      <w:r>
        <w:t xml:space="preserve"> douches et </w:t>
      </w:r>
      <w:proofErr w:type="gramStart"/>
      <w:r>
        <w:t>robinets  sa</w:t>
      </w:r>
      <w:proofErr w:type="gramEnd"/>
      <w:r>
        <w:t xml:space="preserve"> fonction de sauvegarde ne se déclenchant que lorsque le niveau baisse </w:t>
      </w:r>
      <w:r w:rsidR="00A224C9">
        <w:t>et que la cuve est raccordée</w:t>
      </w:r>
      <w:r w:rsidR="000853F6">
        <w:t xml:space="preserve"> aux robinets et aux </w:t>
      </w:r>
      <w:proofErr w:type="gramStart"/>
      <w:r w:rsidR="000853F6">
        <w:t xml:space="preserve">douches </w:t>
      </w:r>
      <w:r w:rsidR="00A224C9">
        <w:t xml:space="preserve"> </w:t>
      </w:r>
      <w:r w:rsidR="00B20B1C">
        <w:t>.</w:t>
      </w:r>
      <w:proofErr w:type="gramEnd"/>
    </w:p>
    <w:p w14:paraId="64DCDBF0" w14:textId="230B7449" w:rsidR="00B20B1C" w:rsidRDefault="009C5E78" w:rsidP="00B20B1C">
      <w:pPr>
        <w:ind w:left="858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EN CAS DE COUPURE </w:t>
      </w:r>
      <w:proofErr w:type="spellStart"/>
      <w:r>
        <w:rPr>
          <w:color w:val="FF0000"/>
          <w:sz w:val="28"/>
          <w:szCs w:val="28"/>
        </w:rPr>
        <w:t>D EAU</w:t>
      </w:r>
      <w:proofErr w:type="spellEnd"/>
    </w:p>
    <w:p w14:paraId="7A440BCE" w14:textId="3065B417" w:rsidR="00B20B1C" w:rsidRPr="00B20B1C" w:rsidRDefault="00B20B1C" w:rsidP="00B20B1C">
      <w:pPr>
        <w:ind w:left="858"/>
      </w:pPr>
      <w:r>
        <w:t xml:space="preserve">C’est l’eau de la cuve de secours qui est </w:t>
      </w:r>
      <w:proofErr w:type="gramStart"/>
      <w:r>
        <w:t>utilisée .</w:t>
      </w:r>
      <w:proofErr w:type="gramEnd"/>
    </w:p>
    <w:p w14:paraId="404DF0CA" w14:textId="396C4A62" w:rsidR="00ED1D19" w:rsidRDefault="00792403" w:rsidP="00ED1D19">
      <w:pPr>
        <w:pStyle w:val="Paragraphedeliste"/>
      </w:pPr>
      <w:r>
        <w:t>I</w:t>
      </w:r>
      <w:r w:rsidR="00ED1D19">
        <w:t xml:space="preserve">l existe une deuxième alimentation en </w:t>
      </w:r>
      <w:r w:rsidR="00BF4EE0">
        <w:t>eau,</w:t>
      </w:r>
      <w:r w:rsidR="00ED1D19">
        <w:t xml:space="preserve"> exclusivement pour les WC qui bénéficient </w:t>
      </w:r>
      <w:r w:rsidR="00BF4EE0">
        <w:t>d’une</w:t>
      </w:r>
      <w:r w:rsidR="00ED1D19">
        <w:t xml:space="preserve"> double arrivée </w:t>
      </w:r>
      <w:r w:rsidR="00BF4EE0">
        <w:t>d’eau : le</w:t>
      </w:r>
      <w:r w:rsidR="00ED1D19">
        <w:t xml:space="preserve"> robinet de </w:t>
      </w:r>
      <w:r w:rsidR="00BF4EE0">
        <w:t>gauche alimente</w:t>
      </w:r>
      <w:r w:rsidR="00ED1D19">
        <w:t xml:space="preserve"> en eau de </w:t>
      </w:r>
      <w:r w:rsidR="00BF4EE0">
        <w:t>pluie,</w:t>
      </w:r>
      <w:r w:rsidR="00ED1D19">
        <w:t xml:space="preserve"> celui de droite en eau d</w:t>
      </w:r>
      <w:r w:rsidR="00E569BC">
        <w:t>u</w:t>
      </w:r>
      <w:r w:rsidR="00ED1D19">
        <w:t xml:space="preserve"> </w:t>
      </w:r>
      <w:r w:rsidR="00BF4EE0">
        <w:t>réseau.</w:t>
      </w:r>
    </w:p>
    <w:p w14:paraId="2133A39E" w14:textId="086E85A7" w:rsidR="00ED1D19" w:rsidRDefault="00ED1D19" w:rsidP="00ED1D19">
      <w:pPr>
        <w:pStyle w:val="Paragraphedeliste"/>
      </w:pPr>
      <w:r>
        <w:t xml:space="preserve">En permanence le robinet de </w:t>
      </w:r>
      <w:r w:rsidR="008874F3">
        <w:t>gauche</w:t>
      </w:r>
      <w:r>
        <w:t xml:space="preserve"> est ouvert</w:t>
      </w:r>
      <w:r w:rsidR="00BF4EE0">
        <w:t>,</w:t>
      </w:r>
      <w:r w:rsidR="008874F3">
        <w:t xml:space="preserve"> celui de droite fermé (voir photo)</w:t>
      </w:r>
      <w:r>
        <w:t xml:space="preserve"> et la pompe électrique immergée dans la cuve de récupération</w:t>
      </w:r>
      <w:r w:rsidR="00BF4EE0">
        <w:t xml:space="preserve"> d’eau de pluie</w:t>
      </w:r>
      <w:r>
        <w:t xml:space="preserve"> alimente </w:t>
      </w:r>
      <w:r w:rsidR="008874F3">
        <w:t xml:space="preserve">les </w:t>
      </w:r>
      <w:r w:rsidR="00BF4EE0">
        <w:t>toilettes</w:t>
      </w:r>
      <w:r w:rsidR="009C5E78">
        <w:t xml:space="preserve"> automatiquement</w:t>
      </w:r>
      <w:r w:rsidR="00BF4EE0">
        <w:t>.</w:t>
      </w:r>
    </w:p>
    <w:p w14:paraId="6FA1F7C6" w14:textId="77777777" w:rsidR="00CC0258" w:rsidRDefault="008874F3" w:rsidP="00ED1D19">
      <w:pPr>
        <w:pStyle w:val="Paragraphedeliste"/>
      </w:pPr>
      <w:r>
        <w:t xml:space="preserve">En cas de panne sur le réseau </w:t>
      </w:r>
      <w:r w:rsidR="00BF4EE0">
        <w:t>d’alimentation</w:t>
      </w:r>
      <w:r>
        <w:t xml:space="preserve"> </w:t>
      </w:r>
      <w:r w:rsidR="00BF4EE0">
        <w:t>,</w:t>
      </w:r>
      <w:r>
        <w:t xml:space="preserve"> </w:t>
      </w:r>
      <w:r w:rsidR="00E569BC">
        <w:t xml:space="preserve">celle </w:t>
      </w:r>
      <w:r>
        <w:t xml:space="preserve">des </w:t>
      </w:r>
      <w:r w:rsidR="00BF4EE0">
        <w:t>WC</w:t>
      </w:r>
      <w:r w:rsidR="00E569BC">
        <w:t xml:space="preserve"> , indépendante, </w:t>
      </w:r>
      <w:r>
        <w:t xml:space="preserve"> se poursuit donc sans interruption</w:t>
      </w:r>
      <w:r w:rsidR="0070218B">
        <w:t xml:space="preserve"> alors que les robinets et les douches ne sont plus alimentés si la manette rouge est en position </w:t>
      </w:r>
      <w:r w:rsidR="00CC0258">
        <w:t>basse.</w:t>
      </w:r>
      <w:r>
        <w:t xml:space="preserve"> </w:t>
      </w:r>
      <w:r w:rsidR="004F66C8">
        <w:t xml:space="preserve"> </w:t>
      </w:r>
    </w:p>
    <w:p w14:paraId="3343B939" w14:textId="4EAF36FB" w:rsidR="008874F3" w:rsidRDefault="00CC0258" w:rsidP="00ED1D19">
      <w:pPr>
        <w:pStyle w:val="Paragraphedeliste"/>
      </w:pPr>
      <w:r>
        <w:t>S</w:t>
      </w:r>
      <w:r w:rsidR="003650B9">
        <w:t xml:space="preserve">ur la photo les </w:t>
      </w:r>
      <w:proofErr w:type="spellStart"/>
      <w:r w:rsidR="003650B9">
        <w:t>wc</w:t>
      </w:r>
      <w:proofErr w:type="spellEnd"/>
      <w:r w:rsidR="003650B9">
        <w:t xml:space="preserve"> sont alimentés par </w:t>
      </w:r>
      <w:proofErr w:type="spellStart"/>
      <w:r w:rsidR="003650B9">
        <w:t>l eau</w:t>
      </w:r>
      <w:proofErr w:type="spellEnd"/>
      <w:r w:rsidR="003650B9">
        <w:t xml:space="preserve"> de pluie et celle du réseau coupée</w:t>
      </w:r>
      <w:r w:rsidR="009C5E78">
        <w:t>.</w:t>
      </w:r>
    </w:p>
    <w:p w14:paraId="5BCF3C8B" w14:textId="77777777" w:rsidR="008874F3" w:rsidRDefault="008874F3" w:rsidP="00ED1D19">
      <w:pPr>
        <w:pStyle w:val="Paragraphedeliste"/>
      </w:pPr>
    </w:p>
    <w:p w14:paraId="4A06A84B" w14:textId="6E439F50" w:rsidR="008874F3" w:rsidRDefault="008874F3" w:rsidP="00ED1D19">
      <w:pPr>
        <w:pStyle w:val="Paragraphedeliste"/>
      </w:pPr>
      <w:r>
        <w:rPr>
          <w:noProof/>
        </w:rPr>
        <w:drawing>
          <wp:inline distT="0" distB="0" distL="0" distR="0" wp14:anchorId="4CC037A1" wp14:editId="3AAF2E66">
            <wp:extent cx="3564804" cy="1924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084" cy="193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D4EB" w14:textId="77777777" w:rsidR="006B203A" w:rsidRDefault="006B203A" w:rsidP="00ED1D19">
      <w:pPr>
        <w:pStyle w:val="Paragraphedeliste"/>
      </w:pPr>
    </w:p>
    <w:p w14:paraId="3602F39B" w14:textId="77777777" w:rsidR="006B203A" w:rsidRDefault="006B203A" w:rsidP="00ED1D19">
      <w:pPr>
        <w:pStyle w:val="Paragraphedeliste"/>
      </w:pPr>
    </w:p>
    <w:p w14:paraId="747FE0DE" w14:textId="77777777" w:rsidR="006B203A" w:rsidRDefault="006B203A" w:rsidP="006B203A"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lastRenderedPageBreak/>
        <w:t xml:space="preserve">L’ELECTRICITE </w:t>
      </w:r>
    </w:p>
    <w:p w14:paraId="09A86825" w14:textId="77777777" w:rsidR="006B203A" w:rsidRDefault="006B203A" w:rsidP="006B203A">
      <w:pPr>
        <w:rPr>
          <w:color w:val="000000" w:themeColor="text1"/>
        </w:rPr>
      </w:pPr>
    </w:p>
    <w:p w14:paraId="541FB91E" w14:textId="77777777" w:rsidR="008F7DC4" w:rsidRDefault="006B203A" w:rsidP="006B203A">
      <w:pPr>
        <w:rPr>
          <w:color w:val="000000" w:themeColor="text1"/>
        </w:rPr>
      </w:pPr>
      <w:r>
        <w:rPr>
          <w:color w:val="000000" w:themeColor="text1"/>
        </w:rPr>
        <w:t xml:space="preserve">Elle est fournie de </w:t>
      </w:r>
      <w:proofErr w:type="gramStart"/>
      <w:r>
        <w:rPr>
          <w:color w:val="000000" w:themeColor="text1"/>
        </w:rPr>
        <w:t>deux façon</w:t>
      </w:r>
      <w:proofErr w:type="gramEnd"/>
      <w:r>
        <w:rPr>
          <w:color w:val="000000" w:themeColor="text1"/>
        </w:rPr>
        <w:t xml:space="preserve"> sur Bouillante</w:t>
      </w:r>
      <w:r w:rsidR="008F7DC4">
        <w:rPr>
          <w:color w:val="000000" w:themeColor="text1"/>
        </w:rPr>
        <w:t xml:space="preserve"> : la centrale thermique de JARRY et la centrale géothermique de BOUILLANTE </w:t>
      </w:r>
    </w:p>
    <w:p w14:paraId="356D4C03" w14:textId="084A17C4" w:rsidR="006B203A" w:rsidRDefault="008F7DC4" w:rsidP="006B203A">
      <w:r>
        <w:rPr>
          <w:color w:val="000000" w:themeColor="text1"/>
        </w:rPr>
        <w:t xml:space="preserve">Cette double source fait que nous sommes privilégiés sur Bouillante et rarement concernés par les coupures de longue durée ……sauf en cas de « mouvements sociaux ». </w:t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  <w:r w:rsidR="006B203A">
        <w:tab/>
      </w:r>
    </w:p>
    <w:p w14:paraId="63155081" w14:textId="77777777" w:rsidR="006B203A" w:rsidRDefault="006B203A" w:rsidP="00ED1D19">
      <w:pPr>
        <w:pStyle w:val="Paragraphedeliste"/>
      </w:pPr>
    </w:p>
    <w:p w14:paraId="781027AD" w14:textId="77777777" w:rsidR="006B203A" w:rsidRDefault="006B203A" w:rsidP="00ED1D19">
      <w:pPr>
        <w:pStyle w:val="Paragraphedeliste"/>
      </w:pPr>
    </w:p>
    <w:p w14:paraId="029735EF" w14:textId="628F5C77" w:rsidR="009C5E78" w:rsidRDefault="009C5E78">
      <w:r>
        <w:tab/>
      </w:r>
    </w:p>
    <w:p w14:paraId="30DB2111" w14:textId="17381CB6" w:rsidR="009C5E78" w:rsidRDefault="009C5E78">
      <w:pPr>
        <w:rPr>
          <w:color w:val="FF0000"/>
          <w:sz w:val="28"/>
          <w:szCs w:val="28"/>
        </w:rPr>
      </w:pPr>
      <w:r>
        <w:tab/>
      </w:r>
      <w:r>
        <w:rPr>
          <w:color w:val="FF0000"/>
          <w:sz w:val="28"/>
          <w:szCs w:val="28"/>
        </w:rPr>
        <w:t>EN CAS DE COUPURE DE COURANT</w:t>
      </w:r>
    </w:p>
    <w:p w14:paraId="5094B257" w14:textId="77777777" w:rsidR="003A13C0" w:rsidRDefault="003A13C0">
      <w:pPr>
        <w:rPr>
          <w:color w:val="FF0000"/>
          <w:sz w:val="28"/>
          <w:szCs w:val="28"/>
        </w:rPr>
      </w:pPr>
    </w:p>
    <w:p w14:paraId="171CF40F" w14:textId="1563037F" w:rsidR="008F7DC4" w:rsidRDefault="003A13C0">
      <w:pPr>
        <w:rPr>
          <w:color w:val="000000" w:themeColor="text1"/>
        </w:rPr>
      </w:pPr>
      <w:r>
        <w:rPr>
          <w:color w:val="000000" w:themeColor="text1"/>
        </w:rPr>
        <w:t>-</w:t>
      </w:r>
      <w:r w:rsidR="008F7DC4">
        <w:rPr>
          <w:color w:val="000000" w:themeColor="text1"/>
        </w:rPr>
        <w:t xml:space="preserve">Le portail d’entrée est équipé </w:t>
      </w:r>
      <w:proofErr w:type="spellStart"/>
      <w:r w:rsidR="008F7DC4">
        <w:rPr>
          <w:color w:val="000000" w:themeColor="text1"/>
        </w:rPr>
        <w:t>d un</w:t>
      </w:r>
      <w:proofErr w:type="spellEnd"/>
      <w:r w:rsidR="008F7DC4">
        <w:rPr>
          <w:color w:val="000000" w:themeColor="text1"/>
        </w:rPr>
        <w:t xml:space="preserve"> moteur électrique avec une petite batterie de secours qui permet de ne pas se </w:t>
      </w:r>
      <w:proofErr w:type="gramStart"/>
      <w:r w:rsidR="008F7DC4">
        <w:rPr>
          <w:color w:val="000000" w:themeColor="text1"/>
        </w:rPr>
        <w:t>retrouver ,à</w:t>
      </w:r>
      <w:proofErr w:type="gramEnd"/>
      <w:r w:rsidR="008F7DC4">
        <w:rPr>
          <w:color w:val="000000" w:themeColor="text1"/>
        </w:rPr>
        <w:t xml:space="preserve"> l’extérieur de la </w:t>
      </w:r>
      <w:proofErr w:type="gramStart"/>
      <w:r w:rsidR="008F7DC4">
        <w:rPr>
          <w:color w:val="000000" w:themeColor="text1"/>
        </w:rPr>
        <w:t>maison ,</w:t>
      </w:r>
      <w:proofErr w:type="gramEnd"/>
      <w:r w:rsidR="008F7DC4">
        <w:rPr>
          <w:color w:val="000000" w:themeColor="text1"/>
        </w:rPr>
        <w:t xml:space="preserve"> devant un portail </w:t>
      </w:r>
      <w:proofErr w:type="gramStart"/>
      <w:r w:rsidR="008F7DC4">
        <w:rPr>
          <w:color w:val="000000" w:themeColor="text1"/>
        </w:rPr>
        <w:t>fermé .</w:t>
      </w:r>
      <w:proofErr w:type="gramEnd"/>
    </w:p>
    <w:p w14:paraId="770C728F" w14:textId="2433E9A0" w:rsidR="008F7DC4" w:rsidRDefault="008F7DC4">
      <w:pPr>
        <w:rPr>
          <w:color w:val="000000" w:themeColor="text1"/>
        </w:rPr>
      </w:pPr>
      <w:proofErr w:type="gramStart"/>
      <w:r>
        <w:rPr>
          <w:color w:val="000000" w:themeColor="text1"/>
        </w:rPr>
        <w:t>Malheureusement ,</w:t>
      </w:r>
      <w:proofErr w:type="gramEnd"/>
      <w:r>
        <w:rPr>
          <w:color w:val="000000" w:themeColor="text1"/>
        </w:rPr>
        <w:t xml:space="preserve"> cette batterie est de faible capacité et nous conseillons en cas de </w:t>
      </w:r>
      <w:proofErr w:type="gramStart"/>
      <w:r>
        <w:rPr>
          <w:color w:val="000000" w:themeColor="text1"/>
        </w:rPr>
        <w:t>panne ,</w:t>
      </w:r>
      <w:proofErr w:type="gramEnd"/>
      <w:r>
        <w:rPr>
          <w:color w:val="000000" w:themeColor="text1"/>
        </w:rPr>
        <w:t xml:space="preserve"> de passer en mode </w:t>
      </w:r>
      <w:proofErr w:type="gramStart"/>
      <w:r>
        <w:rPr>
          <w:color w:val="000000" w:themeColor="text1"/>
        </w:rPr>
        <w:t>manuel .</w:t>
      </w:r>
      <w:proofErr w:type="gramEnd"/>
    </w:p>
    <w:p w14:paraId="0047AB7C" w14:textId="3550C927" w:rsidR="008F7DC4" w:rsidRDefault="008F7DC4">
      <w:pPr>
        <w:rPr>
          <w:color w:val="000000" w:themeColor="text1"/>
        </w:rPr>
      </w:pPr>
      <w:r>
        <w:rPr>
          <w:color w:val="000000" w:themeColor="text1"/>
        </w:rPr>
        <w:t>Pour ce faire une petite clef triangulaire est disponible dans le tiroir des couverts de la cuisine (à droite du tiroir</w:t>
      </w:r>
      <w:proofErr w:type="gramStart"/>
      <w:r>
        <w:rPr>
          <w:color w:val="000000" w:themeColor="text1"/>
        </w:rPr>
        <w:t>).Elle</w:t>
      </w:r>
      <w:proofErr w:type="gramEnd"/>
      <w:r>
        <w:rPr>
          <w:color w:val="000000" w:themeColor="text1"/>
        </w:rPr>
        <w:t xml:space="preserve"> permet de débrayer le moteur électrique et de manipuler le portail de fa</w:t>
      </w:r>
      <w:r w:rsidR="00612D7F">
        <w:rPr>
          <w:color w:val="000000" w:themeColor="text1"/>
        </w:rPr>
        <w:t>çon manuelle avant le retour du courant.</w:t>
      </w:r>
    </w:p>
    <w:p w14:paraId="43D5F7B2" w14:textId="77777777" w:rsidR="00EB1495" w:rsidRDefault="00EB1495">
      <w:pPr>
        <w:rPr>
          <w:color w:val="000000" w:themeColor="text1"/>
        </w:rPr>
      </w:pPr>
    </w:p>
    <w:p w14:paraId="2D5BED51" w14:textId="1DDD0A04" w:rsidR="00612D7F" w:rsidRDefault="001A299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2D919C8" wp14:editId="0E948347">
            <wp:extent cx="1310400" cy="709200"/>
            <wp:effectExtent l="0" t="0" r="4445" b="0"/>
            <wp:docPr id="14031650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400" cy="7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1730" w14:textId="77777777" w:rsidR="003A13C0" w:rsidRDefault="003A13C0">
      <w:pPr>
        <w:rPr>
          <w:color w:val="000000" w:themeColor="text1"/>
        </w:rPr>
      </w:pPr>
    </w:p>
    <w:p w14:paraId="72709710" w14:textId="65D150FE" w:rsidR="003A13C0" w:rsidRDefault="003A13C0">
      <w:pPr>
        <w:rPr>
          <w:color w:val="000000" w:themeColor="text1"/>
        </w:rPr>
      </w:pPr>
      <w:r>
        <w:rPr>
          <w:color w:val="000000" w:themeColor="text1"/>
        </w:rPr>
        <w:t>-Les volets roulants :</w:t>
      </w:r>
    </w:p>
    <w:p w14:paraId="6D5FAFD9" w14:textId="390F4A08" w:rsidR="003A13C0" w:rsidRDefault="003A13C0">
      <w:pPr>
        <w:rPr>
          <w:color w:val="000000" w:themeColor="text1"/>
        </w:rPr>
      </w:pPr>
      <w:r>
        <w:rPr>
          <w:color w:val="000000" w:themeColor="text1"/>
        </w:rPr>
        <w:t xml:space="preserve">Ils sont au nombre de </w:t>
      </w:r>
      <w:proofErr w:type="gramStart"/>
      <w:r>
        <w:rPr>
          <w:color w:val="000000" w:themeColor="text1"/>
        </w:rPr>
        <w:t>trois ,</w:t>
      </w:r>
      <w:proofErr w:type="gramEnd"/>
      <w:r>
        <w:rPr>
          <w:color w:val="000000" w:themeColor="text1"/>
        </w:rPr>
        <w:t xml:space="preserve"> métalliques et </w:t>
      </w:r>
      <w:proofErr w:type="gramStart"/>
      <w:r>
        <w:rPr>
          <w:color w:val="000000" w:themeColor="text1"/>
        </w:rPr>
        <w:t>électrifiés ,</w:t>
      </w:r>
      <w:proofErr w:type="gramEnd"/>
      <w:r>
        <w:rPr>
          <w:color w:val="000000" w:themeColor="text1"/>
        </w:rPr>
        <w:t xml:space="preserve"> deux plus petits de chaque </w:t>
      </w:r>
      <w:proofErr w:type="spellStart"/>
      <w:r>
        <w:rPr>
          <w:color w:val="000000" w:themeColor="text1"/>
        </w:rPr>
        <w:t>coté</w:t>
      </w:r>
      <w:proofErr w:type="spellEnd"/>
      <w:r>
        <w:rPr>
          <w:color w:val="000000" w:themeColor="text1"/>
        </w:rPr>
        <w:t xml:space="preserve"> encadrant le volet central plus large (et plus lourd aussi</w:t>
      </w:r>
      <w:proofErr w:type="gramStart"/>
      <w:r>
        <w:rPr>
          <w:color w:val="000000" w:themeColor="text1"/>
        </w:rPr>
        <w:t>) .</w:t>
      </w:r>
      <w:proofErr w:type="gramEnd"/>
    </w:p>
    <w:p w14:paraId="6912BB57" w14:textId="77777777" w:rsidR="003A13C0" w:rsidRDefault="003A13C0">
      <w:pPr>
        <w:rPr>
          <w:color w:val="000000" w:themeColor="text1"/>
        </w:rPr>
      </w:pPr>
      <w:r>
        <w:rPr>
          <w:color w:val="000000" w:themeColor="text1"/>
        </w:rPr>
        <w:t xml:space="preserve">En cas de panne de </w:t>
      </w:r>
      <w:proofErr w:type="gramStart"/>
      <w:r>
        <w:rPr>
          <w:color w:val="000000" w:themeColor="text1"/>
        </w:rPr>
        <w:t>courant ,</w:t>
      </w:r>
      <w:proofErr w:type="gramEnd"/>
      <w:r>
        <w:rPr>
          <w:color w:val="000000" w:themeColor="text1"/>
        </w:rPr>
        <w:t xml:space="preserve"> se trouve à la droite des volets une manivelle sur laquelle s’adapte une pièce intermédiaire métallique (posée dans la petite alcôve juste </w:t>
      </w:r>
      <w:proofErr w:type="spellStart"/>
      <w:r>
        <w:rPr>
          <w:color w:val="000000" w:themeColor="text1"/>
        </w:rPr>
        <w:t>au dessus</w:t>
      </w:r>
      <w:proofErr w:type="spellEnd"/>
      <w:r>
        <w:rPr>
          <w:color w:val="000000" w:themeColor="text1"/>
        </w:rPr>
        <w:t xml:space="preserve"> du volet </w:t>
      </w:r>
      <w:proofErr w:type="gramStart"/>
      <w:r>
        <w:rPr>
          <w:color w:val="000000" w:themeColor="text1"/>
        </w:rPr>
        <w:t>gauche)  .</w:t>
      </w:r>
      <w:proofErr w:type="gramEnd"/>
    </w:p>
    <w:p w14:paraId="3FB11007" w14:textId="38170FCE" w:rsidR="003A13C0" w:rsidRDefault="003A13C0">
      <w:pPr>
        <w:rPr>
          <w:color w:val="000000" w:themeColor="text1"/>
        </w:rPr>
      </w:pPr>
      <w:r>
        <w:rPr>
          <w:color w:val="000000" w:themeColor="text1"/>
        </w:rPr>
        <w:t xml:space="preserve">Ce dispositif permet d’ouvrir et fermer </w:t>
      </w:r>
      <w:proofErr w:type="gramStart"/>
      <w:r>
        <w:rPr>
          <w:color w:val="000000" w:themeColor="text1"/>
        </w:rPr>
        <w:t xml:space="preserve">manuellement </w:t>
      </w:r>
      <w:r w:rsidR="00A37595">
        <w:rPr>
          <w:color w:val="000000" w:themeColor="text1"/>
        </w:rPr>
        <w:t>.</w:t>
      </w:r>
      <w:proofErr w:type="gramEnd"/>
      <w:r>
        <w:rPr>
          <w:color w:val="000000" w:themeColor="text1"/>
        </w:rPr>
        <w:t xml:space="preserve"> </w:t>
      </w:r>
    </w:p>
    <w:p w14:paraId="6500F4FF" w14:textId="77777777" w:rsidR="003A13C0" w:rsidRDefault="003A13C0">
      <w:pPr>
        <w:rPr>
          <w:color w:val="000000" w:themeColor="text1"/>
        </w:rPr>
      </w:pPr>
    </w:p>
    <w:p w14:paraId="59F340F3" w14:textId="77777777" w:rsidR="00EB1495" w:rsidRDefault="00EB1495">
      <w:pPr>
        <w:rPr>
          <w:color w:val="000000" w:themeColor="text1"/>
        </w:rPr>
      </w:pPr>
    </w:p>
    <w:p w14:paraId="49F8DA88" w14:textId="77777777" w:rsidR="00EB1495" w:rsidRDefault="00EB1495">
      <w:pPr>
        <w:rPr>
          <w:color w:val="000000" w:themeColor="text1"/>
        </w:rPr>
      </w:pPr>
    </w:p>
    <w:p w14:paraId="320B16D4" w14:textId="12435DE2" w:rsidR="008624F4" w:rsidRDefault="004D05A7">
      <w:pPr>
        <w:rPr>
          <w:color w:val="000000" w:themeColor="text1"/>
        </w:rPr>
      </w:pPr>
      <w:r>
        <w:rPr>
          <w:color w:val="000000" w:themeColor="text1"/>
        </w:rPr>
        <w:t>-</w:t>
      </w:r>
      <w:r w:rsidR="008624F4">
        <w:rPr>
          <w:color w:val="000000" w:themeColor="text1"/>
        </w:rPr>
        <w:t>L’éclairage</w:t>
      </w:r>
      <w:r w:rsidR="003A13C0">
        <w:rPr>
          <w:color w:val="000000" w:themeColor="text1"/>
        </w:rPr>
        <w:t> :</w:t>
      </w:r>
    </w:p>
    <w:p w14:paraId="07CC0868" w14:textId="0645B97B" w:rsidR="008624F4" w:rsidRDefault="008624F4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Dans la maison nous </w:t>
      </w:r>
      <w:proofErr w:type="gramStart"/>
      <w:r>
        <w:rPr>
          <w:color w:val="000000" w:themeColor="text1"/>
        </w:rPr>
        <w:t>avon</w:t>
      </w:r>
      <w:r w:rsidR="0081537C">
        <w:rPr>
          <w:color w:val="000000" w:themeColor="text1"/>
        </w:rPr>
        <w:t xml:space="preserve">s </w:t>
      </w:r>
      <w:r>
        <w:rPr>
          <w:color w:val="000000" w:themeColor="text1"/>
        </w:rPr>
        <w:t xml:space="preserve"> trois</w:t>
      </w:r>
      <w:proofErr w:type="gramEnd"/>
      <w:r>
        <w:rPr>
          <w:color w:val="000000" w:themeColor="text1"/>
        </w:rPr>
        <w:t xml:space="preserve"> lampes « FATBOY » avec </w:t>
      </w:r>
      <w:proofErr w:type="gramStart"/>
      <w:r>
        <w:rPr>
          <w:color w:val="000000" w:themeColor="text1"/>
        </w:rPr>
        <w:t>batterie  incorporée</w:t>
      </w:r>
      <w:proofErr w:type="gramEnd"/>
      <w:r>
        <w:rPr>
          <w:color w:val="000000" w:themeColor="text1"/>
        </w:rPr>
        <w:t xml:space="preserve"> .</w:t>
      </w:r>
    </w:p>
    <w:p w14:paraId="56FDF42B" w14:textId="0D98BF70" w:rsidR="008624F4" w:rsidRDefault="008624F4">
      <w:pPr>
        <w:rPr>
          <w:color w:val="000000" w:themeColor="text1"/>
        </w:rPr>
      </w:pPr>
      <w:r>
        <w:rPr>
          <w:color w:val="000000" w:themeColor="text1"/>
        </w:rPr>
        <w:t xml:space="preserve">Les câbles électriques USB  afin de permettre leur mise en charge se trouvent dans le </w:t>
      </w:r>
      <w:r w:rsidR="00320521">
        <w:rPr>
          <w:color w:val="000000" w:themeColor="text1"/>
        </w:rPr>
        <w:t>meuble</w:t>
      </w:r>
      <w:r>
        <w:rPr>
          <w:color w:val="000000" w:themeColor="text1"/>
        </w:rPr>
        <w:t xml:space="preserve"> sous la télévision , lors de nos séjours dans la maison nous les mettons en charge en début de </w:t>
      </w:r>
      <w:r w:rsidR="001540C1">
        <w:rPr>
          <w:color w:val="000000" w:themeColor="text1"/>
        </w:rPr>
        <w:t>vacance</w:t>
      </w:r>
      <w:r w:rsidR="00320521">
        <w:rPr>
          <w:color w:val="000000" w:themeColor="text1"/>
        </w:rPr>
        <w:t xml:space="preserve">s ,leur lumière est douce et agréable le soir sur la terrasse mais elles peuvent également dépanner </w:t>
      </w:r>
      <w:r>
        <w:rPr>
          <w:color w:val="000000" w:themeColor="text1"/>
        </w:rPr>
        <w:t xml:space="preserve"> …..au cas où …</w:t>
      </w:r>
    </w:p>
    <w:p w14:paraId="4B226604" w14:textId="229225F1" w:rsidR="00EB1495" w:rsidRDefault="008624F4">
      <w:pPr>
        <w:rPr>
          <w:color w:val="000000" w:themeColor="text1"/>
        </w:rPr>
      </w:pPr>
      <w:r>
        <w:rPr>
          <w:color w:val="000000" w:themeColor="text1"/>
        </w:rPr>
        <w:t>Dans le cellier (</w:t>
      </w:r>
      <w:r w:rsidR="00E57B08">
        <w:rPr>
          <w:color w:val="000000" w:themeColor="text1"/>
        </w:rPr>
        <w:t xml:space="preserve">ou dans le </w:t>
      </w:r>
      <w:proofErr w:type="spellStart"/>
      <w:r w:rsidR="00E57B08">
        <w:rPr>
          <w:color w:val="000000" w:themeColor="text1"/>
        </w:rPr>
        <w:t>sous sol</w:t>
      </w:r>
      <w:proofErr w:type="spellEnd"/>
      <w:r w:rsidR="00E57B08">
        <w:rPr>
          <w:color w:val="000000" w:themeColor="text1"/>
        </w:rPr>
        <w:t xml:space="preserve"> selon la place </w:t>
      </w:r>
      <w:r>
        <w:rPr>
          <w:color w:val="000000" w:themeColor="text1"/>
        </w:rPr>
        <w:t xml:space="preserve"> ) se trouvent des lampes à alcool </w:t>
      </w:r>
      <w:r w:rsidR="00EB1495">
        <w:rPr>
          <w:color w:val="000000" w:themeColor="text1"/>
        </w:rPr>
        <w:t>en cas de besoin.</w:t>
      </w:r>
    </w:p>
    <w:p w14:paraId="1086C916" w14:textId="77777777" w:rsidR="00EB1495" w:rsidRDefault="00EB1495">
      <w:pPr>
        <w:rPr>
          <w:color w:val="000000" w:themeColor="text1"/>
        </w:rPr>
      </w:pPr>
    </w:p>
    <w:p w14:paraId="5AB55F3C" w14:textId="77777777" w:rsidR="00EB1495" w:rsidRDefault="00EB1495">
      <w:pPr>
        <w:rPr>
          <w:color w:val="000000" w:themeColor="text1"/>
        </w:rPr>
      </w:pPr>
    </w:p>
    <w:p w14:paraId="5D57A7DF" w14:textId="24D253EE" w:rsidR="008624F4" w:rsidRPr="008F7DC4" w:rsidRDefault="00C31EA7">
      <w:pPr>
        <w:rPr>
          <w:color w:val="000000" w:themeColor="text1"/>
        </w:rPr>
      </w:pPr>
      <w:r>
        <w:rPr>
          <w:color w:val="000000" w:themeColor="text1"/>
        </w:rPr>
        <w:t>-</w:t>
      </w:r>
      <w:r w:rsidR="00EB1495">
        <w:rPr>
          <w:color w:val="000000" w:themeColor="text1"/>
        </w:rPr>
        <w:t xml:space="preserve">L’alimentation en eau </w:t>
      </w:r>
      <w:r w:rsidR="008624F4">
        <w:rPr>
          <w:color w:val="000000" w:themeColor="text1"/>
        </w:rPr>
        <w:t xml:space="preserve"> </w:t>
      </w:r>
    </w:p>
    <w:p w14:paraId="6ECD164F" w14:textId="77777777" w:rsidR="009C5E78" w:rsidRDefault="009C5E78">
      <w:r>
        <w:t>L</w:t>
      </w:r>
      <w:r w:rsidR="00E569BC">
        <w:t xml:space="preserve">a pompe immergée dans la cuve de récupération </w:t>
      </w:r>
      <w:r w:rsidR="00BF4EE0">
        <w:t>d’eau</w:t>
      </w:r>
      <w:r w:rsidR="00E569BC">
        <w:t xml:space="preserve"> de pluie </w:t>
      </w:r>
      <w:r w:rsidR="00BF4EE0">
        <w:t>n’est</w:t>
      </w:r>
      <w:r w:rsidR="00E569BC">
        <w:t xml:space="preserve"> plus opérationnelle </w:t>
      </w:r>
      <w:r>
        <w:t xml:space="preserve">de même que celle de la cuve de </w:t>
      </w:r>
      <w:proofErr w:type="gramStart"/>
      <w:r>
        <w:t>secours .</w:t>
      </w:r>
      <w:proofErr w:type="gramEnd"/>
    </w:p>
    <w:p w14:paraId="71EDAB00" w14:textId="0FE23C4D" w:rsidR="008B4226" w:rsidRDefault="008B4226">
      <w:r>
        <w:t xml:space="preserve">C’est la pression du réseau qui assure l’alimentation des </w:t>
      </w:r>
      <w:proofErr w:type="gramStart"/>
      <w:r>
        <w:t>robinets ,</w:t>
      </w:r>
      <w:proofErr w:type="gramEnd"/>
      <w:r>
        <w:t xml:space="preserve"> douches et potentiellement des </w:t>
      </w:r>
      <w:proofErr w:type="gramStart"/>
      <w:r>
        <w:t>toilettes .</w:t>
      </w:r>
      <w:proofErr w:type="gramEnd"/>
      <w:r>
        <w:t xml:space="preserve"> </w:t>
      </w:r>
    </w:p>
    <w:p w14:paraId="11F03032" w14:textId="2B637B7E" w:rsidR="008467B9" w:rsidRDefault="009C5E78">
      <w:r>
        <w:t>Il</w:t>
      </w:r>
      <w:r w:rsidR="00E569BC">
        <w:t xml:space="preserve"> convient </w:t>
      </w:r>
      <w:r>
        <w:t xml:space="preserve">donc </w:t>
      </w:r>
      <w:r w:rsidR="00E569BC">
        <w:t xml:space="preserve">de raccorder pendant la période </w:t>
      </w:r>
      <w:r w:rsidR="00BF4EE0">
        <w:t>d’interruption</w:t>
      </w:r>
      <w:r w:rsidR="00E569BC">
        <w:t xml:space="preserve"> du courant le réservoir des </w:t>
      </w:r>
      <w:r w:rsidR="00BF4EE0">
        <w:t>WC</w:t>
      </w:r>
      <w:r w:rsidR="00E569BC">
        <w:t xml:space="preserve"> au réseau de </w:t>
      </w:r>
      <w:r w:rsidR="00BF4EE0">
        <w:t>distribution.</w:t>
      </w:r>
    </w:p>
    <w:p w14:paraId="73B964CD" w14:textId="6A309AA9" w:rsidR="00E569BC" w:rsidRDefault="00E569BC">
      <w:r>
        <w:t>Pour cela, il faut simplement</w:t>
      </w:r>
      <w:r w:rsidR="009C5E78">
        <w:t xml:space="preserve"> </w:t>
      </w:r>
      <w:r w:rsidR="008B4226">
        <w:t xml:space="preserve">vérifier que la manette rouge du </w:t>
      </w:r>
      <w:proofErr w:type="spellStart"/>
      <w:r w:rsidR="008B4226">
        <w:t>sous sol</w:t>
      </w:r>
      <w:proofErr w:type="spellEnd"/>
      <w:r w:rsidR="008B4226">
        <w:t xml:space="preserve"> soit bien en position basse </w:t>
      </w:r>
      <w:r w:rsidR="003650B9">
        <w:t>et pour les toilettes ,</w:t>
      </w:r>
      <w:r>
        <w:t xml:space="preserve"> fermer le robinet situé à gauche</w:t>
      </w:r>
      <w:r w:rsidR="00660CD1">
        <w:t xml:space="preserve"> puis </w:t>
      </w:r>
      <w:r>
        <w:t xml:space="preserve"> ouvrir celui de </w:t>
      </w:r>
      <w:r w:rsidR="00BF4EE0">
        <w:t>droite.</w:t>
      </w:r>
    </w:p>
    <w:p w14:paraId="6E42C299" w14:textId="4F73DFF4" w:rsidR="00BF4EE0" w:rsidRDefault="00BF4EE0">
      <w:r>
        <w:t xml:space="preserve">La manœuvre inverse étant à réaliser </w:t>
      </w:r>
      <w:r w:rsidR="008B4226">
        <w:t xml:space="preserve">à ce </w:t>
      </w:r>
      <w:proofErr w:type="gramStart"/>
      <w:r w:rsidR="008B4226">
        <w:t>niveau ,</w:t>
      </w:r>
      <w:proofErr w:type="gramEnd"/>
      <w:r w:rsidR="008B4226">
        <w:t xml:space="preserve"> </w:t>
      </w:r>
      <w:r>
        <w:t xml:space="preserve">après retour du </w:t>
      </w:r>
      <w:proofErr w:type="gramStart"/>
      <w:r>
        <w:t>courant .</w:t>
      </w:r>
      <w:proofErr w:type="gramEnd"/>
    </w:p>
    <w:p w14:paraId="79403F23" w14:textId="77777777" w:rsidR="00EB1495" w:rsidRDefault="00EB1495"/>
    <w:p w14:paraId="03C3A7A1" w14:textId="77777777" w:rsidR="002023DE" w:rsidRDefault="002023DE"/>
    <w:p w14:paraId="7AF2D149" w14:textId="77777777" w:rsidR="008467B9" w:rsidRDefault="008467B9"/>
    <w:sectPr w:rsidR="008467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C2558E"/>
    <w:multiLevelType w:val="hybridMultilevel"/>
    <w:tmpl w:val="0374D108"/>
    <w:lvl w:ilvl="0" w:tplc="FF167B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DA7138"/>
    <w:multiLevelType w:val="hybridMultilevel"/>
    <w:tmpl w:val="48F42B04"/>
    <w:lvl w:ilvl="0" w:tplc="683C4CD0">
      <w:start w:val="1"/>
      <w:numFmt w:val="bullet"/>
      <w:lvlText w:val="-"/>
      <w:lvlJc w:val="left"/>
      <w:pPr>
        <w:ind w:left="111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" w15:restartNumberingAfterBreak="0">
    <w:nsid w:val="687635C1"/>
    <w:multiLevelType w:val="hybridMultilevel"/>
    <w:tmpl w:val="E30AA2D4"/>
    <w:lvl w:ilvl="0" w:tplc="9044113E">
      <w:start w:val="1"/>
      <w:numFmt w:val="bullet"/>
      <w:lvlText w:val="-"/>
      <w:lvlJc w:val="left"/>
      <w:pPr>
        <w:ind w:left="105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3" w15:restartNumberingAfterBreak="0">
    <w:nsid w:val="74617808"/>
    <w:multiLevelType w:val="hybridMultilevel"/>
    <w:tmpl w:val="034A7268"/>
    <w:lvl w:ilvl="0" w:tplc="4ACA7DC2">
      <w:start w:val="1"/>
      <w:numFmt w:val="bullet"/>
      <w:lvlText w:val="-"/>
      <w:lvlJc w:val="left"/>
      <w:pPr>
        <w:ind w:left="111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num w:numId="1" w16cid:durableId="1689141813">
    <w:abstractNumId w:val="3"/>
  </w:num>
  <w:num w:numId="2" w16cid:durableId="1276865514">
    <w:abstractNumId w:val="1"/>
  </w:num>
  <w:num w:numId="3" w16cid:durableId="968781122">
    <w:abstractNumId w:val="2"/>
  </w:num>
  <w:num w:numId="4" w16cid:durableId="1297176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B9"/>
    <w:rsid w:val="000853F6"/>
    <w:rsid w:val="00090C86"/>
    <w:rsid w:val="0009138E"/>
    <w:rsid w:val="000C3023"/>
    <w:rsid w:val="001540C1"/>
    <w:rsid w:val="001A299C"/>
    <w:rsid w:val="001E0F52"/>
    <w:rsid w:val="002023DE"/>
    <w:rsid w:val="002E4C68"/>
    <w:rsid w:val="00316FCF"/>
    <w:rsid w:val="00320521"/>
    <w:rsid w:val="003650B9"/>
    <w:rsid w:val="0038450D"/>
    <w:rsid w:val="003A13C0"/>
    <w:rsid w:val="004D05A7"/>
    <w:rsid w:val="004F66C8"/>
    <w:rsid w:val="0057648E"/>
    <w:rsid w:val="00612D7F"/>
    <w:rsid w:val="00660CD1"/>
    <w:rsid w:val="006B203A"/>
    <w:rsid w:val="0070218B"/>
    <w:rsid w:val="00792403"/>
    <w:rsid w:val="00793066"/>
    <w:rsid w:val="0081537C"/>
    <w:rsid w:val="00816740"/>
    <w:rsid w:val="008467B9"/>
    <w:rsid w:val="008624F4"/>
    <w:rsid w:val="00876161"/>
    <w:rsid w:val="008874F3"/>
    <w:rsid w:val="008B4226"/>
    <w:rsid w:val="008F7DC4"/>
    <w:rsid w:val="00931867"/>
    <w:rsid w:val="009422A7"/>
    <w:rsid w:val="00993582"/>
    <w:rsid w:val="009C5E78"/>
    <w:rsid w:val="00A224C9"/>
    <w:rsid w:val="00A37595"/>
    <w:rsid w:val="00A62FD5"/>
    <w:rsid w:val="00B20B1C"/>
    <w:rsid w:val="00B952C1"/>
    <w:rsid w:val="00BE3EB7"/>
    <w:rsid w:val="00BF0F8F"/>
    <w:rsid w:val="00BF4EE0"/>
    <w:rsid w:val="00C12493"/>
    <w:rsid w:val="00C20AA1"/>
    <w:rsid w:val="00C31EA7"/>
    <w:rsid w:val="00C41706"/>
    <w:rsid w:val="00CA72C7"/>
    <w:rsid w:val="00CC0258"/>
    <w:rsid w:val="00D75C68"/>
    <w:rsid w:val="00E569BC"/>
    <w:rsid w:val="00E57B08"/>
    <w:rsid w:val="00E71D7B"/>
    <w:rsid w:val="00E921E3"/>
    <w:rsid w:val="00EA5FDD"/>
    <w:rsid w:val="00EB1495"/>
    <w:rsid w:val="00ED1D19"/>
    <w:rsid w:val="00F34639"/>
    <w:rsid w:val="00F85F76"/>
    <w:rsid w:val="00FC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B285E"/>
  <w15:chartTrackingRefBased/>
  <w15:docId w15:val="{D3EA61B5-DD19-4FE9-8E72-30BC28197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D1D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666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dominique JAILLAT</cp:lastModifiedBy>
  <cp:revision>13</cp:revision>
  <dcterms:created xsi:type="dcterms:W3CDTF">2024-10-26T10:42:00Z</dcterms:created>
  <dcterms:modified xsi:type="dcterms:W3CDTF">2025-06-24T17:07:00Z</dcterms:modified>
</cp:coreProperties>
</file>