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各机构邮件模板只给创始人不要整份转发给投资人"/>
    <w:p>
      <w:pPr>
        <w:pStyle w:val="Heading1"/>
      </w:pPr>
      <w:r>
        <w:rPr>
          <w:rFonts w:hint="eastAsia"/>
        </w:rPr>
        <w:t xml:space="preserve">各机构邮件模板（只给创始人，不要整份转发给投资人）</w:t>
      </w:r>
    </w:p>
    <w:p>
      <w:pPr>
        <w:pStyle w:val="FirstParagraph"/>
      </w:pPr>
      <w:r>
        <w:rPr>
          <w:rFonts w:hint="eastAsia"/>
        </w:rPr>
        <w:t xml:space="preserve">日期：2026-09-06</w:t>
      </w:r>
      <w:r>
        <w:br/>
      </w:r>
      <w:r>
        <w:rPr>
          <w:rFonts w:hint="eastAsia"/>
        </w:rPr>
        <w:t xml:space="preserve">附件统一两份：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灵祺种子轮-投资人备忘录</w:t>
      </w:r>
      <w:r>
        <w:br/>
      </w:r>
      <w:r>
        <w:rPr>
          <w:rFonts w:hint="eastAsia"/>
        </w:rPr>
        <w:t xml:space="preserve">发出前再核一次对方官网邮箱。同一封邮件不要抄送第二家机构。</w:t>
      </w:r>
    </w:p>
    <w:p>
      <w:r>
        <w:pict>
          <v:rect style="width:0;height:1.5pt" o:hralign="center" o:hrstd="t" o:hr="t"/>
        </w:pict>
      </w:r>
    </w:p>
    <w:bookmarkStart w:id="9" w:name="p0-1-宁波市天使投资引导基金"/>
    <w:p>
      <w:pPr>
        <w:pStyle w:val="Heading2"/>
      </w:pPr>
      <w:r>
        <w:t xml:space="preserve">P0-1 </w:t>
      </w:r>
      <w:r>
        <w:rPr>
          <w:rFonts w:hint="eastAsia"/>
        </w:rPr>
        <w:t xml:space="preserve">宁波市天使投资引导基金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正路是浙里办账号</w:t>
      </w:r>
      <w:r>
        <w:t xml:space="preserve"> → </w:t>
      </w:r>
      <w:r>
        <w:rPr>
          <w:rFonts w:hint="eastAsia"/>
        </w:rPr>
        <w:t xml:space="preserve">宁波科技大脑</w:t>
      </w:r>
      <w:r>
        <w:t xml:space="preserve"> https://stbrain.kjj.ningbo.gov.cn/tstz/ </w:t>
      </w:r>
      <w:r>
        <w:rPr>
          <w:rFonts w:hint="eastAsia"/>
        </w:rPr>
        <w:t xml:space="preserve">在线申报。下面这封只做备案或对接工作人员。先核：注册未满</w:t>
      </w:r>
      <w:r>
        <w:t xml:space="preserve"> 2 </w:t>
      </w:r>
      <w:r>
        <w:rPr>
          <w:rFonts w:hint="eastAsia"/>
        </w:rPr>
        <w:t xml:space="preserve">年、研发人员</w:t>
      </w:r>
      <w:r>
        <w:t xml:space="preserve"> </w:t>
      </w:r>
      <w:r>
        <w:rPr>
          <w:rFonts w:hint="eastAsia"/>
        </w:rPr>
        <w:t xml:space="preserve">≥30%、研发费用占比</w:t>
      </w:r>
      <w:r>
        <w:t xml:space="preserve"> ≥5%。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【种子直投申报】宁波墨典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灵祺：本地生活商家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星选达人履约网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您好，我是宁波墨典网络科技有限公司创始人曹鑫淼。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公司注册在宁波，产品是本地生活商家的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经营系统「灵祺」，以及达人履约小程序「灵祺星选」：商户在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里组品、发招募，达人报名、交付、回链，数据同一套注册表。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737，其中温州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424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万，本轮重点是把用量转为经常性收入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万元，希望申请贵基金种子直投，把数字化工具留在宁波主体、服务杭甬温商户与达人。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附件为一页纸和备忘录。正式材料将同步在宁波科技大脑提交。若方便，想占用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分钟演示「ERP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发单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星选报名」。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9"/>
    <w:bookmarkStart w:id="10" w:name="p0-2-奇绩创坛"/>
    <w:p>
      <w:pPr>
        <w:pStyle w:val="Heading2"/>
      </w:pPr>
      <w:r>
        <w:t xml:space="preserve">P0-2 </w:t>
      </w:r>
      <w:r>
        <w:rPr>
          <w:rFonts w:hint="eastAsia"/>
        </w:rPr>
        <w:t xml:space="preserve">奇绩创坛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先在</w:t>
      </w:r>
      <w:r>
        <w:t xml:space="preserve"> https://www.miraclepl.us/cn/apply/ </w:t>
      </w:r>
      <w:r>
        <w:rPr>
          <w:rFonts w:hint="eastAsia"/>
        </w:rPr>
        <w:t xml:space="preserve">或</w:t>
      </w:r>
      <w:r>
        <w:t xml:space="preserve"> https://apply.miracleplus.com </w:t>
      </w:r>
      <w:r>
        <w:rPr>
          <w:rFonts w:hint="eastAsia"/>
        </w:rPr>
        <w:t xml:space="preserve">填申请表，这封只做备份，不要只发邮件。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【创业营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种子申请】灵祺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Merchant AI Agent + </w:t>
      </w:r>
      <w:r>
        <w:rPr>
          <w:rStyle w:val="VerbatimChar"/>
          <w:rFonts w:hint="eastAsia"/>
        </w:rPr>
        <w:t xml:space="preserve">星选履约网｜宁波墨典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您好，我是宁波墨典网络科技创始人曹鑫淼，现申请贵机构创业营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种子投资。</w:t>
      </w:r>
      <w:r>
        <w:br/>
      </w:r>
      <w:r>
        <w:br/>
      </w:r>
      <w:r>
        <w:rPr>
          <w:rStyle w:val="VerbatimChar"/>
          <w:rFonts w:hint="eastAsia"/>
        </w:rPr>
        <w:t xml:space="preserve">我们做的是嵌进本地生活工作流的</w:t>
      </w:r>
      <w:r>
        <w:rPr>
          <w:rStyle w:val="VerbatimChar"/>
        </w:rPr>
        <w:t xml:space="preserve"> Merchant AI </w:t>
      </w:r>
      <w:r>
        <w:rPr>
          <w:rStyle w:val="VerbatimChar"/>
          <w:rFonts w:hint="eastAsia"/>
        </w:rPr>
        <w:t xml:space="preserve">Agent，不是聊天机器人：AI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给出组品、Brief、店铺分析和短视频方案，商户预览确认后再写入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ERP；达人侧用「灵祺星选」完成招募、报名、探店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云剪和回链核查。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累计调用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</w:t>
      </w:r>
      <w:r>
        <w:rPr>
          <w:rStyle w:val="VerbatimChar"/>
        </w:rPr>
        <w:t xml:space="preserve"> / 1,224 </w:t>
      </w:r>
      <w:r>
        <w:rPr>
          <w:rStyle w:val="VerbatimChar"/>
          <w:rFonts w:hint="eastAsia"/>
        </w:rPr>
        <w:t xml:space="preserve">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Token，7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月高峰</w:t>
      </w:r>
      <w:r>
        <w:rPr>
          <w:rStyle w:val="VerbatimChar"/>
        </w:rPr>
        <w:t xml:space="preserve"> 4,286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万，战场只在杭甬温。官网申请表已同步提交。附件是一页纸和备忘录，方便时想演示主链路。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0"/>
    <w:bookmarkStart w:id="11" w:name="p0-3-天使湾创投"/>
    <w:p>
      <w:pPr>
        <w:pStyle w:val="Heading2"/>
      </w:pPr>
      <w:r>
        <w:t xml:space="preserve">P0-3 </w:t>
      </w:r>
      <w:r>
        <w:rPr>
          <w:rFonts w:hint="eastAsia"/>
        </w:rPr>
        <w:t xml:space="preserve">天使湾创投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正路是</w:t>
      </w:r>
      <w:r>
        <w:t xml:space="preserve"> http://www.tisiwi.com/angel/seed </w:t>
      </w:r>
      <w:r>
        <w:rPr>
          <w:rFonts w:hint="eastAsia"/>
        </w:rPr>
        <w:t xml:space="preserve">在线八问。下面正文可直接贴进八问「项目介绍」。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  <w:r>
        <w:rPr>
          <w:rFonts w:hint="eastAsia"/>
        </w:rPr>
        <w:t xml:space="preserve">（若另有邮箱）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万单，星选侧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我们服务浙江本地生活门店：左边是商家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服务商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ERP，右边是星选达人履约网。宁波做灰测和主体落地，温州已有达人供给密度。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737（温州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424），达人库</w:t>
      </w:r>
      <w:r>
        <w:rPr>
          <w:rStyle w:val="VerbatimChar"/>
        </w:rPr>
        <w:t xml:space="preserve"> 527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万，本轮要把「能用」做成「能收费」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万即可启动，只做杭甬温，不讲全国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万店。已在贵机构八问提交，附件为一页纸和备忘录。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1"/>
    <w:bookmarkStart w:id="12" w:name="p0-4-浙商创投"/>
    <w:p>
      <w:pPr>
        <w:pStyle w:val="Heading2"/>
      </w:pPr>
      <w:r>
        <w:t xml:space="preserve">P0-4 </w:t>
      </w:r>
      <w:r>
        <w:rPr>
          <w:rFonts w:hint="eastAsia"/>
        </w:rPr>
        <w:t xml:space="preserve">浙商创投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invest@zsvc.com.cn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http://www.zsvc.com.cn</w:t>
      </w:r>
      <w:r>
        <w:br/>
      </w:r>
      <w:r>
        <w:rPr>
          <w:rFonts w:hint="eastAsia"/>
          <w:b/>
          <w:bCs/>
        </w:rPr>
        <w:t xml:space="preserve">电话：</w:t>
      </w:r>
      <w:r>
        <w:t xml:space="preserve"> </w:t>
      </w:r>
      <w:r>
        <w:t xml:space="preserve">0571-89922222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灵祺：杭甬温商家数字化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达人履约网络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您好，我是宁波墨典网络科技创始人曹鑫淼，向贵机构提交种子轮项目。</w:t>
      </w:r>
      <w:r>
        <w:br/>
      </w:r>
      <w:r>
        <w:br/>
      </w:r>
      <w:r>
        <w:rPr>
          <w:rStyle w:val="VerbatimChar"/>
          <w:rFonts w:hint="eastAsia"/>
        </w:rPr>
        <w:t xml:space="preserve">灵祺做的是浙江本地生活商户的经营操作系统：商家在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里用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组品、发招募，达人在星选小程序履约回链。主体在宁波，供给密度在温州，后续复制看杭州。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737，浙江</w:t>
      </w:r>
      <w:r>
        <w:rPr>
          <w:rStyle w:val="VerbatimChar"/>
        </w:rPr>
        <w:t xml:space="preserve"> 424 </w:t>
      </w:r>
      <w:r>
        <w:rPr>
          <w:rStyle w:val="VerbatimChar"/>
          <w:rFonts w:hint="eastAsia"/>
        </w:rPr>
        <w:t xml:space="preserve">人，温州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人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万，本轮用于把用量做成可审计的订阅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履约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服务商导入</w:t>
      </w:r>
      <w:r>
        <w:br/>
      </w:r>
      <w:r>
        <w:br/>
      </w:r>
      <w:r>
        <w:rPr>
          <w:rStyle w:val="VerbatimChar"/>
          <w:rFonts w:hint="eastAsia"/>
        </w:rPr>
        <w:t xml:space="preserve">本轮目标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万，跑道</w:t>
      </w:r>
      <w:r>
        <w:rPr>
          <w:rStyle w:val="VerbatimChar"/>
        </w:rPr>
        <w:t xml:space="preserve"> 18 </w:t>
      </w:r>
      <w:r>
        <w:rPr>
          <w:rStyle w:val="VerbatimChar"/>
          <w:rFonts w:hint="eastAsia"/>
        </w:rPr>
        <w:t xml:space="preserve">个月。希望与贵机构讨论浙江实体经济数字化的区域密度模型，而不是全国铺开。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附件为一页纸和备忘录。若方便，想占用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2"/>
    <w:bookmarkStart w:id="13" w:name="p1-1-梅花创投"/>
    <w:p>
      <w:pPr>
        <w:pStyle w:val="Heading2"/>
      </w:pPr>
      <w:r>
        <w:t xml:space="preserve">P1-1 </w:t>
      </w:r>
      <w:r>
        <w:rPr>
          <w:rFonts w:hint="eastAsia"/>
        </w:rPr>
        <w:t xml:space="preserve">梅花创投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BP@plumventures.cn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https://plumventures.cn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【BP】灵祺智能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种子轮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供需双边已在生产环境跑通，付费正在起步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本地生活门店缺的不是平台，是一套会经营、能找达人、交得出、结得清的系统。灵祺把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和星选履约网做成同一条流水线。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293、报名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6–7 </w:t>
      </w:r>
      <w:r>
        <w:rPr>
          <w:rStyle w:val="VerbatimChar"/>
          <w:rFonts w:hint="eastAsia"/>
        </w:rPr>
        <w:t xml:space="preserve">月供给起来后，8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月我们主动收供给、转质量，不靠烧钱铺人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家深度店已把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万是商户成交，不是我们的收入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万，这是本轮要补上的缺口</w:t>
      </w:r>
      <w:r>
        <w:br/>
      </w:r>
      <w:r>
        <w:br/>
      </w:r>
      <w:r>
        <w:rPr>
          <w:rStyle w:val="VerbatimChar"/>
          <w:rFonts w:hint="eastAsia"/>
        </w:rPr>
        <w:t xml:space="preserve">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万，只做杭甬温。附件是一页纸和备忘录，方便时想演示「ERP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发单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星选报名」。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3"/>
    <w:bookmarkStart w:id="14" w:name="p1-2-真格基金"/>
    <w:p>
      <w:pPr>
        <w:pStyle w:val="Heading2"/>
      </w:pPr>
      <w:r>
        <w:t xml:space="preserve">P1-2 </w:t>
      </w:r>
      <w:r>
        <w:rPr>
          <w:rFonts w:hint="eastAsia"/>
        </w:rPr>
        <w:t xml:space="preserve">真格基金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prompt@zhenfund.com</w:t>
      </w:r>
      <w:r>
        <w:br/>
      </w:r>
      <w:r>
        <w:rPr>
          <w:rFonts w:hint="eastAsia"/>
          <w:b/>
          <w:bCs/>
        </w:rPr>
        <w:t xml:space="preserve">抄送：</w:t>
      </w:r>
      <w:r>
        <w:t xml:space="preserve"> </w:t>
      </w:r>
      <w:r>
        <w:rPr>
          <w:rFonts w:hint="eastAsia"/>
        </w:rPr>
        <w:t xml:space="preserve">不要同时群发</w:t>
      </w:r>
      <w:r>
        <w:t xml:space="preserve"> </w:t>
      </w:r>
      <w:r>
        <w:rPr>
          <w:rFonts w:hint="eastAsia"/>
        </w:rPr>
        <w:t xml:space="preserve">dream@。先发</w:t>
      </w:r>
      <w:r>
        <w:t xml:space="preserve"> AI </w:t>
      </w:r>
      <w:r>
        <w:rPr>
          <w:rFonts w:hint="eastAsia"/>
        </w:rPr>
        <w:t xml:space="preserve">邮箱。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https://www.zhenfund.com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Merchant AI Agent + </w:t>
      </w:r>
      <w:r>
        <w:rPr>
          <w:rStyle w:val="VerbatimChar"/>
          <w:rFonts w:hint="eastAsia"/>
        </w:rPr>
        <w:t xml:space="preserve">星选履约网｜不是代运营公司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</w:t>
      </w:r>
      <w:r>
        <w:rPr>
          <w:rStyle w:val="VerbatimChar"/>
        </w:rPr>
        <w:t xml:space="preserve"> Merchant AI </w:t>
      </w:r>
      <w:r>
        <w:rPr>
          <w:rStyle w:val="VerbatimChar"/>
          <w:rFonts w:hint="eastAsia"/>
        </w:rPr>
        <w:t xml:space="preserve">Agent：方案预览确认后写入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ERP，再通过星选小程序完成达人履约。不是再惠那样的高客单代运营，也不是通告墙。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可复核：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527、招募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293、报名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AI 6,397 </w:t>
      </w:r>
      <w:r>
        <w:rPr>
          <w:rStyle w:val="VerbatimChar"/>
          <w:rFonts w:hint="eastAsia"/>
        </w:rPr>
        <w:t xml:space="preserve">次</w:t>
      </w:r>
      <w:r>
        <w:rPr>
          <w:rStyle w:val="VerbatimChar"/>
        </w:rPr>
        <w:t xml:space="preserve"> / 1,224 </w:t>
      </w:r>
      <w:r>
        <w:rPr>
          <w:rStyle w:val="VerbatimChar"/>
          <w:rFonts w:hint="eastAsia"/>
        </w:rPr>
        <w:t xml:space="preserve">万</w:t>
      </w:r>
      <w:r>
        <w:rPr>
          <w:rStyle w:val="VerbatimChar"/>
        </w:rPr>
        <w:t xml:space="preserve"> Token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家店同步抖音订单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万，规模化收费尚未起量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万，战场杭甬温。附件为一页纸和备忘录，希望占用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分钟走一遍真单。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4"/>
    <w:bookmarkStart w:id="15" w:name="p1-3-阿米巴资本"/>
    <w:p>
      <w:pPr>
        <w:pStyle w:val="Heading2"/>
      </w:pPr>
      <w:r>
        <w:t xml:space="preserve">P1-3 </w:t>
      </w:r>
      <w:r>
        <w:rPr>
          <w:rFonts w:hint="eastAsia"/>
        </w:rPr>
        <w:t xml:space="preserve">阿米巴资本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amebacapital@amebacapital.com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http://www.amebacapital.com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【BP】灵祺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种子轮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餐饮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SaaS </w:t>
      </w:r>
      <w:r>
        <w:rPr>
          <w:rStyle w:val="VerbatimChar"/>
          <w:rFonts w:hint="eastAsia"/>
        </w:rPr>
        <w:t xml:space="preserve">续费口径，而不是撮合</w:t>
      </w:r>
      <w:r>
        <w:rPr>
          <w:rStyle w:val="VerbatimChar"/>
        </w:rPr>
        <w:t xml:space="preserve"> GMV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灵祺是本地生活商家和服务商的经营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SaaS，加上可验证的达人履约。服务商版已有塔塔、极道、杭州意米、意米文化等租户；其中塔塔、极道、地锅鸡三家已把抖音来客订单同步进</w:t>
      </w:r>
      <w:r>
        <w:rPr>
          <w:rStyle w:val="VerbatimChar"/>
        </w:rPr>
        <w:t xml:space="preserve"> ERP。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同步订单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约</w:t>
      </w:r>
      <w:r>
        <w:rPr>
          <w:rStyle w:val="VerbatimChar"/>
        </w:rPr>
        <w:t xml:space="preserve"> 168 </w:t>
      </w:r>
      <w:r>
        <w:rPr>
          <w:rStyle w:val="VerbatimChar"/>
          <w:rFonts w:hint="eastAsia"/>
        </w:rPr>
        <w:t xml:space="preserve">元/月档位和支付通道已通，确认到账约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会员档位有赠送，不能当成经常性收入</w:t>
      </w:r>
      <w:r>
        <w:br/>
      </w:r>
      <w:r>
        <w:br/>
      </w:r>
      <w:r>
        <w:rPr>
          <w:rStyle w:val="VerbatimChar"/>
          <w:rFonts w:hint="eastAsia"/>
        </w:rPr>
        <w:t xml:space="preserve">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万，希望和您讨论餐饮</w:t>
      </w:r>
      <w:r>
        <w:rPr>
          <w:rStyle w:val="VerbatimChar"/>
        </w:rPr>
        <w:t xml:space="preserve"> SaaS </w:t>
      </w:r>
      <w:r>
        <w:rPr>
          <w:rStyle w:val="VerbatimChar"/>
          <w:rFonts w:hint="eastAsia"/>
        </w:rPr>
        <w:t xml:space="preserve">的续费、留存和服务商导入，而不是用撮合</w:t>
      </w:r>
      <w:r>
        <w:rPr>
          <w:rStyle w:val="VerbatimChar"/>
        </w:rPr>
        <w:t xml:space="preserve"> GMV </w:t>
      </w:r>
      <w:r>
        <w:rPr>
          <w:rStyle w:val="VerbatimChar"/>
          <w:rFonts w:hint="eastAsia"/>
        </w:rPr>
        <w:t xml:space="preserve">讲故事。附件为一页纸和备忘录。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5"/>
    <w:bookmarkStart w:id="16" w:name="p1-4-线性资本"/>
    <w:p>
      <w:pPr>
        <w:pStyle w:val="Heading2"/>
      </w:pPr>
      <w:r>
        <w:t xml:space="preserve">P1-4 </w:t>
      </w:r>
      <w:r>
        <w:rPr>
          <w:rFonts w:hint="eastAsia"/>
        </w:rPr>
        <w:t xml:space="preserve">线性资本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bp@linear.vc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https://www.linear.vc/home-cn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Merchant AI Agent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我们把大模型嵌进本地生活经营工作流：AI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生成组品</w:t>
      </w:r>
      <w:r>
        <w:rPr>
          <w:rStyle w:val="VerbatimChar"/>
        </w:rPr>
        <w:t xml:space="preserve"> / Brief / </w:t>
      </w:r>
      <w:r>
        <w:rPr>
          <w:rStyle w:val="VerbatimChar"/>
          <w:rFonts w:hint="eastAsia"/>
        </w:rPr>
        <w:t xml:space="preserve">店铺分析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短视频，必须预览确认后才写入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ERP，再由星选完成达人履约和回链。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累计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次、1,224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Token，7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月高峰</w:t>
      </w:r>
      <w:r>
        <w:rPr>
          <w:rStyle w:val="VerbatimChar"/>
        </w:rPr>
        <w:t xml:space="preserve"> 4,286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生产</w:t>
      </w:r>
      <w:r>
        <w:rPr>
          <w:rStyle w:val="VerbatimChar"/>
        </w:rPr>
        <w:t xml:space="preserve"> API 212 </w:t>
      </w:r>
      <w:r>
        <w:rPr>
          <w:rStyle w:val="VerbatimChar"/>
          <w:rFonts w:hint="eastAsia"/>
        </w:rPr>
        <w:t xml:space="preserve">条，主机连续运行</w:t>
      </w:r>
      <w:r>
        <w:rPr>
          <w:rStyle w:val="VerbatimChar"/>
        </w:rPr>
        <w:t xml:space="preserve"> 100 </w:t>
      </w:r>
      <w:r>
        <w:rPr>
          <w:rStyle w:val="VerbatimChar"/>
          <w:rFonts w:hint="eastAsia"/>
        </w:rPr>
        <w:t xml:space="preserve">天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万是商户成交，不是公司收入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万，先在杭甬温把单位经济做审计。附件为一页纸和备忘录，方便时演示主链路。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6"/>
    <w:bookmarkStart w:id="17" w:name="p1-5-温州市基金-科创体系"/>
    <w:p>
      <w:pPr>
        <w:pStyle w:val="Heading2"/>
      </w:pPr>
      <w:r>
        <w:t xml:space="preserve">P1-5 </w:t>
      </w:r>
      <w:r>
        <w:rPr>
          <w:rFonts w:hint="eastAsia"/>
        </w:rPr>
        <w:t xml:space="preserve">温州市基金</w:t>
      </w:r>
      <w:r>
        <w:t xml:space="preserve"> / </w:t>
      </w:r>
      <w:r>
        <w:rPr>
          <w:rFonts w:hint="eastAsia"/>
        </w:rPr>
        <w:t xml:space="preserve">科创体系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fund@wzsfc.cn</w:t>
      </w:r>
      <w:r>
        <w:br/>
      </w:r>
      <w:r>
        <w:rPr>
          <w:rFonts w:hint="eastAsia"/>
          <w:b/>
          <w:bCs/>
        </w:rPr>
        <w:t xml:space="preserve">电话：</w:t>
      </w:r>
      <w:r>
        <w:t xml:space="preserve"> </w:t>
      </w:r>
      <w:r>
        <w:t xml:space="preserve">0577-88523918 / 0577-88591696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http://www.wzsfc.cn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灵祺：星选温州会员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人，供给留在浙南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公司主体在宁波，星选达人供给主要在温州。我们希望把数字化工具同时留给浙南商户和达人：商家用灵祺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发单，达人用「灵祺星选」报名履约。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737，其中温州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424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万，≥10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万粉</w:t>
      </w:r>
      <w:r>
        <w:rPr>
          <w:rStyle w:val="VerbatimChar"/>
        </w:rPr>
        <w:t xml:space="preserve"> 170 </w:t>
      </w:r>
      <w:r>
        <w:rPr>
          <w:rStyle w:val="VerbatimChar"/>
          <w:rFonts w:hint="eastAsia"/>
        </w:rPr>
        <w:t xml:space="preserve">人）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万。主体虽在宁波，温州已是可验证的单城供给样板。附件为一页纸和备忘录，希望有机会当面汇报。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7"/>
    <w:bookmarkStart w:id="18" w:name="p2-1-蓝驰创投"/>
    <w:p>
      <w:pPr>
        <w:pStyle w:val="Heading2"/>
      </w:pPr>
      <w:r>
        <w:t xml:space="preserve">P2-1 </w:t>
      </w:r>
      <w:r>
        <w:rPr>
          <w:rFonts w:hint="eastAsia"/>
        </w:rPr>
        <w:t xml:space="preserve">蓝驰创投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优先加官方微信</w:t>
      </w:r>
      <w:r>
        <w:t xml:space="preserve"> </w:t>
      </w:r>
      <w:r>
        <w:rPr>
          <w:rFonts w:hint="eastAsia"/>
        </w:rPr>
        <w:t xml:space="preserve">bluerunbp。下面仅在确认公共邮箱仍有效时使用：bp@bluerunventures.com。不要只丢邮箱后就不管。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Agent </w:t>
      </w:r>
      <w:r>
        <w:rPr>
          <w:rStyle w:val="VerbatimChar"/>
          <w:rFonts w:hint="eastAsia"/>
        </w:rPr>
        <w:t xml:space="preserve">已写入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工作流｜宁波墨典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灵祺把</w:t>
      </w:r>
      <w:r>
        <w:rPr>
          <w:rStyle w:val="VerbatimChar"/>
        </w:rPr>
        <w:t xml:space="preserve"> Merchant AI Agent </w:t>
      </w:r>
      <w:r>
        <w:rPr>
          <w:rStyle w:val="VerbatimChar"/>
          <w:rFonts w:hint="eastAsia"/>
        </w:rPr>
        <w:t xml:space="preserve">嵌进商家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ERP：预览确认后写入系统，再通过星选完成达人履约，而不是停在聊天窗口。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293 / </w:t>
      </w:r>
      <w:r>
        <w:rPr>
          <w:rStyle w:val="VerbatimChar"/>
          <w:rFonts w:hint="eastAsia"/>
        </w:rPr>
        <w:t xml:space="preserve">报名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1,979，3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家店同步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万是商户成交，不是公司收入。确认到账约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万用于做成经常性收入，战场杭甬温。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附件为一页纸和备忘录。若方便，想申请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8"/>
    <w:bookmarkStart w:id="19" w:name="p2-2-云启资本"/>
    <w:p>
      <w:pPr>
        <w:pStyle w:val="Heading2"/>
      </w:pPr>
      <w:r>
        <w:t xml:space="preserve">P2-2 </w:t>
      </w:r>
      <w:r>
        <w:rPr>
          <w:rFonts w:hint="eastAsia"/>
        </w:rPr>
        <w:t xml:space="preserve">云启资本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bp@yunqi.vc</w:t>
      </w:r>
      <w:r>
        <w:br/>
      </w:r>
      <w:r>
        <w:rPr>
          <w:rFonts w:hint="eastAsia"/>
          <w:b/>
          <w:bCs/>
        </w:rPr>
        <w:t xml:space="preserve">备用：</w:t>
      </w:r>
      <w:r>
        <w:t xml:space="preserve"> </w:t>
      </w:r>
      <w:r>
        <w:t xml:space="preserve">contact@yunqi.vc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rPr>
          <w:rFonts w:hint="eastAsia"/>
        </w:rPr>
        <w:t xml:space="preserve">以官网为准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【BP】灵祺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种子轮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本地生活经营编排层，不是有赞插件，也不碰平台资金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灵祺做跨平台经营编排：组品、达人招募、履约回链在同一套系统里，不替代抖音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美团的交易和资金。和有赞的差异是原生撮合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回链核查，加上杭甬温的区域密度。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AI 6,397 </w:t>
      </w:r>
      <w:r>
        <w:rPr>
          <w:rStyle w:val="VerbatimChar"/>
          <w:rFonts w:hint="eastAsia"/>
        </w:rPr>
        <w:t xml:space="preserve">次；确认到账约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万，18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个月把订阅、履约、服务商导入做成可审计单位经济。附件为一页纸和备忘录。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9"/>
    <w:bookmarkStart w:id="20" w:name="p2-3-维度资本-新生代温商科创基金"/>
    <w:p>
      <w:pPr>
        <w:pStyle w:val="Heading2"/>
      </w:pPr>
      <w:r>
        <w:t xml:space="preserve">P2-3 </w:t>
      </w:r>
      <w:r>
        <w:rPr>
          <w:rFonts w:hint="eastAsia"/>
        </w:rPr>
        <w:t xml:space="preserve">维度资本</w:t>
      </w:r>
      <w:r>
        <w:t xml:space="preserve"> / </w:t>
      </w:r>
      <w:r>
        <w:rPr>
          <w:rFonts w:hint="eastAsia"/>
        </w:rPr>
        <w:t xml:space="preserve">新生代温商科创基金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优先当面（温州创投协会、青科会）。没有稳定公开邮箱时，不要群发。下面给引荐人转发用。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【引荐】宁波墨典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灵祺种子轮：温州已有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名星选会员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您好，我是宁波墨典网络科技创始人曹鑫淼，经朋友介绍联系您。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我们做本地生活商家</w:t>
      </w:r>
      <w:r>
        <w:rPr>
          <w:rStyle w:val="VerbatimChar"/>
        </w:rPr>
        <w:t xml:space="preserve"> ERP + </w:t>
      </w:r>
      <w:r>
        <w:rPr>
          <w:rStyle w:val="VerbatimChar"/>
          <w:rFonts w:hint="eastAsia"/>
        </w:rPr>
        <w:t xml:space="preserve">星选达人履约。主体在宁波，温州已有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名会员、293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条招募、1,979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次报名；3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家店把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单抖音订单同步进了</w:t>
      </w:r>
      <w:r>
        <w:rPr>
          <w:rStyle w:val="VerbatimChar"/>
        </w:rPr>
        <w:t xml:space="preserve"> ERP。733 </w:t>
      </w:r>
      <w:r>
        <w:rPr>
          <w:rStyle w:val="VerbatimChar"/>
          <w:rFonts w:hint="eastAsia"/>
        </w:rPr>
        <w:t xml:space="preserve">万是商户成交，不是公司收入。确认到账仍薄，本轮种子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万要把收费跑起来。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附件为一页纸和备忘录。若方便，想当面用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分钟走一遍真单。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20"/>
    <w:bookmarkStart w:id="21" w:name="发出后第-7-天跟进通用三行"/>
    <w:p>
      <w:pPr>
        <w:pStyle w:val="Heading2"/>
      </w:pPr>
      <w:r>
        <w:rPr>
          <w:rFonts w:hint="eastAsia"/>
        </w:rPr>
        <w:t xml:space="preserve">发出后第</w:t>
      </w:r>
      <w:r>
        <w:t xml:space="preserve"> 7 </w:t>
      </w:r>
      <w:r>
        <w:rPr>
          <w:rFonts w:hint="eastAsia"/>
        </w:rPr>
        <w:t xml:space="preserve">天跟进（通用，三行）</w:t>
      </w:r>
    </w:p>
    <w:p>
      <w:pPr>
        <w:pStyle w:val="FirstParagraph"/>
      </w:pPr>
      <w:r>
        <w:rPr>
          <w:rFonts w:hint="eastAsia"/>
          <w:b/>
          <w:bCs/>
        </w:rPr>
        <w:t xml:space="preserve">主题：</w:t>
      </w:r>
      <w:r>
        <w:t xml:space="preserve"> </w:t>
      </w:r>
      <w:r>
        <w:rPr>
          <w:rFonts w:hint="eastAsia"/>
        </w:rPr>
        <w:t xml:space="preserve">回复原邮件，前面加</w:t>
      </w:r>
      <w:r>
        <w:t xml:space="preserve"> </w:t>
      </w:r>
      <w:r>
        <w:rPr>
          <w:rStyle w:val="VerbatimChar"/>
        </w:rPr>
        <w:t xml:space="preserve">Re: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您好，补充三个本周可复核的数：新增招募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条，新增报名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人，新确认收款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元。</w:t>
      </w:r>
      <w:r>
        <w:br/>
      </w:r>
      <w:r>
        <w:rPr>
          <w:rStyle w:val="VerbatimChar"/>
          <w:rFonts w:hint="eastAsia"/>
        </w:rPr>
        <w:t xml:space="preserve">一页纸和备忘录仍见上次附件。若本周有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分钟，我演示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发单到星选报名。</w:t>
      </w:r>
      <w:r>
        <w:br/>
      </w:r>
      <w:r>
        <w:rPr>
          <w:rStyle w:val="VerbatimChar"/>
          <w:rFonts w:hint="eastAsia"/>
        </w:rPr>
        <w:t xml:space="preserve">曹鑫淼</w:t>
      </w:r>
      <w:r>
        <w:rPr>
          <w:rStyle w:val="VerbatimChar"/>
        </w:rPr>
        <w:t xml:space="preserve">  15757468650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2026-09-06T08:56:57Z</dcterms:created>
  <dcterms:modified xsi:type="dcterms:W3CDTF">2026-09-06T08:56:57Z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