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拦截关键词库编制说明与样例</w:t>
      </w:r>
    </w:p>
    <w:p>
      <w:pPr>
        <w:ind w:firstLine="420"/>
      </w:pPr>
      <w:r>
        <w:rPr>
          <w:rFonts w:ascii="宋体" w:hAnsi="宋体" w:eastAsia="宋体"/>
          <w:sz w:val="24"/>
        </w:rPr>
        <w:t>属地网信办可能要求提交拦截关键词列表（部分地区对规模有明确要求）。本文件提供分类框架与样例词；正式库请结合业务持续扩充，并以 CSV 电子档一并提交。</w:t>
      </w:r>
    </w:p>
    <w:p>
      <w:r>
        <w:rPr>
          <w:rFonts w:ascii="黑体" w:hAnsi="黑体" w:eastAsia="黑体"/>
          <w:b/>
          <w:sz w:val="28"/>
        </w:rPr>
        <w:t>一、分类</w:t>
      </w:r>
    </w:p>
    <w:p>
      <w:pPr>
        <w:pStyle w:val="ListBullet"/>
      </w:pPr>
      <w:r>
        <w:rPr>
          <w:rFonts w:ascii="宋体" w:hAnsi="宋体" w:eastAsia="宋体"/>
          <w:sz w:val="24"/>
        </w:rPr>
        <w:t>政治安全与暴恐</w:t>
      </w:r>
    </w:p>
    <w:p>
      <w:pPr>
        <w:pStyle w:val="ListBullet"/>
      </w:pPr>
      <w:r>
        <w:rPr>
          <w:rFonts w:ascii="宋体" w:hAnsi="宋体" w:eastAsia="宋体"/>
          <w:sz w:val="24"/>
        </w:rPr>
        <w:t>黄赌毒与违禁品</w:t>
      </w:r>
    </w:p>
    <w:p>
      <w:pPr>
        <w:pStyle w:val="ListBullet"/>
      </w:pPr>
      <w:r>
        <w:rPr>
          <w:rFonts w:ascii="宋体" w:hAnsi="宋体" w:eastAsia="宋体"/>
          <w:sz w:val="24"/>
        </w:rPr>
        <w:t>人身攻击与歧视仇恨</w:t>
      </w:r>
    </w:p>
    <w:p>
      <w:pPr>
        <w:pStyle w:val="ListBullet"/>
      </w:pPr>
      <w:r>
        <w:rPr>
          <w:rFonts w:ascii="宋体" w:hAnsi="宋体" w:eastAsia="宋体"/>
          <w:sz w:val="24"/>
        </w:rPr>
        <w:t>虚假宣传与违禁广告表述</w:t>
      </w:r>
    </w:p>
    <w:p>
      <w:pPr>
        <w:pStyle w:val="ListBullet"/>
      </w:pPr>
      <w:r>
        <w:rPr>
          <w:rFonts w:ascii="宋体" w:hAnsi="宋体" w:eastAsia="宋体"/>
          <w:sz w:val="24"/>
        </w:rPr>
        <w:t>侵犯隐私与身份仿冒</w:t>
      </w:r>
    </w:p>
    <w:p>
      <w:pPr>
        <w:pStyle w:val="ListBullet"/>
      </w:pPr>
      <w:r>
        <w:rPr>
          <w:rFonts w:ascii="宋体" w:hAnsi="宋体" w:eastAsia="宋体"/>
          <w:sz w:val="24"/>
        </w:rPr>
        <w:t>未成年相关不当内容</w:t>
      </w:r>
    </w:p>
    <w:p>
      <w:pPr>
        <w:pStyle w:val="ListBullet"/>
      </w:pPr>
      <w:r>
        <w:rPr>
          <w:rFonts w:ascii="宋体" w:hAnsi="宋体" w:eastAsia="宋体"/>
          <w:sz w:val="24"/>
        </w:rPr>
        <w:t>其他违法不良信息</w:t>
      </w:r>
    </w:p>
    <w:p>
      <w:r>
        <w:rPr>
          <w:rFonts w:ascii="黑体" w:hAnsi="黑体" w:eastAsia="黑体"/>
          <w:b/>
          <w:sz w:val="28"/>
        </w:rPr>
        <w:t>二、使用方式</w:t>
      </w:r>
    </w:p>
    <w:p>
      <w:pPr>
        <w:ind w:firstLine="420"/>
      </w:pPr>
      <w:r>
        <w:rPr>
          <w:rFonts w:ascii="宋体" w:hAnsi="宋体" w:eastAsia="宋体"/>
          <w:sz w:val="24"/>
        </w:rPr>
        <w:t>关键词用于输入过滤、输出扫描与人工复核提示；命中后采取拦截、拒答、人工审核或降级策略。具体词表见同目录《07-拦截关键词库-样例.csv》，提交前请替换为完整生产词库。</w:t>
      </w:r>
    </w:p>
    <w:p>
      <w:r>
        <w:rPr>
          <w:rFonts w:ascii="黑体" w:hAnsi="黑体" w:eastAsia="黑体"/>
          <w:b/>
          <w:sz w:val="28"/>
        </w:rPr>
        <w:t>三、管理</w:t>
      </w:r>
    </w:p>
    <w:p>
      <w:pPr>
        <w:ind w:firstLine="420"/>
      </w:pPr>
      <w:r>
        <w:rPr>
          <w:rFonts w:ascii="宋体" w:hAnsi="宋体" w:eastAsia="宋体"/>
          <w:sz w:val="24"/>
        </w:rPr>
        <w:t>词库由【请填写网络安全/算法安全负责人姓名】或其授权人员维护，定期更新；重大舆情期间可临时加严。</w:t>
      </w:r>
    </w:p>
    <w:p/>
    <w:p>
      <w:r>
        <w:rPr>
          <w:rFonts w:ascii="宋体" w:hAnsi="宋体" w:eastAsia="宋体"/>
          <w:sz w:val="24"/>
        </w:rPr>
        <w:t>主体名称：温州灵祺智能科技有限公司</w:t>
      </w:r>
    </w:p>
    <w:p>
      <w:r>
        <w:rPr>
          <w:rFonts w:ascii="宋体" w:hAnsi="宋体" w:eastAsia="宋体"/>
          <w:sz w:val="24"/>
        </w:rPr>
        <w:t>（盖章）</w:t>
      </w:r>
    </w:p>
    <w:p>
      <w:r>
        <w:rPr>
          <w:rFonts w:ascii="宋体" w:hAnsi="宋体" w:eastAsia="宋体"/>
          <w:sz w:val="24"/>
        </w:rPr>
        <w:t>法定代表人 / 授权代表签字：_______________</w:t>
      </w:r>
    </w:p>
    <w:p>
      <w:r>
        <w:rPr>
          <w:rFonts w:ascii="宋体" w:hAnsi="宋体" w:eastAsia="宋体"/>
          <w:sz w:val="24"/>
        </w:rPr>
        <w:t>日期：2026年07月29日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