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灵祺-种子轮一页纸"/>
    <w:p>
      <w:pPr>
        <w:pStyle w:val="Heading1"/>
      </w:pPr>
      <w:r>
        <w:rPr>
          <w:rFonts w:hint="eastAsia"/>
        </w:rPr>
        <w:t xml:space="preserve">灵祺</w:t>
      </w:r>
      <w:r>
        <w:t xml:space="preserve"> · </w:t>
      </w:r>
      <w:r>
        <w:rPr>
          <w:rFonts w:hint="eastAsia"/>
        </w:rPr>
        <w:t xml:space="preserve">种子轮一页纸</w:t>
      </w:r>
    </w:p>
    <w:p>
      <w:pPr>
        <w:pStyle w:val="FirstParagraph"/>
      </w:pPr>
      <w:r>
        <w:rPr>
          <w:rFonts w:hint="eastAsia"/>
          <w:b/>
          <w:bCs/>
        </w:rPr>
        <w:t xml:space="preserve">宁波墨典网络科技有限公司</w:t>
      </w:r>
      <w:r>
        <w:br/>
      </w:r>
      <w:r>
        <w:rPr>
          <w:rFonts w:hint="eastAsia"/>
        </w:rPr>
        <w:t xml:space="preserve">本地生活</w:t>
      </w:r>
      <w:r>
        <w:t xml:space="preserve"> Merchant AI Agent + </w:t>
      </w:r>
      <w:r>
        <w:rPr>
          <w:rFonts w:hint="eastAsia"/>
        </w:rPr>
        <w:t xml:space="preserve">可验证达人履约网络</w:t>
      </w:r>
      <w:r>
        <w:br/>
      </w:r>
      <w:r>
        <w:rPr>
          <w:rFonts w:hint="eastAsia"/>
        </w:rPr>
        <w:t xml:space="preserve">种子轮</w:t>
      </w:r>
      <w:r>
        <w:t xml:space="preserve"> </w:t>
      </w:r>
      <w:r>
        <w:rPr>
          <w:rFonts w:hint="eastAsia"/>
          <w:b/>
          <w:bCs/>
        </w:rPr>
        <w:t xml:space="preserve">人民币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万元</w:t>
      </w:r>
      <w:r>
        <w:t xml:space="preserve"> </w:t>
      </w:r>
      <w:r>
        <w:t xml:space="preserve">· </w:t>
      </w:r>
      <w:r>
        <w:rPr>
          <w:rFonts w:hint="eastAsia"/>
        </w:rPr>
        <w:t xml:space="preserve">杭甬温</w:t>
      </w:r>
      <w:r>
        <w:t xml:space="preserve"> · 2026-09-06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我们做什么</w:t>
      </w:r>
      <w:r>
        <w:br/>
      </w:r>
      <w:r>
        <w:rPr>
          <w:rFonts w:hint="eastAsia"/>
        </w:rPr>
        <w:t xml:space="preserve">左边是商家</w:t>
      </w:r>
      <w:r>
        <w:t xml:space="preserve"> / </w:t>
      </w:r>
      <w:r>
        <w:rPr>
          <w:rFonts w:hint="eastAsia"/>
        </w:rPr>
        <w:t xml:space="preserve">服务商</w:t>
      </w:r>
      <w:r>
        <w:t xml:space="preserve"> AI </w:t>
      </w:r>
      <w:r>
        <w:rPr>
          <w:rFonts w:hint="eastAsia"/>
        </w:rPr>
        <w:t xml:space="preserve">ERP（组品、Brief、店铺分析、短视频），右边是星选达人履约网（招募、报名、探店</w:t>
      </w:r>
      <w:r>
        <w:t xml:space="preserve"> / </w:t>
      </w:r>
      <w:r>
        <w:rPr>
          <w:rFonts w:hint="eastAsia"/>
        </w:rPr>
        <w:t xml:space="preserve">云剪、回链、结算）。中间用运营注册表打通。不是通告墙，也不是高客单代运营公司。</w:t>
      </w:r>
    </w:p>
    <w:p>
      <w:pPr>
        <w:pStyle w:val="BodyText"/>
      </w:pPr>
      <w:r>
        <w:rPr>
          <w:rFonts w:hint="eastAsia"/>
          <w:b/>
          <w:bCs/>
        </w:rPr>
        <w:t xml:space="preserve">现在已经在生产环境跑着（服务器快照，可复核）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租户</w:t>
            </w:r>
            <w:r>
              <w:t xml:space="preserve"> </w:t>
            </w:r>
            <w:r>
              <w:rPr>
                <w:rFonts w:hint="eastAsia"/>
              </w:rPr>
              <w:t xml:space="preserve">32（具名主体约</w:t>
            </w:r>
            <w:r>
              <w:t xml:space="preserve"> </w:t>
            </w:r>
            <w:r>
              <w:rPr>
                <w:rFonts w:hint="eastAsia"/>
              </w:rPr>
              <w:t xml:space="preserve">14，服务商版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星选账号</w:t>
            </w:r>
            <w:r>
              <w:t xml:space="preserve"> 793 · </w:t>
            </w:r>
            <w:r>
              <w:rPr>
                <w:rFonts w:hint="eastAsia"/>
              </w:rPr>
              <w:t xml:space="preserve">会员</w:t>
            </w:r>
            <w:r>
              <w:t xml:space="preserve"> 737 · </w:t>
            </w:r>
            <w:r>
              <w:rPr>
                <w:rFonts w:hint="eastAsia"/>
              </w:rPr>
              <w:t xml:space="preserve">达人库</w:t>
            </w:r>
            <w:r>
              <w:t xml:space="preserve"> 527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招募单</w:t>
            </w:r>
            <w:r>
              <w:t xml:space="preserve"> 293 · </w:t>
            </w:r>
            <w:r>
              <w:rPr>
                <w:rFonts w:hint="eastAsia"/>
              </w:rPr>
              <w:t xml:space="preserve">报名</w:t>
            </w:r>
            <w:r>
              <w:t xml:space="preserve"> 1,979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家深度店同步抖音订单</w:t>
            </w:r>
            <w:r>
              <w:t xml:space="preserve"> 59,643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GMV 733 </w:t>
            </w:r>
            <w:r>
              <w:rPr>
                <w:rFonts w:hint="eastAsia"/>
              </w:rPr>
              <w:t xml:space="preserve">万（平台成交，非公司收入）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107 </w:t>
            </w:r>
            <w:r>
              <w:rPr>
                <w:rFonts w:hint="eastAsia"/>
              </w:rPr>
              <w:t xml:space="preserve">个</w:t>
            </w:r>
            <w:r>
              <w:t xml:space="preserve">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6,397 </w:t>
            </w:r>
            <w:r>
              <w:rPr>
                <w:rFonts w:hint="eastAsia"/>
              </w:rPr>
              <w:t xml:space="preserve">次</w:t>
            </w:r>
            <w:r>
              <w:t xml:space="preserve"> / 1,224 </w:t>
            </w:r>
            <w:r>
              <w:rPr>
                <w:rFonts w:hint="eastAsia"/>
              </w:rPr>
              <w:t xml:space="preserve">万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登录会话</w:t>
            </w:r>
            <w:r>
              <w:t xml:space="preserve"> 1,992</w:t>
            </w:r>
          </w:p>
        </w:tc>
        <w:tc>
          <w:tcPr/>
          <w:p>
            <w:pPr>
              <w:pStyle w:val="Compact"/>
            </w:pPr>
            <w:r>
              <w:t xml:space="preserve">API 212 </w:t>
            </w:r>
            <w:r>
              <w:rPr>
                <w:rFonts w:hint="eastAsia"/>
              </w:rPr>
              <w:t xml:space="preserve">条，主机连续运行</w:t>
            </w:r>
            <w:r>
              <w:t xml:space="preserve"> 100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支付通道已通（微信</w:t>
            </w:r>
            <w:r>
              <w:t xml:space="preserve"> / </w:t>
            </w:r>
            <w:r>
              <w:rPr>
                <w:rFonts w:hint="eastAsia"/>
              </w:rPr>
              <w:t xml:space="preserve">支付宝</w:t>
            </w:r>
            <w:r>
              <w:t xml:space="preserve"> / </w:t>
            </w:r>
            <w:r>
              <w:rPr>
                <w:rFonts w:hint="eastAsia"/>
              </w:rPr>
              <w:t xml:space="preserve">抖音）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确认到账约</w:t>
            </w:r>
            <w:r>
              <w:t xml:space="preserve"> 0.29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本轮重点是把用量转为经常性收入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达人库中位粉丝</w:t>
      </w:r>
      <w:r>
        <w:t xml:space="preserve"> 2.2 </w:t>
      </w:r>
      <w:r>
        <w:rPr>
          <w:rFonts w:hint="eastAsia"/>
        </w:rPr>
        <w:t xml:space="preserve">万，≥10</w:t>
      </w:r>
      <w:r>
        <w:t xml:space="preserve"> </w:t>
      </w:r>
      <w:r>
        <w:rPr>
          <w:rFonts w:hint="eastAsia"/>
        </w:rPr>
        <w:t xml:space="preserve">万粉</w:t>
      </w:r>
      <w:r>
        <w:t xml:space="preserve"> 170 </w:t>
      </w:r>
      <w:r>
        <w:rPr>
          <w:rFonts w:hint="eastAsia"/>
        </w:rPr>
        <w:t xml:space="preserve">人；温州已有</w:t>
      </w:r>
      <w:r>
        <w:t xml:space="preserve"> 264 </w:t>
      </w:r>
      <w:r>
        <w:rPr>
          <w:rFonts w:hint="eastAsia"/>
        </w:rPr>
        <w:t xml:space="preserve">名会员，供给密度可做单城样板。</w:t>
      </w:r>
    </w:p>
    <w:p>
      <w:pPr>
        <w:pStyle w:val="BodyText"/>
      </w:pPr>
      <w:r>
        <w:rPr>
          <w:rFonts w:hint="eastAsia"/>
          <w:b/>
          <w:bCs/>
        </w:rPr>
        <w:t xml:space="preserve">为什么是现在</w:t>
      </w:r>
      <w:r>
        <w:br/>
      </w:r>
      <w:r>
        <w:rPr>
          <w:rFonts w:hint="eastAsia"/>
        </w:rPr>
        <w:t xml:space="preserve">平台逼着门店做短视频和达人种草；大模型让「AI</w:t>
      </w:r>
      <w:r>
        <w:t xml:space="preserve"> </w:t>
      </w:r>
      <w:r>
        <w:rPr>
          <w:rFonts w:hint="eastAsia"/>
        </w:rPr>
        <w:t xml:space="preserve">方案</w:t>
      </w:r>
      <w:r>
        <w:t xml:space="preserve"> + </w:t>
      </w:r>
      <w:r>
        <w:rPr>
          <w:rFonts w:hint="eastAsia"/>
        </w:rPr>
        <w:t xml:space="preserve">系统执行」第一次接近真实工作流；解决方案市场仍极度分散（前五大合计约</w:t>
      </w:r>
      <w:r>
        <w:t xml:space="preserve"> </w:t>
      </w:r>
      <w:r>
        <w:rPr>
          <w:rFonts w:hint="eastAsia"/>
        </w:rPr>
        <w:t xml:space="preserve">3%）。窗口</w:t>
      </w:r>
      <w:r>
        <w:t xml:space="preserve"> 12–24 </w:t>
      </w:r>
      <w:r>
        <w:rPr>
          <w:rFonts w:hint="eastAsia"/>
        </w:rPr>
        <w:t xml:space="preserve">个月，拼的是区域密度，不是全国烧钱。</w:t>
      </w:r>
    </w:p>
    <w:p>
      <w:pPr>
        <w:pStyle w:val="BodyText"/>
      </w:pPr>
      <w:r>
        <w:rPr>
          <w:rFonts w:hint="eastAsia"/>
          <w:b/>
          <w:bCs/>
        </w:rPr>
        <w:t xml:space="preserve">本轮怎么用钱</w:t>
      </w:r>
      <w:r>
        <w:br/>
      </w:r>
      <w:r>
        <w:rPr>
          <w:rFonts w:hint="eastAsia"/>
        </w:rPr>
        <w:t xml:space="preserve">研发</w:t>
      </w:r>
      <w:r>
        <w:t xml:space="preserve"> 220 </w:t>
      </w:r>
      <w:r>
        <w:rPr>
          <w:rFonts w:hint="eastAsia"/>
        </w:rPr>
        <w:t xml:space="preserve">万</w:t>
      </w:r>
      <w:r>
        <w:t xml:space="preserve"> · </w:t>
      </w:r>
      <w:r>
        <w:rPr>
          <w:rFonts w:hint="eastAsia"/>
        </w:rPr>
        <w:t xml:space="preserve">交付运营</w:t>
      </w:r>
      <w:r>
        <w:t xml:space="preserve"> 150 </w:t>
      </w:r>
      <w:r>
        <w:rPr>
          <w:rFonts w:hint="eastAsia"/>
        </w:rPr>
        <w:t xml:space="preserve">万</w:t>
      </w:r>
      <w:r>
        <w:t xml:space="preserve"> · </w:t>
      </w:r>
      <w:r>
        <w:rPr>
          <w:rFonts w:hint="eastAsia"/>
        </w:rPr>
        <w:t xml:space="preserve">市场销售</w:t>
      </w:r>
      <w:r>
        <w:t xml:space="preserve"> 80 </w:t>
      </w:r>
      <w:r>
        <w:rPr>
          <w:rFonts w:hint="eastAsia"/>
        </w:rPr>
        <w:t xml:space="preserve">万</w:t>
      </w:r>
      <w:r>
        <w:t xml:space="preserve"> · </w:t>
      </w:r>
      <w:r>
        <w:rPr>
          <w:rFonts w:hint="eastAsia"/>
        </w:rPr>
        <w:t xml:space="preserve">储备</w:t>
      </w:r>
      <w:r>
        <w:t xml:space="preserve"> 50 </w:t>
      </w:r>
      <w:r>
        <w:rPr>
          <w:rFonts w:hint="eastAsia"/>
        </w:rPr>
        <w:t xml:space="preserve">万。</w:t>
      </w:r>
      <w:r>
        <w:br/>
      </w:r>
      <w:r>
        <w:rPr>
          <w:rFonts w:hint="eastAsia"/>
        </w:rPr>
        <w:t xml:space="preserve">阶段目标：M6</w:t>
      </w:r>
      <w:r>
        <w:t xml:space="preserve"> </w:t>
      </w:r>
      <w:r>
        <w:rPr>
          <w:rFonts w:hint="eastAsia"/>
        </w:rPr>
        <w:t xml:space="preserve">付费</w:t>
      </w:r>
      <w:r>
        <w:t xml:space="preserve"> 200–500 </w:t>
      </w:r>
      <w:r>
        <w:rPr>
          <w:rFonts w:hint="eastAsia"/>
        </w:rPr>
        <w:t xml:space="preserve">店，M12</w:t>
      </w:r>
      <w:r>
        <w:t xml:space="preserve"> 1,500–3,000 </w:t>
      </w:r>
      <w:r>
        <w:rPr>
          <w:rFonts w:hint="eastAsia"/>
        </w:rPr>
        <w:t xml:space="preserve">店。</w:t>
      </w:r>
    </w:p>
    <w:p>
      <w:pPr>
        <w:pStyle w:val="BodyText"/>
      </w:pPr>
      <w:r>
        <w:rPr>
          <w:rFonts w:hint="eastAsia"/>
          <w:b/>
          <w:bCs/>
        </w:rPr>
        <w:t xml:space="preserve">我们要的资方</w:t>
      </w:r>
      <w:r>
        <w:br/>
      </w:r>
      <w:r>
        <w:rPr>
          <w:rFonts w:hint="eastAsia"/>
        </w:rPr>
        <w:t xml:space="preserve">能看懂「产品已上线、付费还薄」的早期机构：奇绩、天使湾、浙商创投、温州科创体系，以及梅花</w:t>
      </w:r>
      <w:r>
        <w:t xml:space="preserve"> / </w:t>
      </w:r>
      <w:r>
        <w:rPr>
          <w:rFonts w:hint="eastAsia"/>
        </w:rPr>
        <w:t xml:space="preserve">真格</w:t>
      </w:r>
      <w:r>
        <w:t xml:space="preserve"> / </w:t>
      </w:r>
      <w:r>
        <w:rPr>
          <w:rFonts w:hint="eastAsia"/>
        </w:rPr>
        <w:t xml:space="preserve">阿米巴</w:t>
      </w:r>
      <w:r>
        <w:t xml:space="preserve"> / </w:t>
      </w:r>
      <w:r>
        <w:rPr>
          <w:rFonts w:hint="eastAsia"/>
        </w:rPr>
        <w:t xml:space="preserve">线性。浙江落地资本</w:t>
      </w:r>
      <w:r>
        <w:t xml:space="preserve"> + </w:t>
      </w:r>
      <w:r>
        <w:rPr>
          <w:rFonts w:hint="eastAsia"/>
        </w:rPr>
        <w:t xml:space="preserve">早期品牌资本拼盘即可。</w:t>
      </w:r>
    </w:p>
    <w:p>
      <w:pPr>
        <w:pStyle w:val="BodyText"/>
      </w:pPr>
      <w:r>
        <w:rPr>
          <w:rFonts w:hint="eastAsia"/>
          <w:b/>
          <w:bCs/>
        </w:rPr>
        <w:t xml:space="preserve">联系</w:t>
      </w:r>
      <w:r>
        <w:br/>
      </w:r>
      <w:r>
        <w:rPr>
          <w:rFonts w:hint="eastAsia"/>
        </w:rPr>
        <w:t xml:space="preserve">曹鑫淼</w:t>
      </w:r>
      <w:r>
        <w:t xml:space="preserve"> · 15757468650 · </w:t>
      </w:r>
      <w:r>
        <w:rPr>
          <w:rFonts w:hint="eastAsia"/>
        </w:rPr>
        <w:t xml:space="preserve">宁波</w:t>
      </w:r>
      <w:r>
        <w:t xml:space="preserve"> / </w:t>
      </w:r>
      <w:r>
        <w:rPr>
          <w:rFonts w:hint="eastAsia"/>
        </w:rPr>
        <w:t xml:space="preserve">温州</w:t>
      </w:r>
      <w:r>
        <w:br/>
      </w:r>
      <w:r>
        <w:rPr>
          <w:rFonts w:hint="eastAsia"/>
        </w:rPr>
        <w:t xml:space="preserve">商家</w:t>
      </w:r>
      <w:r>
        <w:t xml:space="preserve"> ERP https://cs.mofangdianai.com · </w:t>
      </w:r>
      <w:r>
        <w:rPr>
          <w:rFonts w:hint="eastAsia"/>
        </w:rPr>
        <w:t xml:space="preserve">星选</w:t>
      </w:r>
      <w:r>
        <w:t xml:space="preserve"> https://dr.mofangdianai.com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2026-09-06T08:04:31Z</dcterms:created>
  <dcterms:modified xsi:type="dcterms:W3CDTF">2026-09-06T08:04:31Z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