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EDF79" w14:textId="1E99049A" w:rsidR="00970682" w:rsidRPr="00970682" w:rsidRDefault="00970682" w:rsidP="00970682">
      <w:pPr>
        <w:rPr>
          <w:b/>
          <w:bCs/>
        </w:rPr>
      </w:pPr>
      <w:r w:rsidRPr="00970682">
        <w:rPr>
          <w:rFonts w:ascii="Segoe UI Emoji" w:hAnsi="Segoe UI Emoji" w:cs="Segoe UI Emoji"/>
          <w:b/>
          <w:bCs/>
        </w:rPr>
        <w:t>CHAPITRE 3</w:t>
      </w:r>
      <w:r w:rsidR="009F4683">
        <w:rPr>
          <w:rFonts w:ascii="Segoe UI Emoji" w:hAnsi="Segoe UI Emoji" w:cs="Segoe UI Emoji"/>
          <w:b/>
          <w:bCs/>
        </w:rPr>
        <w:t xml:space="preserve"> : </w:t>
      </w:r>
      <w:r>
        <w:rPr>
          <w:rFonts w:ascii="Segoe UI Emoji" w:hAnsi="Segoe UI Emoji" w:cs="Segoe UI Emoji"/>
        </w:rPr>
        <w:t xml:space="preserve"> </w:t>
      </w:r>
      <w:r w:rsidRPr="00970682">
        <w:t xml:space="preserve"> </w:t>
      </w:r>
      <w:r>
        <w:t xml:space="preserve"> </w:t>
      </w:r>
      <w:r w:rsidR="009F4683" w:rsidRPr="00970682">
        <w:rPr>
          <w:b/>
          <w:bCs/>
        </w:rPr>
        <w:t>METHODOLOGIE</w:t>
      </w:r>
    </w:p>
    <w:p w14:paraId="20100997" w14:textId="5D70BBB8" w:rsidR="00970682" w:rsidRPr="00D5193A" w:rsidRDefault="00970682" w:rsidP="00970682">
      <w:pPr>
        <w:pStyle w:val="Paragraphedeliste"/>
        <w:numPr>
          <w:ilvl w:val="1"/>
          <w:numId w:val="9"/>
        </w:numPr>
        <w:rPr>
          <w:b/>
          <w:bCs/>
        </w:rPr>
      </w:pPr>
      <w:r w:rsidRPr="00D5193A">
        <w:rPr>
          <w:b/>
          <w:bCs/>
        </w:rPr>
        <w:t>Définition des besoins fonctionnels et techniques</w:t>
      </w:r>
    </w:p>
    <w:p w14:paraId="224C973C" w14:textId="221C578C" w:rsidR="00970682" w:rsidRPr="00970682" w:rsidRDefault="00970682" w:rsidP="00970682">
      <w:pPr>
        <w:pStyle w:val="Paragraphedeliste"/>
        <w:numPr>
          <w:ilvl w:val="2"/>
          <w:numId w:val="9"/>
        </w:numPr>
      </w:pPr>
      <w:r w:rsidRPr="00970682">
        <w:t>Identification des utilisateurs cibles (ingénieurs, techniciens, étudiants)</w:t>
      </w:r>
    </w:p>
    <w:p w14:paraId="6F52A72B" w14:textId="265B8F8D" w:rsidR="00970682" w:rsidRPr="00970682" w:rsidRDefault="00970682" w:rsidP="00970682">
      <w:pPr>
        <w:pStyle w:val="Paragraphedeliste"/>
        <w:numPr>
          <w:ilvl w:val="2"/>
          <w:numId w:val="9"/>
        </w:numPr>
      </w:pPr>
      <w:r w:rsidRPr="00970682">
        <w:t>Définition des fonctionnalités principales du progiciel :</w:t>
      </w:r>
    </w:p>
    <w:p w14:paraId="64349A6C" w14:textId="77777777" w:rsidR="00970682" w:rsidRDefault="00970682" w:rsidP="00970682">
      <w:pPr>
        <w:pStyle w:val="Paragraphedeliste"/>
        <w:numPr>
          <w:ilvl w:val="0"/>
          <w:numId w:val="10"/>
        </w:numPr>
      </w:pPr>
      <w:r w:rsidRPr="00970682">
        <w:t>Saisie des données géométriques et mécanique</w:t>
      </w:r>
    </w:p>
    <w:p w14:paraId="20EC8F5D" w14:textId="77777777" w:rsidR="00970682" w:rsidRDefault="00970682" w:rsidP="00970682">
      <w:pPr>
        <w:pStyle w:val="Paragraphedeliste"/>
        <w:numPr>
          <w:ilvl w:val="0"/>
          <w:numId w:val="10"/>
        </w:numPr>
      </w:pPr>
      <w:r w:rsidRPr="00970682">
        <w:t>Calcul automatique des sollicitations</w:t>
      </w:r>
    </w:p>
    <w:p w14:paraId="003932EE" w14:textId="77777777" w:rsidR="00970682" w:rsidRDefault="00970682" w:rsidP="00970682">
      <w:pPr>
        <w:pStyle w:val="Paragraphedeliste"/>
        <w:numPr>
          <w:ilvl w:val="0"/>
          <w:numId w:val="10"/>
        </w:numPr>
      </w:pPr>
      <w:r w:rsidRPr="00970682">
        <w:t>Dimensionnement des sections en béton armé</w:t>
      </w:r>
    </w:p>
    <w:p w14:paraId="26EEC229" w14:textId="77777777" w:rsidR="00970682" w:rsidRDefault="00970682" w:rsidP="00970682">
      <w:pPr>
        <w:pStyle w:val="Paragraphedeliste"/>
        <w:numPr>
          <w:ilvl w:val="0"/>
          <w:numId w:val="10"/>
        </w:numPr>
      </w:pPr>
      <w:r w:rsidRPr="00970682">
        <w:t>Vérification des contraintes et des armatures</w:t>
      </w:r>
    </w:p>
    <w:p w14:paraId="5970892C" w14:textId="49EFDD7C" w:rsidR="00970682" w:rsidRDefault="00970682" w:rsidP="00970682">
      <w:pPr>
        <w:pStyle w:val="Paragraphedeliste"/>
        <w:numPr>
          <w:ilvl w:val="0"/>
          <w:numId w:val="10"/>
        </w:numPr>
      </w:pPr>
      <w:r w:rsidRPr="00970682">
        <w:t>Génération de rapports</w:t>
      </w:r>
    </w:p>
    <w:p w14:paraId="52A22948" w14:textId="77777777" w:rsidR="003D1820" w:rsidRDefault="003D1820" w:rsidP="003D1820">
      <w:pPr>
        <w:pStyle w:val="Paragraphedeliste"/>
        <w:ind w:left="1494"/>
      </w:pPr>
    </w:p>
    <w:p w14:paraId="59610B73" w14:textId="1DE03B45" w:rsidR="00970682" w:rsidRPr="00D5193A" w:rsidRDefault="00970682" w:rsidP="00970682">
      <w:pPr>
        <w:pStyle w:val="Paragraphedeliste"/>
        <w:numPr>
          <w:ilvl w:val="1"/>
          <w:numId w:val="9"/>
        </w:numPr>
        <w:rPr>
          <w:b/>
          <w:bCs/>
        </w:rPr>
      </w:pPr>
      <w:r w:rsidRPr="00D5193A">
        <w:rPr>
          <w:b/>
          <w:bCs/>
        </w:rPr>
        <w:t xml:space="preserve"> </w:t>
      </w:r>
      <w:r w:rsidR="00D5193A" w:rsidRPr="00D5193A">
        <w:rPr>
          <w:b/>
          <w:bCs/>
        </w:rPr>
        <w:t>Dimensionnement</w:t>
      </w:r>
      <w:r w:rsidRPr="00D5193A">
        <w:rPr>
          <w:b/>
          <w:bCs/>
        </w:rPr>
        <w:t xml:space="preserve"> </w:t>
      </w:r>
      <w:r w:rsidR="00D5193A" w:rsidRPr="00D5193A">
        <w:rPr>
          <w:b/>
          <w:bCs/>
        </w:rPr>
        <w:t xml:space="preserve">théorique </w:t>
      </w:r>
      <w:r w:rsidRPr="00D5193A">
        <w:rPr>
          <w:b/>
          <w:bCs/>
        </w:rPr>
        <w:t xml:space="preserve">du dalot </w:t>
      </w:r>
      <w:r w:rsidR="00D5193A" w:rsidRPr="00D5193A">
        <w:rPr>
          <w:b/>
          <w:bCs/>
        </w:rPr>
        <w:t>en béton armé</w:t>
      </w:r>
    </w:p>
    <w:p w14:paraId="7B010E05" w14:textId="1BD61D57" w:rsidR="00970682" w:rsidRDefault="00970682" w:rsidP="00970682">
      <w:pPr>
        <w:pStyle w:val="Paragraphedeliste"/>
        <w:numPr>
          <w:ilvl w:val="2"/>
          <w:numId w:val="9"/>
        </w:numPr>
      </w:pPr>
      <w:r w:rsidRPr="00970682">
        <w:t>Hypothèses de calcul (type de sol, conditions de charge, appuis, etc.)</w:t>
      </w:r>
    </w:p>
    <w:p w14:paraId="384EBF6B" w14:textId="742CEB8C" w:rsidR="00970682" w:rsidRDefault="003D1820" w:rsidP="00970682">
      <w:pPr>
        <w:pStyle w:val="Paragraphedeliste"/>
        <w:numPr>
          <w:ilvl w:val="0"/>
          <w:numId w:val="12"/>
        </w:numPr>
      </w:pPr>
      <w:r>
        <w:t>D</w:t>
      </w:r>
      <w:r w:rsidR="00970682">
        <w:t>alot</w:t>
      </w:r>
      <w:r>
        <w:t xml:space="preserve"> à une travée </w:t>
      </w:r>
    </w:p>
    <w:p w14:paraId="691D9673" w14:textId="078F7637" w:rsidR="003D1820" w:rsidRPr="00970682" w:rsidRDefault="003D1820" w:rsidP="00970682">
      <w:pPr>
        <w:pStyle w:val="Paragraphedeliste"/>
        <w:numPr>
          <w:ilvl w:val="0"/>
          <w:numId w:val="12"/>
        </w:numPr>
      </w:pPr>
      <w:r>
        <w:t xml:space="preserve">Dalot à travée multiple </w:t>
      </w:r>
    </w:p>
    <w:p w14:paraId="3E3E1CC3" w14:textId="766FE6AD" w:rsidR="003D1820" w:rsidRPr="00970682" w:rsidRDefault="00970682" w:rsidP="003D1820">
      <w:pPr>
        <w:pStyle w:val="Paragraphedeliste"/>
        <w:numPr>
          <w:ilvl w:val="2"/>
          <w:numId w:val="9"/>
        </w:numPr>
      </w:pPr>
      <w:r w:rsidRPr="00970682">
        <w:t>Représentation schématique du dalot (structure isostatique ou hyperstatique)</w:t>
      </w:r>
    </w:p>
    <w:p w14:paraId="4593FCB3" w14:textId="726A6AD5" w:rsidR="00970682" w:rsidRPr="00970682" w:rsidRDefault="00970682" w:rsidP="003D1820">
      <w:pPr>
        <w:pStyle w:val="Paragraphedeliste"/>
        <w:numPr>
          <w:ilvl w:val="2"/>
          <w:numId w:val="9"/>
        </w:numPr>
      </w:pPr>
      <w:r w:rsidRPr="00970682">
        <w:t>Détermination des charges :</w:t>
      </w:r>
    </w:p>
    <w:p w14:paraId="595240A8" w14:textId="6A45C337" w:rsidR="00970682" w:rsidRPr="00970682" w:rsidRDefault="00970682" w:rsidP="003D1820">
      <w:pPr>
        <w:pStyle w:val="Paragraphedeliste"/>
        <w:numPr>
          <w:ilvl w:val="0"/>
          <w:numId w:val="13"/>
        </w:numPr>
      </w:pPr>
      <w:r w:rsidRPr="00970682">
        <w:t>Charges permanentes (poids propre, remblai)</w:t>
      </w:r>
    </w:p>
    <w:p w14:paraId="438760DF" w14:textId="47BA0103" w:rsidR="00970682" w:rsidRPr="00970682" w:rsidRDefault="00970682" w:rsidP="003D1820">
      <w:pPr>
        <w:pStyle w:val="Paragraphedeliste"/>
        <w:numPr>
          <w:ilvl w:val="0"/>
          <w:numId w:val="13"/>
        </w:numPr>
      </w:pPr>
      <w:r w:rsidRPr="00970682">
        <w:t>Charges d’exploitation (trafic routier)</w:t>
      </w:r>
    </w:p>
    <w:p w14:paraId="3B9C1DCF" w14:textId="5FB93E49" w:rsidR="00970682" w:rsidRDefault="00970682" w:rsidP="003D1820">
      <w:pPr>
        <w:pStyle w:val="Paragraphedeliste"/>
        <w:numPr>
          <w:ilvl w:val="0"/>
          <w:numId w:val="13"/>
        </w:numPr>
      </w:pPr>
      <w:r w:rsidRPr="00970682">
        <w:t>Surcharge de terre et poussée latérale</w:t>
      </w:r>
    </w:p>
    <w:p w14:paraId="60306648" w14:textId="77777777" w:rsidR="003D1820" w:rsidRPr="00970682" w:rsidRDefault="003D1820" w:rsidP="003D1820">
      <w:pPr>
        <w:pStyle w:val="Paragraphedeliste"/>
        <w:ind w:left="1145"/>
      </w:pPr>
    </w:p>
    <w:p w14:paraId="6F305D05" w14:textId="581B8694" w:rsidR="00970682" w:rsidRDefault="00970682" w:rsidP="003D1820">
      <w:pPr>
        <w:pStyle w:val="Paragraphedeliste"/>
        <w:numPr>
          <w:ilvl w:val="2"/>
          <w:numId w:val="9"/>
        </w:numPr>
      </w:pPr>
      <w:r w:rsidRPr="00970682">
        <w:t>Méthodes de calcul des efforts internes (moment fléchissant, effort tranchant, effort normal)</w:t>
      </w:r>
    </w:p>
    <w:p w14:paraId="5993678F" w14:textId="77777777" w:rsidR="003D1820" w:rsidRPr="00970682" w:rsidRDefault="003D1820" w:rsidP="003D1820">
      <w:pPr>
        <w:pStyle w:val="Paragraphedeliste"/>
        <w:ind w:left="1145"/>
      </w:pPr>
    </w:p>
    <w:p w14:paraId="2D6D8C51" w14:textId="7B7D04E4" w:rsidR="00970682" w:rsidRPr="00D5193A" w:rsidRDefault="00970682" w:rsidP="003D1820">
      <w:pPr>
        <w:pStyle w:val="Paragraphedeliste"/>
        <w:numPr>
          <w:ilvl w:val="1"/>
          <w:numId w:val="9"/>
        </w:numPr>
        <w:rPr>
          <w:b/>
          <w:bCs/>
        </w:rPr>
      </w:pPr>
      <w:r w:rsidRPr="00D5193A">
        <w:rPr>
          <w:b/>
          <w:bCs/>
        </w:rPr>
        <w:t xml:space="preserve"> Développement des algorithmes de calcul</w:t>
      </w:r>
    </w:p>
    <w:p w14:paraId="5EACD0DF" w14:textId="02A637C7" w:rsidR="00970682" w:rsidRPr="00970682" w:rsidRDefault="00970682" w:rsidP="003D1820">
      <w:pPr>
        <w:pStyle w:val="Paragraphedeliste"/>
        <w:numPr>
          <w:ilvl w:val="2"/>
          <w:numId w:val="9"/>
        </w:numPr>
      </w:pPr>
      <w:r w:rsidRPr="00970682">
        <w:t>Formulation mathématique des équations de dimensionnement</w:t>
      </w:r>
    </w:p>
    <w:p w14:paraId="4303133F" w14:textId="77777777" w:rsidR="003D1820" w:rsidRDefault="00970682" w:rsidP="003D1820">
      <w:pPr>
        <w:pStyle w:val="Paragraphedeliste"/>
        <w:numPr>
          <w:ilvl w:val="2"/>
          <w:numId w:val="9"/>
        </w:numPr>
      </w:pPr>
      <w:r w:rsidRPr="00970682">
        <w:t>Application des formules de béton armé (section rectangulaire, vérification à l’ELS et ELU)</w:t>
      </w:r>
    </w:p>
    <w:p w14:paraId="4A89463C" w14:textId="77777777" w:rsidR="003D1820" w:rsidRDefault="00970682" w:rsidP="003D1820">
      <w:pPr>
        <w:pStyle w:val="Paragraphedeliste"/>
        <w:numPr>
          <w:ilvl w:val="2"/>
          <w:numId w:val="9"/>
        </w:numPr>
      </w:pPr>
      <w:r w:rsidRPr="00970682">
        <w:t>Dimensionnement des armatures longitudinales et transversales</w:t>
      </w:r>
    </w:p>
    <w:p w14:paraId="0AF38339" w14:textId="45BEF9FD" w:rsidR="00970682" w:rsidRDefault="00970682" w:rsidP="003D1820">
      <w:pPr>
        <w:pStyle w:val="Paragraphedeliste"/>
        <w:numPr>
          <w:ilvl w:val="2"/>
          <w:numId w:val="9"/>
        </w:numPr>
      </w:pPr>
      <w:r w:rsidRPr="00970682">
        <w:t>Vérification des contraintes admissibles et des flèches</w:t>
      </w:r>
    </w:p>
    <w:p w14:paraId="182F9659" w14:textId="77777777" w:rsidR="003D1820" w:rsidRPr="00970682" w:rsidRDefault="003D1820" w:rsidP="003D1820">
      <w:pPr>
        <w:pStyle w:val="Paragraphedeliste"/>
        <w:ind w:left="1145"/>
      </w:pPr>
    </w:p>
    <w:p w14:paraId="3AFDD1E3" w14:textId="303CE0BE" w:rsidR="00970682" w:rsidRPr="00D5193A" w:rsidRDefault="00970682" w:rsidP="003D1820">
      <w:pPr>
        <w:pStyle w:val="Paragraphedeliste"/>
        <w:numPr>
          <w:ilvl w:val="1"/>
          <w:numId w:val="9"/>
        </w:numPr>
        <w:rPr>
          <w:b/>
          <w:bCs/>
        </w:rPr>
      </w:pPr>
      <w:r w:rsidRPr="00D5193A">
        <w:rPr>
          <w:b/>
          <w:bCs/>
        </w:rPr>
        <w:t>Conception et développement du progiciel</w:t>
      </w:r>
    </w:p>
    <w:p w14:paraId="3669C370" w14:textId="142FDDBD" w:rsidR="00970682" w:rsidRPr="00970682" w:rsidRDefault="00970682" w:rsidP="003D1820">
      <w:pPr>
        <w:pStyle w:val="Paragraphedeliste"/>
        <w:numPr>
          <w:ilvl w:val="2"/>
          <w:numId w:val="9"/>
        </w:numPr>
      </w:pPr>
      <w:r w:rsidRPr="00970682">
        <w:t>Choix des bibliothèques :</w:t>
      </w:r>
    </w:p>
    <w:p w14:paraId="46F2F870" w14:textId="77777777" w:rsidR="003D1820" w:rsidRDefault="00970682" w:rsidP="003D1820">
      <w:pPr>
        <w:pStyle w:val="Paragraphedeliste"/>
        <w:numPr>
          <w:ilvl w:val="0"/>
          <w:numId w:val="16"/>
        </w:numPr>
      </w:pPr>
      <w:proofErr w:type="spellStart"/>
      <w:r w:rsidRPr="00970682">
        <w:t>NumPy</w:t>
      </w:r>
      <w:proofErr w:type="spellEnd"/>
      <w:r w:rsidR="003D1820">
        <w:t xml:space="preserve"> </w:t>
      </w:r>
      <w:r w:rsidRPr="00970682">
        <w:t>pour les calculs numériques</w:t>
      </w:r>
    </w:p>
    <w:p w14:paraId="7C0DAE4F" w14:textId="77777777" w:rsidR="003D1820" w:rsidRDefault="00970682" w:rsidP="003D1820">
      <w:pPr>
        <w:pStyle w:val="Paragraphedeliste"/>
        <w:numPr>
          <w:ilvl w:val="0"/>
          <w:numId w:val="16"/>
        </w:numPr>
      </w:pPr>
      <w:proofErr w:type="spellStart"/>
      <w:r w:rsidRPr="00970682">
        <w:t>Matplotli</w:t>
      </w:r>
      <w:r w:rsidR="003D1820">
        <w:t>b</w:t>
      </w:r>
      <w:proofErr w:type="spellEnd"/>
      <w:r w:rsidRPr="00970682">
        <w:t xml:space="preserve"> pour les graphiques</w:t>
      </w:r>
    </w:p>
    <w:p w14:paraId="31D282F5" w14:textId="77777777" w:rsidR="003D1820" w:rsidRDefault="00970682" w:rsidP="003D1820">
      <w:pPr>
        <w:pStyle w:val="Paragraphedeliste"/>
        <w:numPr>
          <w:ilvl w:val="0"/>
          <w:numId w:val="16"/>
        </w:numPr>
      </w:pPr>
      <w:proofErr w:type="spellStart"/>
      <w:r w:rsidRPr="00970682">
        <w:t>Tkinter</w:t>
      </w:r>
      <w:proofErr w:type="spellEnd"/>
      <w:r w:rsidRPr="00970682">
        <w:t xml:space="preserve"> pour l’interface utilisateur</w:t>
      </w:r>
    </w:p>
    <w:p w14:paraId="464755A2" w14:textId="03F0394A" w:rsidR="00970682" w:rsidRPr="00970682" w:rsidRDefault="00970682" w:rsidP="003D1820">
      <w:pPr>
        <w:pStyle w:val="Paragraphedeliste"/>
        <w:numPr>
          <w:ilvl w:val="0"/>
          <w:numId w:val="16"/>
        </w:numPr>
      </w:pPr>
      <w:proofErr w:type="spellStart"/>
      <w:r w:rsidRPr="00970682">
        <w:t>ReportLab</w:t>
      </w:r>
      <w:proofErr w:type="spellEnd"/>
      <w:r w:rsidRPr="00970682">
        <w:t xml:space="preserve"> pour les rapports</w:t>
      </w:r>
      <w:r w:rsidR="003D1820">
        <w:t xml:space="preserve"> de calculs </w:t>
      </w:r>
    </w:p>
    <w:p w14:paraId="39AD0331" w14:textId="22D88FEC" w:rsidR="00970682" w:rsidRPr="00D5193A" w:rsidRDefault="00970682" w:rsidP="003D1820">
      <w:pPr>
        <w:pStyle w:val="Paragraphedeliste"/>
        <w:numPr>
          <w:ilvl w:val="1"/>
          <w:numId w:val="9"/>
        </w:numPr>
        <w:rPr>
          <w:b/>
          <w:bCs/>
        </w:rPr>
      </w:pPr>
      <w:r w:rsidRPr="00D5193A">
        <w:rPr>
          <w:b/>
          <w:bCs/>
        </w:rPr>
        <w:t>Architecture du programme :</w:t>
      </w:r>
    </w:p>
    <w:p w14:paraId="3D603263" w14:textId="37C92021" w:rsidR="00970682" w:rsidRPr="00970682" w:rsidRDefault="00970682" w:rsidP="003D1820">
      <w:pPr>
        <w:pStyle w:val="Paragraphedeliste"/>
        <w:numPr>
          <w:ilvl w:val="2"/>
          <w:numId w:val="9"/>
        </w:numPr>
      </w:pPr>
      <w:r w:rsidRPr="00970682">
        <w:t>Modules de calcul</w:t>
      </w:r>
    </w:p>
    <w:p w14:paraId="0171283F" w14:textId="77777777" w:rsidR="009F4683" w:rsidRDefault="00970682" w:rsidP="009F4683">
      <w:pPr>
        <w:pStyle w:val="Paragraphedeliste"/>
        <w:numPr>
          <w:ilvl w:val="2"/>
          <w:numId w:val="9"/>
        </w:numPr>
      </w:pPr>
      <w:r w:rsidRPr="00970682">
        <w:t>Interface graphique</w:t>
      </w:r>
    </w:p>
    <w:p w14:paraId="12B9D01E" w14:textId="1B4000F3" w:rsidR="00970682" w:rsidRDefault="00970682" w:rsidP="009F4683">
      <w:pPr>
        <w:pStyle w:val="Paragraphedeliste"/>
        <w:numPr>
          <w:ilvl w:val="2"/>
          <w:numId w:val="9"/>
        </w:numPr>
      </w:pPr>
      <w:r w:rsidRPr="00970682">
        <w:t>Gestion des entrées/sorties</w:t>
      </w:r>
    </w:p>
    <w:p w14:paraId="20340CD0" w14:textId="6F525711" w:rsidR="009F4683" w:rsidRPr="00970682" w:rsidRDefault="009F4683" w:rsidP="009F4683">
      <w:pPr>
        <w:pStyle w:val="Paragraphedeliste"/>
        <w:ind w:left="1145"/>
      </w:pPr>
      <w:r w:rsidRPr="009F4683">
        <w:rPr>
          <w:b/>
          <w:bCs/>
        </w:rPr>
        <w:lastRenderedPageBreak/>
        <w:t>CHAPITRE 4</w:t>
      </w:r>
      <w:r>
        <w:t xml:space="preserve"> :  </w:t>
      </w:r>
      <w:r w:rsidRPr="009F4683">
        <w:rPr>
          <w:b/>
          <w:bCs/>
        </w:rPr>
        <w:t xml:space="preserve">RESULTATS ET INTERPRETATIONS </w:t>
      </w:r>
    </w:p>
    <w:p w14:paraId="0F0FBC00" w14:textId="70594AA6" w:rsidR="00970682" w:rsidRPr="00970682" w:rsidRDefault="009F4683" w:rsidP="00970682">
      <w:r>
        <w:t xml:space="preserve">4.1. </w:t>
      </w:r>
      <w:r w:rsidR="00970682" w:rsidRPr="00970682">
        <w:t xml:space="preserve"> Validation et tests</w:t>
      </w:r>
    </w:p>
    <w:p w14:paraId="69AC05C4" w14:textId="2D5F11F7" w:rsidR="00970682" w:rsidRPr="00970682" w:rsidRDefault="00970682" w:rsidP="009F4683">
      <w:pPr>
        <w:pStyle w:val="Paragraphedeliste"/>
        <w:numPr>
          <w:ilvl w:val="2"/>
          <w:numId w:val="17"/>
        </w:numPr>
      </w:pPr>
      <w:r w:rsidRPr="00970682">
        <w:t>Tests unitaires des modules de calcul</w:t>
      </w:r>
    </w:p>
    <w:p w14:paraId="07663222" w14:textId="4EA098B4" w:rsidR="00970682" w:rsidRDefault="00970682" w:rsidP="009F4683">
      <w:pPr>
        <w:pStyle w:val="Paragraphedeliste"/>
        <w:numPr>
          <w:ilvl w:val="2"/>
          <w:numId w:val="17"/>
        </w:numPr>
      </w:pPr>
      <w:r w:rsidRPr="00970682">
        <w:t>Vérification des résultats par comparaison avec des calculs manuels</w:t>
      </w:r>
      <w:r w:rsidR="009F4683">
        <w:t xml:space="preserve"> </w:t>
      </w:r>
    </w:p>
    <w:p w14:paraId="3C4033C2" w14:textId="6870341D" w:rsidR="009F4683" w:rsidRDefault="009F4683" w:rsidP="009F4683">
      <w:pPr>
        <w:pStyle w:val="Paragraphedeliste"/>
        <w:numPr>
          <w:ilvl w:val="2"/>
          <w:numId w:val="17"/>
        </w:numPr>
      </w:pPr>
      <w:r w:rsidRPr="00970682">
        <w:t xml:space="preserve">Vérification des résultats par comparaison </w:t>
      </w:r>
      <w:r>
        <w:t xml:space="preserve">avec les résultats obtenus sur robot </w:t>
      </w:r>
    </w:p>
    <w:p w14:paraId="769DF47A" w14:textId="2272AE76" w:rsidR="00970682" w:rsidRPr="00970682" w:rsidRDefault="00970682" w:rsidP="009F4683">
      <w:pPr>
        <w:pStyle w:val="Paragraphedeliste"/>
        <w:numPr>
          <w:ilvl w:val="2"/>
          <w:numId w:val="17"/>
        </w:numPr>
      </w:pPr>
      <w:r w:rsidRPr="00970682">
        <w:t>Étude de cas pratique : application du progiciel à un projet réel ou académique</w:t>
      </w:r>
    </w:p>
    <w:p w14:paraId="24B8DA04" w14:textId="7236699B" w:rsidR="00970682" w:rsidRPr="00970682" w:rsidRDefault="00970682" w:rsidP="009F4683">
      <w:pPr>
        <w:pStyle w:val="Paragraphedeliste"/>
        <w:numPr>
          <w:ilvl w:val="2"/>
          <w:numId w:val="17"/>
        </w:numPr>
      </w:pPr>
      <w:r w:rsidRPr="00970682">
        <w:t>Analyse des performances (temps de calcul, précision, ergonomie)</w:t>
      </w:r>
    </w:p>
    <w:p w14:paraId="6290A24B" w14:textId="77777777" w:rsidR="00970682" w:rsidRPr="00970682" w:rsidRDefault="00970682" w:rsidP="00970682">
      <w:pPr>
        <w:rPr>
          <w:strike/>
        </w:rPr>
      </w:pPr>
      <w:r w:rsidRPr="00970682">
        <w:rPr>
          <w:strike/>
        </w:rPr>
        <w:t xml:space="preserve">6. </w:t>
      </w:r>
      <w:r w:rsidRPr="00970682">
        <w:rPr>
          <w:rFonts w:ascii="Segoe UI Emoji" w:hAnsi="Segoe UI Emoji" w:cs="Segoe UI Emoji"/>
          <w:strike/>
        </w:rPr>
        <w:t>🔄</w:t>
      </w:r>
      <w:r w:rsidRPr="00970682">
        <w:rPr>
          <w:strike/>
        </w:rPr>
        <w:t xml:space="preserve"> Amélioration continue</w:t>
      </w:r>
    </w:p>
    <w:p w14:paraId="61AF0517" w14:textId="77777777" w:rsidR="00970682" w:rsidRPr="00970682" w:rsidRDefault="00970682" w:rsidP="00970682">
      <w:pPr>
        <w:numPr>
          <w:ilvl w:val="0"/>
          <w:numId w:val="6"/>
        </w:numPr>
        <w:rPr>
          <w:strike/>
        </w:rPr>
      </w:pPr>
      <w:r w:rsidRPr="00970682">
        <w:rPr>
          <w:strike/>
        </w:rPr>
        <w:t>Recueil des retours d’utilisateurs (enseignants, professionnels)</w:t>
      </w:r>
    </w:p>
    <w:p w14:paraId="12632823" w14:textId="77777777" w:rsidR="00970682" w:rsidRPr="00970682" w:rsidRDefault="00970682" w:rsidP="00970682">
      <w:pPr>
        <w:numPr>
          <w:ilvl w:val="0"/>
          <w:numId w:val="6"/>
        </w:numPr>
        <w:rPr>
          <w:strike/>
        </w:rPr>
      </w:pPr>
      <w:r w:rsidRPr="00970682">
        <w:rPr>
          <w:strike/>
        </w:rPr>
        <w:t>Identification des limites du progiciel</w:t>
      </w:r>
    </w:p>
    <w:p w14:paraId="010785F5" w14:textId="77777777" w:rsidR="00970682" w:rsidRPr="00970682" w:rsidRDefault="00970682" w:rsidP="00970682">
      <w:pPr>
        <w:numPr>
          <w:ilvl w:val="0"/>
          <w:numId w:val="6"/>
        </w:numPr>
        <w:rPr>
          <w:strike/>
        </w:rPr>
      </w:pPr>
      <w:r w:rsidRPr="00970682">
        <w:rPr>
          <w:strike/>
        </w:rPr>
        <w:t>Propositions d’améliorations futures :</w:t>
      </w:r>
    </w:p>
    <w:p w14:paraId="18AAC72C" w14:textId="77777777" w:rsidR="00970682" w:rsidRPr="00970682" w:rsidRDefault="00970682" w:rsidP="00970682">
      <w:pPr>
        <w:numPr>
          <w:ilvl w:val="0"/>
          <w:numId w:val="7"/>
        </w:numPr>
      </w:pPr>
      <w:r w:rsidRPr="00970682">
        <w:rPr>
          <w:strike/>
        </w:rPr>
        <w:t>Ajout d’autres types de dalots</w:t>
      </w:r>
    </w:p>
    <w:p w14:paraId="5078BFF8" w14:textId="77777777" w:rsidR="00970682" w:rsidRDefault="00970682"/>
    <w:sectPr w:rsidR="00970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9DB"/>
    <w:multiLevelType w:val="multilevel"/>
    <w:tmpl w:val="F4C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3D91"/>
    <w:multiLevelType w:val="hybridMultilevel"/>
    <w:tmpl w:val="745EB2B6"/>
    <w:lvl w:ilvl="0" w:tplc="2A60F12A">
      <w:start w:val="1"/>
      <w:numFmt w:val="lowerLetter"/>
      <w:lvlText w:val="%1)"/>
      <w:lvlJc w:val="left"/>
      <w:pPr>
        <w:ind w:left="15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25" w:hanging="360"/>
      </w:pPr>
    </w:lvl>
    <w:lvl w:ilvl="2" w:tplc="040C001B" w:tentative="1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 w15:restartNumberingAfterBreak="0">
    <w:nsid w:val="0E3940B8"/>
    <w:multiLevelType w:val="hybridMultilevel"/>
    <w:tmpl w:val="C000547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607B3"/>
    <w:multiLevelType w:val="multilevel"/>
    <w:tmpl w:val="FDDA54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66722D"/>
    <w:multiLevelType w:val="multilevel"/>
    <w:tmpl w:val="E5B8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310FE"/>
    <w:multiLevelType w:val="multilevel"/>
    <w:tmpl w:val="2AD0BC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C66355"/>
    <w:multiLevelType w:val="hybridMultilevel"/>
    <w:tmpl w:val="E80A64D0"/>
    <w:lvl w:ilvl="0" w:tplc="2124D1E6">
      <w:start w:val="1"/>
      <w:numFmt w:val="lowerLetter"/>
      <w:lvlText w:val="%1)"/>
      <w:lvlJc w:val="left"/>
      <w:pPr>
        <w:ind w:left="15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25" w:hanging="360"/>
      </w:pPr>
    </w:lvl>
    <w:lvl w:ilvl="2" w:tplc="040C001B" w:tentative="1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" w15:restartNumberingAfterBreak="0">
    <w:nsid w:val="495A3A63"/>
    <w:multiLevelType w:val="multilevel"/>
    <w:tmpl w:val="3166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92EC5"/>
    <w:multiLevelType w:val="hybridMultilevel"/>
    <w:tmpl w:val="4EDA5CC8"/>
    <w:lvl w:ilvl="0" w:tplc="9C5CE628">
      <w:start w:val="1"/>
      <w:numFmt w:val="lowerLetter"/>
      <w:lvlText w:val="%1)"/>
      <w:lvlJc w:val="left"/>
      <w:pPr>
        <w:ind w:left="150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225" w:hanging="360"/>
      </w:pPr>
    </w:lvl>
    <w:lvl w:ilvl="2" w:tplc="040C001B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9" w15:restartNumberingAfterBreak="0">
    <w:nsid w:val="6BB36F1B"/>
    <w:multiLevelType w:val="multilevel"/>
    <w:tmpl w:val="6AF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20957"/>
    <w:multiLevelType w:val="hybridMultilevel"/>
    <w:tmpl w:val="E03A8BF0"/>
    <w:lvl w:ilvl="0" w:tplc="00AAD474">
      <w:start w:val="3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6DB87AFF"/>
    <w:multiLevelType w:val="multilevel"/>
    <w:tmpl w:val="B3B494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DDF6632"/>
    <w:multiLevelType w:val="hybridMultilevel"/>
    <w:tmpl w:val="9340A160"/>
    <w:lvl w:ilvl="0" w:tplc="040C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77719"/>
    <w:multiLevelType w:val="multilevel"/>
    <w:tmpl w:val="92B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36C81"/>
    <w:multiLevelType w:val="multilevel"/>
    <w:tmpl w:val="AF7E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F07C9"/>
    <w:multiLevelType w:val="multilevel"/>
    <w:tmpl w:val="97A6571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F3861FE"/>
    <w:multiLevelType w:val="multilevel"/>
    <w:tmpl w:val="18F6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297413">
    <w:abstractNumId w:val="7"/>
  </w:num>
  <w:num w:numId="2" w16cid:durableId="1304433595">
    <w:abstractNumId w:val="13"/>
  </w:num>
  <w:num w:numId="3" w16cid:durableId="2019426496">
    <w:abstractNumId w:val="4"/>
  </w:num>
  <w:num w:numId="4" w16cid:durableId="886065949">
    <w:abstractNumId w:val="0"/>
  </w:num>
  <w:num w:numId="5" w16cid:durableId="1170876561">
    <w:abstractNumId w:val="9"/>
  </w:num>
  <w:num w:numId="6" w16cid:durableId="1946762807">
    <w:abstractNumId w:val="16"/>
  </w:num>
  <w:num w:numId="7" w16cid:durableId="1337921389">
    <w:abstractNumId w:val="14"/>
  </w:num>
  <w:num w:numId="8" w16cid:durableId="1061247793">
    <w:abstractNumId w:val="3"/>
  </w:num>
  <w:num w:numId="9" w16cid:durableId="564074102">
    <w:abstractNumId w:val="11"/>
  </w:num>
  <w:num w:numId="10" w16cid:durableId="1796482585">
    <w:abstractNumId w:val="12"/>
  </w:num>
  <w:num w:numId="11" w16cid:durableId="1534877398">
    <w:abstractNumId w:val="10"/>
  </w:num>
  <w:num w:numId="12" w16cid:durableId="352608829">
    <w:abstractNumId w:val="6"/>
  </w:num>
  <w:num w:numId="13" w16cid:durableId="510223798">
    <w:abstractNumId w:val="8"/>
  </w:num>
  <w:num w:numId="14" w16cid:durableId="1196236535">
    <w:abstractNumId w:val="5"/>
  </w:num>
  <w:num w:numId="15" w16cid:durableId="2035115020">
    <w:abstractNumId w:val="2"/>
  </w:num>
  <w:num w:numId="16" w16cid:durableId="1328484266">
    <w:abstractNumId w:val="1"/>
  </w:num>
  <w:num w:numId="17" w16cid:durableId="1904024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82"/>
    <w:rsid w:val="003D1820"/>
    <w:rsid w:val="00463E0F"/>
    <w:rsid w:val="00560AD4"/>
    <w:rsid w:val="00970682"/>
    <w:rsid w:val="009F4683"/>
    <w:rsid w:val="00A77770"/>
    <w:rsid w:val="00D5193A"/>
    <w:rsid w:val="00DB46A4"/>
    <w:rsid w:val="00E7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55F1"/>
  <w15:chartTrackingRefBased/>
  <w15:docId w15:val="{E7FD54FF-DF6D-46FB-B9AD-003A0056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068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068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06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06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06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06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06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06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068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068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0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Dove Group</dc:creator>
  <cp:keywords/>
  <dc:description/>
  <cp:lastModifiedBy>Dove Group</cp:lastModifiedBy>
  <cp:revision>1</cp:revision>
  <dcterms:created xsi:type="dcterms:W3CDTF">2025-07-07T22:39:00Z</dcterms:created>
  <dcterms:modified xsi:type="dcterms:W3CDTF">2025-08-10T09:51:00Z</dcterms:modified>
</cp:coreProperties>
</file>