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EFA10" w14:textId="01573647" w:rsidR="00C46DFF" w:rsidRDefault="00F9257F" w:rsidP="00C46DFF">
      <w:pPr>
        <w:rPr>
          <w:rFonts w:ascii="Times New Roman" w:hAnsi="Times New Roman" w:cs="Times New Roman"/>
          <w:b/>
          <w:sz w:val="24"/>
          <w:szCs w:val="24"/>
        </w:rPr>
      </w:pPr>
      <w:r w:rsidRPr="00C46DFF">
        <w:rPr>
          <w:rFonts w:ascii="Times New Roman" w:hAnsi="Times New Roman" w:cs="Times New Roman"/>
          <w:b/>
          <w:noProof/>
          <w:sz w:val="24"/>
          <w:szCs w:val="24"/>
        </w:rPr>
        <mc:AlternateContent>
          <mc:Choice Requires="wps">
            <w:drawing>
              <wp:anchor distT="45720" distB="45720" distL="114300" distR="114300" simplePos="0" relativeHeight="251666432" behindDoc="0" locked="0" layoutInCell="1" allowOverlap="1" wp14:anchorId="47B9DE5C" wp14:editId="2DE5133A">
                <wp:simplePos x="0" y="0"/>
                <wp:positionH relativeFrom="margin">
                  <wp:posOffset>-313266</wp:posOffset>
                </wp:positionH>
                <wp:positionV relativeFrom="paragraph">
                  <wp:posOffset>0</wp:posOffset>
                </wp:positionV>
                <wp:extent cx="2438400" cy="1404620"/>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38400" cy="1404620"/>
                        </a:xfrm>
                        <a:prstGeom prst="rect">
                          <a:avLst/>
                        </a:prstGeom>
                        <a:solidFill>
                          <a:srgbClr val="FFFFFF"/>
                        </a:solidFill>
                        <a:ln w="9525">
                          <a:noFill/>
                          <a:miter lim="800000"/>
                          <a:headEnd/>
                          <a:tailEnd/>
                        </a:ln>
                      </wps:spPr>
                      <wps:txbx>
                        <w:txbxContent>
                          <w:p w14:paraId="1EBE0C6D" w14:textId="3D0D0745" w:rsidR="00C46DFF" w:rsidRPr="00C46DFF" w:rsidRDefault="00C46DFF" w:rsidP="00C46DFF">
                            <w:pPr>
                              <w:jc w:val="center"/>
                              <w:rPr>
                                <w:rFonts w:ascii="Times New Roman" w:hAnsi="Times New Roman" w:cs="Times New Roman"/>
                                <w:b/>
                                <w:bCs/>
                                <w:sz w:val="24"/>
                                <w:szCs w:val="24"/>
                              </w:rPr>
                            </w:pPr>
                            <w:r w:rsidRPr="00C46DFF">
                              <w:rPr>
                                <w:rFonts w:ascii="Times New Roman" w:hAnsi="Times New Roman" w:cs="Times New Roman"/>
                                <w:b/>
                                <w:bCs/>
                                <w:sz w:val="24"/>
                                <w:szCs w:val="24"/>
                              </w:rPr>
                              <w:t>REPUBLIQUE DU CAMEROUN</w:t>
                            </w:r>
                          </w:p>
                          <w:p w14:paraId="724EF514" w14:textId="425BD017" w:rsidR="00C46DFF" w:rsidRPr="00C46DFF" w:rsidRDefault="00C46DFF" w:rsidP="00C46DFF">
                            <w:pPr>
                              <w:jc w:val="center"/>
                              <w:rPr>
                                <w:rFonts w:ascii="Times New Roman" w:hAnsi="Times New Roman" w:cs="Times New Roman"/>
                                <w:b/>
                                <w:bCs/>
                                <w:sz w:val="24"/>
                                <w:szCs w:val="24"/>
                              </w:rPr>
                            </w:pPr>
                            <w:r w:rsidRPr="00C46DFF">
                              <w:rPr>
                                <w:rFonts w:ascii="Times New Roman" w:hAnsi="Times New Roman" w:cs="Times New Roman"/>
                                <w:b/>
                                <w:bCs/>
                                <w:sz w:val="24"/>
                                <w:szCs w:val="24"/>
                              </w:rPr>
                              <w:t>Paix-Travail-Patrie</w:t>
                            </w:r>
                          </w:p>
                          <w:p w14:paraId="6B44FA7C" w14:textId="6E1C2B6A" w:rsidR="00C46DFF" w:rsidRPr="00C46DFF" w:rsidRDefault="00F9257F" w:rsidP="00C46DFF">
                            <w:pPr>
                              <w:jc w:val="center"/>
                              <w:rPr>
                                <w:rFonts w:ascii="Times New Roman" w:hAnsi="Times New Roman" w:cs="Times New Roman"/>
                                <w:b/>
                                <w:bCs/>
                                <w:sz w:val="24"/>
                                <w:szCs w:val="24"/>
                              </w:rPr>
                            </w:pPr>
                            <w:r>
                              <w:rPr>
                                <w:rFonts w:ascii="Times New Roman" w:hAnsi="Times New Roman" w:cs="Times New Roman"/>
                                <w:b/>
                                <w:bCs/>
                                <w:sz w:val="24"/>
                                <w:szCs w:val="24"/>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7B9DE5C" id="_x0000_t202" coordsize="21600,21600" o:spt="202" path="m,l,21600r21600,l21600,xe">
                <v:stroke joinstyle="miter"/>
                <v:path gradientshapeok="t" o:connecttype="rect"/>
              </v:shapetype>
              <v:shape id="Zone de texte 2" o:spid="_x0000_s1026" type="#_x0000_t202" style="position:absolute;margin-left:-24.65pt;margin-top:0;width:192pt;height:110.6pt;z-index:25166643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" stroked="f">
                <v:textbox style="mso-fit-shape-to-text:t">
                  <w:txbxContent>
                    <w:p w14:paraId="1EBE0C6D" w14:textId="3D0D0745" w:rsidR="00C46DFF" w:rsidRPr="00C46DFF" w:rsidRDefault="00C46DFF" w:rsidP="00C46DFF">
                      <w:pPr>
                        <w:jc w:val="center"/>
                        <w:rPr>
                          <w:rFonts w:ascii="Times New Roman" w:hAnsi="Times New Roman" w:cs="Times New Roman"/>
                          <w:b/>
                          <w:bCs/>
                          <w:sz w:val="24"/>
                          <w:szCs w:val="24"/>
                        </w:rPr>
                      </w:pPr>
                      <w:r w:rsidRPr="00C46DFF">
                        <w:rPr>
                          <w:rFonts w:ascii="Times New Roman" w:hAnsi="Times New Roman" w:cs="Times New Roman"/>
                          <w:b/>
                          <w:bCs/>
                          <w:sz w:val="24"/>
                          <w:szCs w:val="24"/>
                        </w:rPr>
                        <w:t>REPUBLIQUE DU CAMEROUN</w:t>
                      </w:r>
                    </w:p>
                    <w:p w14:paraId="724EF514" w14:textId="425BD017" w:rsidR="00C46DFF" w:rsidRPr="00C46DFF" w:rsidRDefault="00C46DFF" w:rsidP="00C46DFF">
                      <w:pPr>
                        <w:jc w:val="center"/>
                        <w:rPr>
                          <w:rFonts w:ascii="Times New Roman" w:hAnsi="Times New Roman" w:cs="Times New Roman"/>
                          <w:b/>
                          <w:bCs/>
                          <w:sz w:val="24"/>
                          <w:szCs w:val="24"/>
                        </w:rPr>
                      </w:pPr>
                      <w:r w:rsidRPr="00C46DFF">
                        <w:rPr>
                          <w:rFonts w:ascii="Times New Roman" w:hAnsi="Times New Roman" w:cs="Times New Roman"/>
                          <w:b/>
                          <w:bCs/>
                          <w:sz w:val="24"/>
                          <w:szCs w:val="24"/>
                        </w:rPr>
                        <w:t>Paix-Travail-Patrie</w:t>
                      </w:r>
                    </w:p>
                    <w:p w14:paraId="6B44FA7C" w14:textId="6E1C2B6A" w:rsidR="00C46DFF" w:rsidRPr="00C46DFF" w:rsidRDefault="00F9257F" w:rsidP="00C46DFF">
                      <w:pPr>
                        <w:jc w:val="center"/>
                        <w:rPr>
                          <w:rFonts w:ascii="Times New Roman" w:hAnsi="Times New Roman" w:cs="Times New Roman"/>
                          <w:b/>
                          <w:bCs/>
                          <w:sz w:val="24"/>
                          <w:szCs w:val="24"/>
                        </w:rPr>
                      </w:pPr>
                      <w:r>
                        <w:rPr>
                          <w:rFonts w:ascii="Times New Roman" w:hAnsi="Times New Roman" w:cs="Times New Roman"/>
                          <w:b/>
                          <w:bCs/>
                          <w:sz w:val="24"/>
                          <w:szCs w:val="24"/>
                        </w:rPr>
                        <w:t>**********</w:t>
                      </w:r>
                    </w:p>
                  </w:txbxContent>
                </v:textbox>
                <w10:wrap type="square" anchorx="margin"/>
              </v:shape>
            </w:pict>
          </mc:Fallback>
        </mc:AlternateContent>
      </w:r>
      <w:r w:rsidRPr="00C46DFF">
        <w:rPr>
          <w:rFonts w:ascii="Times New Roman" w:hAnsi="Times New Roman" w:cs="Times New Roman"/>
          <w:b/>
          <w:noProof/>
          <w:sz w:val="24"/>
          <w:szCs w:val="24"/>
        </w:rPr>
        <mc:AlternateContent>
          <mc:Choice Requires="wps">
            <w:drawing>
              <wp:anchor distT="45720" distB="45720" distL="114300" distR="114300" simplePos="0" relativeHeight="251668480" behindDoc="0" locked="0" layoutInCell="1" allowOverlap="1" wp14:anchorId="0B001309" wp14:editId="56845606">
                <wp:simplePos x="0" y="0"/>
                <wp:positionH relativeFrom="column">
                  <wp:posOffset>3713903</wp:posOffset>
                </wp:positionH>
                <wp:positionV relativeFrom="paragraph">
                  <wp:posOffset>423</wp:posOffset>
                </wp:positionV>
                <wp:extent cx="2416175" cy="1404620"/>
                <wp:effectExtent l="0" t="0" r="3175" b="0"/>
                <wp:wrapSquare wrapText="bothSides"/>
                <wp:docPr id="1972948733"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6175" cy="1404620"/>
                        </a:xfrm>
                        <a:prstGeom prst="rect">
                          <a:avLst/>
                        </a:prstGeom>
                        <a:solidFill>
                          <a:srgbClr val="FFFFFF"/>
                        </a:solidFill>
                        <a:ln w="9525">
                          <a:noFill/>
                          <a:miter lim="800000"/>
                          <a:headEnd/>
                          <a:tailEnd/>
                        </a:ln>
                      </wps:spPr>
                      <wps:txbx>
                        <w:txbxContent>
                          <w:p w14:paraId="601BAC08" w14:textId="2D6109A0" w:rsidR="00C46DFF" w:rsidRPr="00C46DFF" w:rsidRDefault="00C46DFF" w:rsidP="00C46DFF">
                            <w:pPr>
                              <w:jc w:val="center"/>
                              <w:rPr>
                                <w:rFonts w:ascii="Times New Roman" w:hAnsi="Times New Roman" w:cs="Times New Roman"/>
                                <w:b/>
                                <w:bCs/>
                                <w:sz w:val="24"/>
                                <w:szCs w:val="24"/>
                                <w:lang w:val="en-US"/>
                              </w:rPr>
                            </w:pPr>
                            <w:r w:rsidRPr="00C46DFF">
                              <w:rPr>
                                <w:rFonts w:ascii="Times New Roman" w:hAnsi="Times New Roman" w:cs="Times New Roman"/>
                                <w:b/>
                                <w:bCs/>
                                <w:sz w:val="24"/>
                                <w:szCs w:val="24"/>
                                <w:lang w:val="en-US"/>
                              </w:rPr>
                              <w:t>REPUBLIC OF CAMEROON</w:t>
                            </w:r>
                          </w:p>
                          <w:p w14:paraId="3DE4FDF3" w14:textId="73CDB417" w:rsidR="00C46DFF" w:rsidRPr="00C46DFF" w:rsidRDefault="00C46DFF" w:rsidP="00C46DFF">
                            <w:pPr>
                              <w:jc w:val="center"/>
                              <w:rPr>
                                <w:rFonts w:ascii="Times New Roman" w:hAnsi="Times New Roman" w:cs="Times New Roman"/>
                                <w:b/>
                                <w:bCs/>
                                <w:sz w:val="24"/>
                                <w:szCs w:val="24"/>
                                <w:lang w:val="en-US"/>
                              </w:rPr>
                            </w:pPr>
                            <w:r w:rsidRPr="00C46DFF">
                              <w:rPr>
                                <w:rFonts w:ascii="Times New Roman" w:hAnsi="Times New Roman" w:cs="Times New Roman"/>
                                <w:b/>
                                <w:bCs/>
                                <w:sz w:val="24"/>
                                <w:szCs w:val="24"/>
                                <w:lang w:val="en-US"/>
                              </w:rPr>
                              <w:t>Peace-Work-Fatherland</w:t>
                            </w:r>
                          </w:p>
                          <w:p w14:paraId="73045098" w14:textId="3E68D1FF" w:rsidR="00C46DFF" w:rsidRPr="00C46DFF" w:rsidRDefault="00F9257F" w:rsidP="00C46DFF">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B001309" id="_x0000_s1027" type="#_x0000_t202" style="position:absolute;margin-left:292.45pt;margin-top:.05pt;width:190.2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" stroked="f">
                <v:textbox style="mso-fit-shape-to-text:t">
                  <w:txbxContent>
                    <w:p w14:paraId="601BAC08" w14:textId="2D6109A0" w:rsidR="00C46DFF" w:rsidRPr="00C46DFF" w:rsidRDefault="00C46DFF" w:rsidP="00C46DFF">
                      <w:pPr>
                        <w:jc w:val="center"/>
                        <w:rPr>
                          <w:rFonts w:ascii="Times New Roman" w:hAnsi="Times New Roman" w:cs="Times New Roman"/>
                          <w:b/>
                          <w:bCs/>
                          <w:sz w:val="24"/>
                          <w:szCs w:val="24"/>
                          <w:lang w:val="en-US"/>
                        </w:rPr>
                      </w:pPr>
                      <w:r w:rsidRPr="00C46DFF">
                        <w:rPr>
                          <w:rFonts w:ascii="Times New Roman" w:hAnsi="Times New Roman" w:cs="Times New Roman"/>
                          <w:b/>
                          <w:bCs/>
                          <w:sz w:val="24"/>
                          <w:szCs w:val="24"/>
                          <w:lang w:val="en-US"/>
                        </w:rPr>
                        <w:t>REPUBLIC OF CAMEROON</w:t>
                      </w:r>
                    </w:p>
                    <w:p w14:paraId="3DE4FDF3" w14:textId="73CDB417" w:rsidR="00C46DFF" w:rsidRPr="00C46DFF" w:rsidRDefault="00C46DFF" w:rsidP="00C46DFF">
                      <w:pPr>
                        <w:jc w:val="center"/>
                        <w:rPr>
                          <w:rFonts w:ascii="Times New Roman" w:hAnsi="Times New Roman" w:cs="Times New Roman"/>
                          <w:b/>
                          <w:bCs/>
                          <w:sz w:val="24"/>
                          <w:szCs w:val="24"/>
                          <w:lang w:val="en-US"/>
                        </w:rPr>
                      </w:pPr>
                      <w:r w:rsidRPr="00C46DFF">
                        <w:rPr>
                          <w:rFonts w:ascii="Times New Roman" w:hAnsi="Times New Roman" w:cs="Times New Roman"/>
                          <w:b/>
                          <w:bCs/>
                          <w:sz w:val="24"/>
                          <w:szCs w:val="24"/>
                          <w:lang w:val="en-US"/>
                        </w:rPr>
                        <w:t>Peace-Work-Fatherland</w:t>
                      </w:r>
                    </w:p>
                    <w:p w14:paraId="73045098" w14:textId="3E68D1FF" w:rsidR="00C46DFF" w:rsidRPr="00C46DFF" w:rsidRDefault="00F9257F" w:rsidP="00C46DFF">
                      <w:pPr>
                        <w:jc w:val="center"/>
                        <w:rPr>
                          <w:rFonts w:ascii="Times New Roman" w:hAnsi="Times New Roman" w:cs="Times New Roman"/>
                          <w:b/>
                          <w:bCs/>
                          <w:sz w:val="24"/>
                          <w:szCs w:val="24"/>
                          <w:lang w:val="en-US"/>
                        </w:rPr>
                      </w:pPr>
                      <w:r>
                        <w:rPr>
                          <w:rFonts w:ascii="Times New Roman" w:hAnsi="Times New Roman" w:cs="Times New Roman"/>
                          <w:b/>
                          <w:bCs/>
                          <w:sz w:val="24"/>
                          <w:szCs w:val="24"/>
                          <w:lang w:val="en-US"/>
                        </w:rPr>
                        <w:t>**********</w:t>
                      </w:r>
                    </w:p>
                  </w:txbxContent>
                </v:textbox>
                <w10:wrap type="square"/>
              </v:shape>
            </w:pict>
          </mc:Fallback>
        </mc:AlternateContent>
      </w:r>
      <w:r w:rsidR="00C46DFF">
        <w:rPr>
          <w:rFonts w:ascii="Times New Roman" w:hAnsi="Times New Roman" w:cs="Times New Roman"/>
          <w:b/>
          <w:sz w:val="24"/>
          <w:szCs w:val="24"/>
        </w:rPr>
        <w:t xml:space="preserve">                                                                                     </w:t>
      </w:r>
    </w:p>
    <w:p w14:paraId="3BD63DB5" w14:textId="17809457" w:rsidR="00C46DFF" w:rsidRPr="00C46DFF" w:rsidRDefault="00C46DFF" w:rsidP="00C46DFF">
      <w:pPr>
        <w:rPr>
          <w:rFonts w:ascii="Times New Roman" w:hAnsi="Times New Roman" w:cs="Times New Roman"/>
          <w:b/>
          <w:sz w:val="24"/>
          <w:szCs w:val="24"/>
        </w:rPr>
      </w:pPr>
      <w:r>
        <w:rPr>
          <w:rFonts w:ascii="Times New Roman" w:hAnsi="Times New Roman" w:cs="Times New Roman"/>
          <w:b/>
          <w:sz w:val="24"/>
          <w:szCs w:val="24"/>
        </w:rPr>
        <w:t xml:space="preserve">            </w:t>
      </w:r>
    </w:p>
    <w:p w14:paraId="0D6B7B47" w14:textId="7A7195EE" w:rsidR="00C46DFF" w:rsidRDefault="00C46DFF" w:rsidP="00C46DFF">
      <w:pPr>
        <w:rPr>
          <w:rFonts w:ascii="Times New Roman" w:hAnsi="Times New Roman" w:cs="Times New Roman"/>
          <w:b/>
          <w:sz w:val="24"/>
          <w:szCs w:val="24"/>
        </w:rPr>
      </w:pPr>
    </w:p>
    <w:p w14:paraId="116679F9" w14:textId="7EE9A1AE" w:rsidR="00C46DFF" w:rsidRDefault="00297BC0" w:rsidP="00C46DFF">
      <w:pPr>
        <w:rPr>
          <w:rFonts w:ascii="Times New Roman" w:hAnsi="Times New Roman" w:cs="Times New Roman"/>
          <w:b/>
          <w:sz w:val="24"/>
          <w:szCs w:val="24"/>
        </w:rPr>
      </w:pPr>
      <w:r w:rsidRPr="00C46DFF">
        <w:rPr>
          <w:rFonts w:ascii="Times New Roman" w:hAnsi="Times New Roman" w:cs="Times New Roman"/>
          <w:b/>
          <w:sz w:val="24"/>
          <w:szCs w:val="24"/>
        </w:rPr>
        <w:drawing>
          <wp:anchor distT="0" distB="0" distL="114300" distR="114300" simplePos="0" relativeHeight="251663360" behindDoc="0" locked="0" layoutInCell="1" allowOverlap="1" wp14:anchorId="2B39A722" wp14:editId="6C5426A9">
            <wp:simplePos x="0" y="0"/>
            <wp:positionH relativeFrom="margin">
              <wp:posOffset>-356235</wp:posOffset>
            </wp:positionH>
            <wp:positionV relativeFrom="paragraph">
              <wp:posOffset>188595</wp:posOffset>
            </wp:positionV>
            <wp:extent cx="2506980" cy="1206500"/>
            <wp:effectExtent l="0" t="0" r="0" b="0"/>
            <wp:wrapSquare wrapText="bothSides"/>
            <wp:docPr id="1062876753"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06980" cy="1206500"/>
                    </a:xfrm>
                    <a:prstGeom prst="rect">
                      <a:avLst/>
                    </a:prstGeom>
                    <a:noFill/>
                    <a:ln>
                      <a:noFill/>
                    </a:ln>
                  </pic:spPr>
                </pic:pic>
              </a:graphicData>
            </a:graphic>
          </wp:anchor>
        </w:drawing>
      </w:r>
      <w:r w:rsidR="00F9257F" w:rsidRPr="00C46DFF">
        <w:rPr>
          <w:rFonts w:ascii="Times New Roman" w:hAnsi="Times New Roman" w:cs="Times New Roman"/>
          <w:b/>
          <w:sz w:val="24"/>
          <w:szCs w:val="24"/>
        </w:rPr>
        <w:drawing>
          <wp:anchor distT="0" distB="0" distL="114300" distR="114300" simplePos="0" relativeHeight="251662336" behindDoc="0" locked="0" layoutInCell="1" allowOverlap="1" wp14:anchorId="4FF86FA8" wp14:editId="26A7B7AD">
            <wp:simplePos x="0" y="0"/>
            <wp:positionH relativeFrom="margin">
              <wp:posOffset>3650191</wp:posOffset>
            </wp:positionH>
            <wp:positionV relativeFrom="paragraph">
              <wp:posOffset>187748</wp:posOffset>
            </wp:positionV>
            <wp:extent cx="2506980" cy="1181100"/>
            <wp:effectExtent l="0" t="0" r="7620" b="0"/>
            <wp:wrapSquare wrapText="bothSides"/>
            <wp:docPr id="149885391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06980" cy="1181100"/>
                    </a:xfrm>
                    <a:prstGeom prst="rect">
                      <a:avLst/>
                    </a:prstGeom>
                    <a:noFill/>
                    <a:ln>
                      <a:noFill/>
                    </a:ln>
                  </pic:spPr>
                </pic:pic>
              </a:graphicData>
            </a:graphic>
          </wp:anchor>
        </w:drawing>
      </w:r>
    </w:p>
    <w:p w14:paraId="45DCCD0F" w14:textId="259AAC55" w:rsidR="00C46DFF" w:rsidRDefault="00C46DFF" w:rsidP="00C46DFF">
      <w:pPr>
        <w:rPr>
          <w:rFonts w:ascii="Times New Roman" w:hAnsi="Times New Roman" w:cs="Times New Roman"/>
          <w:b/>
          <w:sz w:val="24"/>
          <w:szCs w:val="24"/>
        </w:rPr>
      </w:pPr>
    </w:p>
    <w:p w14:paraId="047A4DC1" w14:textId="1F592D33" w:rsidR="00C46DFF" w:rsidRDefault="00C46DFF" w:rsidP="00C46DFF">
      <w:pPr>
        <w:rPr>
          <w:rFonts w:ascii="Times New Roman" w:hAnsi="Times New Roman" w:cs="Times New Roman"/>
          <w:b/>
          <w:sz w:val="24"/>
          <w:szCs w:val="24"/>
        </w:rPr>
      </w:pPr>
    </w:p>
    <w:p w14:paraId="67B3366C" w14:textId="0D425519" w:rsidR="00C46DFF" w:rsidRDefault="00C46DFF" w:rsidP="00C46DFF">
      <w:pPr>
        <w:rPr>
          <w:rFonts w:ascii="Times New Roman" w:hAnsi="Times New Roman" w:cs="Times New Roman"/>
          <w:b/>
          <w:sz w:val="24"/>
          <w:szCs w:val="24"/>
        </w:rPr>
      </w:pPr>
    </w:p>
    <w:p w14:paraId="009AD48E" w14:textId="0B7B04ED" w:rsidR="00C46DFF" w:rsidRDefault="00297BC0" w:rsidP="00C46DFF">
      <w:pPr>
        <w:rPr>
          <w:rFonts w:ascii="Times New Roman" w:hAnsi="Times New Roman" w:cs="Times New Roman"/>
          <w:b/>
          <w:sz w:val="24"/>
          <w:szCs w:val="24"/>
        </w:rPr>
      </w:pPr>
      <w:r w:rsidRPr="00F9257F">
        <w:rPr>
          <w:rFonts w:ascii="Times New Roman" w:hAnsi="Times New Roman" w:cs="Times New Roman"/>
          <w:b/>
          <w:noProof/>
          <w:sz w:val="24"/>
          <w:szCs w:val="24"/>
        </w:rPr>
        <mc:AlternateContent>
          <mc:Choice Requires="wps">
            <w:drawing>
              <wp:anchor distT="45720" distB="45720" distL="114300" distR="114300" simplePos="0" relativeHeight="251670528" behindDoc="0" locked="0" layoutInCell="1" allowOverlap="1" wp14:anchorId="7C9BC65A" wp14:editId="12C7A814">
                <wp:simplePos x="0" y="0"/>
                <wp:positionH relativeFrom="column">
                  <wp:posOffset>-538480</wp:posOffset>
                </wp:positionH>
                <wp:positionV relativeFrom="paragraph">
                  <wp:posOffset>456565</wp:posOffset>
                </wp:positionV>
                <wp:extent cx="3400425" cy="1404620"/>
                <wp:effectExtent l="0" t="0" r="9525" b="2540"/>
                <wp:wrapSquare wrapText="bothSides"/>
                <wp:docPr id="200947141"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404620"/>
                        </a:xfrm>
                        <a:prstGeom prst="rect">
                          <a:avLst/>
                        </a:prstGeom>
                        <a:solidFill>
                          <a:srgbClr val="FFFFFF"/>
                        </a:solidFill>
                        <a:ln w="9525">
                          <a:noFill/>
                          <a:miter lim="800000"/>
                          <a:headEnd/>
                          <a:tailEnd/>
                        </a:ln>
                      </wps:spPr>
                      <wps:txbx>
                        <w:txbxContent>
                          <w:p w14:paraId="5D5A9844" w14:textId="66658142"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DEPARTEMENT DE GENIE CIVIL</w:t>
                            </w:r>
                            <w:r w:rsidR="00297BC0" w:rsidRPr="00297BC0">
                              <w:rPr>
                                <w:rFonts w:ascii="Times New Roman" w:hAnsi="Times New Roman" w:cs="Times New Roman"/>
                                <w:b/>
                                <w:bCs/>
                                <w:lang w:val="en-US"/>
                              </w:rPr>
                              <w:t xml:space="preserve"> </w:t>
                            </w:r>
                            <w:r w:rsidRPr="00297BC0">
                              <w:rPr>
                                <w:rFonts w:ascii="Times New Roman" w:hAnsi="Times New Roman" w:cs="Times New Roman"/>
                                <w:b/>
                                <w:bCs/>
                                <w:lang w:val="en-US"/>
                              </w:rPr>
                              <w:t>DEPARTMENT OF CIVIL ENGINEERING</w:t>
                            </w:r>
                          </w:p>
                          <w:p w14:paraId="58729DDF" w14:textId="735FC340" w:rsidR="00F9257F" w:rsidRPr="00297BC0" w:rsidRDefault="00F9257F" w:rsidP="00297BC0">
                            <w:pPr>
                              <w:spacing w:line="360" w:lineRule="auto"/>
                              <w:jc w:val="center"/>
                              <w:rPr>
                                <w:rFonts w:ascii="Times New Roman" w:hAnsi="Times New Roman" w:cs="Times New Roman"/>
                                <w:b/>
                                <w:bCs/>
                              </w:rPr>
                            </w:pPr>
                            <w:r w:rsidRPr="00297BC0">
                              <w:rPr>
                                <w:rFonts w:ascii="Times New Roman" w:hAnsi="Times New Roman" w:cs="Times New Roman"/>
                                <w:b/>
                                <w:bC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C9BC65A" id="_x0000_s1028" type="#_x0000_t202" style="position:absolute;margin-left:-42.4pt;margin-top:35.95pt;width:267.7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" stroked="f">
                <v:textbox style="mso-fit-shape-to-text:t">
                  <w:txbxContent>
                    <w:p w14:paraId="5D5A9844" w14:textId="66658142"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DEPARTEMENT DE GENIE CIVIL</w:t>
                      </w:r>
                      <w:r w:rsidR="00297BC0" w:rsidRPr="00297BC0">
                        <w:rPr>
                          <w:rFonts w:ascii="Times New Roman" w:hAnsi="Times New Roman" w:cs="Times New Roman"/>
                          <w:b/>
                          <w:bCs/>
                          <w:lang w:val="en-US"/>
                        </w:rPr>
                        <w:t xml:space="preserve"> </w:t>
                      </w:r>
                      <w:r w:rsidRPr="00297BC0">
                        <w:rPr>
                          <w:rFonts w:ascii="Times New Roman" w:hAnsi="Times New Roman" w:cs="Times New Roman"/>
                          <w:b/>
                          <w:bCs/>
                          <w:lang w:val="en-US"/>
                        </w:rPr>
                        <w:t>DEPARTMENT OF CIVIL ENGINEERING</w:t>
                      </w:r>
                    </w:p>
                    <w:p w14:paraId="58729DDF" w14:textId="735FC340" w:rsidR="00F9257F" w:rsidRPr="00297BC0" w:rsidRDefault="00F9257F" w:rsidP="00297BC0">
                      <w:pPr>
                        <w:spacing w:line="360" w:lineRule="auto"/>
                        <w:jc w:val="center"/>
                        <w:rPr>
                          <w:rFonts w:ascii="Times New Roman" w:hAnsi="Times New Roman" w:cs="Times New Roman"/>
                          <w:b/>
                          <w:bCs/>
                        </w:rPr>
                      </w:pPr>
                      <w:r w:rsidRPr="00297BC0">
                        <w:rPr>
                          <w:rFonts w:ascii="Times New Roman" w:hAnsi="Times New Roman" w:cs="Times New Roman"/>
                          <w:b/>
                          <w:bCs/>
                        </w:rPr>
                        <w:t>**********</w:t>
                      </w:r>
                    </w:p>
                  </w:txbxContent>
                </v:textbox>
                <w10:wrap type="square"/>
              </v:shape>
            </w:pict>
          </mc:Fallback>
        </mc:AlternateContent>
      </w:r>
      <w:r w:rsidRPr="00F9257F">
        <w:rPr>
          <w:rFonts w:ascii="Times New Roman" w:hAnsi="Times New Roman" w:cs="Times New Roman"/>
          <w:b/>
          <w:noProof/>
          <w:sz w:val="24"/>
          <w:szCs w:val="24"/>
        </w:rPr>
        <mc:AlternateContent>
          <mc:Choice Requires="wps">
            <w:drawing>
              <wp:anchor distT="45720" distB="45720" distL="114300" distR="114300" simplePos="0" relativeHeight="251672576" behindDoc="0" locked="0" layoutInCell="1" allowOverlap="1" wp14:anchorId="5B33F23A" wp14:editId="34C4B18E">
                <wp:simplePos x="0" y="0"/>
                <wp:positionH relativeFrom="column">
                  <wp:posOffset>2876550</wp:posOffset>
                </wp:positionH>
                <wp:positionV relativeFrom="paragraph">
                  <wp:posOffset>476885</wp:posOffset>
                </wp:positionV>
                <wp:extent cx="3400425" cy="1404620"/>
                <wp:effectExtent l="0" t="0" r="9525" b="6985"/>
                <wp:wrapSquare wrapText="bothSides"/>
                <wp:docPr id="30071435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0425" cy="1404620"/>
                        </a:xfrm>
                        <a:prstGeom prst="rect">
                          <a:avLst/>
                        </a:prstGeom>
                        <a:solidFill>
                          <a:srgbClr val="FFFFFF"/>
                        </a:solidFill>
                        <a:ln w="9525">
                          <a:noFill/>
                          <a:miter lim="800000"/>
                          <a:headEnd/>
                          <a:tailEnd/>
                        </a:ln>
                      </wps:spPr>
                      <wps:txbx>
                        <w:txbxContent>
                          <w:p w14:paraId="1219B28B" w14:textId="40C1EA53"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DEPARTMENT OF CIVIL, ARCHITECHTURAL AND ENVIRONMENTAL ENGINEERING</w:t>
                            </w:r>
                          </w:p>
                          <w:p w14:paraId="49C87D23" w14:textId="279B09E6"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B33F23A" id="_x0000_s1029" type="#_x0000_t202" style="position:absolute;margin-left:226.5pt;margin-top:37.55pt;width:267.75pt;height:110.6pt;z-index:25167257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" stroked="f">
                <v:textbox style="mso-fit-shape-to-text:t">
                  <w:txbxContent>
                    <w:p w14:paraId="1219B28B" w14:textId="40C1EA53"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DEPARTMENT OF CIVIL, ARCHITECHTURAL AND ENVIRONMENTAL ENGINEERING</w:t>
                      </w:r>
                    </w:p>
                    <w:p w14:paraId="49C87D23" w14:textId="279B09E6" w:rsidR="00F9257F" w:rsidRPr="00297BC0" w:rsidRDefault="00F9257F" w:rsidP="00297BC0">
                      <w:pPr>
                        <w:spacing w:line="360" w:lineRule="auto"/>
                        <w:jc w:val="center"/>
                        <w:rPr>
                          <w:rFonts w:ascii="Times New Roman" w:hAnsi="Times New Roman" w:cs="Times New Roman"/>
                          <w:b/>
                          <w:bCs/>
                          <w:lang w:val="en-US"/>
                        </w:rPr>
                      </w:pPr>
                      <w:r w:rsidRPr="00297BC0">
                        <w:rPr>
                          <w:rFonts w:ascii="Times New Roman" w:hAnsi="Times New Roman" w:cs="Times New Roman"/>
                          <w:b/>
                          <w:bCs/>
                          <w:lang w:val="en-US"/>
                        </w:rPr>
                        <w:t>**********</w:t>
                      </w:r>
                    </w:p>
                  </w:txbxContent>
                </v:textbox>
                <w10:wrap type="square"/>
              </v:shape>
            </w:pict>
          </mc:Fallback>
        </mc:AlternateContent>
      </w:r>
    </w:p>
    <w:p w14:paraId="761F9616" w14:textId="7ACF624E" w:rsidR="00C46DFF" w:rsidRDefault="00297BC0" w:rsidP="00C46DFF">
      <w:pPr>
        <w:rPr>
          <w:rFonts w:ascii="Times New Roman" w:hAnsi="Times New Roman" w:cs="Times New Roman"/>
          <w:b/>
          <w:sz w:val="24"/>
          <w:szCs w:val="24"/>
        </w:rPr>
      </w:pPr>
      <w:r>
        <w:rPr>
          <w:rFonts w:ascii="Times New Roman" w:hAnsi="Times New Roman" w:cs="Times New Roman"/>
          <w:b/>
          <w:noProof/>
          <w:sz w:val="24"/>
          <w:szCs w:val="24"/>
        </w:rPr>
        <mc:AlternateContent>
          <mc:Choice Requires="wps">
            <w:drawing>
              <wp:anchor distT="0" distB="0" distL="114300" distR="114300" simplePos="0" relativeHeight="251675648" behindDoc="0" locked="0" layoutInCell="1" allowOverlap="1" wp14:anchorId="1E4540A0" wp14:editId="00FB3A22">
                <wp:simplePos x="0" y="0"/>
                <wp:positionH relativeFrom="margin">
                  <wp:align>center</wp:align>
                </wp:positionH>
                <wp:positionV relativeFrom="paragraph">
                  <wp:posOffset>1270000</wp:posOffset>
                </wp:positionV>
                <wp:extent cx="6426200" cy="1310217"/>
                <wp:effectExtent l="19050" t="19050" r="31750" b="42545"/>
                <wp:wrapNone/>
                <wp:docPr id="17191971" name="Rectangle : coins arrondis 12"/>
                <wp:cNvGraphicFramePr/>
                <a:graphic xmlns:a="http://schemas.openxmlformats.org/drawingml/2006/main">
                  <a:graphicData uri="http://schemas.microsoft.com/office/word/2010/wordprocessingShape">
                    <wps:wsp>
                      <wps:cNvSpPr/>
                      <wps:spPr>
                        <a:xfrm>
                          <a:off x="0" y="0"/>
                          <a:ext cx="6426200" cy="1310217"/>
                        </a:xfrm>
                        <a:prstGeom prst="roundRect">
                          <a:avLst/>
                        </a:prstGeom>
                        <a:solidFill>
                          <a:schemeClr val="bg1"/>
                        </a:solidFill>
                        <a:ln w="57150">
                          <a:solidFill>
                            <a:srgbClr val="EE000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7C9E312" w14:textId="31A790F1" w:rsidR="00297BC0" w:rsidRPr="00297BC0" w:rsidRDefault="00297BC0" w:rsidP="00297BC0">
                            <w:pPr>
                              <w:jc w:val="center"/>
                              <w:rPr>
                                <w:rFonts w:ascii="Times New Roman" w:hAnsi="Times New Roman" w:cs="Times New Roman"/>
                                <w:b/>
                                <w:bCs/>
                                <w:color w:val="000000" w:themeColor="text1"/>
                                <w:sz w:val="36"/>
                                <w:szCs w:val="36"/>
                              </w:rPr>
                            </w:pPr>
                            <w:r w:rsidRPr="00297BC0">
                              <w:rPr>
                                <w:rFonts w:ascii="Times New Roman" w:hAnsi="Times New Roman" w:cs="Times New Roman"/>
                                <w:b/>
                                <w:bCs/>
                                <w:color w:val="000000" w:themeColor="text1"/>
                                <w:sz w:val="36"/>
                                <w:szCs w:val="36"/>
                              </w:rPr>
                              <w:t>D</w:t>
                            </w:r>
                            <w:r w:rsidR="00116C24">
                              <w:rPr>
                                <w:rFonts w:ascii="Times New Roman" w:hAnsi="Times New Roman" w:cs="Times New Roman"/>
                                <w:b/>
                                <w:bCs/>
                                <w:color w:val="000000" w:themeColor="text1"/>
                                <w:sz w:val="36"/>
                                <w:szCs w:val="36"/>
                              </w:rPr>
                              <w:t>E</w:t>
                            </w:r>
                            <w:r w:rsidRPr="00297BC0">
                              <w:rPr>
                                <w:rFonts w:ascii="Times New Roman" w:hAnsi="Times New Roman" w:cs="Times New Roman"/>
                                <w:b/>
                                <w:bCs/>
                                <w:color w:val="000000" w:themeColor="text1"/>
                                <w:sz w:val="36"/>
                                <w:szCs w:val="36"/>
                              </w:rPr>
                              <w:t>VELOPPEMENT D’UN PROGICIEL DE DIMENSIONNEMENT DES DALOTS ORDINAIRES EN B</w:t>
                            </w:r>
                            <w:r w:rsidR="00116C24">
                              <w:rPr>
                                <w:rFonts w:ascii="Times New Roman" w:hAnsi="Times New Roman" w:cs="Times New Roman"/>
                                <w:b/>
                                <w:bCs/>
                                <w:color w:val="000000" w:themeColor="text1"/>
                                <w:sz w:val="36"/>
                                <w:szCs w:val="36"/>
                              </w:rPr>
                              <w:t>E</w:t>
                            </w:r>
                            <w:r w:rsidRPr="00297BC0">
                              <w:rPr>
                                <w:rFonts w:ascii="Times New Roman" w:hAnsi="Times New Roman" w:cs="Times New Roman"/>
                                <w:b/>
                                <w:bCs/>
                                <w:color w:val="000000" w:themeColor="text1"/>
                                <w:sz w:val="36"/>
                                <w:szCs w:val="36"/>
                              </w:rPr>
                              <w:t>TON ARME A PARTIR DU LANGAGE PYTHON</w:t>
                            </w:r>
                          </w:p>
                          <w:p w14:paraId="49547B52" w14:textId="77777777" w:rsidR="00297BC0" w:rsidRPr="00297BC0" w:rsidRDefault="00297BC0" w:rsidP="00297BC0">
                            <w:pPr>
                              <w:jc w:val="center"/>
                              <w:rPr>
                                <w:rFonts w:ascii="Times New Roman" w:hAnsi="Times New Roman" w:cs="Times New Roman"/>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E4540A0" id="Rectangle : coins arrondis 12" o:spid="_x0000_s1030" style="position:absolute;margin-left:0;margin-top:100pt;width:506pt;height:103.15pt;z-index:25167564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" fillcolor="white [3212]" strokecolor="#e00" strokeweight="4.5pt">
                <v:stroke joinstyle="miter"/>
                <v:textbox>
                  <w:txbxContent>
                    <w:p w14:paraId="67C9E312" w14:textId="31A790F1" w:rsidR="00297BC0" w:rsidRPr="00297BC0" w:rsidRDefault="00297BC0" w:rsidP="00297BC0">
                      <w:pPr>
                        <w:jc w:val="center"/>
                        <w:rPr>
                          <w:rFonts w:ascii="Times New Roman" w:hAnsi="Times New Roman" w:cs="Times New Roman"/>
                          <w:b/>
                          <w:bCs/>
                          <w:color w:val="000000" w:themeColor="text1"/>
                          <w:sz w:val="36"/>
                          <w:szCs w:val="36"/>
                        </w:rPr>
                      </w:pPr>
                      <w:r w:rsidRPr="00297BC0">
                        <w:rPr>
                          <w:rFonts w:ascii="Times New Roman" w:hAnsi="Times New Roman" w:cs="Times New Roman"/>
                          <w:b/>
                          <w:bCs/>
                          <w:color w:val="000000" w:themeColor="text1"/>
                          <w:sz w:val="36"/>
                          <w:szCs w:val="36"/>
                        </w:rPr>
                        <w:t>D</w:t>
                      </w:r>
                      <w:r w:rsidR="00116C24">
                        <w:rPr>
                          <w:rFonts w:ascii="Times New Roman" w:hAnsi="Times New Roman" w:cs="Times New Roman"/>
                          <w:b/>
                          <w:bCs/>
                          <w:color w:val="000000" w:themeColor="text1"/>
                          <w:sz w:val="36"/>
                          <w:szCs w:val="36"/>
                        </w:rPr>
                        <w:t>E</w:t>
                      </w:r>
                      <w:r w:rsidRPr="00297BC0">
                        <w:rPr>
                          <w:rFonts w:ascii="Times New Roman" w:hAnsi="Times New Roman" w:cs="Times New Roman"/>
                          <w:b/>
                          <w:bCs/>
                          <w:color w:val="000000" w:themeColor="text1"/>
                          <w:sz w:val="36"/>
                          <w:szCs w:val="36"/>
                        </w:rPr>
                        <w:t>VELOPPEMENT D’UN PROGICIEL DE DIMENSIONNEMENT DES DALOTS ORDINAIRES EN B</w:t>
                      </w:r>
                      <w:r w:rsidR="00116C24">
                        <w:rPr>
                          <w:rFonts w:ascii="Times New Roman" w:hAnsi="Times New Roman" w:cs="Times New Roman"/>
                          <w:b/>
                          <w:bCs/>
                          <w:color w:val="000000" w:themeColor="text1"/>
                          <w:sz w:val="36"/>
                          <w:szCs w:val="36"/>
                        </w:rPr>
                        <w:t>E</w:t>
                      </w:r>
                      <w:r w:rsidRPr="00297BC0">
                        <w:rPr>
                          <w:rFonts w:ascii="Times New Roman" w:hAnsi="Times New Roman" w:cs="Times New Roman"/>
                          <w:b/>
                          <w:bCs/>
                          <w:color w:val="000000" w:themeColor="text1"/>
                          <w:sz w:val="36"/>
                          <w:szCs w:val="36"/>
                        </w:rPr>
                        <w:t>TON ARME A PARTIR DU LANGAGE PYTHON</w:t>
                      </w:r>
                    </w:p>
                    <w:p w14:paraId="49547B52" w14:textId="77777777" w:rsidR="00297BC0" w:rsidRPr="00297BC0" w:rsidRDefault="00297BC0" w:rsidP="00297BC0">
                      <w:pPr>
                        <w:jc w:val="center"/>
                        <w:rPr>
                          <w:rFonts w:ascii="Times New Roman" w:hAnsi="Times New Roman" w:cs="Times New Roman"/>
                          <w:color w:val="000000" w:themeColor="text1"/>
                        </w:rPr>
                      </w:pPr>
                    </w:p>
                  </w:txbxContent>
                </v:textbox>
                <w10:wrap anchorx="margin"/>
              </v:roundrect>
            </w:pict>
          </mc:Fallback>
        </mc:AlternateContent>
      </w:r>
    </w:p>
    <w:p w14:paraId="53B92A05" w14:textId="3D6FD690" w:rsidR="00C46DFF" w:rsidRDefault="00C46DFF" w:rsidP="00C46DFF">
      <w:pPr>
        <w:rPr>
          <w:rFonts w:ascii="Times New Roman" w:hAnsi="Times New Roman" w:cs="Times New Roman"/>
          <w:b/>
          <w:sz w:val="24"/>
          <w:szCs w:val="24"/>
        </w:rPr>
      </w:pPr>
    </w:p>
    <w:p w14:paraId="61A39FD3" w14:textId="754141CD" w:rsidR="00353396" w:rsidRDefault="00580F95">
      <w:pPr>
        <w:rPr>
          <w:rFonts w:ascii="Times New Roman" w:hAnsi="Times New Roman" w:cs="Times New Roman"/>
          <w:b/>
          <w:sz w:val="24"/>
          <w:szCs w:val="24"/>
        </w:rPr>
      </w:pPr>
      <w:r w:rsidRPr="00580F95">
        <w:rPr>
          <w:rFonts w:ascii="Times New Roman" w:hAnsi="Times New Roman" w:cs="Times New Roman"/>
          <w:b/>
          <w:noProof/>
          <w:sz w:val="24"/>
          <w:szCs w:val="24"/>
        </w:rPr>
        <mc:AlternateContent>
          <mc:Choice Requires="wps">
            <w:drawing>
              <wp:anchor distT="45720" distB="45720" distL="114300" distR="114300" simplePos="0" relativeHeight="251679744" behindDoc="0" locked="0" layoutInCell="1" allowOverlap="1" wp14:anchorId="05510269" wp14:editId="10FB792F">
                <wp:simplePos x="0" y="0"/>
                <wp:positionH relativeFrom="margin">
                  <wp:align>right</wp:align>
                </wp:positionH>
                <wp:positionV relativeFrom="paragraph">
                  <wp:posOffset>1659255</wp:posOffset>
                </wp:positionV>
                <wp:extent cx="5730240" cy="2686050"/>
                <wp:effectExtent l="0" t="0" r="3810" b="0"/>
                <wp:wrapSquare wrapText="bothSides"/>
                <wp:docPr id="1461181326"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30240" cy="2686050"/>
                        </a:xfrm>
                        <a:prstGeom prst="rect">
                          <a:avLst/>
                        </a:prstGeom>
                        <a:solidFill>
                          <a:srgbClr val="FFFFFF"/>
                        </a:solidFill>
                        <a:ln w="9525">
                          <a:noFill/>
                          <a:miter lim="800000"/>
                          <a:headEnd/>
                          <a:tailEnd/>
                        </a:ln>
                      </wps:spPr>
                      <wps:txbx>
                        <w:txbxContent>
                          <w:p w14:paraId="706A738A" w14:textId="089302BA" w:rsidR="00580F95" w:rsidRPr="00A33750" w:rsidRDefault="00580F95" w:rsidP="00A33750">
                            <w:pPr>
                              <w:jc w:val="center"/>
                              <w:rPr>
                                <w:rFonts w:ascii="Times New Roman" w:hAnsi="Times New Roman" w:cs="Times New Roman"/>
                                <w:sz w:val="28"/>
                                <w:szCs w:val="28"/>
                              </w:rPr>
                            </w:pPr>
                            <w:r w:rsidRPr="00A33750">
                              <w:rPr>
                                <w:rFonts w:ascii="Times New Roman" w:hAnsi="Times New Roman" w:cs="Times New Roman"/>
                                <w:sz w:val="28"/>
                                <w:szCs w:val="28"/>
                              </w:rPr>
                              <w:t xml:space="preserve">Option : </w:t>
                            </w:r>
                            <w:r w:rsidRPr="00A33750">
                              <w:rPr>
                                <w:rFonts w:ascii="Times New Roman" w:hAnsi="Times New Roman" w:cs="Times New Roman"/>
                                <w:b/>
                                <w:bCs/>
                                <w:sz w:val="28"/>
                                <w:szCs w:val="28"/>
                              </w:rPr>
                              <w:t>Structure</w:t>
                            </w:r>
                          </w:p>
                          <w:p w14:paraId="62F5870D" w14:textId="0ADC48EE" w:rsidR="00580F95" w:rsidRPr="00580F95" w:rsidRDefault="00580F95" w:rsidP="00A33750">
                            <w:pPr>
                              <w:jc w:val="center"/>
                              <w:rPr>
                                <w:rFonts w:ascii="Times New Roman" w:hAnsi="Times New Roman" w:cs="Times New Roman"/>
                                <w:sz w:val="24"/>
                                <w:szCs w:val="24"/>
                              </w:rPr>
                            </w:pPr>
                            <w:r w:rsidRPr="00580F95">
                              <w:rPr>
                                <w:rFonts w:ascii="Times New Roman" w:hAnsi="Times New Roman" w:cs="Times New Roman"/>
                                <w:sz w:val="24"/>
                                <w:szCs w:val="24"/>
                              </w:rPr>
                              <w:t>Présenté par :</w:t>
                            </w:r>
                          </w:p>
                          <w:p w14:paraId="004AF816" w14:textId="4001AB40" w:rsidR="00580F95" w:rsidRPr="00580F95" w:rsidRDefault="00580F95" w:rsidP="00A33750">
                            <w:pPr>
                              <w:jc w:val="center"/>
                              <w:rPr>
                                <w:rFonts w:ascii="Times New Roman" w:hAnsi="Times New Roman" w:cs="Times New Roman"/>
                                <w:b/>
                                <w:sz w:val="24"/>
                                <w:szCs w:val="24"/>
                              </w:rPr>
                            </w:pPr>
                            <w:r w:rsidRPr="00A33750">
                              <w:rPr>
                                <w:rFonts w:ascii="Times New Roman" w:hAnsi="Times New Roman" w:cs="Times New Roman"/>
                                <w:b/>
                                <w:sz w:val="24"/>
                                <w:szCs w:val="24"/>
                              </w:rPr>
                              <w:t>MATCHOU WAFFO AUREL DUTRON</w:t>
                            </w:r>
                          </w:p>
                          <w:p w14:paraId="571C08DB" w14:textId="22A9C9B3" w:rsidR="00580F95" w:rsidRPr="00580F95" w:rsidRDefault="00580F95" w:rsidP="00A33750">
                            <w:pPr>
                              <w:jc w:val="center"/>
                              <w:rPr>
                                <w:rFonts w:ascii="Times New Roman" w:hAnsi="Times New Roman" w:cs="Times New Roman"/>
                                <w:sz w:val="24"/>
                                <w:szCs w:val="24"/>
                              </w:rPr>
                            </w:pPr>
                            <w:r w:rsidRPr="00580F95">
                              <w:rPr>
                                <w:rFonts w:ascii="Times New Roman" w:hAnsi="Times New Roman" w:cs="Times New Roman"/>
                                <w:sz w:val="24"/>
                                <w:szCs w:val="24"/>
                              </w:rPr>
                              <w:t xml:space="preserve">Matricule : </w:t>
                            </w:r>
                            <w:r w:rsidRPr="00580F95">
                              <w:rPr>
                                <w:rFonts w:ascii="Times New Roman" w:hAnsi="Times New Roman" w:cs="Times New Roman"/>
                                <w:b/>
                                <w:sz w:val="24"/>
                                <w:szCs w:val="24"/>
                              </w:rPr>
                              <w:t>19TP21</w:t>
                            </w:r>
                            <w:r w:rsidR="00116C24">
                              <w:rPr>
                                <w:rFonts w:ascii="Times New Roman" w:hAnsi="Times New Roman" w:cs="Times New Roman"/>
                                <w:b/>
                                <w:sz w:val="24"/>
                                <w:szCs w:val="24"/>
                              </w:rPr>
                              <w:t>831</w:t>
                            </w:r>
                          </w:p>
                          <w:p w14:paraId="698CA17C" w14:textId="38B15CDB" w:rsidR="00580F95" w:rsidRPr="00580F95" w:rsidRDefault="00A33750" w:rsidP="00A33750">
                            <w:pPr>
                              <w:jc w:val="center"/>
                              <w:rPr>
                                <w:rFonts w:ascii="Times New Roman" w:hAnsi="Times New Roman" w:cs="Times New Roman"/>
                                <w:sz w:val="24"/>
                                <w:szCs w:val="24"/>
                              </w:rPr>
                            </w:pPr>
                            <w:r w:rsidRPr="00A33750">
                              <w:rPr>
                                <w:rFonts w:ascii="Times New Roman" w:hAnsi="Times New Roman" w:cs="Times New Roman"/>
                                <w:sz w:val="24"/>
                                <w:szCs w:val="24"/>
                              </w:rPr>
                              <w:t>Encadré par :</w:t>
                            </w:r>
                          </w:p>
                          <w:p w14:paraId="531BF7CC" w14:textId="77777777" w:rsidR="00580F95" w:rsidRPr="00580F95" w:rsidRDefault="00580F95" w:rsidP="00A33750">
                            <w:pPr>
                              <w:jc w:val="center"/>
                              <w:rPr>
                                <w:rFonts w:ascii="Times New Roman" w:hAnsi="Times New Roman" w:cs="Times New Roman"/>
                                <w:b/>
                                <w:bCs/>
                                <w:sz w:val="24"/>
                                <w:szCs w:val="24"/>
                              </w:rPr>
                            </w:pPr>
                            <w:r w:rsidRPr="00580F95">
                              <w:rPr>
                                <w:rFonts w:ascii="Times New Roman" w:hAnsi="Times New Roman" w:cs="Times New Roman"/>
                                <w:b/>
                                <w:bCs/>
                                <w:sz w:val="24"/>
                                <w:szCs w:val="24"/>
                              </w:rPr>
                              <w:t>Pr. MBESSA Michel</w:t>
                            </w:r>
                          </w:p>
                          <w:p w14:paraId="27E7C0E9" w14:textId="03A16D94" w:rsidR="00580F95" w:rsidRDefault="00580F95"/>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510269" id="_x0000_s1031" type="#_x0000_t202" style="position:absolute;margin-left:400pt;margin-top:130.65pt;width:451.2pt;height:211.5pt;z-index:25167974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" stroked="f">
                <v:textbox>
                  <w:txbxContent>
                    <w:p w14:paraId="706A738A" w14:textId="089302BA" w:rsidR="00580F95" w:rsidRPr="00A33750" w:rsidRDefault="00580F95" w:rsidP="00A33750">
                      <w:pPr>
                        <w:jc w:val="center"/>
                        <w:rPr>
                          <w:rFonts w:ascii="Times New Roman" w:hAnsi="Times New Roman" w:cs="Times New Roman"/>
                          <w:sz w:val="28"/>
                          <w:szCs w:val="28"/>
                        </w:rPr>
                      </w:pPr>
                      <w:r w:rsidRPr="00A33750">
                        <w:rPr>
                          <w:rFonts w:ascii="Times New Roman" w:hAnsi="Times New Roman" w:cs="Times New Roman"/>
                          <w:sz w:val="28"/>
                          <w:szCs w:val="28"/>
                        </w:rPr>
                        <w:t xml:space="preserve">Option : </w:t>
                      </w:r>
                      <w:r w:rsidRPr="00A33750">
                        <w:rPr>
                          <w:rFonts w:ascii="Times New Roman" w:hAnsi="Times New Roman" w:cs="Times New Roman"/>
                          <w:b/>
                          <w:bCs/>
                          <w:sz w:val="28"/>
                          <w:szCs w:val="28"/>
                        </w:rPr>
                        <w:t>Structure</w:t>
                      </w:r>
                    </w:p>
                    <w:p w14:paraId="62F5870D" w14:textId="0ADC48EE" w:rsidR="00580F95" w:rsidRPr="00580F95" w:rsidRDefault="00580F95" w:rsidP="00A33750">
                      <w:pPr>
                        <w:jc w:val="center"/>
                        <w:rPr>
                          <w:rFonts w:ascii="Times New Roman" w:hAnsi="Times New Roman" w:cs="Times New Roman"/>
                          <w:sz w:val="24"/>
                          <w:szCs w:val="24"/>
                        </w:rPr>
                      </w:pPr>
                      <w:r w:rsidRPr="00580F95">
                        <w:rPr>
                          <w:rFonts w:ascii="Times New Roman" w:hAnsi="Times New Roman" w:cs="Times New Roman"/>
                          <w:sz w:val="24"/>
                          <w:szCs w:val="24"/>
                        </w:rPr>
                        <w:t>Présenté par :</w:t>
                      </w:r>
                    </w:p>
                    <w:p w14:paraId="004AF816" w14:textId="4001AB40" w:rsidR="00580F95" w:rsidRPr="00580F95" w:rsidRDefault="00580F95" w:rsidP="00A33750">
                      <w:pPr>
                        <w:jc w:val="center"/>
                        <w:rPr>
                          <w:rFonts w:ascii="Times New Roman" w:hAnsi="Times New Roman" w:cs="Times New Roman"/>
                          <w:b/>
                          <w:sz w:val="24"/>
                          <w:szCs w:val="24"/>
                        </w:rPr>
                      </w:pPr>
                      <w:r w:rsidRPr="00A33750">
                        <w:rPr>
                          <w:rFonts w:ascii="Times New Roman" w:hAnsi="Times New Roman" w:cs="Times New Roman"/>
                          <w:b/>
                          <w:sz w:val="24"/>
                          <w:szCs w:val="24"/>
                        </w:rPr>
                        <w:t>MATCHOU WAFFO AUREL DUTRON</w:t>
                      </w:r>
                    </w:p>
                    <w:p w14:paraId="571C08DB" w14:textId="22A9C9B3" w:rsidR="00580F95" w:rsidRPr="00580F95" w:rsidRDefault="00580F95" w:rsidP="00A33750">
                      <w:pPr>
                        <w:jc w:val="center"/>
                        <w:rPr>
                          <w:rFonts w:ascii="Times New Roman" w:hAnsi="Times New Roman" w:cs="Times New Roman"/>
                          <w:sz w:val="24"/>
                          <w:szCs w:val="24"/>
                        </w:rPr>
                      </w:pPr>
                      <w:r w:rsidRPr="00580F95">
                        <w:rPr>
                          <w:rFonts w:ascii="Times New Roman" w:hAnsi="Times New Roman" w:cs="Times New Roman"/>
                          <w:sz w:val="24"/>
                          <w:szCs w:val="24"/>
                        </w:rPr>
                        <w:t xml:space="preserve">Matricule : </w:t>
                      </w:r>
                      <w:r w:rsidRPr="00580F95">
                        <w:rPr>
                          <w:rFonts w:ascii="Times New Roman" w:hAnsi="Times New Roman" w:cs="Times New Roman"/>
                          <w:b/>
                          <w:sz w:val="24"/>
                          <w:szCs w:val="24"/>
                        </w:rPr>
                        <w:t>19TP21</w:t>
                      </w:r>
                      <w:r w:rsidR="00116C24">
                        <w:rPr>
                          <w:rFonts w:ascii="Times New Roman" w:hAnsi="Times New Roman" w:cs="Times New Roman"/>
                          <w:b/>
                          <w:sz w:val="24"/>
                          <w:szCs w:val="24"/>
                        </w:rPr>
                        <w:t>831</w:t>
                      </w:r>
                    </w:p>
                    <w:p w14:paraId="698CA17C" w14:textId="38B15CDB" w:rsidR="00580F95" w:rsidRPr="00580F95" w:rsidRDefault="00A33750" w:rsidP="00A33750">
                      <w:pPr>
                        <w:jc w:val="center"/>
                        <w:rPr>
                          <w:rFonts w:ascii="Times New Roman" w:hAnsi="Times New Roman" w:cs="Times New Roman"/>
                          <w:sz w:val="24"/>
                          <w:szCs w:val="24"/>
                        </w:rPr>
                      </w:pPr>
                      <w:r w:rsidRPr="00A33750">
                        <w:rPr>
                          <w:rFonts w:ascii="Times New Roman" w:hAnsi="Times New Roman" w:cs="Times New Roman"/>
                          <w:sz w:val="24"/>
                          <w:szCs w:val="24"/>
                        </w:rPr>
                        <w:t>Encadré par :</w:t>
                      </w:r>
                    </w:p>
                    <w:p w14:paraId="531BF7CC" w14:textId="77777777" w:rsidR="00580F95" w:rsidRPr="00580F95" w:rsidRDefault="00580F95" w:rsidP="00A33750">
                      <w:pPr>
                        <w:jc w:val="center"/>
                        <w:rPr>
                          <w:rFonts w:ascii="Times New Roman" w:hAnsi="Times New Roman" w:cs="Times New Roman"/>
                          <w:b/>
                          <w:bCs/>
                          <w:sz w:val="24"/>
                          <w:szCs w:val="24"/>
                        </w:rPr>
                      </w:pPr>
                      <w:r w:rsidRPr="00580F95">
                        <w:rPr>
                          <w:rFonts w:ascii="Times New Roman" w:hAnsi="Times New Roman" w:cs="Times New Roman"/>
                          <w:b/>
                          <w:bCs/>
                          <w:sz w:val="24"/>
                          <w:szCs w:val="24"/>
                        </w:rPr>
                        <w:t>Pr. MBESSA Michel</w:t>
                      </w:r>
                    </w:p>
                    <w:p w14:paraId="27E7C0E9" w14:textId="03A16D94" w:rsidR="00580F95" w:rsidRDefault="00580F95"/>
                  </w:txbxContent>
                </v:textbox>
                <w10:wrap type="square" anchorx="margin"/>
              </v:shape>
            </w:pict>
          </mc:Fallback>
        </mc:AlternateContent>
      </w:r>
      <w:r w:rsidR="00297BC0" w:rsidRPr="00297BC0">
        <w:rPr>
          <w:rFonts w:ascii="Times New Roman" w:hAnsi="Times New Roman" w:cs="Times New Roman"/>
          <w:b/>
          <w:noProof/>
          <w:sz w:val="24"/>
          <w:szCs w:val="24"/>
        </w:rPr>
        <mc:AlternateContent>
          <mc:Choice Requires="wps">
            <w:drawing>
              <wp:anchor distT="45720" distB="45720" distL="114300" distR="114300" simplePos="0" relativeHeight="251677696" behindDoc="0" locked="0" layoutInCell="1" allowOverlap="1" wp14:anchorId="2344A114" wp14:editId="7207CED6">
                <wp:simplePos x="0" y="0"/>
                <wp:positionH relativeFrom="column">
                  <wp:posOffset>242570</wp:posOffset>
                </wp:positionH>
                <wp:positionV relativeFrom="paragraph">
                  <wp:posOffset>1068705</wp:posOffset>
                </wp:positionV>
                <wp:extent cx="5334000" cy="504825"/>
                <wp:effectExtent l="0" t="0" r="0" b="9525"/>
                <wp:wrapSquare wrapText="bothSides"/>
                <wp:docPr id="1789437424"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34000" cy="504825"/>
                        </a:xfrm>
                        <a:prstGeom prst="rect">
                          <a:avLst/>
                        </a:prstGeom>
                        <a:solidFill>
                          <a:srgbClr val="FFFFFF"/>
                        </a:solidFill>
                        <a:ln w="9525">
                          <a:noFill/>
                          <a:miter lim="800000"/>
                          <a:headEnd/>
                          <a:tailEnd/>
                        </a:ln>
                      </wps:spPr>
                      <wps:txbx>
                        <w:txbxContent>
                          <w:p w14:paraId="2158FF0E" w14:textId="77777777" w:rsidR="00297BC0" w:rsidRPr="00297BC0" w:rsidRDefault="00297BC0" w:rsidP="00297BC0">
                            <w:pPr>
                              <w:jc w:val="center"/>
                              <w:rPr>
                                <w:rFonts w:ascii="Times New Roman" w:hAnsi="Times New Roman" w:cs="Times New Roman"/>
                                <w:sz w:val="24"/>
                                <w:szCs w:val="24"/>
                              </w:rPr>
                            </w:pPr>
                            <w:r w:rsidRPr="00297BC0">
                              <w:rPr>
                                <w:rFonts w:ascii="Times New Roman" w:hAnsi="Times New Roman" w:cs="Times New Roman"/>
                                <w:i/>
                                <w:sz w:val="24"/>
                                <w:szCs w:val="24"/>
                              </w:rPr>
                              <w:t>Mémoire de fin d’études présenté en vue de l’obtention du diplôme de Master d’Ingénieur en Génie Civil</w:t>
                            </w:r>
                          </w:p>
                          <w:p w14:paraId="1A2279A1" w14:textId="77777777" w:rsidR="00297BC0" w:rsidRDefault="00297BC0" w:rsidP="00297BC0">
                            <w:pPr>
                              <w:jc w:val="cente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44A114" id="_x0000_s1032" type="#_x0000_t202" style="position:absolute;margin-left:19.1pt;margin-top:84.15pt;width:420pt;height:39.7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" stroked="f">
                <v:textbox>
                  <w:txbxContent>
                    <w:p w14:paraId="2158FF0E" w14:textId="77777777" w:rsidR="00297BC0" w:rsidRPr="00297BC0" w:rsidRDefault="00297BC0" w:rsidP="00297BC0">
                      <w:pPr>
                        <w:jc w:val="center"/>
                        <w:rPr>
                          <w:rFonts w:ascii="Times New Roman" w:hAnsi="Times New Roman" w:cs="Times New Roman"/>
                          <w:sz w:val="24"/>
                          <w:szCs w:val="24"/>
                        </w:rPr>
                      </w:pPr>
                      <w:r w:rsidRPr="00297BC0">
                        <w:rPr>
                          <w:rFonts w:ascii="Times New Roman" w:hAnsi="Times New Roman" w:cs="Times New Roman"/>
                          <w:i/>
                          <w:sz w:val="24"/>
                          <w:szCs w:val="24"/>
                        </w:rPr>
                        <w:t>Mémoire de fin d’études présenté en vue de l’obtention du diplôme de Master d’Ingénieur en Génie Civil</w:t>
                      </w:r>
                    </w:p>
                    <w:p w14:paraId="1A2279A1" w14:textId="77777777" w:rsidR="00297BC0" w:rsidRDefault="00297BC0" w:rsidP="00297BC0">
                      <w:pPr>
                        <w:jc w:val="center"/>
                      </w:pPr>
                    </w:p>
                  </w:txbxContent>
                </v:textbox>
                <w10:wrap type="square"/>
              </v:shape>
            </w:pict>
          </mc:Fallback>
        </mc:AlternateContent>
      </w:r>
      <w:r w:rsidR="00353396">
        <w:rPr>
          <w:rFonts w:ascii="Times New Roman" w:hAnsi="Times New Roman" w:cs="Times New Roman"/>
          <w:b/>
          <w:sz w:val="24"/>
          <w:szCs w:val="24"/>
        </w:rPr>
        <w:br w:type="page"/>
      </w:r>
    </w:p>
    <w:p w14:paraId="24FEE9F5" w14:textId="4799A3C6" w:rsidR="00792C44" w:rsidRPr="00B501C4" w:rsidRDefault="00116C24" w:rsidP="00353396">
      <w:pPr>
        <w:spacing w:line="360" w:lineRule="auto"/>
        <w:jc w:val="center"/>
        <w:rPr>
          <w:rFonts w:ascii="Times New Roman" w:hAnsi="Times New Roman" w:cs="Times New Roman"/>
          <w:b/>
          <w:sz w:val="36"/>
          <w:szCs w:val="36"/>
        </w:rPr>
      </w:pPr>
      <w:r w:rsidRPr="00116C24">
        <w:rPr>
          <w:rFonts w:ascii="Times New Roman" w:hAnsi="Times New Roman" w:cs="Times New Roman"/>
          <w:b/>
          <w:sz w:val="36"/>
          <w:szCs w:val="36"/>
        </w:rPr>
        <w:lastRenderedPageBreak/>
        <w:t>CHAPITRE 1 </w:t>
      </w:r>
      <w:r w:rsidR="00265BB7" w:rsidRPr="00B501C4">
        <w:rPr>
          <w:rFonts w:ascii="Times New Roman" w:hAnsi="Times New Roman" w:cs="Times New Roman"/>
          <w:b/>
          <w:sz w:val="36"/>
          <w:szCs w:val="36"/>
        </w:rPr>
        <w:t xml:space="preserve">: </w:t>
      </w:r>
      <w:r w:rsidRPr="00B501C4">
        <w:rPr>
          <w:rFonts w:ascii="Times New Roman" w:hAnsi="Times New Roman" w:cs="Times New Roman"/>
          <w:b/>
          <w:sz w:val="36"/>
          <w:szCs w:val="36"/>
        </w:rPr>
        <w:t>REVUE DE LA LITTERATURE</w:t>
      </w:r>
    </w:p>
    <w:p w14:paraId="75FCCB5B" w14:textId="732C74AE" w:rsidR="00094C7E" w:rsidRPr="00A048C7" w:rsidRDefault="00094C7E" w:rsidP="00A033D8">
      <w:p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Introduction </w:t>
      </w:r>
    </w:p>
    <w:p w14:paraId="62622D00" w14:textId="5CDBA588" w:rsidR="00265BB7" w:rsidRPr="00CE7951" w:rsidRDefault="00094C7E" w:rsidP="00844F5A">
      <w:pPr>
        <w:spacing w:line="360" w:lineRule="auto"/>
        <w:ind w:firstLine="360"/>
        <w:jc w:val="both"/>
        <w:rPr>
          <w:rFonts w:ascii="Times New Roman" w:hAnsi="Times New Roman" w:cs="Times New Roman"/>
          <w:bCs/>
          <w:sz w:val="24"/>
          <w:szCs w:val="24"/>
        </w:rPr>
      </w:pPr>
      <w:r w:rsidRPr="00A048C7">
        <w:rPr>
          <w:rFonts w:ascii="Times New Roman" w:hAnsi="Times New Roman" w:cs="Times New Roman"/>
          <w:bCs/>
          <w:sz w:val="24"/>
          <w:szCs w:val="24"/>
        </w:rPr>
        <w:t>Les dalots, bien que souvent discrets, constituent des ouvrages fondamentaux au sein des réseaux de transport, assurant la continuité hydraulique et la pérennité des infrastructures routières et ferroviaires. Leur conception, en apparence simple, est en réalité une discipline complexe à la croisée de plusieurs domaines : le génie des matériaux, le génie civil structurel, l'hydraulique et, de plus en plus, l'informatique. Un dimensionnement rigoureux est essentiel non seulement pour garantir la sécurité et la fonctionnalité de l'ouvrage face aux sollicitations mécaniques et hydrauliques, mais aussi pour en assurer la durabilité face aux agressions environnementales sur le long terme. Dans le contexte d'une ingénierie moderne cherchant à optimiser les processus de conception, le développement d'outils numériques d'aide au dimensionnement devient une démarche incontournable.</w:t>
      </w:r>
      <w:r w:rsidR="00353396">
        <w:rPr>
          <w:rFonts w:ascii="Times New Roman" w:hAnsi="Times New Roman" w:cs="Times New Roman"/>
          <w:bCs/>
          <w:sz w:val="24"/>
          <w:szCs w:val="24"/>
        </w:rPr>
        <w:t xml:space="preserve"> </w:t>
      </w:r>
      <w:r w:rsidRPr="00A048C7">
        <w:rPr>
          <w:rFonts w:ascii="Times New Roman" w:hAnsi="Times New Roman" w:cs="Times New Roman"/>
          <w:bCs/>
          <w:sz w:val="24"/>
          <w:szCs w:val="24"/>
        </w:rPr>
        <w:t>Cette revue de la littérature a pour objectif de synthétiser les connaissances fondamentales nécessaires à la conception et au développement d'un tel outil. Dans un premier temps, nous nous pencherons sur les </w:t>
      </w:r>
      <w:r w:rsidRPr="00A048C7">
        <w:rPr>
          <w:rFonts w:ascii="Times New Roman" w:hAnsi="Times New Roman" w:cs="Times New Roman"/>
          <w:sz w:val="24"/>
          <w:szCs w:val="24"/>
        </w:rPr>
        <w:t>matériaux</w:t>
      </w:r>
      <w:r w:rsidRPr="00A048C7">
        <w:rPr>
          <w:rFonts w:ascii="Times New Roman" w:hAnsi="Times New Roman" w:cs="Times New Roman"/>
          <w:bCs/>
          <w:sz w:val="24"/>
          <w:szCs w:val="24"/>
        </w:rPr>
        <w:t> constitutifs, principalement le béton armé et l'acier, en détaillant leurs propriétés et leurs pathologies pour comprendre les leviers et les contraintes de leur utilisation. Ensuite, nous aborderons spécifiquement les </w:t>
      </w:r>
      <w:r w:rsidRPr="00A048C7">
        <w:rPr>
          <w:rFonts w:ascii="Times New Roman" w:hAnsi="Times New Roman" w:cs="Times New Roman"/>
          <w:sz w:val="24"/>
          <w:szCs w:val="24"/>
        </w:rPr>
        <w:t>dalots</w:t>
      </w:r>
      <w:r w:rsidRPr="00A048C7">
        <w:rPr>
          <w:rFonts w:ascii="Times New Roman" w:hAnsi="Times New Roman" w:cs="Times New Roman"/>
          <w:bCs/>
          <w:sz w:val="24"/>
          <w:szCs w:val="24"/>
        </w:rPr>
        <w:t>, en explorant leur typologie et les méthodes de dimensionnement, des approches analytiques traditionnellement consacrées par les normes comme l'AASHTO et les Eurocodes, aux méthodes numériques modernes. Enfin, dans une perspective de modernisation et d'automatisation, nous évaluons les principaux </w:t>
      </w:r>
      <w:r w:rsidRPr="00A048C7">
        <w:rPr>
          <w:rFonts w:ascii="Times New Roman" w:hAnsi="Times New Roman" w:cs="Times New Roman"/>
          <w:sz w:val="24"/>
          <w:szCs w:val="24"/>
        </w:rPr>
        <w:t>langages de programmation</w:t>
      </w:r>
      <w:r w:rsidRPr="00A048C7">
        <w:rPr>
          <w:rFonts w:ascii="Times New Roman" w:hAnsi="Times New Roman" w:cs="Times New Roman"/>
          <w:bCs/>
          <w:sz w:val="24"/>
          <w:szCs w:val="24"/>
        </w:rPr>
        <w:t> utilisés en ingénierie, afin de justifier le choix technologique qui sous-tendra le développement de notre progiciel.</w:t>
      </w:r>
    </w:p>
    <w:p w14:paraId="329117FE" w14:textId="77777777" w:rsidR="00353396" w:rsidRDefault="00853E32" w:rsidP="00353396">
      <w:pPr>
        <w:pStyle w:val="Paragraphedeliste"/>
        <w:numPr>
          <w:ilvl w:val="1"/>
          <w:numId w:val="1"/>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 </w:t>
      </w:r>
      <w:r w:rsidR="00353396">
        <w:rPr>
          <w:rFonts w:ascii="Times New Roman" w:hAnsi="Times New Roman" w:cs="Times New Roman"/>
          <w:b/>
          <w:sz w:val="24"/>
          <w:szCs w:val="24"/>
        </w:rPr>
        <w:t>B</w:t>
      </w:r>
      <w:r w:rsidR="00265BB7" w:rsidRPr="00A048C7">
        <w:rPr>
          <w:rFonts w:ascii="Times New Roman" w:hAnsi="Times New Roman" w:cs="Times New Roman"/>
          <w:b/>
          <w:sz w:val="24"/>
          <w:szCs w:val="24"/>
        </w:rPr>
        <w:t>éton armé</w:t>
      </w:r>
    </w:p>
    <w:p w14:paraId="5EA052DB" w14:textId="143EAFBB" w:rsidR="00CE7951" w:rsidRPr="008150F0" w:rsidRDefault="00B03148" w:rsidP="00A33750">
      <w:pPr>
        <w:spacing w:line="360" w:lineRule="auto"/>
        <w:ind w:firstLine="360"/>
        <w:jc w:val="both"/>
        <w:rPr>
          <w:rFonts w:ascii="Times New Roman" w:hAnsi="Times New Roman" w:cs="Times New Roman"/>
          <w:b/>
          <w:sz w:val="24"/>
          <w:szCs w:val="24"/>
        </w:rPr>
      </w:pPr>
      <w:r w:rsidRPr="00353396">
        <w:rPr>
          <w:rFonts w:ascii="Times New Roman" w:hAnsi="Times New Roman" w:cs="Times New Roman"/>
          <w:bCs/>
          <w:sz w:val="24"/>
          <w:szCs w:val="24"/>
        </w:rPr>
        <w:t>Le béton armé est un matériau composite constitué de béton et d’armature en acier.</w:t>
      </w:r>
      <w:r w:rsidR="00353396">
        <w:rPr>
          <w:rFonts w:ascii="Times New Roman" w:hAnsi="Times New Roman" w:cs="Times New Roman"/>
          <w:b/>
          <w:sz w:val="24"/>
          <w:szCs w:val="24"/>
        </w:rPr>
        <w:t xml:space="preserve"> </w:t>
      </w:r>
      <w:r w:rsidRPr="00B03148">
        <w:rPr>
          <w:rFonts w:ascii="Times New Roman" w:hAnsi="Times New Roman" w:cs="Times New Roman"/>
          <w:bCs/>
          <w:sz w:val="24"/>
          <w:szCs w:val="24"/>
        </w:rPr>
        <w:t xml:space="preserve">L’association de ces deux matériaux permet de réaliser un ensemble monolithique, dans lequel les efforts de traction sont absorbés par les armatures d’acier et les efforts de compression par </w:t>
      </w:r>
      <w:r w:rsidR="00A33750">
        <w:rPr>
          <w:rFonts w:ascii="Times New Roman" w:hAnsi="Times New Roman" w:cs="Times New Roman"/>
          <w:bCs/>
          <w:sz w:val="24"/>
          <w:szCs w:val="24"/>
        </w:rPr>
        <w:t>l</w:t>
      </w:r>
      <w:r w:rsidRPr="00B03148">
        <w:rPr>
          <w:rFonts w:ascii="Times New Roman" w:hAnsi="Times New Roman" w:cs="Times New Roman"/>
          <w:bCs/>
          <w:sz w:val="24"/>
          <w:szCs w:val="24"/>
        </w:rPr>
        <w:t>e béton (Mbessa, 2005). Les prochains paragraphes aborderont les constituants, les propriétés, les états limites et les domaines d'utilisation du béton armé.</w:t>
      </w:r>
    </w:p>
    <w:p w14:paraId="780410F7" w14:textId="4EE2A1B1" w:rsidR="00D3595D" w:rsidRDefault="00353396" w:rsidP="00A033D8">
      <w:pPr>
        <w:pStyle w:val="Paragraphedeliste"/>
        <w:numPr>
          <w:ilvl w:val="2"/>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C</w:t>
      </w:r>
      <w:r w:rsidR="00D3595D" w:rsidRPr="00A048C7">
        <w:rPr>
          <w:rFonts w:ascii="Times New Roman" w:hAnsi="Times New Roman" w:cs="Times New Roman"/>
          <w:b/>
          <w:sz w:val="24"/>
          <w:szCs w:val="24"/>
        </w:rPr>
        <w:t xml:space="preserve">onstituants du béton armé </w:t>
      </w:r>
    </w:p>
    <w:p w14:paraId="2D3B3484" w14:textId="07ECAB35" w:rsidR="008014CD" w:rsidRPr="008014CD" w:rsidRDefault="008014CD" w:rsidP="00353396">
      <w:pPr>
        <w:spacing w:line="360" w:lineRule="auto"/>
        <w:ind w:firstLine="567"/>
        <w:rPr>
          <w:rFonts w:ascii="Times New Roman" w:hAnsi="Times New Roman" w:cs="Times New Roman"/>
          <w:bCs/>
          <w:sz w:val="24"/>
          <w:szCs w:val="24"/>
        </w:rPr>
      </w:pPr>
      <w:r w:rsidRPr="008014CD">
        <w:rPr>
          <w:rFonts w:ascii="Times New Roman" w:hAnsi="Times New Roman" w:cs="Times New Roman"/>
          <w:bCs/>
          <w:sz w:val="24"/>
          <w:szCs w:val="24"/>
        </w:rPr>
        <w:lastRenderedPageBreak/>
        <w:t>Les éléments constitutifs du béton armé sont le béton et l’acier. La transmission des</w:t>
      </w:r>
      <w:r>
        <w:rPr>
          <w:rFonts w:ascii="Times New Roman" w:hAnsi="Times New Roman" w:cs="Times New Roman"/>
          <w:bCs/>
          <w:sz w:val="24"/>
          <w:szCs w:val="24"/>
        </w:rPr>
        <w:t xml:space="preserve"> </w:t>
      </w:r>
      <w:r w:rsidRPr="008014CD">
        <w:rPr>
          <w:rFonts w:ascii="Times New Roman" w:hAnsi="Times New Roman" w:cs="Times New Roman"/>
          <w:bCs/>
          <w:sz w:val="24"/>
          <w:szCs w:val="24"/>
        </w:rPr>
        <w:t>efforts</w:t>
      </w:r>
      <w:r>
        <w:rPr>
          <w:rFonts w:ascii="Times New Roman" w:hAnsi="Times New Roman" w:cs="Times New Roman"/>
          <w:bCs/>
          <w:sz w:val="24"/>
          <w:szCs w:val="24"/>
        </w:rPr>
        <w:t xml:space="preserve"> </w:t>
      </w:r>
      <w:r w:rsidRPr="008014CD">
        <w:rPr>
          <w:rFonts w:ascii="Times New Roman" w:hAnsi="Times New Roman" w:cs="Times New Roman"/>
          <w:bCs/>
          <w:sz w:val="24"/>
          <w:szCs w:val="24"/>
        </w:rPr>
        <w:t>mécaniques est permise entre les deux matériaux grâce à la texture déformée de la</w:t>
      </w:r>
      <w:r>
        <w:rPr>
          <w:rFonts w:ascii="Times New Roman" w:hAnsi="Times New Roman" w:cs="Times New Roman"/>
          <w:bCs/>
          <w:sz w:val="24"/>
          <w:szCs w:val="24"/>
        </w:rPr>
        <w:t xml:space="preserve"> </w:t>
      </w:r>
      <w:r w:rsidRPr="008014CD">
        <w:rPr>
          <w:rFonts w:ascii="Times New Roman" w:hAnsi="Times New Roman" w:cs="Times New Roman"/>
          <w:bCs/>
          <w:sz w:val="24"/>
          <w:szCs w:val="24"/>
        </w:rPr>
        <w:t>surface des barres d’armatures.</w:t>
      </w:r>
    </w:p>
    <w:p w14:paraId="11C6010F" w14:textId="39395D7F" w:rsidR="00CA5F39" w:rsidRPr="00A048C7" w:rsidRDefault="00353396" w:rsidP="00A033D8">
      <w:pPr>
        <w:pStyle w:val="Paragraphedeliste"/>
        <w:numPr>
          <w:ilvl w:val="3"/>
          <w:numId w:val="1"/>
        </w:numPr>
        <w:spacing w:line="360" w:lineRule="auto"/>
        <w:jc w:val="both"/>
        <w:rPr>
          <w:rFonts w:ascii="Times New Roman" w:hAnsi="Times New Roman" w:cs="Times New Roman"/>
          <w:b/>
          <w:sz w:val="24"/>
          <w:szCs w:val="24"/>
        </w:rPr>
      </w:pPr>
      <w:r>
        <w:rPr>
          <w:rFonts w:ascii="Times New Roman" w:hAnsi="Times New Roman" w:cs="Times New Roman"/>
          <w:b/>
          <w:sz w:val="24"/>
          <w:szCs w:val="24"/>
        </w:rPr>
        <w:t xml:space="preserve">  </w:t>
      </w:r>
      <w:r w:rsidR="00CA5F39" w:rsidRPr="00A048C7">
        <w:rPr>
          <w:rFonts w:ascii="Times New Roman" w:hAnsi="Times New Roman" w:cs="Times New Roman"/>
          <w:b/>
          <w:sz w:val="24"/>
          <w:szCs w:val="24"/>
        </w:rPr>
        <w:t xml:space="preserve">Le béton </w:t>
      </w:r>
    </w:p>
    <w:p w14:paraId="16A8E268" w14:textId="4434F1AD" w:rsidR="00EF49FD" w:rsidRPr="00CE7951" w:rsidRDefault="00265BB7" w:rsidP="00CE7951">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Le béton est un matériau composite obtenu par un mélange dans des proportions bien </w:t>
      </w:r>
      <w:r w:rsidR="00CA5F39" w:rsidRPr="00A048C7">
        <w:rPr>
          <w:rFonts w:ascii="Times New Roman" w:hAnsi="Times New Roman" w:cs="Times New Roman"/>
          <w:sz w:val="24"/>
          <w:szCs w:val="24"/>
        </w:rPr>
        <w:t>définies</w:t>
      </w:r>
      <w:r w:rsidRPr="00A048C7">
        <w:rPr>
          <w:rFonts w:ascii="Times New Roman" w:hAnsi="Times New Roman" w:cs="Times New Roman"/>
          <w:sz w:val="24"/>
          <w:szCs w:val="24"/>
        </w:rPr>
        <w:t xml:space="preserve"> de granulats, d’eau, de liants, et éventuellement d’adjuvants.</w:t>
      </w:r>
      <w:r w:rsidR="00853E32" w:rsidRPr="00A048C7">
        <w:rPr>
          <w:rFonts w:ascii="Times New Roman" w:hAnsi="Times New Roman" w:cs="Times New Roman"/>
          <w:sz w:val="24"/>
          <w:szCs w:val="24"/>
        </w:rPr>
        <w:t xml:space="preserve"> C’est une suspension dense et pâteuse versée dans les coffrages ; c’est enfin, après quelques jours ou semaines d’évolution, le béton durci et résistant, prêt à prendre son service</w:t>
      </w:r>
      <w:r w:rsidR="00CA5F39" w:rsidRPr="00A048C7">
        <w:rPr>
          <w:rFonts w:ascii="Times New Roman" w:hAnsi="Times New Roman" w:cs="Times New Roman"/>
          <w:sz w:val="24"/>
          <w:szCs w:val="24"/>
        </w:rPr>
        <w:t>.</w:t>
      </w:r>
      <w:r w:rsidR="00353396">
        <w:rPr>
          <w:rFonts w:ascii="Times New Roman" w:hAnsi="Times New Roman" w:cs="Times New Roman"/>
          <w:sz w:val="24"/>
          <w:szCs w:val="24"/>
        </w:rPr>
        <w:t xml:space="preserve"> </w:t>
      </w:r>
      <w:r w:rsidR="00D3595D" w:rsidRPr="00A048C7">
        <w:rPr>
          <w:rFonts w:ascii="Times New Roman" w:hAnsi="Times New Roman" w:cs="Times New Roman"/>
          <w:sz w:val="24"/>
          <w:szCs w:val="24"/>
        </w:rPr>
        <w:t>Le béton est aujourd’hui le matériau de construction par excellence</w:t>
      </w:r>
      <w:r w:rsidR="00D8641A">
        <w:rPr>
          <w:rFonts w:ascii="Times New Roman" w:hAnsi="Times New Roman" w:cs="Times New Roman"/>
          <w:sz w:val="24"/>
          <w:szCs w:val="24"/>
        </w:rPr>
        <w:t xml:space="preserve">. </w:t>
      </w:r>
      <w:r w:rsidR="002D14EF">
        <w:rPr>
          <w:rFonts w:ascii="Times New Roman" w:hAnsi="Times New Roman" w:cs="Times New Roman"/>
          <w:sz w:val="24"/>
          <w:szCs w:val="24"/>
        </w:rPr>
        <w:t>Les paragraphes suivants</w:t>
      </w:r>
      <w:r w:rsidR="00D8641A">
        <w:rPr>
          <w:rFonts w:ascii="Times New Roman" w:hAnsi="Times New Roman" w:cs="Times New Roman"/>
          <w:sz w:val="24"/>
          <w:szCs w:val="24"/>
        </w:rPr>
        <w:t xml:space="preserve"> présentent ses constituants, ses propriétés et ses domaines d’applications.</w:t>
      </w:r>
    </w:p>
    <w:p w14:paraId="745D2A95" w14:textId="471C42A6" w:rsidR="00353396" w:rsidRDefault="00EF49FD" w:rsidP="0002493B">
      <w:pPr>
        <w:pStyle w:val="Paragraphedeliste"/>
        <w:numPr>
          <w:ilvl w:val="0"/>
          <w:numId w:val="12"/>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Les constituants du béton </w:t>
      </w:r>
    </w:p>
    <w:p w14:paraId="010ABB18" w14:textId="72B22553" w:rsidR="00E11797" w:rsidRPr="00CE7951" w:rsidRDefault="00CE7951" w:rsidP="00E11797">
      <w:pPr>
        <w:spacing w:line="360" w:lineRule="auto"/>
        <w:jc w:val="both"/>
        <w:rPr>
          <w:rFonts w:ascii="Times New Roman" w:hAnsi="Times New Roman" w:cs="Times New Roman"/>
          <w:bCs/>
          <w:sz w:val="24"/>
          <w:szCs w:val="24"/>
        </w:rPr>
      </w:pPr>
      <w:r w:rsidRPr="00CE7951">
        <w:rPr>
          <w:rFonts w:ascii="Times New Roman" w:hAnsi="Times New Roman" w:cs="Times New Roman"/>
          <w:bCs/>
          <w:sz w:val="24"/>
          <w:szCs w:val="24"/>
        </w:rPr>
        <w:t>Les différents constituants du béton sont : l’eau, le ciment, les granulats, et les adjuvants.</w:t>
      </w:r>
    </w:p>
    <w:p w14:paraId="7F6299BA" w14:textId="77777777" w:rsidR="00EF49FD" w:rsidRPr="00A048C7" w:rsidRDefault="00EF49FD" w:rsidP="00A033D8">
      <w:pPr>
        <w:pStyle w:val="Paragraphedeliste"/>
        <w:numPr>
          <w:ilvl w:val="0"/>
          <w:numId w:val="13"/>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L’eau </w:t>
      </w:r>
    </w:p>
    <w:p w14:paraId="4CFB60C5" w14:textId="66850DAA" w:rsidR="00EF49FD" w:rsidRPr="00E11797" w:rsidRDefault="00E11797" w:rsidP="00A33750">
      <w:pPr>
        <w:spacing w:line="360" w:lineRule="auto"/>
        <w:ind w:firstLine="708"/>
        <w:jc w:val="both"/>
        <w:rPr>
          <w:rFonts w:ascii="Times New Roman" w:hAnsi="Times New Roman" w:cs="Times New Roman"/>
          <w:sz w:val="24"/>
          <w:szCs w:val="24"/>
        </w:rPr>
      </w:pPr>
      <w:r w:rsidRPr="00E11797">
        <w:rPr>
          <w:rFonts w:ascii="Times New Roman" w:hAnsi="Times New Roman" w:cs="Times New Roman"/>
          <w:sz w:val="24"/>
          <w:szCs w:val="24"/>
        </w:rPr>
        <w:t>L’eau joue un triple rôle dans la confection des bétons. Elle mouille la surface des</w:t>
      </w:r>
      <w:r>
        <w:rPr>
          <w:rFonts w:ascii="Times New Roman" w:hAnsi="Times New Roman" w:cs="Times New Roman"/>
          <w:sz w:val="24"/>
          <w:szCs w:val="24"/>
        </w:rPr>
        <w:t xml:space="preserve"> </w:t>
      </w:r>
      <w:r w:rsidRPr="00E11797">
        <w:rPr>
          <w:rFonts w:ascii="Times New Roman" w:hAnsi="Times New Roman" w:cs="Times New Roman"/>
          <w:sz w:val="24"/>
          <w:szCs w:val="24"/>
        </w:rPr>
        <w:t>granulats pour que la pâte de ciment puisse y adhérer, elle permet l’hydratation de la poudre de</w:t>
      </w:r>
      <w:r>
        <w:rPr>
          <w:rFonts w:ascii="Times New Roman" w:hAnsi="Times New Roman" w:cs="Times New Roman"/>
          <w:sz w:val="24"/>
          <w:szCs w:val="24"/>
        </w:rPr>
        <w:t xml:space="preserve"> </w:t>
      </w:r>
      <w:r w:rsidRPr="00E11797">
        <w:rPr>
          <w:rFonts w:ascii="Times New Roman" w:hAnsi="Times New Roman" w:cs="Times New Roman"/>
          <w:sz w:val="24"/>
          <w:szCs w:val="24"/>
        </w:rPr>
        <w:t>ciment et favorise la mise en œuvre du béton. En règle générale, l’eau potable convient à la</w:t>
      </w:r>
      <w:r>
        <w:rPr>
          <w:rFonts w:ascii="Times New Roman" w:hAnsi="Times New Roman" w:cs="Times New Roman"/>
          <w:sz w:val="24"/>
          <w:szCs w:val="24"/>
        </w:rPr>
        <w:t xml:space="preserve"> </w:t>
      </w:r>
      <w:r w:rsidRPr="00E11797">
        <w:rPr>
          <w:rFonts w:ascii="Times New Roman" w:hAnsi="Times New Roman" w:cs="Times New Roman"/>
          <w:sz w:val="24"/>
          <w:szCs w:val="24"/>
        </w:rPr>
        <w:t>fabrication des bétons, il est exclu d’employer des eaux séléniteuses en raison de leur</w:t>
      </w:r>
      <w:r>
        <w:rPr>
          <w:rFonts w:ascii="Times New Roman" w:hAnsi="Times New Roman" w:cs="Times New Roman"/>
          <w:sz w:val="24"/>
          <w:szCs w:val="24"/>
        </w:rPr>
        <w:t xml:space="preserve"> </w:t>
      </w:r>
      <w:r w:rsidRPr="00E11797">
        <w:rPr>
          <w:rFonts w:ascii="Times New Roman" w:hAnsi="Times New Roman" w:cs="Times New Roman"/>
          <w:sz w:val="24"/>
          <w:szCs w:val="24"/>
        </w:rPr>
        <w:t>agressivité. Le dosage doit faire preuve d’une attention particulière : trop d’eau dans le béton</w:t>
      </w:r>
      <w:r>
        <w:rPr>
          <w:rFonts w:ascii="Times New Roman" w:hAnsi="Times New Roman" w:cs="Times New Roman"/>
          <w:sz w:val="24"/>
          <w:szCs w:val="24"/>
        </w:rPr>
        <w:t xml:space="preserve"> </w:t>
      </w:r>
      <w:r w:rsidRPr="00E11797">
        <w:rPr>
          <w:rFonts w:ascii="Times New Roman" w:hAnsi="Times New Roman" w:cs="Times New Roman"/>
          <w:sz w:val="24"/>
          <w:szCs w:val="24"/>
        </w:rPr>
        <w:t>entraine la naissance de fissuration et une perte de résistance au moment du séchage et peu</w:t>
      </w:r>
      <w:r>
        <w:rPr>
          <w:rFonts w:ascii="Times New Roman" w:hAnsi="Times New Roman" w:cs="Times New Roman"/>
          <w:sz w:val="24"/>
          <w:szCs w:val="24"/>
        </w:rPr>
        <w:t xml:space="preserve"> </w:t>
      </w:r>
      <w:r w:rsidRPr="00E11797">
        <w:rPr>
          <w:rFonts w:ascii="Times New Roman" w:hAnsi="Times New Roman" w:cs="Times New Roman"/>
          <w:sz w:val="24"/>
          <w:szCs w:val="24"/>
        </w:rPr>
        <w:t>d’eau réduit l’ouvrabilité. La quantité d’eau nécessaire pour un béton, est définie par le rapport</w:t>
      </w:r>
      <w:r>
        <w:rPr>
          <w:rFonts w:ascii="Times New Roman" w:hAnsi="Times New Roman" w:cs="Times New Roman"/>
          <w:sz w:val="24"/>
          <w:szCs w:val="24"/>
        </w:rPr>
        <w:t xml:space="preserve"> </w:t>
      </w:r>
      <w:r w:rsidRPr="00E11797">
        <w:rPr>
          <w:rFonts w:ascii="Times New Roman" w:hAnsi="Times New Roman" w:cs="Times New Roman"/>
          <w:sz w:val="24"/>
          <w:szCs w:val="24"/>
        </w:rPr>
        <w:t>C/E qui est la masse de ciment sur la masse totale d’eau. La résistance mécanique du béton est</w:t>
      </w:r>
      <w:r>
        <w:rPr>
          <w:rFonts w:ascii="Times New Roman" w:hAnsi="Times New Roman" w:cs="Times New Roman"/>
          <w:sz w:val="24"/>
          <w:szCs w:val="24"/>
        </w:rPr>
        <w:t xml:space="preserve"> </w:t>
      </w:r>
      <w:r w:rsidRPr="00E11797">
        <w:rPr>
          <w:rFonts w:ascii="Times New Roman" w:hAnsi="Times New Roman" w:cs="Times New Roman"/>
          <w:sz w:val="24"/>
          <w:szCs w:val="24"/>
        </w:rPr>
        <w:t>proportionnelle à ce rapport tant que ce dernier n’excède pas 2,5. Au-delà de cette limite, les</w:t>
      </w:r>
      <w:r>
        <w:rPr>
          <w:rFonts w:ascii="Times New Roman" w:hAnsi="Times New Roman" w:cs="Times New Roman"/>
          <w:sz w:val="24"/>
          <w:szCs w:val="24"/>
        </w:rPr>
        <w:t xml:space="preserve"> </w:t>
      </w:r>
      <w:r w:rsidRPr="00E11797">
        <w:rPr>
          <w:rFonts w:ascii="Times New Roman" w:hAnsi="Times New Roman" w:cs="Times New Roman"/>
          <w:sz w:val="24"/>
          <w:szCs w:val="24"/>
        </w:rPr>
        <w:t>résistances diminuent et le béton devient trop sec. Une eau de gâchage non adéquate va ralentir</w:t>
      </w:r>
      <w:r>
        <w:rPr>
          <w:rFonts w:ascii="Times New Roman" w:hAnsi="Times New Roman" w:cs="Times New Roman"/>
          <w:sz w:val="24"/>
          <w:szCs w:val="24"/>
        </w:rPr>
        <w:t xml:space="preserve"> </w:t>
      </w:r>
      <w:r w:rsidRPr="00E11797">
        <w:rPr>
          <w:rFonts w:ascii="Times New Roman" w:hAnsi="Times New Roman" w:cs="Times New Roman"/>
          <w:sz w:val="24"/>
          <w:szCs w:val="24"/>
        </w:rPr>
        <w:t>la prise, réduire la résistance mécanique et favoriser la corrosion des armatures.</w:t>
      </w:r>
    </w:p>
    <w:p w14:paraId="62BC3D4E" w14:textId="77777777" w:rsidR="007C123C" w:rsidRPr="00A048C7" w:rsidRDefault="007C123C" w:rsidP="00A033D8">
      <w:pPr>
        <w:pStyle w:val="Paragraphedeliste"/>
        <w:numPr>
          <w:ilvl w:val="0"/>
          <w:numId w:val="13"/>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Le ciment </w:t>
      </w:r>
    </w:p>
    <w:p w14:paraId="313B8F17" w14:textId="07578678" w:rsidR="00853E32" w:rsidRDefault="00E11797" w:rsidP="00E11797">
      <w:pPr>
        <w:pStyle w:val="Corpsdetexte"/>
        <w:spacing w:before="36" w:line="360" w:lineRule="auto"/>
        <w:ind w:right="567" w:firstLine="708"/>
        <w:jc w:val="both"/>
      </w:pPr>
      <w:r>
        <w:t>Le ciment est</w:t>
      </w:r>
      <w:r w:rsidR="007C123C" w:rsidRPr="00A048C7">
        <w:t xml:space="preserve"> un liant hydraulique qui se présente sous la forme d’une poudre minérale fine s’hydratant en présence d’eau. Il forme une pâte faisant prise qui durcit progressivement à l’air ou dans l’eau. C’est le constituant fondamental du béton puisqu’il permet la transformation d’un mélange en un corps solide.</w:t>
      </w:r>
      <w:r>
        <w:t xml:space="preserve"> </w:t>
      </w:r>
      <w:r w:rsidR="00853E32" w:rsidRPr="00A048C7">
        <w:t xml:space="preserve">Le ciment est un composant </w:t>
      </w:r>
      <w:r w:rsidR="00853E32" w:rsidRPr="00A048C7">
        <w:lastRenderedPageBreak/>
        <w:t>primordial dans la conception des bétons car ses hydrates apportent la cohésion du squelette granulaire, et donc une tenue mécanique du matériau et de la structure en béton. Par contre, la stabilité des propriétés mécaniques d’un béton repose en grande partie sur la stabilité des hydrates du ciment. Il est donc nécessaire de s’assurer du comportement à long terme du ciment pour garantir celui de la structure en béton.</w:t>
      </w:r>
      <w:r>
        <w:t xml:space="preserve"> </w:t>
      </w:r>
      <w:r w:rsidR="00853E32" w:rsidRPr="00A048C7">
        <w:t>Le ciment joue le rôle de liant dans le béton hydraulique. Il est lui-même composé de clinker additionné de gypse (3 à 5 %), et éventuellement pour les ciments composés, d’autres constituants secondaires, tels que, le laitier de haut fourneau, de cendres volantes ou de fillers calcaires (granulats fins obtenus par broyage de roches).</w:t>
      </w:r>
    </w:p>
    <w:p w14:paraId="37409B29" w14:textId="77777777" w:rsidR="008C6B07" w:rsidRDefault="00E11797" w:rsidP="008C6B07">
      <w:pPr>
        <w:pStyle w:val="Corpsdetexte"/>
        <w:keepNext/>
        <w:spacing w:before="36" w:line="360" w:lineRule="auto"/>
        <w:ind w:left="708" w:right="567" w:firstLine="708"/>
        <w:jc w:val="both"/>
      </w:pPr>
      <w:r w:rsidRPr="00A048C7">
        <w:rPr>
          <w:noProof/>
          <w:lang w:eastAsia="fr-FR"/>
        </w:rPr>
        <w:drawing>
          <wp:inline distT="0" distB="0" distL="0" distR="0" wp14:anchorId="6D3F8728" wp14:editId="54143C60">
            <wp:extent cx="3886200" cy="2591609"/>
            <wp:effectExtent l="0" t="0" r="0" b="0"/>
            <wp:docPr id="13" name="Image 13" descr="Le ciment Portland : utilisations et avantages ? – Blog RUBI Fr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 ciment Portland : utilisations et avantages ? – Blog RUBI Franc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893196" cy="2596274"/>
                    </a:xfrm>
                    <a:prstGeom prst="rect">
                      <a:avLst/>
                    </a:prstGeom>
                    <a:noFill/>
                    <a:ln>
                      <a:noFill/>
                    </a:ln>
                  </pic:spPr>
                </pic:pic>
              </a:graphicData>
            </a:graphic>
          </wp:inline>
        </w:drawing>
      </w:r>
    </w:p>
    <w:p w14:paraId="54ED427E" w14:textId="6BC9D7CA" w:rsidR="00094B98" w:rsidRPr="007A5485" w:rsidRDefault="008C6B07" w:rsidP="007A5485">
      <w:pPr>
        <w:pStyle w:val="Lgende"/>
        <w:ind w:left="1416" w:firstLine="708"/>
        <w:jc w:val="both"/>
        <w:rPr>
          <w:rFonts w:ascii="Times New Roman" w:hAnsi="Times New Roman" w:cs="Times New Roman"/>
          <w:i w:val="0"/>
          <w:iCs w:val="0"/>
          <w:color w:val="000000" w:themeColor="text1"/>
          <w:sz w:val="24"/>
          <w:szCs w:val="24"/>
        </w:rPr>
      </w:pPr>
      <w:r w:rsidRPr="008C6B07">
        <w:rPr>
          <w:rFonts w:ascii="Times New Roman" w:hAnsi="Times New Roman" w:cs="Times New Roman"/>
          <w:b/>
          <w:bCs/>
          <w:i w:val="0"/>
          <w:iCs w:val="0"/>
          <w:color w:val="000000" w:themeColor="text1"/>
          <w:sz w:val="24"/>
          <w:szCs w:val="24"/>
        </w:rPr>
        <w:t xml:space="preserve">Figure </w:t>
      </w:r>
      <w:r w:rsidRPr="008C6B07">
        <w:rPr>
          <w:rFonts w:ascii="Times New Roman" w:hAnsi="Times New Roman" w:cs="Times New Roman"/>
          <w:b/>
          <w:bCs/>
          <w:i w:val="0"/>
          <w:iCs w:val="0"/>
          <w:color w:val="000000" w:themeColor="text1"/>
          <w:sz w:val="24"/>
          <w:szCs w:val="24"/>
        </w:rPr>
        <w:fldChar w:fldCharType="begin"/>
      </w:r>
      <w:r w:rsidRPr="008C6B07">
        <w:rPr>
          <w:rFonts w:ascii="Times New Roman" w:hAnsi="Times New Roman" w:cs="Times New Roman"/>
          <w:b/>
          <w:bCs/>
          <w:i w:val="0"/>
          <w:iCs w:val="0"/>
          <w:color w:val="000000" w:themeColor="text1"/>
          <w:sz w:val="24"/>
          <w:szCs w:val="24"/>
        </w:rPr>
        <w:instrText xml:space="preserve"> SEQ Figure \* ARABIC </w:instrText>
      </w:r>
      <w:r w:rsidRPr="008C6B07">
        <w:rPr>
          <w:rFonts w:ascii="Times New Roman" w:hAnsi="Times New Roman" w:cs="Times New Roman"/>
          <w:b/>
          <w:bCs/>
          <w:i w:val="0"/>
          <w:iCs w:val="0"/>
          <w:color w:val="000000" w:themeColor="text1"/>
          <w:sz w:val="24"/>
          <w:szCs w:val="24"/>
        </w:rPr>
        <w:fldChar w:fldCharType="separate"/>
      </w:r>
      <w:r w:rsidR="007F2DDD">
        <w:rPr>
          <w:rFonts w:ascii="Times New Roman" w:hAnsi="Times New Roman" w:cs="Times New Roman"/>
          <w:b/>
          <w:bCs/>
          <w:i w:val="0"/>
          <w:iCs w:val="0"/>
          <w:noProof/>
          <w:color w:val="000000" w:themeColor="text1"/>
          <w:sz w:val="24"/>
          <w:szCs w:val="24"/>
        </w:rPr>
        <w:t>1</w:t>
      </w:r>
      <w:r w:rsidRPr="008C6B07">
        <w:rPr>
          <w:rFonts w:ascii="Times New Roman" w:hAnsi="Times New Roman" w:cs="Times New Roman"/>
          <w:b/>
          <w:bCs/>
          <w:i w:val="0"/>
          <w:iCs w:val="0"/>
          <w:color w:val="000000" w:themeColor="text1"/>
          <w:sz w:val="24"/>
          <w:szCs w:val="24"/>
        </w:rPr>
        <w:fldChar w:fldCharType="end"/>
      </w:r>
      <w:r w:rsidRPr="008C6B07">
        <w:rPr>
          <w:rFonts w:ascii="Times New Roman" w:hAnsi="Times New Roman" w:cs="Times New Roman"/>
          <w:b/>
          <w:bCs/>
          <w:i w:val="0"/>
          <w:iCs w:val="0"/>
          <w:color w:val="000000" w:themeColor="text1"/>
          <w:sz w:val="24"/>
          <w:szCs w:val="24"/>
        </w:rPr>
        <w:t xml:space="preserve">.1. </w:t>
      </w:r>
      <w:r w:rsidRPr="008C6B07">
        <w:rPr>
          <w:rFonts w:ascii="Times New Roman" w:hAnsi="Times New Roman" w:cs="Times New Roman"/>
          <w:i w:val="0"/>
          <w:iCs w:val="0"/>
          <w:color w:val="000000" w:themeColor="text1"/>
          <w:sz w:val="24"/>
          <w:szCs w:val="24"/>
        </w:rPr>
        <w:t>Poudre de ciment (Blog RUBI France)</w:t>
      </w:r>
    </w:p>
    <w:p w14:paraId="402B4852" w14:textId="774B26C6" w:rsidR="00094B98" w:rsidRPr="00E11797" w:rsidRDefault="00094B98" w:rsidP="00A033D8">
      <w:pPr>
        <w:pStyle w:val="Corpsdetexte"/>
        <w:numPr>
          <w:ilvl w:val="0"/>
          <w:numId w:val="13"/>
        </w:numPr>
        <w:spacing w:before="36" w:line="360" w:lineRule="auto"/>
        <w:ind w:right="567"/>
        <w:jc w:val="both"/>
        <w:rPr>
          <w:b/>
        </w:rPr>
      </w:pPr>
      <w:r w:rsidRPr="00A048C7">
        <w:rPr>
          <w:b/>
        </w:rPr>
        <w:t xml:space="preserve">Les granulats </w:t>
      </w:r>
    </w:p>
    <w:p w14:paraId="4EF7AE2D" w14:textId="00035668" w:rsidR="00094B98" w:rsidRPr="00A048C7" w:rsidRDefault="00094B98" w:rsidP="00A33750">
      <w:pPr>
        <w:pStyle w:val="Corpsdetexte"/>
        <w:spacing w:before="36" w:line="360" w:lineRule="auto"/>
        <w:ind w:right="567" w:firstLine="708"/>
        <w:jc w:val="both"/>
      </w:pPr>
      <w:r w:rsidRPr="00A048C7">
        <w:t xml:space="preserve">On appelle granulat un ensemble de grains minéraux, de dimensions comprises entre 0 et 125mm, de provenance naturelle ou artificielle, destinés à la confection </w:t>
      </w:r>
      <w:r w:rsidR="00653D49" w:rsidRPr="00A048C7">
        <w:t>d</w:t>
      </w:r>
      <w:r w:rsidRPr="00A048C7">
        <w:t>es mortiers, des bétons,</w:t>
      </w:r>
      <w:r w:rsidR="00653D49" w:rsidRPr="00A048C7">
        <w:t xml:space="preserve"> d</w:t>
      </w:r>
      <w:r w:rsidRPr="00A048C7">
        <w:t>es couches de fondation, des couches de base et de roulement des chaussées, des assises et des ballasts de voies ferrées.</w:t>
      </w:r>
    </w:p>
    <w:p w14:paraId="0EE1DAEE" w14:textId="77777777" w:rsidR="00094B98" w:rsidRPr="00A048C7" w:rsidRDefault="00094B98" w:rsidP="00A033D8">
      <w:pPr>
        <w:pStyle w:val="Corpsdetexte"/>
        <w:spacing w:before="36" w:line="360" w:lineRule="auto"/>
        <w:ind w:right="567"/>
        <w:jc w:val="both"/>
      </w:pPr>
      <w:r w:rsidRPr="00A048C7">
        <w:t xml:space="preserve">Ils sont appelés fillers, sablons, sables, gravillons, graves ou ballast suivant leurs dimensions. </w:t>
      </w:r>
    </w:p>
    <w:p w14:paraId="6571F89D" w14:textId="24C41FFD" w:rsidR="00094B98" w:rsidRPr="00A048C7" w:rsidRDefault="00EC23A6" w:rsidP="00A033D8">
      <w:pPr>
        <w:pStyle w:val="Corpsdetexte"/>
        <w:spacing w:before="36" w:line="360" w:lineRule="auto"/>
        <w:ind w:right="567"/>
        <w:jc w:val="both"/>
      </w:pPr>
      <w:r>
        <w:rPr>
          <w:noProof/>
        </w:rPr>
        <w:lastRenderedPageBreak/>
        <mc:AlternateContent>
          <mc:Choice Requires="wps">
            <w:drawing>
              <wp:anchor distT="0" distB="0" distL="114300" distR="114300" simplePos="0" relativeHeight="251661312" behindDoc="0" locked="0" layoutInCell="1" allowOverlap="1" wp14:anchorId="53181399" wp14:editId="5C777603">
                <wp:simplePos x="0" y="0"/>
                <wp:positionH relativeFrom="column">
                  <wp:posOffset>-635</wp:posOffset>
                </wp:positionH>
                <wp:positionV relativeFrom="paragraph">
                  <wp:posOffset>1900555</wp:posOffset>
                </wp:positionV>
                <wp:extent cx="5264150" cy="635"/>
                <wp:effectExtent l="0" t="0" r="0" b="0"/>
                <wp:wrapTopAndBottom/>
                <wp:docPr id="1043627878" name="Zone de texte 1"/>
                <wp:cNvGraphicFramePr/>
                <a:graphic xmlns:a="http://schemas.openxmlformats.org/drawingml/2006/main">
                  <a:graphicData uri="http://schemas.microsoft.com/office/word/2010/wordprocessingShape">
                    <wps:wsp>
                      <wps:cNvSpPr txBox="1"/>
                      <wps:spPr>
                        <a:xfrm>
                          <a:off x="0" y="0"/>
                          <a:ext cx="5264150" cy="635"/>
                        </a:xfrm>
                        <a:prstGeom prst="rect">
                          <a:avLst/>
                        </a:prstGeom>
                        <a:solidFill>
                          <a:prstClr val="white"/>
                        </a:solidFill>
                        <a:ln>
                          <a:noFill/>
                        </a:ln>
                      </wps:spPr>
                      <wps:txbx>
                        <w:txbxContent>
                          <w:p w14:paraId="27395AA7" w14:textId="65EB499F" w:rsidR="00EC23A6" w:rsidRPr="00EC23A6" w:rsidRDefault="00EC23A6" w:rsidP="00EC23A6">
                            <w:pPr>
                              <w:pStyle w:val="Lgende"/>
                              <w:ind w:left="1416" w:firstLine="708"/>
                              <w:rPr>
                                <w:rFonts w:ascii="Times New Roman" w:eastAsia="Times New Roman" w:hAnsi="Times New Roman" w:cs="Times New Roman"/>
                                <w:i w:val="0"/>
                                <w:iCs w:val="0"/>
                                <w:noProof/>
                                <w:color w:val="000000" w:themeColor="text1"/>
                                <w:sz w:val="24"/>
                                <w:szCs w:val="24"/>
                              </w:rPr>
                            </w:pPr>
                            <w:r w:rsidRPr="00EC23A6">
                              <w:rPr>
                                <w:rFonts w:ascii="Times New Roman" w:hAnsi="Times New Roman" w:cs="Times New Roman"/>
                                <w:b/>
                                <w:bCs/>
                                <w:i w:val="0"/>
                                <w:iCs w:val="0"/>
                                <w:color w:val="000000" w:themeColor="text1"/>
                                <w:sz w:val="24"/>
                                <w:szCs w:val="24"/>
                              </w:rPr>
                              <w:t>Figure 1.</w:t>
                            </w:r>
                            <w:r w:rsidRPr="00EC23A6">
                              <w:rPr>
                                <w:rFonts w:ascii="Times New Roman" w:hAnsi="Times New Roman" w:cs="Times New Roman"/>
                                <w:b/>
                                <w:bCs/>
                                <w:i w:val="0"/>
                                <w:iCs w:val="0"/>
                                <w:color w:val="000000" w:themeColor="text1"/>
                                <w:sz w:val="24"/>
                                <w:szCs w:val="24"/>
                              </w:rPr>
                              <w:fldChar w:fldCharType="begin"/>
                            </w:r>
                            <w:r w:rsidRPr="00EC23A6">
                              <w:rPr>
                                <w:rFonts w:ascii="Times New Roman" w:hAnsi="Times New Roman" w:cs="Times New Roman"/>
                                <w:b/>
                                <w:bCs/>
                                <w:i w:val="0"/>
                                <w:iCs w:val="0"/>
                                <w:color w:val="000000" w:themeColor="text1"/>
                                <w:sz w:val="24"/>
                                <w:szCs w:val="24"/>
                              </w:rPr>
                              <w:instrText xml:space="preserve"> SEQ Figure \* ARABIC </w:instrText>
                            </w:r>
                            <w:r w:rsidRPr="00EC23A6">
                              <w:rPr>
                                <w:rFonts w:ascii="Times New Roman" w:hAnsi="Times New Roman" w:cs="Times New Roman"/>
                                <w:b/>
                                <w:bCs/>
                                <w:i w:val="0"/>
                                <w:iCs w:val="0"/>
                                <w:color w:val="000000" w:themeColor="text1"/>
                                <w:sz w:val="24"/>
                                <w:szCs w:val="24"/>
                              </w:rPr>
                              <w:fldChar w:fldCharType="separate"/>
                            </w:r>
                            <w:r w:rsidR="007F2DDD">
                              <w:rPr>
                                <w:rFonts w:ascii="Times New Roman" w:hAnsi="Times New Roman" w:cs="Times New Roman"/>
                                <w:b/>
                                <w:bCs/>
                                <w:i w:val="0"/>
                                <w:iCs w:val="0"/>
                                <w:noProof/>
                                <w:color w:val="000000" w:themeColor="text1"/>
                                <w:sz w:val="24"/>
                                <w:szCs w:val="24"/>
                              </w:rPr>
                              <w:t>2</w:t>
                            </w:r>
                            <w:r w:rsidRPr="00EC23A6">
                              <w:rPr>
                                <w:rFonts w:ascii="Times New Roman" w:hAnsi="Times New Roman" w:cs="Times New Roman"/>
                                <w:b/>
                                <w:bCs/>
                                <w:i w:val="0"/>
                                <w:iCs w:val="0"/>
                                <w:color w:val="000000" w:themeColor="text1"/>
                                <w:sz w:val="24"/>
                                <w:szCs w:val="24"/>
                              </w:rPr>
                              <w:fldChar w:fldCharType="end"/>
                            </w:r>
                            <w:r w:rsidR="00CB423A">
                              <w:rPr>
                                <w:rFonts w:ascii="Times New Roman" w:hAnsi="Times New Roman" w:cs="Times New Roman"/>
                                <w:b/>
                                <w:bCs/>
                                <w:i w:val="0"/>
                                <w:iCs w:val="0"/>
                                <w:color w:val="000000" w:themeColor="text1"/>
                                <w:sz w:val="24"/>
                                <w:szCs w:val="24"/>
                              </w:rPr>
                              <w:t>.</w:t>
                            </w:r>
                            <w:r w:rsidRPr="00EC23A6">
                              <w:rPr>
                                <w:rFonts w:ascii="Times New Roman" w:hAnsi="Times New Roman" w:cs="Times New Roman"/>
                                <w:i w:val="0"/>
                                <w:iCs w:val="0"/>
                                <w:color w:val="000000" w:themeColor="text1"/>
                                <w:sz w:val="24"/>
                                <w:szCs w:val="24"/>
                              </w:rPr>
                              <w:t xml:space="preserve"> Dimensions des granulats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3181399" id="Zone de texte 1" o:spid="_x0000_s1033" type="#_x0000_t202" style="position:absolute;left:0;text-align:left;margin-left:-.05pt;margin-top:149.65pt;width:414.5pt;height:.0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" stroked="f">
                <v:textbox style="mso-fit-shape-to-text:t" inset="0,0,0,0">
                  <w:txbxContent>
                    <w:p w14:paraId="27395AA7" w14:textId="65EB499F" w:rsidR="00EC23A6" w:rsidRPr="00EC23A6" w:rsidRDefault="00EC23A6" w:rsidP="00EC23A6">
                      <w:pPr>
                        <w:pStyle w:val="Lgende"/>
                        <w:ind w:left="1416" w:firstLine="708"/>
                        <w:rPr>
                          <w:rFonts w:ascii="Times New Roman" w:eastAsia="Times New Roman" w:hAnsi="Times New Roman" w:cs="Times New Roman"/>
                          <w:i w:val="0"/>
                          <w:iCs w:val="0"/>
                          <w:noProof/>
                          <w:color w:val="000000" w:themeColor="text1"/>
                          <w:sz w:val="24"/>
                          <w:szCs w:val="24"/>
                        </w:rPr>
                      </w:pPr>
                      <w:r w:rsidRPr="00EC23A6">
                        <w:rPr>
                          <w:rFonts w:ascii="Times New Roman" w:hAnsi="Times New Roman" w:cs="Times New Roman"/>
                          <w:b/>
                          <w:bCs/>
                          <w:i w:val="0"/>
                          <w:iCs w:val="0"/>
                          <w:color w:val="000000" w:themeColor="text1"/>
                          <w:sz w:val="24"/>
                          <w:szCs w:val="24"/>
                        </w:rPr>
                        <w:t>Figure 1.</w:t>
                      </w:r>
                      <w:r w:rsidRPr="00EC23A6">
                        <w:rPr>
                          <w:rFonts w:ascii="Times New Roman" w:hAnsi="Times New Roman" w:cs="Times New Roman"/>
                          <w:b/>
                          <w:bCs/>
                          <w:i w:val="0"/>
                          <w:iCs w:val="0"/>
                          <w:color w:val="000000" w:themeColor="text1"/>
                          <w:sz w:val="24"/>
                          <w:szCs w:val="24"/>
                        </w:rPr>
                        <w:fldChar w:fldCharType="begin"/>
                      </w:r>
                      <w:r w:rsidRPr="00EC23A6">
                        <w:rPr>
                          <w:rFonts w:ascii="Times New Roman" w:hAnsi="Times New Roman" w:cs="Times New Roman"/>
                          <w:b/>
                          <w:bCs/>
                          <w:i w:val="0"/>
                          <w:iCs w:val="0"/>
                          <w:color w:val="000000" w:themeColor="text1"/>
                          <w:sz w:val="24"/>
                          <w:szCs w:val="24"/>
                        </w:rPr>
                        <w:instrText xml:space="preserve"> SEQ Figure \* ARABIC </w:instrText>
                      </w:r>
                      <w:r w:rsidRPr="00EC23A6">
                        <w:rPr>
                          <w:rFonts w:ascii="Times New Roman" w:hAnsi="Times New Roman" w:cs="Times New Roman"/>
                          <w:b/>
                          <w:bCs/>
                          <w:i w:val="0"/>
                          <w:iCs w:val="0"/>
                          <w:color w:val="000000" w:themeColor="text1"/>
                          <w:sz w:val="24"/>
                          <w:szCs w:val="24"/>
                        </w:rPr>
                        <w:fldChar w:fldCharType="separate"/>
                      </w:r>
                      <w:r w:rsidR="007F2DDD">
                        <w:rPr>
                          <w:rFonts w:ascii="Times New Roman" w:hAnsi="Times New Roman" w:cs="Times New Roman"/>
                          <w:b/>
                          <w:bCs/>
                          <w:i w:val="0"/>
                          <w:iCs w:val="0"/>
                          <w:noProof/>
                          <w:color w:val="000000" w:themeColor="text1"/>
                          <w:sz w:val="24"/>
                          <w:szCs w:val="24"/>
                        </w:rPr>
                        <w:t>2</w:t>
                      </w:r>
                      <w:r w:rsidRPr="00EC23A6">
                        <w:rPr>
                          <w:rFonts w:ascii="Times New Roman" w:hAnsi="Times New Roman" w:cs="Times New Roman"/>
                          <w:b/>
                          <w:bCs/>
                          <w:i w:val="0"/>
                          <w:iCs w:val="0"/>
                          <w:color w:val="000000" w:themeColor="text1"/>
                          <w:sz w:val="24"/>
                          <w:szCs w:val="24"/>
                        </w:rPr>
                        <w:fldChar w:fldCharType="end"/>
                      </w:r>
                      <w:r w:rsidR="00CB423A">
                        <w:rPr>
                          <w:rFonts w:ascii="Times New Roman" w:hAnsi="Times New Roman" w:cs="Times New Roman"/>
                          <w:b/>
                          <w:bCs/>
                          <w:i w:val="0"/>
                          <w:iCs w:val="0"/>
                          <w:color w:val="000000" w:themeColor="text1"/>
                          <w:sz w:val="24"/>
                          <w:szCs w:val="24"/>
                        </w:rPr>
                        <w:t>.</w:t>
                      </w:r>
                      <w:r w:rsidRPr="00EC23A6">
                        <w:rPr>
                          <w:rFonts w:ascii="Times New Roman" w:hAnsi="Times New Roman" w:cs="Times New Roman"/>
                          <w:i w:val="0"/>
                          <w:iCs w:val="0"/>
                          <w:color w:val="000000" w:themeColor="text1"/>
                          <w:sz w:val="24"/>
                          <w:szCs w:val="24"/>
                        </w:rPr>
                        <w:t xml:space="preserve"> Dimensions des granulats</w:t>
                      </w:r>
                    </w:p>
                  </w:txbxContent>
                </v:textbox>
                <w10:wrap type="topAndBottom"/>
              </v:shape>
            </w:pict>
          </mc:Fallback>
        </mc:AlternateContent>
      </w:r>
      <w:r w:rsidR="00094B98" w:rsidRPr="00A048C7">
        <w:rPr>
          <w:noProof/>
          <w:lang w:eastAsia="fr-FR"/>
        </w:rPr>
        <w:drawing>
          <wp:anchor distT="0" distB="0" distL="0" distR="0" simplePos="0" relativeHeight="251659264" behindDoc="1" locked="0" layoutInCell="1" allowOverlap="1" wp14:anchorId="7DEF2743" wp14:editId="5AC22F66">
            <wp:simplePos x="0" y="0"/>
            <wp:positionH relativeFrom="page">
              <wp:posOffset>899795</wp:posOffset>
            </wp:positionH>
            <wp:positionV relativeFrom="paragraph">
              <wp:posOffset>228600</wp:posOffset>
            </wp:positionV>
            <wp:extent cx="5264711" cy="1615249"/>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1" cstate="print"/>
                    <a:stretch>
                      <a:fillRect/>
                    </a:stretch>
                  </pic:blipFill>
                  <pic:spPr>
                    <a:xfrm>
                      <a:off x="0" y="0"/>
                      <a:ext cx="5264711" cy="1615249"/>
                    </a:xfrm>
                    <a:prstGeom prst="rect">
                      <a:avLst/>
                    </a:prstGeom>
                  </pic:spPr>
                </pic:pic>
              </a:graphicData>
            </a:graphic>
          </wp:anchor>
        </w:drawing>
      </w:r>
      <w:r w:rsidR="00094B98" w:rsidRPr="00A048C7">
        <w:tab/>
      </w:r>
      <w:r w:rsidR="00094B98" w:rsidRPr="00A048C7">
        <w:tab/>
      </w:r>
      <w:r w:rsidR="00A033D8">
        <w:tab/>
      </w:r>
      <w:r w:rsidR="00094B98" w:rsidRPr="00A048C7">
        <w:t xml:space="preserve"> </w:t>
      </w:r>
    </w:p>
    <w:p w14:paraId="605B859C" w14:textId="0EBB4584" w:rsidR="00094B98" w:rsidRPr="00A048C7" w:rsidRDefault="00094B98" w:rsidP="00A033D8">
      <w:pPr>
        <w:pStyle w:val="Corpsdetexte"/>
        <w:spacing w:before="36" w:line="360" w:lineRule="auto"/>
        <w:ind w:right="567"/>
        <w:jc w:val="both"/>
      </w:pPr>
      <w:r w:rsidRPr="00A048C7">
        <w:t>Les granulats sont nécessaires pour la fabrication des bétons</w:t>
      </w:r>
      <w:r w:rsidR="008F4E45" w:rsidRPr="00A048C7">
        <w:t xml:space="preserve"> </w:t>
      </w:r>
      <w:r w:rsidRPr="00A048C7">
        <w:t xml:space="preserve">du point de vue économique, car ils permettent de diminuer la quantité de liant qui est plus </w:t>
      </w:r>
      <w:r w:rsidR="008F4E45" w:rsidRPr="00A048C7">
        <w:t>cher ;</w:t>
      </w:r>
      <w:r w:rsidRPr="00A048C7">
        <w:t xml:space="preserve"> </w:t>
      </w:r>
      <w:r w:rsidR="008F4E45" w:rsidRPr="00A048C7">
        <w:t>D</w:t>
      </w:r>
      <w:r w:rsidRPr="00A048C7">
        <w:t>u point de vue technique, car ils augmentent la stabilité dimensionnelle (retrait, fluage) et ils sont plus résistants que la pâte de ciment.</w:t>
      </w:r>
    </w:p>
    <w:p w14:paraId="7FB2DA71" w14:textId="1A529F19" w:rsidR="00094B98" w:rsidRDefault="00094B98" w:rsidP="00A033D8">
      <w:pPr>
        <w:pStyle w:val="Corpsdetexte"/>
        <w:spacing w:before="36" w:line="360" w:lineRule="auto"/>
        <w:ind w:right="567"/>
        <w:jc w:val="both"/>
      </w:pPr>
      <w:r w:rsidRPr="00A048C7">
        <w:t xml:space="preserve">L'influence des granulats est très forte sur le béton </w:t>
      </w:r>
      <w:r w:rsidR="008F4E45" w:rsidRPr="00A048C7">
        <w:t>en termes de</w:t>
      </w:r>
      <w:r w:rsidRPr="00A048C7">
        <w:t xml:space="preserve"> performances </w:t>
      </w:r>
      <w:r w:rsidR="009D62C6" w:rsidRPr="00A048C7">
        <w:t xml:space="preserve">mécaniques ; </w:t>
      </w:r>
      <w:r w:rsidRPr="00A048C7">
        <w:t>en général, les agrégats qui sont généralement moins déformables que la matrice de ciment, s’opposent à la propagation des microfissures provoquées dans la pâte par le retrait et présentent de bonnes caractéristiques mécaniques, meilleures de celles de la pâte de ciment qui est donc le maillon faible du béton du point de vue de la résistance mécanique. Pour obtenir un béton avec de bonnes caractéristiques, le choix des granulats s'avère alors très important. Il n'est pas suffisant de choisir un agrégat de bonne qualité, mais il faut aussi une granulométrie appropriée i.e. la distribution de taille des agrégats doit conduire à une réduction du volume des vides et à une optimisation de la compacité du béton.</w:t>
      </w:r>
      <w:r w:rsidR="00E11797">
        <w:t xml:space="preserve"> </w:t>
      </w:r>
      <w:r w:rsidRPr="00A048C7">
        <w:t>En plus de la granulométrie, on peut classer les différents types d'agrégats selon leur origine (naturelle ou artificielle), leur forme (plus ou moins arrondie), leur rugosité et bien entendu leur dimension. Comme pour l'eau, la présence de substances organiques ou argileuses sur la surface des agrégats s'avère importante : dans ce cas on peut avoir des effets nocifs sur la réaction d'hydratation et à l'interface pâte-granulat i.e. on peut avoir une mauvaise adhésion de l'agrégat à la pâte de ciment.</w:t>
      </w:r>
      <w:r w:rsidR="00E11797">
        <w:t xml:space="preserve"> </w:t>
      </w:r>
      <w:r w:rsidRPr="00A048C7">
        <w:t>Le choix d’un granulat est donc un facteur important de la composition du béton, qui doit toujours être étudiée en fonction des performances attendues, spécialement sur le plan de la durabilité.</w:t>
      </w:r>
    </w:p>
    <w:p w14:paraId="41970EB9" w14:textId="77777777" w:rsidR="005C6E3A" w:rsidRPr="00A048C7" w:rsidRDefault="005C6E3A" w:rsidP="00A033D8">
      <w:pPr>
        <w:pStyle w:val="Corpsdetexte"/>
        <w:spacing w:before="36" w:line="360" w:lineRule="auto"/>
        <w:ind w:right="567"/>
        <w:jc w:val="both"/>
      </w:pPr>
    </w:p>
    <w:p w14:paraId="4E5094CB" w14:textId="3F1B829F" w:rsidR="00E02D4E" w:rsidRDefault="00E02D4E" w:rsidP="00A033D8">
      <w:pPr>
        <w:pStyle w:val="Corpsdetexte"/>
        <w:spacing w:before="36" w:line="360" w:lineRule="auto"/>
        <w:ind w:right="567"/>
        <w:jc w:val="both"/>
      </w:pPr>
      <w:r w:rsidRPr="00A048C7">
        <w:t xml:space="preserve"> </w:t>
      </w:r>
    </w:p>
    <w:p w14:paraId="44C01936" w14:textId="77777777" w:rsidR="00EC23A6" w:rsidRPr="00A048C7" w:rsidRDefault="00EC23A6" w:rsidP="00A033D8">
      <w:pPr>
        <w:pStyle w:val="Corpsdetexte"/>
        <w:spacing w:before="36" w:line="360" w:lineRule="auto"/>
        <w:ind w:right="567"/>
        <w:jc w:val="both"/>
      </w:pPr>
    </w:p>
    <w:p w14:paraId="535ACBD9" w14:textId="77777777" w:rsidR="00E02D4E" w:rsidRPr="00A048C7" w:rsidRDefault="00E02D4E" w:rsidP="00A033D8">
      <w:pPr>
        <w:pStyle w:val="Corpsdetexte"/>
        <w:spacing w:before="36" w:line="360" w:lineRule="auto"/>
        <w:ind w:right="567"/>
        <w:jc w:val="both"/>
      </w:pPr>
    </w:p>
    <w:p w14:paraId="3711BAD7" w14:textId="3E845A75" w:rsidR="00EC23A6" w:rsidRPr="00EC23A6" w:rsidRDefault="00EC23A6" w:rsidP="00EC23A6">
      <w:pPr>
        <w:pStyle w:val="Lgende"/>
        <w:keepNext/>
        <w:ind w:left="1416" w:firstLine="708"/>
        <w:rPr>
          <w:rFonts w:ascii="Times New Roman" w:hAnsi="Times New Roman" w:cs="Times New Roman"/>
          <w:i w:val="0"/>
          <w:iCs w:val="0"/>
          <w:color w:val="000000" w:themeColor="text1"/>
          <w:sz w:val="24"/>
          <w:szCs w:val="24"/>
        </w:rPr>
      </w:pPr>
      <w:r w:rsidRPr="00EC23A6">
        <w:rPr>
          <w:rFonts w:ascii="Times New Roman" w:hAnsi="Times New Roman" w:cs="Times New Roman"/>
          <w:b/>
          <w:bCs/>
          <w:i w:val="0"/>
          <w:iCs w:val="0"/>
          <w:color w:val="000000" w:themeColor="text1"/>
          <w:sz w:val="24"/>
          <w:szCs w:val="24"/>
        </w:rPr>
        <w:t xml:space="preserve">Tableau </w:t>
      </w:r>
      <w:r w:rsidRPr="00EC23A6">
        <w:rPr>
          <w:rFonts w:ascii="Times New Roman" w:hAnsi="Times New Roman" w:cs="Times New Roman"/>
          <w:b/>
          <w:bCs/>
          <w:i w:val="0"/>
          <w:iCs w:val="0"/>
          <w:color w:val="000000" w:themeColor="text1"/>
          <w:sz w:val="24"/>
          <w:szCs w:val="24"/>
        </w:rPr>
        <w:fldChar w:fldCharType="begin"/>
      </w:r>
      <w:r w:rsidRPr="00EC23A6">
        <w:rPr>
          <w:rFonts w:ascii="Times New Roman" w:hAnsi="Times New Roman" w:cs="Times New Roman"/>
          <w:b/>
          <w:bCs/>
          <w:i w:val="0"/>
          <w:iCs w:val="0"/>
          <w:color w:val="000000" w:themeColor="text1"/>
          <w:sz w:val="24"/>
          <w:szCs w:val="24"/>
        </w:rPr>
        <w:instrText xml:space="preserve"> SEQ Tableau \* ARABIC </w:instrText>
      </w:r>
      <w:r w:rsidRPr="00EC23A6">
        <w:rPr>
          <w:rFonts w:ascii="Times New Roman" w:hAnsi="Times New Roman" w:cs="Times New Roman"/>
          <w:b/>
          <w:bCs/>
          <w:i w:val="0"/>
          <w:iCs w:val="0"/>
          <w:color w:val="000000" w:themeColor="text1"/>
          <w:sz w:val="24"/>
          <w:szCs w:val="24"/>
        </w:rPr>
        <w:fldChar w:fldCharType="separate"/>
      </w:r>
      <w:r w:rsidR="00CB423A">
        <w:rPr>
          <w:rFonts w:ascii="Times New Roman" w:hAnsi="Times New Roman" w:cs="Times New Roman"/>
          <w:b/>
          <w:bCs/>
          <w:i w:val="0"/>
          <w:iCs w:val="0"/>
          <w:noProof/>
          <w:color w:val="000000" w:themeColor="text1"/>
          <w:sz w:val="24"/>
          <w:szCs w:val="24"/>
        </w:rPr>
        <w:t>1</w:t>
      </w:r>
      <w:r w:rsidRPr="00EC23A6">
        <w:rPr>
          <w:rFonts w:ascii="Times New Roman" w:hAnsi="Times New Roman" w:cs="Times New Roman"/>
          <w:b/>
          <w:bCs/>
          <w:i w:val="0"/>
          <w:iCs w:val="0"/>
          <w:color w:val="000000" w:themeColor="text1"/>
          <w:sz w:val="24"/>
          <w:szCs w:val="24"/>
        </w:rPr>
        <w:fldChar w:fldCharType="end"/>
      </w:r>
      <w:r w:rsidRPr="00EC23A6">
        <w:rPr>
          <w:rFonts w:ascii="Times New Roman" w:hAnsi="Times New Roman" w:cs="Times New Roman"/>
          <w:b/>
          <w:bCs/>
          <w:i w:val="0"/>
          <w:iCs w:val="0"/>
          <w:color w:val="000000" w:themeColor="text1"/>
          <w:sz w:val="24"/>
          <w:szCs w:val="24"/>
        </w:rPr>
        <w:t>.1</w:t>
      </w:r>
      <w:r w:rsidR="00CB423A">
        <w:rPr>
          <w:rFonts w:ascii="Times New Roman" w:hAnsi="Times New Roman" w:cs="Times New Roman"/>
          <w:b/>
          <w:bCs/>
          <w:i w:val="0"/>
          <w:iCs w:val="0"/>
          <w:color w:val="000000" w:themeColor="text1"/>
          <w:sz w:val="24"/>
          <w:szCs w:val="24"/>
        </w:rPr>
        <w:t>.</w:t>
      </w:r>
      <w:r w:rsidRPr="00EC23A6">
        <w:rPr>
          <w:rFonts w:ascii="Times New Roman" w:hAnsi="Times New Roman" w:cs="Times New Roman"/>
          <w:i w:val="0"/>
          <w:iCs w:val="0"/>
          <w:color w:val="000000" w:themeColor="text1"/>
          <w:sz w:val="24"/>
          <w:szCs w:val="24"/>
        </w:rPr>
        <w:t xml:space="preserve"> Classification des granulats (NF P 18-101)</w:t>
      </w:r>
    </w:p>
    <w:tbl>
      <w:tblPr>
        <w:tblStyle w:val="Grilledutableau"/>
        <w:tblW w:w="9634" w:type="dxa"/>
        <w:tblLook w:val="04A0" w:firstRow="1" w:lastRow="0" w:firstColumn="1" w:lastColumn="0" w:noHBand="0" w:noVBand="1"/>
      </w:tblPr>
      <w:tblGrid>
        <w:gridCol w:w="2265"/>
        <w:gridCol w:w="2550"/>
        <w:gridCol w:w="2126"/>
        <w:gridCol w:w="2693"/>
      </w:tblGrid>
      <w:tr w:rsidR="0077363F" w:rsidRPr="00A048C7" w14:paraId="4621D5D9" w14:textId="77777777" w:rsidTr="0077363F">
        <w:tc>
          <w:tcPr>
            <w:tcW w:w="2265" w:type="dxa"/>
          </w:tcPr>
          <w:p w14:paraId="70969FD4" w14:textId="68AB7E8B" w:rsidR="0077363F" w:rsidRPr="00A048C7" w:rsidRDefault="0077363F" w:rsidP="00A033D8">
            <w:pPr>
              <w:pStyle w:val="Corpsdetexte"/>
              <w:spacing w:before="36" w:line="360" w:lineRule="auto"/>
              <w:ind w:right="567"/>
              <w:jc w:val="both"/>
              <w:rPr>
                <w:b/>
                <w:bCs/>
              </w:rPr>
            </w:pPr>
            <w:r w:rsidRPr="00A048C7">
              <w:rPr>
                <w:b/>
                <w:bCs/>
              </w:rPr>
              <w:t xml:space="preserve">Appellation </w:t>
            </w:r>
          </w:p>
        </w:tc>
        <w:tc>
          <w:tcPr>
            <w:tcW w:w="2550" w:type="dxa"/>
          </w:tcPr>
          <w:p w14:paraId="5D7E7F13" w14:textId="5916F344" w:rsidR="0077363F" w:rsidRPr="00A048C7" w:rsidRDefault="0077363F" w:rsidP="00A033D8">
            <w:pPr>
              <w:pStyle w:val="Corpsdetexte"/>
              <w:spacing w:before="36" w:line="360" w:lineRule="auto"/>
              <w:ind w:right="567"/>
              <w:jc w:val="both"/>
              <w:rPr>
                <w:b/>
                <w:bCs/>
              </w:rPr>
            </w:pPr>
            <w:r w:rsidRPr="00A048C7">
              <w:rPr>
                <w:b/>
                <w:bCs/>
              </w:rPr>
              <w:t xml:space="preserve">Sable </w:t>
            </w:r>
          </w:p>
        </w:tc>
        <w:tc>
          <w:tcPr>
            <w:tcW w:w="2126" w:type="dxa"/>
          </w:tcPr>
          <w:p w14:paraId="58DDEDDE" w14:textId="16033212" w:rsidR="0077363F" w:rsidRPr="00A048C7" w:rsidRDefault="0077363F" w:rsidP="00A033D8">
            <w:pPr>
              <w:pStyle w:val="Corpsdetexte"/>
              <w:spacing w:before="36" w:line="360" w:lineRule="auto"/>
              <w:ind w:right="567"/>
              <w:jc w:val="both"/>
              <w:rPr>
                <w:b/>
                <w:bCs/>
              </w:rPr>
            </w:pPr>
            <w:r w:rsidRPr="00A048C7">
              <w:rPr>
                <w:b/>
                <w:bCs/>
              </w:rPr>
              <w:t xml:space="preserve">Gravillons </w:t>
            </w:r>
          </w:p>
        </w:tc>
        <w:tc>
          <w:tcPr>
            <w:tcW w:w="2693" w:type="dxa"/>
          </w:tcPr>
          <w:p w14:paraId="54FB420D" w14:textId="062FE9EE" w:rsidR="0077363F" w:rsidRPr="00A048C7" w:rsidRDefault="0077363F" w:rsidP="00A033D8">
            <w:pPr>
              <w:pStyle w:val="Corpsdetexte"/>
              <w:spacing w:before="36" w:line="360" w:lineRule="auto"/>
              <w:ind w:right="567"/>
              <w:jc w:val="both"/>
              <w:rPr>
                <w:b/>
                <w:bCs/>
              </w:rPr>
            </w:pPr>
            <w:r w:rsidRPr="00A048C7">
              <w:rPr>
                <w:b/>
                <w:bCs/>
              </w:rPr>
              <w:t>Cailloux et pierres cassées</w:t>
            </w:r>
          </w:p>
        </w:tc>
      </w:tr>
      <w:tr w:rsidR="0077363F" w:rsidRPr="00A048C7" w14:paraId="4FCFD93B" w14:textId="77777777" w:rsidTr="0077363F">
        <w:trPr>
          <w:trHeight w:val="729"/>
        </w:trPr>
        <w:tc>
          <w:tcPr>
            <w:tcW w:w="2265" w:type="dxa"/>
            <w:vMerge w:val="restart"/>
          </w:tcPr>
          <w:p w14:paraId="1B15B99B" w14:textId="7BFCBAC3" w:rsidR="0077363F" w:rsidRPr="00A048C7" w:rsidRDefault="0077363F" w:rsidP="00A033D8">
            <w:pPr>
              <w:pStyle w:val="Corpsdetexte"/>
              <w:spacing w:before="36" w:line="360" w:lineRule="auto"/>
              <w:ind w:right="567"/>
              <w:jc w:val="both"/>
              <w:rPr>
                <w:b/>
                <w:bCs/>
              </w:rPr>
            </w:pPr>
            <w:r w:rsidRPr="00A048C7">
              <w:rPr>
                <w:b/>
                <w:bCs/>
              </w:rPr>
              <w:t>Catégories suivant la grosseur des graines en mm</w:t>
            </w:r>
          </w:p>
        </w:tc>
        <w:tc>
          <w:tcPr>
            <w:tcW w:w="2550" w:type="dxa"/>
          </w:tcPr>
          <w:p w14:paraId="2B7E25A2" w14:textId="109EAAB7" w:rsidR="0077363F" w:rsidRPr="00A048C7" w:rsidRDefault="0077363F" w:rsidP="00A033D8">
            <w:pPr>
              <w:pStyle w:val="Corpsdetexte"/>
              <w:spacing w:before="36" w:line="360" w:lineRule="auto"/>
              <w:ind w:right="567"/>
              <w:jc w:val="both"/>
            </w:pPr>
            <w:r w:rsidRPr="00A048C7">
              <w:t>Fins : 0.08 à 0.315</w:t>
            </w:r>
          </w:p>
        </w:tc>
        <w:tc>
          <w:tcPr>
            <w:tcW w:w="2126" w:type="dxa"/>
          </w:tcPr>
          <w:p w14:paraId="217685C7" w14:textId="34811DC6" w:rsidR="0077363F" w:rsidRPr="00A048C7" w:rsidRDefault="0077363F" w:rsidP="00A033D8">
            <w:pPr>
              <w:pStyle w:val="Corpsdetexte"/>
              <w:spacing w:before="36" w:line="360" w:lineRule="auto"/>
              <w:ind w:right="567"/>
              <w:jc w:val="both"/>
            </w:pPr>
            <w:r w:rsidRPr="00A048C7">
              <w:t>Petits : 5 à 15</w:t>
            </w:r>
          </w:p>
        </w:tc>
        <w:tc>
          <w:tcPr>
            <w:tcW w:w="2693" w:type="dxa"/>
          </w:tcPr>
          <w:p w14:paraId="5AF6F989" w14:textId="3CEC8AC3" w:rsidR="0077363F" w:rsidRPr="00A048C7" w:rsidRDefault="0077363F" w:rsidP="00A033D8">
            <w:pPr>
              <w:pStyle w:val="Corpsdetexte"/>
              <w:spacing w:before="36" w:line="360" w:lineRule="auto"/>
              <w:ind w:right="567"/>
              <w:jc w:val="both"/>
            </w:pPr>
            <w:r w:rsidRPr="00A048C7">
              <w:t>Petits : 20 à 31.5</w:t>
            </w:r>
          </w:p>
        </w:tc>
      </w:tr>
      <w:tr w:rsidR="0077363F" w:rsidRPr="00A048C7" w14:paraId="4263594D" w14:textId="77777777" w:rsidTr="0077363F">
        <w:trPr>
          <w:trHeight w:val="711"/>
        </w:trPr>
        <w:tc>
          <w:tcPr>
            <w:tcW w:w="2265" w:type="dxa"/>
            <w:vMerge/>
          </w:tcPr>
          <w:p w14:paraId="73CD8BD1" w14:textId="77777777" w:rsidR="0077363F" w:rsidRPr="00A048C7" w:rsidRDefault="0077363F" w:rsidP="00A033D8">
            <w:pPr>
              <w:pStyle w:val="Corpsdetexte"/>
              <w:spacing w:before="36" w:line="360" w:lineRule="auto"/>
              <w:ind w:right="567"/>
              <w:jc w:val="both"/>
            </w:pPr>
          </w:p>
        </w:tc>
        <w:tc>
          <w:tcPr>
            <w:tcW w:w="2550" w:type="dxa"/>
          </w:tcPr>
          <w:p w14:paraId="2F79B388" w14:textId="3EBF4497" w:rsidR="0077363F" w:rsidRPr="00A048C7" w:rsidRDefault="0077363F" w:rsidP="00A033D8">
            <w:pPr>
              <w:pStyle w:val="Corpsdetexte"/>
              <w:spacing w:before="36" w:line="360" w:lineRule="auto"/>
              <w:ind w:right="567"/>
              <w:jc w:val="both"/>
            </w:pPr>
            <w:r w:rsidRPr="00A048C7">
              <w:t>Moyens : 0.315 à 1.25</w:t>
            </w:r>
          </w:p>
        </w:tc>
        <w:tc>
          <w:tcPr>
            <w:tcW w:w="2126" w:type="dxa"/>
          </w:tcPr>
          <w:p w14:paraId="6AE943BE" w14:textId="7B9DBE55" w:rsidR="0077363F" w:rsidRPr="00A048C7" w:rsidRDefault="0077363F" w:rsidP="00A033D8">
            <w:pPr>
              <w:pStyle w:val="Corpsdetexte"/>
              <w:spacing w:before="36" w:line="360" w:lineRule="auto"/>
              <w:ind w:right="567"/>
              <w:jc w:val="both"/>
            </w:pPr>
            <w:r w:rsidRPr="00A048C7">
              <w:t>Moyens : 8 à 12.5</w:t>
            </w:r>
          </w:p>
        </w:tc>
        <w:tc>
          <w:tcPr>
            <w:tcW w:w="2693" w:type="dxa"/>
          </w:tcPr>
          <w:p w14:paraId="11D8B9FA" w14:textId="0E40B9CB" w:rsidR="0077363F" w:rsidRPr="00A048C7" w:rsidRDefault="0077363F" w:rsidP="00A033D8">
            <w:pPr>
              <w:pStyle w:val="Corpsdetexte"/>
              <w:spacing w:before="36" w:line="360" w:lineRule="auto"/>
              <w:ind w:right="567"/>
              <w:jc w:val="both"/>
            </w:pPr>
            <w:r w:rsidRPr="00A048C7">
              <w:t>Moyens : 31.5 à 50</w:t>
            </w:r>
          </w:p>
        </w:tc>
      </w:tr>
      <w:tr w:rsidR="0077363F" w:rsidRPr="00A048C7" w14:paraId="2D535F9D" w14:textId="77777777" w:rsidTr="0077363F">
        <w:tc>
          <w:tcPr>
            <w:tcW w:w="2265" w:type="dxa"/>
            <w:vMerge/>
          </w:tcPr>
          <w:p w14:paraId="7865C2A0" w14:textId="77777777" w:rsidR="0077363F" w:rsidRPr="00A048C7" w:rsidRDefault="0077363F" w:rsidP="00A033D8">
            <w:pPr>
              <w:pStyle w:val="Corpsdetexte"/>
              <w:spacing w:before="36" w:line="360" w:lineRule="auto"/>
              <w:ind w:right="567"/>
              <w:jc w:val="both"/>
            </w:pPr>
          </w:p>
        </w:tc>
        <w:tc>
          <w:tcPr>
            <w:tcW w:w="2550" w:type="dxa"/>
          </w:tcPr>
          <w:p w14:paraId="72E8644A" w14:textId="3DEDD77D" w:rsidR="0077363F" w:rsidRPr="00A048C7" w:rsidRDefault="0077363F" w:rsidP="00A033D8">
            <w:pPr>
              <w:pStyle w:val="Corpsdetexte"/>
              <w:spacing w:before="36" w:line="360" w:lineRule="auto"/>
              <w:ind w:right="567"/>
              <w:jc w:val="both"/>
            </w:pPr>
            <w:r w:rsidRPr="00A048C7">
              <w:t>Gros : 1.25 à 5</w:t>
            </w:r>
          </w:p>
        </w:tc>
        <w:tc>
          <w:tcPr>
            <w:tcW w:w="2126" w:type="dxa"/>
          </w:tcPr>
          <w:p w14:paraId="585C67F0" w14:textId="17F9A499" w:rsidR="0077363F" w:rsidRPr="00A048C7" w:rsidRDefault="0077363F" w:rsidP="00A033D8">
            <w:pPr>
              <w:pStyle w:val="Corpsdetexte"/>
              <w:spacing w:before="36" w:line="360" w:lineRule="auto"/>
              <w:ind w:right="567"/>
              <w:jc w:val="both"/>
            </w:pPr>
            <w:r w:rsidRPr="00A048C7">
              <w:t>Gros : 12.5 à 20</w:t>
            </w:r>
          </w:p>
        </w:tc>
        <w:tc>
          <w:tcPr>
            <w:tcW w:w="2693" w:type="dxa"/>
          </w:tcPr>
          <w:p w14:paraId="6C0C422B" w14:textId="2FCB9733" w:rsidR="0077363F" w:rsidRPr="00A048C7" w:rsidRDefault="0077363F" w:rsidP="00A033D8">
            <w:pPr>
              <w:pStyle w:val="Corpsdetexte"/>
              <w:spacing w:before="36" w:line="360" w:lineRule="auto"/>
              <w:ind w:right="567"/>
              <w:jc w:val="both"/>
            </w:pPr>
            <w:r w:rsidRPr="00A048C7">
              <w:t>Gros : 50 à 80</w:t>
            </w:r>
          </w:p>
        </w:tc>
      </w:tr>
    </w:tbl>
    <w:p w14:paraId="0B73224E" w14:textId="77777777" w:rsidR="00094B98" w:rsidRPr="00A048C7" w:rsidRDefault="00094B98" w:rsidP="00A033D8">
      <w:pPr>
        <w:pStyle w:val="Corpsdetexte"/>
        <w:spacing w:before="36" w:line="360" w:lineRule="auto"/>
        <w:ind w:right="567"/>
        <w:jc w:val="both"/>
      </w:pPr>
    </w:p>
    <w:p w14:paraId="6F22503F" w14:textId="11625566" w:rsidR="00094B98" w:rsidRPr="005C6E3A" w:rsidRDefault="00094B98" w:rsidP="00A033D8">
      <w:pPr>
        <w:pStyle w:val="Corpsdetexte"/>
        <w:numPr>
          <w:ilvl w:val="0"/>
          <w:numId w:val="13"/>
        </w:numPr>
        <w:spacing w:before="36" w:line="360" w:lineRule="auto"/>
        <w:ind w:right="567"/>
        <w:jc w:val="both"/>
        <w:rPr>
          <w:b/>
        </w:rPr>
      </w:pPr>
      <w:r w:rsidRPr="00A048C7">
        <w:rPr>
          <w:b/>
        </w:rPr>
        <w:t xml:space="preserve">Les adjuvants </w:t>
      </w:r>
    </w:p>
    <w:p w14:paraId="0ED2BAD8" w14:textId="372E6712" w:rsidR="005C6E3A" w:rsidRPr="005C6E3A" w:rsidRDefault="00853E32" w:rsidP="00A33750">
      <w:pPr>
        <w:pStyle w:val="Corpsdetexte"/>
        <w:spacing w:before="36" w:line="360" w:lineRule="auto"/>
        <w:ind w:right="567" w:firstLine="360"/>
        <w:jc w:val="both"/>
      </w:pPr>
      <w:r w:rsidRPr="00A048C7">
        <w:t>L’adjuvant est un produit incorporé au moment du malaxage du béton à un dosage inférieur ou égal à 5 % en masse du poids de ciment du béton, pour modifier les propriétés du mélange à l’état frais et / ou à l’état durci.</w:t>
      </w:r>
      <w:r w:rsidR="005C6E3A">
        <w:t xml:space="preserve"> </w:t>
      </w:r>
      <w:r w:rsidRPr="00A048C7">
        <w:t>Chaque adjuvant est défini par une fonction principale et une seule. Un adjuvant peut présenter une ou plusieurs fonctions secondaires.</w:t>
      </w:r>
      <w:r w:rsidR="005C6E3A">
        <w:t xml:space="preserve"> </w:t>
      </w:r>
      <w:r w:rsidR="00763AB4" w:rsidRPr="00A048C7">
        <w:t xml:space="preserve">La norme NF P18-103 classe les adjuvants pour bétons, mortiers et coulis, suivant leur fonction principale (Rhéologie, teneur en air, prise et durcissement). On peut distinguer trois grandes catégories </w:t>
      </w:r>
      <w:r w:rsidR="005C6E3A" w:rsidRPr="00A048C7">
        <w:t xml:space="preserve">d’adjuvants </w:t>
      </w:r>
      <w:r w:rsidR="005C6E3A">
        <w:t>à savoir c</w:t>
      </w:r>
      <w:r w:rsidR="00763AB4" w:rsidRPr="00A048C7">
        <w:t xml:space="preserve">eux qui modifient l’ouvrabilité du béton : plastifiants, plastifiants réducteurs d’eau, </w:t>
      </w:r>
      <w:r w:rsidR="008F4E45" w:rsidRPr="00A048C7">
        <w:t>superplastifiants</w:t>
      </w:r>
      <w:r w:rsidR="00763AB4" w:rsidRPr="00A048C7">
        <w:t xml:space="preserve"> réducteurs d’eau (anciennement fluidifiants)</w:t>
      </w:r>
      <w:r w:rsidR="005C6E3A">
        <w:t xml:space="preserve"> ; </w:t>
      </w:r>
      <w:r w:rsidR="00763AB4" w:rsidRPr="00A048C7">
        <w:t>Ceux qui modifient la prise et le durcissement, accélérateurs de prise, accélérateurs de durcissement et retardateurs de prise</w:t>
      </w:r>
      <w:r w:rsidR="005C6E3A">
        <w:t xml:space="preserve"> ; </w:t>
      </w:r>
      <w:r w:rsidR="00763AB4" w:rsidRPr="00A048C7">
        <w:t>Ceux qui modifient certaines propriétés particulières : entraîneur d’air, hydrofuges de masse.</w:t>
      </w:r>
    </w:p>
    <w:p w14:paraId="7788912C" w14:textId="77777777" w:rsidR="005C6E3A" w:rsidRDefault="00FF5795" w:rsidP="00A033D8">
      <w:pPr>
        <w:pStyle w:val="Paragraphedeliste"/>
        <w:numPr>
          <w:ilvl w:val="0"/>
          <w:numId w:val="12"/>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Propriétés </w:t>
      </w:r>
      <w:r w:rsidR="00DA5DF1" w:rsidRPr="00A048C7">
        <w:rPr>
          <w:rFonts w:ascii="Times New Roman" w:hAnsi="Times New Roman" w:cs="Times New Roman"/>
          <w:b/>
          <w:sz w:val="24"/>
          <w:szCs w:val="24"/>
        </w:rPr>
        <w:t>du béton frais</w:t>
      </w:r>
    </w:p>
    <w:p w14:paraId="7A5BC701" w14:textId="2CA95758" w:rsidR="00DA521A" w:rsidRPr="005C6E3A" w:rsidRDefault="00DA521A" w:rsidP="00A33750">
      <w:pPr>
        <w:spacing w:line="360" w:lineRule="auto"/>
        <w:ind w:firstLine="360"/>
        <w:jc w:val="both"/>
        <w:rPr>
          <w:rFonts w:ascii="Times New Roman" w:hAnsi="Times New Roman" w:cs="Times New Roman"/>
          <w:b/>
          <w:sz w:val="24"/>
          <w:szCs w:val="24"/>
        </w:rPr>
      </w:pPr>
      <w:r w:rsidRPr="005C6E3A">
        <w:rPr>
          <w:rFonts w:ascii="Times New Roman" w:hAnsi="Times New Roman" w:cs="Times New Roman"/>
          <w:sz w:val="24"/>
          <w:szCs w:val="24"/>
        </w:rPr>
        <w:t>Le béton frais est l’état visqueux ou plastique dans lequel se trouve le béton</w:t>
      </w:r>
      <w:r w:rsidR="00635A10" w:rsidRPr="005C6E3A">
        <w:rPr>
          <w:rFonts w:ascii="Times New Roman" w:hAnsi="Times New Roman" w:cs="Times New Roman"/>
          <w:sz w:val="24"/>
          <w:szCs w:val="24"/>
        </w:rPr>
        <w:t xml:space="preserve"> n’ayant pas encore entamé son processus d’hydratation,</w:t>
      </w:r>
      <w:r w:rsidRPr="005C6E3A">
        <w:rPr>
          <w:rFonts w:ascii="Times New Roman" w:hAnsi="Times New Roman" w:cs="Times New Roman"/>
          <w:sz w:val="24"/>
          <w:szCs w:val="24"/>
        </w:rPr>
        <w:t xml:space="preserve"> une fois constitué des mélanges d’eau, de liants, de granulats, et éventuellement d’adjuvant. C’est l’état dans lequel le béton est manié pour être mis en œuvre. </w:t>
      </w:r>
    </w:p>
    <w:p w14:paraId="3B05E767" w14:textId="77777777" w:rsidR="00EC23A6" w:rsidRDefault="00BB2537" w:rsidP="00EC23A6">
      <w:pPr>
        <w:keepNext/>
        <w:spacing w:line="360" w:lineRule="auto"/>
        <w:ind w:left="12" w:firstLine="708"/>
        <w:jc w:val="both"/>
      </w:pPr>
      <w:r w:rsidRPr="00A048C7">
        <w:rPr>
          <w:rFonts w:ascii="Times New Roman" w:hAnsi="Times New Roman" w:cs="Times New Roman"/>
          <w:noProof/>
          <w:sz w:val="24"/>
          <w:szCs w:val="24"/>
        </w:rPr>
        <w:lastRenderedPageBreak/>
        <w:drawing>
          <wp:inline distT="0" distB="0" distL="0" distR="0" wp14:anchorId="0D267D81" wp14:editId="7A7CF98D">
            <wp:extent cx="5016712" cy="2708910"/>
            <wp:effectExtent l="0" t="0" r="0" b="0"/>
            <wp:docPr id="440947882"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19287" cy="2710301"/>
                    </a:xfrm>
                    <a:prstGeom prst="rect">
                      <a:avLst/>
                    </a:prstGeom>
                    <a:noFill/>
                    <a:ln>
                      <a:noFill/>
                    </a:ln>
                  </pic:spPr>
                </pic:pic>
              </a:graphicData>
            </a:graphic>
          </wp:inline>
        </w:drawing>
      </w:r>
    </w:p>
    <w:p w14:paraId="5567327E" w14:textId="4AE43FB9" w:rsidR="007028F1" w:rsidRPr="00EC23A6" w:rsidRDefault="00EC23A6" w:rsidP="00EC23A6">
      <w:pPr>
        <w:pStyle w:val="Lgende"/>
        <w:ind w:left="2124" w:firstLine="708"/>
        <w:jc w:val="both"/>
        <w:rPr>
          <w:rFonts w:ascii="Times New Roman" w:hAnsi="Times New Roman" w:cs="Times New Roman"/>
          <w:i w:val="0"/>
          <w:iCs w:val="0"/>
          <w:color w:val="000000" w:themeColor="text1"/>
          <w:sz w:val="24"/>
          <w:szCs w:val="24"/>
        </w:rPr>
      </w:pPr>
      <w:r w:rsidRPr="00EC23A6">
        <w:rPr>
          <w:rFonts w:ascii="Times New Roman" w:hAnsi="Times New Roman" w:cs="Times New Roman"/>
          <w:b/>
          <w:bCs/>
          <w:i w:val="0"/>
          <w:iCs w:val="0"/>
          <w:color w:val="000000" w:themeColor="text1"/>
          <w:sz w:val="24"/>
          <w:szCs w:val="24"/>
        </w:rPr>
        <w:t>Figure 1.</w:t>
      </w:r>
      <w:r w:rsidRPr="00EC23A6">
        <w:rPr>
          <w:rFonts w:ascii="Times New Roman" w:hAnsi="Times New Roman" w:cs="Times New Roman"/>
          <w:b/>
          <w:bCs/>
          <w:i w:val="0"/>
          <w:iCs w:val="0"/>
          <w:color w:val="000000" w:themeColor="text1"/>
          <w:sz w:val="24"/>
          <w:szCs w:val="24"/>
        </w:rPr>
        <w:fldChar w:fldCharType="begin"/>
      </w:r>
      <w:r w:rsidRPr="00EC23A6">
        <w:rPr>
          <w:rFonts w:ascii="Times New Roman" w:hAnsi="Times New Roman" w:cs="Times New Roman"/>
          <w:b/>
          <w:bCs/>
          <w:i w:val="0"/>
          <w:iCs w:val="0"/>
          <w:color w:val="000000" w:themeColor="text1"/>
          <w:sz w:val="24"/>
          <w:szCs w:val="24"/>
        </w:rPr>
        <w:instrText xml:space="preserve"> SEQ Figure \* ARABIC </w:instrText>
      </w:r>
      <w:r w:rsidRPr="00EC23A6">
        <w:rPr>
          <w:rFonts w:ascii="Times New Roman" w:hAnsi="Times New Roman" w:cs="Times New Roman"/>
          <w:b/>
          <w:bCs/>
          <w:i w:val="0"/>
          <w:iCs w:val="0"/>
          <w:color w:val="000000" w:themeColor="text1"/>
          <w:sz w:val="24"/>
          <w:szCs w:val="24"/>
        </w:rPr>
        <w:fldChar w:fldCharType="separate"/>
      </w:r>
      <w:r w:rsidR="007F2DDD">
        <w:rPr>
          <w:rFonts w:ascii="Times New Roman" w:hAnsi="Times New Roman" w:cs="Times New Roman"/>
          <w:b/>
          <w:bCs/>
          <w:i w:val="0"/>
          <w:iCs w:val="0"/>
          <w:noProof/>
          <w:color w:val="000000" w:themeColor="text1"/>
          <w:sz w:val="24"/>
          <w:szCs w:val="24"/>
        </w:rPr>
        <w:t>3</w:t>
      </w:r>
      <w:r w:rsidRPr="00EC23A6">
        <w:rPr>
          <w:rFonts w:ascii="Times New Roman" w:hAnsi="Times New Roman" w:cs="Times New Roman"/>
          <w:b/>
          <w:bCs/>
          <w:i w:val="0"/>
          <w:iCs w:val="0"/>
          <w:color w:val="000000" w:themeColor="text1"/>
          <w:sz w:val="24"/>
          <w:szCs w:val="24"/>
        </w:rPr>
        <w:fldChar w:fldCharType="end"/>
      </w:r>
      <w:r w:rsidRPr="00EC23A6">
        <w:rPr>
          <w:rFonts w:ascii="Times New Roman" w:hAnsi="Times New Roman" w:cs="Times New Roman"/>
          <w:i w:val="0"/>
          <w:iCs w:val="0"/>
          <w:noProof/>
          <w:color w:val="000000" w:themeColor="text1"/>
          <w:sz w:val="24"/>
          <w:szCs w:val="24"/>
        </w:rPr>
        <w:t xml:space="preserve"> Béton frais (materiautheque.fr)</w:t>
      </w:r>
    </w:p>
    <w:p w14:paraId="55096130" w14:textId="10543558" w:rsidR="000642E3" w:rsidRPr="00A048C7" w:rsidRDefault="007028F1"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Les propriétés du béton frais influencent les choix de manutention, de consolidation et Séquence de construction. Elles peuvent également affecter les propriétés du béton durci. </w:t>
      </w:r>
    </w:p>
    <w:p w14:paraId="63E26233" w14:textId="77777777" w:rsidR="000642E3" w:rsidRPr="00A048C7" w:rsidRDefault="000642E3"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La principale propriété du béton frais et la plus importante est l’ouvrabilité. Il regroupe un ensemble de qualités et de propriétés qui rendent compte de sa capacité à être mis en œuvre sur un chantier. Parmi ces qualités, et leur évolution dans le temps, on retrouve : </w:t>
      </w:r>
    </w:p>
    <w:p w14:paraId="2CFFD5CA" w14:textId="5C5FFBD4" w:rsidR="00987A8D" w:rsidRPr="00EC23A6" w:rsidRDefault="000642E3" w:rsidP="00EC23A6">
      <w:pPr>
        <w:pStyle w:val="Paragraphedeliste"/>
        <w:numPr>
          <w:ilvl w:val="0"/>
          <w:numId w:val="53"/>
        </w:numPr>
        <w:spacing w:line="360" w:lineRule="auto"/>
        <w:jc w:val="both"/>
        <w:rPr>
          <w:rFonts w:ascii="Times New Roman" w:hAnsi="Times New Roman" w:cs="Times New Roman"/>
          <w:sz w:val="24"/>
          <w:szCs w:val="24"/>
        </w:rPr>
      </w:pPr>
      <w:r w:rsidRPr="00A048C7">
        <w:rPr>
          <w:rFonts w:ascii="Times New Roman" w:hAnsi="Times New Roman" w:cs="Times New Roman"/>
          <w:b/>
          <w:sz w:val="24"/>
          <w:szCs w:val="24"/>
        </w:rPr>
        <w:t>La consistance</w:t>
      </w:r>
      <w:r w:rsidRPr="00A048C7">
        <w:rPr>
          <w:rFonts w:ascii="Times New Roman" w:hAnsi="Times New Roman" w:cs="Times New Roman"/>
          <w:sz w:val="24"/>
          <w:szCs w:val="24"/>
        </w:rPr>
        <w:t xml:space="preserve"> : Qui permet de distinguer 4 classes d</w:t>
      </w:r>
      <w:r w:rsidR="00987A8D" w:rsidRPr="00A048C7">
        <w:rPr>
          <w:rFonts w:ascii="Times New Roman" w:hAnsi="Times New Roman" w:cs="Times New Roman"/>
          <w:sz w:val="24"/>
          <w:szCs w:val="24"/>
        </w:rPr>
        <w:t xml:space="preserve">e béton (ferme, plastique, très </w:t>
      </w:r>
      <w:r w:rsidRPr="00A048C7">
        <w:rPr>
          <w:rFonts w:ascii="Times New Roman" w:hAnsi="Times New Roman" w:cs="Times New Roman"/>
          <w:sz w:val="24"/>
          <w:szCs w:val="24"/>
        </w:rPr>
        <w:t>plastique et fluide) et détermine son ouvrabilité. Sa valeur se détermine par l’affaissement du cône d’Abrams</w:t>
      </w:r>
      <w:r w:rsidR="005C6E3A">
        <w:rPr>
          <w:rFonts w:ascii="Times New Roman" w:hAnsi="Times New Roman" w:cs="Times New Roman"/>
          <w:sz w:val="24"/>
          <w:szCs w:val="24"/>
        </w:rPr>
        <w:t xml:space="preserve"> représenté par la figure 1.5 et les résultats des différentes classes de consistance présenté dans le tableau 1.2.</w:t>
      </w:r>
    </w:p>
    <w:p w14:paraId="691050FE" w14:textId="77777777" w:rsidR="00EC23A6" w:rsidRDefault="00987A8D" w:rsidP="00EC23A6">
      <w:pPr>
        <w:keepNext/>
        <w:spacing w:line="360" w:lineRule="auto"/>
        <w:jc w:val="both"/>
      </w:pPr>
      <w:r w:rsidRPr="00A048C7">
        <w:rPr>
          <w:rFonts w:ascii="Times New Roman" w:hAnsi="Times New Roman" w:cs="Times New Roman"/>
          <w:sz w:val="24"/>
          <w:szCs w:val="24"/>
        </w:rPr>
        <w:t xml:space="preserve">        </w:t>
      </w:r>
      <w:r w:rsidR="000642E3" w:rsidRPr="00A048C7">
        <w:rPr>
          <w:rFonts w:ascii="Times New Roman" w:hAnsi="Times New Roman" w:cs="Times New Roman"/>
          <w:noProof/>
          <w:sz w:val="24"/>
          <w:szCs w:val="24"/>
          <w:lang w:eastAsia="fr-FR"/>
        </w:rPr>
        <w:drawing>
          <wp:inline distT="0" distB="0" distL="0" distR="0" wp14:anchorId="5B329894" wp14:editId="3F144620">
            <wp:extent cx="4996754" cy="1426210"/>
            <wp:effectExtent l="0" t="0" r="0" b="2540"/>
            <wp:docPr id="14" name="Image 14" descr="http://materiautheque.fr/wp-content/uploads/2021/12/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materiautheque.fr/wp-content/uploads/2021/12/image-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45131" cy="1440018"/>
                    </a:xfrm>
                    <a:prstGeom prst="rect">
                      <a:avLst/>
                    </a:prstGeom>
                    <a:noFill/>
                    <a:ln>
                      <a:noFill/>
                    </a:ln>
                  </pic:spPr>
                </pic:pic>
              </a:graphicData>
            </a:graphic>
          </wp:inline>
        </w:drawing>
      </w:r>
    </w:p>
    <w:p w14:paraId="6DB98337" w14:textId="4910DB46" w:rsidR="00987A8D" w:rsidRPr="00EC23A6" w:rsidRDefault="00EC23A6" w:rsidP="00EC23A6">
      <w:pPr>
        <w:pStyle w:val="Lgende"/>
        <w:ind w:left="2832"/>
        <w:jc w:val="both"/>
        <w:rPr>
          <w:rFonts w:ascii="Times New Roman" w:hAnsi="Times New Roman" w:cs="Times New Roman"/>
          <w:i w:val="0"/>
          <w:iCs w:val="0"/>
          <w:color w:val="000000" w:themeColor="text1"/>
          <w:sz w:val="36"/>
          <w:szCs w:val="36"/>
        </w:rPr>
      </w:pPr>
      <w:r>
        <w:rPr>
          <w:rFonts w:ascii="Times New Roman" w:hAnsi="Times New Roman" w:cs="Times New Roman"/>
          <w:i w:val="0"/>
          <w:iCs w:val="0"/>
          <w:color w:val="000000" w:themeColor="text1"/>
          <w:sz w:val="24"/>
          <w:szCs w:val="24"/>
        </w:rPr>
        <w:t xml:space="preserve">      </w:t>
      </w:r>
      <w:r w:rsidRPr="00EC23A6">
        <w:rPr>
          <w:rFonts w:ascii="Times New Roman" w:hAnsi="Times New Roman" w:cs="Times New Roman"/>
          <w:b/>
          <w:bCs/>
          <w:i w:val="0"/>
          <w:iCs w:val="0"/>
          <w:color w:val="000000" w:themeColor="text1"/>
          <w:sz w:val="24"/>
          <w:szCs w:val="24"/>
        </w:rPr>
        <w:t>Figure 1.</w:t>
      </w:r>
      <w:r w:rsidRPr="00EC23A6">
        <w:rPr>
          <w:rFonts w:ascii="Times New Roman" w:hAnsi="Times New Roman" w:cs="Times New Roman"/>
          <w:b/>
          <w:bCs/>
          <w:i w:val="0"/>
          <w:iCs w:val="0"/>
          <w:color w:val="000000" w:themeColor="text1"/>
          <w:sz w:val="24"/>
          <w:szCs w:val="24"/>
        </w:rPr>
        <w:fldChar w:fldCharType="begin"/>
      </w:r>
      <w:r w:rsidRPr="00EC23A6">
        <w:rPr>
          <w:rFonts w:ascii="Times New Roman" w:hAnsi="Times New Roman" w:cs="Times New Roman"/>
          <w:b/>
          <w:bCs/>
          <w:i w:val="0"/>
          <w:iCs w:val="0"/>
          <w:color w:val="000000" w:themeColor="text1"/>
          <w:sz w:val="24"/>
          <w:szCs w:val="24"/>
        </w:rPr>
        <w:instrText xml:space="preserve"> SEQ Figure \* ARABIC </w:instrText>
      </w:r>
      <w:r w:rsidRPr="00EC23A6">
        <w:rPr>
          <w:rFonts w:ascii="Times New Roman" w:hAnsi="Times New Roman" w:cs="Times New Roman"/>
          <w:b/>
          <w:bCs/>
          <w:i w:val="0"/>
          <w:iCs w:val="0"/>
          <w:color w:val="000000" w:themeColor="text1"/>
          <w:sz w:val="24"/>
          <w:szCs w:val="24"/>
        </w:rPr>
        <w:fldChar w:fldCharType="separate"/>
      </w:r>
      <w:r w:rsidR="007F2DDD">
        <w:rPr>
          <w:rFonts w:ascii="Times New Roman" w:hAnsi="Times New Roman" w:cs="Times New Roman"/>
          <w:b/>
          <w:bCs/>
          <w:i w:val="0"/>
          <w:iCs w:val="0"/>
          <w:noProof/>
          <w:color w:val="000000" w:themeColor="text1"/>
          <w:sz w:val="24"/>
          <w:szCs w:val="24"/>
        </w:rPr>
        <w:t>4</w:t>
      </w:r>
      <w:r w:rsidRPr="00EC23A6">
        <w:rPr>
          <w:rFonts w:ascii="Times New Roman" w:hAnsi="Times New Roman" w:cs="Times New Roman"/>
          <w:b/>
          <w:bCs/>
          <w:i w:val="0"/>
          <w:iCs w:val="0"/>
          <w:color w:val="000000" w:themeColor="text1"/>
          <w:sz w:val="24"/>
          <w:szCs w:val="24"/>
        </w:rPr>
        <w:fldChar w:fldCharType="end"/>
      </w:r>
      <w:r w:rsidR="00CB423A">
        <w:rPr>
          <w:rFonts w:ascii="Times New Roman" w:hAnsi="Times New Roman" w:cs="Times New Roman"/>
          <w:b/>
          <w:bCs/>
          <w:i w:val="0"/>
          <w:iCs w:val="0"/>
          <w:color w:val="000000" w:themeColor="text1"/>
          <w:sz w:val="24"/>
          <w:szCs w:val="24"/>
        </w:rPr>
        <w:t>.</w:t>
      </w:r>
      <w:r w:rsidRPr="00EC23A6">
        <w:rPr>
          <w:rFonts w:ascii="Times New Roman" w:hAnsi="Times New Roman" w:cs="Times New Roman"/>
          <w:i w:val="0"/>
          <w:iCs w:val="0"/>
          <w:color w:val="000000" w:themeColor="text1"/>
          <w:sz w:val="24"/>
          <w:szCs w:val="24"/>
        </w:rPr>
        <w:t xml:space="preserve"> Cône d’Abrams</w:t>
      </w:r>
    </w:p>
    <w:p w14:paraId="559DE241" w14:textId="49130D9E" w:rsidR="003E7275" w:rsidRDefault="00987A8D" w:rsidP="00A033D8">
      <w:pPr>
        <w:spacing w:line="360" w:lineRule="auto"/>
        <w:jc w:val="both"/>
        <w:rPr>
          <w:rFonts w:ascii="Times New Roman" w:hAnsi="Times New Roman" w:cs="Times New Roman"/>
          <w:b/>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b/>
          <w:sz w:val="24"/>
          <w:szCs w:val="24"/>
        </w:rPr>
        <w:t xml:space="preserve"> </w:t>
      </w:r>
    </w:p>
    <w:p w14:paraId="7960E1B4" w14:textId="77777777" w:rsidR="00EC23A6" w:rsidRDefault="00EC23A6" w:rsidP="00A033D8">
      <w:pPr>
        <w:spacing w:line="360" w:lineRule="auto"/>
        <w:jc w:val="both"/>
        <w:rPr>
          <w:rFonts w:ascii="Times New Roman" w:hAnsi="Times New Roman" w:cs="Times New Roman"/>
          <w:b/>
          <w:sz w:val="24"/>
          <w:szCs w:val="24"/>
        </w:rPr>
      </w:pPr>
    </w:p>
    <w:p w14:paraId="17D2D945" w14:textId="77777777" w:rsidR="00EC23A6" w:rsidRPr="005C6E3A" w:rsidRDefault="00EC23A6" w:rsidP="00A033D8">
      <w:pPr>
        <w:spacing w:line="360" w:lineRule="auto"/>
        <w:jc w:val="both"/>
        <w:rPr>
          <w:rFonts w:ascii="Times New Roman" w:hAnsi="Times New Roman" w:cs="Times New Roman"/>
          <w:b/>
          <w:sz w:val="24"/>
          <w:szCs w:val="24"/>
        </w:rPr>
      </w:pPr>
    </w:p>
    <w:p w14:paraId="2E4C31FB" w14:textId="344DC6F6" w:rsidR="00EC23A6" w:rsidRPr="00EC23A6" w:rsidRDefault="00EC23A6" w:rsidP="00EC23A6">
      <w:pPr>
        <w:pStyle w:val="Lgende"/>
        <w:keepNext/>
        <w:ind w:firstLine="708"/>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r w:rsidRPr="00EC23A6">
        <w:rPr>
          <w:rFonts w:ascii="Times New Roman" w:hAnsi="Times New Roman" w:cs="Times New Roman"/>
          <w:b/>
          <w:bCs/>
          <w:i w:val="0"/>
          <w:iCs w:val="0"/>
          <w:color w:val="000000" w:themeColor="text1"/>
          <w:sz w:val="24"/>
          <w:szCs w:val="24"/>
        </w:rPr>
        <w:t xml:space="preserve">Tableau </w:t>
      </w:r>
      <w:r>
        <w:rPr>
          <w:rFonts w:ascii="Times New Roman" w:hAnsi="Times New Roman" w:cs="Times New Roman"/>
          <w:b/>
          <w:bCs/>
          <w:i w:val="0"/>
          <w:iCs w:val="0"/>
          <w:color w:val="000000" w:themeColor="text1"/>
          <w:sz w:val="24"/>
          <w:szCs w:val="24"/>
        </w:rPr>
        <w:t>1.</w:t>
      </w:r>
      <w:r w:rsidRPr="00EC23A6">
        <w:rPr>
          <w:rFonts w:ascii="Times New Roman" w:hAnsi="Times New Roman" w:cs="Times New Roman"/>
          <w:b/>
          <w:bCs/>
          <w:i w:val="0"/>
          <w:iCs w:val="0"/>
          <w:color w:val="000000" w:themeColor="text1"/>
          <w:sz w:val="24"/>
          <w:szCs w:val="24"/>
        </w:rPr>
        <w:fldChar w:fldCharType="begin"/>
      </w:r>
      <w:r w:rsidRPr="00EC23A6">
        <w:rPr>
          <w:rFonts w:ascii="Times New Roman" w:hAnsi="Times New Roman" w:cs="Times New Roman"/>
          <w:b/>
          <w:bCs/>
          <w:i w:val="0"/>
          <w:iCs w:val="0"/>
          <w:color w:val="000000" w:themeColor="text1"/>
          <w:sz w:val="24"/>
          <w:szCs w:val="24"/>
        </w:rPr>
        <w:instrText xml:space="preserve"> SEQ Tableau \* ARABIC </w:instrText>
      </w:r>
      <w:r w:rsidRPr="00EC23A6">
        <w:rPr>
          <w:rFonts w:ascii="Times New Roman" w:hAnsi="Times New Roman" w:cs="Times New Roman"/>
          <w:b/>
          <w:bCs/>
          <w:i w:val="0"/>
          <w:iCs w:val="0"/>
          <w:color w:val="000000" w:themeColor="text1"/>
          <w:sz w:val="24"/>
          <w:szCs w:val="24"/>
        </w:rPr>
        <w:fldChar w:fldCharType="separate"/>
      </w:r>
      <w:r w:rsidR="00CB423A">
        <w:rPr>
          <w:rFonts w:ascii="Times New Roman" w:hAnsi="Times New Roman" w:cs="Times New Roman"/>
          <w:b/>
          <w:bCs/>
          <w:i w:val="0"/>
          <w:iCs w:val="0"/>
          <w:noProof/>
          <w:color w:val="000000" w:themeColor="text1"/>
          <w:sz w:val="24"/>
          <w:szCs w:val="24"/>
        </w:rPr>
        <w:t>2</w:t>
      </w:r>
      <w:r w:rsidRPr="00EC23A6">
        <w:rPr>
          <w:rFonts w:ascii="Times New Roman" w:hAnsi="Times New Roman" w:cs="Times New Roman"/>
          <w:b/>
          <w:bCs/>
          <w:i w:val="0"/>
          <w:iCs w:val="0"/>
          <w:color w:val="000000" w:themeColor="text1"/>
          <w:sz w:val="24"/>
          <w:szCs w:val="24"/>
        </w:rPr>
        <w:fldChar w:fldCharType="end"/>
      </w:r>
      <w:r w:rsidR="00CB423A">
        <w:rPr>
          <w:rFonts w:ascii="Times New Roman" w:hAnsi="Times New Roman" w:cs="Times New Roman"/>
          <w:b/>
          <w:bCs/>
          <w:i w:val="0"/>
          <w:iCs w:val="0"/>
          <w:color w:val="000000" w:themeColor="text1"/>
          <w:sz w:val="24"/>
          <w:szCs w:val="24"/>
        </w:rPr>
        <w:t>.</w:t>
      </w:r>
      <w:r w:rsidRPr="00EC23A6">
        <w:rPr>
          <w:rFonts w:ascii="Times New Roman" w:hAnsi="Times New Roman" w:cs="Times New Roman"/>
          <w:i w:val="0"/>
          <w:iCs w:val="0"/>
          <w:color w:val="000000" w:themeColor="text1"/>
          <w:sz w:val="24"/>
          <w:szCs w:val="24"/>
        </w:rPr>
        <w:t xml:space="preserve"> Différentes</w:t>
      </w:r>
      <w:r w:rsidRPr="00EC23A6">
        <w:rPr>
          <w:rFonts w:ascii="Times New Roman" w:hAnsi="Times New Roman" w:cs="Times New Roman"/>
          <w:b/>
          <w:i w:val="0"/>
          <w:iCs w:val="0"/>
          <w:color w:val="000000" w:themeColor="text1"/>
          <w:sz w:val="24"/>
          <w:szCs w:val="24"/>
        </w:rPr>
        <w:t xml:space="preserve"> </w:t>
      </w:r>
      <w:r w:rsidRPr="00EC23A6">
        <w:rPr>
          <w:rFonts w:ascii="Times New Roman" w:hAnsi="Times New Roman" w:cs="Times New Roman"/>
          <w:i w:val="0"/>
          <w:iCs w:val="0"/>
          <w:color w:val="000000" w:themeColor="text1"/>
          <w:sz w:val="24"/>
          <w:szCs w:val="24"/>
        </w:rPr>
        <w:t>classes de consistance du béton (BATIRAMA)</w:t>
      </w:r>
    </w:p>
    <w:p w14:paraId="30247752" w14:textId="4630E5D2" w:rsidR="00B3009B" w:rsidRPr="00A048C7" w:rsidRDefault="00987A8D" w:rsidP="00EC23A6">
      <w:pPr>
        <w:spacing w:line="360" w:lineRule="auto"/>
        <w:rPr>
          <w:rFonts w:ascii="Times New Roman" w:hAnsi="Times New Roman" w:cs="Times New Roman"/>
          <w:b/>
          <w:sz w:val="24"/>
          <w:szCs w:val="24"/>
        </w:rPr>
      </w:pPr>
      <w:r w:rsidRPr="00A048C7">
        <w:rPr>
          <w:rFonts w:ascii="Times New Roman" w:hAnsi="Times New Roman" w:cs="Times New Roman"/>
          <w:b/>
          <w:noProof/>
          <w:sz w:val="24"/>
          <w:szCs w:val="24"/>
          <w:lang w:eastAsia="fr-FR"/>
        </w:rPr>
        <w:drawing>
          <wp:inline distT="0" distB="0" distL="0" distR="0" wp14:anchorId="07D303BC" wp14:editId="4542E910">
            <wp:extent cx="5760720" cy="2232599"/>
            <wp:effectExtent l="0" t="0" r="0" b="0"/>
            <wp:docPr id="17" name="Image 17" descr="s3:Bien commander un béton prêt-à-l'emploi (suite 3) Maçonneri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3:Bien commander un béton prêt-à-l'emploi (suite 3) Maçonneri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60720" cy="2232599"/>
                    </a:xfrm>
                    <a:prstGeom prst="rect">
                      <a:avLst/>
                    </a:prstGeom>
                    <a:noFill/>
                    <a:ln>
                      <a:noFill/>
                    </a:ln>
                  </pic:spPr>
                </pic:pic>
              </a:graphicData>
            </a:graphic>
          </wp:inline>
        </w:drawing>
      </w:r>
    </w:p>
    <w:p w14:paraId="32566695" w14:textId="77777777" w:rsidR="00BB2537" w:rsidRPr="00A048C7" w:rsidRDefault="000642E3" w:rsidP="00A033D8">
      <w:pPr>
        <w:pStyle w:val="Paragraphedeliste"/>
        <w:numPr>
          <w:ilvl w:val="2"/>
          <w:numId w:val="20"/>
        </w:numPr>
        <w:spacing w:line="360" w:lineRule="auto"/>
        <w:jc w:val="both"/>
        <w:rPr>
          <w:rFonts w:ascii="Times New Roman" w:hAnsi="Times New Roman" w:cs="Times New Roman"/>
          <w:sz w:val="24"/>
          <w:szCs w:val="24"/>
        </w:rPr>
      </w:pPr>
      <w:r w:rsidRPr="00A048C7">
        <w:rPr>
          <w:rFonts w:ascii="Times New Roman" w:hAnsi="Times New Roman" w:cs="Times New Roman"/>
          <w:b/>
          <w:sz w:val="24"/>
          <w:szCs w:val="24"/>
        </w:rPr>
        <w:t>La viscosité</w:t>
      </w:r>
      <w:r w:rsidRPr="00A048C7">
        <w:rPr>
          <w:rFonts w:ascii="Times New Roman" w:hAnsi="Times New Roman" w:cs="Times New Roman"/>
          <w:sz w:val="24"/>
          <w:szCs w:val="24"/>
        </w:rPr>
        <w:t xml:space="preserve"> </w:t>
      </w:r>
    </w:p>
    <w:p w14:paraId="2E8248D8" w14:textId="4DA0BD18" w:rsidR="000642E3" w:rsidRPr="00A048C7" w:rsidRDefault="00BB2537"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C</w:t>
      </w:r>
      <w:r w:rsidR="000642E3" w:rsidRPr="00A048C7">
        <w:rPr>
          <w:rFonts w:ascii="Times New Roman" w:hAnsi="Times New Roman" w:cs="Times New Roman"/>
          <w:sz w:val="24"/>
          <w:szCs w:val="24"/>
        </w:rPr>
        <w:t>ette qualité s’oppose à l’écoulement du béton sous l’effet de la gravité. On considère que plus la viscosité est faible, plus l’ouvrabilité du béton est bonne.</w:t>
      </w:r>
    </w:p>
    <w:p w14:paraId="7D1451CF" w14:textId="77777777" w:rsidR="00BB2537" w:rsidRPr="00A048C7" w:rsidRDefault="000642E3" w:rsidP="00A033D8">
      <w:pPr>
        <w:pStyle w:val="Paragraphedeliste"/>
        <w:numPr>
          <w:ilvl w:val="2"/>
          <w:numId w:val="20"/>
        </w:numPr>
        <w:spacing w:line="360" w:lineRule="auto"/>
        <w:jc w:val="both"/>
        <w:rPr>
          <w:rFonts w:ascii="Times New Roman" w:hAnsi="Times New Roman" w:cs="Times New Roman"/>
          <w:sz w:val="24"/>
          <w:szCs w:val="24"/>
        </w:rPr>
      </w:pPr>
      <w:r w:rsidRPr="00A048C7">
        <w:rPr>
          <w:rFonts w:ascii="Times New Roman" w:hAnsi="Times New Roman" w:cs="Times New Roman"/>
          <w:b/>
          <w:sz w:val="24"/>
          <w:szCs w:val="24"/>
        </w:rPr>
        <w:t>La cohésion</w:t>
      </w:r>
      <w:r w:rsidRPr="00A048C7">
        <w:rPr>
          <w:rFonts w:ascii="Times New Roman" w:hAnsi="Times New Roman" w:cs="Times New Roman"/>
          <w:sz w:val="24"/>
          <w:szCs w:val="24"/>
        </w:rPr>
        <w:t xml:space="preserve"> </w:t>
      </w:r>
    </w:p>
    <w:p w14:paraId="57315A64" w14:textId="53FD079D" w:rsidR="000642E3" w:rsidRPr="00A048C7" w:rsidRDefault="00BB2537"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C</w:t>
      </w:r>
      <w:r w:rsidR="000642E3" w:rsidRPr="00A048C7">
        <w:rPr>
          <w:rFonts w:ascii="Times New Roman" w:hAnsi="Times New Roman" w:cs="Times New Roman"/>
          <w:sz w:val="24"/>
          <w:szCs w:val="24"/>
        </w:rPr>
        <w:t>ette propriété témoigne du comportement du béton à l’écoulement et de son aptitude au lissage.</w:t>
      </w:r>
    </w:p>
    <w:p w14:paraId="1BFAA567" w14:textId="77777777" w:rsidR="00BB2537" w:rsidRPr="00A048C7" w:rsidRDefault="000642E3" w:rsidP="00A033D8">
      <w:pPr>
        <w:pStyle w:val="Paragraphedeliste"/>
        <w:numPr>
          <w:ilvl w:val="2"/>
          <w:numId w:val="20"/>
        </w:numPr>
        <w:spacing w:line="360" w:lineRule="auto"/>
        <w:jc w:val="both"/>
        <w:rPr>
          <w:rFonts w:ascii="Times New Roman" w:hAnsi="Times New Roman" w:cs="Times New Roman"/>
          <w:sz w:val="24"/>
          <w:szCs w:val="24"/>
        </w:rPr>
      </w:pPr>
      <w:r w:rsidRPr="00A048C7">
        <w:rPr>
          <w:rFonts w:ascii="Times New Roman" w:hAnsi="Times New Roman" w:cs="Times New Roman"/>
          <w:b/>
          <w:sz w:val="24"/>
          <w:szCs w:val="24"/>
        </w:rPr>
        <w:t xml:space="preserve">La tendance à la ségrégation </w:t>
      </w:r>
    </w:p>
    <w:p w14:paraId="1B658998" w14:textId="04ECF5CB" w:rsidR="000642E3" w:rsidRPr="00A048C7" w:rsidRDefault="000642E3"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 </w:t>
      </w:r>
      <w:r w:rsidR="00BB2537" w:rsidRPr="00A048C7">
        <w:rPr>
          <w:rFonts w:ascii="Times New Roman" w:hAnsi="Times New Roman" w:cs="Times New Roman"/>
          <w:sz w:val="24"/>
          <w:szCs w:val="24"/>
        </w:rPr>
        <w:t>I</w:t>
      </w:r>
      <w:r w:rsidRPr="00A048C7">
        <w:rPr>
          <w:rFonts w:ascii="Times New Roman" w:hAnsi="Times New Roman" w:cs="Times New Roman"/>
          <w:sz w:val="24"/>
          <w:szCs w:val="24"/>
        </w:rPr>
        <w:t>l s’agit d’un phénomène de séparation entre la pâte à ciment et les granulats, ou entre les granulats de différentes classes granulaires. La tendance à la ségrégation va fortement influer sur la résistance et la durabilité du béton.</w:t>
      </w:r>
    </w:p>
    <w:p w14:paraId="2F75DE4B" w14:textId="77777777" w:rsidR="00BB2537" w:rsidRPr="00A048C7" w:rsidRDefault="000642E3" w:rsidP="00A033D8">
      <w:pPr>
        <w:pStyle w:val="Paragraphedeliste"/>
        <w:numPr>
          <w:ilvl w:val="2"/>
          <w:numId w:val="20"/>
        </w:numPr>
        <w:spacing w:line="360" w:lineRule="auto"/>
        <w:jc w:val="both"/>
        <w:rPr>
          <w:rFonts w:ascii="Times New Roman" w:hAnsi="Times New Roman" w:cs="Times New Roman"/>
          <w:sz w:val="24"/>
          <w:szCs w:val="24"/>
        </w:rPr>
      </w:pPr>
      <w:r w:rsidRPr="00A048C7">
        <w:rPr>
          <w:rFonts w:ascii="Times New Roman" w:hAnsi="Times New Roman" w:cs="Times New Roman"/>
          <w:b/>
          <w:sz w:val="24"/>
          <w:szCs w:val="24"/>
        </w:rPr>
        <w:t>La pompabilité</w:t>
      </w:r>
      <w:r w:rsidRPr="00A048C7">
        <w:rPr>
          <w:rFonts w:ascii="Times New Roman" w:hAnsi="Times New Roman" w:cs="Times New Roman"/>
          <w:sz w:val="24"/>
          <w:szCs w:val="24"/>
        </w:rPr>
        <w:t xml:space="preserve"> </w:t>
      </w:r>
    </w:p>
    <w:p w14:paraId="215C48D7" w14:textId="3B508796" w:rsidR="000642E3" w:rsidRPr="00A048C7" w:rsidRDefault="00BB2537"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C</w:t>
      </w:r>
      <w:r w:rsidR="000642E3" w:rsidRPr="00A048C7">
        <w:rPr>
          <w:rFonts w:ascii="Times New Roman" w:hAnsi="Times New Roman" w:cs="Times New Roman"/>
          <w:sz w:val="24"/>
          <w:szCs w:val="24"/>
        </w:rPr>
        <w:t>ette qualité va dépendre de la granulométrie, du choix des fines et du dosage du ciment.</w:t>
      </w:r>
    </w:p>
    <w:p w14:paraId="2C8DE575" w14:textId="77777777" w:rsidR="00BB2537" w:rsidRPr="00A048C7" w:rsidRDefault="000642E3" w:rsidP="00A033D8">
      <w:pPr>
        <w:pStyle w:val="Paragraphedeliste"/>
        <w:numPr>
          <w:ilvl w:val="2"/>
          <w:numId w:val="20"/>
        </w:numPr>
        <w:spacing w:line="360" w:lineRule="auto"/>
        <w:jc w:val="both"/>
        <w:rPr>
          <w:rFonts w:ascii="Times New Roman" w:hAnsi="Times New Roman" w:cs="Times New Roman"/>
          <w:sz w:val="24"/>
          <w:szCs w:val="24"/>
        </w:rPr>
      </w:pPr>
      <w:r w:rsidRPr="00A048C7">
        <w:rPr>
          <w:rFonts w:ascii="Times New Roman" w:hAnsi="Times New Roman" w:cs="Times New Roman"/>
          <w:b/>
          <w:sz w:val="24"/>
          <w:szCs w:val="24"/>
        </w:rPr>
        <w:t>La thixotropie</w:t>
      </w:r>
      <w:r w:rsidRPr="00A048C7">
        <w:rPr>
          <w:rFonts w:ascii="Times New Roman" w:hAnsi="Times New Roman" w:cs="Times New Roman"/>
          <w:sz w:val="24"/>
          <w:szCs w:val="24"/>
        </w:rPr>
        <w:t xml:space="preserve"> </w:t>
      </w:r>
    </w:p>
    <w:p w14:paraId="6C63118E" w14:textId="1B76830A" w:rsidR="0003621B" w:rsidRPr="00A048C7" w:rsidRDefault="000642E3"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Sous l’effet d’une contrainte constante ou d’une agitation mécanique, la viscosité apparente du béton tend à décroitre au fils du temps et celui-ci devient plus fluide. Le système récupère son état initial à la suite d’un temps de récupération plus ou moins long.</w:t>
      </w:r>
    </w:p>
    <w:p w14:paraId="2FA5704B" w14:textId="77777777" w:rsidR="0003621B" w:rsidRPr="00A048C7" w:rsidRDefault="0003621B" w:rsidP="00A033D8">
      <w:pPr>
        <w:pStyle w:val="Paragraphedeliste"/>
        <w:spacing w:line="360" w:lineRule="auto"/>
        <w:jc w:val="both"/>
        <w:rPr>
          <w:rFonts w:ascii="Times New Roman" w:hAnsi="Times New Roman" w:cs="Times New Roman"/>
          <w:sz w:val="24"/>
          <w:szCs w:val="24"/>
        </w:rPr>
      </w:pPr>
    </w:p>
    <w:p w14:paraId="78D1C2E3" w14:textId="77777777" w:rsidR="00DA5DF1" w:rsidRPr="00A048C7" w:rsidRDefault="00DA5DF1" w:rsidP="00A033D8">
      <w:pPr>
        <w:pStyle w:val="Paragraphedeliste"/>
        <w:spacing w:line="360" w:lineRule="auto"/>
        <w:jc w:val="both"/>
        <w:rPr>
          <w:rFonts w:ascii="Times New Roman" w:hAnsi="Times New Roman" w:cs="Times New Roman"/>
          <w:b/>
          <w:sz w:val="24"/>
          <w:szCs w:val="24"/>
        </w:rPr>
      </w:pPr>
    </w:p>
    <w:p w14:paraId="305F4E65" w14:textId="77777777" w:rsidR="00522303" w:rsidRPr="00A048C7" w:rsidRDefault="00522303" w:rsidP="00A033D8">
      <w:pPr>
        <w:pStyle w:val="Paragraphedeliste"/>
        <w:spacing w:line="360" w:lineRule="auto"/>
        <w:jc w:val="both"/>
        <w:rPr>
          <w:rFonts w:ascii="Times New Roman" w:hAnsi="Times New Roman" w:cs="Times New Roman"/>
          <w:b/>
          <w:sz w:val="24"/>
          <w:szCs w:val="24"/>
        </w:rPr>
      </w:pPr>
    </w:p>
    <w:p w14:paraId="222E6FE9" w14:textId="1F8A3520" w:rsidR="00DA5DF1" w:rsidRPr="00A048C7" w:rsidRDefault="00DA5DF1" w:rsidP="00A033D8">
      <w:pPr>
        <w:pStyle w:val="Paragraphedeliste"/>
        <w:numPr>
          <w:ilvl w:val="0"/>
          <w:numId w:val="12"/>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Propriétés du béton durci</w:t>
      </w:r>
    </w:p>
    <w:p w14:paraId="11CF68C8" w14:textId="6F2505D1" w:rsidR="00DA521A" w:rsidRPr="00A048C7" w:rsidRDefault="00DA5DF1" w:rsidP="00A33750">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 xml:space="preserve">Le </w:t>
      </w:r>
      <w:r w:rsidRPr="00A048C7">
        <w:rPr>
          <w:rFonts w:ascii="Times New Roman" w:hAnsi="Times New Roman" w:cs="Times New Roman"/>
          <w:bCs/>
          <w:sz w:val="24"/>
          <w:szCs w:val="24"/>
        </w:rPr>
        <w:t>béton durci</w:t>
      </w:r>
      <w:r w:rsidRPr="00A048C7">
        <w:rPr>
          <w:rFonts w:ascii="Times New Roman" w:hAnsi="Times New Roman" w:cs="Times New Roman"/>
          <w:sz w:val="24"/>
          <w:szCs w:val="24"/>
        </w:rPr>
        <w:t xml:space="preserve"> est le matériau obtenu après la prise et le durcissement du béton frais. Il correspond à l’état final du béton, lorsqu’il a développé sa résistance mécanique et ses autres propriétés physiques et durables. Le béton durci résulte des réactions d’hydratation entre le ciment et l’eau, et dispose des propriétés intrinsèques.</w:t>
      </w:r>
    </w:p>
    <w:p w14:paraId="0139DF5B" w14:textId="1F51D460" w:rsidR="00CA5F39" w:rsidRPr="00A048C7" w:rsidRDefault="00CA5F39" w:rsidP="00A033D8">
      <w:pPr>
        <w:pStyle w:val="Paragraphedeliste"/>
        <w:numPr>
          <w:ilvl w:val="0"/>
          <w:numId w:val="51"/>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Résistance à la traction </w:t>
      </w:r>
      <w:r w:rsidR="00DA5DF1" w:rsidRPr="00A048C7">
        <w:rPr>
          <w:rFonts w:ascii="Times New Roman" w:hAnsi="Times New Roman" w:cs="Times New Roman"/>
          <w:b/>
          <w:sz w:val="24"/>
          <w:szCs w:val="24"/>
        </w:rPr>
        <w:tab/>
      </w:r>
    </w:p>
    <w:p w14:paraId="6FBD1518" w14:textId="6BCFDE6B" w:rsidR="00CA5F39" w:rsidRPr="00A048C7" w:rsidRDefault="00CA5F39" w:rsidP="00A33750">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Un béton est défini par sa résistance à la compression à l'âge de 28 jours f</w:t>
      </w:r>
      <w:r w:rsidRPr="00A048C7">
        <w:rPr>
          <w:rFonts w:ascii="Times New Roman" w:hAnsi="Times New Roman" w:cs="Times New Roman"/>
          <w:sz w:val="24"/>
          <w:szCs w:val="24"/>
          <w:vertAlign w:val="subscript"/>
        </w:rPr>
        <w:t>c28</w:t>
      </w:r>
      <w:r w:rsidRPr="00A048C7">
        <w:rPr>
          <w:rFonts w:ascii="Times New Roman" w:hAnsi="Times New Roman" w:cs="Times New Roman"/>
          <w:sz w:val="24"/>
          <w:szCs w:val="24"/>
        </w:rPr>
        <w:t xml:space="preserve"> en MPa. Cette caractéristique est mesurée par compression axiale des éprouvettes cylindriques de 16 cm de diamètre et 32 cm de hauteur, soit de 200 cm</w:t>
      </w:r>
      <w:r w:rsidRPr="00A048C7">
        <w:rPr>
          <w:rFonts w:ascii="Times New Roman" w:hAnsi="Times New Roman" w:cs="Times New Roman"/>
          <w:sz w:val="24"/>
          <w:szCs w:val="24"/>
          <w:vertAlign w:val="superscript"/>
        </w:rPr>
        <w:t>2</w:t>
      </w:r>
      <w:r w:rsidRPr="00A048C7">
        <w:rPr>
          <w:rFonts w:ascii="Times New Roman" w:hAnsi="Times New Roman" w:cs="Times New Roman"/>
          <w:sz w:val="24"/>
          <w:szCs w:val="24"/>
        </w:rPr>
        <w:t xml:space="preserve"> de section (figure </w:t>
      </w:r>
      <w:r w:rsidR="009D62C6" w:rsidRPr="00A048C7">
        <w:rPr>
          <w:rFonts w:ascii="Times New Roman" w:hAnsi="Times New Roman" w:cs="Times New Roman"/>
          <w:sz w:val="24"/>
          <w:szCs w:val="24"/>
        </w:rPr>
        <w:t>1.7</w:t>
      </w:r>
      <w:r w:rsidRPr="00A048C7">
        <w:rPr>
          <w:rFonts w:ascii="Times New Roman" w:hAnsi="Times New Roman" w:cs="Times New Roman"/>
          <w:sz w:val="24"/>
          <w:szCs w:val="24"/>
        </w:rPr>
        <w:t>).</w:t>
      </w:r>
    </w:p>
    <w:p w14:paraId="4A42CDCF" w14:textId="5F8C9D15" w:rsidR="00EC23A6" w:rsidRDefault="00CA5F39" w:rsidP="00EC23A6">
      <w:pPr>
        <w:keepNext/>
        <w:spacing w:line="360" w:lineRule="auto"/>
        <w:jc w:val="both"/>
      </w:pPr>
      <w:r w:rsidRPr="00A048C7">
        <w:rPr>
          <w:rFonts w:ascii="Times New Roman" w:hAnsi="Times New Roman" w:cs="Times New Roman"/>
          <w:sz w:val="24"/>
          <w:szCs w:val="24"/>
        </w:rPr>
        <w:t xml:space="preserve">                              </w:t>
      </w:r>
      <w:r w:rsidR="00EC23A6">
        <w:rPr>
          <w:rFonts w:ascii="Times New Roman" w:hAnsi="Times New Roman" w:cs="Times New Roman"/>
          <w:sz w:val="24"/>
          <w:szCs w:val="24"/>
        </w:rPr>
        <w:tab/>
      </w:r>
      <w:r w:rsidR="00EC23A6">
        <w:rPr>
          <w:rFonts w:ascii="Times New Roman" w:hAnsi="Times New Roman" w:cs="Times New Roman"/>
          <w:sz w:val="24"/>
          <w:szCs w:val="24"/>
        </w:rPr>
        <w:tab/>
      </w:r>
      <w:r w:rsidRPr="00A048C7">
        <w:rPr>
          <w:rFonts w:ascii="Times New Roman" w:hAnsi="Times New Roman" w:cs="Times New Roman"/>
          <w:sz w:val="24"/>
          <w:szCs w:val="24"/>
        </w:rPr>
        <w:t xml:space="preserve">         </w:t>
      </w:r>
      <w:r w:rsidR="00763AB4" w:rsidRPr="00A048C7">
        <w:rPr>
          <w:rFonts w:ascii="Times New Roman" w:hAnsi="Times New Roman" w:cs="Times New Roman"/>
          <w:noProof/>
          <w:sz w:val="24"/>
          <w:szCs w:val="24"/>
          <w:lang w:eastAsia="fr-FR"/>
        </w:rPr>
        <w:drawing>
          <wp:inline distT="0" distB="0" distL="0" distR="0" wp14:anchorId="52EB685C" wp14:editId="2C0F7BD2">
            <wp:extent cx="1752600" cy="1781810"/>
            <wp:effectExtent l="0" t="0" r="0" b="889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756660" cy="1785938"/>
                    </a:xfrm>
                    <a:prstGeom prst="rect">
                      <a:avLst/>
                    </a:prstGeom>
                  </pic:spPr>
                </pic:pic>
              </a:graphicData>
            </a:graphic>
          </wp:inline>
        </w:drawing>
      </w:r>
    </w:p>
    <w:p w14:paraId="7FDE5F01" w14:textId="589CA7C7" w:rsidR="00EC23A6" w:rsidRPr="00EC23A6" w:rsidRDefault="00EC23A6" w:rsidP="00EC23A6">
      <w:pPr>
        <w:pStyle w:val="Lgende"/>
        <w:ind w:left="2124"/>
        <w:jc w:val="both"/>
        <w:rPr>
          <w:rFonts w:ascii="Times New Roman" w:hAnsi="Times New Roman" w:cs="Times New Roman"/>
          <w:i w:val="0"/>
          <w:iCs w:val="0"/>
          <w:color w:val="000000" w:themeColor="text1"/>
          <w:sz w:val="24"/>
          <w:szCs w:val="24"/>
        </w:rPr>
      </w:pPr>
      <w:r>
        <w:rPr>
          <w:rFonts w:ascii="Times New Roman" w:hAnsi="Times New Roman" w:cs="Times New Roman"/>
          <w:i w:val="0"/>
          <w:iCs w:val="0"/>
          <w:color w:val="000000" w:themeColor="text1"/>
          <w:sz w:val="24"/>
          <w:szCs w:val="24"/>
        </w:rPr>
        <w:t xml:space="preserve">          </w:t>
      </w:r>
      <w:r w:rsidRPr="00EC23A6">
        <w:rPr>
          <w:rFonts w:ascii="Times New Roman" w:hAnsi="Times New Roman" w:cs="Times New Roman"/>
          <w:b/>
          <w:bCs/>
          <w:i w:val="0"/>
          <w:iCs w:val="0"/>
          <w:color w:val="000000" w:themeColor="text1"/>
          <w:sz w:val="24"/>
          <w:szCs w:val="24"/>
        </w:rPr>
        <w:t>Figure 1.</w:t>
      </w:r>
      <w:r w:rsidRPr="00EC23A6">
        <w:rPr>
          <w:rFonts w:ascii="Times New Roman" w:hAnsi="Times New Roman" w:cs="Times New Roman"/>
          <w:b/>
          <w:bCs/>
          <w:i w:val="0"/>
          <w:iCs w:val="0"/>
          <w:color w:val="000000" w:themeColor="text1"/>
          <w:sz w:val="24"/>
          <w:szCs w:val="24"/>
        </w:rPr>
        <w:fldChar w:fldCharType="begin"/>
      </w:r>
      <w:r w:rsidRPr="00EC23A6">
        <w:rPr>
          <w:rFonts w:ascii="Times New Roman" w:hAnsi="Times New Roman" w:cs="Times New Roman"/>
          <w:b/>
          <w:bCs/>
          <w:i w:val="0"/>
          <w:iCs w:val="0"/>
          <w:color w:val="000000" w:themeColor="text1"/>
          <w:sz w:val="24"/>
          <w:szCs w:val="24"/>
        </w:rPr>
        <w:instrText xml:space="preserve"> SEQ Figure \* ARABIC </w:instrText>
      </w:r>
      <w:r w:rsidRPr="00EC23A6">
        <w:rPr>
          <w:rFonts w:ascii="Times New Roman" w:hAnsi="Times New Roman" w:cs="Times New Roman"/>
          <w:b/>
          <w:bCs/>
          <w:i w:val="0"/>
          <w:iCs w:val="0"/>
          <w:color w:val="000000" w:themeColor="text1"/>
          <w:sz w:val="24"/>
          <w:szCs w:val="24"/>
        </w:rPr>
        <w:fldChar w:fldCharType="separate"/>
      </w:r>
      <w:r w:rsidR="007F2DDD">
        <w:rPr>
          <w:rFonts w:ascii="Times New Roman" w:hAnsi="Times New Roman" w:cs="Times New Roman"/>
          <w:b/>
          <w:bCs/>
          <w:i w:val="0"/>
          <w:iCs w:val="0"/>
          <w:noProof/>
          <w:color w:val="000000" w:themeColor="text1"/>
          <w:sz w:val="24"/>
          <w:szCs w:val="24"/>
        </w:rPr>
        <w:t>5</w:t>
      </w:r>
      <w:r w:rsidRPr="00EC23A6">
        <w:rPr>
          <w:rFonts w:ascii="Times New Roman" w:hAnsi="Times New Roman" w:cs="Times New Roman"/>
          <w:b/>
          <w:bCs/>
          <w:i w:val="0"/>
          <w:iCs w:val="0"/>
          <w:color w:val="000000" w:themeColor="text1"/>
          <w:sz w:val="24"/>
          <w:szCs w:val="24"/>
        </w:rPr>
        <w:fldChar w:fldCharType="end"/>
      </w:r>
      <w:r w:rsidR="00CB423A">
        <w:rPr>
          <w:rFonts w:ascii="Times New Roman" w:hAnsi="Times New Roman" w:cs="Times New Roman"/>
          <w:b/>
          <w:bCs/>
          <w:i w:val="0"/>
          <w:iCs w:val="0"/>
          <w:color w:val="000000" w:themeColor="text1"/>
          <w:sz w:val="24"/>
          <w:szCs w:val="24"/>
        </w:rPr>
        <w:t>.</w:t>
      </w:r>
      <w:r w:rsidRPr="00EC23A6">
        <w:rPr>
          <w:rFonts w:ascii="Times New Roman" w:hAnsi="Times New Roman" w:cs="Times New Roman"/>
          <w:i w:val="0"/>
          <w:iCs w:val="0"/>
          <w:color w:val="000000" w:themeColor="text1"/>
          <w:sz w:val="24"/>
          <w:szCs w:val="24"/>
        </w:rPr>
        <w:t xml:space="preserve"> Dimensions de l’éprouvette</w:t>
      </w:r>
    </w:p>
    <w:p w14:paraId="43DF1C83" w14:textId="564FB0E9" w:rsidR="00CA5F39" w:rsidRPr="00A048C7" w:rsidRDefault="00CA5F39"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              </w:t>
      </w:r>
    </w:p>
    <w:p w14:paraId="733641AD" w14:textId="77777777" w:rsidR="00CA5F39" w:rsidRPr="00A048C7" w:rsidRDefault="00CA5F39" w:rsidP="00A033D8">
      <w:pPr>
        <w:spacing w:line="360" w:lineRule="auto"/>
        <w:jc w:val="both"/>
        <w:rPr>
          <w:rFonts w:ascii="Times New Roman" w:eastAsiaTheme="minorEastAsia" w:hAnsi="Times New Roman" w:cs="Times New Roman"/>
          <w:sz w:val="24"/>
          <w:szCs w:val="24"/>
        </w:rPr>
      </w:pPr>
      <w:r w:rsidRPr="00A048C7">
        <w:rPr>
          <w:rFonts w:ascii="Times New Roman" w:eastAsiaTheme="minorEastAsia" w:hAnsi="Times New Roman" w:cs="Times New Roman"/>
          <w:sz w:val="24"/>
          <w:szCs w:val="24"/>
        </w:rPr>
        <w:t xml:space="preserve">Les recommandations C.E.B – F.I.P préconisent la valeur de K=1.64 sans tenir compte du nombre d’essais. </w:t>
      </w:r>
    </w:p>
    <w:p w14:paraId="03828196" w14:textId="75DF2620" w:rsidR="00CA5F39" w:rsidRPr="00A048C7" w:rsidRDefault="00CA5F39" w:rsidP="00A033D8">
      <w:pPr>
        <w:spacing w:line="360" w:lineRule="auto"/>
        <w:jc w:val="both"/>
        <w:rPr>
          <w:rFonts w:ascii="Times New Roman" w:eastAsiaTheme="minorEastAsia" w:hAnsi="Times New Roman" w:cs="Times New Roman"/>
          <w:sz w:val="24"/>
          <w:szCs w:val="24"/>
        </w:rPr>
      </w:pPr>
      <w:r w:rsidRPr="00A048C7">
        <w:rPr>
          <w:rFonts w:ascii="Times New Roman" w:eastAsiaTheme="minorEastAsia" w:hAnsi="Times New Roman" w:cs="Times New Roman"/>
          <w:sz w:val="24"/>
          <w:szCs w:val="24"/>
        </w:rPr>
        <w:t xml:space="preserve">La résistance à la compression du béton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oMath>
      <w:r w:rsidRPr="00A048C7">
        <w:rPr>
          <w:rFonts w:ascii="Times New Roman" w:eastAsiaTheme="minorEastAsia" w:hAnsi="Times New Roman" w:cs="Times New Roman"/>
          <w:sz w:val="24"/>
          <w:szCs w:val="24"/>
        </w:rPr>
        <w:t xml:space="preserve"> à j jours en fonction de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r>
          <w:rPr>
            <w:rFonts w:ascii="Cambria Math" w:eastAsiaTheme="minorEastAsia" w:hAnsi="Cambria Math" w:cs="Times New Roman"/>
            <w:sz w:val="24"/>
            <w:szCs w:val="24"/>
          </w:rPr>
          <m:t xml:space="preserve"> </m:t>
        </m:r>
      </m:oMath>
      <w:r w:rsidRPr="00A048C7">
        <w:rPr>
          <w:rFonts w:ascii="Times New Roman" w:eastAsiaTheme="minorEastAsia" w:hAnsi="Times New Roman" w:cs="Times New Roman"/>
          <w:sz w:val="24"/>
          <w:szCs w:val="24"/>
        </w:rPr>
        <w:t>est donnée par </w:t>
      </w:r>
      <w:r w:rsidR="002D14EF">
        <w:rPr>
          <w:rFonts w:ascii="Times New Roman" w:eastAsiaTheme="minorEastAsia" w:hAnsi="Times New Roman" w:cs="Times New Roman"/>
          <w:sz w:val="24"/>
          <w:szCs w:val="24"/>
        </w:rPr>
        <w:t xml:space="preserve">les équations 1.4 et 1.5. </w:t>
      </w:r>
    </w:p>
    <w:p w14:paraId="40B21529" w14:textId="61F5456D" w:rsidR="00CA5F39" w:rsidRPr="00A048C7" w:rsidRDefault="008D3A27" w:rsidP="00A033D8">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j</m:t>
            </m:r>
          </m:num>
          <m:den>
            <m:r>
              <w:rPr>
                <w:rFonts w:ascii="Cambria Math" w:hAnsi="Cambria Math" w:cs="Times New Roman"/>
                <w:sz w:val="24"/>
                <w:szCs w:val="24"/>
              </w:rPr>
              <m:t xml:space="preserve">4.76+0.83 j </m:t>
            </m:r>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r w:rsidR="00CA5F39" w:rsidRPr="00A048C7">
        <w:rPr>
          <w:rFonts w:ascii="Times New Roman" w:eastAsiaTheme="minorEastAsia" w:hAnsi="Times New Roman" w:cs="Times New Roman"/>
          <w:sz w:val="24"/>
          <w:szCs w:val="24"/>
        </w:rPr>
        <w:t xml:space="preserve"> </w:t>
      </w:r>
      <w:r w:rsidR="008F4E45" w:rsidRPr="00A048C7">
        <w:rPr>
          <w:rFonts w:ascii="Times New Roman" w:eastAsiaTheme="minorEastAsia" w:hAnsi="Times New Roman" w:cs="Times New Roman"/>
          <w:sz w:val="24"/>
          <w:szCs w:val="24"/>
        </w:rPr>
        <w:t>Pour</w:t>
      </w:r>
      <w:r w:rsidR="00CA5F39" w:rsidRPr="00A048C7">
        <w:rPr>
          <w:rFonts w:ascii="Times New Roman" w:eastAsiaTheme="minorEastAsia" w:hAnsi="Times New Roman" w:cs="Times New Roman"/>
          <w:sz w:val="24"/>
          <w:szCs w:val="24"/>
        </w:rPr>
        <w:t xml:space="preserv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CA5F39" w:rsidRPr="00A048C7">
        <w:rPr>
          <w:rFonts w:ascii="Times New Roman" w:eastAsiaTheme="minorEastAsia" w:hAnsi="Times New Roman" w:cs="Times New Roman"/>
          <w:sz w:val="24"/>
          <w:szCs w:val="24"/>
        </w:rPr>
        <w:t xml:space="preserve"> &lt;= 40 MPa </w:t>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t xml:space="preserve">(1.4) </w:t>
      </w:r>
    </w:p>
    <w:p w14:paraId="0AE28C2E" w14:textId="2DD1BC3F" w:rsidR="00CA5F39" w:rsidRPr="00A048C7" w:rsidRDefault="008D3A27" w:rsidP="00A033D8">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m:t>
        </m:r>
        <m:f>
          <m:fPr>
            <m:ctrlPr>
              <w:rPr>
                <w:rFonts w:ascii="Cambria Math" w:hAnsi="Cambria Math" w:cs="Times New Roman"/>
                <w:i/>
                <w:sz w:val="24"/>
                <w:szCs w:val="24"/>
              </w:rPr>
            </m:ctrlPr>
          </m:fPr>
          <m:num>
            <m:r>
              <w:rPr>
                <w:rFonts w:ascii="Cambria Math" w:hAnsi="Cambria Math" w:cs="Times New Roman"/>
                <w:sz w:val="24"/>
                <w:szCs w:val="24"/>
              </w:rPr>
              <m:t>j</m:t>
            </m:r>
          </m:num>
          <m:den>
            <m:r>
              <w:rPr>
                <w:rFonts w:ascii="Cambria Math" w:hAnsi="Cambria Math" w:cs="Times New Roman"/>
                <w:sz w:val="24"/>
                <w:szCs w:val="24"/>
              </w:rPr>
              <m:t xml:space="preserve">4.76+0.83 j </m:t>
            </m:r>
          </m:den>
        </m:f>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r w:rsidR="00CA5F39" w:rsidRPr="00A048C7">
        <w:rPr>
          <w:rFonts w:ascii="Times New Roman" w:eastAsiaTheme="minorEastAsia" w:hAnsi="Times New Roman" w:cs="Times New Roman"/>
          <w:sz w:val="24"/>
          <w:szCs w:val="24"/>
        </w:rPr>
        <w:t xml:space="preserve">   pour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r>
          <w:rPr>
            <w:rFonts w:ascii="Cambria Math" w:eastAsiaTheme="minorEastAsia" w:hAnsi="Cambria Math" w:cs="Times New Roman"/>
            <w:sz w:val="24"/>
            <w:szCs w:val="24"/>
          </w:rPr>
          <m:t xml:space="preserve"> </m:t>
        </m:r>
      </m:oMath>
      <w:r w:rsidR="00CA5F39" w:rsidRPr="00A048C7">
        <w:rPr>
          <w:rFonts w:ascii="Times New Roman" w:eastAsiaTheme="minorEastAsia" w:hAnsi="Times New Roman" w:cs="Times New Roman"/>
          <w:sz w:val="24"/>
          <w:szCs w:val="24"/>
        </w:rPr>
        <w:t>&lt;= 40 MPa</w:t>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t>(1.5)</w:t>
      </w:r>
    </w:p>
    <w:p w14:paraId="302882B9" w14:textId="230F5ED9" w:rsidR="00CA5F39" w:rsidRPr="00A048C7" w:rsidRDefault="00CA5F39" w:rsidP="00A033D8">
      <w:pPr>
        <w:spacing w:line="360" w:lineRule="auto"/>
        <w:jc w:val="both"/>
        <w:rPr>
          <w:rFonts w:ascii="Times New Roman" w:eastAsiaTheme="minorEastAsia" w:hAnsi="Times New Roman" w:cs="Times New Roman"/>
          <w:sz w:val="24"/>
          <w:szCs w:val="24"/>
        </w:rPr>
      </w:pPr>
      <w:r w:rsidRPr="00A048C7">
        <w:rPr>
          <w:rFonts w:ascii="Times New Roman" w:eastAsiaTheme="minorEastAsia" w:hAnsi="Times New Roman" w:cs="Times New Roman"/>
          <w:sz w:val="24"/>
          <w:szCs w:val="24"/>
        </w:rPr>
        <w:t xml:space="preserve">Pour j = 28 </w:t>
      </w:r>
      <w:r w:rsidR="008F4E45" w:rsidRPr="00A048C7">
        <w:rPr>
          <w:rFonts w:ascii="Times New Roman" w:eastAsiaTheme="minorEastAsia" w:hAnsi="Times New Roman" w:cs="Times New Roman"/>
          <w:sz w:val="24"/>
          <w:szCs w:val="24"/>
        </w:rPr>
        <w:t>jours,</w:t>
      </w:r>
      <w:r w:rsidRPr="00A048C7">
        <w:rPr>
          <w:rFonts w:ascii="Times New Roman" w:eastAsiaTheme="minorEastAsia"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p>
    <w:p w14:paraId="348B755A" w14:textId="0DFCC32F" w:rsidR="00CA5F39" w:rsidRPr="00A048C7" w:rsidRDefault="00CA5F39" w:rsidP="00A033D8">
      <w:pPr>
        <w:spacing w:line="360" w:lineRule="auto"/>
        <w:jc w:val="both"/>
        <w:rPr>
          <w:rFonts w:ascii="Times New Roman" w:eastAsiaTheme="minorEastAsia" w:hAnsi="Times New Roman" w:cs="Times New Roman"/>
          <w:sz w:val="24"/>
          <w:szCs w:val="24"/>
        </w:rPr>
      </w:pPr>
      <w:r w:rsidRPr="00A048C7">
        <w:rPr>
          <w:rFonts w:ascii="Times New Roman" w:hAnsi="Times New Roman" w:cs="Times New Roman"/>
          <w:sz w:val="24"/>
          <w:szCs w:val="24"/>
        </w:rPr>
        <w:lastRenderedPageBreak/>
        <w:t xml:space="preserve">Pour j&gt; 28 </w:t>
      </w:r>
      <w:r w:rsidR="008F4E45" w:rsidRPr="00A048C7">
        <w:rPr>
          <w:rFonts w:ascii="Times New Roman" w:hAnsi="Times New Roman" w:cs="Times New Roman"/>
          <w:sz w:val="24"/>
          <w:szCs w:val="24"/>
        </w:rPr>
        <w:t>jours,</w:t>
      </w:r>
      <w:r w:rsidRPr="00A048C7">
        <w:rPr>
          <w:rFonts w:ascii="Times New Roman" w:hAnsi="Times New Roman" w:cs="Times New Roman"/>
          <w:sz w:val="24"/>
          <w:szCs w:val="24"/>
        </w:rPr>
        <w:t xml:space="preserve"> </w:t>
      </w:r>
      <m:oMath>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cj</m:t>
            </m:r>
          </m:sub>
        </m:sSub>
        <m:r>
          <w:rPr>
            <w:rFonts w:ascii="Cambria Math" w:hAnsi="Cambria Math" w:cs="Times New Roman"/>
            <w:sz w:val="24"/>
            <w:szCs w:val="24"/>
          </w:rPr>
          <m:t xml:space="preserve">= 1.10  </m:t>
        </m:r>
        <m:sSub>
          <m:sSubPr>
            <m:ctrlPr>
              <w:rPr>
                <w:rFonts w:ascii="Cambria Math" w:hAnsi="Cambria Math" w:cs="Times New Roman"/>
                <w:i/>
                <w:sz w:val="24"/>
                <w:szCs w:val="24"/>
              </w:rPr>
            </m:ctrlPr>
          </m:sSubPr>
          <m:e>
            <m:r>
              <w:rPr>
                <w:rFonts w:ascii="Cambria Math" w:hAnsi="Cambria Math" w:cs="Times New Roman"/>
                <w:sz w:val="24"/>
                <w:szCs w:val="24"/>
              </w:rPr>
              <m:t>f</m:t>
            </m:r>
          </m:e>
          <m:sub>
            <m:r>
              <w:rPr>
                <w:rFonts w:ascii="Cambria Math" w:hAnsi="Cambria Math" w:cs="Times New Roman"/>
                <w:sz w:val="24"/>
                <w:szCs w:val="24"/>
              </w:rPr>
              <m:t>c28</m:t>
            </m:r>
          </m:sub>
        </m:sSub>
        <m:r>
          <w:rPr>
            <w:rFonts w:ascii="Cambria Math" w:hAnsi="Cambria Math" w:cs="Times New Roman"/>
            <w:sz w:val="24"/>
            <w:szCs w:val="24"/>
          </w:rPr>
          <m:t xml:space="preserve">  </m:t>
        </m:r>
      </m:oMath>
    </w:p>
    <w:p w14:paraId="7910ED93" w14:textId="2148B3CF" w:rsidR="00EC23A6" w:rsidRPr="00CB423A" w:rsidRDefault="00CA5F39" w:rsidP="00A033D8">
      <w:pPr>
        <w:spacing w:line="360" w:lineRule="auto"/>
        <w:jc w:val="both"/>
        <w:rPr>
          <w:rFonts w:ascii="Times New Roman" w:eastAsiaTheme="minorEastAsia" w:hAnsi="Times New Roman" w:cs="Times New Roman"/>
          <w:sz w:val="24"/>
          <w:szCs w:val="24"/>
        </w:rPr>
      </w:pPr>
      <w:r w:rsidRPr="00A048C7">
        <w:rPr>
          <w:rFonts w:ascii="Times New Roman" w:eastAsiaTheme="minorEastAsia" w:hAnsi="Times New Roman" w:cs="Times New Roman"/>
          <w:sz w:val="24"/>
          <w:szCs w:val="24"/>
        </w:rPr>
        <w:t xml:space="preserve">Le rapport entre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r>
          <w:rPr>
            <w:rFonts w:ascii="Cambria Math" w:eastAsiaTheme="minorEastAsia" w:hAnsi="Cambria Math" w:cs="Times New Roman"/>
            <w:sz w:val="24"/>
            <w:szCs w:val="24"/>
          </w:rPr>
          <m:t xml:space="preserve"> </m:t>
        </m:r>
      </m:oMath>
      <w:r w:rsidRPr="00A048C7">
        <w:rPr>
          <w:rFonts w:ascii="Times New Roman" w:eastAsiaTheme="minorEastAsia" w:hAnsi="Times New Roman" w:cs="Times New Roman"/>
          <w:sz w:val="24"/>
          <w:szCs w:val="24"/>
        </w:rPr>
        <w:t xml:space="preserve">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Pr="00A048C7">
        <w:rPr>
          <w:rFonts w:ascii="Times New Roman" w:eastAsiaTheme="minorEastAsia" w:hAnsi="Times New Roman" w:cs="Times New Roman"/>
          <w:sz w:val="24"/>
          <w:szCs w:val="24"/>
        </w:rPr>
        <w:t xml:space="preserve"> est donné par le tableau </w:t>
      </w:r>
      <w:r w:rsidR="005C6E3A">
        <w:rPr>
          <w:rFonts w:ascii="Times New Roman" w:eastAsiaTheme="minorEastAsia" w:hAnsi="Times New Roman" w:cs="Times New Roman"/>
          <w:sz w:val="24"/>
          <w:szCs w:val="24"/>
        </w:rPr>
        <w:t>1.3</w:t>
      </w:r>
      <w:r w:rsidR="00837BE4" w:rsidRPr="00A048C7">
        <w:rPr>
          <w:rFonts w:ascii="Times New Roman" w:eastAsiaTheme="minorEastAsia" w:hAnsi="Times New Roman" w:cs="Times New Roman"/>
          <w:sz w:val="24"/>
          <w:szCs w:val="24"/>
        </w:rPr>
        <w:t xml:space="preserve"> </w:t>
      </w:r>
      <w:r w:rsidRPr="00A048C7">
        <w:rPr>
          <w:rFonts w:ascii="Times New Roman" w:eastAsiaTheme="minorEastAsia" w:hAnsi="Times New Roman" w:cs="Times New Roman"/>
          <w:sz w:val="24"/>
          <w:szCs w:val="24"/>
        </w:rPr>
        <w:tab/>
      </w:r>
    </w:p>
    <w:p w14:paraId="19770DA7" w14:textId="2D8861AC" w:rsidR="00EC23A6" w:rsidRPr="00CB423A" w:rsidRDefault="00EC23A6" w:rsidP="00CB423A">
      <w:pPr>
        <w:spacing w:line="360" w:lineRule="auto"/>
        <w:ind w:left="708" w:firstLine="708"/>
        <w:jc w:val="both"/>
        <w:rPr>
          <w:rFonts w:ascii="Times New Roman" w:eastAsiaTheme="minorEastAsia" w:hAnsi="Times New Roman" w:cs="Times New Roman"/>
          <w:sz w:val="24"/>
          <w:szCs w:val="24"/>
        </w:rPr>
      </w:pPr>
      <w:r w:rsidRPr="00CB423A">
        <w:rPr>
          <w:b/>
          <w:bCs/>
        </w:rPr>
        <w:t xml:space="preserve">Tableau </w:t>
      </w:r>
      <w:r w:rsidR="00CB423A" w:rsidRPr="00CB423A">
        <w:rPr>
          <w:b/>
          <w:bCs/>
        </w:rPr>
        <w:t>1.</w:t>
      </w:r>
      <w:r w:rsidRPr="00CB423A">
        <w:rPr>
          <w:b/>
          <w:bCs/>
        </w:rPr>
        <w:fldChar w:fldCharType="begin"/>
      </w:r>
      <w:r w:rsidRPr="00CB423A">
        <w:rPr>
          <w:b/>
          <w:bCs/>
        </w:rPr>
        <w:instrText xml:space="preserve"> SEQ Tableau \* ARABIC </w:instrText>
      </w:r>
      <w:r w:rsidRPr="00CB423A">
        <w:rPr>
          <w:b/>
          <w:bCs/>
        </w:rPr>
        <w:fldChar w:fldCharType="separate"/>
      </w:r>
      <w:r w:rsidR="00CB423A">
        <w:rPr>
          <w:b/>
          <w:bCs/>
          <w:noProof/>
        </w:rPr>
        <w:t>3</w:t>
      </w:r>
      <w:r w:rsidRPr="00CB423A">
        <w:rPr>
          <w:b/>
          <w:bCs/>
        </w:rPr>
        <w:fldChar w:fldCharType="end"/>
      </w:r>
      <w:r w:rsidR="00CB423A">
        <w:rPr>
          <w:b/>
          <w:bCs/>
        </w:rPr>
        <w:t>.</w:t>
      </w:r>
      <w:r>
        <w:t xml:space="preserve"> </w:t>
      </w:r>
      <w:r w:rsidRPr="00A048C7">
        <w:rPr>
          <w:rFonts w:ascii="Times New Roman" w:eastAsiaTheme="minorEastAsia" w:hAnsi="Times New Roman" w:cs="Times New Roman"/>
          <w:sz w:val="24"/>
          <w:szCs w:val="24"/>
        </w:rPr>
        <w:t xml:space="preserve">Rapport entre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r>
          <w:rPr>
            <w:rFonts w:ascii="Cambria Math" w:eastAsiaTheme="minorEastAsia" w:hAnsi="Cambria Math" w:cs="Times New Roman"/>
            <w:sz w:val="24"/>
            <w:szCs w:val="24"/>
          </w:rPr>
          <m:t xml:space="preserve"> </m:t>
        </m:r>
      </m:oMath>
      <w:r w:rsidRPr="00A048C7">
        <w:rPr>
          <w:rFonts w:ascii="Times New Roman" w:eastAsiaTheme="minorEastAsia" w:hAnsi="Times New Roman" w:cs="Times New Roman"/>
          <w:sz w:val="24"/>
          <w:szCs w:val="24"/>
        </w:rPr>
        <w:t xml:space="preserve">et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Pr="00A048C7">
        <w:rPr>
          <w:rFonts w:ascii="Times New Roman" w:eastAsiaTheme="minorEastAsia" w:hAnsi="Times New Roman" w:cs="Times New Roman"/>
          <w:sz w:val="24"/>
          <w:szCs w:val="24"/>
        </w:rPr>
        <w:t xml:space="preserve"> ((Eurocode 2, NF EN 206)</w:t>
      </w:r>
    </w:p>
    <w:p w14:paraId="5BFDAF78" w14:textId="57768674" w:rsidR="00CA5F39" w:rsidRPr="00A048C7" w:rsidRDefault="00CA5F39" w:rsidP="00CB423A">
      <w:pPr>
        <w:spacing w:line="360" w:lineRule="auto"/>
        <w:jc w:val="center"/>
        <w:rPr>
          <w:rFonts w:ascii="Times New Roman" w:eastAsiaTheme="minorEastAsia" w:hAnsi="Times New Roman" w:cs="Times New Roman"/>
          <w:sz w:val="24"/>
          <w:szCs w:val="24"/>
        </w:rPr>
      </w:pPr>
      <w:r w:rsidRPr="00A048C7">
        <w:rPr>
          <w:rFonts w:ascii="Times New Roman" w:eastAsiaTheme="minorEastAsia" w:hAnsi="Times New Roman" w:cs="Times New Roman"/>
          <w:noProof/>
          <w:sz w:val="24"/>
          <w:szCs w:val="24"/>
          <w:lang w:eastAsia="fr-FR"/>
        </w:rPr>
        <w:drawing>
          <wp:inline distT="0" distB="0" distL="0" distR="0" wp14:anchorId="690DFE6E" wp14:editId="5B3CF8AE">
            <wp:extent cx="4966317" cy="1244600"/>
            <wp:effectExtent l="0" t="0" r="635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975596" cy="1246925"/>
                    </a:xfrm>
                    <a:prstGeom prst="rect">
                      <a:avLst/>
                    </a:prstGeom>
                  </pic:spPr>
                </pic:pic>
              </a:graphicData>
            </a:graphic>
          </wp:inline>
        </w:drawing>
      </w:r>
    </w:p>
    <w:p w14:paraId="72FD906C" w14:textId="496E2E9B" w:rsidR="00CA5F39" w:rsidRPr="00A048C7" w:rsidRDefault="00CA5F39" w:rsidP="00A033D8">
      <w:pPr>
        <w:pStyle w:val="Paragraphedeliste"/>
        <w:numPr>
          <w:ilvl w:val="0"/>
          <w:numId w:val="54"/>
        </w:numPr>
        <w:tabs>
          <w:tab w:val="left" w:pos="1524"/>
        </w:tabs>
        <w:spacing w:line="360" w:lineRule="auto"/>
        <w:jc w:val="both"/>
        <w:rPr>
          <w:rFonts w:ascii="Times New Roman" w:eastAsiaTheme="minorEastAsia" w:hAnsi="Times New Roman" w:cs="Times New Roman"/>
          <w:b/>
          <w:sz w:val="24"/>
          <w:szCs w:val="24"/>
        </w:rPr>
      </w:pPr>
      <w:r w:rsidRPr="00A048C7">
        <w:rPr>
          <w:rFonts w:ascii="Times New Roman" w:eastAsiaTheme="minorEastAsia" w:hAnsi="Times New Roman" w:cs="Times New Roman"/>
          <w:b/>
          <w:sz w:val="24"/>
          <w:szCs w:val="24"/>
        </w:rPr>
        <w:t xml:space="preserve">Résistance à la traction </w:t>
      </w:r>
    </w:p>
    <w:p w14:paraId="127D0FA6" w14:textId="77777777" w:rsidR="00BE0C0A" w:rsidRDefault="00CA5F39" w:rsidP="00A033D8">
      <w:pPr>
        <w:tabs>
          <w:tab w:val="left" w:pos="1524"/>
        </w:tabs>
        <w:spacing w:line="360" w:lineRule="auto"/>
        <w:jc w:val="both"/>
        <w:rPr>
          <w:rFonts w:ascii="Times New Roman" w:eastAsiaTheme="minorEastAsia" w:hAnsi="Times New Roman" w:cs="Times New Roman"/>
          <w:sz w:val="24"/>
          <w:szCs w:val="24"/>
        </w:rPr>
      </w:pPr>
      <w:r w:rsidRPr="00A048C7">
        <w:rPr>
          <w:rFonts w:ascii="Times New Roman" w:eastAsiaTheme="minorEastAsia" w:hAnsi="Times New Roman" w:cs="Times New Roman"/>
          <w:sz w:val="24"/>
          <w:szCs w:val="24"/>
        </w:rPr>
        <w:t xml:space="preserve">Les résistances caractéristiques en traction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r w:rsidRPr="00A048C7">
        <w:rPr>
          <w:rFonts w:ascii="Times New Roman" w:eastAsiaTheme="minorEastAsia" w:hAnsi="Times New Roman" w:cs="Times New Roman"/>
          <w:sz w:val="24"/>
          <w:szCs w:val="24"/>
        </w:rPr>
        <w:t xml:space="preserve"> peuvent être déterminées par l’essai traction par flexion</w:t>
      </w:r>
      <w:r w:rsidR="00AD757F">
        <w:rPr>
          <w:rFonts w:ascii="Times New Roman" w:eastAsiaTheme="minorEastAsia" w:hAnsi="Times New Roman" w:cs="Times New Roman"/>
          <w:sz w:val="24"/>
          <w:szCs w:val="24"/>
        </w:rPr>
        <w:t xml:space="preserve">, représenté par le schéma a) de la figure 1.8, </w:t>
      </w:r>
      <w:r w:rsidRPr="00A048C7">
        <w:rPr>
          <w:rFonts w:ascii="Times New Roman" w:eastAsiaTheme="minorEastAsia" w:hAnsi="Times New Roman" w:cs="Times New Roman"/>
          <w:sz w:val="24"/>
          <w:szCs w:val="24"/>
        </w:rPr>
        <w:t>ou l’essai de fendage encore dit essai brésilien</w:t>
      </w:r>
      <w:r w:rsidR="00AD757F">
        <w:rPr>
          <w:rFonts w:ascii="Times New Roman" w:eastAsiaTheme="minorEastAsia" w:hAnsi="Times New Roman" w:cs="Times New Roman"/>
          <w:sz w:val="24"/>
          <w:szCs w:val="24"/>
        </w:rPr>
        <w:t>, représenté par le schéma b) de la même figure.</w:t>
      </w:r>
    </w:p>
    <w:p w14:paraId="2DCE8B9A" w14:textId="77777777" w:rsidR="00CB423A" w:rsidRDefault="00CA5F39" w:rsidP="00CB423A">
      <w:pPr>
        <w:keepNext/>
        <w:tabs>
          <w:tab w:val="left" w:pos="1524"/>
        </w:tabs>
        <w:spacing w:line="360" w:lineRule="auto"/>
        <w:jc w:val="both"/>
      </w:pPr>
      <w:r w:rsidRPr="00A048C7">
        <w:rPr>
          <w:rFonts w:ascii="Times New Roman" w:eastAsiaTheme="minorEastAsia" w:hAnsi="Times New Roman" w:cs="Times New Roman"/>
          <w:sz w:val="24"/>
          <w:szCs w:val="24"/>
        </w:rPr>
        <w:tab/>
      </w:r>
      <w:r w:rsidRPr="00A048C7">
        <w:rPr>
          <w:rFonts w:ascii="Times New Roman" w:eastAsiaTheme="minorEastAsia" w:hAnsi="Times New Roman" w:cs="Times New Roman"/>
          <w:noProof/>
          <w:sz w:val="24"/>
          <w:szCs w:val="24"/>
          <w:lang w:eastAsia="fr-FR"/>
        </w:rPr>
        <w:drawing>
          <wp:inline distT="0" distB="0" distL="0" distR="0" wp14:anchorId="2360E8B9" wp14:editId="57CCC1F2">
            <wp:extent cx="5760720" cy="2306320"/>
            <wp:effectExtent l="0" t="0" r="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2306320"/>
                    </a:xfrm>
                    <a:prstGeom prst="rect">
                      <a:avLst/>
                    </a:prstGeom>
                  </pic:spPr>
                </pic:pic>
              </a:graphicData>
            </a:graphic>
          </wp:inline>
        </w:drawing>
      </w:r>
    </w:p>
    <w:p w14:paraId="04F0D597" w14:textId="7B75D85E" w:rsidR="00CA5F39" w:rsidRPr="00CB423A" w:rsidRDefault="00CB423A" w:rsidP="00CB423A">
      <w:pPr>
        <w:pStyle w:val="Lgende"/>
        <w:ind w:left="1416" w:firstLine="708"/>
        <w:jc w:val="both"/>
        <w:rPr>
          <w:rFonts w:ascii="Times New Roman" w:eastAsiaTheme="minorEastAsia" w:hAnsi="Times New Roman" w:cs="Times New Roman"/>
          <w:i w:val="0"/>
          <w:iCs w:val="0"/>
          <w:color w:val="000000" w:themeColor="text1"/>
          <w:sz w:val="24"/>
          <w:szCs w:val="24"/>
        </w:rPr>
      </w:pPr>
      <w:r w:rsidRPr="00CB423A">
        <w:rPr>
          <w:rFonts w:ascii="Times New Roman" w:hAnsi="Times New Roman" w:cs="Times New Roman"/>
          <w:b/>
          <w:bCs/>
          <w:i w:val="0"/>
          <w:iCs w:val="0"/>
          <w:color w:val="000000" w:themeColor="text1"/>
          <w:sz w:val="24"/>
          <w:szCs w:val="24"/>
        </w:rPr>
        <w:t>Figure 1.</w:t>
      </w:r>
      <w:r w:rsidRPr="00CB423A">
        <w:rPr>
          <w:rFonts w:ascii="Times New Roman" w:hAnsi="Times New Roman" w:cs="Times New Roman"/>
          <w:b/>
          <w:bCs/>
          <w:i w:val="0"/>
          <w:iCs w:val="0"/>
          <w:color w:val="000000" w:themeColor="text1"/>
          <w:sz w:val="24"/>
          <w:szCs w:val="24"/>
        </w:rPr>
        <w:fldChar w:fldCharType="begin"/>
      </w:r>
      <w:r w:rsidRPr="00CB423A">
        <w:rPr>
          <w:rFonts w:ascii="Times New Roman" w:hAnsi="Times New Roman" w:cs="Times New Roman"/>
          <w:b/>
          <w:bCs/>
          <w:i w:val="0"/>
          <w:iCs w:val="0"/>
          <w:color w:val="000000" w:themeColor="text1"/>
          <w:sz w:val="24"/>
          <w:szCs w:val="24"/>
        </w:rPr>
        <w:instrText xml:space="preserve"> SEQ Figure \* ARABIC </w:instrText>
      </w:r>
      <w:r w:rsidRPr="00CB423A">
        <w:rPr>
          <w:rFonts w:ascii="Times New Roman" w:hAnsi="Times New Roman" w:cs="Times New Roman"/>
          <w:b/>
          <w:bCs/>
          <w:i w:val="0"/>
          <w:iCs w:val="0"/>
          <w:color w:val="000000" w:themeColor="text1"/>
          <w:sz w:val="24"/>
          <w:szCs w:val="24"/>
        </w:rPr>
        <w:fldChar w:fldCharType="separate"/>
      </w:r>
      <w:r w:rsidR="007F2DDD">
        <w:rPr>
          <w:rFonts w:ascii="Times New Roman" w:hAnsi="Times New Roman" w:cs="Times New Roman"/>
          <w:b/>
          <w:bCs/>
          <w:i w:val="0"/>
          <w:iCs w:val="0"/>
          <w:noProof/>
          <w:color w:val="000000" w:themeColor="text1"/>
          <w:sz w:val="24"/>
          <w:szCs w:val="24"/>
        </w:rPr>
        <w:t>6</w:t>
      </w:r>
      <w:r w:rsidRPr="00CB423A">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 xml:space="preserve">. </w:t>
      </w:r>
      <w:r w:rsidRPr="00CB423A">
        <w:rPr>
          <w:rFonts w:ascii="Times New Roman" w:hAnsi="Times New Roman" w:cs="Times New Roman"/>
          <w:i w:val="0"/>
          <w:iCs w:val="0"/>
          <w:color w:val="000000" w:themeColor="text1"/>
          <w:sz w:val="24"/>
          <w:szCs w:val="24"/>
        </w:rPr>
        <w:t xml:space="preserve"> </w:t>
      </w:r>
      <w:r w:rsidRPr="00CB423A">
        <w:rPr>
          <w:rFonts w:ascii="Times New Roman" w:eastAsiaTheme="minorEastAsia" w:hAnsi="Times New Roman" w:cs="Times New Roman"/>
          <w:i w:val="0"/>
          <w:iCs w:val="0"/>
          <w:color w:val="000000" w:themeColor="text1"/>
          <w:sz w:val="24"/>
          <w:szCs w:val="24"/>
        </w:rPr>
        <w:t>Essais de résistance à la traction du béton</w:t>
      </w:r>
    </w:p>
    <w:p w14:paraId="35B677E7" w14:textId="68E8BB68" w:rsidR="00CA5F39" w:rsidRPr="00A048C7" w:rsidRDefault="00CA5F39" w:rsidP="00A033D8">
      <w:pPr>
        <w:tabs>
          <w:tab w:val="left" w:pos="2856"/>
        </w:tabs>
        <w:spacing w:line="360" w:lineRule="auto"/>
        <w:jc w:val="both"/>
        <w:rPr>
          <w:rFonts w:ascii="Times New Roman" w:eastAsiaTheme="minorEastAsia" w:hAnsi="Times New Roman" w:cs="Times New Roman"/>
          <w:sz w:val="24"/>
          <w:szCs w:val="24"/>
        </w:rPr>
      </w:pPr>
      <w:r w:rsidRPr="00A048C7">
        <w:rPr>
          <w:rFonts w:ascii="Times New Roman" w:eastAsiaTheme="minorEastAsia" w:hAnsi="Times New Roman" w:cs="Times New Roman"/>
          <w:sz w:val="24"/>
          <w:szCs w:val="24"/>
        </w:rPr>
        <w:t xml:space="preserve">La résistance à la traction du béton à j jours est </w:t>
      </w:r>
      <w:r w:rsidR="00AD757F">
        <w:rPr>
          <w:rFonts w:ascii="Times New Roman" w:eastAsiaTheme="minorEastAsia" w:hAnsi="Times New Roman" w:cs="Times New Roman"/>
          <w:sz w:val="24"/>
          <w:szCs w:val="24"/>
        </w:rPr>
        <w:t>donnée par les équations 1.6 et 1.7</w:t>
      </w:r>
      <w:r w:rsidRPr="00A048C7">
        <w:rPr>
          <w:rFonts w:ascii="Times New Roman" w:eastAsiaTheme="minorEastAsia" w:hAnsi="Times New Roman" w:cs="Times New Roman"/>
          <w:sz w:val="24"/>
          <w:szCs w:val="24"/>
        </w:rPr>
        <w:t xml:space="preserve"> </w:t>
      </w:r>
    </w:p>
    <w:p w14:paraId="34229DC7" w14:textId="4665A865" w:rsidR="00CA5F39" w:rsidRPr="00A048C7" w:rsidRDefault="008D3A27" w:rsidP="00A033D8">
      <w:pPr>
        <w:tabs>
          <w:tab w:val="left" w:pos="2856"/>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r w:rsidR="00CA5F39" w:rsidRPr="00A048C7">
        <w:rPr>
          <w:rFonts w:ascii="Times New Roman" w:eastAsiaTheme="minorEastAsia" w:hAnsi="Times New Roman" w:cs="Times New Roman"/>
          <w:sz w:val="24"/>
          <w:szCs w:val="24"/>
        </w:rPr>
        <w:t xml:space="preserve"> = 0.6 + 0.06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oMath>
      <w:r w:rsidR="00CA5F39" w:rsidRPr="00A048C7">
        <w:rPr>
          <w:rFonts w:ascii="Times New Roman" w:eastAsiaTheme="minorEastAsia" w:hAnsi="Times New Roman" w:cs="Times New Roman"/>
          <w:sz w:val="24"/>
          <w:szCs w:val="24"/>
        </w:rPr>
        <w:t xml:space="preserve">  pour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CA5F39" w:rsidRPr="00A048C7">
        <w:rPr>
          <w:rFonts w:ascii="Times New Roman" w:eastAsiaTheme="minorEastAsia" w:hAnsi="Times New Roman" w:cs="Times New Roman"/>
          <w:sz w:val="24"/>
          <w:szCs w:val="24"/>
        </w:rPr>
        <w:t xml:space="preserve"> &lt; 60 Mpa </w:t>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r>
      <w:r w:rsidR="00522303" w:rsidRPr="00A048C7">
        <w:rPr>
          <w:rFonts w:ascii="Times New Roman" w:eastAsiaTheme="minorEastAsia" w:hAnsi="Times New Roman" w:cs="Times New Roman"/>
          <w:sz w:val="24"/>
          <w:szCs w:val="24"/>
        </w:rPr>
        <w:tab/>
        <w:t>(1.6)</w:t>
      </w:r>
    </w:p>
    <w:p w14:paraId="2F0BB25C" w14:textId="1D5B3C5F" w:rsidR="00CA5F39" w:rsidRPr="00A048C7" w:rsidRDefault="008D3A27" w:rsidP="00A033D8">
      <w:pPr>
        <w:tabs>
          <w:tab w:val="left" w:pos="2856"/>
        </w:tabs>
        <w:spacing w:line="360" w:lineRule="auto"/>
        <w:jc w:val="both"/>
        <w:rPr>
          <w:rFonts w:ascii="Times New Roman" w:eastAsiaTheme="minorEastAsia" w:hAnsi="Times New Roman" w:cs="Times New Roman"/>
          <w:sz w:val="24"/>
          <w:szCs w:val="24"/>
        </w:rPr>
      </w:pP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tj</m:t>
            </m:r>
          </m:sub>
        </m:sSub>
      </m:oMath>
      <w:r w:rsidR="00CA5F39" w:rsidRPr="00A048C7">
        <w:rPr>
          <w:rFonts w:ascii="Times New Roman" w:eastAsiaTheme="minorEastAsia" w:hAnsi="Times New Roman" w:cs="Times New Roman"/>
          <w:sz w:val="24"/>
          <w:szCs w:val="24"/>
        </w:rPr>
        <w:t xml:space="preserve"> = 0.275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cj</m:t>
            </m:r>
          </m:sub>
        </m:sSub>
      </m:oMath>
      <w:r w:rsidR="00CA5F39" w:rsidRPr="00A048C7">
        <w:rPr>
          <w:rFonts w:ascii="Times New Roman" w:eastAsiaTheme="minorEastAsia" w:hAnsi="Times New Roman" w:cs="Times New Roman"/>
          <w:sz w:val="24"/>
          <w:szCs w:val="24"/>
          <w:vertAlign w:val="superscript"/>
        </w:rPr>
        <w:t xml:space="preserve">2/3 </w:t>
      </w:r>
      <w:r w:rsidR="00CA5F39" w:rsidRPr="00A048C7">
        <w:rPr>
          <w:rFonts w:ascii="Times New Roman" w:eastAsiaTheme="minorEastAsia" w:hAnsi="Times New Roman" w:cs="Times New Roman"/>
          <w:sz w:val="24"/>
          <w:szCs w:val="24"/>
        </w:rPr>
        <w:t xml:space="preserve">pour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00CA5F39" w:rsidRPr="00A048C7">
        <w:rPr>
          <w:rFonts w:ascii="Times New Roman" w:eastAsiaTheme="minorEastAsia" w:hAnsi="Times New Roman" w:cs="Times New Roman"/>
          <w:sz w:val="24"/>
          <w:szCs w:val="24"/>
        </w:rPr>
        <w:t xml:space="preserve"> &lt; 80 Mpa </w:t>
      </w:r>
      <w:r w:rsidR="00B15F11" w:rsidRPr="00A048C7">
        <w:rPr>
          <w:rFonts w:ascii="Times New Roman" w:eastAsiaTheme="minorEastAsia" w:hAnsi="Times New Roman" w:cs="Times New Roman"/>
          <w:sz w:val="24"/>
          <w:szCs w:val="24"/>
        </w:rPr>
        <w:tab/>
      </w:r>
      <w:r w:rsidR="00B15F11" w:rsidRPr="00A048C7">
        <w:rPr>
          <w:rFonts w:ascii="Times New Roman" w:eastAsiaTheme="minorEastAsia" w:hAnsi="Times New Roman" w:cs="Times New Roman"/>
          <w:sz w:val="24"/>
          <w:szCs w:val="24"/>
        </w:rPr>
        <w:tab/>
      </w:r>
      <w:r w:rsidR="00B15F11" w:rsidRPr="00A048C7">
        <w:rPr>
          <w:rFonts w:ascii="Times New Roman" w:eastAsiaTheme="minorEastAsia" w:hAnsi="Times New Roman" w:cs="Times New Roman"/>
          <w:sz w:val="24"/>
          <w:szCs w:val="24"/>
        </w:rPr>
        <w:tab/>
      </w:r>
      <w:r w:rsidR="00B15F11" w:rsidRPr="00A048C7">
        <w:rPr>
          <w:rFonts w:ascii="Times New Roman" w:eastAsiaTheme="minorEastAsia" w:hAnsi="Times New Roman" w:cs="Times New Roman"/>
          <w:sz w:val="24"/>
          <w:szCs w:val="24"/>
        </w:rPr>
        <w:tab/>
      </w:r>
      <w:r w:rsidR="00B15F11" w:rsidRPr="00A048C7">
        <w:rPr>
          <w:rFonts w:ascii="Times New Roman" w:eastAsiaTheme="minorEastAsia" w:hAnsi="Times New Roman" w:cs="Times New Roman"/>
          <w:sz w:val="24"/>
          <w:szCs w:val="24"/>
        </w:rPr>
        <w:tab/>
      </w:r>
      <w:r w:rsidR="00B15F11" w:rsidRPr="00A048C7">
        <w:rPr>
          <w:rFonts w:ascii="Times New Roman" w:eastAsiaTheme="minorEastAsia" w:hAnsi="Times New Roman" w:cs="Times New Roman"/>
          <w:sz w:val="24"/>
          <w:szCs w:val="24"/>
        </w:rPr>
        <w:tab/>
      </w:r>
      <w:r w:rsidR="00B15F11" w:rsidRPr="00A048C7">
        <w:rPr>
          <w:rFonts w:ascii="Times New Roman" w:eastAsiaTheme="minorEastAsia" w:hAnsi="Times New Roman" w:cs="Times New Roman"/>
          <w:sz w:val="24"/>
          <w:szCs w:val="24"/>
        </w:rPr>
        <w:tab/>
        <w:t>(1.7)</w:t>
      </w:r>
    </w:p>
    <w:p w14:paraId="7455FF8A" w14:textId="449109BE" w:rsidR="00CB423A" w:rsidRDefault="00CA5F39" w:rsidP="00BE0C0A">
      <w:pPr>
        <w:tabs>
          <w:tab w:val="left" w:pos="2856"/>
        </w:tabs>
        <w:spacing w:line="360" w:lineRule="auto"/>
        <w:jc w:val="both"/>
      </w:pPr>
      <w:r w:rsidRPr="00A048C7">
        <w:rPr>
          <w:rFonts w:ascii="Times New Roman" w:eastAsiaTheme="minorEastAsia" w:hAnsi="Times New Roman" w:cs="Times New Roman"/>
          <w:sz w:val="24"/>
          <w:szCs w:val="24"/>
        </w:rPr>
        <w:lastRenderedPageBreak/>
        <w:t xml:space="preserve">Lorsqu'on ne possède pas des essais en nombre suffisant, le règlement admet pour des bétons courants, les valeurs des résistances caractéristiques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f</m:t>
            </m:r>
          </m:e>
          <m:sub>
            <m:r>
              <w:rPr>
                <w:rFonts w:ascii="Cambria Math" w:eastAsiaTheme="minorEastAsia" w:hAnsi="Cambria Math" w:cs="Times New Roman"/>
                <w:sz w:val="24"/>
                <w:szCs w:val="24"/>
              </w:rPr>
              <m:t>c28</m:t>
            </m:r>
          </m:sub>
        </m:sSub>
      </m:oMath>
      <w:r w:rsidRPr="00A048C7">
        <w:rPr>
          <w:rFonts w:ascii="Times New Roman" w:eastAsiaTheme="minorEastAsia" w:hAnsi="Times New Roman" w:cs="Times New Roman"/>
          <w:sz w:val="24"/>
          <w:szCs w:val="24"/>
        </w:rPr>
        <w:t xml:space="preserve"> données par le tableau </w:t>
      </w:r>
      <w:r w:rsidR="00AD757F">
        <w:rPr>
          <w:rFonts w:ascii="Times New Roman" w:eastAsiaTheme="minorEastAsia" w:hAnsi="Times New Roman" w:cs="Times New Roman"/>
          <w:sz w:val="24"/>
          <w:szCs w:val="24"/>
        </w:rPr>
        <w:t xml:space="preserve">1.4. </w:t>
      </w:r>
      <w:r w:rsidRPr="00A048C7">
        <w:rPr>
          <w:rFonts w:ascii="Times New Roman" w:eastAsiaTheme="minorEastAsia" w:hAnsi="Times New Roman" w:cs="Times New Roman"/>
          <w:sz w:val="24"/>
          <w:szCs w:val="24"/>
        </w:rPr>
        <w:t xml:space="preserve">En fonction de la classe et du dosage des ciments on peut dresser le tableau des résistances </w:t>
      </w:r>
      <w:r w:rsidR="008F4E45" w:rsidRPr="00A048C7">
        <w:rPr>
          <w:rFonts w:ascii="Times New Roman" w:eastAsiaTheme="minorEastAsia" w:hAnsi="Times New Roman" w:cs="Times New Roman"/>
          <w:sz w:val="24"/>
          <w:szCs w:val="24"/>
        </w:rPr>
        <w:t>admises :</w:t>
      </w:r>
      <w:r w:rsidRPr="00A048C7">
        <w:rPr>
          <w:rFonts w:ascii="Times New Roman" w:eastAsiaTheme="minorEastAsia" w:hAnsi="Times New Roman" w:cs="Times New Roman"/>
          <w:sz w:val="24"/>
          <w:szCs w:val="24"/>
        </w:rPr>
        <w:tab/>
        <w:t xml:space="preserve">                </w:t>
      </w:r>
    </w:p>
    <w:p w14:paraId="223958FB" w14:textId="116A3B4C" w:rsidR="00CB423A" w:rsidRPr="00CB423A" w:rsidRDefault="00CB423A" w:rsidP="00CB423A">
      <w:pPr>
        <w:pStyle w:val="Lgende"/>
        <w:keepNext/>
        <w:ind w:firstLine="708"/>
        <w:jc w:val="both"/>
        <w:rPr>
          <w:rFonts w:ascii="Times New Roman" w:hAnsi="Times New Roman" w:cs="Times New Roman"/>
          <w:i w:val="0"/>
          <w:iCs w:val="0"/>
          <w:sz w:val="24"/>
          <w:szCs w:val="24"/>
        </w:rPr>
      </w:pPr>
      <w:r w:rsidRPr="00CB423A">
        <w:rPr>
          <w:rFonts w:ascii="Times New Roman" w:hAnsi="Times New Roman" w:cs="Times New Roman"/>
          <w:b/>
          <w:bCs/>
          <w:i w:val="0"/>
          <w:iCs w:val="0"/>
          <w:color w:val="000000" w:themeColor="text1"/>
          <w:sz w:val="24"/>
          <w:szCs w:val="24"/>
        </w:rPr>
        <w:t>Tableau 1.</w:t>
      </w:r>
      <w:r w:rsidRPr="00CB423A">
        <w:rPr>
          <w:rFonts w:ascii="Times New Roman" w:hAnsi="Times New Roman" w:cs="Times New Roman"/>
          <w:b/>
          <w:bCs/>
          <w:i w:val="0"/>
          <w:iCs w:val="0"/>
          <w:color w:val="000000" w:themeColor="text1"/>
          <w:sz w:val="24"/>
          <w:szCs w:val="24"/>
        </w:rPr>
        <w:fldChar w:fldCharType="begin"/>
      </w:r>
      <w:r w:rsidRPr="00CB423A">
        <w:rPr>
          <w:rFonts w:ascii="Times New Roman" w:hAnsi="Times New Roman" w:cs="Times New Roman"/>
          <w:b/>
          <w:bCs/>
          <w:i w:val="0"/>
          <w:iCs w:val="0"/>
          <w:color w:val="000000" w:themeColor="text1"/>
          <w:sz w:val="24"/>
          <w:szCs w:val="24"/>
        </w:rPr>
        <w:instrText xml:space="preserve"> SEQ Tableau \* ARABIC </w:instrText>
      </w:r>
      <w:r w:rsidRPr="00CB423A">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4</w:t>
      </w:r>
      <w:r w:rsidRPr="00CB423A">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sidRPr="00CB423A">
        <w:rPr>
          <w:rFonts w:ascii="Times New Roman" w:hAnsi="Times New Roman" w:cs="Times New Roman"/>
          <w:i w:val="0"/>
          <w:iCs w:val="0"/>
          <w:color w:val="000000" w:themeColor="text1"/>
          <w:sz w:val="24"/>
          <w:szCs w:val="24"/>
        </w:rPr>
        <w:t xml:space="preserve"> </w:t>
      </w:r>
      <w:r w:rsidRPr="00CB423A">
        <w:rPr>
          <w:rFonts w:ascii="Times New Roman" w:eastAsiaTheme="minorEastAsia" w:hAnsi="Times New Roman" w:cs="Times New Roman"/>
          <w:i w:val="0"/>
          <w:iCs w:val="0"/>
          <w:color w:val="000000" w:themeColor="text1"/>
          <w:sz w:val="24"/>
          <w:szCs w:val="24"/>
        </w:rPr>
        <w:t>Résistance caractéristique du béton (Eurocode 2, NF EN 206)</w:t>
      </w:r>
    </w:p>
    <w:p w14:paraId="32289E98" w14:textId="70291D4D" w:rsidR="00130C03" w:rsidRPr="00AD757F" w:rsidRDefault="00CA5F39" w:rsidP="00BE0C0A">
      <w:pPr>
        <w:tabs>
          <w:tab w:val="left" w:pos="2856"/>
        </w:tabs>
        <w:spacing w:line="360" w:lineRule="auto"/>
        <w:jc w:val="both"/>
        <w:rPr>
          <w:rFonts w:ascii="Times New Roman" w:eastAsiaTheme="minorEastAsia" w:hAnsi="Times New Roman" w:cs="Times New Roman"/>
          <w:sz w:val="24"/>
          <w:szCs w:val="24"/>
        </w:rPr>
      </w:pPr>
      <w:r w:rsidRPr="00A048C7">
        <w:rPr>
          <w:rFonts w:ascii="Times New Roman" w:eastAsiaTheme="minorEastAsia" w:hAnsi="Times New Roman" w:cs="Times New Roman"/>
          <w:noProof/>
          <w:sz w:val="24"/>
          <w:szCs w:val="24"/>
          <w:lang w:eastAsia="fr-FR"/>
        </w:rPr>
        <w:drawing>
          <wp:inline distT="0" distB="0" distL="0" distR="0" wp14:anchorId="6539385A" wp14:editId="5F33D3EC">
            <wp:extent cx="5760720" cy="196215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62150"/>
                    </a:xfrm>
                    <a:prstGeom prst="rect">
                      <a:avLst/>
                    </a:prstGeom>
                  </pic:spPr>
                </pic:pic>
              </a:graphicData>
            </a:graphic>
          </wp:inline>
        </w:drawing>
      </w:r>
      <w:r w:rsidR="00130C03" w:rsidRPr="00A048C7">
        <w:rPr>
          <w:rFonts w:ascii="Times New Roman" w:hAnsi="Times New Roman" w:cs="Times New Roman"/>
          <w:sz w:val="24"/>
          <w:szCs w:val="24"/>
        </w:rPr>
        <w:t xml:space="preserve"> </w:t>
      </w:r>
    </w:p>
    <w:p w14:paraId="5B5909C2" w14:textId="10D3184F" w:rsidR="00130C03" w:rsidRPr="00A048C7" w:rsidRDefault="0077363F" w:rsidP="00A033D8">
      <w:pPr>
        <w:pStyle w:val="Paragraphedeliste"/>
        <w:numPr>
          <w:ilvl w:val="3"/>
          <w:numId w:val="1"/>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 </w:t>
      </w:r>
      <w:r w:rsidR="00130C03" w:rsidRPr="00A048C7">
        <w:rPr>
          <w:rFonts w:ascii="Times New Roman" w:hAnsi="Times New Roman" w:cs="Times New Roman"/>
          <w:b/>
          <w:sz w:val="24"/>
          <w:szCs w:val="24"/>
        </w:rPr>
        <w:t xml:space="preserve">L’acier </w:t>
      </w:r>
    </w:p>
    <w:p w14:paraId="01D82E79" w14:textId="77777777" w:rsidR="00130C03" w:rsidRPr="00A048C7" w:rsidRDefault="00130C03" w:rsidP="00AD757F">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L’acier pour béton armé est un matériau ductile, généralement sous forme de barres ou de treillis, utilisé pour armer le béton et reprendre les efforts de traction, de cisaillement ou de flexion que le béton seul ne peut pas supporter efficacement.</w:t>
      </w:r>
    </w:p>
    <w:p w14:paraId="2A823024" w14:textId="77218BD9" w:rsidR="00A12079" w:rsidRPr="00E235B1" w:rsidRDefault="00E235B1" w:rsidP="00E235B1">
      <w:pPr>
        <w:pStyle w:val="Paragraphedeliste"/>
        <w:numPr>
          <w:ilvl w:val="0"/>
          <w:numId w:val="10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Matières premières</w:t>
      </w:r>
    </w:p>
    <w:p w14:paraId="7DD23D2F" w14:textId="051E3824" w:rsidR="00E235B1" w:rsidRDefault="00E235B1" w:rsidP="00BE0C0A">
      <w:pPr>
        <w:spacing w:line="360" w:lineRule="auto"/>
        <w:ind w:firstLine="360"/>
        <w:jc w:val="both"/>
        <w:rPr>
          <w:rFonts w:ascii="Times New Roman" w:hAnsi="Times New Roman" w:cs="Times New Roman"/>
          <w:bCs/>
          <w:sz w:val="24"/>
          <w:szCs w:val="24"/>
        </w:rPr>
      </w:pPr>
      <w:r w:rsidRPr="00E235B1">
        <w:rPr>
          <w:rFonts w:ascii="Times New Roman" w:hAnsi="Times New Roman" w:cs="Times New Roman"/>
          <w:bCs/>
          <w:sz w:val="24"/>
          <w:szCs w:val="24"/>
        </w:rPr>
        <w:t>L’acier est un alliage fer-carbone avec une teneur en carbone comprise entre 0,1 et 1,5%. Elle a une densité de 7,85 et est obtenu par affinage des fontes au travers de divers procédés (Martin, Bessemer, Thomas). Selon leur teneur en carbone, les aciers sont regroupés en neuf groupes allant de l’extra-doux à l’acier au carbone. L’acier entrant dans la composition des bétons armés, encore appelé acier à béton est un acier mi-dur ayant une teneur en carbone comprise entre 0,35 et 0,45 %. Il est utilisé sous forme de barres d’armatures et son rôle est de résister aux efforts de traction non repris par le béton. Les barres d’acier existent sous la forme lisse ou déformée. Ces déformations servent à améliorer l’adhérence des armatures au béton en empêcher le glissement de la barre par rapport au béton. Elles permettent un meilleur ancrage et la transmission des efforts mécaniques du béton vers l’acier.</w:t>
      </w:r>
    </w:p>
    <w:p w14:paraId="3E9B6F22" w14:textId="412CED36" w:rsidR="00E235B1" w:rsidRDefault="00E235B1" w:rsidP="00E235B1">
      <w:pPr>
        <w:pStyle w:val="Paragraphedeliste"/>
        <w:numPr>
          <w:ilvl w:val="0"/>
          <w:numId w:val="102"/>
        </w:numPr>
        <w:spacing w:line="360" w:lineRule="auto"/>
        <w:jc w:val="both"/>
        <w:rPr>
          <w:rFonts w:ascii="Times New Roman" w:hAnsi="Times New Roman" w:cs="Times New Roman"/>
          <w:b/>
          <w:sz w:val="24"/>
          <w:szCs w:val="24"/>
        </w:rPr>
      </w:pPr>
      <w:r w:rsidRPr="00E235B1">
        <w:rPr>
          <w:rFonts w:ascii="Times New Roman" w:hAnsi="Times New Roman" w:cs="Times New Roman"/>
          <w:b/>
          <w:sz w:val="24"/>
          <w:szCs w:val="24"/>
        </w:rPr>
        <w:t xml:space="preserve">Propriétés </w:t>
      </w:r>
    </w:p>
    <w:p w14:paraId="20BFF047" w14:textId="638656DF" w:rsidR="00E56B52" w:rsidRPr="00E235B1" w:rsidRDefault="00E235B1" w:rsidP="00E235B1">
      <w:pPr>
        <w:spacing w:line="360" w:lineRule="auto"/>
        <w:jc w:val="both"/>
        <w:rPr>
          <w:rFonts w:ascii="Times New Roman" w:hAnsi="Times New Roman" w:cs="Times New Roman"/>
          <w:bCs/>
          <w:sz w:val="24"/>
          <w:szCs w:val="24"/>
        </w:rPr>
      </w:pPr>
      <w:r w:rsidRPr="00E235B1">
        <w:rPr>
          <w:rFonts w:ascii="Times New Roman" w:hAnsi="Times New Roman" w:cs="Times New Roman"/>
          <w:bCs/>
          <w:sz w:val="24"/>
          <w:szCs w:val="24"/>
        </w:rPr>
        <w:t>Les propriétés de l’acier sont regroupées en trois grands groupes à savoir les propriétés physiques, chimiques et mécaniques</w:t>
      </w:r>
      <w:r w:rsidR="00E56B52">
        <w:rPr>
          <w:rFonts w:ascii="Times New Roman" w:hAnsi="Times New Roman" w:cs="Times New Roman"/>
          <w:bCs/>
          <w:sz w:val="24"/>
          <w:szCs w:val="24"/>
        </w:rPr>
        <w:t>.</w:t>
      </w:r>
    </w:p>
    <w:p w14:paraId="6FD17177" w14:textId="0ED4FFAD" w:rsidR="00E235B1" w:rsidRDefault="00E235B1" w:rsidP="00E235B1">
      <w:pPr>
        <w:pStyle w:val="Paragraphedeliste"/>
        <w:numPr>
          <w:ilvl w:val="0"/>
          <w:numId w:val="103"/>
        </w:numPr>
        <w:spacing w:line="360" w:lineRule="auto"/>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Propriété Physique </w:t>
      </w:r>
    </w:p>
    <w:p w14:paraId="7263CEA5" w14:textId="0A2E7EC7" w:rsidR="00E235B1" w:rsidRPr="00E235B1" w:rsidRDefault="00E235B1" w:rsidP="00E235B1">
      <w:pPr>
        <w:spacing w:line="360" w:lineRule="auto"/>
        <w:jc w:val="both"/>
        <w:rPr>
          <w:rFonts w:ascii="Times New Roman" w:hAnsi="Times New Roman" w:cs="Times New Roman"/>
          <w:bCs/>
          <w:sz w:val="24"/>
          <w:szCs w:val="24"/>
        </w:rPr>
      </w:pPr>
      <w:r w:rsidRPr="00E235B1">
        <w:rPr>
          <w:rFonts w:ascii="Times New Roman" w:hAnsi="Times New Roman" w:cs="Times New Roman"/>
          <w:bCs/>
          <w:sz w:val="24"/>
          <w:szCs w:val="24"/>
        </w:rPr>
        <w:t xml:space="preserve">Les propriétés physiques de l’acier sont très nombreuses, on distingue entre autres le module de Young, le coefficient de Poisson et le module de cisaillement.  </w:t>
      </w:r>
    </w:p>
    <w:p w14:paraId="5B662D0E" w14:textId="3084DAA5" w:rsidR="00E235B1" w:rsidRPr="00E235B1" w:rsidRDefault="00E235B1" w:rsidP="00E235B1">
      <w:pPr>
        <w:spacing w:line="360" w:lineRule="auto"/>
        <w:jc w:val="both"/>
        <w:rPr>
          <w:rFonts w:ascii="Times New Roman" w:hAnsi="Times New Roman" w:cs="Times New Roman"/>
          <w:bCs/>
          <w:sz w:val="24"/>
          <w:szCs w:val="24"/>
        </w:rPr>
      </w:pPr>
      <w:r w:rsidRPr="00E235B1">
        <w:rPr>
          <w:rFonts w:ascii="Times New Roman" w:hAnsi="Times New Roman" w:cs="Times New Roman"/>
          <w:b/>
          <w:sz w:val="24"/>
          <w:szCs w:val="24"/>
        </w:rPr>
        <w:t>Le module de Young</w:t>
      </w:r>
      <w:r w:rsidRPr="00E235B1">
        <w:rPr>
          <w:rFonts w:ascii="Times New Roman" w:hAnsi="Times New Roman" w:cs="Times New Roman"/>
          <w:bCs/>
          <w:sz w:val="24"/>
          <w:szCs w:val="24"/>
        </w:rPr>
        <w:t xml:space="preserve"> mesure la capacité d’un matériau à résister à la déformation élastique sous l'effet d'une contrainte. Plus le module de Young d'un matériau est élevé, plus il est rigide et résistant à la déformation. Le module de Young de l'acier varie selon le type d'acier utilisé et sa composition. Mais en général, il se situe entre 190 et 210 </w:t>
      </w:r>
      <w:proofErr w:type="spellStart"/>
      <w:r w:rsidRPr="00E235B1">
        <w:rPr>
          <w:rFonts w:ascii="Times New Roman" w:hAnsi="Times New Roman" w:cs="Times New Roman"/>
          <w:bCs/>
          <w:sz w:val="24"/>
          <w:szCs w:val="24"/>
        </w:rPr>
        <w:t>GPa</w:t>
      </w:r>
      <w:proofErr w:type="spellEnd"/>
      <w:r w:rsidRPr="00E235B1">
        <w:rPr>
          <w:rFonts w:ascii="Times New Roman" w:hAnsi="Times New Roman" w:cs="Times New Roman"/>
          <w:bCs/>
          <w:sz w:val="24"/>
          <w:szCs w:val="24"/>
        </w:rPr>
        <w:t>.</w:t>
      </w:r>
    </w:p>
    <w:p w14:paraId="5F9569C4" w14:textId="1092766D" w:rsidR="00E235B1" w:rsidRDefault="00E235B1" w:rsidP="00E235B1">
      <w:pPr>
        <w:spacing w:line="360" w:lineRule="auto"/>
        <w:jc w:val="both"/>
        <w:rPr>
          <w:rFonts w:ascii="Times New Roman" w:hAnsi="Times New Roman" w:cs="Times New Roman"/>
          <w:b/>
          <w:sz w:val="24"/>
          <w:szCs w:val="24"/>
        </w:rPr>
      </w:pPr>
      <w:r w:rsidRPr="00E235B1">
        <w:rPr>
          <w:rFonts w:ascii="Times New Roman" w:hAnsi="Times New Roman" w:cs="Times New Roman"/>
          <w:b/>
          <w:sz w:val="24"/>
          <w:szCs w:val="24"/>
        </w:rPr>
        <w:t xml:space="preserve">Le coefficient de Poisson </w:t>
      </w:r>
      <w:r w:rsidRPr="00E235B1">
        <w:rPr>
          <w:rFonts w:ascii="Times New Roman" w:hAnsi="Times New Roman" w:cs="Times New Roman"/>
          <w:bCs/>
          <w:sz w:val="24"/>
          <w:szCs w:val="24"/>
        </w:rPr>
        <w:t xml:space="preserve">d’un matériau est la mesure de la déformation latérale qui </w:t>
      </w:r>
      <w:r w:rsidR="00D8641A" w:rsidRPr="00E235B1">
        <w:rPr>
          <w:rFonts w:ascii="Times New Roman" w:hAnsi="Times New Roman" w:cs="Times New Roman"/>
          <w:bCs/>
          <w:sz w:val="24"/>
          <w:szCs w:val="24"/>
        </w:rPr>
        <w:t>se produit</w:t>
      </w:r>
      <w:r w:rsidRPr="00E235B1">
        <w:rPr>
          <w:rFonts w:ascii="Times New Roman" w:hAnsi="Times New Roman" w:cs="Times New Roman"/>
          <w:bCs/>
          <w:sz w:val="24"/>
          <w:szCs w:val="24"/>
        </w:rPr>
        <w:t xml:space="preserve"> lorsqu'une contrainte est appliquée dans la direction longitudinale du matériau. En d'autres termes, il mesure la capacité du matériau à se contracter ou à se dilater perpendiculairement à la direction d’application de la force. Le coefficient de Poisson de l'acier se situe entre 0,27 et 0,33. </w:t>
      </w:r>
    </w:p>
    <w:p w14:paraId="416949B1" w14:textId="1010623D" w:rsidR="00E235B1" w:rsidRDefault="00E235B1" w:rsidP="00E235B1">
      <w:pPr>
        <w:spacing w:line="360" w:lineRule="auto"/>
        <w:jc w:val="both"/>
        <w:rPr>
          <w:rFonts w:ascii="Times New Roman" w:hAnsi="Times New Roman" w:cs="Times New Roman"/>
          <w:b/>
          <w:sz w:val="24"/>
          <w:szCs w:val="24"/>
        </w:rPr>
      </w:pPr>
      <w:r w:rsidRPr="00E235B1">
        <w:rPr>
          <w:rFonts w:ascii="Times New Roman" w:hAnsi="Times New Roman" w:cs="Times New Roman"/>
          <w:b/>
          <w:sz w:val="24"/>
          <w:szCs w:val="24"/>
        </w:rPr>
        <w:t xml:space="preserve">Le module de cisaillement </w:t>
      </w:r>
      <w:r w:rsidRPr="00E235B1">
        <w:rPr>
          <w:rFonts w:ascii="Times New Roman" w:hAnsi="Times New Roman" w:cs="Times New Roman"/>
          <w:bCs/>
          <w:sz w:val="24"/>
          <w:szCs w:val="24"/>
        </w:rPr>
        <w:t xml:space="preserve">d’un matériau est la mesure de sa résistance à la déformation sous contrainte de cisaillement. Il est généralement compris entre 77 et 85 </w:t>
      </w:r>
      <w:proofErr w:type="spellStart"/>
      <w:r w:rsidRPr="00E235B1">
        <w:rPr>
          <w:rFonts w:ascii="Times New Roman" w:hAnsi="Times New Roman" w:cs="Times New Roman"/>
          <w:bCs/>
          <w:sz w:val="24"/>
          <w:szCs w:val="24"/>
        </w:rPr>
        <w:t>GPa</w:t>
      </w:r>
      <w:proofErr w:type="spellEnd"/>
      <w:r w:rsidRPr="00E235B1">
        <w:rPr>
          <w:rFonts w:ascii="Times New Roman" w:hAnsi="Times New Roman" w:cs="Times New Roman"/>
          <w:bCs/>
          <w:sz w:val="24"/>
          <w:szCs w:val="24"/>
        </w:rPr>
        <w:t xml:space="preserve"> pour l'acier. Il est utilisé pour calculer les déformations dans les sections transversales des structures en acier soumises à des forces de cisaillement. Il est également utilisé en conjonction avec le module de Young pour le calcul des contraintes et des déformations totales dans les structures en acier.</w:t>
      </w:r>
    </w:p>
    <w:p w14:paraId="46AAC4E3" w14:textId="01DF7797" w:rsidR="00E235B1" w:rsidRPr="00E235B1" w:rsidRDefault="00E235B1" w:rsidP="00E235B1">
      <w:pPr>
        <w:pStyle w:val="Paragraphedeliste"/>
        <w:numPr>
          <w:ilvl w:val="0"/>
          <w:numId w:val="103"/>
        </w:numPr>
        <w:spacing w:line="360" w:lineRule="auto"/>
        <w:jc w:val="both"/>
        <w:rPr>
          <w:rFonts w:ascii="Times New Roman" w:hAnsi="Times New Roman" w:cs="Times New Roman"/>
          <w:b/>
          <w:sz w:val="24"/>
          <w:szCs w:val="24"/>
        </w:rPr>
      </w:pPr>
      <w:r w:rsidRPr="00E235B1">
        <w:rPr>
          <w:rFonts w:ascii="Times New Roman" w:hAnsi="Times New Roman" w:cs="Times New Roman"/>
          <w:b/>
          <w:sz w:val="24"/>
          <w:szCs w:val="24"/>
        </w:rPr>
        <w:t xml:space="preserve">Propriétés chimiques  </w:t>
      </w:r>
    </w:p>
    <w:p w14:paraId="2E5CE8EE" w14:textId="77777777" w:rsidR="00E235B1" w:rsidRPr="00E235B1" w:rsidRDefault="00E235B1" w:rsidP="00E235B1">
      <w:pPr>
        <w:spacing w:line="360" w:lineRule="auto"/>
        <w:jc w:val="both"/>
        <w:rPr>
          <w:rFonts w:ascii="Times New Roman" w:hAnsi="Times New Roman" w:cs="Times New Roman"/>
          <w:bCs/>
          <w:sz w:val="24"/>
          <w:szCs w:val="24"/>
        </w:rPr>
      </w:pPr>
      <w:r w:rsidRPr="00E235B1">
        <w:rPr>
          <w:rFonts w:ascii="Times New Roman" w:hAnsi="Times New Roman" w:cs="Times New Roman"/>
          <w:bCs/>
          <w:sz w:val="24"/>
          <w:szCs w:val="24"/>
        </w:rPr>
        <w:t>L’acier peut interagir avec son environnement ce qui peut déclencher des réactions chimiques ou électrochimiques et provoqué la dégradation du matériau. Cela se manifeste notamment par la corrosion, qui résulte de la combinaison de l’humidité et de l’oxygène.</w:t>
      </w:r>
    </w:p>
    <w:p w14:paraId="303116EC" w14:textId="5F5D3008" w:rsidR="00E235B1" w:rsidRPr="00E235B1" w:rsidRDefault="00E235B1" w:rsidP="00E235B1">
      <w:pPr>
        <w:pStyle w:val="Paragraphedeliste"/>
        <w:numPr>
          <w:ilvl w:val="0"/>
          <w:numId w:val="103"/>
        </w:numPr>
        <w:spacing w:line="360" w:lineRule="auto"/>
        <w:jc w:val="both"/>
        <w:rPr>
          <w:rFonts w:ascii="Times New Roman" w:hAnsi="Times New Roman" w:cs="Times New Roman"/>
          <w:b/>
          <w:sz w:val="24"/>
          <w:szCs w:val="24"/>
        </w:rPr>
      </w:pPr>
      <w:r w:rsidRPr="00E235B1">
        <w:rPr>
          <w:rFonts w:ascii="Times New Roman" w:hAnsi="Times New Roman" w:cs="Times New Roman"/>
          <w:b/>
          <w:sz w:val="24"/>
          <w:szCs w:val="24"/>
        </w:rPr>
        <w:t>Propriétés mécaniques</w:t>
      </w:r>
    </w:p>
    <w:p w14:paraId="1FAB5C6F" w14:textId="5DD5E1D4" w:rsidR="00E235B1" w:rsidRPr="00E235B1" w:rsidRDefault="00E235B1" w:rsidP="00A33750">
      <w:pPr>
        <w:spacing w:line="360" w:lineRule="auto"/>
        <w:ind w:firstLine="360"/>
        <w:jc w:val="both"/>
        <w:rPr>
          <w:rFonts w:ascii="Times New Roman" w:hAnsi="Times New Roman" w:cs="Times New Roman"/>
          <w:bCs/>
          <w:sz w:val="24"/>
          <w:szCs w:val="24"/>
        </w:rPr>
      </w:pPr>
      <w:r w:rsidRPr="00E235B1">
        <w:rPr>
          <w:rFonts w:ascii="Times New Roman" w:hAnsi="Times New Roman" w:cs="Times New Roman"/>
          <w:bCs/>
          <w:sz w:val="24"/>
          <w:szCs w:val="24"/>
        </w:rPr>
        <w:t xml:space="preserve">Les propriétés mécaniques de l’acier sont principalement de deux natures à savoir sa résistance à la traction et sa résistance à la compression. L’acier a une résistance élevée à la traction ; ce qui en fait un matériau idéal pour renforcer le béton dans les structures de Génie Civil. La limite d’élasticité </w:t>
      </w:r>
      <w:r w:rsidRPr="00E235B1">
        <w:rPr>
          <w:rFonts w:ascii="Cambria Math" w:hAnsi="Cambria Math" w:cs="Cambria Math"/>
          <w:bCs/>
          <w:sz w:val="24"/>
          <w:szCs w:val="24"/>
        </w:rPr>
        <w:t>𝑓𝑦𝑘</w:t>
      </w:r>
      <w:r w:rsidRPr="00E235B1">
        <w:rPr>
          <w:rFonts w:ascii="Times New Roman" w:hAnsi="Times New Roman" w:cs="Times New Roman"/>
          <w:bCs/>
          <w:sz w:val="24"/>
          <w:szCs w:val="24"/>
        </w:rPr>
        <w:t xml:space="preserve"> et la résistance </w:t>
      </w:r>
      <w:r w:rsidRPr="00E235B1">
        <w:rPr>
          <w:rFonts w:ascii="Cambria Math" w:hAnsi="Cambria Math" w:cs="Cambria Math"/>
          <w:bCs/>
          <w:sz w:val="24"/>
          <w:szCs w:val="24"/>
        </w:rPr>
        <w:t>𝑓𝑡𝑘</w:t>
      </w:r>
      <w:r w:rsidRPr="00E235B1">
        <w:rPr>
          <w:rFonts w:ascii="Times New Roman" w:hAnsi="Times New Roman" w:cs="Times New Roman"/>
          <w:bCs/>
          <w:sz w:val="24"/>
          <w:szCs w:val="24"/>
        </w:rPr>
        <w:t xml:space="preserve"> sont définies respectivement comme la valeur caractéristique de la charge à la limite d’élasticité et la valeur caractéristique de la charge maximale en traction directe, chacune divisée par l’aire nominale de la section. La résistance à la compression de l'acier dépend de sa composition chimique et de sa structure cristalline. Elle </w:t>
      </w:r>
      <w:r w:rsidRPr="00E235B1">
        <w:rPr>
          <w:rFonts w:ascii="Times New Roman" w:hAnsi="Times New Roman" w:cs="Times New Roman"/>
          <w:bCs/>
          <w:sz w:val="24"/>
          <w:szCs w:val="24"/>
        </w:rPr>
        <w:lastRenderedPageBreak/>
        <w:t xml:space="preserve">varie également en fonction de son alliage. À titre d’illustration, l'acier doux a une résistance à la compression d'environ 250 MPa, tandis que l'acier au carbone a une résistance à la compression d'environ 500 MPa. </w:t>
      </w:r>
    </w:p>
    <w:p w14:paraId="5F85785C" w14:textId="6B5CAAA9" w:rsidR="00E235B1" w:rsidRPr="00D97F1C" w:rsidRDefault="00D97F1C" w:rsidP="00D97F1C">
      <w:pPr>
        <w:pStyle w:val="Paragraphedeliste"/>
        <w:numPr>
          <w:ilvl w:val="0"/>
          <w:numId w:val="102"/>
        </w:numPr>
        <w:spacing w:line="360" w:lineRule="auto"/>
        <w:jc w:val="both"/>
        <w:rPr>
          <w:rFonts w:ascii="Times New Roman" w:hAnsi="Times New Roman" w:cs="Times New Roman"/>
          <w:b/>
          <w:sz w:val="24"/>
          <w:szCs w:val="24"/>
        </w:rPr>
      </w:pPr>
      <w:r>
        <w:rPr>
          <w:rFonts w:ascii="Times New Roman" w:hAnsi="Times New Roman" w:cs="Times New Roman"/>
          <w:b/>
          <w:sz w:val="24"/>
          <w:szCs w:val="24"/>
        </w:rPr>
        <w:t>T</w:t>
      </w:r>
      <w:r w:rsidR="00E235B1" w:rsidRPr="00D97F1C">
        <w:rPr>
          <w:rFonts w:ascii="Times New Roman" w:hAnsi="Times New Roman" w:cs="Times New Roman"/>
          <w:b/>
          <w:sz w:val="24"/>
          <w:szCs w:val="24"/>
        </w:rPr>
        <w:t>ypologies</w:t>
      </w:r>
    </w:p>
    <w:p w14:paraId="6BC7FFE7" w14:textId="77777777" w:rsidR="00D97F1C" w:rsidRDefault="00D97F1C" w:rsidP="00D97F1C">
      <w:pPr>
        <w:spacing w:line="360" w:lineRule="auto"/>
        <w:jc w:val="both"/>
        <w:rPr>
          <w:rFonts w:ascii="Times New Roman" w:hAnsi="Times New Roman" w:cs="Times New Roman"/>
          <w:bCs/>
          <w:sz w:val="24"/>
          <w:szCs w:val="24"/>
        </w:rPr>
      </w:pPr>
      <w:r w:rsidRPr="00D97F1C">
        <w:rPr>
          <w:rFonts w:ascii="Times New Roman" w:hAnsi="Times New Roman" w:cs="Times New Roman"/>
          <w:bCs/>
          <w:sz w:val="24"/>
          <w:szCs w:val="24"/>
        </w:rPr>
        <w:t>Plusieurs critères permettent de classer les aciers, notamment leur teneur en carbone,</w:t>
      </w:r>
      <w:r>
        <w:rPr>
          <w:rFonts w:ascii="Times New Roman" w:hAnsi="Times New Roman" w:cs="Times New Roman"/>
          <w:bCs/>
          <w:sz w:val="24"/>
          <w:szCs w:val="24"/>
        </w:rPr>
        <w:t xml:space="preserve"> </w:t>
      </w:r>
      <w:r w:rsidRPr="00D97F1C">
        <w:rPr>
          <w:rFonts w:ascii="Times New Roman" w:hAnsi="Times New Roman" w:cs="Times New Roman"/>
          <w:bCs/>
          <w:sz w:val="24"/>
          <w:szCs w:val="24"/>
        </w:rPr>
        <w:t>leur alliage avec un autre matériau et leur traitement à la sortie du four.</w:t>
      </w:r>
    </w:p>
    <w:p w14:paraId="04AB94DF" w14:textId="4518FE10" w:rsidR="00D97F1C" w:rsidRPr="00D97F1C" w:rsidRDefault="00D97F1C" w:rsidP="00D97F1C">
      <w:pPr>
        <w:pStyle w:val="Paragraphedeliste"/>
        <w:numPr>
          <w:ilvl w:val="0"/>
          <w:numId w:val="104"/>
        </w:numPr>
        <w:spacing w:line="360" w:lineRule="auto"/>
        <w:jc w:val="both"/>
        <w:rPr>
          <w:rFonts w:ascii="Times New Roman" w:hAnsi="Times New Roman" w:cs="Times New Roman"/>
          <w:b/>
          <w:sz w:val="24"/>
          <w:szCs w:val="24"/>
        </w:rPr>
      </w:pPr>
      <w:r w:rsidRPr="00D97F1C">
        <w:rPr>
          <w:rFonts w:ascii="Times New Roman" w:hAnsi="Times New Roman" w:cs="Times New Roman"/>
          <w:b/>
          <w:sz w:val="24"/>
          <w:szCs w:val="24"/>
        </w:rPr>
        <w:t xml:space="preserve">Acier selon leur teneur en carbone </w:t>
      </w:r>
    </w:p>
    <w:p w14:paraId="7A89FD4D" w14:textId="4CEFEE3E" w:rsidR="00E235B1" w:rsidRDefault="00D97F1C" w:rsidP="00D97F1C">
      <w:pPr>
        <w:spacing w:line="360" w:lineRule="auto"/>
        <w:jc w:val="both"/>
        <w:rPr>
          <w:rFonts w:ascii="Times New Roman" w:hAnsi="Times New Roman" w:cs="Times New Roman"/>
          <w:bCs/>
          <w:sz w:val="24"/>
          <w:szCs w:val="24"/>
        </w:rPr>
      </w:pPr>
      <w:r w:rsidRPr="00D97F1C">
        <w:rPr>
          <w:rFonts w:ascii="Times New Roman" w:hAnsi="Times New Roman" w:cs="Times New Roman"/>
          <w:bCs/>
          <w:sz w:val="24"/>
          <w:szCs w:val="24"/>
        </w:rPr>
        <w:t>Le tableau 1.</w:t>
      </w:r>
      <w:r>
        <w:rPr>
          <w:rFonts w:ascii="Times New Roman" w:hAnsi="Times New Roman" w:cs="Times New Roman"/>
          <w:bCs/>
          <w:sz w:val="24"/>
          <w:szCs w:val="24"/>
        </w:rPr>
        <w:t>5</w:t>
      </w:r>
      <w:r w:rsidRPr="00D97F1C">
        <w:rPr>
          <w:rFonts w:ascii="Times New Roman" w:hAnsi="Times New Roman" w:cs="Times New Roman"/>
          <w:bCs/>
          <w:sz w:val="24"/>
          <w:szCs w:val="24"/>
        </w:rPr>
        <w:t xml:space="preserve"> présente les types d’acier selon leur teneur en carbone.  </w:t>
      </w:r>
    </w:p>
    <w:p w14:paraId="03A76EE8" w14:textId="6ACD1C89" w:rsidR="00CB423A" w:rsidRPr="00CB423A" w:rsidRDefault="00CB423A" w:rsidP="00CB423A">
      <w:pPr>
        <w:pStyle w:val="Lgende"/>
        <w:keepNext/>
        <w:ind w:firstLine="708"/>
        <w:rPr>
          <w:rFonts w:ascii="Times New Roman" w:hAnsi="Times New Roman" w:cs="Times New Roman"/>
          <w:i w:val="0"/>
          <w:iCs w:val="0"/>
          <w:color w:val="000000" w:themeColor="text1"/>
          <w:sz w:val="24"/>
          <w:szCs w:val="24"/>
        </w:rPr>
      </w:pPr>
      <w:r>
        <w:rPr>
          <w:rFonts w:ascii="Times New Roman" w:hAnsi="Times New Roman" w:cs="Times New Roman"/>
          <w:b/>
          <w:bCs/>
          <w:i w:val="0"/>
          <w:iCs w:val="0"/>
          <w:color w:val="000000" w:themeColor="text1"/>
          <w:sz w:val="24"/>
          <w:szCs w:val="24"/>
        </w:rPr>
        <w:t xml:space="preserve"> </w:t>
      </w:r>
      <w:r w:rsidRPr="00CB423A">
        <w:rPr>
          <w:rFonts w:ascii="Times New Roman" w:hAnsi="Times New Roman" w:cs="Times New Roman"/>
          <w:b/>
          <w:bCs/>
          <w:i w:val="0"/>
          <w:iCs w:val="0"/>
          <w:color w:val="000000" w:themeColor="text1"/>
          <w:sz w:val="24"/>
          <w:szCs w:val="24"/>
        </w:rPr>
        <w:t xml:space="preserve">Tableau </w:t>
      </w:r>
      <w:r>
        <w:rPr>
          <w:rFonts w:ascii="Times New Roman" w:hAnsi="Times New Roman" w:cs="Times New Roman"/>
          <w:b/>
          <w:bCs/>
          <w:i w:val="0"/>
          <w:iCs w:val="0"/>
          <w:color w:val="000000" w:themeColor="text1"/>
          <w:sz w:val="24"/>
          <w:szCs w:val="24"/>
        </w:rPr>
        <w:t>1.</w:t>
      </w:r>
      <w:r w:rsidRPr="00CB423A">
        <w:rPr>
          <w:rFonts w:ascii="Times New Roman" w:hAnsi="Times New Roman" w:cs="Times New Roman"/>
          <w:b/>
          <w:bCs/>
          <w:i w:val="0"/>
          <w:iCs w:val="0"/>
          <w:color w:val="000000" w:themeColor="text1"/>
          <w:sz w:val="24"/>
          <w:szCs w:val="24"/>
        </w:rPr>
        <w:fldChar w:fldCharType="begin"/>
      </w:r>
      <w:r w:rsidRPr="00CB423A">
        <w:rPr>
          <w:rFonts w:ascii="Times New Roman" w:hAnsi="Times New Roman" w:cs="Times New Roman"/>
          <w:b/>
          <w:bCs/>
          <w:i w:val="0"/>
          <w:iCs w:val="0"/>
          <w:color w:val="000000" w:themeColor="text1"/>
          <w:sz w:val="24"/>
          <w:szCs w:val="24"/>
        </w:rPr>
        <w:instrText xml:space="preserve"> SEQ Tableau \* ARABIC </w:instrText>
      </w:r>
      <w:r w:rsidRPr="00CB423A">
        <w:rPr>
          <w:rFonts w:ascii="Times New Roman" w:hAnsi="Times New Roman" w:cs="Times New Roman"/>
          <w:b/>
          <w:bCs/>
          <w:i w:val="0"/>
          <w:iCs w:val="0"/>
          <w:color w:val="000000" w:themeColor="text1"/>
          <w:sz w:val="24"/>
          <w:szCs w:val="24"/>
        </w:rPr>
        <w:fldChar w:fldCharType="separate"/>
      </w:r>
      <w:r w:rsidRPr="00CB423A">
        <w:rPr>
          <w:rFonts w:ascii="Times New Roman" w:hAnsi="Times New Roman" w:cs="Times New Roman"/>
          <w:b/>
          <w:bCs/>
          <w:i w:val="0"/>
          <w:iCs w:val="0"/>
          <w:noProof/>
          <w:color w:val="000000" w:themeColor="text1"/>
          <w:sz w:val="24"/>
          <w:szCs w:val="24"/>
        </w:rPr>
        <w:t>5</w:t>
      </w:r>
      <w:r w:rsidRPr="00CB423A">
        <w:rPr>
          <w:rFonts w:ascii="Times New Roman" w:hAnsi="Times New Roman" w:cs="Times New Roman"/>
          <w:b/>
          <w:bCs/>
          <w:i w:val="0"/>
          <w:iCs w:val="0"/>
          <w:color w:val="000000" w:themeColor="text1"/>
          <w:sz w:val="24"/>
          <w:szCs w:val="24"/>
        </w:rPr>
        <w:fldChar w:fldCharType="end"/>
      </w:r>
      <w:r>
        <w:rPr>
          <w:rFonts w:ascii="Times New Roman" w:hAnsi="Times New Roman" w:cs="Times New Roman"/>
          <w:b/>
          <w:bCs/>
          <w:i w:val="0"/>
          <w:iCs w:val="0"/>
          <w:color w:val="000000" w:themeColor="text1"/>
          <w:sz w:val="24"/>
          <w:szCs w:val="24"/>
        </w:rPr>
        <w:t>.</w:t>
      </w:r>
      <w:r w:rsidRPr="00CB423A">
        <w:rPr>
          <w:rFonts w:ascii="Times New Roman" w:hAnsi="Times New Roman" w:cs="Times New Roman"/>
          <w:i w:val="0"/>
          <w:iCs w:val="0"/>
          <w:color w:val="000000" w:themeColor="text1"/>
          <w:sz w:val="24"/>
          <w:szCs w:val="24"/>
        </w:rPr>
        <w:t xml:space="preserve"> Types d’acier selon leur teneur en Carbone (S. </w:t>
      </w:r>
      <w:proofErr w:type="spellStart"/>
      <w:r w:rsidRPr="00CB423A">
        <w:rPr>
          <w:rFonts w:ascii="Times New Roman" w:hAnsi="Times New Roman" w:cs="Times New Roman"/>
          <w:i w:val="0"/>
          <w:iCs w:val="0"/>
          <w:color w:val="000000" w:themeColor="text1"/>
          <w:sz w:val="24"/>
          <w:szCs w:val="24"/>
        </w:rPr>
        <w:t>Bensaada</w:t>
      </w:r>
      <w:proofErr w:type="spellEnd"/>
      <w:r w:rsidRPr="00CB423A">
        <w:rPr>
          <w:rFonts w:ascii="Times New Roman" w:hAnsi="Times New Roman" w:cs="Times New Roman"/>
          <w:i w:val="0"/>
          <w:iCs w:val="0"/>
          <w:color w:val="000000" w:themeColor="text1"/>
          <w:sz w:val="24"/>
          <w:szCs w:val="24"/>
        </w:rPr>
        <w:t>, 2010)</w:t>
      </w:r>
    </w:p>
    <w:p w14:paraId="611DC792" w14:textId="56542D90" w:rsidR="00D97F1C" w:rsidRPr="00D97F1C" w:rsidRDefault="00D97F1C" w:rsidP="00D8641A">
      <w:pPr>
        <w:spacing w:line="360" w:lineRule="auto"/>
        <w:rPr>
          <w:rFonts w:ascii="Times New Roman" w:hAnsi="Times New Roman" w:cs="Times New Roman"/>
          <w:bCs/>
          <w:sz w:val="24"/>
          <w:szCs w:val="24"/>
        </w:rPr>
      </w:pPr>
      <w:r w:rsidRPr="00D97F1C">
        <w:rPr>
          <w:rFonts w:ascii="Times New Roman" w:hAnsi="Times New Roman" w:cs="Times New Roman"/>
          <w:bCs/>
          <w:noProof/>
          <w:sz w:val="24"/>
          <w:szCs w:val="24"/>
        </w:rPr>
        <w:drawing>
          <wp:inline distT="0" distB="0" distL="0" distR="0" wp14:anchorId="7664CF77" wp14:editId="260E4AEE">
            <wp:extent cx="5759450" cy="2216785"/>
            <wp:effectExtent l="0" t="0" r="0" b="0"/>
            <wp:docPr id="12301653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165348" name=""/>
                    <pic:cNvPicPr/>
                  </pic:nvPicPr>
                  <pic:blipFill>
                    <a:blip r:embed="rId19"/>
                    <a:stretch>
                      <a:fillRect/>
                    </a:stretch>
                  </pic:blipFill>
                  <pic:spPr>
                    <a:xfrm>
                      <a:off x="0" y="0"/>
                      <a:ext cx="5759450" cy="2216785"/>
                    </a:xfrm>
                    <a:prstGeom prst="rect">
                      <a:avLst/>
                    </a:prstGeom>
                  </pic:spPr>
                </pic:pic>
              </a:graphicData>
            </a:graphic>
          </wp:inline>
        </w:drawing>
      </w:r>
    </w:p>
    <w:p w14:paraId="7FD1B529" w14:textId="7C23DFF4" w:rsidR="00D97F1C" w:rsidRPr="00D97F1C" w:rsidRDefault="00D97F1C" w:rsidP="00D97F1C">
      <w:pPr>
        <w:pStyle w:val="Paragraphedeliste"/>
        <w:numPr>
          <w:ilvl w:val="0"/>
          <w:numId w:val="104"/>
        </w:numPr>
        <w:spacing w:line="360" w:lineRule="auto"/>
        <w:jc w:val="both"/>
        <w:rPr>
          <w:rFonts w:ascii="Times New Roman" w:hAnsi="Times New Roman" w:cs="Times New Roman"/>
          <w:b/>
          <w:sz w:val="24"/>
          <w:szCs w:val="24"/>
        </w:rPr>
      </w:pPr>
      <w:r w:rsidRPr="00D97F1C">
        <w:rPr>
          <w:rFonts w:ascii="Times New Roman" w:hAnsi="Times New Roman" w:cs="Times New Roman"/>
          <w:b/>
          <w:sz w:val="24"/>
          <w:szCs w:val="24"/>
        </w:rPr>
        <w:t xml:space="preserve">Acier selon l’alliage avec un autre matériau </w:t>
      </w:r>
    </w:p>
    <w:p w14:paraId="46CE98DB" w14:textId="614B6808" w:rsidR="00D97F1C" w:rsidRPr="00D97F1C" w:rsidRDefault="00D97F1C" w:rsidP="00D97F1C">
      <w:pPr>
        <w:spacing w:line="360" w:lineRule="auto"/>
        <w:jc w:val="both"/>
        <w:rPr>
          <w:rFonts w:ascii="Times New Roman" w:hAnsi="Times New Roman" w:cs="Times New Roman"/>
          <w:bCs/>
          <w:sz w:val="24"/>
          <w:szCs w:val="24"/>
        </w:rPr>
      </w:pPr>
      <w:r w:rsidRPr="00D97F1C">
        <w:rPr>
          <w:rFonts w:ascii="Times New Roman" w:hAnsi="Times New Roman" w:cs="Times New Roman"/>
          <w:bCs/>
          <w:sz w:val="24"/>
          <w:szCs w:val="24"/>
        </w:rPr>
        <w:t>Selon l’alliage avec un autre matériau, on distingue l’acier inoxydable au chrome, composé principalement de chrome (environ 16%) et utilisé notamment pour les couvertures et l’acier inoxydable au chrome et nickel, qui contient environ 18% de chrome et 8% de nickel, et est utilisé pour les murs rideaux et les équipements sanitaire.</w:t>
      </w:r>
    </w:p>
    <w:p w14:paraId="7ECAE26C" w14:textId="604F4E20" w:rsidR="00D97F1C" w:rsidRPr="00D97F1C" w:rsidRDefault="00D97F1C" w:rsidP="00D97F1C">
      <w:pPr>
        <w:pStyle w:val="Paragraphedeliste"/>
        <w:numPr>
          <w:ilvl w:val="0"/>
          <w:numId w:val="104"/>
        </w:numPr>
        <w:spacing w:line="360" w:lineRule="auto"/>
        <w:jc w:val="both"/>
        <w:rPr>
          <w:rFonts w:ascii="Times New Roman" w:hAnsi="Times New Roman" w:cs="Times New Roman"/>
          <w:b/>
          <w:sz w:val="24"/>
          <w:szCs w:val="24"/>
        </w:rPr>
      </w:pPr>
      <w:r w:rsidRPr="00D97F1C">
        <w:rPr>
          <w:rFonts w:ascii="Times New Roman" w:hAnsi="Times New Roman" w:cs="Times New Roman"/>
          <w:b/>
          <w:sz w:val="24"/>
          <w:szCs w:val="24"/>
        </w:rPr>
        <w:t>Acier selon leur traitement à la sortie du four</w:t>
      </w:r>
    </w:p>
    <w:p w14:paraId="25DBBBC6" w14:textId="59CCAA61" w:rsidR="00812EA6" w:rsidRPr="00D8641A" w:rsidRDefault="00D97F1C" w:rsidP="00A033D8">
      <w:pPr>
        <w:spacing w:line="360" w:lineRule="auto"/>
        <w:jc w:val="both"/>
        <w:rPr>
          <w:rFonts w:ascii="Times New Roman" w:hAnsi="Times New Roman" w:cs="Times New Roman"/>
          <w:bCs/>
          <w:sz w:val="24"/>
          <w:szCs w:val="24"/>
        </w:rPr>
      </w:pPr>
      <w:r w:rsidRPr="00D97F1C">
        <w:rPr>
          <w:rFonts w:ascii="Times New Roman" w:hAnsi="Times New Roman" w:cs="Times New Roman"/>
          <w:bCs/>
          <w:sz w:val="24"/>
          <w:szCs w:val="24"/>
        </w:rPr>
        <w:t xml:space="preserve">Selon le traitement à la sortie du four, on distingue l’acier de cémentation, l’acier trempé et l’acier revenu (Mbessa, 2005). L’acier de cémentation est principalement employé dans la fabrication de pièces mécaniques telles que les réducteurs et les engrenages. L’acier trempé est obtenu par refroidissement rapide dans un liquide, ce qui lui confère une grande dureté, mais le rend quasi cassant. Ce type d’acier est utilisé pour fabriquer des outils tels que les limes, des </w:t>
      </w:r>
      <w:r w:rsidRPr="00D97F1C">
        <w:rPr>
          <w:rFonts w:ascii="Times New Roman" w:hAnsi="Times New Roman" w:cs="Times New Roman"/>
          <w:bCs/>
          <w:sz w:val="24"/>
          <w:szCs w:val="24"/>
        </w:rPr>
        <w:lastRenderedPageBreak/>
        <w:t>lames de scie, etc. L’acier revenu est obtenu par réchauffage de l’acier trempé, il retrouve ainsi une certaine élasticité, tout en conservant une dureté acceptable.</w:t>
      </w:r>
    </w:p>
    <w:p w14:paraId="5C21DA41" w14:textId="708593BE" w:rsidR="00FB0756" w:rsidRPr="00A048C7" w:rsidRDefault="00FB0756" w:rsidP="00A033D8">
      <w:pPr>
        <w:pStyle w:val="Paragraphedeliste"/>
        <w:numPr>
          <w:ilvl w:val="2"/>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Les pathologies du béton armé </w:t>
      </w:r>
    </w:p>
    <w:p w14:paraId="312E6746" w14:textId="484E961A" w:rsidR="00FB0756" w:rsidRPr="00BE0C0A" w:rsidRDefault="00FB0756" w:rsidP="00A33750">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La pathologie est la science qui a pour objet l’étude des maladies et notamment leurs causes. Cela comprend principalement le recherche de leurs causes, leurs facteurs déclenchant ou favorisants, leur mode d’évolution et leur pronostic, avec pour objectif final de comprendre comment les traiter et éventuellement aussi les prévenir. Dans le domaine du génie civil, la pathologie est la science qui étudie les anomalies et les désordres qui sont les modifications qui apparaissent au niveau de la structure. </w:t>
      </w:r>
      <w:r w:rsidR="00D97F1C">
        <w:rPr>
          <w:rFonts w:ascii="Times New Roman" w:hAnsi="Times New Roman" w:cs="Times New Roman"/>
          <w:sz w:val="24"/>
          <w:szCs w:val="24"/>
        </w:rPr>
        <w:t xml:space="preserve"> </w:t>
      </w:r>
      <w:r w:rsidRPr="00A048C7">
        <w:rPr>
          <w:rFonts w:ascii="Times New Roman" w:hAnsi="Times New Roman" w:cs="Times New Roman"/>
          <w:sz w:val="24"/>
          <w:szCs w:val="24"/>
        </w:rPr>
        <w:t xml:space="preserve">Les pathologies du béton armé se divisent principalement en trois grands groupes : Les dégradations mécaniques, chimiques et physiques. </w:t>
      </w:r>
    </w:p>
    <w:p w14:paraId="5C3CB036" w14:textId="4BD2232C" w:rsidR="00FB0756" w:rsidRPr="00A048C7" w:rsidRDefault="00FB0756" w:rsidP="00A033D8">
      <w:pPr>
        <w:pStyle w:val="Paragraphedeliste"/>
        <w:numPr>
          <w:ilvl w:val="3"/>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Les dégradations mécaniques </w:t>
      </w:r>
    </w:p>
    <w:p w14:paraId="1F40E1E8" w14:textId="77777777" w:rsidR="00FB0756" w:rsidRPr="00A048C7" w:rsidRDefault="00FB0756" w:rsidP="00A33750">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Ces désordres se manifestent fréquemment par l’apparition de fissures, éventuellement aggravées par une déformation inacceptable de la structure. Lorsque des contraintes brusques, comme un impact ou une explosion, provoquent une dislocation plus ou moins importante du béton, le lien entre les dégâts et leur cause est généralement évident. Avant de procéder à des </w:t>
      </w:r>
      <w:r w:rsidRPr="00A048C7">
        <w:rPr>
          <w:rFonts w:ascii="Times New Roman" w:hAnsi="Times New Roman" w:cs="Times New Roman"/>
          <w:sz w:val="24"/>
          <w:szCs w:val="24"/>
        </w:rPr>
        <w:br/>
        <w:t xml:space="preserve">réparations, on s'assurera toutefois que d'autres mécanismes de dégradation actifs ne doivent pas être traités au cours des travaux. </w:t>
      </w:r>
    </w:p>
    <w:p w14:paraId="5B2A6E14" w14:textId="09E134D2"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Des désordres résultant d'une faible surcharge permanente ou d'un tassement des appuis sont en effet plus lents à se manifester, notamment en raison du fluage du béton. Outre une inspection in situ, une étude de stabilité sera nécessaire afin d'évaluer l'action d'une surcharge éventuelle. </w:t>
      </w:r>
    </w:p>
    <w:p w14:paraId="29C937FC" w14:textId="0C15A306" w:rsidR="00D8641A" w:rsidRDefault="002D14EF" w:rsidP="00D8641A">
      <w:pPr>
        <w:pStyle w:val="Paragraphedeliste"/>
        <w:numPr>
          <w:ilvl w:val="3"/>
          <w:numId w:val="1"/>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 </w:t>
      </w:r>
      <w:r w:rsidR="00FB0756" w:rsidRPr="00A048C7">
        <w:rPr>
          <w:rFonts w:ascii="Times New Roman" w:hAnsi="Times New Roman" w:cs="Times New Roman"/>
          <w:b/>
          <w:bCs/>
          <w:sz w:val="24"/>
          <w:szCs w:val="24"/>
        </w:rPr>
        <w:t xml:space="preserve">Dégradations chimiques </w:t>
      </w:r>
    </w:p>
    <w:p w14:paraId="1C256047" w14:textId="2C063E27" w:rsidR="00D8641A" w:rsidRPr="002D14EF" w:rsidRDefault="00D8641A" w:rsidP="00A33750">
      <w:pPr>
        <w:spacing w:line="360" w:lineRule="auto"/>
        <w:ind w:firstLine="708"/>
        <w:jc w:val="both"/>
        <w:rPr>
          <w:rFonts w:ascii="Times New Roman" w:hAnsi="Times New Roman" w:cs="Times New Roman"/>
          <w:sz w:val="24"/>
          <w:szCs w:val="24"/>
        </w:rPr>
      </w:pPr>
      <w:r w:rsidRPr="002D14EF">
        <w:rPr>
          <w:rFonts w:ascii="Times New Roman" w:hAnsi="Times New Roman" w:cs="Times New Roman"/>
          <w:sz w:val="24"/>
          <w:szCs w:val="24"/>
        </w:rPr>
        <w:t xml:space="preserve">Les dégradations chimiques peuvent être causée par plusieurs facteurs parmi lesquels les attaques de ions chlorure, l’attaque par acide, </w:t>
      </w:r>
    </w:p>
    <w:p w14:paraId="47E77E6E" w14:textId="77777777" w:rsidR="00FB0756" w:rsidRPr="00A048C7" w:rsidRDefault="00FB0756" w:rsidP="00A033D8">
      <w:pPr>
        <w:pStyle w:val="Paragraphedeliste"/>
        <w:numPr>
          <w:ilvl w:val="0"/>
          <w:numId w:val="39"/>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Attaques des ions de chlorure </w:t>
      </w:r>
    </w:p>
    <w:p w14:paraId="309D9D99" w14:textId="78C46903"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Les ions chlorures (présents dans l'eau de mer, l'eau des piscines, certains sols et certains granulats) peuvent pénétrer par les fissures ou le réseau poreux du béton pour aller corroder les aciers. </w:t>
      </w:r>
      <w:r w:rsidR="00D8641A">
        <w:rPr>
          <w:rFonts w:ascii="Times New Roman" w:hAnsi="Times New Roman" w:cs="Times New Roman"/>
          <w:sz w:val="24"/>
          <w:szCs w:val="24"/>
        </w:rPr>
        <w:t xml:space="preserve">Les risques de cette dégradation </w:t>
      </w:r>
      <w:r w:rsidRPr="00A048C7">
        <w:rPr>
          <w:rFonts w:ascii="Times New Roman" w:hAnsi="Times New Roman" w:cs="Times New Roman"/>
          <w:sz w:val="24"/>
          <w:szCs w:val="24"/>
        </w:rPr>
        <w:t xml:space="preserve">Fissuration du béton, réduction de la section des aciers résistants, éclatement local du béton, apparition de rouille à la surface du béton sous forme de taches non esthétiques. </w:t>
      </w:r>
    </w:p>
    <w:p w14:paraId="29B3D48B" w14:textId="77777777" w:rsidR="00FB0756" w:rsidRPr="00A048C7" w:rsidRDefault="00FB0756" w:rsidP="00A033D8">
      <w:pPr>
        <w:pStyle w:val="Paragraphedeliste"/>
        <w:numPr>
          <w:ilvl w:val="0"/>
          <w:numId w:val="39"/>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lastRenderedPageBreak/>
        <w:t xml:space="preserve">Attaque par acide </w:t>
      </w:r>
    </w:p>
    <w:p w14:paraId="72EDA9CA" w14:textId="77777777"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C'est une réaction entre les acides se trouvant dans les terrains d'aspect industriel ou agricole et les bétons d'une part et les armatures d'autre part. L'aggravation de l'attaque dépond de degré d'acidité : possibilité d'attaque si pH &lt; 6,5, attaque grave si pH &lt; 5,5, attaque très sévère, si pH &lt; 4,5.</w:t>
      </w:r>
    </w:p>
    <w:p w14:paraId="1DF0CD31" w14:textId="77777777" w:rsidR="007F2DDD" w:rsidRDefault="00FB0756" w:rsidP="007F2DDD">
      <w:pPr>
        <w:keepNext/>
        <w:spacing w:line="360" w:lineRule="auto"/>
        <w:jc w:val="center"/>
      </w:pPr>
      <w:r w:rsidRPr="00A048C7">
        <w:rPr>
          <w:rFonts w:ascii="Times New Roman" w:hAnsi="Times New Roman" w:cs="Times New Roman"/>
          <w:noProof/>
          <w:sz w:val="24"/>
          <w:szCs w:val="24"/>
        </w:rPr>
        <w:drawing>
          <wp:inline distT="0" distB="0" distL="0" distR="0" wp14:anchorId="4983F1D8" wp14:editId="65E1C694">
            <wp:extent cx="5451229" cy="2540000"/>
            <wp:effectExtent l="0" t="0" r="0" b="0"/>
            <wp:docPr id="1755697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97889" name=""/>
                    <pic:cNvPicPr/>
                  </pic:nvPicPr>
                  <pic:blipFill>
                    <a:blip r:embed="rId20"/>
                    <a:stretch>
                      <a:fillRect/>
                    </a:stretch>
                  </pic:blipFill>
                  <pic:spPr>
                    <a:xfrm>
                      <a:off x="0" y="0"/>
                      <a:ext cx="5456953" cy="2542667"/>
                    </a:xfrm>
                    <a:prstGeom prst="rect">
                      <a:avLst/>
                    </a:prstGeom>
                  </pic:spPr>
                </pic:pic>
              </a:graphicData>
            </a:graphic>
          </wp:inline>
        </w:drawing>
      </w:r>
    </w:p>
    <w:p w14:paraId="2297ADA9" w14:textId="2F302392" w:rsidR="00FB0756" w:rsidRPr="007F2DDD" w:rsidRDefault="007F2DDD" w:rsidP="007F2DDD">
      <w:pPr>
        <w:pStyle w:val="Lgende"/>
        <w:jc w:val="center"/>
        <w:rPr>
          <w:rFonts w:ascii="Times New Roman" w:hAnsi="Times New Roman" w:cs="Times New Roman"/>
          <w:b/>
          <w:bCs/>
          <w:sz w:val="24"/>
          <w:szCs w:val="24"/>
        </w:rPr>
      </w:pPr>
      <w:r w:rsidRPr="007F2DDD">
        <w:rPr>
          <w:rFonts w:ascii="Times New Roman" w:hAnsi="Times New Roman" w:cs="Times New Roman"/>
          <w:b/>
          <w:bCs/>
          <w:i w:val="0"/>
          <w:iCs w:val="0"/>
          <w:color w:val="000000" w:themeColor="text1"/>
          <w:sz w:val="24"/>
          <w:szCs w:val="24"/>
        </w:rPr>
        <w:t>Figure 1.</w:t>
      </w:r>
      <w:r w:rsidRPr="007F2DDD">
        <w:rPr>
          <w:rFonts w:ascii="Times New Roman" w:hAnsi="Times New Roman" w:cs="Times New Roman"/>
          <w:b/>
          <w:bCs/>
          <w:i w:val="0"/>
          <w:iCs w:val="0"/>
          <w:color w:val="000000" w:themeColor="text1"/>
          <w:sz w:val="24"/>
          <w:szCs w:val="24"/>
        </w:rPr>
        <w:fldChar w:fldCharType="begin"/>
      </w:r>
      <w:r w:rsidRPr="007F2DDD">
        <w:rPr>
          <w:rFonts w:ascii="Times New Roman" w:hAnsi="Times New Roman" w:cs="Times New Roman"/>
          <w:b/>
          <w:bCs/>
          <w:i w:val="0"/>
          <w:iCs w:val="0"/>
          <w:color w:val="000000" w:themeColor="text1"/>
          <w:sz w:val="24"/>
          <w:szCs w:val="24"/>
        </w:rPr>
        <w:instrText xml:space="preserve"> SEQ Figure \* ARABIC </w:instrText>
      </w:r>
      <w:r w:rsidRPr="007F2DDD">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7</w:t>
      </w:r>
      <w:r w:rsidRPr="007F2DDD">
        <w:rPr>
          <w:rFonts w:ascii="Times New Roman" w:hAnsi="Times New Roman" w:cs="Times New Roman"/>
          <w:b/>
          <w:bCs/>
          <w:i w:val="0"/>
          <w:iCs w:val="0"/>
          <w:color w:val="000000" w:themeColor="text1"/>
          <w:sz w:val="24"/>
          <w:szCs w:val="24"/>
        </w:rPr>
        <w:fldChar w:fldCharType="end"/>
      </w:r>
      <w:r w:rsidRPr="007F2DDD">
        <w:rPr>
          <w:rFonts w:ascii="Times New Roman" w:hAnsi="Times New Roman" w:cs="Times New Roman"/>
          <w:b/>
          <w:bCs/>
          <w:i w:val="0"/>
          <w:iCs w:val="0"/>
          <w:color w:val="000000" w:themeColor="text1"/>
          <w:sz w:val="24"/>
          <w:szCs w:val="24"/>
        </w:rPr>
        <w:t>.</w:t>
      </w:r>
      <w:r w:rsidRPr="007F2DDD">
        <w:rPr>
          <w:b/>
          <w:bCs/>
          <w:color w:val="000000" w:themeColor="text1"/>
        </w:rPr>
        <w:t xml:space="preserve"> </w:t>
      </w:r>
      <w:r w:rsidRPr="007F2DDD">
        <w:rPr>
          <w:rFonts w:ascii="Times New Roman" w:hAnsi="Times New Roman" w:cs="Times New Roman"/>
          <w:i w:val="0"/>
          <w:iCs w:val="0"/>
          <w:color w:val="000000" w:themeColor="text1"/>
          <w:sz w:val="24"/>
          <w:szCs w:val="24"/>
        </w:rPr>
        <w:t>Dégradation due aux attaques des acides sur le béton armé</w:t>
      </w:r>
    </w:p>
    <w:p w14:paraId="39F4CBF7" w14:textId="2B179048" w:rsidR="00D8641A" w:rsidRDefault="00FB0756" w:rsidP="00A033D8">
      <w:pPr>
        <w:pStyle w:val="Paragraphedeliste"/>
        <w:numPr>
          <w:ilvl w:val="0"/>
          <w:numId w:val="39"/>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 xml:space="preserve">Réaction alcali-granulats ou alcali-réaction </w:t>
      </w:r>
    </w:p>
    <w:p w14:paraId="294398D8" w14:textId="50ED4820" w:rsidR="00FB0756" w:rsidRPr="00D8641A" w:rsidRDefault="00FB0756" w:rsidP="00E56B52">
      <w:pPr>
        <w:spacing w:line="360" w:lineRule="auto"/>
        <w:ind w:firstLine="708"/>
        <w:jc w:val="both"/>
        <w:rPr>
          <w:rFonts w:ascii="Times New Roman" w:hAnsi="Times New Roman" w:cs="Times New Roman"/>
          <w:sz w:val="24"/>
          <w:szCs w:val="24"/>
        </w:rPr>
      </w:pPr>
      <w:r w:rsidRPr="00D8641A">
        <w:rPr>
          <w:rFonts w:ascii="Times New Roman" w:hAnsi="Times New Roman" w:cs="Times New Roman"/>
          <w:sz w:val="24"/>
          <w:szCs w:val="24"/>
        </w:rPr>
        <w:t xml:space="preserve">La réaction alcalis-granulats (RAG) résulte d'une interaction entre les alcalis du béton (provenant du ciment, des additions, des adjuvants, etc.) et des granulats potentiellement réactifs (c'est-à-dire sensibles aux alcalis) qui contiennent de la silice réactive (acide silicique) se présentant sous forme d'opale, de calcédoine, de cristobalite, de tridymite et de quartz cryptocristallin. C'est la raison pour laquelle on parle également de réaction alcalis- silice. </w:t>
      </w:r>
    </w:p>
    <w:p w14:paraId="214B6B4A" w14:textId="77777777"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La RAG entraine la formation de produits expansifs et notamment d'un gel d'alcalis -silice capable d'attirer l'eau et donc de gonfler. Il en résulte des contraintes de traction internes au béton qui conduisent à une fissuration de ce dernier et, parfois, à la rupture des armatures. </w:t>
      </w:r>
      <w:r w:rsidRPr="00A048C7">
        <w:rPr>
          <w:rFonts w:ascii="Times New Roman" w:hAnsi="Times New Roman" w:cs="Times New Roman"/>
          <w:sz w:val="24"/>
          <w:szCs w:val="24"/>
        </w:rPr>
        <w:br/>
      </w:r>
      <w:r w:rsidRPr="00A048C7">
        <w:rPr>
          <w:rFonts w:ascii="Times New Roman" w:hAnsi="Times New Roman" w:cs="Times New Roman"/>
          <w:b/>
          <w:bCs/>
          <w:sz w:val="24"/>
          <w:szCs w:val="24"/>
        </w:rPr>
        <w:t>Risque</w:t>
      </w:r>
      <w:r w:rsidRPr="00A048C7">
        <w:rPr>
          <w:rFonts w:ascii="Times New Roman" w:hAnsi="Times New Roman" w:cs="Times New Roman"/>
          <w:sz w:val="24"/>
          <w:szCs w:val="24"/>
        </w:rPr>
        <w:t xml:space="preserve"> : Apparitions de réseaux de fissures profondes qui entrainent des désordres structurels dans les années qui suivent et éclatement de béton. </w:t>
      </w:r>
    </w:p>
    <w:p w14:paraId="7F0DBC2B" w14:textId="77777777" w:rsidR="007F2DDD" w:rsidRDefault="00FB0756" w:rsidP="007F2DDD">
      <w:pPr>
        <w:keepNext/>
        <w:spacing w:line="360" w:lineRule="auto"/>
        <w:jc w:val="both"/>
      </w:pPr>
      <w:r w:rsidRPr="00A048C7">
        <w:rPr>
          <w:rFonts w:ascii="Times New Roman" w:hAnsi="Times New Roman" w:cs="Times New Roman"/>
          <w:sz w:val="24"/>
          <w:szCs w:val="24"/>
        </w:rPr>
        <w:lastRenderedPageBreak/>
        <w:t xml:space="preserve">         </w:t>
      </w:r>
      <w:r w:rsidRPr="00A048C7">
        <w:rPr>
          <w:rFonts w:ascii="Times New Roman" w:hAnsi="Times New Roman" w:cs="Times New Roman"/>
          <w:noProof/>
          <w:sz w:val="24"/>
          <w:szCs w:val="24"/>
        </w:rPr>
        <w:drawing>
          <wp:inline distT="0" distB="0" distL="0" distR="0" wp14:anchorId="218C172D" wp14:editId="1661D30C">
            <wp:extent cx="5014395" cy="1844200"/>
            <wp:effectExtent l="0" t="0" r="0" b="3810"/>
            <wp:docPr id="17875170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517071" name=""/>
                    <pic:cNvPicPr/>
                  </pic:nvPicPr>
                  <pic:blipFill>
                    <a:blip r:embed="rId21"/>
                    <a:stretch>
                      <a:fillRect/>
                    </a:stretch>
                  </pic:blipFill>
                  <pic:spPr>
                    <a:xfrm>
                      <a:off x="0" y="0"/>
                      <a:ext cx="5014395" cy="1844200"/>
                    </a:xfrm>
                    <a:prstGeom prst="rect">
                      <a:avLst/>
                    </a:prstGeom>
                  </pic:spPr>
                </pic:pic>
              </a:graphicData>
            </a:graphic>
          </wp:inline>
        </w:drawing>
      </w:r>
    </w:p>
    <w:p w14:paraId="655FC109" w14:textId="032F878B" w:rsidR="00FB0756" w:rsidRPr="007F2DDD" w:rsidRDefault="007F2DDD" w:rsidP="007F2DDD">
      <w:pPr>
        <w:pStyle w:val="Lgende"/>
        <w:ind w:left="708" w:firstLine="708"/>
        <w:jc w:val="both"/>
        <w:rPr>
          <w:rFonts w:ascii="Times New Roman" w:hAnsi="Times New Roman" w:cs="Times New Roman"/>
          <w:i w:val="0"/>
          <w:iCs w:val="0"/>
          <w:color w:val="000000" w:themeColor="text1"/>
          <w:sz w:val="24"/>
          <w:szCs w:val="24"/>
        </w:rPr>
      </w:pPr>
      <w:r w:rsidRPr="007F2DDD">
        <w:rPr>
          <w:rFonts w:ascii="Times New Roman" w:hAnsi="Times New Roman" w:cs="Times New Roman"/>
          <w:b/>
          <w:bCs/>
          <w:i w:val="0"/>
          <w:iCs w:val="0"/>
          <w:color w:val="000000" w:themeColor="text1"/>
          <w:sz w:val="24"/>
          <w:szCs w:val="24"/>
        </w:rPr>
        <w:t>Figure 1.</w:t>
      </w:r>
      <w:r w:rsidRPr="007F2DDD">
        <w:rPr>
          <w:rFonts w:ascii="Times New Roman" w:hAnsi="Times New Roman" w:cs="Times New Roman"/>
          <w:b/>
          <w:bCs/>
          <w:i w:val="0"/>
          <w:iCs w:val="0"/>
          <w:color w:val="000000" w:themeColor="text1"/>
          <w:sz w:val="24"/>
          <w:szCs w:val="24"/>
        </w:rPr>
        <w:fldChar w:fldCharType="begin"/>
      </w:r>
      <w:r w:rsidRPr="007F2DDD">
        <w:rPr>
          <w:rFonts w:ascii="Times New Roman" w:hAnsi="Times New Roman" w:cs="Times New Roman"/>
          <w:b/>
          <w:bCs/>
          <w:i w:val="0"/>
          <w:iCs w:val="0"/>
          <w:color w:val="000000" w:themeColor="text1"/>
          <w:sz w:val="24"/>
          <w:szCs w:val="24"/>
        </w:rPr>
        <w:instrText xml:space="preserve"> SEQ Figure \* ARABIC </w:instrText>
      </w:r>
      <w:r w:rsidRPr="007F2DDD">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8</w:t>
      </w:r>
      <w:r w:rsidRPr="007F2DDD">
        <w:rPr>
          <w:rFonts w:ascii="Times New Roman" w:hAnsi="Times New Roman" w:cs="Times New Roman"/>
          <w:b/>
          <w:bCs/>
          <w:i w:val="0"/>
          <w:iCs w:val="0"/>
          <w:color w:val="000000" w:themeColor="text1"/>
          <w:sz w:val="24"/>
          <w:szCs w:val="24"/>
        </w:rPr>
        <w:fldChar w:fldCharType="end"/>
      </w:r>
      <w:r w:rsidRPr="007F2DDD">
        <w:rPr>
          <w:rFonts w:ascii="Times New Roman" w:hAnsi="Times New Roman" w:cs="Times New Roman"/>
          <w:b/>
          <w:bCs/>
          <w:i w:val="0"/>
          <w:iCs w:val="0"/>
          <w:color w:val="000000" w:themeColor="text1"/>
          <w:sz w:val="24"/>
          <w:szCs w:val="24"/>
        </w:rPr>
        <w:t>.</w:t>
      </w:r>
      <w:r w:rsidRPr="007F2DDD">
        <w:rPr>
          <w:rFonts w:ascii="Times New Roman" w:hAnsi="Times New Roman" w:cs="Times New Roman"/>
          <w:i w:val="0"/>
          <w:iCs w:val="0"/>
          <w:color w:val="000000" w:themeColor="text1"/>
          <w:sz w:val="24"/>
          <w:szCs w:val="24"/>
        </w:rPr>
        <w:t xml:space="preserve"> Dégradation due aux réactions alcalis-granulat</w:t>
      </w:r>
    </w:p>
    <w:p w14:paraId="06626A7A" w14:textId="77777777" w:rsidR="00FB0756" w:rsidRPr="00A048C7" w:rsidRDefault="00FB0756" w:rsidP="00A033D8">
      <w:pPr>
        <w:pStyle w:val="Paragraphedeliste"/>
        <w:numPr>
          <w:ilvl w:val="0"/>
          <w:numId w:val="39"/>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Réaction sulfatique interne </w:t>
      </w:r>
    </w:p>
    <w:p w14:paraId="4E0DE59C" w14:textId="3733FB1F" w:rsidR="00FB0756" w:rsidRPr="00A048C7" w:rsidRDefault="00FB0756" w:rsidP="00E56B52">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Les sulfates en provenance de l'environnement (terres, milieu aqueux) peuvent réagir avec le béton pour former de l'ettringite (sel de </w:t>
      </w:r>
      <w:proofErr w:type="spellStart"/>
      <w:r w:rsidRPr="00A048C7">
        <w:rPr>
          <w:rFonts w:ascii="Times New Roman" w:hAnsi="Times New Roman" w:cs="Times New Roman"/>
          <w:sz w:val="24"/>
          <w:szCs w:val="24"/>
        </w:rPr>
        <w:t>Candlot</w:t>
      </w:r>
      <w:proofErr w:type="spellEnd"/>
      <w:r w:rsidRPr="00A048C7">
        <w:rPr>
          <w:rFonts w:ascii="Times New Roman" w:hAnsi="Times New Roman" w:cs="Times New Roman"/>
          <w:sz w:val="24"/>
          <w:szCs w:val="24"/>
        </w:rPr>
        <w:t xml:space="preserve">). Cette cristallisation s'accompagne d'une expansion très importante et peut se produire aussi bien durant la phase plastique du durcissement (ettringite primaire) qu'après le durcissement (ettringite secondaire). Seule l'ettringite secondaire est préjudiciable au béton, les contraintes internes causées par l'expansion entrainant la fissuration et la ruine de la structure. Toutefois, même en l'absence de source extérieure de sulfates, un échauffement excessif du béton en cours de durcissement peut également donner lieu à la formation d'ettringite, notamment lors d'un traitement thermique (destiné à accélérer le développement de la résistance du béton) ou lors du dégagement de la chaleur d'hydratation dans le béton de masse. C'est la raison pour laquelle la température maximale est généralement limitée à quelque 65 oc durant la phase de durcissement. </w:t>
      </w:r>
      <w:r w:rsidR="002D14EF">
        <w:rPr>
          <w:rFonts w:ascii="Times New Roman" w:hAnsi="Times New Roman" w:cs="Times New Roman"/>
          <w:sz w:val="24"/>
          <w:szCs w:val="24"/>
        </w:rPr>
        <w:t xml:space="preserve">Les </w:t>
      </w:r>
      <w:r w:rsidR="002D14EF" w:rsidRPr="002D14EF">
        <w:rPr>
          <w:rFonts w:ascii="Times New Roman" w:hAnsi="Times New Roman" w:cs="Times New Roman"/>
          <w:sz w:val="24"/>
          <w:szCs w:val="24"/>
        </w:rPr>
        <w:t>risques</w:t>
      </w:r>
      <w:r w:rsidR="002D14EF">
        <w:rPr>
          <w:rFonts w:ascii="Times New Roman" w:hAnsi="Times New Roman" w:cs="Times New Roman"/>
          <w:sz w:val="24"/>
          <w:szCs w:val="24"/>
        </w:rPr>
        <w:t xml:space="preserve"> liés à cette pathologie </w:t>
      </w:r>
      <w:r w:rsidRPr="00A048C7">
        <w:rPr>
          <w:rFonts w:ascii="Times New Roman" w:hAnsi="Times New Roman" w:cs="Times New Roman"/>
          <w:sz w:val="24"/>
          <w:szCs w:val="24"/>
        </w:rPr>
        <w:t>Semblables aux risques de l'alcali-réaction</w:t>
      </w:r>
    </w:p>
    <w:p w14:paraId="721B81D4" w14:textId="77777777" w:rsidR="007F2DDD" w:rsidRDefault="00FB0756" w:rsidP="007F2DDD">
      <w:pPr>
        <w:keepNext/>
        <w:spacing w:line="360" w:lineRule="auto"/>
        <w:jc w:val="both"/>
      </w:pPr>
      <w:r w:rsidRPr="00A048C7">
        <w:rPr>
          <w:rFonts w:ascii="Times New Roman" w:hAnsi="Times New Roman" w:cs="Times New Roman"/>
          <w:sz w:val="24"/>
          <w:szCs w:val="24"/>
        </w:rPr>
        <w:t xml:space="preserve">                   </w:t>
      </w:r>
      <w:r w:rsidRPr="00A048C7">
        <w:rPr>
          <w:rFonts w:ascii="Times New Roman" w:hAnsi="Times New Roman" w:cs="Times New Roman"/>
          <w:noProof/>
          <w:sz w:val="24"/>
          <w:szCs w:val="24"/>
        </w:rPr>
        <w:drawing>
          <wp:inline distT="0" distB="0" distL="0" distR="0" wp14:anchorId="41EA2197" wp14:editId="4E177A77">
            <wp:extent cx="4092295" cy="1767993"/>
            <wp:effectExtent l="0" t="0" r="3810" b="3810"/>
            <wp:docPr id="8620733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073352" name=""/>
                    <pic:cNvPicPr/>
                  </pic:nvPicPr>
                  <pic:blipFill>
                    <a:blip r:embed="rId22"/>
                    <a:stretch>
                      <a:fillRect/>
                    </a:stretch>
                  </pic:blipFill>
                  <pic:spPr>
                    <a:xfrm>
                      <a:off x="0" y="0"/>
                      <a:ext cx="4092295" cy="1767993"/>
                    </a:xfrm>
                    <a:prstGeom prst="rect">
                      <a:avLst/>
                    </a:prstGeom>
                  </pic:spPr>
                </pic:pic>
              </a:graphicData>
            </a:graphic>
          </wp:inline>
        </w:drawing>
      </w:r>
    </w:p>
    <w:p w14:paraId="062E830B" w14:textId="7D648C28" w:rsidR="00FB0756" w:rsidRPr="007F2DDD" w:rsidRDefault="007F2DDD" w:rsidP="007F2DDD">
      <w:pPr>
        <w:pStyle w:val="Lgende"/>
        <w:ind w:left="1416"/>
        <w:jc w:val="both"/>
        <w:rPr>
          <w:rFonts w:ascii="Times New Roman" w:hAnsi="Times New Roman" w:cs="Times New Roman"/>
          <w:i w:val="0"/>
          <w:iCs w:val="0"/>
          <w:color w:val="000000" w:themeColor="text1"/>
          <w:sz w:val="24"/>
          <w:szCs w:val="24"/>
        </w:rPr>
      </w:pPr>
      <w:r>
        <w:rPr>
          <w:rFonts w:ascii="Times New Roman" w:hAnsi="Times New Roman" w:cs="Times New Roman"/>
          <w:i w:val="0"/>
          <w:iCs w:val="0"/>
          <w:color w:val="000000" w:themeColor="text1"/>
          <w:sz w:val="24"/>
          <w:szCs w:val="24"/>
        </w:rPr>
        <w:t xml:space="preserve">         </w:t>
      </w:r>
      <w:r w:rsidRPr="007F2DDD">
        <w:rPr>
          <w:rFonts w:ascii="Times New Roman" w:hAnsi="Times New Roman" w:cs="Times New Roman"/>
          <w:b/>
          <w:bCs/>
          <w:i w:val="0"/>
          <w:iCs w:val="0"/>
          <w:color w:val="000000" w:themeColor="text1"/>
          <w:sz w:val="24"/>
          <w:szCs w:val="24"/>
        </w:rPr>
        <w:t>Figure 1.</w:t>
      </w:r>
      <w:r w:rsidRPr="007F2DDD">
        <w:rPr>
          <w:rFonts w:ascii="Times New Roman" w:hAnsi="Times New Roman" w:cs="Times New Roman"/>
          <w:b/>
          <w:bCs/>
          <w:i w:val="0"/>
          <w:iCs w:val="0"/>
          <w:color w:val="000000" w:themeColor="text1"/>
          <w:sz w:val="24"/>
          <w:szCs w:val="24"/>
        </w:rPr>
        <w:fldChar w:fldCharType="begin"/>
      </w:r>
      <w:r w:rsidRPr="007F2DDD">
        <w:rPr>
          <w:rFonts w:ascii="Times New Roman" w:hAnsi="Times New Roman" w:cs="Times New Roman"/>
          <w:b/>
          <w:bCs/>
          <w:i w:val="0"/>
          <w:iCs w:val="0"/>
          <w:color w:val="000000" w:themeColor="text1"/>
          <w:sz w:val="24"/>
          <w:szCs w:val="24"/>
        </w:rPr>
        <w:instrText xml:space="preserve"> SEQ Figure \* ARABIC </w:instrText>
      </w:r>
      <w:r w:rsidRPr="007F2DDD">
        <w:rPr>
          <w:rFonts w:ascii="Times New Roman" w:hAnsi="Times New Roman" w:cs="Times New Roman"/>
          <w:b/>
          <w:bCs/>
          <w:i w:val="0"/>
          <w:iCs w:val="0"/>
          <w:color w:val="000000" w:themeColor="text1"/>
          <w:sz w:val="24"/>
          <w:szCs w:val="24"/>
        </w:rPr>
        <w:fldChar w:fldCharType="separate"/>
      </w:r>
      <w:r>
        <w:rPr>
          <w:rFonts w:ascii="Times New Roman" w:hAnsi="Times New Roman" w:cs="Times New Roman"/>
          <w:b/>
          <w:bCs/>
          <w:i w:val="0"/>
          <w:iCs w:val="0"/>
          <w:noProof/>
          <w:color w:val="000000" w:themeColor="text1"/>
          <w:sz w:val="24"/>
          <w:szCs w:val="24"/>
        </w:rPr>
        <w:t>9</w:t>
      </w:r>
      <w:r w:rsidRPr="007F2DDD">
        <w:rPr>
          <w:rFonts w:ascii="Times New Roman" w:hAnsi="Times New Roman" w:cs="Times New Roman"/>
          <w:b/>
          <w:bCs/>
          <w:i w:val="0"/>
          <w:iCs w:val="0"/>
          <w:color w:val="000000" w:themeColor="text1"/>
          <w:sz w:val="24"/>
          <w:szCs w:val="24"/>
        </w:rPr>
        <w:fldChar w:fldCharType="end"/>
      </w:r>
      <w:r w:rsidRPr="007F2DDD">
        <w:rPr>
          <w:rFonts w:ascii="Times New Roman" w:hAnsi="Times New Roman" w:cs="Times New Roman"/>
          <w:i w:val="0"/>
          <w:iCs w:val="0"/>
          <w:color w:val="000000" w:themeColor="text1"/>
          <w:sz w:val="24"/>
          <w:szCs w:val="24"/>
        </w:rPr>
        <w:t>. Dégradation due aux attaque sulfatiques</w:t>
      </w:r>
    </w:p>
    <w:p w14:paraId="7CC5A66A" w14:textId="77777777" w:rsidR="00E56B52" w:rsidRPr="00A048C7" w:rsidRDefault="00E56B52" w:rsidP="00A033D8">
      <w:pPr>
        <w:spacing w:line="360" w:lineRule="auto"/>
        <w:jc w:val="both"/>
        <w:rPr>
          <w:rFonts w:ascii="Times New Roman" w:hAnsi="Times New Roman" w:cs="Times New Roman"/>
          <w:sz w:val="24"/>
          <w:szCs w:val="24"/>
        </w:rPr>
      </w:pPr>
    </w:p>
    <w:p w14:paraId="05A70CD5" w14:textId="77777777" w:rsidR="00FB0756" w:rsidRPr="00A048C7" w:rsidRDefault="00FB0756" w:rsidP="00A033D8">
      <w:pPr>
        <w:pStyle w:val="Paragraphedeliste"/>
        <w:numPr>
          <w:ilvl w:val="0"/>
          <w:numId w:val="39"/>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lastRenderedPageBreak/>
        <w:t xml:space="preserve">Corrosions des armatures </w:t>
      </w:r>
    </w:p>
    <w:p w14:paraId="74A3F3A9" w14:textId="77777777"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La corrosion du béton armé constitue l'une des principales pathologies affectant la durabilité des ouvrages en béton. Elle résulte généralement de la pénétration d'agents agressifs, tels que les chlorures ou le dioxyde de carbone, qui altèrent la couche passive protectrice entourant les armatures en acier. Ce phénomène entraîne l'oxydation de l'acier, provoquant une augmentation de volume qui engendre des fissurations, l'écaillage du béton et, à terme, une diminution significative de la capacité portante de la structure. La corrosion est accélérée par des conditions environnementales défavorables, comme l'humidité, la présence de sels de déneigement ou de milieux marins, et représente un enjeu majeur en matière d'entretien et de réhabilitation du patrimoine bâti (Andrieux &amp; Bonnet, 2012).</w:t>
      </w:r>
    </w:p>
    <w:p w14:paraId="33417C17" w14:textId="77777777" w:rsidR="007F2DDD" w:rsidRDefault="00FB0756" w:rsidP="007F2DDD">
      <w:pPr>
        <w:keepNext/>
        <w:spacing w:line="360" w:lineRule="auto"/>
        <w:jc w:val="both"/>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noProof/>
          <w:sz w:val="24"/>
          <w:szCs w:val="24"/>
        </w:rPr>
        <w:drawing>
          <wp:inline distT="0" distB="0" distL="0" distR="0" wp14:anchorId="75C2148C" wp14:editId="2A21A6A9">
            <wp:extent cx="3420533" cy="1987948"/>
            <wp:effectExtent l="0" t="0" r="8890" b="0"/>
            <wp:docPr id="1235652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52651" name=""/>
                    <pic:cNvPicPr/>
                  </pic:nvPicPr>
                  <pic:blipFill>
                    <a:blip r:embed="rId23"/>
                    <a:stretch>
                      <a:fillRect/>
                    </a:stretch>
                  </pic:blipFill>
                  <pic:spPr>
                    <a:xfrm>
                      <a:off x="0" y="0"/>
                      <a:ext cx="3426463" cy="1991395"/>
                    </a:xfrm>
                    <a:prstGeom prst="rect">
                      <a:avLst/>
                    </a:prstGeom>
                  </pic:spPr>
                </pic:pic>
              </a:graphicData>
            </a:graphic>
          </wp:inline>
        </w:drawing>
      </w:r>
    </w:p>
    <w:p w14:paraId="3299D407" w14:textId="75D3356A" w:rsidR="002D14EF" w:rsidRPr="007F2DDD" w:rsidRDefault="007F2DDD" w:rsidP="007F2DDD">
      <w:pPr>
        <w:pStyle w:val="Lgende"/>
        <w:ind w:left="1416" w:firstLine="708"/>
        <w:jc w:val="both"/>
        <w:rPr>
          <w:rFonts w:ascii="Times New Roman" w:hAnsi="Times New Roman" w:cs="Times New Roman"/>
          <w:i w:val="0"/>
          <w:iCs w:val="0"/>
          <w:color w:val="000000" w:themeColor="text1"/>
          <w:sz w:val="24"/>
          <w:szCs w:val="24"/>
        </w:rPr>
      </w:pPr>
      <w:r w:rsidRPr="007F2DDD">
        <w:rPr>
          <w:rFonts w:ascii="Times New Roman" w:hAnsi="Times New Roman" w:cs="Times New Roman"/>
          <w:b/>
          <w:bCs/>
          <w:i w:val="0"/>
          <w:iCs w:val="0"/>
          <w:color w:val="000000" w:themeColor="text1"/>
          <w:sz w:val="24"/>
          <w:szCs w:val="24"/>
        </w:rPr>
        <w:t>Figure 1.</w:t>
      </w:r>
      <w:r w:rsidRPr="007F2DDD">
        <w:rPr>
          <w:rFonts w:ascii="Times New Roman" w:hAnsi="Times New Roman" w:cs="Times New Roman"/>
          <w:b/>
          <w:bCs/>
          <w:i w:val="0"/>
          <w:iCs w:val="0"/>
          <w:color w:val="000000" w:themeColor="text1"/>
          <w:sz w:val="24"/>
          <w:szCs w:val="24"/>
        </w:rPr>
        <w:fldChar w:fldCharType="begin"/>
      </w:r>
      <w:r w:rsidRPr="007F2DDD">
        <w:rPr>
          <w:rFonts w:ascii="Times New Roman" w:hAnsi="Times New Roman" w:cs="Times New Roman"/>
          <w:b/>
          <w:bCs/>
          <w:i w:val="0"/>
          <w:iCs w:val="0"/>
          <w:color w:val="000000" w:themeColor="text1"/>
          <w:sz w:val="24"/>
          <w:szCs w:val="24"/>
        </w:rPr>
        <w:instrText xml:space="preserve"> SEQ Figure \* ARABIC </w:instrText>
      </w:r>
      <w:r w:rsidRPr="007F2DDD">
        <w:rPr>
          <w:rFonts w:ascii="Times New Roman" w:hAnsi="Times New Roman" w:cs="Times New Roman"/>
          <w:b/>
          <w:bCs/>
          <w:i w:val="0"/>
          <w:iCs w:val="0"/>
          <w:color w:val="000000" w:themeColor="text1"/>
          <w:sz w:val="24"/>
          <w:szCs w:val="24"/>
        </w:rPr>
        <w:fldChar w:fldCharType="separate"/>
      </w:r>
      <w:r w:rsidRPr="007F2DDD">
        <w:rPr>
          <w:rFonts w:ascii="Times New Roman" w:hAnsi="Times New Roman" w:cs="Times New Roman"/>
          <w:b/>
          <w:bCs/>
          <w:i w:val="0"/>
          <w:iCs w:val="0"/>
          <w:noProof/>
          <w:color w:val="000000" w:themeColor="text1"/>
          <w:sz w:val="24"/>
          <w:szCs w:val="24"/>
        </w:rPr>
        <w:t>10</w:t>
      </w:r>
      <w:r w:rsidRPr="007F2DDD">
        <w:rPr>
          <w:rFonts w:ascii="Times New Roman" w:hAnsi="Times New Roman" w:cs="Times New Roman"/>
          <w:b/>
          <w:bCs/>
          <w:i w:val="0"/>
          <w:iCs w:val="0"/>
          <w:color w:val="000000" w:themeColor="text1"/>
          <w:sz w:val="24"/>
          <w:szCs w:val="24"/>
        </w:rPr>
        <w:fldChar w:fldCharType="end"/>
      </w:r>
      <w:r w:rsidRPr="007F2DDD">
        <w:rPr>
          <w:rFonts w:ascii="Times New Roman" w:hAnsi="Times New Roman" w:cs="Times New Roman"/>
          <w:b/>
          <w:bCs/>
          <w:i w:val="0"/>
          <w:iCs w:val="0"/>
          <w:color w:val="000000" w:themeColor="text1"/>
          <w:sz w:val="24"/>
          <w:szCs w:val="24"/>
        </w:rPr>
        <w:t xml:space="preserve"> </w:t>
      </w:r>
      <w:r w:rsidRPr="007F2DDD">
        <w:rPr>
          <w:rFonts w:ascii="Times New Roman" w:hAnsi="Times New Roman" w:cs="Times New Roman"/>
          <w:i w:val="0"/>
          <w:iCs w:val="0"/>
          <w:color w:val="000000" w:themeColor="text1"/>
          <w:sz w:val="24"/>
          <w:szCs w:val="24"/>
        </w:rPr>
        <w:t>Acier de béton armé corrodé</w:t>
      </w:r>
      <w:r w:rsidR="00FB0756" w:rsidRPr="00A048C7">
        <w:rPr>
          <w:rFonts w:ascii="Times New Roman" w:hAnsi="Times New Roman" w:cs="Times New Roman"/>
          <w:sz w:val="24"/>
          <w:szCs w:val="24"/>
        </w:rPr>
        <w:tab/>
      </w:r>
      <w:r w:rsidR="00FB0756" w:rsidRPr="00A048C7">
        <w:rPr>
          <w:rFonts w:ascii="Times New Roman" w:hAnsi="Times New Roman" w:cs="Times New Roman"/>
          <w:sz w:val="24"/>
          <w:szCs w:val="24"/>
        </w:rPr>
        <w:tab/>
        <w:t xml:space="preserve"> </w:t>
      </w:r>
    </w:p>
    <w:p w14:paraId="053E48DA" w14:textId="0CF7D9EA" w:rsidR="00FB0756" w:rsidRPr="002D14EF" w:rsidRDefault="002D14EF" w:rsidP="002D14EF">
      <w:pPr>
        <w:spacing w:line="360" w:lineRule="auto"/>
        <w:jc w:val="both"/>
        <w:rPr>
          <w:rFonts w:ascii="Times New Roman" w:hAnsi="Times New Roman" w:cs="Times New Roman"/>
          <w:b/>
          <w:bCs/>
          <w:sz w:val="24"/>
          <w:szCs w:val="24"/>
        </w:rPr>
      </w:pPr>
      <w:r w:rsidRPr="002D14EF">
        <w:rPr>
          <w:rFonts w:ascii="Times New Roman" w:hAnsi="Times New Roman" w:cs="Times New Roman"/>
          <w:b/>
          <w:bCs/>
          <w:sz w:val="24"/>
          <w:szCs w:val="24"/>
        </w:rPr>
        <w:t xml:space="preserve">1.1.2.3. </w:t>
      </w:r>
      <w:r w:rsidR="00FB0756" w:rsidRPr="002D14EF">
        <w:rPr>
          <w:rFonts w:ascii="Times New Roman" w:hAnsi="Times New Roman" w:cs="Times New Roman"/>
          <w:b/>
          <w:bCs/>
          <w:sz w:val="24"/>
          <w:szCs w:val="24"/>
        </w:rPr>
        <w:t xml:space="preserve">Les dégradations physiques </w:t>
      </w:r>
    </w:p>
    <w:p w14:paraId="417D8F24" w14:textId="77777777" w:rsidR="00FB0756" w:rsidRPr="00A048C7" w:rsidRDefault="00FB0756" w:rsidP="00A033D8">
      <w:pPr>
        <w:spacing w:line="360" w:lineRule="auto"/>
        <w:ind w:firstLine="708"/>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a) Le ressuage </w:t>
      </w:r>
    </w:p>
    <w:p w14:paraId="08E92E8A" w14:textId="77777777"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Le ressuage est un type spécial de ségrégation où les particules solides ont un mouvement général inverse à celui du liquide. En fait, pendant la période dormante du béton, les particules solides qui sont plus denses que l'eau sédimentent. L'eau est ainsi chassée vers le haut dans le cas de coffrages imperméables. Pratiquement, tout béton fraichement mis en place ressue. Les bétons avec une teneur en eau élevée rapport e/c) sont davantage sujets au ressuage que les bétons dont le rapport C/E est bas. Et plus le pourcentage de fines dans le béton est élevé, plus la tendance au ressuage diminue. Le diagnostic du ressuage se fait par relevé visuel. </w:t>
      </w:r>
    </w:p>
    <w:p w14:paraId="74AB1FD9" w14:textId="77777777" w:rsidR="00FB0756" w:rsidRPr="00A048C7" w:rsidRDefault="00FB0756" w:rsidP="00A033D8">
      <w:p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lastRenderedPageBreak/>
        <w:t xml:space="preserve">              </w:t>
      </w:r>
      <w:r w:rsidRPr="00A048C7">
        <w:rPr>
          <w:rFonts w:ascii="Times New Roman" w:hAnsi="Times New Roman" w:cs="Times New Roman"/>
          <w:b/>
          <w:bCs/>
          <w:noProof/>
          <w:sz w:val="24"/>
          <w:szCs w:val="24"/>
        </w:rPr>
        <w:drawing>
          <wp:inline distT="0" distB="0" distL="0" distR="0" wp14:anchorId="2BE339BB" wp14:editId="472A856A">
            <wp:extent cx="4359018" cy="2095682"/>
            <wp:effectExtent l="0" t="0" r="3810" b="0"/>
            <wp:docPr id="136529822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298227" name=""/>
                    <pic:cNvPicPr/>
                  </pic:nvPicPr>
                  <pic:blipFill>
                    <a:blip r:embed="rId24"/>
                    <a:stretch>
                      <a:fillRect/>
                    </a:stretch>
                  </pic:blipFill>
                  <pic:spPr>
                    <a:xfrm>
                      <a:off x="0" y="0"/>
                      <a:ext cx="4359018" cy="2095682"/>
                    </a:xfrm>
                    <a:prstGeom prst="rect">
                      <a:avLst/>
                    </a:prstGeom>
                  </pic:spPr>
                </pic:pic>
              </a:graphicData>
            </a:graphic>
          </wp:inline>
        </w:drawing>
      </w:r>
    </w:p>
    <w:p w14:paraId="63F1BF1E" w14:textId="71DB886E" w:rsidR="00FB0756" w:rsidRPr="00A048C7" w:rsidRDefault="00FB0756" w:rsidP="00A033D8">
      <w:p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ab/>
      </w:r>
      <w:r w:rsidRPr="00A048C7">
        <w:rPr>
          <w:rFonts w:ascii="Times New Roman" w:hAnsi="Times New Roman" w:cs="Times New Roman"/>
          <w:b/>
          <w:bCs/>
          <w:sz w:val="24"/>
          <w:szCs w:val="24"/>
        </w:rPr>
        <w:tab/>
      </w:r>
      <w:r w:rsidRPr="00A048C7">
        <w:rPr>
          <w:rFonts w:ascii="Times New Roman" w:hAnsi="Times New Roman" w:cs="Times New Roman"/>
          <w:b/>
          <w:bCs/>
          <w:sz w:val="24"/>
          <w:szCs w:val="24"/>
        </w:rPr>
        <w:tab/>
      </w:r>
      <w:r w:rsidR="00240FCC">
        <w:rPr>
          <w:rFonts w:ascii="Times New Roman" w:hAnsi="Times New Roman" w:cs="Times New Roman"/>
          <w:b/>
          <w:bCs/>
          <w:sz w:val="24"/>
          <w:szCs w:val="24"/>
        </w:rPr>
        <w:tab/>
        <w:t xml:space="preserve"> </w:t>
      </w:r>
      <w:r w:rsidRPr="00A048C7">
        <w:rPr>
          <w:rFonts w:ascii="Times New Roman" w:hAnsi="Times New Roman" w:cs="Times New Roman"/>
          <w:b/>
          <w:bCs/>
          <w:sz w:val="24"/>
          <w:szCs w:val="24"/>
        </w:rPr>
        <w:t>Figure</w:t>
      </w:r>
      <w:r w:rsidR="00837BE4" w:rsidRPr="00A048C7">
        <w:rPr>
          <w:rFonts w:ascii="Times New Roman" w:hAnsi="Times New Roman" w:cs="Times New Roman"/>
          <w:b/>
          <w:bCs/>
          <w:sz w:val="24"/>
          <w:szCs w:val="24"/>
        </w:rPr>
        <w:t xml:space="preserve"> 1.1</w:t>
      </w:r>
      <w:r w:rsidR="007A5485">
        <w:rPr>
          <w:rFonts w:ascii="Times New Roman" w:hAnsi="Times New Roman" w:cs="Times New Roman"/>
          <w:b/>
          <w:bCs/>
          <w:sz w:val="24"/>
          <w:szCs w:val="24"/>
        </w:rPr>
        <w:t>1</w:t>
      </w:r>
      <w:r w:rsidR="00747E59" w:rsidRPr="00A048C7">
        <w:rPr>
          <w:rFonts w:ascii="Times New Roman" w:hAnsi="Times New Roman" w:cs="Times New Roman"/>
          <w:b/>
          <w:bCs/>
          <w:sz w:val="24"/>
          <w:szCs w:val="24"/>
        </w:rPr>
        <w:t>.</w:t>
      </w:r>
      <w:r w:rsidR="00837BE4" w:rsidRPr="00A048C7">
        <w:rPr>
          <w:rFonts w:ascii="Times New Roman" w:hAnsi="Times New Roman" w:cs="Times New Roman"/>
          <w:b/>
          <w:bCs/>
          <w:sz w:val="24"/>
          <w:szCs w:val="24"/>
        </w:rPr>
        <w:t xml:space="preserve"> </w:t>
      </w:r>
      <w:r w:rsidRPr="00A048C7">
        <w:rPr>
          <w:rFonts w:ascii="Times New Roman" w:hAnsi="Times New Roman" w:cs="Times New Roman"/>
          <w:b/>
          <w:bCs/>
          <w:sz w:val="24"/>
          <w:szCs w:val="24"/>
        </w:rPr>
        <w:t xml:space="preserve"> </w:t>
      </w:r>
      <w:r w:rsidRPr="00A048C7">
        <w:rPr>
          <w:rFonts w:ascii="Times New Roman" w:hAnsi="Times New Roman" w:cs="Times New Roman"/>
          <w:sz w:val="24"/>
          <w:szCs w:val="24"/>
        </w:rPr>
        <w:t>Ressuage du béton</w:t>
      </w:r>
      <w:r w:rsidRPr="00A048C7">
        <w:rPr>
          <w:rFonts w:ascii="Times New Roman" w:hAnsi="Times New Roman" w:cs="Times New Roman"/>
          <w:b/>
          <w:bCs/>
          <w:sz w:val="24"/>
          <w:szCs w:val="24"/>
        </w:rPr>
        <w:t xml:space="preserve"> </w:t>
      </w:r>
    </w:p>
    <w:p w14:paraId="4C3DC255" w14:textId="77777777" w:rsidR="00FB0756" w:rsidRPr="00A048C7" w:rsidRDefault="00FB0756" w:rsidP="00A033D8">
      <w:pPr>
        <w:spacing w:line="360" w:lineRule="auto"/>
        <w:ind w:firstLine="708"/>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b) Le retrait </w:t>
      </w:r>
    </w:p>
    <w:p w14:paraId="785507F3" w14:textId="49694A32"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C'est la contraction d'un matériau provoquée par l'élimination de l'eau de gâchage excédentaire (bétons, enduits). Les tensions internes provoquées par les retraits ont pour effet soit de réduire les dimensions extérieures des matériaux, soit de les déformer, soit de provoquer leur rupture. </w:t>
      </w:r>
      <w:r w:rsidRPr="00A048C7">
        <w:rPr>
          <w:rFonts w:ascii="Times New Roman" w:hAnsi="Times New Roman" w:cs="Times New Roman"/>
          <w:sz w:val="24"/>
          <w:szCs w:val="24"/>
        </w:rPr>
        <w:br/>
        <w:t>Le retrait des bétons et mortiers de ciment commence par un retrait plastique (légère contraction par évaporation, dès la mise en place</w:t>
      </w:r>
      <w:r w:rsidR="00240FCC" w:rsidRPr="00A048C7">
        <w:rPr>
          <w:rFonts w:ascii="Times New Roman" w:hAnsi="Times New Roman" w:cs="Times New Roman"/>
          <w:sz w:val="24"/>
          <w:szCs w:val="24"/>
        </w:rPr>
        <w:t>) ;</w:t>
      </w:r>
      <w:r w:rsidRPr="00A048C7">
        <w:rPr>
          <w:rFonts w:ascii="Times New Roman" w:hAnsi="Times New Roman" w:cs="Times New Roman"/>
          <w:sz w:val="24"/>
          <w:szCs w:val="24"/>
        </w:rPr>
        <w:t xml:space="preserve"> puis intervient le retrait hydraulique, élimination d'eau de gâchage excédentaire, qui se poursuit de façon décroissante pendant longtemps.  De façon générale, un béton ou un mortier a d'autant plus de retrait que sa concentration en ciment est importante. Le risque du retrait sur la structure est que la réduction du volume va alors craqueler la surface du béton surtout si elle est empêchée par frottement, Faïençage des enduits, microfissuration du béton.</w:t>
      </w:r>
    </w:p>
    <w:p w14:paraId="711EE3A5" w14:textId="77777777" w:rsidR="00FB0756" w:rsidRPr="00A048C7" w:rsidRDefault="00FB0756" w:rsidP="00A033D8">
      <w:p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w:t>
      </w:r>
      <w:r w:rsidRPr="00A048C7">
        <w:rPr>
          <w:rFonts w:ascii="Times New Roman" w:hAnsi="Times New Roman" w:cs="Times New Roman"/>
          <w:b/>
          <w:bCs/>
          <w:noProof/>
          <w:sz w:val="24"/>
          <w:szCs w:val="24"/>
        </w:rPr>
        <w:drawing>
          <wp:inline distT="0" distB="0" distL="0" distR="0" wp14:anchorId="454CFC1D" wp14:editId="3570BEC0">
            <wp:extent cx="3162574" cy="1981372"/>
            <wp:effectExtent l="0" t="0" r="0" b="0"/>
            <wp:docPr id="191521074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10743" name=""/>
                    <pic:cNvPicPr/>
                  </pic:nvPicPr>
                  <pic:blipFill>
                    <a:blip r:embed="rId25"/>
                    <a:stretch>
                      <a:fillRect/>
                    </a:stretch>
                  </pic:blipFill>
                  <pic:spPr>
                    <a:xfrm>
                      <a:off x="0" y="0"/>
                      <a:ext cx="3162574" cy="1981372"/>
                    </a:xfrm>
                    <a:prstGeom prst="rect">
                      <a:avLst/>
                    </a:prstGeom>
                  </pic:spPr>
                </pic:pic>
              </a:graphicData>
            </a:graphic>
          </wp:inline>
        </w:drawing>
      </w:r>
    </w:p>
    <w:p w14:paraId="328C8C9A" w14:textId="456B65A3" w:rsidR="00FB0756" w:rsidRDefault="00FB0756" w:rsidP="00A033D8">
      <w:p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ab/>
      </w:r>
      <w:r w:rsidRPr="00A048C7">
        <w:rPr>
          <w:rFonts w:ascii="Times New Roman" w:hAnsi="Times New Roman" w:cs="Times New Roman"/>
          <w:b/>
          <w:bCs/>
          <w:sz w:val="24"/>
          <w:szCs w:val="24"/>
        </w:rPr>
        <w:tab/>
      </w:r>
      <w:r w:rsidRPr="00A048C7">
        <w:rPr>
          <w:rFonts w:ascii="Times New Roman" w:hAnsi="Times New Roman" w:cs="Times New Roman"/>
          <w:b/>
          <w:bCs/>
          <w:sz w:val="24"/>
          <w:szCs w:val="24"/>
        </w:rPr>
        <w:tab/>
      </w:r>
      <w:r w:rsidRPr="00A048C7">
        <w:rPr>
          <w:rFonts w:ascii="Times New Roman" w:hAnsi="Times New Roman" w:cs="Times New Roman"/>
          <w:b/>
          <w:bCs/>
          <w:sz w:val="24"/>
          <w:szCs w:val="24"/>
        </w:rPr>
        <w:tab/>
        <w:t>Figure</w:t>
      </w:r>
      <w:r w:rsidR="00837BE4"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12</w:t>
      </w:r>
      <w:r w:rsidR="00747E59" w:rsidRPr="00A048C7">
        <w:rPr>
          <w:rFonts w:ascii="Times New Roman" w:hAnsi="Times New Roman" w:cs="Times New Roman"/>
          <w:b/>
          <w:bCs/>
          <w:sz w:val="24"/>
          <w:szCs w:val="24"/>
        </w:rPr>
        <w:t>.</w:t>
      </w:r>
      <w:r w:rsidRPr="00A048C7">
        <w:rPr>
          <w:rFonts w:ascii="Times New Roman" w:hAnsi="Times New Roman" w:cs="Times New Roman"/>
          <w:b/>
          <w:bCs/>
          <w:sz w:val="24"/>
          <w:szCs w:val="24"/>
        </w:rPr>
        <w:t xml:space="preserve"> </w:t>
      </w:r>
      <w:r w:rsidRPr="00A048C7">
        <w:rPr>
          <w:rFonts w:ascii="Times New Roman" w:hAnsi="Times New Roman" w:cs="Times New Roman"/>
          <w:sz w:val="24"/>
          <w:szCs w:val="24"/>
        </w:rPr>
        <w:t>Retrait du béton</w:t>
      </w:r>
      <w:r w:rsidRPr="00A048C7">
        <w:rPr>
          <w:rFonts w:ascii="Times New Roman" w:hAnsi="Times New Roman" w:cs="Times New Roman"/>
          <w:b/>
          <w:bCs/>
          <w:sz w:val="24"/>
          <w:szCs w:val="24"/>
        </w:rPr>
        <w:t xml:space="preserve"> </w:t>
      </w:r>
    </w:p>
    <w:p w14:paraId="096ECD25" w14:textId="77777777" w:rsidR="00E56B52" w:rsidRPr="00A048C7" w:rsidRDefault="00E56B52" w:rsidP="00A033D8">
      <w:pPr>
        <w:spacing w:line="360" w:lineRule="auto"/>
        <w:jc w:val="both"/>
        <w:rPr>
          <w:rFonts w:ascii="Times New Roman" w:hAnsi="Times New Roman" w:cs="Times New Roman"/>
          <w:b/>
          <w:bCs/>
          <w:sz w:val="24"/>
          <w:szCs w:val="24"/>
        </w:rPr>
      </w:pPr>
    </w:p>
    <w:p w14:paraId="3147D882" w14:textId="77777777" w:rsidR="00FB0756" w:rsidRPr="00A048C7" w:rsidRDefault="00FB0756" w:rsidP="00A033D8">
      <w:pPr>
        <w:spacing w:line="360" w:lineRule="auto"/>
        <w:ind w:firstLine="708"/>
        <w:jc w:val="both"/>
        <w:rPr>
          <w:rFonts w:ascii="Times New Roman" w:hAnsi="Times New Roman" w:cs="Times New Roman"/>
          <w:b/>
          <w:bCs/>
          <w:sz w:val="24"/>
          <w:szCs w:val="24"/>
        </w:rPr>
      </w:pPr>
      <w:r w:rsidRPr="00A048C7">
        <w:rPr>
          <w:rFonts w:ascii="Times New Roman" w:hAnsi="Times New Roman" w:cs="Times New Roman"/>
          <w:b/>
          <w:bCs/>
          <w:sz w:val="24"/>
          <w:szCs w:val="24"/>
        </w:rPr>
        <w:lastRenderedPageBreak/>
        <w:t xml:space="preserve">c)  Gel et dégel </w:t>
      </w:r>
    </w:p>
    <w:p w14:paraId="0E2CB7FA" w14:textId="0EF69F03" w:rsidR="00FB0756" w:rsidRPr="00A33750" w:rsidRDefault="00FB0756" w:rsidP="00A33750">
      <w:pPr>
        <w:spacing w:line="360" w:lineRule="auto"/>
        <w:ind w:firstLine="708"/>
        <w:jc w:val="both"/>
        <w:rPr>
          <w:rFonts w:ascii="Times New Roman" w:hAnsi="Times New Roman" w:cs="Times New Roman"/>
          <w:b/>
          <w:bCs/>
          <w:sz w:val="24"/>
          <w:szCs w:val="24"/>
        </w:rPr>
      </w:pPr>
      <w:r w:rsidRPr="00A048C7">
        <w:rPr>
          <w:rFonts w:ascii="Times New Roman" w:hAnsi="Times New Roman" w:cs="Times New Roman"/>
          <w:sz w:val="24"/>
          <w:szCs w:val="24"/>
        </w:rPr>
        <w:t xml:space="preserve">En I 'absence de mesures appropriées, le bétonnage en période hivernale peut donner lieu à des dégâts de gel. La formation de glace conduit en effet à la dilatation de l'eau présente dans le béton frais. </w:t>
      </w:r>
      <w:r w:rsidR="00D97F1C">
        <w:rPr>
          <w:rFonts w:ascii="Times New Roman" w:hAnsi="Times New Roman" w:cs="Times New Roman"/>
          <w:b/>
          <w:bCs/>
          <w:sz w:val="24"/>
          <w:szCs w:val="24"/>
        </w:rPr>
        <w:t xml:space="preserve"> </w:t>
      </w:r>
      <w:r w:rsidRPr="00A048C7">
        <w:rPr>
          <w:rFonts w:ascii="Times New Roman" w:hAnsi="Times New Roman" w:cs="Times New Roman"/>
          <w:sz w:val="24"/>
          <w:szCs w:val="24"/>
        </w:rPr>
        <w:t>Dans un béton encore plastique, ce gonflement s'opère librement ; une fois durci, le béton ne présentera aucun dégât apparent, mais sera de mauvaise qualité. Dans un béton jeune déjà durci, le gonflement est entravé et des tensions internes apparaissent. Si le matériau n'a pas développé de résistance suffisante, les dégâts se manifesteront par un écaillage de la surface (le plus souvent en plusieurs couches)</w:t>
      </w:r>
      <w:r w:rsidR="00A33750">
        <w:rPr>
          <w:rFonts w:ascii="Times New Roman" w:hAnsi="Times New Roman" w:cs="Times New Roman"/>
          <w:b/>
          <w:bCs/>
          <w:sz w:val="24"/>
          <w:szCs w:val="24"/>
        </w:rPr>
        <w:t xml:space="preserve">. </w:t>
      </w:r>
      <w:r w:rsidRPr="00A048C7">
        <w:rPr>
          <w:rFonts w:ascii="Times New Roman" w:hAnsi="Times New Roman" w:cs="Times New Roman"/>
          <w:sz w:val="24"/>
          <w:szCs w:val="24"/>
        </w:rPr>
        <w:t xml:space="preserve">Un béton durci peut, lui aussi, être endommagé par le gel : en se dilatant sous l'action du gel, l'eau présente dans les pores et les fissures crée des tensions susceptibles de provoquer ou d'aggraver des fissures. La sensibilité au gel du béton durci dépend dans une large mesure de sa structure poreuse et des dimensions des fissures. Le risque de dégâts de gel est plus important sur des dalles ou des plans horizontaux que sur des surfaces verticales, les pores étant davantage saturés en eau. </w:t>
      </w:r>
      <w:r w:rsidR="00D97F1C">
        <w:rPr>
          <w:rFonts w:ascii="Times New Roman" w:hAnsi="Times New Roman" w:cs="Times New Roman"/>
          <w:sz w:val="24"/>
          <w:szCs w:val="24"/>
        </w:rPr>
        <w:t xml:space="preserve">Les </w:t>
      </w:r>
      <w:r w:rsidR="00D97F1C" w:rsidRPr="00D97F1C">
        <w:rPr>
          <w:rFonts w:ascii="Times New Roman" w:hAnsi="Times New Roman" w:cs="Times New Roman"/>
          <w:sz w:val="24"/>
          <w:szCs w:val="24"/>
        </w:rPr>
        <w:t>risques liés à la présence de cette pathologie sur la structure sont</w:t>
      </w:r>
      <w:r w:rsidR="00D97F1C">
        <w:rPr>
          <w:rFonts w:ascii="Times New Roman" w:hAnsi="Times New Roman" w:cs="Times New Roman"/>
          <w:b/>
          <w:bCs/>
          <w:sz w:val="24"/>
          <w:szCs w:val="24"/>
        </w:rPr>
        <w:t xml:space="preserve"> </w:t>
      </w:r>
      <w:r w:rsidRPr="00A048C7">
        <w:rPr>
          <w:rFonts w:ascii="Times New Roman" w:hAnsi="Times New Roman" w:cs="Times New Roman"/>
          <w:sz w:val="24"/>
          <w:szCs w:val="24"/>
        </w:rPr>
        <w:t>Fissuration interne par gonflement du béton à cœur, écaillage du béton à sa surface sous l'effet des sels de déverglaçage.</w:t>
      </w:r>
    </w:p>
    <w:p w14:paraId="649AB34E" w14:textId="77777777" w:rsidR="00FB0756" w:rsidRPr="00A048C7" w:rsidRDefault="00FB0756" w:rsidP="00A033D8">
      <w:pPr>
        <w:spacing w:line="360" w:lineRule="auto"/>
        <w:ind w:firstLine="708"/>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d) L’épaufrure </w:t>
      </w:r>
    </w:p>
    <w:p w14:paraId="1DDDAE1A" w14:textId="77777777" w:rsidR="00FB0756" w:rsidRPr="00A048C7" w:rsidRDefault="00FB0756" w:rsidP="00A33750">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Désigné aussi comme un éclatement localisé du béton, il s’agit d’un défaut de surface dû à un choc ou à des intempéries sur le parement ou l’arrête d’un élément en béton durci ou d’un bloc de pierre, dans une construction.</w:t>
      </w:r>
    </w:p>
    <w:p w14:paraId="5C6CCB19" w14:textId="77777777"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                               </w:t>
      </w:r>
      <w:r w:rsidRPr="00A048C7">
        <w:rPr>
          <w:rFonts w:ascii="Times New Roman" w:hAnsi="Times New Roman" w:cs="Times New Roman"/>
          <w:noProof/>
          <w:sz w:val="24"/>
          <w:szCs w:val="24"/>
        </w:rPr>
        <w:drawing>
          <wp:inline distT="0" distB="0" distL="0" distR="0" wp14:anchorId="415299E7" wp14:editId="18E6F7B4">
            <wp:extent cx="3101609" cy="2141406"/>
            <wp:effectExtent l="0" t="0" r="3810" b="0"/>
            <wp:docPr id="9204379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437973" name=""/>
                    <pic:cNvPicPr/>
                  </pic:nvPicPr>
                  <pic:blipFill>
                    <a:blip r:embed="rId26"/>
                    <a:stretch>
                      <a:fillRect/>
                    </a:stretch>
                  </pic:blipFill>
                  <pic:spPr>
                    <a:xfrm>
                      <a:off x="0" y="0"/>
                      <a:ext cx="3101609" cy="2141406"/>
                    </a:xfrm>
                    <a:prstGeom prst="rect">
                      <a:avLst/>
                    </a:prstGeom>
                  </pic:spPr>
                </pic:pic>
              </a:graphicData>
            </a:graphic>
          </wp:inline>
        </w:drawing>
      </w:r>
    </w:p>
    <w:p w14:paraId="64B6F33D" w14:textId="3B915414"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b/>
          <w:bCs/>
          <w:sz w:val="24"/>
          <w:szCs w:val="24"/>
        </w:rPr>
        <w:t>Figure</w:t>
      </w:r>
      <w:r w:rsidR="00837BE4"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13</w:t>
      </w:r>
      <w:r w:rsidR="00747E59" w:rsidRPr="00A048C7">
        <w:rPr>
          <w:rFonts w:ascii="Times New Roman" w:hAnsi="Times New Roman" w:cs="Times New Roman"/>
          <w:b/>
          <w:bCs/>
          <w:sz w:val="24"/>
          <w:szCs w:val="24"/>
        </w:rPr>
        <w:t>.</w:t>
      </w:r>
      <w:r w:rsidRPr="00A048C7">
        <w:rPr>
          <w:rFonts w:ascii="Times New Roman" w:hAnsi="Times New Roman" w:cs="Times New Roman"/>
          <w:sz w:val="24"/>
          <w:szCs w:val="24"/>
        </w:rPr>
        <w:t xml:space="preserve"> Epaufrure du béton armé</w:t>
      </w:r>
    </w:p>
    <w:p w14:paraId="509B67A2" w14:textId="7764E1AF" w:rsidR="00FB0756" w:rsidRPr="00A048C7" w:rsidRDefault="00FB0756" w:rsidP="00A033D8">
      <w:pPr>
        <w:pStyle w:val="Paragraphedeliste"/>
        <w:numPr>
          <w:ilvl w:val="2"/>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Domaines d’utilisation du béton armé </w:t>
      </w:r>
    </w:p>
    <w:p w14:paraId="6192A867" w14:textId="2E289863" w:rsidR="00FB0756" w:rsidRPr="00A048C7" w:rsidRDefault="00FB0756" w:rsidP="002D14EF">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lastRenderedPageBreak/>
        <w:t>Le béton armé demeure un matériau central du génie civil du fait de sa polyvalence, de sa résistance mécanique et de sa durabilité relative. La littérature contemporaine couvre un large spectre d’applications, depuis le bâtiment courant jusqu’aux ouvrages d’infrastructure lourde, en passant par les environnements agressifs et les structures soumises à des actions sismiques ou cycliques. La revue qui suit synthétise, par domaines d’utilisation, les connaissances et les travaux majeurs permettant de comprendre les choix constructifs, les enjeux de durabilité et les approches de conception et de réparation.</w:t>
      </w:r>
    </w:p>
    <w:p w14:paraId="58087BC2" w14:textId="1B6F901F" w:rsidR="00FB0756" w:rsidRPr="00A048C7" w:rsidRDefault="002D14EF" w:rsidP="00A033D8">
      <w:pPr>
        <w:pStyle w:val="Paragraphedeliste"/>
        <w:numPr>
          <w:ilvl w:val="3"/>
          <w:numId w:val="1"/>
        </w:numPr>
        <w:spacing w:line="360" w:lineRule="auto"/>
        <w:jc w:val="both"/>
        <w:rPr>
          <w:rFonts w:ascii="Times New Roman" w:hAnsi="Times New Roman" w:cs="Times New Roman"/>
          <w:sz w:val="24"/>
          <w:szCs w:val="24"/>
        </w:rPr>
      </w:pPr>
      <w:r>
        <w:rPr>
          <w:rFonts w:ascii="Times New Roman" w:hAnsi="Times New Roman" w:cs="Times New Roman"/>
          <w:b/>
          <w:bCs/>
          <w:sz w:val="24"/>
          <w:szCs w:val="24"/>
        </w:rPr>
        <w:t xml:space="preserve"> </w:t>
      </w:r>
      <w:r w:rsidR="00FB0756" w:rsidRPr="00A048C7">
        <w:rPr>
          <w:rFonts w:ascii="Times New Roman" w:hAnsi="Times New Roman" w:cs="Times New Roman"/>
          <w:b/>
          <w:bCs/>
          <w:sz w:val="24"/>
          <w:szCs w:val="24"/>
        </w:rPr>
        <w:t>Bâtiments résidentiels et tertiaires</w:t>
      </w:r>
    </w:p>
    <w:p w14:paraId="588099F7" w14:textId="72F85388" w:rsidR="00FB0756" w:rsidRPr="00A048C7" w:rsidRDefault="00FB0756" w:rsidP="002D14EF">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La construction de bâtiments en béton armé constitue l’un des usages les plus répandus, où le matériau est employé pour les fondations, poteaux, poutres, dalles et murs porteurs. La littérature technique met l’accent sur la capacité portante, la rigidité, la tenue au feu et la facilité de mise en œuvre du béton armé, ainsi que sur l’optimisation des sections et des armatures pour réduire les coûts et les volumes de coffrage. Les codes de conception (par ex. Eurocode 2, ACI 318) et les manuels pédagogiques décrivent les méthodes de dimensionnement traduisant les principes de sécurité et d’ouvrabilité en règles pratiques pour les ingénieurs. Les études récentes étudient également l’intégration de solutions préfabriquées et l’usage de bétons performants pour accélérer les chantiers tout en améliorant la durabilité.</w:t>
      </w:r>
      <w:r w:rsidR="0002493B">
        <w:rPr>
          <w:rFonts w:ascii="Times New Roman" w:hAnsi="Times New Roman" w:cs="Times New Roman"/>
          <w:sz w:val="24"/>
          <w:szCs w:val="24"/>
        </w:rPr>
        <w:t xml:space="preserve"> La</w:t>
      </w:r>
    </w:p>
    <w:p w14:paraId="589F866D" w14:textId="7820909B" w:rsidR="00FB0756" w:rsidRPr="00A048C7" w:rsidRDefault="00FB0756" w:rsidP="0002493B">
      <w:pPr>
        <w:spacing w:line="360" w:lineRule="auto"/>
        <w:ind w:left="1416"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  </w:t>
      </w:r>
      <w:r w:rsidR="00747E59" w:rsidRPr="00A048C7">
        <w:rPr>
          <w:rFonts w:ascii="Times New Roman" w:hAnsi="Times New Roman" w:cs="Times New Roman"/>
          <w:noProof/>
          <w:sz w:val="24"/>
          <w:szCs w:val="24"/>
        </w:rPr>
        <w:drawing>
          <wp:inline distT="0" distB="0" distL="0" distR="0" wp14:anchorId="14588605" wp14:editId="6986A778">
            <wp:extent cx="2861733" cy="3004195"/>
            <wp:effectExtent l="0" t="0" r="0" b="5715"/>
            <wp:docPr id="1526198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6198955" name=""/>
                    <pic:cNvPicPr/>
                  </pic:nvPicPr>
                  <pic:blipFill>
                    <a:blip r:embed="rId27"/>
                    <a:stretch>
                      <a:fillRect/>
                    </a:stretch>
                  </pic:blipFill>
                  <pic:spPr>
                    <a:xfrm>
                      <a:off x="0" y="0"/>
                      <a:ext cx="2869036" cy="3011862"/>
                    </a:xfrm>
                    <a:prstGeom prst="rect">
                      <a:avLst/>
                    </a:prstGeom>
                  </pic:spPr>
                </pic:pic>
              </a:graphicData>
            </a:graphic>
          </wp:inline>
        </w:drawing>
      </w:r>
    </w:p>
    <w:p w14:paraId="1E6CE889" w14:textId="07BE857B"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0002493B">
        <w:rPr>
          <w:rFonts w:ascii="Times New Roman" w:hAnsi="Times New Roman" w:cs="Times New Roman"/>
          <w:sz w:val="24"/>
          <w:szCs w:val="24"/>
        </w:rPr>
        <w:tab/>
      </w:r>
      <w:r w:rsidR="0002493B">
        <w:rPr>
          <w:rFonts w:ascii="Times New Roman" w:hAnsi="Times New Roman" w:cs="Times New Roman"/>
          <w:sz w:val="24"/>
          <w:szCs w:val="24"/>
        </w:rPr>
        <w:tab/>
      </w:r>
      <w:r w:rsidRPr="00A048C7">
        <w:rPr>
          <w:rFonts w:ascii="Times New Roman" w:hAnsi="Times New Roman" w:cs="Times New Roman"/>
          <w:b/>
          <w:bCs/>
          <w:sz w:val="24"/>
          <w:szCs w:val="24"/>
        </w:rPr>
        <w:t xml:space="preserve">Figure </w:t>
      </w:r>
      <w:r w:rsidR="00837BE4" w:rsidRPr="00A048C7">
        <w:rPr>
          <w:rFonts w:ascii="Times New Roman" w:hAnsi="Times New Roman" w:cs="Times New Roman"/>
          <w:b/>
          <w:bCs/>
          <w:sz w:val="24"/>
          <w:szCs w:val="24"/>
        </w:rPr>
        <w:t>1.</w:t>
      </w:r>
      <w:r w:rsidR="007A5485">
        <w:rPr>
          <w:rFonts w:ascii="Times New Roman" w:hAnsi="Times New Roman" w:cs="Times New Roman"/>
          <w:b/>
          <w:bCs/>
          <w:sz w:val="24"/>
          <w:szCs w:val="24"/>
        </w:rPr>
        <w:t>14</w:t>
      </w:r>
      <w:r w:rsidR="00747E59" w:rsidRPr="00A048C7">
        <w:rPr>
          <w:rFonts w:ascii="Times New Roman" w:hAnsi="Times New Roman" w:cs="Times New Roman"/>
          <w:b/>
          <w:bCs/>
          <w:sz w:val="24"/>
          <w:szCs w:val="24"/>
        </w:rPr>
        <w:t xml:space="preserve">. </w:t>
      </w:r>
      <w:r w:rsidR="00837BE4" w:rsidRPr="00A048C7">
        <w:rPr>
          <w:rFonts w:ascii="Times New Roman" w:hAnsi="Times New Roman" w:cs="Times New Roman"/>
          <w:b/>
          <w:bCs/>
          <w:sz w:val="24"/>
          <w:szCs w:val="24"/>
        </w:rPr>
        <w:t xml:space="preserve"> </w:t>
      </w:r>
      <w:r w:rsidR="0002493B" w:rsidRPr="00A048C7">
        <w:rPr>
          <w:rFonts w:ascii="Times New Roman" w:hAnsi="Times New Roman" w:cs="Times New Roman"/>
          <w:sz w:val="24"/>
          <w:szCs w:val="24"/>
        </w:rPr>
        <w:t>Nouveau</w:t>
      </w:r>
      <w:r w:rsidR="00FA35C0" w:rsidRPr="00A048C7">
        <w:rPr>
          <w:rFonts w:ascii="Times New Roman" w:hAnsi="Times New Roman" w:cs="Times New Roman"/>
          <w:sz w:val="24"/>
          <w:szCs w:val="24"/>
        </w:rPr>
        <w:t xml:space="preserve"> siège de la BEAC</w:t>
      </w:r>
      <w:r w:rsidR="00747E59" w:rsidRPr="00A048C7">
        <w:rPr>
          <w:rFonts w:ascii="Times New Roman" w:hAnsi="Times New Roman" w:cs="Times New Roman"/>
          <w:sz w:val="24"/>
          <w:szCs w:val="24"/>
        </w:rPr>
        <w:t>, Yaoundé</w:t>
      </w:r>
    </w:p>
    <w:p w14:paraId="53218E55" w14:textId="4C08F24E" w:rsidR="00FB0756" w:rsidRPr="00A048C7" w:rsidRDefault="00FB0756" w:rsidP="00A033D8">
      <w:pPr>
        <w:pStyle w:val="Paragraphedeliste"/>
        <w:numPr>
          <w:ilvl w:val="3"/>
          <w:numId w:val="1"/>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Ouvrages de transport : ponts et chaussées</w:t>
      </w:r>
    </w:p>
    <w:p w14:paraId="495E466B" w14:textId="77777777" w:rsidR="00FB0756" w:rsidRPr="00A048C7" w:rsidRDefault="00FB0756" w:rsidP="002D14EF">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lastRenderedPageBreak/>
        <w:t>Les ponts et les ouvrages d’art représentent un domaine d’application exigeant du béton armé en raison des sollicitations dynamiques, des charges concentrées, des grandes portées et de l’exposition aux agents agressifs (sels de déneigement, atmosphère marine). La littérature spécialisée aborde le dimensionnement à la fatigue, la conception de joints et de dispositifs d’appui, ainsi que les particularités liées aux tabliers précontraints ou mixtes acier</w:t>
      </w:r>
      <w:r w:rsidRPr="00A048C7">
        <w:rPr>
          <w:rFonts w:ascii="Times New Roman" w:hAnsi="Times New Roman" w:cs="Times New Roman"/>
          <w:sz w:val="24"/>
          <w:szCs w:val="24"/>
        </w:rPr>
        <w:noBreakHyphen/>
        <w:t>béton. Les problématiques de maintenance et d’inspection sont largement documentées, avec des travaux consacrés à la prédiction de durée de vie et aux stratégies de réhabilitation afin de préserver la sécurité et la disponibilité des infrastructures.</w:t>
      </w:r>
    </w:p>
    <w:p w14:paraId="40C05428" w14:textId="50DFE0AB"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                </w:t>
      </w:r>
      <w:r w:rsidR="00FA35C0" w:rsidRPr="00A048C7">
        <w:rPr>
          <w:rFonts w:ascii="Times New Roman" w:hAnsi="Times New Roman" w:cs="Times New Roman"/>
          <w:noProof/>
          <w:sz w:val="24"/>
          <w:szCs w:val="24"/>
        </w:rPr>
        <w:drawing>
          <wp:inline distT="0" distB="0" distL="0" distR="0" wp14:anchorId="19A189C6" wp14:editId="6C359428">
            <wp:extent cx="4622800" cy="1968461"/>
            <wp:effectExtent l="0" t="0" r="6350" b="0"/>
            <wp:docPr id="1398536432" name="Image 8" descr="Pont sur le fleuve Wouri, Cameroun - Soletanche Ba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Pont sur le fleuve Wouri, Cameroun - Soletanche Bachy"/>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628440" cy="1970863"/>
                    </a:xfrm>
                    <a:prstGeom prst="rect">
                      <a:avLst/>
                    </a:prstGeom>
                    <a:noFill/>
                    <a:ln>
                      <a:noFill/>
                    </a:ln>
                  </pic:spPr>
                </pic:pic>
              </a:graphicData>
            </a:graphic>
          </wp:inline>
        </w:drawing>
      </w:r>
    </w:p>
    <w:p w14:paraId="0529FA9B" w14:textId="3BEAB8E5" w:rsidR="00FA35C0"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sz w:val="24"/>
          <w:szCs w:val="24"/>
        </w:rPr>
        <w:tab/>
      </w:r>
      <w:r w:rsidR="00837BE4" w:rsidRPr="00A048C7">
        <w:rPr>
          <w:rFonts w:ascii="Times New Roman" w:hAnsi="Times New Roman" w:cs="Times New Roman"/>
          <w:b/>
          <w:bCs/>
          <w:sz w:val="24"/>
          <w:szCs w:val="24"/>
        </w:rPr>
        <w:t xml:space="preserve"> Figure 1.</w:t>
      </w:r>
      <w:r w:rsidR="007A5485">
        <w:rPr>
          <w:rFonts w:ascii="Times New Roman" w:hAnsi="Times New Roman" w:cs="Times New Roman"/>
          <w:b/>
          <w:bCs/>
          <w:sz w:val="24"/>
          <w:szCs w:val="24"/>
        </w:rPr>
        <w:t>15</w:t>
      </w:r>
      <w:r w:rsidR="00602275" w:rsidRPr="00A048C7">
        <w:rPr>
          <w:rFonts w:ascii="Times New Roman" w:hAnsi="Times New Roman" w:cs="Times New Roman"/>
          <w:b/>
          <w:bCs/>
          <w:sz w:val="24"/>
          <w:szCs w:val="24"/>
        </w:rPr>
        <w:t>.</w:t>
      </w:r>
      <w:r w:rsidRPr="00A048C7">
        <w:rPr>
          <w:rFonts w:ascii="Times New Roman" w:hAnsi="Times New Roman" w:cs="Times New Roman"/>
          <w:sz w:val="24"/>
          <w:szCs w:val="24"/>
        </w:rPr>
        <w:t xml:space="preserve"> Pont </w:t>
      </w:r>
      <w:r w:rsidR="00FA35C0" w:rsidRPr="00A048C7">
        <w:rPr>
          <w:rFonts w:ascii="Times New Roman" w:hAnsi="Times New Roman" w:cs="Times New Roman"/>
          <w:sz w:val="24"/>
          <w:szCs w:val="24"/>
        </w:rPr>
        <w:t>sur le fleuve Wouri, Littoral Cameroun</w:t>
      </w:r>
    </w:p>
    <w:p w14:paraId="3EDB50BE" w14:textId="0C3BAF2F" w:rsidR="00FB0756" w:rsidRPr="00A048C7" w:rsidRDefault="00FB0756" w:rsidP="00A033D8">
      <w:pPr>
        <w:pStyle w:val="Paragraphedeliste"/>
        <w:numPr>
          <w:ilvl w:val="3"/>
          <w:numId w:val="1"/>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Structures marines et côtières</w:t>
      </w:r>
      <w:r w:rsidRPr="00A048C7">
        <w:rPr>
          <w:rFonts w:ascii="Times New Roman" w:hAnsi="Times New Roman" w:cs="Times New Roman"/>
          <w:sz w:val="24"/>
          <w:szCs w:val="24"/>
        </w:rPr>
        <w:t xml:space="preserve"> </w:t>
      </w:r>
    </w:p>
    <w:p w14:paraId="7EB5687B" w14:textId="77777777" w:rsidR="00FB0756" w:rsidRPr="00A048C7" w:rsidRDefault="00FB0756" w:rsidP="002D14EF">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Les structures exposées à l’environnement marin (quais, digues, piles de ponts) sont un domaine où la durabilité du béton armé est critique. Les études se concentrent sur la pénétration de chlorures, la corrosion des armatures, les attaques sulfatiques et l’action combinée d’ennoyage et de cycles humides/secs. La littérature propose des prescriptions relatives aux limites de perméabilité, au choix des ciments et des additions minérales, ainsi qu’à l’emploi d’enrobages accrus et de protections cathodiques. Les recherches expérimentales et les campagnes de surveillance long terme ont produit des modèles empiriques et physico</w:t>
      </w:r>
      <w:r w:rsidRPr="00A048C7">
        <w:rPr>
          <w:rFonts w:ascii="Times New Roman" w:hAnsi="Times New Roman" w:cs="Times New Roman"/>
          <w:sz w:val="24"/>
          <w:szCs w:val="24"/>
        </w:rPr>
        <w:noBreakHyphen/>
        <w:t>chimiques pour estimer la durée avant initiation de la corrosion et guider les opérations de conception et de réparation.</w:t>
      </w:r>
    </w:p>
    <w:p w14:paraId="10762043" w14:textId="73AB11E3"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lastRenderedPageBreak/>
        <w:t xml:space="preserve">        </w:t>
      </w:r>
      <w:r w:rsidR="00D97F1C">
        <w:rPr>
          <w:rFonts w:ascii="Times New Roman" w:hAnsi="Times New Roman" w:cs="Times New Roman"/>
          <w:sz w:val="24"/>
          <w:szCs w:val="24"/>
        </w:rPr>
        <w:tab/>
      </w:r>
      <w:r w:rsidR="00D97F1C">
        <w:rPr>
          <w:rFonts w:ascii="Times New Roman" w:hAnsi="Times New Roman" w:cs="Times New Roman"/>
          <w:sz w:val="24"/>
          <w:szCs w:val="24"/>
        </w:rPr>
        <w:tab/>
      </w:r>
      <w:r w:rsidRPr="00A048C7">
        <w:rPr>
          <w:rFonts w:ascii="Times New Roman" w:hAnsi="Times New Roman" w:cs="Times New Roman"/>
          <w:sz w:val="24"/>
          <w:szCs w:val="24"/>
        </w:rPr>
        <w:t xml:space="preserve">       </w:t>
      </w:r>
      <w:r w:rsidRPr="00A048C7">
        <w:rPr>
          <w:rFonts w:ascii="Times New Roman" w:hAnsi="Times New Roman" w:cs="Times New Roman"/>
          <w:noProof/>
          <w:sz w:val="24"/>
          <w:szCs w:val="24"/>
        </w:rPr>
        <w:drawing>
          <wp:inline distT="0" distB="0" distL="0" distR="0" wp14:anchorId="0E3DCBE6" wp14:editId="77BAE4E5">
            <wp:extent cx="3987800" cy="2459143"/>
            <wp:effectExtent l="0" t="0" r="0" b="0"/>
            <wp:docPr id="585409594"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994411" cy="2463220"/>
                    </a:xfrm>
                    <a:prstGeom prst="rect">
                      <a:avLst/>
                    </a:prstGeom>
                    <a:noFill/>
                    <a:ln>
                      <a:noFill/>
                    </a:ln>
                  </pic:spPr>
                </pic:pic>
              </a:graphicData>
            </a:graphic>
          </wp:inline>
        </w:drawing>
      </w:r>
    </w:p>
    <w:p w14:paraId="547A30FE" w14:textId="450FE09E"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b/>
          <w:bCs/>
          <w:sz w:val="24"/>
          <w:szCs w:val="24"/>
        </w:rPr>
        <w:t>Figure</w:t>
      </w:r>
      <w:r w:rsidR="00837BE4" w:rsidRPr="00A048C7">
        <w:rPr>
          <w:rFonts w:ascii="Times New Roman" w:hAnsi="Times New Roman" w:cs="Times New Roman"/>
          <w:b/>
          <w:bCs/>
          <w:sz w:val="24"/>
          <w:szCs w:val="24"/>
        </w:rPr>
        <w:t xml:space="preserve"> </w:t>
      </w:r>
      <w:r w:rsidR="009D62C6" w:rsidRPr="00A048C7">
        <w:rPr>
          <w:rFonts w:ascii="Times New Roman" w:hAnsi="Times New Roman" w:cs="Times New Roman"/>
          <w:b/>
          <w:bCs/>
          <w:sz w:val="24"/>
          <w:szCs w:val="24"/>
        </w:rPr>
        <w:t>1.</w:t>
      </w:r>
      <w:r w:rsidR="007A5485">
        <w:rPr>
          <w:rFonts w:ascii="Times New Roman" w:hAnsi="Times New Roman" w:cs="Times New Roman"/>
          <w:b/>
          <w:bCs/>
          <w:sz w:val="24"/>
          <w:szCs w:val="24"/>
        </w:rPr>
        <w:t>16</w:t>
      </w:r>
      <w:r w:rsidR="00602275" w:rsidRPr="00A048C7">
        <w:rPr>
          <w:rFonts w:ascii="Times New Roman" w:hAnsi="Times New Roman" w:cs="Times New Roman"/>
          <w:b/>
          <w:bCs/>
          <w:sz w:val="24"/>
          <w:szCs w:val="24"/>
        </w:rPr>
        <w:t>.</w:t>
      </w:r>
      <w:r w:rsidR="009D62C6" w:rsidRPr="00A048C7">
        <w:rPr>
          <w:rFonts w:ascii="Times New Roman" w:hAnsi="Times New Roman" w:cs="Times New Roman"/>
          <w:b/>
          <w:bCs/>
          <w:sz w:val="24"/>
          <w:szCs w:val="24"/>
        </w:rPr>
        <w:t xml:space="preserve"> </w:t>
      </w:r>
      <w:r w:rsidR="009D62C6" w:rsidRPr="00A048C7">
        <w:rPr>
          <w:rFonts w:ascii="Times New Roman" w:hAnsi="Times New Roman" w:cs="Times New Roman"/>
          <w:sz w:val="24"/>
          <w:szCs w:val="24"/>
        </w:rPr>
        <w:t>Digue</w:t>
      </w:r>
      <w:r w:rsidRPr="00A048C7">
        <w:rPr>
          <w:rFonts w:ascii="Times New Roman" w:hAnsi="Times New Roman" w:cs="Times New Roman"/>
          <w:sz w:val="24"/>
          <w:szCs w:val="24"/>
        </w:rPr>
        <w:t xml:space="preserve"> </w:t>
      </w:r>
      <w:proofErr w:type="spellStart"/>
      <w:r w:rsidRPr="00A048C7">
        <w:rPr>
          <w:rFonts w:ascii="Times New Roman" w:hAnsi="Times New Roman" w:cs="Times New Roman"/>
          <w:sz w:val="24"/>
          <w:szCs w:val="24"/>
        </w:rPr>
        <w:t>Binh</w:t>
      </w:r>
      <w:proofErr w:type="spellEnd"/>
      <w:r w:rsidRPr="00A048C7">
        <w:rPr>
          <w:rFonts w:ascii="Times New Roman" w:hAnsi="Times New Roman" w:cs="Times New Roman"/>
          <w:sz w:val="24"/>
          <w:szCs w:val="24"/>
        </w:rPr>
        <w:t xml:space="preserve"> Minh 4 en béton (Le Courier du VIETNAM) </w:t>
      </w:r>
    </w:p>
    <w:p w14:paraId="6EB672B0" w14:textId="520E7AB1" w:rsidR="00FB0756" w:rsidRPr="00A048C7" w:rsidRDefault="00FB0756" w:rsidP="00A033D8">
      <w:pPr>
        <w:pStyle w:val="Paragraphedeliste"/>
        <w:numPr>
          <w:ilvl w:val="3"/>
          <w:numId w:val="1"/>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Tunnels, ouvrages souterrains et fondations profondes</w:t>
      </w:r>
    </w:p>
    <w:p w14:paraId="685AB1C9" w14:textId="77777777" w:rsidR="00FB0756" w:rsidRPr="00A048C7" w:rsidRDefault="00FB0756" w:rsidP="002D14EF">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Dans les ouvrages souterrains, le béton armé doit résister aux contraintes géotechniques, à la présence d’eau et à des environnements corrosifs parfois particuliers (eaux acides, sulfates). La littérature met en avant les méthodes constructives (béton projeté, voussoirs préfabriqués, doublages), la gestion des reprises et des joints étanches, ainsi que le dimensionnement des ouvrages soumis à des charges de sol et à la déformation du massif. Les études portant sur les interactions sol</w:t>
      </w:r>
      <w:r w:rsidRPr="00A048C7">
        <w:rPr>
          <w:rFonts w:ascii="Times New Roman" w:hAnsi="Times New Roman" w:cs="Times New Roman"/>
          <w:sz w:val="24"/>
          <w:szCs w:val="24"/>
        </w:rPr>
        <w:noBreakHyphen/>
        <w:t>structure et les techniques de renforcement (injections, parois moulées) sont essentielles pour assurer la stabilité et la durabilité des ouvrages enterrés.</w:t>
      </w:r>
    </w:p>
    <w:p w14:paraId="7A6362ED" w14:textId="77777777"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                            </w:t>
      </w:r>
      <w:r w:rsidRPr="00A048C7">
        <w:rPr>
          <w:rFonts w:ascii="Times New Roman" w:hAnsi="Times New Roman" w:cs="Times New Roman"/>
          <w:noProof/>
          <w:sz w:val="24"/>
          <w:szCs w:val="24"/>
        </w:rPr>
        <w:drawing>
          <wp:inline distT="0" distB="0" distL="0" distR="0" wp14:anchorId="409F47EE" wp14:editId="39973D51">
            <wp:extent cx="3863675" cy="2293819"/>
            <wp:effectExtent l="0" t="0" r="3810" b="0"/>
            <wp:docPr id="16429592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959299" name=""/>
                    <pic:cNvPicPr/>
                  </pic:nvPicPr>
                  <pic:blipFill>
                    <a:blip r:embed="rId30"/>
                    <a:stretch>
                      <a:fillRect/>
                    </a:stretch>
                  </pic:blipFill>
                  <pic:spPr>
                    <a:xfrm>
                      <a:off x="0" y="0"/>
                      <a:ext cx="3863675" cy="2293819"/>
                    </a:xfrm>
                    <a:prstGeom prst="rect">
                      <a:avLst/>
                    </a:prstGeom>
                  </pic:spPr>
                </pic:pic>
              </a:graphicData>
            </a:graphic>
          </wp:inline>
        </w:drawing>
      </w:r>
    </w:p>
    <w:p w14:paraId="53AB9396" w14:textId="7E7CBF62" w:rsidR="00FB0756"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b/>
          <w:bCs/>
          <w:sz w:val="24"/>
          <w:szCs w:val="24"/>
        </w:rPr>
        <w:t>Figure</w:t>
      </w:r>
      <w:r w:rsidR="00837BE4"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17</w:t>
      </w:r>
      <w:r w:rsidR="00602275" w:rsidRPr="00A048C7">
        <w:rPr>
          <w:rFonts w:ascii="Times New Roman" w:hAnsi="Times New Roman" w:cs="Times New Roman"/>
          <w:b/>
          <w:bCs/>
          <w:sz w:val="24"/>
          <w:szCs w:val="24"/>
        </w:rPr>
        <w:t>.</w:t>
      </w:r>
      <w:r w:rsidR="00837BE4" w:rsidRPr="00A048C7">
        <w:rPr>
          <w:rFonts w:ascii="Times New Roman" w:hAnsi="Times New Roman" w:cs="Times New Roman"/>
          <w:b/>
          <w:bCs/>
          <w:sz w:val="24"/>
          <w:szCs w:val="24"/>
        </w:rPr>
        <w:t xml:space="preserve"> </w:t>
      </w:r>
      <w:r w:rsidRPr="00A048C7">
        <w:rPr>
          <w:rFonts w:ascii="Times New Roman" w:hAnsi="Times New Roman" w:cs="Times New Roman"/>
          <w:sz w:val="24"/>
          <w:szCs w:val="24"/>
        </w:rPr>
        <w:t>Construction d’un</w:t>
      </w:r>
      <w:r w:rsidRPr="00A048C7">
        <w:rPr>
          <w:rFonts w:ascii="Times New Roman" w:hAnsi="Times New Roman" w:cs="Times New Roman"/>
          <w:b/>
          <w:bCs/>
          <w:sz w:val="24"/>
          <w:szCs w:val="24"/>
        </w:rPr>
        <w:t xml:space="preserve"> </w:t>
      </w:r>
      <w:r w:rsidRPr="00A048C7">
        <w:rPr>
          <w:rFonts w:ascii="Times New Roman" w:hAnsi="Times New Roman" w:cs="Times New Roman"/>
          <w:sz w:val="24"/>
          <w:szCs w:val="24"/>
        </w:rPr>
        <w:t xml:space="preserve">Tunnel en voussoirs préfabriqués en béton </w:t>
      </w:r>
    </w:p>
    <w:p w14:paraId="4FFA716B" w14:textId="77777777" w:rsidR="00E56B52" w:rsidRPr="00A048C7" w:rsidRDefault="00E56B52" w:rsidP="00A033D8">
      <w:pPr>
        <w:spacing w:line="360" w:lineRule="auto"/>
        <w:jc w:val="both"/>
        <w:rPr>
          <w:rFonts w:ascii="Times New Roman" w:hAnsi="Times New Roman" w:cs="Times New Roman"/>
          <w:sz w:val="24"/>
          <w:szCs w:val="24"/>
        </w:rPr>
      </w:pPr>
    </w:p>
    <w:p w14:paraId="46365056" w14:textId="34720B95" w:rsidR="00FB0756" w:rsidRPr="00A048C7" w:rsidRDefault="00FB0756" w:rsidP="00A033D8">
      <w:pPr>
        <w:pStyle w:val="Paragraphedeliste"/>
        <w:numPr>
          <w:ilvl w:val="3"/>
          <w:numId w:val="1"/>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lastRenderedPageBreak/>
        <w:t>Ouvrages industriels et résistants aux charges spéciales</w:t>
      </w:r>
    </w:p>
    <w:p w14:paraId="2CB4C750" w14:textId="77777777" w:rsidR="00FB0756" w:rsidRPr="00A048C7" w:rsidRDefault="00FB0756" w:rsidP="002D14EF">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Les structures industrielles (silos, réservoirs, plateformes industrielles) ainsi que les équipements soumis à des charges thermiques ou à des agressions chimiques exigent des bétons et des conceptions adaptés. La littérature traite des bétons hautement résistants, de la protection chimique des surfaces, des revêtements internes et des méthodes d’analyse des sollicitations thermomécaniques. Les études de cas industrielles fournissent des retours d’expérience sur la performance à long terme et sur les interventions de maintenance spécifiques.</w:t>
      </w:r>
    </w:p>
    <w:p w14:paraId="2E4F1A43" w14:textId="507F9896" w:rsidR="00FB0756" w:rsidRPr="00A048C7"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        </w:t>
      </w:r>
      <w:r w:rsidR="0002493B">
        <w:rPr>
          <w:rFonts w:ascii="Times New Roman" w:hAnsi="Times New Roman" w:cs="Times New Roman"/>
          <w:sz w:val="24"/>
          <w:szCs w:val="24"/>
        </w:rPr>
        <w:tab/>
      </w:r>
      <w:r w:rsidR="0002493B">
        <w:rPr>
          <w:rFonts w:ascii="Times New Roman" w:hAnsi="Times New Roman" w:cs="Times New Roman"/>
          <w:sz w:val="24"/>
          <w:szCs w:val="24"/>
        </w:rPr>
        <w:tab/>
      </w:r>
      <w:r w:rsidRPr="00A048C7">
        <w:rPr>
          <w:rFonts w:ascii="Times New Roman" w:hAnsi="Times New Roman" w:cs="Times New Roman"/>
          <w:sz w:val="24"/>
          <w:szCs w:val="24"/>
        </w:rPr>
        <w:t xml:space="preserve">     </w:t>
      </w:r>
      <w:r w:rsidRPr="00A048C7">
        <w:rPr>
          <w:rFonts w:ascii="Times New Roman" w:hAnsi="Times New Roman" w:cs="Times New Roman"/>
          <w:noProof/>
          <w:sz w:val="24"/>
          <w:szCs w:val="24"/>
        </w:rPr>
        <w:drawing>
          <wp:inline distT="0" distB="0" distL="0" distR="0" wp14:anchorId="7A182DAE" wp14:editId="113908D3">
            <wp:extent cx="4123267" cy="2748845"/>
            <wp:effectExtent l="0" t="0" r="0" b="0"/>
            <wp:docPr id="16583367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4138756" cy="2759171"/>
                    </a:xfrm>
                    <a:prstGeom prst="rect">
                      <a:avLst/>
                    </a:prstGeom>
                    <a:noFill/>
                    <a:ln>
                      <a:noFill/>
                    </a:ln>
                  </pic:spPr>
                </pic:pic>
              </a:graphicData>
            </a:graphic>
          </wp:inline>
        </w:drawing>
      </w:r>
    </w:p>
    <w:p w14:paraId="7C488565" w14:textId="7AE22B01" w:rsidR="00FB0756" w:rsidRDefault="00FB075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sz w:val="24"/>
          <w:szCs w:val="24"/>
        </w:rPr>
        <w:tab/>
      </w:r>
      <w:r w:rsidR="0002493B">
        <w:rPr>
          <w:rFonts w:ascii="Times New Roman" w:hAnsi="Times New Roman" w:cs="Times New Roman"/>
          <w:sz w:val="24"/>
          <w:szCs w:val="24"/>
        </w:rPr>
        <w:tab/>
      </w:r>
      <w:r w:rsidRPr="00A048C7">
        <w:rPr>
          <w:rFonts w:ascii="Times New Roman" w:hAnsi="Times New Roman" w:cs="Times New Roman"/>
          <w:b/>
          <w:bCs/>
          <w:sz w:val="24"/>
          <w:szCs w:val="24"/>
        </w:rPr>
        <w:t>Figure</w:t>
      </w:r>
      <w:r w:rsidR="00837BE4"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18</w:t>
      </w:r>
      <w:r w:rsidR="00602275" w:rsidRPr="00A048C7">
        <w:rPr>
          <w:rFonts w:ascii="Times New Roman" w:hAnsi="Times New Roman" w:cs="Times New Roman"/>
          <w:b/>
          <w:bCs/>
          <w:sz w:val="24"/>
          <w:szCs w:val="24"/>
        </w:rPr>
        <w:t>.</w:t>
      </w:r>
      <w:r w:rsidR="00837BE4" w:rsidRPr="00A048C7">
        <w:rPr>
          <w:rFonts w:ascii="Times New Roman" w:hAnsi="Times New Roman" w:cs="Times New Roman"/>
          <w:sz w:val="24"/>
          <w:szCs w:val="24"/>
        </w:rPr>
        <w:t xml:space="preserve"> </w:t>
      </w:r>
      <w:r w:rsidRPr="00A048C7">
        <w:rPr>
          <w:rFonts w:ascii="Times New Roman" w:hAnsi="Times New Roman" w:cs="Times New Roman"/>
          <w:sz w:val="24"/>
          <w:szCs w:val="24"/>
        </w:rPr>
        <w:t xml:space="preserve">Silo à Céréales en béton armé </w:t>
      </w:r>
    </w:p>
    <w:p w14:paraId="4176C174" w14:textId="77777777" w:rsidR="00D97F1C" w:rsidRPr="00A048C7" w:rsidRDefault="00D97F1C" w:rsidP="00A033D8">
      <w:pPr>
        <w:spacing w:line="360" w:lineRule="auto"/>
        <w:jc w:val="both"/>
        <w:rPr>
          <w:rFonts w:ascii="Times New Roman" w:hAnsi="Times New Roman" w:cs="Times New Roman"/>
          <w:sz w:val="24"/>
          <w:szCs w:val="24"/>
        </w:rPr>
      </w:pPr>
    </w:p>
    <w:p w14:paraId="0532686F" w14:textId="642BB94E" w:rsidR="00FB0756" w:rsidRPr="00A048C7" w:rsidRDefault="00FB0756" w:rsidP="00A033D8">
      <w:pPr>
        <w:pStyle w:val="Paragraphedeliste"/>
        <w:numPr>
          <w:ilvl w:val="3"/>
          <w:numId w:val="1"/>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Réhabilitation, réparation et renforcement</w:t>
      </w:r>
    </w:p>
    <w:p w14:paraId="057EF1C7" w14:textId="720E2520" w:rsidR="00D97F1C" w:rsidRDefault="00FB0756" w:rsidP="002D14EF">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La réparation et le renforcement des structures en béton armé constituent un champ de recherche appliquée important, motivé par le vieillissement du patrimoine bâti et l’émergence de nouvelles techniques (fibres, composites, renforcements externes, cathodique). La littérature propose des méthodes d’évaluation (diagnostic, mesures non destructives), des techniques de réparation adaptées aux pathologies (corrosion des armatures, fissuration, délaminage) et des critères d’intervention priorisés en fonction de l’usage et du coût. Les travaux normatifs et guides pratiques (ex. ACI 546R) offrent des procédures éprouvées pour restaurer les capacités structurales et prolonger la durée de service.</w:t>
      </w:r>
    </w:p>
    <w:p w14:paraId="41444821" w14:textId="77777777" w:rsidR="00E56B52" w:rsidRPr="00A048C7" w:rsidRDefault="00E56B52" w:rsidP="002D14EF">
      <w:pPr>
        <w:spacing w:line="360" w:lineRule="auto"/>
        <w:ind w:firstLine="360"/>
        <w:jc w:val="both"/>
        <w:rPr>
          <w:rFonts w:ascii="Times New Roman" w:hAnsi="Times New Roman" w:cs="Times New Roman"/>
          <w:sz w:val="24"/>
          <w:szCs w:val="24"/>
        </w:rPr>
      </w:pPr>
    </w:p>
    <w:p w14:paraId="39C7AF25" w14:textId="5B3CB589" w:rsidR="0052791F" w:rsidRPr="00A048C7" w:rsidRDefault="0052791F" w:rsidP="00A033D8">
      <w:pPr>
        <w:pStyle w:val="Paragraphedeliste"/>
        <w:numPr>
          <w:ilvl w:val="1"/>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lastRenderedPageBreak/>
        <w:t xml:space="preserve"> Les dalots </w:t>
      </w:r>
    </w:p>
    <w:p w14:paraId="0516A42B" w14:textId="00A3D0D3" w:rsidR="00410D36" w:rsidRPr="006F44D3" w:rsidRDefault="0052791F" w:rsidP="00A033D8">
      <w:pPr>
        <w:shd w:val="clear" w:color="auto" w:fill="FFFFFF"/>
        <w:spacing w:after="0"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 xml:space="preserve">     </w:t>
      </w:r>
      <w:r w:rsidR="00410D36" w:rsidRPr="00A048C7">
        <w:rPr>
          <w:rFonts w:ascii="Times New Roman" w:hAnsi="Times New Roman" w:cs="Times New Roman"/>
          <w:sz w:val="24"/>
          <w:szCs w:val="24"/>
        </w:rPr>
        <w:t xml:space="preserve">Un </w:t>
      </w:r>
      <w:r w:rsidR="00410D36" w:rsidRPr="00A048C7">
        <w:rPr>
          <w:rFonts w:ascii="Times New Roman" w:hAnsi="Times New Roman" w:cs="Times New Roman"/>
          <w:bCs/>
          <w:sz w:val="24"/>
          <w:szCs w:val="24"/>
        </w:rPr>
        <w:t>dalot</w:t>
      </w:r>
      <w:r w:rsidR="00410D36" w:rsidRPr="00A048C7">
        <w:rPr>
          <w:rFonts w:ascii="Times New Roman" w:hAnsi="Times New Roman" w:cs="Times New Roman"/>
          <w:sz w:val="24"/>
          <w:szCs w:val="24"/>
        </w:rPr>
        <w:t xml:space="preserve"> est un tunnel construit sous une route ou une voie ferrée pour permettre l’écoulement de l’eau dans les deux sens ou pour faire passer des conduites électriques ou autres d’un côté à l’autre. Il est entièrement entouré de terre ou de remblai. Les types de dalots les plus couramment utilisés sous les routes et les voies ferrées sont les </w:t>
      </w:r>
      <w:r w:rsidR="00410D36" w:rsidRPr="00A048C7">
        <w:rPr>
          <w:rFonts w:ascii="Times New Roman" w:hAnsi="Times New Roman" w:cs="Times New Roman"/>
          <w:bCs/>
          <w:sz w:val="24"/>
          <w:szCs w:val="24"/>
        </w:rPr>
        <w:t>dalots circulaires</w:t>
      </w:r>
      <w:r w:rsidR="00410D36" w:rsidRPr="00A048C7">
        <w:rPr>
          <w:rFonts w:ascii="Times New Roman" w:hAnsi="Times New Roman" w:cs="Times New Roman"/>
          <w:sz w:val="24"/>
          <w:szCs w:val="24"/>
        </w:rPr>
        <w:t xml:space="preserve">, </w:t>
      </w:r>
      <w:r w:rsidR="00410D36" w:rsidRPr="00A048C7">
        <w:rPr>
          <w:rFonts w:ascii="Times New Roman" w:hAnsi="Times New Roman" w:cs="Times New Roman"/>
          <w:bCs/>
          <w:sz w:val="24"/>
          <w:szCs w:val="24"/>
        </w:rPr>
        <w:t>dalots    cadres</w:t>
      </w:r>
      <w:r w:rsidR="00410D36" w:rsidRPr="00A048C7">
        <w:rPr>
          <w:rFonts w:ascii="Times New Roman" w:hAnsi="Times New Roman" w:cs="Times New Roman"/>
          <w:sz w:val="24"/>
          <w:szCs w:val="24"/>
        </w:rPr>
        <w:t xml:space="preserve"> et </w:t>
      </w:r>
      <w:r w:rsidR="00410D36" w:rsidRPr="00A048C7">
        <w:rPr>
          <w:rFonts w:ascii="Times New Roman" w:hAnsi="Times New Roman" w:cs="Times New Roman"/>
          <w:bCs/>
          <w:sz w:val="24"/>
          <w:szCs w:val="24"/>
        </w:rPr>
        <w:t>dalots en arche</w:t>
      </w:r>
      <w:r w:rsidR="00410D36" w:rsidRPr="00A048C7">
        <w:rPr>
          <w:rFonts w:ascii="Times New Roman" w:hAnsi="Times New Roman" w:cs="Times New Roman"/>
          <w:sz w:val="24"/>
          <w:szCs w:val="24"/>
        </w:rPr>
        <w:t>.</w:t>
      </w:r>
      <w:r w:rsidR="00D97F1C">
        <w:rPr>
          <w:rFonts w:ascii="Times New Roman" w:hAnsi="Times New Roman" w:cs="Times New Roman"/>
          <w:sz w:val="24"/>
          <w:szCs w:val="24"/>
        </w:rPr>
        <w:t xml:space="preserve"> </w:t>
      </w:r>
      <w:r w:rsidR="00410D36" w:rsidRPr="00A048C7">
        <w:rPr>
          <w:rFonts w:ascii="Times New Roman" w:eastAsia="Times New Roman" w:hAnsi="Times New Roman" w:cs="Times New Roman"/>
          <w:sz w:val="24"/>
          <w:szCs w:val="24"/>
          <w:lang w:eastAsia="fr-FR"/>
        </w:rPr>
        <w:t xml:space="preserve">La conception d’un dalot repose sur des critères hydrauliques ainsi que d’autres paramètres liés aux conditions du site. </w:t>
      </w:r>
      <w:r w:rsidR="00E56B52">
        <w:rPr>
          <w:rFonts w:ascii="Times New Roman" w:eastAsia="Times New Roman" w:hAnsi="Times New Roman" w:cs="Times New Roman"/>
          <w:sz w:val="24"/>
          <w:szCs w:val="24"/>
          <w:lang w:eastAsia="fr-FR"/>
        </w:rPr>
        <w:t xml:space="preserve"> </w:t>
      </w:r>
      <w:r w:rsidR="00410D36" w:rsidRPr="00A048C7">
        <w:rPr>
          <w:rFonts w:ascii="Times New Roman" w:eastAsia="Times New Roman" w:hAnsi="Times New Roman" w:cs="Times New Roman"/>
          <w:sz w:val="24"/>
          <w:szCs w:val="24"/>
          <w:lang w:eastAsia="fr-FR"/>
        </w:rPr>
        <w:t xml:space="preserve">La fonction principale d’un dalot est de </w:t>
      </w:r>
      <w:r w:rsidR="00410D36" w:rsidRPr="00A048C7">
        <w:rPr>
          <w:rFonts w:ascii="Times New Roman" w:eastAsia="Times New Roman" w:hAnsi="Times New Roman" w:cs="Times New Roman"/>
          <w:bCs/>
          <w:sz w:val="24"/>
          <w:szCs w:val="24"/>
          <w:lang w:eastAsia="fr-FR"/>
        </w:rPr>
        <w:t>rediriger l’écoulement de l’eau</w:t>
      </w:r>
      <w:r w:rsidR="00410D36" w:rsidRPr="00A048C7">
        <w:rPr>
          <w:rFonts w:ascii="Times New Roman" w:eastAsia="Times New Roman" w:hAnsi="Times New Roman" w:cs="Times New Roman"/>
          <w:sz w:val="24"/>
          <w:szCs w:val="24"/>
          <w:lang w:eastAsia="fr-FR"/>
        </w:rPr>
        <w:t xml:space="preserve"> d’un côté de l’obstacle à l’autre, assurant ainsi le </w:t>
      </w:r>
      <w:r w:rsidR="00410D36" w:rsidRPr="00A048C7">
        <w:rPr>
          <w:rFonts w:ascii="Times New Roman" w:eastAsia="Times New Roman" w:hAnsi="Times New Roman" w:cs="Times New Roman"/>
          <w:bCs/>
          <w:sz w:val="24"/>
          <w:szCs w:val="24"/>
          <w:lang w:eastAsia="fr-FR"/>
        </w:rPr>
        <w:t>maintien du flux hydraulique</w:t>
      </w:r>
      <w:r w:rsidR="00410D36" w:rsidRPr="00A048C7">
        <w:rPr>
          <w:rFonts w:ascii="Times New Roman" w:eastAsia="Times New Roman" w:hAnsi="Times New Roman" w:cs="Times New Roman"/>
          <w:sz w:val="24"/>
          <w:szCs w:val="24"/>
          <w:lang w:eastAsia="fr-FR"/>
        </w:rPr>
        <w:t xml:space="preserve"> et limitant les impacts négatifs sur les infrastructures de transport ou l’environnement alentour. En permettant à l’eau de circuler sous l’ouvrage, les dalots participent à la </w:t>
      </w:r>
      <w:r w:rsidR="00410D36" w:rsidRPr="00A048C7">
        <w:rPr>
          <w:rFonts w:ascii="Times New Roman" w:eastAsia="Times New Roman" w:hAnsi="Times New Roman" w:cs="Times New Roman"/>
          <w:bCs/>
          <w:sz w:val="24"/>
          <w:szCs w:val="24"/>
          <w:lang w:eastAsia="fr-FR"/>
        </w:rPr>
        <w:t>préservation de l’intégrité des routes, des voies ferrées et des autres infrastructures</w:t>
      </w:r>
      <w:r w:rsidR="00410D36" w:rsidRPr="00A048C7">
        <w:rPr>
          <w:rFonts w:ascii="Times New Roman" w:eastAsia="Times New Roman" w:hAnsi="Times New Roman" w:cs="Times New Roman"/>
          <w:sz w:val="24"/>
          <w:szCs w:val="24"/>
          <w:lang w:eastAsia="fr-FR"/>
        </w:rPr>
        <w:t>.</w:t>
      </w:r>
      <w:r w:rsidR="00D97F1C">
        <w:rPr>
          <w:rFonts w:ascii="Times New Roman" w:eastAsia="Times New Roman" w:hAnsi="Times New Roman" w:cs="Times New Roman"/>
          <w:sz w:val="24"/>
          <w:szCs w:val="24"/>
          <w:lang w:eastAsia="fr-FR"/>
        </w:rPr>
        <w:t xml:space="preserve"> </w:t>
      </w:r>
      <w:r w:rsidR="00410D36" w:rsidRPr="00A048C7">
        <w:rPr>
          <w:rFonts w:ascii="Times New Roman" w:eastAsia="Times New Roman" w:hAnsi="Times New Roman" w:cs="Times New Roman"/>
          <w:sz w:val="24"/>
          <w:szCs w:val="24"/>
          <w:lang w:eastAsia="fr-FR"/>
        </w:rPr>
        <w:t xml:space="preserve">Les dalots sont généralement installés lors de la construction de </w:t>
      </w:r>
      <w:r w:rsidR="00410D36" w:rsidRPr="00A048C7">
        <w:rPr>
          <w:rFonts w:ascii="Times New Roman" w:eastAsia="Times New Roman" w:hAnsi="Times New Roman" w:cs="Times New Roman"/>
          <w:bCs/>
          <w:sz w:val="24"/>
          <w:szCs w:val="24"/>
          <w:lang w:eastAsia="fr-FR"/>
        </w:rPr>
        <w:t>routes</w:t>
      </w:r>
      <w:r w:rsidR="00410D36" w:rsidRPr="00A048C7">
        <w:rPr>
          <w:rFonts w:ascii="Times New Roman" w:eastAsia="Times New Roman" w:hAnsi="Times New Roman" w:cs="Times New Roman"/>
          <w:sz w:val="24"/>
          <w:szCs w:val="24"/>
          <w:lang w:eastAsia="fr-FR"/>
        </w:rPr>
        <w:t xml:space="preserve">, de </w:t>
      </w:r>
      <w:r w:rsidR="00410D36" w:rsidRPr="00A048C7">
        <w:rPr>
          <w:rFonts w:ascii="Times New Roman" w:eastAsia="Times New Roman" w:hAnsi="Times New Roman" w:cs="Times New Roman"/>
          <w:bCs/>
          <w:sz w:val="24"/>
          <w:szCs w:val="24"/>
          <w:lang w:eastAsia="fr-FR"/>
        </w:rPr>
        <w:t>ponts</w:t>
      </w:r>
      <w:r w:rsidR="00410D36" w:rsidRPr="00A048C7">
        <w:rPr>
          <w:rFonts w:ascii="Times New Roman" w:eastAsia="Times New Roman" w:hAnsi="Times New Roman" w:cs="Times New Roman"/>
          <w:sz w:val="24"/>
          <w:szCs w:val="24"/>
          <w:lang w:eastAsia="fr-FR"/>
        </w:rPr>
        <w:t xml:space="preserve"> ou d’autres systèmes de transport, là où un cours d’eau croise l’axe d’un aménagement. On les utilise également pour canaliser des </w:t>
      </w:r>
      <w:r w:rsidR="00410D36" w:rsidRPr="00A048C7">
        <w:rPr>
          <w:rFonts w:ascii="Times New Roman" w:eastAsia="Times New Roman" w:hAnsi="Times New Roman" w:cs="Times New Roman"/>
          <w:bCs/>
          <w:sz w:val="24"/>
          <w:szCs w:val="24"/>
          <w:lang w:eastAsia="fr-FR"/>
        </w:rPr>
        <w:t>ruisseaux</w:t>
      </w:r>
      <w:r w:rsidR="00410D36" w:rsidRPr="00A048C7">
        <w:rPr>
          <w:rFonts w:ascii="Times New Roman" w:eastAsia="Times New Roman" w:hAnsi="Times New Roman" w:cs="Times New Roman"/>
          <w:sz w:val="24"/>
          <w:szCs w:val="24"/>
          <w:lang w:eastAsia="fr-FR"/>
        </w:rPr>
        <w:t xml:space="preserve"> ou des </w:t>
      </w:r>
      <w:r w:rsidR="00410D36" w:rsidRPr="00A048C7">
        <w:rPr>
          <w:rFonts w:ascii="Times New Roman" w:eastAsia="Times New Roman" w:hAnsi="Times New Roman" w:cs="Times New Roman"/>
          <w:bCs/>
          <w:sz w:val="24"/>
          <w:szCs w:val="24"/>
          <w:lang w:eastAsia="fr-FR"/>
        </w:rPr>
        <w:t>rivières</w:t>
      </w:r>
      <w:r w:rsidR="00410D36" w:rsidRPr="00A048C7">
        <w:rPr>
          <w:rFonts w:ascii="Times New Roman" w:eastAsia="Times New Roman" w:hAnsi="Times New Roman" w:cs="Times New Roman"/>
          <w:sz w:val="24"/>
          <w:szCs w:val="24"/>
          <w:lang w:eastAsia="fr-FR"/>
        </w:rPr>
        <w:t xml:space="preserve"> sous des structures artificielles.</w:t>
      </w:r>
    </w:p>
    <w:p w14:paraId="3C96F3C9" w14:textId="50A4A5D7" w:rsidR="0052791F" w:rsidRPr="00A048C7" w:rsidRDefault="0052791F" w:rsidP="00A033D8">
      <w:pPr>
        <w:spacing w:line="360" w:lineRule="auto"/>
        <w:ind w:left="1416"/>
        <w:jc w:val="both"/>
        <w:rPr>
          <w:rFonts w:ascii="Times New Roman" w:hAnsi="Times New Roman" w:cs="Times New Roman"/>
          <w:b/>
          <w:bCs/>
          <w:sz w:val="24"/>
          <w:szCs w:val="24"/>
        </w:rPr>
      </w:pPr>
    </w:p>
    <w:p w14:paraId="06133B97" w14:textId="7BC2496A" w:rsidR="0052791F" w:rsidRPr="00A048C7" w:rsidRDefault="0052791F" w:rsidP="006F44D3">
      <w:pPr>
        <w:spacing w:line="360" w:lineRule="auto"/>
        <w:ind w:left="708"/>
        <w:jc w:val="center"/>
        <w:rPr>
          <w:rFonts w:ascii="Times New Roman" w:hAnsi="Times New Roman" w:cs="Times New Roman"/>
          <w:b/>
          <w:bCs/>
          <w:sz w:val="24"/>
          <w:szCs w:val="24"/>
        </w:rPr>
      </w:pPr>
      <w:r w:rsidRPr="00A048C7">
        <w:rPr>
          <w:rFonts w:ascii="Times New Roman" w:hAnsi="Times New Roman" w:cs="Times New Roman"/>
          <w:noProof/>
          <w:sz w:val="24"/>
          <w:szCs w:val="24"/>
        </w:rPr>
        <w:drawing>
          <wp:inline distT="0" distB="0" distL="0" distR="0" wp14:anchorId="14EC3D3D" wp14:editId="4F7109CF">
            <wp:extent cx="4021270" cy="2565400"/>
            <wp:effectExtent l="0" t="0" r="0" b="6350"/>
            <wp:docPr id="564218743" name="Image 1"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e photo disponible."/>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4095759" cy="2612921"/>
                    </a:xfrm>
                    <a:prstGeom prst="rect">
                      <a:avLst/>
                    </a:prstGeom>
                    <a:noFill/>
                    <a:ln>
                      <a:noFill/>
                    </a:ln>
                  </pic:spPr>
                </pic:pic>
              </a:graphicData>
            </a:graphic>
          </wp:inline>
        </w:drawing>
      </w:r>
    </w:p>
    <w:p w14:paraId="348D88D7" w14:textId="0E153771" w:rsidR="0052791F" w:rsidRPr="00A048C7" w:rsidRDefault="0052791F" w:rsidP="006F44D3">
      <w:pPr>
        <w:spacing w:line="360" w:lineRule="auto"/>
        <w:jc w:val="center"/>
        <w:rPr>
          <w:rFonts w:ascii="Times New Roman" w:hAnsi="Times New Roman" w:cs="Times New Roman"/>
          <w:b/>
          <w:bCs/>
          <w:sz w:val="24"/>
          <w:szCs w:val="24"/>
        </w:rPr>
      </w:pPr>
      <w:r w:rsidRPr="00A048C7">
        <w:rPr>
          <w:rFonts w:ascii="Times New Roman" w:hAnsi="Times New Roman" w:cs="Times New Roman"/>
          <w:b/>
          <w:bCs/>
          <w:sz w:val="24"/>
          <w:szCs w:val="24"/>
        </w:rPr>
        <w:t>Figure</w:t>
      </w:r>
      <w:r w:rsidR="00321F72"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19</w:t>
      </w:r>
      <w:r w:rsidR="00602275" w:rsidRPr="00A048C7">
        <w:rPr>
          <w:rFonts w:ascii="Times New Roman" w:hAnsi="Times New Roman" w:cs="Times New Roman"/>
          <w:b/>
          <w:bCs/>
          <w:sz w:val="24"/>
          <w:szCs w:val="24"/>
        </w:rPr>
        <w:t>.</w:t>
      </w:r>
      <w:r w:rsidRPr="00A048C7">
        <w:rPr>
          <w:rFonts w:ascii="Times New Roman" w:hAnsi="Times New Roman" w:cs="Times New Roman"/>
          <w:b/>
          <w:bCs/>
          <w:sz w:val="24"/>
          <w:szCs w:val="24"/>
        </w:rPr>
        <w:t xml:space="preserve"> </w:t>
      </w:r>
      <w:r w:rsidRPr="00A048C7">
        <w:rPr>
          <w:rFonts w:ascii="Times New Roman" w:hAnsi="Times New Roman" w:cs="Times New Roman"/>
          <w:sz w:val="24"/>
          <w:szCs w:val="24"/>
        </w:rPr>
        <w:t>Dalot en construction</w:t>
      </w:r>
      <w:r w:rsidRPr="00A048C7">
        <w:rPr>
          <w:rFonts w:ascii="Times New Roman" w:hAnsi="Times New Roman" w:cs="Times New Roman"/>
          <w:b/>
          <w:bCs/>
          <w:sz w:val="24"/>
          <w:szCs w:val="24"/>
        </w:rPr>
        <w:t xml:space="preserve"> (EIS GROUP)</w:t>
      </w:r>
    </w:p>
    <w:p w14:paraId="7D443BEC" w14:textId="4F667EFA" w:rsidR="0052791F" w:rsidRPr="00A048C7" w:rsidRDefault="006F44D3" w:rsidP="00E56B52">
      <w:pPr>
        <w:spacing w:line="360" w:lineRule="auto"/>
        <w:ind w:left="1416"/>
        <w:rPr>
          <w:rFonts w:ascii="Times New Roman" w:hAnsi="Times New Roman" w:cs="Times New Roman"/>
          <w:b/>
          <w:bCs/>
          <w:sz w:val="24"/>
          <w:szCs w:val="24"/>
        </w:rPr>
      </w:pPr>
      <w:r>
        <w:rPr>
          <w:rFonts w:ascii="Times New Roman" w:hAnsi="Times New Roman" w:cs="Times New Roman"/>
          <w:b/>
          <w:bCs/>
          <w:sz w:val="24"/>
          <w:szCs w:val="24"/>
        </w:rPr>
        <w:t xml:space="preserve">     </w:t>
      </w:r>
      <w:r w:rsidR="0052791F" w:rsidRPr="00A048C7">
        <w:rPr>
          <w:rFonts w:ascii="Times New Roman" w:hAnsi="Times New Roman" w:cs="Times New Roman"/>
          <w:b/>
          <w:bCs/>
          <w:sz w:val="24"/>
          <w:szCs w:val="24"/>
        </w:rPr>
        <w:t xml:space="preserve"> Les différentes parties d’un dalot </w:t>
      </w:r>
    </w:p>
    <w:p w14:paraId="3A57B9BE" w14:textId="3AD44B35" w:rsidR="006F44D3" w:rsidRDefault="0052791F" w:rsidP="006F44D3">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Un </w:t>
      </w:r>
      <w:r w:rsidR="006F44D3" w:rsidRPr="00A048C7">
        <w:rPr>
          <w:rFonts w:ascii="Times New Roman" w:hAnsi="Times New Roman" w:cs="Times New Roman"/>
          <w:sz w:val="24"/>
          <w:szCs w:val="24"/>
        </w:rPr>
        <w:t>dalot comprend</w:t>
      </w:r>
      <w:r w:rsidRPr="00A048C7">
        <w:rPr>
          <w:rFonts w:ascii="Times New Roman" w:hAnsi="Times New Roman" w:cs="Times New Roman"/>
          <w:sz w:val="24"/>
          <w:szCs w:val="24"/>
        </w:rPr>
        <w:t xml:space="preserve"> typiquement : dalle supérieure (tablier), dalle inférieure (radier), piédroits (parois latérales), et des ouvrages annexes (tête, ailes, dalle</w:t>
      </w:r>
      <w:r w:rsidR="00410D36" w:rsidRPr="00A048C7">
        <w:rPr>
          <w:rFonts w:ascii="Times New Roman" w:hAnsi="Times New Roman" w:cs="Times New Roman"/>
          <w:sz w:val="24"/>
          <w:szCs w:val="24"/>
        </w:rPr>
        <w:t xml:space="preserve"> </w:t>
      </w:r>
      <w:r w:rsidRPr="00A048C7">
        <w:rPr>
          <w:rFonts w:ascii="Times New Roman" w:hAnsi="Times New Roman" w:cs="Times New Roman"/>
          <w:sz w:val="24"/>
          <w:szCs w:val="24"/>
        </w:rPr>
        <w:t xml:space="preserve">d’attaque, murs de garde, </w:t>
      </w:r>
      <w:r w:rsidRPr="00A048C7">
        <w:rPr>
          <w:rFonts w:ascii="Times New Roman" w:hAnsi="Times New Roman" w:cs="Times New Roman"/>
          <w:sz w:val="24"/>
          <w:szCs w:val="24"/>
        </w:rPr>
        <w:lastRenderedPageBreak/>
        <w:t xml:space="preserve">etc.). </w:t>
      </w:r>
      <w:r w:rsidR="00E56B52">
        <w:rPr>
          <w:rFonts w:ascii="Times New Roman" w:hAnsi="Times New Roman" w:cs="Times New Roman"/>
          <w:sz w:val="24"/>
          <w:szCs w:val="24"/>
        </w:rPr>
        <w:t>Ces différentes parties sont illustrées dans la figure 1.28présenant un dalot en béton armé à deux travées.</w:t>
      </w:r>
    </w:p>
    <w:p w14:paraId="7987CB57" w14:textId="77777777" w:rsidR="00E56B52" w:rsidRPr="00A048C7" w:rsidRDefault="00E56B52" w:rsidP="00E56B52">
      <w:pPr>
        <w:spacing w:line="360" w:lineRule="auto"/>
        <w:ind w:left="1416"/>
        <w:rPr>
          <w:rFonts w:ascii="Times New Roman" w:hAnsi="Times New Roman" w:cs="Times New Roman"/>
          <w:b/>
          <w:bCs/>
          <w:sz w:val="24"/>
          <w:szCs w:val="24"/>
        </w:rPr>
      </w:pPr>
      <w:r w:rsidRPr="00A048C7">
        <w:rPr>
          <w:rFonts w:ascii="Times New Roman" w:hAnsi="Times New Roman" w:cs="Times New Roman"/>
          <w:b/>
          <w:bCs/>
          <w:noProof/>
          <w:sz w:val="24"/>
          <w:szCs w:val="24"/>
        </w:rPr>
        <w:drawing>
          <wp:inline distT="0" distB="0" distL="0" distR="0" wp14:anchorId="727A3EAF" wp14:editId="56C3BE0D">
            <wp:extent cx="4070684" cy="2455333"/>
            <wp:effectExtent l="0" t="0" r="6350" b="2540"/>
            <wp:docPr id="72140290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402903" name=""/>
                    <pic:cNvPicPr/>
                  </pic:nvPicPr>
                  <pic:blipFill>
                    <a:blip r:embed="rId33"/>
                    <a:stretch>
                      <a:fillRect/>
                    </a:stretch>
                  </pic:blipFill>
                  <pic:spPr>
                    <a:xfrm>
                      <a:off x="0" y="0"/>
                      <a:ext cx="4142336" cy="2498551"/>
                    </a:xfrm>
                    <a:prstGeom prst="rect">
                      <a:avLst/>
                    </a:prstGeom>
                  </pic:spPr>
                </pic:pic>
              </a:graphicData>
            </a:graphic>
          </wp:inline>
        </w:drawing>
      </w:r>
    </w:p>
    <w:p w14:paraId="62B5F513" w14:textId="1BC9BA81" w:rsidR="00E56B52" w:rsidRPr="00E56B52" w:rsidRDefault="00E56B52" w:rsidP="00E56B52">
      <w:pPr>
        <w:spacing w:line="360" w:lineRule="auto"/>
        <w:ind w:left="1416" w:firstLine="708"/>
        <w:jc w:val="both"/>
        <w:rPr>
          <w:rFonts w:ascii="Times New Roman" w:hAnsi="Times New Roman" w:cs="Times New Roman"/>
          <w:b/>
          <w:bCs/>
          <w:sz w:val="24"/>
          <w:szCs w:val="24"/>
        </w:rPr>
      </w:pPr>
      <w:r w:rsidRPr="00A048C7">
        <w:rPr>
          <w:rFonts w:ascii="Times New Roman" w:hAnsi="Times New Roman" w:cs="Times New Roman"/>
          <w:b/>
          <w:bCs/>
          <w:sz w:val="24"/>
          <w:szCs w:val="24"/>
        </w:rPr>
        <w:t>Figure 1.2</w:t>
      </w:r>
      <w:r w:rsidR="007A5485">
        <w:rPr>
          <w:rFonts w:ascii="Times New Roman" w:hAnsi="Times New Roman" w:cs="Times New Roman"/>
          <w:b/>
          <w:bCs/>
          <w:sz w:val="24"/>
          <w:szCs w:val="24"/>
        </w:rPr>
        <w:t>0</w:t>
      </w:r>
      <w:r w:rsidRPr="00A048C7">
        <w:rPr>
          <w:rFonts w:ascii="Times New Roman" w:hAnsi="Times New Roman" w:cs="Times New Roman"/>
          <w:b/>
          <w:bCs/>
          <w:sz w:val="24"/>
          <w:szCs w:val="24"/>
        </w:rPr>
        <w:t xml:space="preserve">. </w:t>
      </w:r>
      <w:r w:rsidRPr="00A048C7">
        <w:rPr>
          <w:rFonts w:ascii="Times New Roman" w:hAnsi="Times New Roman" w:cs="Times New Roman"/>
          <w:sz w:val="24"/>
          <w:szCs w:val="24"/>
        </w:rPr>
        <w:t>Schéma illustratif des parties d’un dalot</w:t>
      </w:r>
      <w:r w:rsidRPr="00A048C7">
        <w:rPr>
          <w:rFonts w:ascii="Times New Roman" w:hAnsi="Times New Roman" w:cs="Times New Roman"/>
          <w:b/>
          <w:bCs/>
          <w:sz w:val="24"/>
          <w:szCs w:val="24"/>
        </w:rPr>
        <w:t xml:space="preserve"> </w:t>
      </w:r>
    </w:p>
    <w:p w14:paraId="36F57BDF" w14:textId="16D63583" w:rsidR="0052791F" w:rsidRPr="00A048C7"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Dalle supérieure </w:t>
      </w:r>
    </w:p>
    <w:p w14:paraId="1544E972" w14:textId="601AE857" w:rsidR="0052791F" w:rsidRPr="00A048C7" w:rsidRDefault="0052791F" w:rsidP="006F44D3">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C’est l’élément porteur horizontal qui reprend les charges de remblai plus trafic (charges roulantes) et les transfère vers les piédroits. Elle doit satisfaire aux états limites (résistance, fissuration, flèche) et aux règles de couverture minimale (hauteur de remblai) selon les spécifs AASHTO/Eurocodes locaux. Les actions dominantes s’y appliquant sont son poids propre, la surcharge du remblai, les surcharges de trafics. </w:t>
      </w:r>
      <w:r w:rsidR="006F44D3">
        <w:rPr>
          <w:rFonts w:ascii="Times New Roman" w:hAnsi="Times New Roman" w:cs="Times New Roman"/>
          <w:sz w:val="24"/>
          <w:szCs w:val="24"/>
        </w:rPr>
        <w:t xml:space="preserve"> </w:t>
      </w:r>
      <w:r w:rsidRPr="00A048C7">
        <w:rPr>
          <w:rFonts w:ascii="Times New Roman" w:hAnsi="Times New Roman" w:cs="Times New Roman"/>
          <w:sz w:val="24"/>
          <w:szCs w:val="24"/>
        </w:rPr>
        <w:t xml:space="preserve">Elle se dimensionne généralement en dalle appuyée sur murs (portique/boîte) ; armatures supérieures et inférieures vérifiées aux moments positifs/négatifs ; vérification du cisaillement et des poinçonnements aux appuis/liaisons. </w:t>
      </w:r>
    </w:p>
    <w:p w14:paraId="0FBC6773" w14:textId="0529EACE" w:rsidR="0052791F" w:rsidRPr="00A048C7"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Piédroits (parois latérales)</w:t>
      </w:r>
    </w:p>
    <w:p w14:paraId="335C964B" w14:textId="2B3F877C" w:rsidR="0052791F" w:rsidRPr="00A048C7" w:rsidRDefault="0052791F" w:rsidP="006F44D3">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C’est l’élément porteur vertical de la dalle de couverture qui reprend les efforts de ce dernier et les transmet au radier. Il délimite également le passage de l’eau.  Ils assurent aussi le rôle de résister aux poussées de terres horizontales. </w:t>
      </w:r>
    </w:p>
    <w:p w14:paraId="01FE8F9F" w14:textId="6F447563" w:rsidR="0052791F" w:rsidRPr="00A048C7" w:rsidRDefault="0052791F" w:rsidP="00A033D8">
      <w:pPr>
        <w:pStyle w:val="Paragraphedeliste"/>
        <w:numPr>
          <w:ilvl w:val="3"/>
          <w:numId w:val="1"/>
        </w:num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 </w:t>
      </w:r>
      <w:r w:rsidRPr="00A048C7">
        <w:rPr>
          <w:rFonts w:ascii="Times New Roman" w:hAnsi="Times New Roman" w:cs="Times New Roman"/>
          <w:b/>
          <w:bCs/>
          <w:sz w:val="24"/>
          <w:szCs w:val="24"/>
        </w:rPr>
        <w:t>Dalle inférieure ou radier</w:t>
      </w:r>
      <w:r w:rsidRPr="00A048C7">
        <w:rPr>
          <w:rFonts w:ascii="Times New Roman" w:hAnsi="Times New Roman" w:cs="Times New Roman"/>
          <w:sz w:val="24"/>
          <w:szCs w:val="24"/>
        </w:rPr>
        <w:t xml:space="preserve"> </w:t>
      </w:r>
    </w:p>
    <w:p w14:paraId="57C06ED9" w14:textId="25475D48" w:rsidR="00FB0756" w:rsidRPr="0002493B" w:rsidRDefault="0052791F" w:rsidP="006F44D3">
      <w:pPr>
        <w:spacing w:line="360" w:lineRule="auto"/>
        <w:ind w:firstLine="567"/>
        <w:jc w:val="both"/>
        <w:rPr>
          <w:rFonts w:ascii="Times New Roman" w:hAnsi="Times New Roman" w:cs="Times New Roman"/>
          <w:sz w:val="24"/>
          <w:szCs w:val="24"/>
        </w:rPr>
      </w:pPr>
      <w:r w:rsidRPr="00A048C7">
        <w:rPr>
          <w:rFonts w:ascii="Times New Roman" w:hAnsi="Times New Roman" w:cs="Times New Roman"/>
          <w:sz w:val="24"/>
          <w:szCs w:val="24"/>
        </w:rPr>
        <w:t>C’est une dalle de fondation, qui peut être remplacée par une semelle continue sur chaque piédroit, dont le rôle est de recevoir les charges transmises par les piédroits sur le sol, tout en résistant à la pression exercée par le sol sur sa surface. Sa conception doit se faire suivant une vérificati</w:t>
      </w:r>
      <w:r w:rsidR="0002493B">
        <w:rPr>
          <w:rFonts w:ascii="Times New Roman" w:hAnsi="Times New Roman" w:cs="Times New Roman"/>
          <w:sz w:val="24"/>
          <w:szCs w:val="24"/>
        </w:rPr>
        <w:t>o</w:t>
      </w:r>
      <w:r w:rsidRPr="00A048C7">
        <w:rPr>
          <w:rFonts w:ascii="Times New Roman" w:hAnsi="Times New Roman" w:cs="Times New Roman"/>
          <w:sz w:val="24"/>
          <w:szCs w:val="24"/>
        </w:rPr>
        <w:t xml:space="preserve">n à la flexion, à l’effort tranchant et au poinçonnement des cloison. </w:t>
      </w:r>
    </w:p>
    <w:p w14:paraId="3CFE8D3B" w14:textId="2E9BA25E" w:rsidR="0052791F" w:rsidRPr="00A048C7" w:rsidRDefault="0052791F" w:rsidP="00A033D8">
      <w:pPr>
        <w:pStyle w:val="Paragraphedeliste"/>
        <w:numPr>
          <w:ilvl w:val="2"/>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lastRenderedPageBreak/>
        <w:t xml:space="preserve"> Typologie des dalots </w:t>
      </w:r>
    </w:p>
    <w:p w14:paraId="0ED8DA5F" w14:textId="1EAD15FF" w:rsidR="0052791F" w:rsidRPr="00A048C7" w:rsidRDefault="0052791F" w:rsidP="00681B65">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La typologie des dalots regroupe l’ensemble des critères permettant de les classer en fonction de leur mode de réalisation, de leur usage et de leur conception structurelle. Cette classification facilite le choix du type d’ouvrage le mieux adapté aux contraintes hydrauliques, géotechniques, économiques et environnementales d’un projet. Elle permet également de standardiser les méthodes de conception et de mise en œuvre, tout en tenant compte des performances recherchées, qu’il s’agisse d’assurer l’écoulement des eaux, de garantir la durabilité de l’ouvrage ou de répondre à des besoins spécifiques tels que le passage d’animaux ou de services techniques. La classification des dalots se fait principalement suivant trois critères : selon le mode de construction, selon la fonction, et selon la structure. </w:t>
      </w:r>
    </w:p>
    <w:p w14:paraId="303E291B" w14:textId="6FE2689A" w:rsidR="0052791F" w:rsidRPr="00A048C7"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w:t>
      </w:r>
      <w:r w:rsidR="00681B65">
        <w:rPr>
          <w:rFonts w:ascii="Times New Roman" w:hAnsi="Times New Roman" w:cs="Times New Roman"/>
          <w:b/>
          <w:bCs/>
          <w:sz w:val="24"/>
          <w:szCs w:val="24"/>
        </w:rPr>
        <w:t>Dalot s</w:t>
      </w:r>
      <w:r w:rsidRPr="00A048C7">
        <w:rPr>
          <w:rFonts w:ascii="Times New Roman" w:hAnsi="Times New Roman" w:cs="Times New Roman"/>
          <w:b/>
          <w:bCs/>
          <w:sz w:val="24"/>
          <w:szCs w:val="24"/>
        </w:rPr>
        <w:t xml:space="preserve">elon le mode de construction  </w:t>
      </w:r>
    </w:p>
    <w:p w14:paraId="7697DD0F" w14:textId="7A2EC400" w:rsidR="00681B65" w:rsidRPr="00A048C7" w:rsidRDefault="0052791F"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Il s’agit ici de la manière dont sera fabriqué et installé le dalot sur site. On distingue alors </w:t>
      </w:r>
      <w:r w:rsidR="00E56B52">
        <w:rPr>
          <w:rFonts w:ascii="Times New Roman" w:hAnsi="Times New Roman" w:cs="Times New Roman"/>
          <w:sz w:val="24"/>
          <w:szCs w:val="24"/>
        </w:rPr>
        <w:t>les dalots préfabriqués, les dalots coulés in situ, et les dalots semis préfabriqués.</w:t>
      </w:r>
    </w:p>
    <w:p w14:paraId="3F3EAF01" w14:textId="6F06D643" w:rsidR="00681B65" w:rsidRPr="00681B65" w:rsidRDefault="0052791F" w:rsidP="00681B65">
      <w:pPr>
        <w:pStyle w:val="Paragraphedeliste"/>
        <w:numPr>
          <w:ilvl w:val="0"/>
          <w:numId w:val="24"/>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w:t>
      </w:r>
      <w:r w:rsidR="00681B65">
        <w:rPr>
          <w:rFonts w:ascii="Times New Roman" w:hAnsi="Times New Roman" w:cs="Times New Roman"/>
          <w:b/>
          <w:bCs/>
          <w:sz w:val="24"/>
          <w:szCs w:val="24"/>
        </w:rPr>
        <w:t>D</w:t>
      </w:r>
      <w:r w:rsidRPr="00A048C7">
        <w:rPr>
          <w:rFonts w:ascii="Times New Roman" w:hAnsi="Times New Roman" w:cs="Times New Roman"/>
          <w:b/>
          <w:bCs/>
          <w:sz w:val="24"/>
          <w:szCs w:val="24"/>
        </w:rPr>
        <w:t>alots préfabriqués</w:t>
      </w:r>
    </w:p>
    <w:p w14:paraId="6ACA50CD" w14:textId="77777777" w:rsidR="0052791F" w:rsidRPr="00A048C7" w:rsidRDefault="0052791F" w:rsidP="00681B65">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 xml:space="preserve">Comme l’indique le nom, ils sont totalement conçus et fabriqués en usine puis transportés et sur site pour assemblage. L’avantage ici est la rapidité de mise en place et la qualité du contrôle en usine avant le transport sur site. </w:t>
      </w:r>
    </w:p>
    <w:p w14:paraId="6E8AC54D" w14:textId="77777777" w:rsidR="0052791F" w:rsidRPr="00A048C7" w:rsidRDefault="0052791F" w:rsidP="00A033D8">
      <w:pPr>
        <w:spacing w:line="360" w:lineRule="auto"/>
        <w:jc w:val="both"/>
        <w:rPr>
          <w:rFonts w:ascii="Times New Roman" w:hAnsi="Times New Roman" w:cs="Times New Roman"/>
          <w:noProof/>
          <w:sz w:val="24"/>
          <w:szCs w:val="24"/>
        </w:rPr>
      </w:pPr>
      <w:r w:rsidRPr="00A048C7">
        <w:rPr>
          <w:rFonts w:ascii="Times New Roman" w:hAnsi="Times New Roman" w:cs="Times New Roman"/>
          <w:noProof/>
          <w:sz w:val="24"/>
          <w:szCs w:val="24"/>
        </w:rPr>
        <w:t xml:space="preserve">                                </w:t>
      </w:r>
      <w:r w:rsidRPr="00A048C7">
        <w:rPr>
          <w:rFonts w:ascii="Times New Roman" w:hAnsi="Times New Roman" w:cs="Times New Roman"/>
          <w:noProof/>
          <w:sz w:val="24"/>
          <w:szCs w:val="24"/>
        </w:rPr>
        <w:drawing>
          <wp:inline distT="0" distB="0" distL="0" distR="0" wp14:anchorId="4759E97A" wp14:editId="4ED8A3C2">
            <wp:extent cx="3293533" cy="2167890"/>
            <wp:effectExtent l="0" t="0" r="2540" b="3810"/>
            <wp:docPr id="1939486959" name="Image 1" descr="Cadres en béton / Dalots – MedBe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adres en béton / Dalots – MedBeton"/>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3319484" cy="2184972"/>
                    </a:xfrm>
                    <a:prstGeom prst="rect">
                      <a:avLst/>
                    </a:prstGeom>
                    <a:noFill/>
                    <a:ln>
                      <a:noFill/>
                    </a:ln>
                  </pic:spPr>
                </pic:pic>
              </a:graphicData>
            </a:graphic>
          </wp:inline>
        </w:drawing>
      </w:r>
    </w:p>
    <w:p w14:paraId="5CC00C7D" w14:textId="3C6B2FBC" w:rsidR="0052791F" w:rsidRDefault="0052791F" w:rsidP="00A033D8">
      <w:pPr>
        <w:spacing w:line="360" w:lineRule="auto"/>
        <w:jc w:val="both"/>
        <w:rPr>
          <w:rFonts w:ascii="Times New Roman" w:hAnsi="Times New Roman" w:cs="Times New Roman"/>
          <w:noProof/>
          <w:sz w:val="24"/>
          <w:szCs w:val="24"/>
        </w:rPr>
      </w:pPr>
      <w:r w:rsidRPr="00A048C7">
        <w:rPr>
          <w:rFonts w:ascii="Times New Roman" w:hAnsi="Times New Roman" w:cs="Times New Roman"/>
          <w:noProof/>
          <w:sz w:val="24"/>
          <w:szCs w:val="24"/>
        </w:rPr>
        <w:tab/>
      </w:r>
      <w:r w:rsidRPr="00A048C7">
        <w:rPr>
          <w:rFonts w:ascii="Times New Roman" w:hAnsi="Times New Roman" w:cs="Times New Roman"/>
          <w:noProof/>
          <w:sz w:val="24"/>
          <w:szCs w:val="24"/>
        </w:rPr>
        <w:tab/>
      </w:r>
      <w:r w:rsidRPr="00A048C7">
        <w:rPr>
          <w:rFonts w:ascii="Times New Roman" w:hAnsi="Times New Roman" w:cs="Times New Roman"/>
          <w:noProof/>
          <w:sz w:val="24"/>
          <w:szCs w:val="24"/>
        </w:rPr>
        <w:tab/>
      </w:r>
      <w:r w:rsidR="00681B65">
        <w:rPr>
          <w:rFonts w:ascii="Times New Roman" w:hAnsi="Times New Roman" w:cs="Times New Roman"/>
          <w:noProof/>
          <w:sz w:val="24"/>
          <w:szCs w:val="24"/>
        </w:rPr>
        <w:tab/>
      </w:r>
      <w:r w:rsidRPr="00A048C7">
        <w:rPr>
          <w:rFonts w:ascii="Times New Roman" w:hAnsi="Times New Roman" w:cs="Times New Roman"/>
          <w:b/>
          <w:bCs/>
          <w:noProof/>
          <w:sz w:val="24"/>
          <w:szCs w:val="24"/>
        </w:rPr>
        <w:t>Figure</w:t>
      </w:r>
      <w:r w:rsidR="00321F72" w:rsidRPr="00A048C7">
        <w:rPr>
          <w:rFonts w:ascii="Times New Roman" w:hAnsi="Times New Roman" w:cs="Times New Roman"/>
          <w:b/>
          <w:bCs/>
          <w:noProof/>
          <w:sz w:val="24"/>
          <w:szCs w:val="24"/>
        </w:rPr>
        <w:t xml:space="preserve"> 1.2</w:t>
      </w:r>
      <w:r w:rsidR="007A5485">
        <w:rPr>
          <w:rFonts w:ascii="Times New Roman" w:hAnsi="Times New Roman" w:cs="Times New Roman"/>
          <w:b/>
          <w:bCs/>
          <w:noProof/>
          <w:sz w:val="24"/>
          <w:szCs w:val="24"/>
        </w:rPr>
        <w:t>1</w:t>
      </w:r>
      <w:r w:rsidR="00602275" w:rsidRPr="00A048C7">
        <w:rPr>
          <w:rFonts w:ascii="Times New Roman" w:hAnsi="Times New Roman" w:cs="Times New Roman"/>
          <w:b/>
          <w:bCs/>
          <w:noProof/>
          <w:sz w:val="24"/>
          <w:szCs w:val="24"/>
        </w:rPr>
        <w:t>.</w:t>
      </w:r>
      <w:r w:rsidRPr="00A048C7">
        <w:rPr>
          <w:rFonts w:ascii="Times New Roman" w:hAnsi="Times New Roman" w:cs="Times New Roman"/>
          <w:noProof/>
          <w:sz w:val="24"/>
          <w:szCs w:val="24"/>
        </w:rPr>
        <w:t xml:space="preserve"> dalot préfabriqué </w:t>
      </w:r>
    </w:p>
    <w:p w14:paraId="02DCCC24" w14:textId="77777777" w:rsidR="00E56B52" w:rsidRDefault="00E56B52" w:rsidP="00A033D8">
      <w:pPr>
        <w:spacing w:line="360" w:lineRule="auto"/>
        <w:jc w:val="both"/>
        <w:rPr>
          <w:rFonts w:ascii="Times New Roman" w:hAnsi="Times New Roman" w:cs="Times New Roman"/>
          <w:noProof/>
          <w:sz w:val="24"/>
          <w:szCs w:val="24"/>
        </w:rPr>
      </w:pPr>
    </w:p>
    <w:p w14:paraId="14237572" w14:textId="77777777" w:rsidR="00E56B52" w:rsidRPr="00A048C7" w:rsidRDefault="00E56B52" w:rsidP="00A033D8">
      <w:pPr>
        <w:spacing w:line="360" w:lineRule="auto"/>
        <w:jc w:val="both"/>
        <w:rPr>
          <w:rFonts w:ascii="Times New Roman" w:hAnsi="Times New Roman" w:cs="Times New Roman"/>
          <w:noProof/>
          <w:sz w:val="24"/>
          <w:szCs w:val="24"/>
        </w:rPr>
      </w:pPr>
    </w:p>
    <w:p w14:paraId="4EABF871" w14:textId="77777777" w:rsidR="0052791F" w:rsidRPr="00A048C7" w:rsidRDefault="0052791F" w:rsidP="00A033D8">
      <w:pPr>
        <w:pStyle w:val="Paragraphedeliste"/>
        <w:numPr>
          <w:ilvl w:val="0"/>
          <w:numId w:val="24"/>
        </w:numPr>
        <w:spacing w:line="360" w:lineRule="auto"/>
        <w:jc w:val="both"/>
        <w:rPr>
          <w:rFonts w:ascii="Times New Roman" w:hAnsi="Times New Roman" w:cs="Times New Roman"/>
          <w:b/>
          <w:bCs/>
          <w:sz w:val="24"/>
          <w:szCs w:val="24"/>
          <w:lang w:val="en-US"/>
        </w:rPr>
      </w:pPr>
      <w:r w:rsidRPr="00A048C7">
        <w:rPr>
          <w:rFonts w:ascii="Times New Roman" w:hAnsi="Times New Roman" w:cs="Times New Roman"/>
          <w:b/>
          <w:bCs/>
          <w:sz w:val="24"/>
          <w:szCs w:val="24"/>
          <w:lang w:val="en-US"/>
        </w:rPr>
        <w:lastRenderedPageBreak/>
        <w:t xml:space="preserve">Dalot coulé sur place (Cast in-situ) </w:t>
      </w:r>
    </w:p>
    <w:p w14:paraId="3666E982" w14:textId="77777777" w:rsidR="0052791F" w:rsidRPr="00A048C7" w:rsidRDefault="0052791F" w:rsidP="00681B65">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Ce sont des dalots dont la réalisation se fait essentiellement sur site</w:t>
      </w:r>
      <w:proofErr w:type="gramStart"/>
      <w:r w:rsidRPr="00A048C7">
        <w:rPr>
          <w:rFonts w:ascii="Times New Roman" w:hAnsi="Times New Roman" w:cs="Times New Roman"/>
          <w:sz w:val="24"/>
          <w:szCs w:val="24"/>
        </w:rPr>
        <w:t>, )</w:t>
      </w:r>
      <w:proofErr w:type="gramEnd"/>
      <w:r w:rsidRPr="00A048C7">
        <w:rPr>
          <w:rFonts w:ascii="Times New Roman" w:hAnsi="Times New Roman" w:cs="Times New Roman"/>
          <w:sz w:val="24"/>
          <w:szCs w:val="24"/>
        </w:rPr>
        <w:t xml:space="preserve"> partir des matériaux de construction à disposition. Le coffrage est réalisé sur le site de construction et le béton utilisé pour le coulé peut être réalisé sur site ou en usine. L’avantage ici est la possibilité de modification légère pour être mieux adapté au site de construction. L’inconvénient est que sa réalisation est dépendante de la météo et un temps de production plus long. </w:t>
      </w:r>
    </w:p>
    <w:p w14:paraId="2518EDA1" w14:textId="77777777" w:rsidR="0052791F" w:rsidRPr="00A048C7" w:rsidRDefault="0052791F" w:rsidP="00681B65">
      <w:pPr>
        <w:spacing w:line="360" w:lineRule="auto"/>
        <w:jc w:val="center"/>
        <w:rPr>
          <w:rFonts w:ascii="Times New Roman" w:hAnsi="Times New Roman" w:cs="Times New Roman"/>
          <w:sz w:val="24"/>
          <w:szCs w:val="24"/>
        </w:rPr>
      </w:pPr>
      <w:r w:rsidRPr="00A048C7">
        <w:rPr>
          <w:rFonts w:ascii="Times New Roman" w:hAnsi="Times New Roman" w:cs="Times New Roman"/>
          <w:noProof/>
          <w:sz w:val="24"/>
          <w:szCs w:val="24"/>
        </w:rPr>
        <w:drawing>
          <wp:inline distT="0" distB="0" distL="0" distR="0" wp14:anchorId="50399684" wp14:editId="3DD1699C">
            <wp:extent cx="4682066" cy="2062207"/>
            <wp:effectExtent l="0" t="0" r="4445" b="0"/>
            <wp:docPr id="1494749334"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00287" cy="2070232"/>
                    </a:xfrm>
                    <a:prstGeom prst="rect">
                      <a:avLst/>
                    </a:prstGeom>
                    <a:noFill/>
                    <a:ln>
                      <a:noFill/>
                    </a:ln>
                  </pic:spPr>
                </pic:pic>
              </a:graphicData>
            </a:graphic>
          </wp:inline>
        </w:drawing>
      </w:r>
    </w:p>
    <w:p w14:paraId="4D15C75F" w14:textId="2284A433" w:rsidR="0052791F" w:rsidRPr="00A048C7" w:rsidRDefault="0052791F" w:rsidP="00681B65">
      <w:pPr>
        <w:spacing w:line="360" w:lineRule="auto"/>
        <w:jc w:val="center"/>
        <w:rPr>
          <w:rFonts w:ascii="Times New Roman" w:hAnsi="Times New Roman" w:cs="Times New Roman"/>
          <w:sz w:val="24"/>
          <w:szCs w:val="24"/>
        </w:rPr>
      </w:pPr>
      <w:r w:rsidRPr="00A048C7">
        <w:rPr>
          <w:rFonts w:ascii="Times New Roman" w:hAnsi="Times New Roman" w:cs="Times New Roman"/>
          <w:b/>
          <w:bCs/>
          <w:sz w:val="24"/>
          <w:szCs w:val="24"/>
        </w:rPr>
        <w:t>Figure</w:t>
      </w:r>
      <w:r w:rsidR="00321F72" w:rsidRPr="00A048C7">
        <w:rPr>
          <w:rFonts w:ascii="Times New Roman" w:hAnsi="Times New Roman" w:cs="Times New Roman"/>
          <w:sz w:val="24"/>
          <w:szCs w:val="24"/>
        </w:rPr>
        <w:t xml:space="preserve"> </w:t>
      </w:r>
      <w:r w:rsidR="00321F72" w:rsidRPr="00A048C7">
        <w:rPr>
          <w:rFonts w:ascii="Times New Roman" w:hAnsi="Times New Roman" w:cs="Times New Roman"/>
          <w:b/>
          <w:bCs/>
          <w:sz w:val="24"/>
          <w:szCs w:val="24"/>
        </w:rPr>
        <w:t>1.</w:t>
      </w:r>
      <w:r w:rsidR="007A5485">
        <w:rPr>
          <w:rFonts w:ascii="Times New Roman" w:hAnsi="Times New Roman" w:cs="Times New Roman"/>
          <w:b/>
          <w:bCs/>
          <w:sz w:val="24"/>
          <w:szCs w:val="24"/>
        </w:rPr>
        <w:t>22</w:t>
      </w:r>
      <w:r w:rsidR="00602275" w:rsidRPr="00A048C7">
        <w:rPr>
          <w:rFonts w:ascii="Times New Roman" w:hAnsi="Times New Roman" w:cs="Times New Roman"/>
          <w:b/>
          <w:bCs/>
          <w:sz w:val="24"/>
          <w:szCs w:val="24"/>
        </w:rPr>
        <w:t>.</w:t>
      </w:r>
      <w:r w:rsidRPr="00A048C7">
        <w:rPr>
          <w:rFonts w:ascii="Times New Roman" w:hAnsi="Times New Roman" w:cs="Times New Roman"/>
          <w:sz w:val="24"/>
          <w:szCs w:val="24"/>
        </w:rPr>
        <w:t xml:space="preserve"> </w:t>
      </w:r>
      <w:r w:rsidR="00E56B52">
        <w:rPr>
          <w:rFonts w:ascii="Times New Roman" w:hAnsi="Times New Roman" w:cs="Times New Roman"/>
          <w:sz w:val="24"/>
          <w:szCs w:val="24"/>
        </w:rPr>
        <w:t>D</w:t>
      </w:r>
      <w:r w:rsidRPr="00A048C7">
        <w:rPr>
          <w:rFonts w:ascii="Times New Roman" w:hAnsi="Times New Roman" w:cs="Times New Roman"/>
          <w:sz w:val="24"/>
          <w:szCs w:val="24"/>
        </w:rPr>
        <w:t xml:space="preserve">alot coulé sur place </w:t>
      </w:r>
      <w:r w:rsidR="00FB0756" w:rsidRPr="00A048C7">
        <w:rPr>
          <w:rFonts w:ascii="Times New Roman" w:hAnsi="Times New Roman" w:cs="Times New Roman"/>
          <w:sz w:val="24"/>
          <w:szCs w:val="24"/>
        </w:rPr>
        <w:t>(Dalot</w:t>
      </w:r>
      <w:r w:rsidRPr="00A048C7">
        <w:rPr>
          <w:rFonts w:ascii="Times New Roman" w:hAnsi="Times New Roman" w:cs="Times New Roman"/>
          <w:sz w:val="24"/>
          <w:szCs w:val="24"/>
        </w:rPr>
        <w:t xml:space="preserve"> réalisé dans la </w:t>
      </w:r>
      <w:proofErr w:type="spellStart"/>
      <w:r w:rsidRPr="00A048C7">
        <w:rPr>
          <w:rFonts w:ascii="Times New Roman" w:hAnsi="Times New Roman" w:cs="Times New Roman"/>
          <w:sz w:val="24"/>
          <w:szCs w:val="24"/>
        </w:rPr>
        <w:t>Lékié</w:t>
      </w:r>
      <w:proofErr w:type="spellEnd"/>
      <w:r w:rsidRPr="00A048C7">
        <w:rPr>
          <w:rFonts w:ascii="Times New Roman" w:hAnsi="Times New Roman" w:cs="Times New Roman"/>
          <w:sz w:val="24"/>
          <w:szCs w:val="24"/>
        </w:rPr>
        <w:t>)</w:t>
      </w:r>
    </w:p>
    <w:p w14:paraId="578E6446" w14:textId="3E8227E5" w:rsidR="0052791F" w:rsidRPr="00A048C7" w:rsidRDefault="00681B65" w:rsidP="00A033D8">
      <w:pPr>
        <w:pStyle w:val="Paragraphedeliste"/>
        <w:numPr>
          <w:ilvl w:val="0"/>
          <w:numId w:val="24"/>
        </w:numPr>
        <w:spacing w:line="360" w:lineRule="auto"/>
        <w:jc w:val="both"/>
        <w:rPr>
          <w:rFonts w:ascii="Times New Roman" w:hAnsi="Times New Roman" w:cs="Times New Roman"/>
          <w:b/>
          <w:bCs/>
          <w:sz w:val="24"/>
          <w:szCs w:val="24"/>
        </w:rPr>
      </w:pPr>
      <w:r>
        <w:rPr>
          <w:rFonts w:ascii="Times New Roman" w:hAnsi="Times New Roman" w:cs="Times New Roman"/>
          <w:b/>
          <w:bCs/>
          <w:sz w:val="24"/>
          <w:szCs w:val="24"/>
        </w:rPr>
        <w:t>D</w:t>
      </w:r>
      <w:r w:rsidR="0052791F" w:rsidRPr="00A048C7">
        <w:rPr>
          <w:rFonts w:ascii="Times New Roman" w:hAnsi="Times New Roman" w:cs="Times New Roman"/>
          <w:b/>
          <w:bCs/>
          <w:sz w:val="24"/>
          <w:szCs w:val="24"/>
        </w:rPr>
        <w:t xml:space="preserve">alots semi préfabriqués </w:t>
      </w:r>
    </w:p>
    <w:p w14:paraId="590AA13F" w14:textId="64A611B3" w:rsidR="00FB0756" w:rsidRPr="00A048C7" w:rsidRDefault="0052791F" w:rsidP="00E56B52">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 xml:space="preserve">C’est la combinaison des deux méthodes précédentes. Ici, certaines parties du dalot son fabriqué en usine (souvent les piédroits et le </w:t>
      </w:r>
      <w:r w:rsidR="00FB0756" w:rsidRPr="00A048C7">
        <w:rPr>
          <w:rFonts w:ascii="Times New Roman" w:hAnsi="Times New Roman" w:cs="Times New Roman"/>
          <w:sz w:val="24"/>
          <w:szCs w:val="24"/>
        </w:rPr>
        <w:t>radier) et</w:t>
      </w:r>
      <w:r w:rsidRPr="00A048C7">
        <w:rPr>
          <w:rFonts w:ascii="Times New Roman" w:hAnsi="Times New Roman" w:cs="Times New Roman"/>
          <w:sz w:val="24"/>
          <w:szCs w:val="24"/>
        </w:rPr>
        <w:t xml:space="preserve"> amenées sur sites pour être compléter avec le coulage in situ des autres parties du dalot (souvent le tablier). </w:t>
      </w:r>
    </w:p>
    <w:p w14:paraId="635E9046" w14:textId="5BD3C1D9" w:rsidR="0052791F" w:rsidRPr="00A048C7"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w:t>
      </w:r>
      <w:r w:rsidR="00681B65">
        <w:rPr>
          <w:rFonts w:ascii="Times New Roman" w:hAnsi="Times New Roman" w:cs="Times New Roman"/>
          <w:b/>
          <w:bCs/>
          <w:sz w:val="24"/>
          <w:szCs w:val="24"/>
        </w:rPr>
        <w:t xml:space="preserve">Dalots </w:t>
      </w:r>
      <w:r w:rsidRPr="00A048C7">
        <w:rPr>
          <w:rFonts w:ascii="Times New Roman" w:hAnsi="Times New Roman" w:cs="Times New Roman"/>
          <w:b/>
          <w:bCs/>
          <w:sz w:val="24"/>
          <w:szCs w:val="24"/>
        </w:rPr>
        <w:t xml:space="preserve">Selon la fonction </w:t>
      </w:r>
    </w:p>
    <w:p w14:paraId="3DD1AA44" w14:textId="7C5E4D35" w:rsidR="0052791F" w:rsidRPr="00A048C7" w:rsidRDefault="0052791F" w:rsidP="00E56B52">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Il s’agit ici de l’usage auquel est destiné le dalot. On distingue principalement deux fonctions : les dalots destinés au </w:t>
      </w:r>
      <w:r w:rsidR="00FB0756" w:rsidRPr="00A048C7">
        <w:rPr>
          <w:rFonts w:ascii="Times New Roman" w:hAnsi="Times New Roman" w:cs="Times New Roman"/>
          <w:sz w:val="24"/>
          <w:szCs w:val="24"/>
        </w:rPr>
        <w:t>drainage,</w:t>
      </w:r>
      <w:r w:rsidRPr="00A048C7">
        <w:rPr>
          <w:rFonts w:ascii="Times New Roman" w:hAnsi="Times New Roman" w:cs="Times New Roman"/>
          <w:sz w:val="24"/>
          <w:szCs w:val="24"/>
        </w:rPr>
        <w:t xml:space="preserve"> et </w:t>
      </w:r>
      <w:r w:rsidR="00FB0756" w:rsidRPr="00A048C7">
        <w:rPr>
          <w:rFonts w:ascii="Times New Roman" w:hAnsi="Times New Roman" w:cs="Times New Roman"/>
          <w:sz w:val="24"/>
          <w:szCs w:val="24"/>
        </w:rPr>
        <w:t>les dalots destinés</w:t>
      </w:r>
      <w:r w:rsidRPr="00A048C7">
        <w:rPr>
          <w:rFonts w:ascii="Times New Roman" w:hAnsi="Times New Roman" w:cs="Times New Roman"/>
          <w:sz w:val="24"/>
          <w:szCs w:val="24"/>
        </w:rPr>
        <w:t xml:space="preserve"> au franchissement des petits cours d’eau.</w:t>
      </w:r>
    </w:p>
    <w:p w14:paraId="2F7DCE91" w14:textId="77777777" w:rsidR="0052791F" w:rsidRPr="00A048C7" w:rsidRDefault="0052791F" w:rsidP="00A033D8">
      <w:pPr>
        <w:pStyle w:val="Paragraphedeliste"/>
        <w:numPr>
          <w:ilvl w:val="0"/>
          <w:numId w:val="25"/>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Dalots de drainage </w:t>
      </w:r>
    </w:p>
    <w:p w14:paraId="086A5EAE" w14:textId="1C39BEB7" w:rsidR="0052791F" w:rsidRPr="00A048C7" w:rsidRDefault="0052791F" w:rsidP="00E56B52">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 xml:space="preserve">Leur fonction </w:t>
      </w:r>
      <w:r w:rsidR="00FB0756" w:rsidRPr="00A048C7">
        <w:rPr>
          <w:rFonts w:ascii="Times New Roman" w:hAnsi="Times New Roman" w:cs="Times New Roman"/>
          <w:sz w:val="24"/>
          <w:szCs w:val="24"/>
        </w:rPr>
        <w:t>est</w:t>
      </w:r>
      <w:r w:rsidRPr="00A048C7">
        <w:rPr>
          <w:rFonts w:ascii="Times New Roman" w:hAnsi="Times New Roman" w:cs="Times New Roman"/>
          <w:sz w:val="24"/>
          <w:szCs w:val="24"/>
        </w:rPr>
        <w:t xml:space="preserve"> d’évacuer les eaux de ruissellement ou d’infiltration sous une route, une voie ferrée ou une piste. On distingue par exemple les dalots pour petites rivières temporaires (oueds, ravines), des dalots pour fossé de drainage transversal. </w:t>
      </w:r>
    </w:p>
    <w:p w14:paraId="73BEF00E" w14:textId="77777777" w:rsidR="0052791F" w:rsidRPr="00A048C7" w:rsidRDefault="0052791F"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lastRenderedPageBreak/>
        <w:t>Ils sont généralement dimensionnés pour des débits modérés mais sensibles aux risques d’obstruction, et ont généralement une seule ouverture (travée).</w:t>
      </w:r>
    </w:p>
    <w:p w14:paraId="2BE4F507" w14:textId="77777777" w:rsidR="00681B65" w:rsidRDefault="0052791F" w:rsidP="00681B65">
      <w:pPr>
        <w:spacing w:line="360" w:lineRule="auto"/>
        <w:jc w:val="center"/>
        <w:rPr>
          <w:rFonts w:ascii="Times New Roman" w:hAnsi="Times New Roman" w:cs="Times New Roman"/>
          <w:sz w:val="24"/>
          <w:szCs w:val="24"/>
        </w:rPr>
      </w:pPr>
      <w:r w:rsidRPr="00A048C7">
        <w:rPr>
          <w:rFonts w:ascii="Times New Roman" w:hAnsi="Times New Roman" w:cs="Times New Roman"/>
          <w:noProof/>
          <w:sz w:val="24"/>
          <w:szCs w:val="24"/>
        </w:rPr>
        <w:drawing>
          <wp:inline distT="0" distB="0" distL="0" distR="0" wp14:anchorId="3B1F668E" wp14:editId="7925E50F">
            <wp:extent cx="2734733" cy="1591310"/>
            <wp:effectExtent l="0" t="0" r="8890" b="8890"/>
            <wp:docPr id="1011629009" name="Image 1"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ucune description de photo disponible."/>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53581" cy="1602277"/>
                    </a:xfrm>
                    <a:prstGeom prst="rect">
                      <a:avLst/>
                    </a:prstGeom>
                    <a:noFill/>
                    <a:ln>
                      <a:noFill/>
                    </a:ln>
                  </pic:spPr>
                </pic:pic>
              </a:graphicData>
            </a:graphic>
          </wp:inline>
        </w:drawing>
      </w:r>
    </w:p>
    <w:p w14:paraId="152AF038" w14:textId="5E146F07" w:rsidR="0052791F" w:rsidRPr="00A048C7" w:rsidRDefault="0052791F" w:rsidP="00681B65">
      <w:pPr>
        <w:spacing w:line="360" w:lineRule="auto"/>
        <w:jc w:val="center"/>
        <w:rPr>
          <w:rFonts w:ascii="Times New Roman" w:hAnsi="Times New Roman" w:cs="Times New Roman"/>
          <w:sz w:val="24"/>
          <w:szCs w:val="24"/>
        </w:rPr>
      </w:pPr>
      <w:r w:rsidRPr="00A048C7">
        <w:rPr>
          <w:rFonts w:ascii="Times New Roman" w:hAnsi="Times New Roman" w:cs="Times New Roman"/>
          <w:b/>
          <w:bCs/>
          <w:sz w:val="24"/>
          <w:szCs w:val="24"/>
        </w:rPr>
        <w:t>Figure</w:t>
      </w:r>
      <w:r w:rsidR="00321F72"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23</w:t>
      </w:r>
      <w:r w:rsidR="00602275" w:rsidRPr="00A048C7">
        <w:rPr>
          <w:rFonts w:ascii="Times New Roman" w:hAnsi="Times New Roman" w:cs="Times New Roman"/>
          <w:b/>
          <w:bCs/>
          <w:sz w:val="24"/>
          <w:szCs w:val="24"/>
        </w:rPr>
        <w:t>.</w:t>
      </w:r>
      <w:r w:rsidRPr="00A048C7">
        <w:rPr>
          <w:rFonts w:ascii="Times New Roman" w:hAnsi="Times New Roman" w:cs="Times New Roman"/>
          <w:sz w:val="24"/>
          <w:szCs w:val="24"/>
        </w:rPr>
        <w:t xml:space="preserve"> </w:t>
      </w:r>
      <w:r w:rsidR="00681B65" w:rsidRPr="00A048C7">
        <w:rPr>
          <w:rFonts w:ascii="Times New Roman" w:hAnsi="Times New Roman" w:cs="Times New Roman"/>
          <w:sz w:val="24"/>
          <w:szCs w:val="24"/>
        </w:rPr>
        <w:t>Dalot</w:t>
      </w:r>
      <w:r w:rsidRPr="00A048C7">
        <w:rPr>
          <w:rFonts w:ascii="Times New Roman" w:hAnsi="Times New Roman" w:cs="Times New Roman"/>
          <w:sz w:val="24"/>
          <w:szCs w:val="24"/>
        </w:rPr>
        <w:t xml:space="preserve"> de drainage</w:t>
      </w:r>
    </w:p>
    <w:p w14:paraId="2B4E541C" w14:textId="77777777" w:rsidR="0052791F" w:rsidRPr="00A048C7" w:rsidRDefault="0052791F" w:rsidP="00A033D8">
      <w:pPr>
        <w:pStyle w:val="Paragraphedeliste"/>
        <w:numPr>
          <w:ilvl w:val="0"/>
          <w:numId w:val="25"/>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Dalots de franchissement hydraulique </w:t>
      </w:r>
    </w:p>
    <w:p w14:paraId="76FD7FC0" w14:textId="77777777" w:rsidR="0052791F" w:rsidRPr="00A048C7" w:rsidRDefault="0052791F" w:rsidP="00681B65">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 xml:space="preserve">Ce sont ceux dont la fonction est de permettre le passage d’un cours d’eau permanent ou saisonnier sous une infrastructure. Ils peuvent être des dalots sur rivières ou ruisseaux, </w:t>
      </w:r>
      <w:proofErr w:type="spellStart"/>
      <w:r w:rsidRPr="00A048C7">
        <w:rPr>
          <w:rFonts w:ascii="Times New Roman" w:hAnsi="Times New Roman" w:cs="Times New Roman"/>
          <w:sz w:val="24"/>
          <w:szCs w:val="24"/>
        </w:rPr>
        <w:t>das</w:t>
      </w:r>
      <w:proofErr w:type="spellEnd"/>
      <w:r w:rsidRPr="00A048C7">
        <w:rPr>
          <w:rFonts w:ascii="Times New Roman" w:hAnsi="Times New Roman" w:cs="Times New Roman"/>
          <w:sz w:val="24"/>
          <w:szCs w:val="24"/>
        </w:rPr>
        <w:t xml:space="preserve"> dalots pour torrents de montage. Ils ont généralement plusieurs ouvertures en raison du débit important d’eau qui les franchis.</w:t>
      </w:r>
    </w:p>
    <w:p w14:paraId="761AD0D3" w14:textId="77777777" w:rsidR="0052791F" w:rsidRPr="00A048C7" w:rsidRDefault="0052791F" w:rsidP="00A033D8">
      <w:pPr>
        <w:spacing w:line="360" w:lineRule="auto"/>
        <w:jc w:val="both"/>
        <w:rPr>
          <w:rFonts w:ascii="Times New Roman" w:hAnsi="Times New Roman" w:cs="Times New Roman"/>
          <w:sz w:val="24"/>
          <w:szCs w:val="24"/>
        </w:rPr>
      </w:pPr>
    </w:p>
    <w:p w14:paraId="7DCA1407" w14:textId="7396B590" w:rsidR="0052791F" w:rsidRPr="00A048C7" w:rsidRDefault="0052791F" w:rsidP="00681B65">
      <w:pPr>
        <w:spacing w:line="360" w:lineRule="auto"/>
        <w:jc w:val="center"/>
        <w:rPr>
          <w:rFonts w:ascii="Times New Roman" w:hAnsi="Times New Roman" w:cs="Times New Roman"/>
          <w:b/>
          <w:bCs/>
          <w:sz w:val="24"/>
          <w:szCs w:val="24"/>
        </w:rPr>
      </w:pPr>
      <w:r w:rsidRPr="00A048C7">
        <w:rPr>
          <w:rFonts w:ascii="Times New Roman" w:hAnsi="Times New Roman" w:cs="Times New Roman"/>
          <w:noProof/>
          <w:sz w:val="24"/>
          <w:szCs w:val="24"/>
        </w:rPr>
        <w:drawing>
          <wp:inline distT="0" distB="0" distL="0" distR="0" wp14:anchorId="38841B1E" wp14:editId="0DC19C03">
            <wp:extent cx="3403600" cy="2045970"/>
            <wp:effectExtent l="0" t="0" r="6350" b="0"/>
            <wp:docPr id="118145072" name="Image 2" descr="Cameroun : Plus de 650 millions pour refaire le pont de Manyaï reliant  Yaoundé et Douala - Lebledpar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meroun : Plus de 650 millions pour refaire le pont de Manyaï reliant  Yaoundé et Douala - Lebledparle"/>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19383" cy="2055457"/>
                    </a:xfrm>
                    <a:prstGeom prst="rect">
                      <a:avLst/>
                    </a:prstGeom>
                    <a:noFill/>
                    <a:ln>
                      <a:noFill/>
                    </a:ln>
                  </pic:spPr>
                </pic:pic>
              </a:graphicData>
            </a:graphic>
          </wp:inline>
        </w:drawing>
      </w:r>
    </w:p>
    <w:p w14:paraId="641AD0E9" w14:textId="57CB77EA" w:rsidR="0052791F" w:rsidRPr="00A048C7" w:rsidRDefault="0052791F" w:rsidP="00A033D8">
      <w:p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ab/>
      </w:r>
      <w:r w:rsidRPr="00A048C7">
        <w:rPr>
          <w:rFonts w:ascii="Times New Roman" w:hAnsi="Times New Roman" w:cs="Times New Roman"/>
          <w:b/>
          <w:bCs/>
          <w:sz w:val="24"/>
          <w:szCs w:val="24"/>
        </w:rPr>
        <w:tab/>
      </w:r>
      <w:r w:rsidR="00681B65">
        <w:rPr>
          <w:rFonts w:ascii="Times New Roman" w:hAnsi="Times New Roman" w:cs="Times New Roman"/>
          <w:b/>
          <w:bCs/>
          <w:sz w:val="24"/>
          <w:szCs w:val="24"/>
        </w:rPr>
        <w:t xml:space="preserve">    </w:t>
      </w:r>
      <w:r w:rsidRPr="00A048C7">
        <w:rPr>
          <w:rFonts w:ascii="Times New Roman" w:hAnsi="Times New Roman" w:cs="Times New Roman"/>
          <w:b/>
          <w:bCs/>
          <w:sz w:val="24"/>
          <w:szCs w:val="24"/>
        </w:rPr>
        <w:t>Figure</w:t>
      </w:r>
      <w:r w:rsidR="00321F72"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24</w:t>
      </w:r>
      <w:r w:rsidR="00602275" w:rsidRPr="00A048C7">
        <w:rPr>
          <w:rFonts w:ascii="Times New Roman" w:hAnsi="Times New Roman" w:cs="Times New Roman"/>
          <w:b/>
          <w:bCs/>
          <w:sz w:val="24"/>
          <w:szCs w:val="24"/>
        </w:rPr>
        <w:t>.</w:t>
      </w:r>
      <w:r w:rsidRPr="00A048C7">
        <w:rPr>
          <w:rFonts w:ascii="Times New Roman" w:hAnsi="Times New Roman" w:cs="Times New Roman"/>
          <w:b/>
          <w:bCs/>
          <w:sz w:val="24"/>
          <w:szCs w:val="24"/>
        </w:rPr>
        <w:t xml:space="preserve"> </w:t>
      </w:r>
      <w:r w:rsidRPr="00A048C7">
        <w:rPr>
          <w:rFonts w:ascii="Times New Roman" w:hAnsi="Times New Roman" w:cs="Times New Roman"/>
          <w:sz w:val="24"/>
          <w:szCs w:val="24"/>
        </w:rPr>
        <w:t xml:space="preserve">Dalot de franchissement d’une rivière (MINTP) </w:t>
      </w:r>
    </w:p>
    <w:p w14:paraId="73CD5F0C" w14:textId="7BAA2646" w:rsidR="0052791F" w:rsidRPr="00A048C7" w:rsidRDefault="0052791F" w:rsidP="00A033D8">
      <w:pPr>
        <w:pStyle w:val="Paragraphedeliste"/>
        <w:numPr>
          <w:ilvl w:val="3"/>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Selon la structure </w:t>
      </w:r>
    </w:p>
    <w:p w14:paraId="28C4387C" w14:textId="77777777" w:rsidR="0052791F" w:rsidRDefault="0052791F" w:rsidP="00681B65">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Il s’agit ici de distinguer les différents modèles de structure et formes utilisés pour le dimensionnement des dalots.</w:t>
      </w:r>
    </w:p>
    <w:p w14:paraId="3ADB0987" w14:textId="77777777" w:rsidR="00E56B52" w:rsidRPr="00A048C7" w:rsidRDefault="00E56B52" w:rsidP="00681B65">
      <w:pPr>
        <w:spacing w:line="360" w:lineRule="auto"/>
        <w:ind w:firstLine="360"/>
        <w:jc w:val="both"/>
        <w:rPr>
          <w:rFonts w:ascii="Times New Roman" w:hAnsi="Times New Roman" w:cs="Times New Roman"/>
          <w:sz w:val="24"/>
          <w:szCs w:val="24"/>
        </w:rPr>
      </w:pPr>
    </w:p>
    <w:p w14:paraId="0AB7C0E5" w14:textId="77777777" w:rsidR="0052791F" w:rsidRPr="00A048C7" w:rsidRDefault="0052791F" w:rsidP="00A033D8">
      <w:pPr>
        <w:pStyle w:val="Paragraphedeliste"/>
        <w:numPr>
          <w:ilvl w:val="0"/>
          <w:numId w:val="26"/>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lastRenderedPageBreak/>
        <w:t xml:space="preserve">Les dalots cadres </w:t>
      </w:r>
    </w:p>
    <w:p w14:paraId="52F99E84" w14:textId="77777777" w:rsidR="00681B65" w:rsidRDefault="0052791F" w:rsidP="00681B65">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Ils ont une forme en coupe rectangulaire, ce sont des cadres rigides en béton armé, et dont les éléments de structures sont bien distincts (piédroit, dalle, radier).</w:t>
      </w:r>
    </w:p>
    <w:p w14:paraId="4A5134DA" w14:textId="0B1580C4" w:rsidR="0052791F" w:rsidRPr="00A048C7" w:rsidRDefault="0052791F" w:rsidP="00681B65">
      <w:pPr>
        <w:spacing w:line="360" w:lineRule="auto"/>
        <w:ind w:firstLine="360"/>
        <w:jc w:val="center"/>
        <w:rPr>
          <w:rFonts w:ascii="Times New Roman" w:hAnsi="Times New Roman" w:cs="Times New Roman"/>
          <w:sz w:val="24"/>
          <w:szCs w:val="24"/>
        </w:rPr>
      </w:pPr>
      <w:r w:rsidRPr="00A048C7">
        <w:rPr>
          <w:rFonts w:ascii="Times New Roman" w:hAnsi="Times New Roman" w:cs="Times New Roman"/>
          <w:noProof/>
          <w:sz w:val="24"/>
          <w:szCs w:val="24"/>
        </w:rPr>
        <w:drawing>
          <wp:inline distT="0" distB="0" distL="0" distR="0" wp14:anchorId="11C0BD3B" wp14:editId="01D757A6">
            <wp:extent cx="3555538" cy="2159000"/>
            <wp:effectExtent l="0" t="0" r="6985" b="0"/>
            <wp:docPr id="1589477653" name="Image 3" descr="Aucune description de photo disponi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ucune description de photo disponible."/>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567845" cy="2166473"/>
                    </a:xfrm>
                    <a:prstGeom prst="rect">
                      <a:avLst/>
                    </a:prstGeom>
                    <a:noFill/>
                    <a:ln>
                      <a:noFill/>
                    </a:ln>
                  </pic:spPr>
                </pic:pic>
              </a:graphicData>
            </a:graphic>
          </wp:inline>
        </w:drawing>
      </w:r>
    </w:p>
    <w:p w14:paraId="56B2A078" w14:textId="52A7EE3D" w:rsidR="0000072C" w:rsidRPr="00A048C7" w:rsidRDefault="0052791F" w:rsidP="00681B65">
      <w:pPr>
        <w:spacing w:line="360" w:lineRule="auto"/>
        <w:ind w:left="2124" w:firstLine="708"/>
        <w:jc w:val="both"/>
        <w:rPr>
          <w:rFonts w:ascii="Times New Roman" w:hAnsi="Times New Roman" w:cs="Times New Roman"/>
          <w:sz w:val="24"/>
          <w:szCs w:val="24"/>
        </w:rPr>
      </w:pPr>
      <w:r w:rsidRPr="00A048C7">
        <w:rPr>
          <w:rFonts w:ascii="Times New Roman" w:hAnsi="Times New Roman" w:cs="Times New Roman"/>
          <w:b/>
          <w:bCs/>
          <w:sz w:val="24"/>
          <w:szCs w:val="24"/>
        </w:rPr>
        <w:t>Figure</w:t>
      </w:r>
      <w:r w:rsidR="00321F72"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25</w:t>
      </w:r>
      <w:r w:rsidR="00602275" w:rsidRPr="00A048C7">
        <w:rPr>
          <w:rFonts w:ascii="Times New Roman" w:hAnsi="Times New Roman" w:cs="Times New Roman"/>
          <w:b/>
          <w:bCs/>
          <w:sz w:val="24"/>
          <w:szCs w:val="24"/>
        </w:rPr>
        <w:t>.</w:t>
      </w:r>
      <w:r w:rsidRPr="00A048C7">
        <w:rPr>
          <w:rFonts w:ascii="Times New Roman" w:hAnsi="Times New Roman" w:cs="Times New Roman"/>
          <w:b/>
          <w:bCs/>
          <w:sz w:val="24"/>
          <w:szCs w:val="24"/>
        </w:rPr>
        <w:t xml:space="preserve"> </w:t>
      </w:r>
      <w:r w:rsidR="00A033D8">
        <w:rPr>
          <w:rFonts w:ascii="Times New Roman" w:hAnsi="Times New Roman" w:cs="Times New Roman"/>
          <w:sz w:val="24"/>
          <w:szCs w:val="24"/>
        </w:rPr>
        <w:t>D</w:t>
      </w:r>
      <w:r w:rsidRPr="00A048C7">
        <w:rPr>
          <w:rFonts w:ascii="Times New Roman" w:hAnsi="Times New Roman" w:cs="Times New Roman"/>
          <w:sz w:val="24"/>
          <w:szCs w:val="24"/>
        </w:rPr>
        <w:t>alot cadre préfabriqué</w:t>
      </w:r>
    </w:p>
    <w:p w14:paraId="54FFB580" w14:textId="77777777" w:rsidR="0052791F" w:rsidRPr="00A048C7" w:rsidRDefault="0052791F" w:rsidP="00A033D8">
      <w:pPr>
        <w:pStyle w:val="Paragraphedeliste"/>
        <w:numPr>
          <w:ilvl w:val="0"/>
          <w:numId w:val="26"/>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 xml:space="preserve">Dalots portiques </w:t>
      </w:r>
    </w:p>
    <w:p w14:paraId="70E2E0A4" w14:textId="77777777" w:rsidR="0052791F" w:rsidRPr="00A048C7" w:rsidRDefault="0052791F" w:rsidP="00681B65">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Ce sont ceux dont la structure porteuse est constituée de deux montants verticaux (piliers ou parois latérales) et d’une poutre horizontale (tablier) formant un portique rigide.</w:t>
      </w:r>
      <w:r w:rsidRPr="00A048C7">
        <w:rPr>
          <w:rFonts w:ascii="Times New Roman" w:hAnsi="Times New Roman" w:cs="Times New Roman"/>
          <w:sz w:val="24"/>
          <w:szCs w:val="24"/>
        </w:rPr>
        <w:br/>
        <w:t>Contrairement aux dalots-caissons, où les parois et le tablier sont souvent coulés ensemble en forme de boîte fermée, le dalot portique est ouvert en partie basse et repose sur des semelles indépendantes ou continues.</w:t>
      </w:r>
    </w:p>
    <w:p w14:paraId="4AD0D80E" w14:textId="77777777" w:rsidR="0052791F" w:rsidRPr="00A048C7" w:rsidRDefault="0052791F"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noProof/>
          <w:sz w:val="24"/>
          <w:szCs w:val="24"/>
        </w:rPr>
        <w:drawing>
          <wp:inline distT="0" distB="0" distL="0" distR="0" wp14:anchorId="631186AD" wp14:editId="51094DFF">
            <wp:extent cx="3734316" cy="2040467"/>
            <wp:effectExtent l="0" t="0" r="0" b="0"/>
            <wp:docPr id="3292784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78405" name=""/>
                    <pic:cNvPicPr/>
                  </pic:nvPicPr>
                  <pic:blipFill>
                    <a:blip r:embed="rId39"/>
                    <a:stretch>
                      <a:fillRect/>
                    </a:stretch>
                  </pic:blipFill>
                  <pic:spPr>
                    <a:xfrm>
                      <a:off x="0" y="0"/>
                      <a:ext cx="3739737" cy="2043429"/>
                    </a:xfrm>
                    <a:prstGeom prst="rect">
                      <a:avLst/>
                    </a:prstGeom>
                  </pic:spPr>
                </pic:pic>
              </a:graphicData>
            </a:graphic>
          </wp:inline>
        </w:drawing>
      </w:r>
    </w:p>
    <w:p w14:paraId="48FD8141" w14:textId="5216310E" w:rsidR="0052791F" w:rsidRDefault="0052791F"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b/>
          <w:bCs/>
          <w:sz w:val="24"/>
          <w:szCs w:val="24"/>
        </w:rPr>
        <w:t>Figure</w:t>
      </w:r>
      <w:r w:rsidR="00321F72"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26</w:t>
      </w:r>
      <w:r w:rsidR="00602275" w:rsidRPr="00A048C7">
        <w:rPr>
          <w:rFonts w:ascii="Times New Roman" w:hAnsi="Times New Roman" w:cs="Times New Roman"/>
          <w:b/>
          <w:bCs/>
          <w:sz w:val="24"/>
          <w:szCs w:val="24"/>
        </w:rPr>
        <w:t>.</w:t>
      </w:r>
      <w:r w:rsidRPr="00A048C7">
        <w:rPr>
          <w:rFonts w:ascii="Times New Roman" w:hAnsi="Times New Roman" w:cs="Times New Roman"/>
          <w:sz w:val="24"/>
          <w:szCs w:val="24"/>
        </w:rPr>
        <w:t xml:space="preserve"> Dalot portique préfabriqué </w:t>
      </w:r>
    </w:p>
    <w:p w14:paraId="008AF322" w14:textId="77777777" w:rsidR="00E56B52" w:rsidRPr="00A048C7" w:rsidRDefault="00E56B52" w:rsidP="00A033D8">
      <w:pPr>
        <w:spacing w:line="360" w:lineRule="auto"/>
        <w:jc w:val="both"/>
        <w:rPr>
          <w:rFonts w:ascii="Times New Roman" w:hAnsi="Times New Roman" w:cs="Times New Roman"/>
          <w:sz w:val="24"/>
          <w:szCs w:val="24"/>
        </w:rPr>
      </w:pPr>
    </w:p>
    <w:p w14:paraId="4054713B" w14:textId="77777777" w:rsidR="0052791F" w:rsidRPr="00A048C7" w:rsidRDefault="0052791F" w:rsidP="00A033D8">
      <w:pPr>
        <w:pStyle w:val="Paragraphedeliste"/>
        <w:numPr>
          <w:ilvl w:val="0"/>
          <w:numId w:val="26"/>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lastRenderedPageBreak/>
        <w:t xml:space="preserve">Dalots en voute </w:t>
      </w:r>
    </w:p>
    <w:p w14:paraId="0288BD61" w14:textId="77777777" w:rsidR="0052791F" w:rsidRPr="00A048C7" w:rsidRDefault="0052791F" w:rsidP="00681B65">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 xml:space="preserve">Ils ont une forme arquée ou ovoïde, construite en béton ou maçonnerie, souvent posée sur des fondations ou semelles. Généralement utilisé pour des cours d’eau modérés en zone sensible à l’érosion et ont l’avantage d’avoir une meilleure résistance à certaines contraintes de sol, mais demandant une construction plus complexe. </w:t>
      </w:r>
    </w:p>
    <w:p w14:paraId="52D5D6A7" w14:textId="77777777" w:rsidR="0052791F" w:rsidRPr="00A048C7" w:rsidRDefault="0052791F"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noProof/>
          <w:sz w:val="24"/>
          <w:szCs w:val="24"/>
        </w:rPr>
        <w:drawing>
          <wp:inline distT="0" distB="0" distL="0" distR="0" wp14:anchorId="70CF21E0" wp14:editId="3DDAEB8B">
            <wp:extent cx="3759200" cy="2887871"/>
            <wp:effectExtent l="0" t="0" r="0" b="8255"/>
            <wp:docPr id="197687677" name="Image 4" descr="Béton - Matière 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Béton - Matière TP"/>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773607" cy="2898939"/>
                    </a:xfrm>
                    <a:prstGeom prst="rect">
                      <a:avLst/>
                    </a:prstGeom>
                    <a:noFill/>
                    <a:ln>
                      <a:noFill/>
                    </a:ln>
                  </pic:spPr>
                </pic:pic>
              </a:graphicData>
            </a:graphic>
          </wp:inline>
        </w:drawing>
      </w:r>
    </w:p>
    <w:p w14:paraId="0856ABF8" w14:textId="27A725B8" w:rsidR="00FB0756" w:rsidRPr="00A048C7" w:rsidRDefault="0052791F"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sz w:val="24"/>
          <w:szCs w:val="24"/>
        </w:rPr>
        <w:tab/>
      </w:r>
      <w:r w:rsidRPr="00A048C7">
        <w:rPr>
          <w:rFonts w:ascii="Times New Roman" w:hAnsi="Times New Roman" w:cs="Times New Roman"/>
          <w:b/>
          <w:bCs/>
          <w:sz w:val="24"/>
          <w:szCs w:val="24"/>
        </w:rPr>
        <w:t>Figure</w:t>
      </w:r>
      <w:r w:rsidR="00321F72" w:rsidRPr="00A048C7">
        <w:rPr>
          <w:rFonts w:ascii="Times New Roman" w:hAnsi="Times New Roman" w:cs="Times New Roman"/>
          <w:b/>
          <w:bCs/>
          <w:sz w:val="24"/>
          <w:szCs w:val="24"/>
        </w:rPr>
        <w:t xml:space="preserve"> 1.</w:t>
      </w:r>
      <w:r w:rsidR="007A5485">
        <w:rPr>
          <w:rFonts w:ascii="Times New Roman" w:hAnsi="Times New Roman" w:cs="Times New Roman"/>
          <w:b/>
          <w:bCs/>
          <w:sz w:val="24"/>
          <w:szCs w:val="24"/>
        </w:rPr>
        <w:t>27</w:t>
      </w:r>
      <w:r w:rsidR="00602275" w:rsidRPr="00A048C7">
        <w:rPr>
          <w:rFonts w:ascii="Times New Roman" w:hAnsi="Times New Roman" w:cs="Times New Roman"/>
          <w:b/>
          <w:bCs/>
          <w:sz w:val="24"/>
          <w:szCs w:val="24"/>
        </w:rPr>
        <w:t>.</w:t>
      </w:r>
      <w:r w:rsidRPr="00A048C7">
        <w:rPr>
          <w:rFonts w:ascii="Times New Roman" w:hAnsi="Times New Roman" w:cs="Times New Roman"/>
          <w:b/>
          <w:bCs/>
          <w:sz w:val="24"/>
          <w:szCs w:val="24"/>
        </w:rPr>
        <w:t xml:space="preserve"> </w:t>
      </w:r>
      <w:r w:rsidR="00E56B52">
        <w:rPr>
          <w:rFonts w:ascii="Times New Roman" w:hAnsi="Times New Roman" w:cs="Times New Roman"/>
          <w:sz w:val="24"/>
          <w:szCs w:val="24"/>
        </w:rPr>
        <w:t>D</w:t>
      </w:r>
      <w:r w:rsidRPr="00A048C7">
        <w:rPr>
          <w:rFonts w:ascii="Times New Roman" w:hAnsi="Times New Roman" w:cs="Times New Roman"/>
          <w:sz w:val="24"/>
          <w:szCs w:val="24"/>
        </w:rPr>
        <w:t xml:space="preserve">alot en voûte </w:t>
      </w:r>
    </w:p>
    <w:p w14:paraId="23FEDED6" w14:textId="7E2A8E41" w:rsidR="00410D36" w:rsidRPr="00A048C7" w:rsidRDefault="00410D36" w:rsidP="00A033D8">
      <w:pPr>
        <w:pStyle w:val="Paragraphedeliste"/>
        <w:numPr>
          <w:ilvl w:val="2"/>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Méthodes de dimensionnement des dalots</w:t>
      </w:r>
    </w:p>
    <w:p w14:paraId="03B7843F" w14:textId="77777777" w:rsidR="00410D36" w:rsidRPr="00A048C7" w:rsidRDefault="00410D36" w:rsidP="00681B65">
      <w:pPr>
        <w:spacing w:line="360" w:lineRule="auto"/>
        <w:ind w:firstLine="708"/>
        <w:jc w:val="both"/>
        <w:rPr>
          <w:rFonts w:ascii="Times New Roman" w:hAnsi="Times New Roman" w:cs="Times New Roman"/>
          <w:sz w:val="24"/>
          <w:szCs w:val="24"/>
        </w:rPr>
      </w:pPr>
      <w:r w:rsidRPr="00A048C7">
        <w:rPr>
          <w:rFonts w:ascii="Times New Roman" w:hAnsi="Times New Roman" w:cs="Times New Roman"/>
          <w:sz w:val="24"/>
          <w:szCs w:val="24"/>
        </w:rPr>
        <w:t>Le dimensionnement des dalots est un processus multidisciplinaire qui s'appuie sur des approches analytiques traditionnelles, consolidées au fil des décennies, et des approches numériques modernes, permises par l'évolution de la puissance de calcul. Cette section présente une revue de ces deux familles de méthodes, ainsi que les documents de synthèse qui en régissent l'application.</w:t>
      </w:r>
    </w:p>
    <w:p w14:paraId="325929D2" w14:textId="7F2E4C28" w:rsidR="00410D36" w:rsidRPr="00A048C7" w:rsidRDefault="00410D36" w:rsidP="00A033D8">
      <w:pPr>
        <w:pStyle w:val="Paragraphedeliste"/>
        <w:numPr>
          <w:ilvl w:val="3"/>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Approches analytiques traditionnelles</w:t>
      </w:r>
    </w:p>
    <w:p w14:paraId="21A63B54" w14:textId="77777777" w:rsidR="00410D36" w:rsidRPr="00A048C7" w:rsidRDefault="00410D36" w:rsidP="00681B65">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Les approches analytiques constituant le socle historique et normatif du dimensionnement. Elles reposent sur des formules empiriques et des modèles physiques simplifiés, validés par des essais en laboratoire et des retours d'expérience. Leur principal avantage réside dans leur simplicité de mise en œuvre, qui a permis de développer des abaques et des procédures de calcul manuels robustes.</w:t>
      </w:r>
    </w:p>
    <w:p w14:paraId="013EB76C" w14:textId="2FD5D330" w:rsidR="00410D36" w:rsidRPr="00A048C7" w:rsidRDefault="00410D36" w:rsidP="00A033D8">
      <w:pPr>
        <w:pStyle w:val="Paragraphedeliste"/>
        <w:numPr>
          <w:ilvl w:val="0"/>
          <w:numId w:val="42"/>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lastRenderedPageBreak/>
        <w:t>Dimensionnement hydraulique :</w:t>
      </w:r>
    </w:p>
    <w:p w14:paraId="3D052AC2" w14:textId="517CABEB" w:rsidR="00FB0756" w:rsidRPr="00A048C7" w:rsidRDefault="00410D36" w:rsidP="00681B65">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L'approche la plus reconnue internationalement est celle formalisée par la </w:t>
      </w:r>
      <w:proofErr w:type="spellStart"/>
      <w:r w:rsidRPr="00A048C7">
        <w:rPr>
          <w:rFonts w:ascii="Times New Roman" w:hAnsi="Times New Roman" w:cs="Times New Roman"/>
          <w:b/>
          <w:bCs/>
          <w:sz w:val="24"/>
          <w:szCs w:val="24"/>
        </w:rPr>
        <w:t>Federal</w:t>
      </w:r>
      <w:proofErr w:type="spellEnd"/>
      <w:r w:rsidRPr="00A048C7">
        <w:rPr>
          <w:rFonts w:ascii="Times New Roman" w:hAnsi="Times New Roman" w:cs="Times New Roman"/>
          <w:b/>
          <w:bCs/>
          <w:sz w:val="24"/>
          <w:szCs w:val="24"/>
        </w:rPr>
        <w:t xml:space="preserve"> Highway Administration (FHWA)</w:t>
      </w:r>
      <w:r w:rsidRPr="00A048C7">
        <w:rPr>
          <w:rFonts w:ascii="Times New Roman" w:hAnsi="Times New Roman" w:cs="Times New Roman"/>
          <w:sz w:val="24"/>
          <w:szCs w:val="24"/>
        </w:rPr>
        <w:t> aux États-Unis dans son guide de référence </w:t>
      </w:r>
      <w:r w:rsidRPr="00A048C7">
        <w:rPr>
          <w:rFonts w:ascii="Times New Roman" w:hAnsi="Times New Roman" w:cs="Times New Roman"/>
          <w:b/>
          <w:bCs/>
          <w:sz w:val="24"/>
          <w:szCs w:val="24"/>
        </w:rPr>
        <w:t>HDS-5 (</w:t>
      </w:r>
      <w:proofErr w:type="spellStart"/>
      <w:r w:rsidRPr="00A048C7">
        <w:rPr>
          <w:rFonts w:ascii="Times New Roman" w:hAnsi="Times New Roman" w:cs="Times New Roman"/>
          <w:b/>
          <w:bCs/>
          <w:sz w:val="24"/>
          <w:szCs w:val="24"/>
        </w:rPr>
        <w:t>Hydraulic</w:t>
      </w:r>
      <w:proofErr w:type="spellEnd"/>
      <w:r w:rsidRPr="00A048C7">
        <w:rPr>
          <w:rFonts w:ascii="Times New Roman" w:hAnsi="Times New Roman" w:cs="Times New Roman"/>
          <w:b/>
          <w:bCs/>
          <w:sz w:val="24"/>
          <w:szCs w:val="24"/>
        </w:rPr>
        <w:t xml:space="preserve"> Design of Highway </w:t>
      </w:r>
      <w:proofErr w:type="spellStart"/>
      <w:r w:rsidRPr="00A048C7">
        <w:rPr>
          <w:rFonts w:ascii="Times New Roman" w:hAnsi="Times New Roman" w:cs="Times New Roman"/>
          <w:b/>
          <w:bCs/>
          <w:sz w:val="24"/>
          <w:szCs w:val="24"/>
        </w:rPr>
        <w:t>Culverts</w:t>
      </w:r>
      <w:proofErr w:type="spellEnd"/>
      <w:r w:rsidRPr="00A048C7">
        <w:rPr>
          <w:rFonts w:ascii="Times New Roman" w:hAnsi="Times New Roman" w:cs="Times New Roman"/>
          <w:b/>
          <w:bCs/>
          <w:sz w:val="24"/>
          <w:szCs w:val="24"/>
        </w:rPr>
        <w:t>)</w:t>
      </w:r>
      <w:r w:rsidRPr="00A048C7">
        <w:rPr>
          <w:rFonts w:ascii="Times New Roman" w:hAnsi="Times New Roman" w:cs="Times New Roman"/>
          <w:sz w:val="24"/>
          <w:szCs w:val="24"/>
        </w:rPr>
        <w:t>. Cette méthode, adoptée de facto par de nombreuses normes mondiales, postule que la capacité d'un dalot est gouvernée par l'un des deux régimes suivants</w:t>
      </w:r>
      <w:r w:rsidR="00FB0756" w:rsidRPr="00A048C7">
        <w:rPr>
          <w:rFonts w:ascii="Times New Roman" w:hAnsi="Times New Roman" w:cs="Times New Roman"/>
          <w:sz w:val="24"/>
          <w:szCs w:val="24"/>
        </w:rPr>
        <w:t> :</w:t>
      </w:r>
    </w:p>
    <w:p w14:paraId="0E62A29B" w14:textId="77FF16C7" w:rsidR="00410D36" w:rsidRPr="00A048C7"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Le contrôle à l'entrée</w:t>
      </w:r>
      <w:r w:rsidR="00681B65">
        <w:rPr>
          <w:rFonts w:ascii="Times New Roman" w:hAnsi="Times New Roman" w:cs="Times New Roman"/>
          <w:b/>
          <w:bCs/>
          <w:sz w:val="24"/>
          <w:szCs w:val="24"/>
        </w:rPr>
        <w:t xml:space="preserve"> </w:t>
      </w:r>
      <w:r w:rsidRPr="00A048C7">
        <w:rPr>
          <w:rFonts w:ascii="Times New Roman" w:hAnsi="Times New Roman" w:cs="Times New Roman"/>
          <w:b/>
          <w:bCs/>
          <w:sz w:val="24"/>
          <w:szCs w:val="24"/>
        </w:rPr>
        <w:t>:</w:t>
      </w:r>
      <w:r w:rsidRPr="00A048C7">
        <w:rPr>
          <w:rFonts w:ascii="Times New Roman" w:hAnsi="Times New Roman" w:cs="Times New Roman"/>
          <w:sz w:val="24"/>
          <w:szCs w:val="24"/>
        </w:rPr>
        <w:t> La capacité est limitée par les caractéristiques de l'entrée du dalot (géométrie, forme des musoirs). L'écoulement se comporte comme à travers un orifice ou un déversoir. La performance ne dépend ni de la pente, ni de la rugosité, ni de la longueur du dalot. Les équations utilisées sont dérivées d'expérimentations et prennent la forme de régressions polynomiales ou de lois de puissance (</w:t>
      </w:r>
      <w:proofErr w:type="spellStart"/>
      <w:r w:rsidRPr="00A048C7">
        <w:rPr>
          <w:rFonts w:ascii="Times New Roman" w:hAnsi="Times New Roman" w:cs="Times New Roman"/>
          <w:sz w:val="24"/>
          <w:szCs w:val="24"/>
        </w:rPr>
        <w:t>Normann</w:t>
      </w:r>
      <w:proofErr w:type="spellEnd"/>
      <w:r w:rsidRPr="00A048C7">
        <w:rPr>
          <w:rFonts w:ascii="Times New Roman" w:hAnsi="Times New Roman" w:cs="Times New Roman"/>
          <w:sz w:val="24"/>
          <w:szCs w:val="24"/>
        </w:rPr>
        <w:t xml:space="preserve">, </w:t>
      </w:r>
      <w:proofErr w:type="spellStart"/>
      <w:r w:rsidRPr="00A048C7">
        <w:rPr>
          <w:rFonts w:ascii="Times New Roman" w:hAnsi="Times New Roman" w:cs="Times New Roman"/>
          <w:sz w:val="24"/>
          <w:szCs w:val="24"/>
        </w:rPr>
        <w:t>Houghtalen</w:t>
      </w:r>
      <w:proofErr w:type="spellEnd"/>
      <w:r w:rsidRPr="00A048C7">
        <w:rPr>
          <w:rFonts w:ascii="Times New Roman" w:hAnsi="Times New Roman" w:cs="Times New Roman"/>
          <w:sz w:val="24"/>
          <w:szCs w:val="24"/>
        </w:rPr>
        <w:t>, &amp; Johnston, 2005).</w:t>
      </w:r>
    </w:p>
    <w:p w14:paraId="7904BFC4" w14:textId="48FEAE48" w:rsidR="00410D36" w:rsidRPr="00C574D4"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Le contrôle à la sortie</w:t>
      </w:r>
      <w:r w:rsidR="00681B65">
        <w:rPr>
          <w:rFonts w:ascii="Times New Roman" w:hAnsi="Times New Roman" w:cs="Times New Roman"/>
          <w:b/>
          <w:bCs/>
          <w:sz w:val="24"/>
          <w:szCs w:val="24"/>
        </w:rPr>
        <w:t xml:space="preserve"> </w:t>
      </w:r>
      <w:r w:rsidRPr="00C574D4">
        <w:rPr>
          <w:rFonts w:ascii="Times New Roman" w:hAnsi="Times New Roman" w:cs="Times New Roman"/>
          <w:sz w:val="24"/>
          <w:szCs w:val="24"/>
        </w:rPr>
        <w:t>: La capacité est gouvernée par les caractéristiques globales du dalot (longueur, pente, rugosité) et par les conditions hydrauliques à l'aval (niveau d'eau). Le calcul repose sur un bilan énergétique basé sur l'équation de Manning pour les pertes par frottement, à laquelle s'ajoutent les pertes de charge singulières à l'entrée et à la sortie (Chow, 1959).</w:t>
      </w:r>
    </w:p>
    <w:p w14:paraId="463DA987" w14:textId="77777777" w:rsidR="00410D36" w:rsidRPr="00C574D4" w:rsidRDefault="00410D36" w:rsidP="00A033D8">
      <w:pPr>
        <w:spacing w:line="360" w:lineRule="auto"/>
        <w:jc w:val="both"/>
        <w:rPr>
          <w:rFonts w:ascii="Times New Roman" w:hAnsi="Times New Roman" w:cs="Times New Roman"/>
          <w:sz w:val="24"/>
          <w:szCs w:val="24"/>
        </w:rPr>
      </w:pPr>
      <w:r w:rsidRPr="00C574D4">
        <w:rPr>
          <w:rFonts w:ascii="Times New Roman" w:hAnsi="Times New Roman" w:cs="Times New Roman"/>
          <w:sz w:val="24"/>
          <w:szCs w:val="24"/>
        </w:rPr>
        <w:t>Des guides comme le CIRIA C689 (</w:t>
      </w:r>
      <w:proofErr w:type="spellStart"/>
      <w:r w:rsidRPr="00C574D4">
        <w:rPr>
          <w:rFonts w:ascii="Times New Roman" w:hAnsi="Times New Roman" w:cs="Times New Roman"/>
          <w:sz w:val="24"/>
          <w:szCs w:val="24"/>
        </w:rPr>
        <w:t>Culvert</w:t>
      </w:r>
      <w:proofErr w:type="spellEnd"/>
      <w:r w:rsidRPr="00C574D4">
        <w:rPr>
          <w:rFonts w:ascii="Times New Roman" w:hAnsi="Times New Roman" w:cs="Times New Roman"/>
          <w:sz w:val="24"/>
          <w:szCs w:val="24"/>
        </w:rPr>
        <w:t xml:space="preserve"> Design and </w:t>
      </w:r>
      <w:proofErr w:type="spellStart"/>
      <w:r w:rsidRPr="00C574D4">
        <w:rPr>
          <w:rFonts w:ascii="Times New Roman" w:hAnsi="Times New Roman" w:cs="Times New Roman"/>
          <w:sz w:val="24"/>
          <w:szCs w:val="24"/>
        </w:rPr>
        <w:t>Operation</w:t>
      </w:r>
      <w:proofErr w:type="spellEnd"/>
      <w:r w:rsidRPr="00C574D4">
        <w:rPr>
          <w:rFonts w:ascii="Times New Roman" w:hAnsi="Times New Roman" w:cs="Times New Roman"/>
          <w:sz w:val="24"/>
          <w:szCs w:val="24"/>
        </w:rPr>
        <w:t xml:space="preserve"> Guide) au Royaume-Uni ou les guides du CEREMA (anciennement SETRA) en France s'appuient sur des principes similaires, en les adaptant au contexte réglementaire et climatique local.</w:t>
      </w:r>
    </w:p>
    <w:p w14:paraId="469D8C77" w14:textId="0062390C" w:rsidR="00410D36" w:rsidRPr="00A048C7" w:rsidRDefault="00410D36" w:rsidP="00A033D8">
      <w:pPr>
        <w:pStyle w:val="Paragraphedeliste"/>
        <w:numPr>
          <w:ilvl w:val="0"/>
          <w:numId w:val="42"/>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Dimensionnement structurel :</w:t>
      </w:r>
    </w:p>
    <w:p w14:paraId="252284B4" w14:textId="77777777" w:rsidR="00410D36" w:rsidRPr="00A048C7"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Pour les dalots-cadres en béton armé, les approches traditionnelles modélisent la structure comme un portique fermé. Les charges appliquées sont déterminées par des méthodes analytiques classiques :</w:t>
      </w:r>
    </w:p>
    <w:p w14:paraId="3849AE34" w14:textId="11C7665F" w:rsidR="00410D36" w:rsidRPr="00681B65" w:rsidRDefault="00410D36" w:rsidP="00681B65">
      <w:pPr>
        <w:spacing w:line="360" w:lineRule="auto"/>
        <w:jc w:val="both"/>
        <w:rPr>
          <w:rFonts w:ascii="Times New Roman" w:hAnsi="Times New Roman" w:cs="Times New Roman"/>
          <w:sz w:val="24"/>
          <w:szCs w:val="24"/>
        </w:rPr>
      </w:pPr>
      <w:r w:rsidRPr="00681B65">
        <w:rPr>
          <w:rFonts w:ascii="Times New Roman" w:hAnsi="Times New Roman" w:cs="Times New Roman"/>
          <w:b/>
          <w:bCs/>
          <w:sz w:val="24"/>
          <w:szCs w:val="24"/>
        </w:rPr>
        <w:t>Charges de remblai :</w:t>
      </w:r>
      <w:r w:rsidRPr="00681B65">
        <w:rPr>
          <w:rFonts w:ascii="Times New Roman" w:hAnsi="Times New Roman" w:cs="Times New Roman"/>
          <w:sz w:val="24"/>
          <w:szCs w:val="24"/>
        </w:rPr>
        <w:t> La théorie de </w:t>
      </w:r>
      <w:r w:rsidRPr="00681B65">
        <w:rPr>
          <w:rFonts w:ascii="Times New Roman" w:hAnsi="Times New Roman" w:cs="Times New Roman"/>
          <w:b/>
          <w:bCs/>
          <w:sz w:val="24"/>
          <w:szCs w:val="24"/>
        </w:rPr>
        <w:t>Marston-</w:t>
      </w:r>
      <w:proofErr w:type="spellStart"/>
      <w:r w:rsidRPr="00681B65">
        <w:rPr>
          <w:rFonts w:ascii="Times New Roman" w:hAnsi="Times New Roman" w:cs="Times New Roman"/>
          <w:b/>
          <w:bCs/>
          <w:sz w:val="24"/>
          <w:szCs w:val="24"/>
        </w:rPr>
        <w:t>Spangler</w:t>
      </w:r>
      <w:proofErr w:type="spellEnd"/>
      <w:r w:rsidRPr="00681B65">
        <w:rPr>
          <w:rFonts w:ascii="Times New Roman" w:hAnsi="Times New Roman" w:cs="Times New Roman"/>
          <w:sz w:val="24"/>
          <w:szCs w:val="24"/>
        </w:rPr>
        <w:t> est historiquement la plu</w:t>
      </w:r>
      <w:r w:rsidR="00F7554D" w:rsidRPr="00681B65">
        <w:rPr>
          <w:rFonts w:ascii="Times New Roman" w:hAnsi="Times New Roman" w:cs="Times New Roman"/>
          <w:sz w:val="24"/>
          <w:szCs w:val="24"/>
        </w:rPr>
        <w:t xml:space="preserve">s </w:t>
      </w:r>
      <w:r w:rsidRPr="00681B65">
        <w:rPr>
          <w:rFonts w:ascii="Times New Roman" w:hAnsi="Times New Roman" w:cs="Times New Roman"/>
          <w:sz w:val="24"/>
          <w:szCs w:val="24"/>
        </w:rPr>
        <w:t>utilisée pour estimer la pression verticale des terres sur les structures enterrées. Elle prend en compte l'effet de voûte (</w:t>
      </w:r>
      <w:proofErr w:type="spellStart"/>
      <w:r w:rsidRPr="00681B65">
        <w:rPr>
          <w:rFonts w:ascii="Times New Roman" w:hAnsi="Times New Roman" w:cs="Times New Roman"/>
          <w:sz w:val="24"/>
          <w:szCs w:val="24"/>
        </w:rPr>
        <w:t>arching</w:t>
      </w:r>
      <w:proofErr w:type="spellEnd"/>
      <w:r w:rsidRPr="00681B65">
        <w:rPr>
          <w:rFonts w:ascii="Times New Roman" w:hAnsi="Times New Roman" w:cs="Times New Roman"/>
          <w:sz w:val="24"/>
          <w:szCs w:val="24"/>
        </w:rPr>
        <w:t xml:space="preserve"> </w:t>
      </w:r>
      <w:proofErr w:type="spellStart"/>
      <w:r w:rsidRPr="00681B65">
        <w:rPr>
          <w:rFonts w:ascii="Times New Roman" w:hAnsi="Times New Roman" w:cs="Times New Roman"/>
          <w:sz w:val="24"/>
          <w:szCs w:val="24"/>
        </w:rPr>
        <w:t>effect</w:t>
      </w:r>
      <w:proofErr w:type="spellEnd"/>
      <w:r w:rsidRPr="00681B65">
        <w:rPr>
          <w:rFonts w:ascii="Times New Roman" w:hAnsi="Times New Roman" w:cs="Times New Roman"/>
          <w:sz w:val="24"/>
          <w:szCs w:val="24"/>
        </w:rPr>
        <w:t>) qui se développe dans le sol au-dessus de la structure, modulant la charge en fonction de la rigidité relative du sol et de l'ouvrage (Marston &amp; Anderson, 1913). Des approches plus simples, comme la prise en compte directe du poids des terres, sont souvent utilisées pour des hauteurs de remblai faibles.</w:t>
      </w:r>
    </w:p>
    <w:p w14:paraId="7DACDF4C" w14:textId="004E3F28" w:rsidR="00410D36" w:rsidRPr="00681B65" w:rsidRDefault="00410D36" w:rsidP="00681B65">
      <w:pPr>
        <w:spacing w:line="360" w:lineRule="auto"/>
        <w:jc w:val="both"/>
        <w:rPr>
          <w:rFonts w:ascii="Times New Roman" w:hAnsi="Times New Roman" w:cs="Times New Roman"/>
          <w:sz w:val="24"/>
          <w:szCs w:val="24"/>
        </w:rPr>
      </w:pPr>
      <w:r w:rsidRPr="00681B65">
        <w:rPr>
          <w:rFonts w:ascii="Times New Roman" w:hAnsi="Times New Roman" w:cs="Times New Roman"/>
          <w:b/>
          <w:bCs/>
          <w:sz w:val="24"/>
          <w:szCs w:val="24"/>
        </w:rPr>
        <w:lastRenderedPageBreak/>
        <w:t>Charges de trafic :</w:t>
      </w:r>
      <w:r w:rsidRPr="00681B65">
        <w:rPr>
          <w:rFonts w:ascii="Times New Roman" w:hAnsi="Times New Roman" w:cs="Times New Roman"/>
          <w:sz w:val="24"/>
          <w:szCs w:val="24"/>
        </w:rPr>
        <w:t> Les charges roulantes sont modélisées par des surtaxes uniformément réparties ou des charges concentrées, dont la diffusion à travers le remblai est calculée à l'aide de méthodes comme celle de </w:t>
      </w:r>
      <w:proofErr w:type="spellStart"/>
      <w:r w:rsidRPr="00681B65">
        <w:rPr>
          <w:rFonts w:ascii="Times New Roman" w:hAnsi="Times New Roman" w:cs="Times New Roman"/>
          <w:b/>
          <w:bCs/>
          <w:sz w:val="24"/>
          <w:szCs w:val="24"/>
        </w:rPr>
        <w:t>Boussinesq</w:t>
      </w:r>
      <w:proofErr w:type="spellEnd"/>
      <w:r w:rsidRPr="00681B65">
        <w:rPr>
          <w:rFonts w:ascii="Times New Roman" w:hAnsi="Times New Roman" w:cs="Times New Roman"/>
          <w:sz w:val="24"/>
          <w:szCs w:val="24"/>
        </w:rPr>
        <w:t> ou des angles de diffusion forfaitaires (par exemple, une diffusion à 2</w:t>
      </w:r>
      <w:proofErr w:type="gramStart"/>
      <w:r w:rsidRPr="00681B65">
        <w:rPr>
          <w:rFonts w:ascii="Times New Roman" w:hAnsi="Times New Roman" w:cs="Times New Roman"/>
          <w:sz w:val="24"/>
          <w:szCs w:val="24"/>
        </w:rPr>
        <w:t>V:</w:t>
      </w:r>
      <w:proofErr w:type="gramEnd"/>
      <w:r w:rsidRPr="00681B65">
        <w:rPr>
          <w:rFonts w:ascii="Times New Roman" w:hAnsi="Times New Roman" w:cs="Times New Roman"/>
          <w:sz w:val="24"/>
          <w:szCs w:val="24"/>
        </w:rPr>
        <w:t xml:space="preserve">1H). Les normes modernes comme </w:t>
      </w:r>
      <w:r w:rsidR="00F5439F" w:rsidRPr="00681B65">
        <w:rPr>
          <w:rFonts w:ascii="Times New Roman" w:hAnsi="Times New Roman" w:cs="Times New Roman"/>
          <w:sz w:val="24"/>
          <w:szCs w:val="24"/>
        </w:rPr>
        <w:t xml:space="preserve">le fascicule N°61 du SETRA notamment son chapitre II traite donnent les prescriptions en matière de modèles de chargement à appliquer pour le calcul des structures soumises à des </w:t>
      </w:r>
      <w:r w:rsidR="00A033D8" w:rsidRPr="00681B65">
        <w:rPr>
          <w:rFonts w:ascii="Times New Roman" w:hAnsi="Times New Roman" w:cs="Times New Roman"/>
          <w:sz w:val="24"/>
          <w:szCs w:val="24"/>
        </w:rPr>
        <w:t>trafics</w:t>
      </w:r>
      <w:r w:rsidR="00F5439F" w:rsidRPr="00681B65">
        <w:rPr>
          <w:rFonts w:ascii="Times New Roman" w:hAnsi="Times New Roman" w:cs="Times New Roman"/>
          <w:sz w:val="24"/>
          <w:szCs w:val="24"/>
        </w:rPr>
        <w:t xml:space="preserve"> routiers. </w:t>
      </w:r>
    </w:p>
    <w:p w14:paraId="0B7F624E" w14:textId="30EB0C80" w:rsidR="00681B65" w:rsidRPr="00A048C7" w:rsidRDefault="00410D36" w:rsidP="00A033D8">
      <w:pPr>
        <w:spacing w:line="360" w:lineRule="auto"/>
        <w:jc w:val="both"/>
        <w:rPr>
          <w:rFonts w:ascii="Times New Roman" w:hAnsi="Times New Roman" w:cs="Times New Roman"/>
          <w:sz w:val="24"/>
          <w:szCs w:val="24"/>
        </w:rPr>
      </w:pPr>
      <w:r w:rsidRPr="00681B65">
        <w:rPr>
          <w:rFonts w:ascii="Times New Roman" w:hAnsi="Times New Roman" w:cs="Times New Roman"/>
          <w:b/>
          <w:bCs/>
          <w:sz w:val="24"/>
          <w:szCs w:val="24"/>
        </w:rPr>
        <w:t>Analyse structurelle :</w:t>
      </w:r>
      <w:r w:rsidRPr="00681B65">
        <w:rPr>
          <w:rFonts w:ascii="Times New Roman" w:hAnsi="Times New Roman" w:cs="Times New Roman"/>
          <w:sz w:val="24"/>
          <w:szCs w:val="24"/>
        </w:rPr>
        <w:t> Une fois les charges définies, la structure était traditionnellement analysée à l'aide de méthodes manuelles comme la </w:t>
      </w:r>
      <w:r w:rsidRPr="00681B65">
        <w:rPr>
          <w:rFonts w:ascii="Times New Roman" w:hAnsi="Times New Roman" w:cs="Times New Roman"/>
          <w:b/>
          <w:bCs/>
          <w:sz w:val="24"/>
          <w:szCs w:val="24"/>
        </w:rPr>
        <w:t>méthode des forces</w:t>
      </w:r>
      <w:r w:rsidRPr="00681B65">
        <w:rPr>
          <w:rFonts w:ascii="Times New Roman" w:hAnsi="Times New Roman" w:cs="Times New Roman"/>
          <w:sz w:val="24"/>
          <w:szCs w:val="24"/>
        </w:rPr>
        <w:t> ou la </w:t>
      </w:r>
      <w:r w:rsidRPr="00681B65">
        <w:rPr>
          <w:rFonts w:ascii="Times New Roman" w:hAnsi="Times New Roman" w:cs="Times New Roman"/>
          <w:b/>
          <w:bCs/>
          <w:sz w:val="24"/>
          <w:szCs w:val="24"/>
        </w:rPr>
        <w:t>méthode des déplacements (Cross)</w:t>
      </w:r>
      <w:r w:rsidRPr="00681B65">
        <w:rPr>
          <w:rFonts w:ascii="Times New Roman" w:hAnsi="Times New Roman" w:cs="Times New Roman"/>
          <w:sz w:val="24"/>
          <w:szCs w:val="24"/>
        </w:rPr>
        <w:t> pour déterminer les moments fléchissant, les efforts tranchants et les efforts normaux dans les voiles et dalles. Le dimensionnement des armatures en béton armé suivrait ensuite les règles de l'art et les codes nationaux (par exemple, les règles BAEL en France, aujourd'hui remplacées par l’Eurocode</w:t>
      </w:r>
      <w:r w:rsidRPr="00681B65">
        <w:rPr>
          <w:rFonts w:ascii="Times New Roman" w:hAnsi="Times New Roman" w:cs="Times New Roman"/>
          <w:b/>
          <w:bCs/>
          <w:sz w:val="24"/>
          <w:szCs w:val="24"/>
        </w:rPr>
        <w:t xml:space="preserve"> 2</w:t>
      </w:r>
      <w:r w:rsidRPr="00681B65">
        <w:rPr>
          <w:rFonts w:ascii="Times New Roman" w:hAnsi="Times New Roman" w:cs="Times New Roman"/>
          <w:sz w:val="24"/>
          <w:szCs w:val="24"/>
        </w:rPr>
        <w:t>).</w:t>
      </w:r>
    </w:p>
    <w:p w14:paraId="77024914" w14:textId="660E4A8E" w:rsidR="00410D36" w:rsidRPr="00681B65" w:rsidRDefault="00F5439F" w:rsidP="00A033D8">
      <w:pPr>
        <w:pStyle w:val="Paragraphedeliste"/>
        <w:numPr>
          <w:ilvl w:val="3"/>
          <w:numId w:val="1"/>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 </w:t>
      </w:r>
      <w:r w:rsidR="00410D36" w:rsidRPr="00A048C7">
        <w:rPr>
          <w:rFonts w:ascii="Times New Roman" w:hAnsi="Times New Roman" w:cs="Times New Roman"/>
          <w:b/>
          <w:bCs/>
          <w:sz w:val="24"/>
          <w:szCs w:val="24"/>
        </w:rPr>
        <w:t>Approches numériques modernes</w:t>
      </w:r>
    </w:p>
    <w:p w14:paraId="6E61DEC3" w14:textId="52CA2CF6" w:rsidR="00F5439F" w:rsidRPr="00E56B52"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L'avènement de l'informatique a permis de surmonter de nombreuses limitations des approches analytiques en autorisant des simulations plus fidèles à la physique des phénomènes.</w:t>
      </w:r>
    </w:p>
    <w:p w14:paraId="05F0B9A4" w14:textId="304B5E1E" w:rsidR="00410D36" w:rsidRPr="00A048C7" w:rsidRDefault="00410D36" w:rsidP="00A033D8">
      <w:pPr>
        <w:pStyle w:val="Paragraphedeliste"/>
        <w:numPr>
          <w:ilvl w:val="0"/>
          <w:numId w:val="44"/>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Modélisation hydraulique et hydrodynamique :</w:t>
      </w:r>
    </w:p>
    <w:p w14:paraId="7F0E7382" w14:textId="77777777" w:rsidR="00410D36" w:rsidRPr="00E56B52"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 xml:space="preserve">Modèles 1D </w:t>
      </w:r>
      <w:r w:rsidRPr="00E56B52">
        <w:rPr>
          <w:rFonts w:ascii="Times New Roman" w:hAnsi="Times New Roman" w:cs="Times New Roman"/>
          <w:sz w:val="24"/>
          <w:szCs w:val="24"/>
        </w:rPr>
        <w:t>: Des logiciels comme HEC-RAS (</w:t>
      </w:r>
      <w:proofErr w:type="spellStart"/>
      <w:r w:rsidRPr="00E56B52">
        <w:rPr>
          <w:rFonts w:ascii="Times New Roman" w:hAnsi="Times New Roman" w:cs="Times New Roman"/>
          <w:sz w:val="24"/>
          <w:szCs w:val="24"/>
        </w:rPr>
        <w:t>Hydrologic</w:t>
      </w:r>
      <w:proofErr w:type="spellEnd"/>
      <w:r w:rsidRPr="00E56B52">
        <w:rPr>
          <w:rFonts w:ascii="Times New Roman" w:hAnsi="Times New Roman" w:cs="Times New Roman"/>
          <w:sz w:val="24"/>
          <w:szCs w:val="24"/>
        </w:rPr>
        <w:t xml:space="preserve"> Engineering </w:t>
      </w:r>
      <w:proofErr w:type="spellStart"/>
      <w:r w:rsidRPr="00E56B52">
        <w:rPr>
          <w:rFonts w:ascii="Times New Roman" w:hAnsi="Times New Roman" w:cs="Times New Roman"/>
          <w:sz w:val="24"/>
          <w:szCs w:val="24"/>
        </w:rPr>
        <w:t>Center's</w:t>
      </w:r>
      <w:proofErr w:type="spellEnd"/>
      <w:r w:rsidRPr="00E56B52">
        <w:rPr>
          <w:rFonts w:ascii="Times New Roman" w:hAnsi="Times New Roman" w:cs="Times New Roman"/>
          <w:sz w:val="24"/>
          <w:szCs w:val="24"/>
        </w:rPr>
        <w:t xml:space="preserve"> River </w:t>
      </w:r>
      <w:proofErr w:type="spellStart"/>
      <w:r w:rsidRPr="00E56B52">
        <w:rPr>
          <w:rFonts w:ascii="Times New Roman" w:hAnsi="Times New Roman" w:cs="Times New Roman"/>
          <w:sz w:val="24"/>
          <w:szCs w:val="24"/>
        </w:rPr>
        <w:t>Analysis</w:t>
      </w:r>
      <w:proofErr w:type="spellEnd"/>
      <w:r w:rsidRPr="00E56B52">
        <w:rPr>
          <w:rFonts w:ascii="Times New Roman" w:hAnsi="Times New Roman" w:cs="Times New Roman"/>
          <w:sz w:val="24"/>
          <w:szCs w:val="24"/>
        </w:rPr>
        <w:t xml:space="preserve"> System) ou SWMM (Storm Water Management Model) résolvent les équations de Saint-Venant pour simuler les écoulements en charge ou à surface libre. Ils permettent de modéliser finement les lignes d'eau, les régimes mixtes (fluvial/torrentiel) et l'influence dynamique des conditions amont et aval, dépassant l'approche statique du HDS-5 (Brunner, 2016).</w:t>
      </w:r>
    </w:p>
    <w:p w14:paraId="68724580" w14:textId="77777777" w:rsidR="00410D36" w:rsidRPr="00A048C7"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Modèles 2D :</w:t>
      </w:r>
      <w:r w:rsidRPr="00A048C7">
        <w:rPr>
          <w:rFonts w:ascii="Times New Roman" w:hAnsi="Times New Roman" w:cs="Times New Roman"/>
          <w:sz w:val="24"/>
          <w:szCs w:val="24"/>
        </w:rPr>
        <w:t> Pour des configurations complexes (dalots biais, approches larges, plaines d'inondation), les modèles 2D (comme HEC-RAS 2D, TELEMAC-2D, MIKE 21) résolvent les équations de eaux peu profondes. Ils offrent une représentation spatiale des champs de vitesse et des hauteurs d'eau, ce qui est crucial pour analyser les risques d'érosion, les chemins d'écoulements préférentiels et l'impact de l'ouvrage sur son environnement (</w:t>
      </w:r>
      <w:proofErr w:type="spellStart"/>
      <w:r w:rsidRPr="00A048C7">
        <w:rPr>
          <w:rFonts w:ascii="Times New Roman" w:hAnsi="Times New Roman" w:cs="Times New Roman"/>
          <w:sz w:val="24"/>
          <w:szCs w:val="24"/>
        </w:rPr>
        <w:t>Costabile</w:t>
      </w:r>
      <w:proofErr w:type="spellEnd"/>
      <w:r w:rsidRPr="00A048C7">
        <w:rPr>
          <w:rFonts w:ascii="Times New Roman" w:hAnsi="Times New Roman" w:cs="Times New Roman"/>
          <w:sz w:val="24"/>
          <w:szCs w:val="24"/>
        </w:rPr>
        <w:t xml:space="preserve">, Costanzo, &amp; </w:t>
      </w:r>
      <w:proofErr w:type="spellStart"/>
      <w:r w:rsidRPr="00A048C7">
        <w:rPr>
          <w:rFonts w:ascii="Times New Roman" w:hAnsi="Times New Roman" w:cs="Times New Roman"/>
          <w:sz w:val="24"/>
          <w:szCs w:val="24"/>
        </w:rPr>
        <w:t>Macchione</w:t>
      </w:r>
      <w:proofErr w:type="spellEnd"/>
      <w:r w:rsidRPr="00A048C7">
        <w:rPr>
          <w:rFonts w:ascii="Times New Roman" w:hAnsi="Times New Roman" w:cs="Times New Roman"/>
          <w:sz w:val="24"/>
          <w:szCs w:val="24"/>
        </w:rPr>
        <w:t>, 2016).</w:t>
      </w:r>
    </w:p>
    <w:p w14:paraId="3F592CC2" w14:textId="40ABCC11" w:rsidR="00F5439F" w:rsidRPr="00A048C7"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Modèles 3D (CFD) :</w:t>
      </w:r>
      <w:r w:rsidRPr="00A048C7">
        <w:rPr>
          <w:rFonts w:ascii="Times New Roman" w:hAnsi="Times New Roman" w:cs="Times New Roman"/>
          <w:sz w:val="24"/>
          <w:szCs w:val="24"/>
        </w:rPr>
        <w:t> La mécanique des fluides numérique (</w:t>
      </w:r>
      <w:proofErr w:type="spellStart"/>
      <w:r w:rsidRPr="00A048C7">
        <w:rPr>
          <w:rFonts w:ascii="Times New Roman" w:hAnsi="Times New Roman" w:cs="Times New Roman"/>
          <w:sz w:val="24"/>
          <w:szCs w:val="24"/>
        </w:rPr>
        <w:t>Computational</w:t>
      </w:r>
      <w:proofErr w:type="spellEnd"/>
      <w:r w:rsidRPr="00A048C7">
        <w:rPr>
          <w:rFonts w:ascii="Times New Roman" w:hAnsi="Times New Roman" w:cs="Times New Roman"/>
          <w:sz w:val="24"/>
          <w:szCs w:val="24"/>
        </w:rPr>
        <w:t xml:space="preserve"> </w:t>
      </w:r>
      <w:proofErr w:type="spellStart"/>
      <w:r w:rsidRPr="00A048C7">
        <w:rPr>
          <w:rFonts w:ascii="Times New Roman" w:hAnsi="Times New Roman" w:cs="Times New Roman"/>
          <w:sz w:val="24"/>
          <w:szCs w:val="24"/>
        </w:rPr>
        <w:t>Fluid</w:t>
      </w:r>
      <w:proofErr w:type="spellEnd"/>
      <w:r w:rsidRPr="00A048C7">
        <w:rPr>
          <w:rFonts w:ascii="Times New Roman" w:hAnsi="Times New Roman" w:cs="Times New Roman"/>
          <w:sz w:val="24"/>
          <w:szCs w:val="24"/>
        </w:rPr>
        <w:t xml:space="preserve"> Dynamics) permet des analyses tridimensionnelles très détaillées. Bien que coûteux en temps de calcul, </w:t>
      </w:r>
      <w:r w:rsidRPr="00A048C7">
        <w:rPr>
          <w:rFonts w:ascii="Times New Roman" w:hAnsi="Times New Roman" w:cs="Times New Roman"/>
          <w:sz w:val="24"/>
          <w:szCs w:val="24"/>
        </w:rPr>
        <w:lastRenderedPageBreak/>
        <w:t>elle est utilisée dans la recherche pour étudier des phénomènes locaux complexes comme la turbulence à l'entrée, la dissipation d'énergie ou les mécanismes d'affouillement autour des fondations (</w:t>
      </w:r>
      <w:proofErr w:type="spellStart"/>
      <w:r w:rsidRPr="00A048C7">
        <w:rPr>
          <w:rFonts w:ascii="Times New Roman" w:hAnsi="Times New Roman" w:cs="Times New Roman"/>
          <w:sz w:val="24"/>
          <w:szCs w:val="24"/>
        </w:rPr>
        <w:t>Khosronejad</w:t>
      </w:r>
      <w:proofErr w:type="spellEnd"/>
      <w:r w:rsidRPr="00A048C7">
        <w:rPr>
          <w:rFonts w:ascii="Times New Roman" w:hAnsi="Times New Roman" w:cs="Times New Roman"/>
          <w:sz w:val="24"/>
          <w:szCs w:val="24"/>
        </w:rPr>
        <w:t>, et al., 2012).</w:t>
      </w:r>
    </w:p>
    <w:p w14:paraId="11EEE0C3" w14:textId="22507D28" w:rsidR="00410D36" w:rsidRPr="00A048C7" w:rsidRDefault="00410D36" w:rsidP="00A033D8">
      <w:pPr>
        <w:pStyle w:val="Paragraphedeliste"/>
        <w:numPr>
          <w:ilvl w:val="0"/>
          <w:numId w:val="44"/>
        </w:numPr>
        <w:spacing w:line="360" w:lineRule="auto"/>
        <w:jc w:val="both"/>
        <w:rPr>
          <w:rFonts w:ascii="Times New Roman" w:hAnsi="Times New Roman" w:cs="Times New Roman"/>
          <w:sz w:val="24"/>
          <w:szCs w:val="24"/>
        </w:rPr>
      </w:pPr>
      <w:r w:rsidRPr="00A048C7">
        <w:rPr>
          <w:rFonts w:ascii="Times New Roman" w:hAnsi="Times New Roman" w:cs="Times New Roman"/>
          <w:b/>
          <w:bCs/>
          <w:sz w:val="24"/>
          <w:szCs w:val="24"/>
        </w:rPr>
        <w:t>Modélisation structurelle par éléments finis (FEM) :</w:t>
      </w:r>
    </w:p>
    <w:p w14:paraId="54B1B64F" w14:textId="77777777" w:rsidR="00E56B52" w:rsidRDefault="00410D36" w:rsidP="00A033D8">
      <w:pPr>
        <w:spacing w:line="360" w:lineRule="auto"/>
        <w:jc w:val="both"/>
        <w:rPr>
          <w:rFonts w:ascii="Times New Roman" w:hAnsi="Times New Roman" w:cs="Times New Roman"/>
          <w:sz w:val="24"/>
          <w:szCs w:val="24"/>
        </w:rPr>
      </w:pPr>
      <w:r w:rsidRPr="00E56B52">
        <w:rPr>
          <w:rFonts w:ascii="Times New Roman" w:hAnsi="Times New Roman" w:cs="Times New Roman"/>
          <w:sz w:val="24"/>
          <w:szCs w:val="24"/>
        </w:rPr>
        <w:t xml:space="preserve">La méthode des éléments finis (FEM) est devenue la norme pour l'analyse structure des ouvrages de génie civil. Des logiciels comme SAP2000, ETABS, Robot Structural </w:t>
      </w:r>
      <w:proofErr w:type="spellStart"/>
      <w:r w:rsidRPr="00E56B52">
        <w:rPr>
          <w:rFonts w:ascii="Times New Roman" w:hAnsi="Times New Roman" w:cs="Times New Roman"/>
          <w:sz w:val="24"/>
          <w:szCs w:val="24"/>
        </w:rPr>
        <w:t>Analysis</w:t>
      </w:r>
      <w:proofErr w:type="spellEnd"/>
      <w:r w:rsidRPr="00E56B52">
        <w:rPr>
          <w:rFonts w:ascii="Times New Roman" w:hAnsi="Times New Roman" w:cs="Times New Roman"/>
          <w:sz w:val="24"/>
          <w:szCs w:val="24"/>
        </w:rPr>
        <w:t> ou Code Aster permettent de Modéliser la géométrie complexe  </w:t>
      </w:r>
      <w:r w:rsidR="00F5439F" w:rsidRPr="00E56B52">
        <w:rPr>
          <w:rFonts w:ascii="Times New Roman" w:hAnsi="Times New Roman" w:cs="Times New Roman"/>
          <w:sz w:val="24"/>
          <w:szCs w:val="24"/>
        </w:rPr>
        <w:t>(l</w:t>
      </w:r>
      <w:r w:rsidRPr="00E56B52">
        <w:rPr>
          <w:rFonts w:ascii="Times New Roman" w:hAnsi="Times New Roman" w:cs="Times New Roman"/>
          <w:sz w:val="24"/>
          <w:szCs w:val="24"/>
        </w:rPr>
        <w:t>es cadres avec goussets, les voiles d'épaisseur variable et les dalots multi-cellulaires sont analysés avec précision</w:t>
      </w:r>
      <w:r w:rsidR="00F5439F" w:rsidRPr="00E56B52">
        <w:rPr>
          <w:rFonts w:ascii="Times New Roman" w:hAnsi="Times New Roman" w:cs="Times New Roman"/>
          <w:sz w:val="24"/>
          <w:szCs w:val="24"/>
        </w:rPr>
        <w:t xml:space="preserve">) ; </w:t>
      </w:r>
      <w:r w:rsidRPr="00E56B52">
        <w:rPr>
          <w:rFonts w:ascii="Times New Roman" w:hAnsi="Times New Roman" w:cs="Times New Roman"/>
          <w:sz w:val="24"/>
          <w:szCs w:val="24"/>
        </w:rPr>
        <w:t>Simuler le comportement non-linéaire</w:t>
      </w:r>
      <w:r w:rsidR="00F5439F" w:rsidRPr="00E56B52">
        <w:rPr>
          <w:rFonts w:ascii="Times New Roman" w:hAnsi="Times New Roman" w:cs="Times New Roman"/>
          <w:sz w:val="24"/>
          <w:szCs w:val="24"/>
        </w:rPr>
        <w:t> :</w:t>
      </w:r>
      <w:r w:rsidRPr="00E56B52">
        <w:rPr>
          <w:rFonts w:ascii="Times New Roman" w:hAnsi="Times New Roman" w:cs="Times New Roman"/>
          <w:sz w:val="24"/>
          <w:szCs w:val="24"/>
        </w:rPr>
        <w:t> Il est possible de prendre en compte la fissuration du béton, la plastification des aciers et les effets du second ordre</w:t>
      </w:r>
      <w:r w:rsidR="00F5439F" w:rsidRPr="00E56B52">
        <w:rPr>
          <w:rFonts w:ascii="Times New Roman" w:hAnsi="Times New Roman" w:cs="Times New Roman"/>
          <w:sz w:val="24"/>
          <w:szCs w:val="24"/>
        </w:rPr>
        <w:t>) ; I</w:t>
      </w:r>
      <w:r w:rsidRPr="00E56B52">
        <w:rPr>
          <w:rFonts w:ascii="Times New Roman" w:hAnsi="Times New Roman" w:cs="Times New Roman"/>
          <w:sz w:val="24"/>
          <w:szCs w:val="24"/>
        </w:rPr>
        <w:t>ntégrer l'interaction sol-structure (SSI)</w:t>
      </w:r>
      <w:r w:rsidR="00F5439F" w:rsidRPr="00E56B52">
        <w:rPr>
          <w:rFonts w:ascii="Times New Roman" w:hAnsi="Times New Roman" w:cs="Times New Roman"/>
          <w:sz w:val="24"/>
          <w:szCs w:val="24"/>
        </w:rPr>
        <w:t> : a</w:t>
      </w:r>
      <w:r w:rsidRPr="00E56B52">
        <w:rPr>
          <w:rFonts w:ascii="Times New Roman" w:hAnsi="Times New Roman" w:cs="Times New Roman"/>
          <w:sz w:val="24"/>
          <w:szCs w:val="24"/>
        </w:rPr>
        <w:t>u lieu d'appliquer des pressions forfaitaires, le sol peut être modélisé par des ressorts (modèle de Winkler) ou comme un milieu continu également maillé en éléments finis. Cette approche permet une répartition plus réaliste des pressions sur la structure, en fonction des rigidités relatives et des tassements (</w:t>
      </w:r>
      <w:proofErr w:type="spellStart"/>
      <w:r w:rsidRPr="00E56B52">
        <w:rPr>
          <w:rFonts w:ascii="Times New Roman" w:hAnsi="Times New Roman" w:cs="Times New Roman"/>
          <w:sz w:val="24"/>
          <w:szCs w:val="24"/>
        </w:rPr>
        <w:t>Katzenbach</w:t>
      </w:r>
      <w:proofErr w:type="spellEnd"/>
      <w:r w:rsidRPr="00E56B52">
        <w:rPr>
          <w:rFonts w:ascii="Times New Roman" w:hAnsi="Times New Roman" w:cs="Times New Roman"/>
          <w:sz w:val="24"/>
          <w:szCs w:val="24"/>
        </w:rPr>
        <w:t xml:space="preserve">, Arslan, &amp; </w:t>
      </w:r>
      <w:proofErr w:type="spellStart"/>
      <w:r w:rsidRPr="00E56B52">
        <w:rPr>
          <w:rFonts w:ascii="Times New Roman" w:hAnsi="Times New Roman" w:cs="Times New Roman"/>
          <w:sz w:val="24"/>
          <w:szCs w:val="24"/>
        </w:rPr>
        <w:t>Moormann</w:t>
      </w:r>
      <w:proofErr w:type="spellEnd"/>
      <w:r w:rsidRPr="00E56B52">
        <w:rPr>
          <w:rFonts w:ascii="Times New Roman" w:hAnsi="Times New Roman" w:cs="Times New Roman"/>
          <w:sz w:val="24"/>
          <w:szCs w:val="24"/>
        </w:rPr>
        <w:t>, 2000).</w:t>
      </w:r>
      <w:r w:rsidR="00E56B52">
        <w:rPr>
          <w:rFonts w:ascii="Times New Roman" w:hAnsi="Times New Roman" w:cs="Times New Roman"/>
          <w:sz w:val="24"/>
          <w:szCs w:val="24"/>
        </w:rPr>
        <w:t xml:space="preserve"> </w:t>
      </w:r>
    </w:p>
    <w:p w14:paraId="65427AE4" w14:textId="1B061DCB" w:rsidR="00410D36" w:rsidRPr="00A048C7"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Le dimensionnement final reste encadré par les codes normatifs comme l’Eurocode</w:t>
      </w:r>
      <w:r w:rsidRPr="00A048C7">
        <w:rPr>
          <w:rFonts w:ascii="Times New Roman" w:hAnsi="Times New Roman" w:cs="Times New Roman"/>
          <w:b/>
          <w:bCs/>
          <w:sz w:val="24"/>
          <w:szCs w:val="24"/>
        </w:rPr>
        <w:t xml:space="preserve"> 2 (EN 1992-1-1)</w:t>
      </w:r>
      <w:r w:rsidRPr="00A048C7">
        <w:rPr>
          <w:rFonts w:ascii="Times New Roman" w:hAnsi="Times New Roman" w:cs="Times New Roman"/>
          <w:sz w:val="24"/>
          <w:szCs w:val="24"/>
        </w:rPr>
        <w:t> pour les vérifications aux états limites ultimes (ELU) et de service (ELS).</w:t>
      </w:r>
    </w:p>
    <w:p w14:paraId="7CD67286" w14:textId="77777777" w:rsidR="00410D36" w:rsidRPr="00A048C7" w:rsidRDefault="00410D36" w:rsidP="00A033D8">
      <w:p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1.2.3.3. Autres documentations</w:t>
      </w:r>
    </w:p>
    <w:p w14:paraId="47B1B960" w14:textId="056BEBC9" w:rsidR="00EC7EB9" w:rsidRPr="00A048C7"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Au-delà des approches de calcul, un corpus important de documents guide la conception, la construction et la maintenance des dalots.</w:t>
      </w:r>
    </w:p>
    <w:p w14:paraId="055130B1" w14:textId="0662B4E5" w:rsidR="00410D36" w:rsidRPr="00A048C7" w:rsidRDefault="00410D36" w:rsidP="00A033D8">
      <w:pPr>
        <w:pStyle w:val="Paragraphedeliste"/>
        <w:numPr>
          <w:ilvl w:val="0"/>
          <w:numId w:val="45"/>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La norme AASHTO</w:t>
      </w:r>
    </w:p>
    <w:p w14:paraId="7D5414D1" w14:textId="664F584D" w:rsidR="00410D36" w:rsidRPr="00A048C7"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L’</w:t>
      </w:r>
      <w:r w:rsidRPr="00A048C7">
        <w:rPr>
          <w:rFonts w:ascii="Times New Roman" w:hAnsi="Times New Roman" w:cs="Times New Roman"/>
          <w:b/>
          <w:bCs/>
          <w:sz w:val="24"/>
          <w:szCs w:val="24"/>
        </w:rPr>
        <w:t xml:space="preserve">American Association of State Highway and Transportation </w:t>
      </w:r>
      <w:proofErr w:type="spellStart"/>
      <w:r w:rsidRPr="00A048C7">
        <w:rPr>
          <w:rFonts w:ascii="Times New Roman" w:hAnsi="Times New Roman" w:cs="Times New Roman"/>
          <w:b/>
          <w:bCs/>
          <w:sz w:val="24"/>
          <w:szCs w:val="24"/>
        </w:rPr>
        <w:t>Officials</w:t>
      </w:r>
      <w:proofErr w:type="spellEnd"/>
      <w:r w:rsidRPr="00A048C7">
        <w:rPr>
          <w:rFonts w:ascii="Times New Roman" w:hAnsi="Times New Roman" w:cs="Times New Roman"/>
          <w:b/>
          <w:bCs/>
          <w:sz w:val="24"/>
          <w:szCs w:val="24"/>
        </w:rPr>
        <w:t xml:space="preserve"> (AASHTO)</w:t>
      </w:r>
      <w:r w:rsidRPr="00A048C7">
        <w:rPr>
          <w:rFonts w:ascii="Times New Roman" w:hAnsi="Times New Roman" w:cs="Times New Roman"/>
          <w:sz w:val="24"/>
          <w:szCs w:val="24"/>
        </w:rPr>
        <w:t> est l'organisme de référence aux États-Unis pour la conception des ponts et des infrastructures routières. Sa publication principale, les </w:t>
      </w:r>
      <w:r w:rsidRPr="00A048C7">
        <w:rPr>
          <w:rFonts w:ascii="Times New Roman" w:hAnsi="Times New Roman" w:cs="Times New Roman"/>
          <w:b/>
          <w:bCs/>
          <w:sz w:val="24"/>
          <w:szCs w:val="24"/>
        </w:rPr>
        <w:t xml:space="preserve">AASHTO LRFD Bridge Design </w:t>
      </w:r>
      <w:r w:rsidR="00F5439F" w:rsidRPr="00A048C7">
        <w:rPr>
          <w:rFonts w:ascii="Times New Roman" w:hAnsi="Times New Roman" w:cs="Times New Roman"/>
          <w:b/>
          <w:bCs/>
          <w:sz w:val="24"/>
          <w:szCs w:val="24"/>
        </w:rPr>
        <w:t>Spécifications</w:t>
      </w:r>
      <w:r w:rsidR="00F5439F" w:rsidRPr="00A048C7">
        <w:rPr>
          <w:rFonts w:ascii="Times New Roman" w:hAnsi="Times New Roman" w:cs="Times New Roman"/>
          <w:sz w:val="24"/>
          <w:szCs w:val="24"/>
        </w:rPr>
        <w:t>,</w:t>
      </w:r>
      <w:r w:rsidRPr="00A048C7">
        <w:rPr>
          <w:rFonts w:ascii="Times New Roman" w:hAnsi="Times New Roman" w:cs="Times New Roman"/>
          <w:sz w:val="24"/>
          <w:szCs w:val="24"/>
        </w:rPr>
        <w:t xml:space="preserve"> constitue la norme fondamentale pour le dimensionnement structurel des dalots, agissant comme l'équivalent nord-américain des Eurocodes. L'acronyme </w:t>
      </w:r>
      <w:r w:rsidRPr="00A048C7">
        <w:rPr>
          <w:rFonts w:ascii="Times New Roman" w:hAnsi="Times New Roman" w:cs="Times New Roman"/>
          <w:b/>
          <w:bCs/>
          <w:sz w:val="24"/>
          <w:szCs w:val="24"/>
        </w:rPr>
        <w:t>LRFD (</w:t>
      </w:r>
      <w:proofErr w:type="spellStart"/>
      <w:r w:rsidRPr="00A048C7">
        <w:rPr>
          <w:rFonts w:ascii="Times New Roman" w:hAnsi="Times New Roman" w:cs="Times New Roman"/>
          <w:b/>
          <w:bCs/>
          <w:sz w:val="24"/>
          <w:szCs w:val="24"/>
        </w:rPr>
        <w:t>Load</w:t>
      </w:r>
      <w:proofErr w:type="spellEnd"/>
      <w:r w:rsidRPr="00A048C7">
        <w:rPr>
          <w:rFonts w:ascii="Times New Roman" w:hAnsi="Times New Roman" w:cs="Times New Roman"/>
          <w:b/>
          <w:bCs/>
          <w:sz w:val="24"/>
          <w:szCs w:val="24"/>
        </w:rPr>
        <w:t xml:space="preserve"> and Resistance Factor Design)</w:t>
      </w:r>
      <w:r w:rsidRPr="00A048C7">
        <w:rPr>
          <w:rFonts w:ascii="Times New Roman" w:hAnsi="Times New Roman" w:cs="Times New Roman"/>
          <w:sz w:val="24"/>
          <w:szCs w:val="24"/>
        </w:rPr>
        <w:t xml:space="preserve"> désigne une philosophie de conception aux états limites, où la sécurité est assurée en appliquant des facteurs de majoration (γ) aux charges et des facteurs de minoration (φ) aux résistances. La condition fondamentale à vérifier est que la somme des sollicitations pondérées doit être inférieure ou égale à la résistance pondérée de la structure </w:t>
      </w:r>
      <m:oMath>
        <m:r>
          <m:rPr>
            <m:sty m:val="p"/>
          </m:rPr>
          <w:rPr>
            <w:rFonts w:ascii="Cambria Math" w:hAnsi="Cambria Math" w:cs="Times New Roman"/>
            <w:sz w:val="24"/>
            <w:szCs w:val="24"/>
          </w:rPr>
          <m:t>(Σ γQ ≤ φR).</m:t>
        </m:r>
      </m:oMath>
    </w:p>
    <w:p w14:paraId="7F03AF71" w14:textId="19C07A13" w:rsidR="00EC7EB9" w:rsidRPr="00A048C7" w:rsidRDefault="00410D36"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lastRenderedPageBreak/>
        <w:t>Pour les dalots en béton </w:t>
      </w:r>
      <w:r w:rsidRPr="00A048C7">
        <w:rPr>
          <w:rFonts w:ascii="Times New Roman" w:hAnsi="Times New Roman" w:cs="Times New Roman"/>
          <w:b/>
          <w:bCs/>
          <w:sz w:val="24"/>
          <w:szCs w:val="24"/>
        </w:rPr>
        <w:t>armé (dalots cadres), la norme AASHTO, et plus particulièrement sa Section 12 (</w:t>
      </w:r>
      <w:proofErr w:type="spellStart"/>
      <w:r w:rsidRPr="00A048C7">
        <w:rPr>
          <w:rFonts w:ascii="Times New Roman" w:hAnsi="Times New Roman" w:cs="Times New Roman"/>
          <w:b/>
          <w:bCs/>
          <w:sz w:val="24"/>
          <w:szCs w:val="24"/>
        </w:rPr>
        <w:t>Buried</w:t>
      </w:r>
      <w:proofErr w:type="spellEnd"/>
      <w:r w:rsidRPr="00A048C7">
        <w:rPr>
          <w:rFonts w:ascii="Times New Roman" w:hAnsi="Times New Roman" w:cs="Times New Roman"/>
          <w:b/>
          <w:bCs/>
          <w:sz w:val="24"/>
          <w:szCs w:val="24"/>
        </w:rPr>
        <w:t xml:space="preserve"> Structures and Tunnel Liners)</w:t>
      </w:r>
      <w:r w:rsidRPr="00A048C7">
        <w:rPr>
          <w:rFonts w:ascii="Times New Roman" w:hAnsi="Times New Roman" w:cs="Times New Roman"/>
          <w:sz w:val="24"/>
          <w:szCs w:val="24"/>
        </w:rPr>
        <w:t>, fournit une méthodologie complète. Elle définit précisément les charges à considérer, incluant le poids des terres, les pressions latérales, la poussée hydrostatique, et surtout les charges de trafic normalisées comme le camion de conception </w:t>
      </w:r>
      <w:r w:rsidRPr="00A048C7">
        <w:rPr>
          <w:rFonts w:ascii="Times New Roman" w:hAnsi="Times New Roman" w:cs="Times New Roman"/>
          <w:b/>
          <w:bCs/>
          <w:sz w:val="24"/>
          <w:szCs w:val="24"/>
        </w:rPr>
        <w:t>HL-93</w:t>
      </w:r>
      <w:r w:rsidRPr="00A048C7">
        <w:rPr>
          <w:rFonts w:ascii="Times New Roman" w:hAnsi="Times New Roman" w:cs="Times New Roman"/>
          <w:sz w:val="24"/>
          <w:szCs w:val="24"/>
        </w:rPr>
        <w:t>. La norme détaille également les méthodes d'analyse pour l'interaction sol-structure, permettant une évaluation réaliste de la répartition des pressions sur l'ouvrage. Enfin, elle prescrit les formules et les critères pour vérifier la résistance en flexion, en effort tranchant et le contrôle de la fissuration du béton armé, en fournissant les facteurs de résistance (φ) appropriés pour chaque état limite. En complément des aspects structurels, la norme AASHTO renvoie à d'autres publications, comme celles de la FHWA, pour les aspects hydrauliques.</w:t>
      </w:r>
    </w:p>
    <w:p w14:paraId="66D3089A" w14:textId="5E9A2213" w:rsidR="00EC7EB9" w:rsidRPr="00A048C7" w:rsidRDefault="00EC7EB9" w:rsidP="00A033D8">
      <w:pPr>
        <w:pStyle w:val="Paragraphedeliste"/>
        <w:numPr>
          <w:ilvl w:val="0"/>
          <w:numId w:val="45"/>
        </w:num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Le guide CIRIA C689</w:t>
      </w:r>
    </w:p>
    <w:p w14:paraId="0AE80D20" w14:textId="4B6E7032" w:rsidR="00EC7EB9" w:rsidRPr="00A048C7" w:rsidRDefault="00EC7EB9"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Le guide </w:t>
      </w:r>
      <w:r w:rsidRPr="00A048C7">
        <w:rPr>
          <w:rFonts w:ascii="Times New Roman" w:hAnsi="Times New Roman" w:cs="Times New Roman"/>
          <w:b/>
          <w:bCs/>
          <w:sz w:val="24"/>
          <w:szCs w:val="24"/>
        </w:rPr>
        <w:t>CIRIA C689, "</w:t>
      </w:r>
      <w:proofErr w:type="spellStart"/>
      <w:r w:rsidRPr="00A048C7">
        <w:rPr>
          <w:rFonts w:ascii="Times New Roman" w:hAnsi="Times New Roman" w:cs="Times New Roman"/>
          <w:b/>
          <w:bCs/>
          <w:sz w:val="24"/>
          <w:szCs w:val="24"/>
        </w:rPr>
        <w:t>Culvert</w:t>
      </w:r>
      <w:proofErr w:type="spellEnd"/>
      <w:r w:rsidRPr="00A048C7">
        <w:rPr>
          <w:rFonts w:ascii="Times New Roman" w:hAnsi="Times New Roman" w:cs="Times New Roman"/>
          <w:b/>
          <w:bCs/>
          <w:sz w:val="24"/>
          <w:szCs w:val="24"/>
        </w:rPr>
        <w:t xml:space="preserve"> Design and </w:t>
      </w:r>
      <w:proofErr w:type="spellStart"/>
      <w:r w:rsidRPr="00A048C7">
        <w:rPr>
          <w:rFonts w:ascii="Times New Roman" w:hAnsi="Times New Roman" w:cs="Times New Roman"/>
          <w:b/>
          <w:bCs/>
          <w:sz w:val="24"/>
          <w:szCs w:val="24"/>
        </w:rPr>
        <w:t>Operation</w:t>
      </w:r>
      <w:proofErr w:type="spellEnd"/>
      <w:r w:rsidRPr="00A048C7">
        <w:rPr>
          <w:rFonts w:ascii="Times New Roman" w:hAnsi="Times New Roman" w:cs="Times New Roman"/>
          <w:b/>
          <w:bCs/>
          <w:sz w:val="24"/>
          <w:szCs w:val="24"/>
        </w:rPr>
        <w:t xml:space="preserve"> Guide",</w:t>
      </w:r>
      <w:r w:rsidRPr="00A048C7">
        <w:rPr>
          <w:rFonts w:ascii="Times New Roman" w:hAnsi="Times New Roman" w:cs="Times New Roman"/>
          <w:sz w:val="24"/>
          <w:szCs w:val="24"/>
        </w:rPr>
        <w:t> est une référence internationale majeure qui se distingue des normes de calcul traditionnelles comme les Eurocodes ou l'AASHTO. Sa force réside dans son approche holistique et basée sur la gestion des risques, couvrant l'intégralité du cycle de vie d'un lot. Plutôt que de se limiter aux formules de dimensionnement, le guide promet une vision intégrée où la conception doit anticiper les problématiques de construction, d'inspection, de maintenance et de durabilité. Il incite les ingénieurs à identifier et à atténuer activement les risques potentiels tels que les inondations dues au blocage par des débris, l'affouillement des fondations ou les impacts environnementaux, en allant au-delà de la simple vérification d'une crue de projet.</w:t>
      </w:r>
    </w:p>
    <w:p w14:paraId="35F54E35" w14:textId="0CE80088" w:rsidR="005063B0" w:rsidRPr="00A048C7" w:rsidRDefault="00EC7EB9"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Concrètement, le CIRIA C689 fournit des directives détaillées sur tous les aspects d'un projet de projet. Il couvre la planification et les investigations de site, la conception hydraulique avec un accent particulier sur le contrôle des sédiments et des débris, les charges et principes de conception structurelle (en voyant aux Eurocodes pour les calculs), les considérations géotechniques incluant les protections contre l'érosion, et surtout, les aspects environnementaux comme le passage de la faune piscicole et terrestre. En permettant "à quoi penser" plutôt que seulement "comment calculer", ce guide est devenu un complément indispensable aux normes de calcul, utilisé par les praticiens du monde entier pour concevoir des ouvrages plus sûrs, plus résilients et mieux intégrés à leur environneme</w:t>
      </w:r>
      <w:r w:rsidR="001B68F7" w:rsidRPr="00A048C7">
        <w:rPr>
          <w:rFonts w:ascii="Times New Roman" w:hAnsi="Times New Roman" w:cs="Times New Roman"/>
          <w:sz w:val="24"/>
          <w:szCs w:val="24"/>
        </w:rPr>
        <w:t>nt.</w:t>
      </w:r>
    </w:p>
    <w:p w14:paraId="1EC61B53" w14:textId="77777777" w:rsidR="005063B0" w:rsidRPr="00A048C7" w:rsidRDefault="005063B0" w:rsidP="00A033D8">
      <w:pPr>
        <w:pStyle w:val="Paragraphedeliste"/>
        <w:spacing w:line="360" w:lineRule="auto"/>
        <w:jc w:val="both"/>
        <w:rPr>
          <w:rFonts w:ascii="Times New Roman" w:hAnsi="Times New Roman" w:cs="Times New Roman"/>
          <w:sz w:val="24"/>
          <w:szCs w:val="24"/>
        </w:rPr>
      </w:pPr>
    </w:p>
    <w:p w14:paraId="3113115A" w14:textId="4841E00F" w:rsidR="005063B0" w:rsidRPr="00A048C7" w:rsidRDefault="001B68F7" w:rsidP="00A033D8">
      <w:pPr>
        <w:pStyle w:val="Paragraphedeliste"/>
        <w:numPr>
          <w:ilvl w:val="1"/>
          <w:numId w:val="1"/>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lastRenderedPageBreak/>
        <w:t xml:space="preserve">  </w:t>
      </w:r>
      <w:r w:rsidR="005063B0" w:rsidRPr="00A048C7">
        <w:rPr>
          <w:rFonts w:ascii="Times New Roman" w:hAnsi="Times New Roman" w:cs="Times New Roman"/>
          <w:b/>
          <w:sz w:val="24"/>
          <w:szCs w:val="24"/>
        </w:rPr>
        <w:t xml:space="preserve">Les langages de programmation </w:t>
      </w:r>
    </w:p>
    <w:p w14:paraId="5DD204BB" w14:textId="77777777" w:rsidR="00681B65" w:rsidRDefault="00EC7EB9"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Les langages de programmation sont des outils fondamentaux qui permettent de concevoir, d'écrire et de maintenir des logiciels. Chacun d'eux est façonné par des paradigmes de programmation, une architecture de compilation ou d'interprétation, et une communauté qui a développé des bibliothèques et des Framework spécialisés. Comprendre ces différences est essentiel pour choisir le bon langage pour une tâche spécifique. </w:t>
      </w:r>
    </w:p>
    <w:p w14:paraId="49A5102A" w14:textId="0817F2D6" w:rsidR="00681B65" w:rsidRPr="00A048C7" w:rsidRDefault="00EC7EB9"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Les principaux langages de programmation sont entre autres PYTHON, C/C++, MATLAB, FORTRAN. </w:t>
      </w:r>
    </w:p>
    <w:p w14:paraId="1A33E7F7" w14:textId="7D7293D2" w:rsidR="00CE1CF6" w:rsidRPr="00CE1CF6" w:rsidRDefault="00B15F11" w:rsidP="00681B65">
      <w:pPr>
        <w:pStyle w:val="Paragraphedeliste"/>
        <w:numPr>
          <w:ilvl w:val="2"/>
          <w:numId w:val="1"/>
        </w:numPr>
        <w:spacing w:line="360" w:lineRule="auto"/>
        <w:jc w:val="both"/>
        <w:rPr>
          <w:rFonts w:ascii="Times New Roman" w:hAnsi="Times New Roman" w:cs="Times New Roman"/>
          <w:bCs/>
          <w:sz w:val="24"/>
          <w:szCs w:val="24"/>
        </w:rPr>
      </w:pPr>
      <w:r w:rsidRPr="00A048C7">
        <w:rPr>
          <w:rFonts w:ascii="Times New Roman" w:hAnsi="Times New Roman" w:cs="Times New Roman"/>
          <w:b/>
          <w:bCs/>
          <w:sz w:val="24"/>
          <w:szCs w:val="24"/>
        </w:rPr>
        <w:t>Python</w:t>
      </w:r>
      <w:r w:rsidR="00A076A9" w:rsidRPr="00A048C7">
        <w:rPr>
          <w:rFonts w:ascii="Times New Roman" w:hAnsi="Times New Roman" w:cs="Times New Roman"/>
          <w:b/>
          <w:bCs/>
          <w:sz w:val="24"/>
          <w:szCs w:val="24"/>
        </w:rPr>
        <w:t xml:space="preserve"> </w:t>
      </w:r>
    </w:p>
    <w:p w14:paraId="17826E44" w14:textId="2978CBEC" w:rsidR="00681B65" w:rsidRPr="00CE1CF6" w:rsidRDefault="00426C7D" w:rsidP="00CE1CF6">
      <w:pPr>
        <w:spacing w:line="360" w:lineRule="auto"/>
        <w:ind w:firstLine="708"/>
        <w:jc w:val="both"/>
        <w:rPr>
          <w:rFonts w:ascii="Times New Roman" w:hAnsi="Times New Roman" w:cs="Times New Roman"/>
          <w:bCs/>
          <w:sz w:val="24"/>
          <w:szCs w:val="24"/>
        </w:rPr>
      </w:pPr>
      <w:r w:rsidRPr="00CE1CF6">
        <w:rPr>
          <w:rFonts w:ascii="Times New Roman" w:hAnsi="Times New Roman" w:cs="Times New Roman"/>
          <w:bCs/>
          <w:sz w:val="24"/>
          <w:szCs w:val="24"/>
        </w:rPr>
        <w:t xml:space="preserve">Python est un langage interprété, de haut niveau et dynamiquement typé, conçu pour privilégier la lisibilité et la concision du code. Son implémentation la plus répandue, </w:t>
      </w:r>
      <w:proofErr w:type="spellStart"/>
      <w:r w:rsidRPr="00CE1CF6">
        <w:rPr>
          <w:rFonts w:ascii="Times New Roman" w:hAnsi="Times New Roman" w:cs="Times New Roman"/>
          <w:b/>
          <w:sz w:val="24"/>
          <w:szCs w:val="24"/>
        </w:rPr>
        <w:t>CPython</w:t>
      </w:r>
      <w:proofErr w:type="spellEnd"/>
      <w:r w:rsidRPr="00CE1CF6">
        <w:rPr>
          <w:rFonts w:ascii="Times New Roman" w:hAnsi="Times New Roman" w:cs="Times New Roman"/>
          <w:bCs/>
          <w:sz w:val="24"/>
          <w:szCs w:val="24"/>
        </w:rPr>
        <w:t xml:space="preserve">, exécute du </w:t>
      </w:r>
      <w:proofErr w:type="spellStart"/>
      <w:r w:rsidRPr="00CE1CF6">
        <w:rPr>
          <w:rFonts w:ascii="Times New Roman" w:hAnsi="Times New Roman" w:cs="Times New Roman"/>
          <w:b/>
          <w:sz w:val="24"/>
          <w:szCs w:val="24"/>
        </w:rPr>
        <w:t>bytecode</w:t>
      </w:r>
      <w:proofErr w:type="spellEnd"/>
      <w:r w:rsidRPr="00CE1CF6">
        <w:rPr>
          <w:rFonts w:ascii="Times New Roman" w:hAnsi="Times New Roman" w:cs="Times New Roman"/>
          <w:bCs/>
          <w:sz w:val="24"/>
          <w:szCs w:val="24"/>
        </w:rPr>
        <w:t xml:space="preserve"> sur une machine virtuelle et intègre un ramasse</w:t>
      </w:r>
      <w:r w:rsidRPr="00CE1CF6">
        <w:rPr>
          <w:rFonts w:ascii="Times New Roman" w:hAnsi="Times New Roman" w:cs="Times New Roman"/>
          <w:bCs/>
          <w:sz w:val="24"/>
          <w:szCs w:val="24"/>
        </w:rPr>
        <w:noBreakHyphen/>
        <w:t xml:space="preserve">miette et un </w:t>
      </w:r>
      <w:r w:rsidRPr="00CE1CF6">
        <w:rPr>
          <w:rFonts w:ascii="Times New Roman" w:hAnsi="Times New Roman" w:cs="Times New Roman"/>
          <w:b/>
          <w:sz w:val="24"/>
          <w:szCs w:val="24"/>
        </w:rPr>
        <w:t>Global</w:t>
      </w:r>
      <w:r w:rsidRPr="00CE1CF6">
        <w:rPr>
          <w:rFonts w:ascii="Times New Roman" w:hAnsi="Times New Roman" w:cs="Times New Roman"/>
          <w:bCs/>
          <w:sz w:val="24"/>
          <w:szCs w:val="24"/>
        </w:rPr>
        <w:t xml:space="preserve"> </w:t>
      </w:r>
      <w:proofErr w:type="spellStart"/>
      <w:r w:rsidRPr="00CE1CF6">
        <w:rPr>
          <w:rFonts w:ascii="Times New Roman" w:hAnsi="Times New Roman" w:cs="Times New Roman"/>
          <w:b/>
          <w:sz w:val="24"/>
          <w:szCs w:val="24"/>
        </w:rPr>
        <w:t>Interpreter</w:t>
      </w:r>
      <w:proofErr w:type="spellEnd"/>
      <w:r w:rsidRPr="00CE1CF6">
        <w:rPr>
          <w:rFonts w:ascii="Times New Roman" w:hAnsi="Times New Roman" w:cs="Times New Roman"/>
          <w:bCs/>
          <w:sz w:val="24"/>
          <w:szCs w:val="24"/>
        </w:rPr>
        <w:t xml:space="preserve"> Lock (GIL) qui limite l’exécution simultanée des threads au niveau du processeur pour cette implémentation, ce qui a des conséquences sur les stratégies de parallélisme. Python se distingue par un vaste écosystème de bibliothèques distribuées via </w:t>
      </w:r>
      <w:proofErr w:type="spellStart"/>
      <w:r w:rsidRPr="00CE1CF6">
        <w:rPr>
          <w:rFonts w:ascii="Times New Roman" w:hAnsi="Times New Roman" w:cs="Times New Roman"/>
          <w:b/>
          <w:sz w:val="24"/>
          <w:szCs w:val="24"/>
        </w:rPr>
        <w:t>PyPI</w:t>
      </w:r>
      <w:proofErr w:type="spellEnd"/>
      <w:r w:rsidRPr="00CE1CF6">
        <w:rPr>
          <w:rFonts w:ascii="Times New Roman" w:hAnsi="Times New Roman" w:cs="Times New Roman"/>
          <w:bCs/>
          <w:sz w:val="24"/>
          <w:szCs w:val="24"/>
        </w:rPr>
        <w:t xml:space="preserve"> et par des extensions en code natif (C/C++) qui permettent de déporter les opérations intensives en calcul, comme </w:t>
      </w:r>
      <w:proofErr w:type="spellStart"/>
      <w:r w:rsidRPr="00CE1CF6">
        <w:rPr>
          <w:rFonts w:ascii="Times New Roman" w:hAnsi="Times New Roman" w:cs="Times New Roman"/>
          <w:b/>
          <w:sz w:val="24"/>
          <w:szCs w:val="24"/>
        </w:rPr>
        <w:t>NumPy</w:t>
      </w:r>
      <w:proofErr w:type="spellEnd"/>
      <w:r w:rsidRPr="00CE1CF6">
        <w:rPr>
          <w:rFonts w:ascii="Times New Roman" w:hAnsi="Times New Roman" w:cs="Times New Roman"/>
          <w:bCs/>
          <w:sz w:val="24"/>
          <w:szCs w:val="24"/>
        </w:rPr>
        <w:t xml:space="preserve"> ou </w:t>
      </w:r>
      <w:proofErr w:type="spellStart"/>
      <w:r w:rsidRPr="00CE1CF6">
        <w:rPr>
          <w:rFonts w:ascii="Times New Roman" w:hAnsi="Times New Roman" w:cs="Times New Roman"/>
          <w:b/>
          <w:sz w:val="24"/>
          <w:szCs w:val="24"/>
        </w:rPr>
        <w:t>SciPy</w:t>
      </w:r>
      <w:proofErr w:type="spellEnd"/>
      <w:r w:rsidRPr="00CE1CF6">
        <w:rPr>
          <w:rFonts w:ascii="Times New Roman" w:hAnsi="Times New Roman" w:cs="Times New Roman"/>
          <w:bCs/>
          <w:sz w:val="24"/>
          <w:szCs w:val="24"/>
        </w:rPr>
        <w:t xml:space="preserve"> ; des outils comme </w:t>
      </w:r>
      <w:proofErr w:type="spellStart"/>
      <w:r w:rsidRPr="00CE1CF6">
        <w:rPr>
          <w:rFonts w:ascii="Times New Roman" w:hAnsi="Times New Roman" w:cs="Times New Roman"/>
          <w:b/>
          <w:sz w:val="24"/>
          <w:szCs w:val="24"/>
        </w:rPr>
        <w:t>Cython</w:t>
      </w:r>
      <w:proofErr w:type="spellEnd"/>
      <w:r w:rsidRPr="00CE1CF6">
        <w:rPr>
          <w:rFonts w:ascii="Times New Roman" w:hAnsi="Times New Roman" w:cs="Times New Roman"/>
          <w:bCs/>
          <w:sz w:val="24"/>
          <w:szCs w:val="24"/>
        </w:rPr>
        <w:t xml:space="preserve">, </w:t>
      </w:r>
      <w:proofErr w:type="spellStart"/>
      <w:r w:rsidRPr="00CE1CF6">
        <w:rPr>
          <w:rFonts w:ascii="Times New Roman" w:hAnsi="Times New Roman" w:cs="Times New Roman"/>
          <w:b/>
          <w:sz w:val="24"/>
          <w:szCs w:val="24"/>
        </w:rPr>
        <w:t>Numba</w:t>
      </w:r>
      <w:proofErr w:type="spellEnd"/>
      <w:r w:rsidRPr="00CE1CF6">
        <w:rPr>
          <w:rFonts w:ascii="Times New Roman" w:hAnsi="Times New Roman" w:cs="Times New Roman"/>
          <w:bCs/>
          <w:sz w:val="24"/>
          <w:szCs w:val="24"/>
        </w:rPr>
        <w:t xml:space="preserve"> ou l’écriture de modules en C offrent des moyens directs d’optimiser des noyaux critiques. Sur le plan de la production logicielle, Python propose des gestionnaires d’environnement et de dépendances (</w:t>
      </w:r>
      <w:proofErr w:type="spellStart"/>
      <w:r w:rsidRPr="00CE1CF6">
        <w:rPr>
          <w:rFonts w:ascii="Times New Roman" w:hAnsi="Times New Roman" w:cs="Times New Roman"/>
          <w:b/>
          <w:sz w:val="24"/>
          <w:szCs w:val="24"/>
        </w:rPr>
        <w:t>venv</w:t>
      </w:r>
      <w:proofErr w:type="spellEnd"/>
      <w:r w:rsidRPr="00CE1CF6">
        <w:rPr>
          <w:rFonts w:ascii="Times New Roman" w:hAnsi="Times New Roman" w:cs="Times New Roman"/>
          <w:b/>
          <w:sz w:val="24"/>
          <w:szCs w:val="24"/>
        </w:rPr>
        <w:t xml:space="preserve">, </w:t>
      </w:r>
      <w:proofErr w:type="spellStart"/>
      <w:r w:rsidRPr="00CE1CF6">
        <w:rPr>
          <w:rFonts w:ascii="Times New Roman" w:hAnsi="Times New Roman" w:cs="Times New Roman"/>
          <w:b/>
          <w:sz w:val="24"/>
          <w:szCs w:val="24"/>
        </w:rPr>
        <w:t>pip</w:t>
      </w:r>
      <w:proofErr w:type="spellEnd"/>
      <w:r w:rsidRPr="00CE1CF6">
        <w:rPr>
          <w:rFonts w:ascii="Times New Roman" w:hAnsi="Times New Roman" w:cs="Times New Roman"/>
          <w:b/>
          <w:sz w:val="24"/>
          <w:szCs w:val="24"/>
        </w:rPr>
        <w:t xml:space="preserve">, </w:t>
      </w:r>
      <w:proofErr w:type="spellStart"/>
      <w:r w:rsidRPr="00CE1CF6">
        <w:rPr>
          <w:rFonts w:ascii="Times New Roman" w:hAnsi="Times New Roman" w:cs="Times New Roman"/>
          <w:b/>
          <w:sz w:val="24"/>
          <w:szCs w:val="24"/>
        </w:rPr>
        <w:t>Poetry</w:t>
      </w:r>
      <w:proofErr w:type="spellEnd"/>
      <w:r w:rsidRPr="00CE1CF6">
        <w:rPr>
          <w:rFonts w:ascii="Times New Roman" w:hAnsi="Times New Roman" w:cs="Times New Roman"/>
          <w:bCs/>
          <w:sz w:val="24"/>
          <w:szCs w:val="24"/>
        </w:rPr>
        <w:t xml:space="preserve">), des </w:t>
      </w:r>
      <w:proofErr w:type="spellStart"/>
      <w:r w:rsidRPr="00CE1CF6">
        <w:rPr>
          <w:rFonts w:ascii="Times New Roman" w:hAnsi="Times New Roman" w:cs="Times New Roman"/>
          <w:b/>
          <w:sz w:val="24"/>
          <w:szCs w:val="24"/>
        </w:rPr>
        <w:t>frameworks</w:t>
      </w:r>
      <w:proofErr w:type="spellEnd"/>
      <w:r w:rsidRPr="00CE1CF6">
        <w:rPr>
          <w:rFonts w:ascii="Times New Roman" w:hAnsi="Times New Roman" w:cs="Times New Roman"/>
          <w:bCs/>
          <w:sz w:val="24"/>
          <w:szCs w:val="24"/>
        </w:rPr>
        <w:t xml:space="preserve"> de test (</w:t>
      </w:r>
      <w:proofErr w:type="spellStart"/>
      <w:r w:rsidRPr="00CE1CF6">
        <w:rPr>
          <w:rFonts w:ascii="Times New Roman" w:hAnsi="Times New Roman" w:cs="Times New Roman"/>
          <w:b/>
          <w:sz w:val="24"/>
          <w:szCs w:val="24"/>
        </w:rPr>
        <w:t>pytest</w:t>
      </w:r>
      <w:proofErr w:type="spellEnd"/>
      <w:r w:rsidRPr="00CE1CF6">
        <w:rPr>
          <w:rFonts w:ascii="Times New Roman" w:hAnsi="Times New Roman" w:cs="Times New Roman"/>
          <w:bCs/>
          <w:sz w:val="24"/>
          <w:szCs w:val="24"/>
        </w:rPr>
        <w:t xml:space="preserve">), et des solutions d’orchestration et d’intégration continue. La polyvalence de Python en fait un langage de choix pour le prototypage rapide, le traitement de données, le </w:t>
      </w:r>
      <w:proofErr w:type="spellStart"/>
      <w:r w:rsidRPr="00CE1CF6">
        <w:rPr>
          <w:rFonts w:ascii="Times New Roman" w:hAnsi="Times New Roman" w:cs="Times New Roman"/>
          <w:b/>
          <w:sz w:val="24"/>
          <w:szCs w:val="24"/>
        </w:rPr>
        <w:t>scripting</w:t>
      </w:r>
      <w:proofErr w:type="spellEnd"/>
      <w:r w:rsidRPr="00CE1CF6">
        <w:rPr>
          <w:rFonts w:ascii="Times New Roman" w:hAnsi="Times New Roman" w:cs="Times New Roman"/>
          <w:bCs/>
          <w:sz w:val="24"/>
          <w:szCs w:val="24"/>
        </w:rPr>
        <w:t xml:space="preserve"> et l’assemblage de composants hétérogènes, mais ses caractéristiques d’exécution dynamique et son </w:t>
      </w:r>
      <w:proofErr w:type="spellStart"/>
      <w:r w:rsidRPr="00CE1CF6">
        <w:rPr>
          <w:rFonts w:ascii="Times New Roman" w:hAnsi="Times New Roman" w:cs="Times New Roman"/>
          <w:b/>
          <w:sz w:val="24"/>
          <w:szCs w:val="24"/>
        </w:rPr>
        <w:t>overhead</w:t>
      </w:r>
      <w:proofErr w:type="spellEnd"/>
      <w:r w:rsidRPr="00CE1CF6">
        <w:rPr>
          <w:rFonts w:ascii="Times New Roman" w:hAnsi="Times New Roman" w:cs="Times New Roman"/>
          <w:bCs/>
          <w:sz w:val="24"/>
          <w:szCs w:val="24"/>
        </w:rPr>
        <w:t xml:space="preserve"> d’interprétation le rendent moins performant en l’état brut que des langages compilés pour des calculs fortement intensifs.</w:t>
      </w:r>
    </w:p>
    <w:p w14:paraId="51D149C1" w14:textId="77777777" w:rsidR="00CE1CF6" w:rsidRDefault="00426C7D" w:rsidP="00CE1CF6">
      <w:pPr>
        <w:pStyle w:val="Paragraphedeliste"/>
        <w:numPr>
          <w:ilvl w:val="2"/>
          <w:numId w:val="1"/>
        </w:numPr>
        <w:spacing w:line="360" w:lineRule="auto"/>
        <w:jc w:val="both"/>
        <w:rPr>
          <w:rFonts w:ascii="Times New Roman" w:hAnsi="Times New Roman" w:cs="Times New Roman"/>
          <w:b/>
          <w:sz w:val="24"/>
          <w:szCs w:val="24"/>
        </w:rPr>
      </w:pPr>
      <w:r w:rsidRPr="00CE1CF6">
        <w:rPr>
          <w:rFonts w:ascii="Times New Roman" w:hAnsi="Times New Roman" w:cs="Times New Roman"/>
          <w:b/>
          <w:sz w:val="24"/>
          <w:szCs w:val="24"/>
        </w:rPr>
        <w:t>C/C++</w:t>
      </w:r>
    </w:p>
    <w:p w14:paraId="451DCC9D" w14:textId="2C86FE2A" w:rsidR="00426C7D" w:rsidRPr="00CE1CF6" w:rsidRDefault="00681B65" w:rsidP="00CE1CF6">
      <w:pPr>
        <w:spacing w:line="360" w:lineRule="auto"/>
        <w:ind w:firstLine="708"/>
        <w:jc w:val="both"/>
        <w:rPr>
          <w:rFonts w:ascii="Times New Roman" w:hAnsi="Times New Roman" w:cs="Times New Roman"/>
          <w:b/>
          <w:sz w:val="24"/>
          <w:szCs w:val="24"/>
        </w:rPr>
      </w:pPr>
      <w:r w:rsidRPr="00CE1CF6">
        <w:rPr>
          <w:rFonts w:ascii="Times New Roman" w:hAnsi="Times New Roman" w:cs="Times New Roman"/>
          <w:bCs/>
          <w:sz w:val="24"/>
          <w:szCs w:val="24"/>
        </w:rPr>
        <w:t xml:space="preserve">Le langage </w:t>
      </w:r>
      <w:r w:rsidR="00426C7D" w:rsidRPr="00CE1CF6">
        <w:rPr>
          <w:rFonts w:ascii="Times New Roman" w:hAnsi="Times New Roman" w:cs="Times New Roman"/>
          <w:bCs/>
          <w:sz w:val="24"/>
          <w:szCs w:val="24"/>
        </w:rPr>
        <w:t>C, né pour offrir un contrôle fin du matériel et des performances maximales,</w:t>
      </w:r>
      <w:r w:rsidR="00CE1CF6" w:rsidRPr="00CE1CF6">
        <w:rPr>
          <w:rFonts w:ascii="Times New Roman" w:hAnsi="Times New Roman" w:cs="Times New Roman"/>
          <w:bCs/>
          <w:sz w:val="24"/>
          <w:szCs w:val="24"/>
        </w:rPr>
        <w:t xml:space="preserve"> </w:t>
      </w:r>
      <w:r w:rsidR="00426C7D" w:rsidRPr="00CE1CF6">
        <w:rPr>
          <w:rFonts w:ascii="Times New Roman" w:hAnsi="Times New Roman" w:cs="Times New Roman"/>
          <w:bCs/>
          <w:sz w:val="24"/>
          <w:szCs w:val="24"/>
        </w:rPr>
        <w:t>est un langage impératif et bas</w:t>
      </w:r>
      <w:r w:rsidR="00426C7D" w:rsidRPr="00CE1CF6">
        <w:rPr>
          <w:rFonts w:ascii="Times New Roman" w:hAnsi="Times New Roman" w:cs="Times New Roman"/>
          <w:bCs/>
          <w:sz w:val="24"/>
          <w:szCs w:val="24"/>
        </w:rPr>
        <w:noBreakHyphen/>
        <w:t xml:space="preserve">niveau qui donne un accès explicite à la gestion de la mémoire et à la </w:t>
      </w:r>
      <w:proofErr w:type="spellStart"/>
      <w:r w:rsidR="00426C7D" w:rsidRPr="00CE1CF6">
        <w:rPr>
          <w:rFonts w:ascii="Times New Roman" w:hAnsi="Times New Roman" w:cs="Times New Roman"/>
          <w:b/>
          <w:sz w:val="24"/>
          <w:szCs w:val="24"/>
        </w:rPr>
        <w:t>layout</w:t>
      </w:r>
      <w:proofErr w:type="spellEnd"/>
      <w:r w:rsidR="00426C7D" w:rsidRPr="00CE1CF6">
        <w:rPr>
          <w:rFonts w:ascii="Times New Roman" w:hAnsi="Times New Roman" w:cs="Times New Roman"/>
          <w:bCs/>
          <w:sz w:val="24"/>
          <w:szCs w:val="24"/>
        </w:rPr>
        <w:t xml:space="preserve"> des structures de données ; il est souvent employé pour implémenter des bibliothèques hautement optimisées et des interfaces système. C++ a étendu C avec la programmation orientée objet, la programmation générique (</w:t>
      </w:r>
      <w:proofErr w:type="spellStart"/>
      <w:r w:rsidR="00426C7D" w:rsidRPr="00CE1CF6">
        <w:rPr>
          <w:rFonts w:ascii="Times New Roman" w:hAnsi="Times New Roman" w:cs="Times New Roman"/>
          <w:b/>
          <w:sz w:val="24"/>
          <w:szCs w:val="24"/>
        </w:rPr>
        <w:t>templates</w:t>
      </w:r>
      <w:proofErr w:type="spellEnd"/>
      <w:r w:rsidR="00426C7D" w:rsidRPr="00CE1CF6">
        <w:rPr>
          <w:rFonts w:ascii="Times New Roman" w:hAnsi="Times New Roman" w:cs="Times New Roman"/>
          <w:bCs/>
          <w:sz w:val="24"/>
          <w:szCs w:val="24"/>
        </w:rPr>
        <w:t xml:space="preserve">), et depuis les </w:t>
      </w:r>
      <w:r w:rsidR="00426C7D" w:rsidRPr="00CE1CF6">
        <w:rPr>
          <w:rFonts w:ascii="Times New Roman" w:hAnsi="Times New Roman" w:cs="Times New Roman"/>
          <w:bCs/>
          <w:sz w:val="24"/>
          <w:szCs w:val="24"/>
        </w:rPr>
        <w:lastRenderedPageBreak/>
        <w:t>évolutions modernes (C++11, C++14, C++17, C++20) des fonctionnalités de concurrence, d’expressions lambda, de gestion RAII et d’un STL riche. Ces langages compilés offrent des performances très proches du matériel, un contrôle d’optimisation fin via les options de compilateur et une large compatibilité avec des bibliothèques HPC (BLAS, LAPACK) et des standards de parallélisme (</w:t>
      </w:r>
      <w:proofErr w:type="spellStart"/>
      <w:r w:rsidR="00426C7D" w:rsidRPr="00CE1CF6">
        <w:rPr>
          <w:rFonts w:ascii="Times New Roman" w:hAnsi="Times New Roman" w:cs="Times New Roman"/>
          <w:bCs/>
          <w:sz w:val="24"/>
          <w:szCs w:val="24"/>
        </w:rPr>
        <w:t>OpenMP</w:t>
      </w:r>
      <w:proofErr w:type="spellEnd"/>
      <w:r w:rsidR="00426C7D" w:rsidRPr="00CE1CF6">
        <w:rPr>
          <w:rFonts w:ascii="Times New Roman" w:hAnsi="Times New Roman" w:cs="Times New Roman"/>
          <w:bCs/>
          <w:sz w:val="24"/>
          <w:szCs w:val="24"/>
        </w:rPr>
        <w:t xml:space="preserve">, MPI, CUDA pour le GPU). Les contraintes associées sont la complexité du développement (gestion manuelle de la mémoire, risques d’erreurs </w:t>
      </w:r>
      <w:proofErr w:type="spellStart"/>
      <w:r w:rsidR="00426C7D" w:rsidRPr="00CE1CF6">
        <w:rPr>
          <w:rFonts w:ascii="Times New Roman" w:hAnsi="Times New Roman" w:cs="Times New Roman"/>
          <w:b/>
          <w:sz w:val="24"/>
          <w:szCs w:val="24"/>
        </w:rPr>
        <w:t>undefined</w:t>
      </w:r>
      <w:proofErr w:type="spellEnd"/>
      <w:r w:rsidR="00426C7D" w:rsidRPr="00CE1CF6">
        <w:rPr>
          <w:rFonts w:ascii="Times New Roman" w:hAnsi="Times New Roman" w:cs="Times New Roman"/>
          <w:b/>
          <w:sz w:val="24"/>
          <w:szCs w:val="24"/>
        </w:rPr>
        <w:t xml:space="preserve"> </w:t>
      </w:r>
      <w:proofErr w:type="spellStart"/>
      <w:r w:rsidR="00426C7D" w:rsidRPr="00CE1CF6">
        <w:rPr>
          <w:rFonts w:ascii="Times New Roman" w:hAnsi="Times New Roman" w:cs="Times New Roman"/>
          <w:b/>
          <w:sz w:val="24"/>
          <w:szCs w:val="24"/>
        </w:rPr>
        <w:t>behavior</w:t>
      </w:r>
      <w:proofErr w:type="spellEnd"/>
      <w:r w:rsidR="00426C7D" w:rsidRPr="00CE1CF6">
        <w:rPr>
          <w:rFonts w:ascii="Times New Roman" w:hAnsi="Times New Roman" w:cs="Times New Roman"/>
          <w:bCs/>
          <w:sz w:val="24"/>
          <w:szCs w:val="24"/>
        </w:rPr>
        <w:t xml:space="preserve">), la nécessité d’une chaîne d’outils robuste (compilateurs, </w:t>
      </w:r>
      <w:proofErr w:type="spellStart"/>
      <w:r w:rsidR="00426C7D" w:rsidRPr="00CE1CF6">
        <w:rPr>
          <w:rFonts w:ascii="Times New Roman" w:hAnsi="Times New Roman" w:cs="Times New Roman"/>
          <w:b/>
          <w:sz w:val="24"/>
          <w:szCs w:val="24"/>
        </w:rPr>
        <w:t>linkers</w:t>
      </w:r>
      <w:proofErr w:type="spellEnd"/>
      <w:r w:rsidR="00426C7D" w:rsidRPr="00CE1CF6">
        <w:rPr>
          <w:rFonts w:ascii="Times New Roman" w:hAnsi="Times New Roman" w:cs="Times New Roman"/>
          <w:bCs/>
          <w:sz w:val="24"/>
          <w:szCs w:val="24"/>
        </w:rPr>
        <w:t>, outils d’analyse statique, débogueurs) et un cycle d’itération généralement plus long qu’en langage interprété. En pratique, C/C++ est privilégié pour les noyaux de calcul exigeants, les systèmes embarqués, et les composants nécessitant une grande efficience et une faible latence.</w:t>
      </w:r>
    </w:p>
    <w:p w14:paraId="70E3F47C" w14:textId="742725FD" w:rsidR="00CE1CF6" w:rsidRPr="00CE1CF6" w:rsidRDefault="00426C7D" w:rsidP="00CE1CF6">
      <w:pPr>
        <w:pStyle w:val="Paragraphedeliste"/>
        <w:numPr>
          <w:ilvl w:val="2"/>
          <w:numId w:val="1"/>
        </w:numPr>
        <w:spacing w:line="360" w:lineRule="auto"/>
        <w:jc w:val="both"/>
        <w:rPr>
          <w:rFonts w:ascii="Times New Roman" w:hAnsi="Times New Roman" w:cs="Times New Roman"/>
          <w:b/>
          <w:sz w:val="24"/>
          <w:szCs w:val="24"/>
        </w:rPr>
      </w:pPr>
      <w:r w:rsidRPr="00CE1CF6">
        <w:rPr>
          <w:rFonts w:ascii="Times New Roman" w:hAnsi="Times New Roman" w:cs="Times New Roman"/>
          <w:b/>
          <w:sz w:val="24"/>
          <w:szCs w:val="24"/>
        </w:rPr>
        <w:t>MATLAB</w:t>
      </w:r>
    </w:p>
    <w:p w14:paraId="45F3F791" w14:textId="19CBBD9B" w:rsidR="004360B4" w:rsidRPr="00A048C7" w:rsidRDefault="00426C7D" w:rsidP="00E56B52">
      <w:pPr>
        <w:spacing w:line="360" w:lineRule="auto"/>
        <w:ind w:firstLine="708"/>
        <w:jc w:val="both"/>
        <w:rPr>
          <w:rFonts w:ascii="Times New Roman" w:hAnsi="Times New Roman" w:cs="Times New Roman"/>
          <w:bCs/>
          <w:sz w:val="24"/>
          <w:szCs w:val="24"/>
        </w:rPr>
      </w:pPr>
      <w:r w:rsidRPr="00CE1CF6">
        <w:rPr>
          <w:rFonts w:ascii="Times New Roman" w:hAnsi="Times New Roman" w:cs="Times New Roman"/>
          <w:bCs/>
          <w:sz w:val="24"/>
          <w:szCs w:val="24"/>
        </w:rPr>
        <w:t>MATLAB est un environnement propriétaire centré sur le calcul matriciel et l’analyse numérique, combinant un langage de haut niveau, une vaste librairie de fonctions mathématiques et des boîtes à outils spécialisées (</w:t>
      </w:r>
      <w:proofErr w:type="spellStart"/>
      <w:r w:rsidRPr="00CE1CF6">
        <w:rPr>
          <w:rFonts w:ascii="Times New Roman" w:hAnsi="Times New Roman" w:cs="Times New Roman"/>
          <w:b/>
          <w:sz w:val="24"/>
          <w:szCs w:val="24"/>
        </w:rPr>
        <w:t>toolboxes</w:t>
      </w:r>
      <w:proofErr w:type="spellEnd"/>
      <w:r w:rsidRPr="00CE1CF6">
        <w:rPr>
          <w:rFonts w:ascii="Times New Roman" w:hAnsi="Times New Roman" w:cs="Times New Roman"/>
          <w:bCs/>
          <w:sz w:val="24"/>
          <w:szCs w:val="24"/>
        </w:rPr>
        <w:t>) couvrant le traitement du signal, le contrôle, l’optimisation et la simulation. L’exécution de MATLAB s’appuie sur une machine virtuelle avec des optimisations JIT pour certaines opérations ; la sémantique vectorielle et les fonctions intrinsèques sont hautement optimisées, encourageant un style de programmation qui privilégie la vectorisation plutôt que les boucles explicites. MATLAB se distingue par ses capacités natives de visualisation, son environnement interactif (IDE) et par Simulink, qui facilite la modélisation multi</w:t>
      </w:r>
      <w:r w:rsidRPr="00CE1CF6">
        <w:rPr>
          <w:rFonts w:ascii="Times New Roman" w:hAnsi="Times New Roman" w:cs="Times New Roman"/>
          <w:bCs/>
          <w:sz w:val="24"/>
          <w:szCs w:val="24"/>
        </w:rPr>
        <w:noBreakHyphen/>
        <w:t xml:space="preserve">domaines. Les principales limitations résident dans le coût des licences, la dépendance à un </w:t>
      </w:r>
      <w:proofErr w:type="spellStart"/>
      <w:r w:rsidRPr="00CE1CF6">
        <w:rPr>
          <w:rFonts w:ascii="Times New Roman" w:hAnsi="Times New Roman" w:cs="Times New Roman"/>
          <w:b/>
          <w:sz w:val="24"/>
          <w:szCs w:val="24"/>
        </w:rPr>
        <w:t>vendor</w:t>
      </w:r>
      <w:proofErr w:type="spellEnd"/>
      <w:r w:rsidRPr="00CE1CF6">
        <w:rPr>
          <w:rFonts w:ascii="Times New Roman" w:hAnsi="Times New Roman" w:cs="Times New Roman"/>
          <w:b/>
          <w:sz w:val="24"/>
          <w:szCs w:val="24"/>
        </w:rPr>
        <w:t xml:space="preserve"> </w:t>
      </w:r>
      <w:r w:rsidRPr="00CE1CF6">
        <w:rPr>
          <w:rFonts w:ascii="Times New Roman" w:hAnsi="Times New Roman" w:cs="Times New Roman"/>
          <w:bCs/>
          <w:sz w:val="24"/>
          <w:szCs w:val="24"/>
        </w:rPr>
        <w:t>pour les mises à jour et la distribution, et la nécessité, pour des déploiements en production à très grande échelle, de générer du code natif via MEX ou MATLAB Coder. MATLAB conserve cependant une forte adoption dans l’enseignement et la recherche pour sa productivité et la richesse de ses bibliothèques spécialisées.</w:t>
      </w:r>
    </w:p>
    <w:p w14:paraId="3B3CB94A" w14:textId="239D158A" w:rsidR="00CE1CF6" w:rsidRPr="00CE1CF6" w:rsidRDefault="009D62C6" w:rsidP="00CE1CF6">
      <w:pPr>
        <w:pStyle w:val="Paragraphedeliste"/>
        <w:numPr>
          <w:ilvl w:val="2"/>
          <w:numId w:val="1"/>
        </w:numPr>
        <w:spacing w:line="360" w:lineRule="auto"/>
        <w:jc w:val="both"/>
        <w:rPr>
          <w:rFonts w:ascii="Times New Roman" w:hAnsi="Times New Roman" w:cs="Times New Roman"/>
          <w:b/>
          <w:sz w:val="24"/>
          <w:szCs w:val="24"/>
        </w:rPr>
      </w:pPr>
      <w:r w:rsidRPr="00CE1CF6">
        <w:rPr>
          <w:rFonts w:ascii="Times New Roman" w:hAnsi="Times New Roman" w:cs="Times New Roman"/>
          <w:b/>
          <w:sz w:val="24"/>
          <w:szCs w:val="24"/>
        </w:rPr>
        <w:t xml:space="preserve">Fortran </w:t>
      </w:r>
    </w:p>
    <w:p w14:paraId="1C651C3D" w14:textId="77777777" w:rsidR="00CE1CF6" w:rsidRDefault="00426C7D" w:rsidP="00CE1CF6">
      <w:pPr>
        <w:spacing w:line="360" w:lineRule="auto"/>
        <w:ind w:firstLine="708"/>
        <w:jc w:val="both"/>
        <w:rPr>
          <w:rFonts w:ascii="Times New Roman" w:hAnsi="Times New Roman" w:cs="Times New Roman"/>
          <w:b/>
          <w:sz w:val="24"/>
          <w:szCs w:val="24"/>
        </w:rPr>
      </w:pPr>
      <w:r w:rsidRPr="00CE1CF6">
        <w:rPr>
          <w:rFonts w:ascii="Times New Roman" w:hAnsi="Times New Roman" w:cs="Times New Roman"/>
          <w:bCs/>
          <w:sz w:val="24"/>
          <w:szCs w:val="24"/>
        </w:rPr>
        <w:t>Fortran est un langage historiquement conçu pour le calcul scientifique et numérique,</w:t>
      </w:r>
      <w:r w:rsidR="004360B4" w:rsidRPr="00CE1CF6">
        <w:rPr>
          <w:rFonts w:ascii="Times New Roman" w:hAnsi="Times New Roman" w:cs="Times New Roman"/>
          <w:bCs/>
          <w:sz w:val="24"/>
          <w:szCs w:val="24"/>
        </w:rPr>
        <w:t xml:space="preserve"> avec</w:t>
      </w:r>
      <w:r w:rsidRPr="00CE1CF6">
        <w:rPr>
          <w:rFonts w:ascii="Times New Roman" w:hAnsi="Times New Roman" w:cs="Times New Roman"/>
          <w:bCs/>
          <w:sz w:val="24"/>
          <w:szCs w:val="24"/>
        </w:rPr>
        <w:t xml:space="preserve"> des optimisations de longue date pour le traitement efficace de tableaux et des opérations vectorielles. Les versions modernes du langage (Fortran 90, 95, 2003, 2008, 2018) ont introduit des modules, la programmation orientée objet, les allocations dynamiques et des mécanismes de parallélisme (</w:t>
      </w:r>
      <w:proofErr w:type="spellStart"/>
      <w:r w:rsidRPr="00CE1CF6">
        <w:rPr>
          <w:rFonts w:ascii="Times New Roman" w:hAnsi="Times New Roman" w:cs="Times New Roman"/>
          <w:b/>
          <w:sz w:val="24"/>
          <w:szCs w:val="24"/>
        </w:rPr>
        <w:t>coarrays</w:t>
      </w:r>
      <w:proofErr w:type="spellEnd"/>
      <w:r w:rsidRPr="00CE1CF6">
        <w:rPr>
          <w:rFonts w:ascii="Times New Roman" w:hAnsi="Times New Roman" w:cs="Times New Roman"/>
          <w:bCs/>
          <w:sz w:val="24"/>
          <w:szCs w:val="24"/>
        </w:rPr>
        <w:t xml:space="preserve">), tout en conservant des performances remarquables grâce à des compilateurs très matures capables d’optimisations agressives sur l’accès mémoire et les </w:t>
      </w:r>
      <w:r w:rsidRPr="00CE1CF6">
        <w:rPr>
          <w:rFonts w:ascii="Times New Roman" w:hAnsi="Times New Roman" w:cs="Times New Roman"/>
          <w:bCs/>
          <w:sz w:val="24"/>
          <w:szCs w:val="24"/>
        </w:rPr>
        <w:lastRenderedPageBreak/>
        <w:t>boucles numériques. Fortran est particulièrement adapté aux codes de simulation numériques lourds et aux bibliothèques de calcul scientifique historiques, et il est souvent utilisé dans les environnements HPC où la contiguïté mémoire et la vectorisation sont critiques. Les inconvénients pour les nouveaux projets incluent un écosystème de bibliothèques moins riche en outils applicatifs modernes et une communauté plus concentrée, mais la forte compatibilité ascendante et la performance brute expliquent sa longévité dans les domaines exigeants en calcul.</w:t>
      </w:r>
    </w:p>
    <w:p w14:paraId="05477257" w14:textId="6DF90EB9" w:rsidR="00426C7D" w:rsidRPr="00A048C7" w:rsidRDefault="00426C7D" w:rsidP="00A033D8">
      <w:pPr>
        <w:spacing w:line="360" w:lineRule="auto"/>
        <w:jc w:val="both"/>
        <w:rPr>
          <w:rFonts w:ascii="Times New Roman" w:hAnsi="Times New Roman" w:cs="Times New Roman"/>
          <w:b/>
          <w:sz w:val="24"/>
          <w:szCs w:val="24"/>
        </w:rPr>
      </w:pPr>
      <w:r w:rsidRPr="00A048C7">
        <w:rPr>
          <w:rFonts w:ascii="Times New Roman" w:hAnsi="Times New Roman" w:cs="Times New Roman"/>
          <w:bCs/>
          <w:sz w:val="24"/>
          <w:szCs w:val="24"/>
        </w:rPr>
        <w:t>Chaque langage présente un compromis entre productivité, performance, richesse de l’écosystème et facilité d’intégration. Python excelle pour la rapidité de développement, l’assemblage de composants et l’analyse de données, tout en s’appuyant sur des extensions natives pour la performance ; C/C++ fournit des garanties de performance et de contrôle matériel indispensables pour les noyaux critiques ; MATLAB offre un environnement intégré puissant pour le prototypage en mathématiques et la visualisation professionnelle, au prix d’une dépendance propriétaire ; Fortran demeure une valeur sûre pour les codes</w:t>
      </w:r>
      <w:r w:rsidRPr="00A048C7">
        <w:rPr>
          <w:rFonts w:ascii="Times New Roman" w:hAnsi="Times New Roman" w:cs="Times New Roman"/>
          <w:b/>
          <w:sz w:val="24"/>
          <w:szCs w:val="24"/>
        </w:rPr>
        <w:t xml:space="preserve"> </w:t>
      </w:r>
      <w:r w:rsidRPr="00A048C7">
        <w:rPr>
          <w:rFonts w:ascii="Times New Roman" w:hAnsi="Times New Roman" w:cs="Times New Roman"/>
          <w:bCs/>
          <w:sz w:val="24"/>
          <w:szCs w:val="24"/>
        </w:rPr>
        <w:t>numériques intensifs</w:t>
      </w:r>
      <w:r w:rsidRPr="00A048C7">
        <w:rPr>
          <w:rFonts w:ascii="Times New Roman" w:hAnsi="Times New Roman" w:cs="Times New Roman"/>
          <w:b/>
          <w:sz w:val="24"/>
          <w:szCs w:val="24"/>
        </w:rPr>
        <w:t xml:space="preserve"> </w:t>
      </w:r>
      <w:r w:rsidRPr="00A048C7">
        <w:rPr>
          <w:rFonts w:ascii="Times New Roman" w:hAnsi="Times New Roman" w:cs="Times New Roman"/>
          <w:bCs/>
          <w:sz w:val="24"/>
          <w:szCs w:val="24"/>
        </w:rPr>
        <w:t>et optimisés pour le HPC. Les pratiques contemporaines privilégient souvent l’hybridation des langages, combinant un langage de haut niveau pour l’orchestration avec des composants compilés pour les calculs intensifs, afin de concilier productivité et efficience.</w:t>
      </w:r>
    </w:p>
    <w:p w14:paraId="22BA8175" w14:textId="1441BFBF" w:rsidR="005063B0" w:rsidRPr="00A048C7" w:rsidRDefault="005063B0" w:rsidP="00A033D8">
      <w:pPr>
        <w:pStyle w:val="Paragraphedeliste"/>
        <w:numPr>
          <w:ilvl w:val="1"/>
          <w:numId w:val="1"/>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 Le langage python </w:t>
      </w:r>
    </w:p>
    <w:p w14:paraId="680533E0" w14:textId="77777777" w:rsidR="005063B0" w:rsidRPr="00A048C7" w:rsidRDefault="005063B0" w:rsidP="00CE1CF6">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 xml:space="preserve">Python a été créé au début des années 1990 par </w:t>
      </w:r>
      <w:r w:rsidRPr="00A048C7">
        <w:rPr>
          <w:rFonts w:ascii="Times New Roman" w:hAnsi="Times New Roman" w:cs="Times New Roman"/>
          <w:b/>
          <w:bCs/>
          <w:sz w:val="24"/>
          <w:szCs w:val="24"/>
        </w:rPr>
        <w:t xml:space="preserve">Guido Van </w:t>
      </w:r>
      <w:proofErr w:type="spellStart"/>
      <w:r w:rsidRPr="00A048C7">
        <w:rPr>
          <w:rFonts w:ascii="Times New Roman" w:hAnsi="Times New Roman" w:cs="Times New Roman"/>
          <w:b/>
          <w:bCs/>
          <w:sz w:val="24"/>
          <w:szCs w:val="24"/>
        </w:rPr>
        <w:t>Rossum</w:t>
      </w:r>
      <w:proofErr w:type="spellEnd"/>
      <w:r w:rsidRPr="00A048C7">
        <w:rPr>
          <w:rFonts w:ascii="Times New Roman" w:hAnsi="Times New Roman" w:cs="Times New Roman"/>
          <w:sz w:val="24"/>
          <w:szCs w:val="24"/>
        </w:rPr>
        <w:t xml:space="preserve"> au CWI (centre national de recherches) aux Pays-Bas dans le cadre du projet </w:t>
      </w:r>
      <w:proofErr w:type="spellStart"/>
      <w:r w:rsidRPr="00A048C7">
        <w:rPr>
          <w:rFonts w:ascii="Times New Roman" w:hAnsi="Times New Roman" w:cs="Times New Roman"/>
          <w:b/>
          <w:bCs/>
          <w:sz w:val="24"/>
          <w:szCs w:val="24"/>
        </w:rPr>
        <w:t>Amoeba</w:t>
      </w:r>
      <w:proofErr w:type="spellEnd"/>
      <w:r w:rsidRPr="00A048C7">
        <w:rPr>
          <w:rFonts w:ascii="Times New Roman" w:hAnsi="Times New Roman" w:cs="Times New Roman"/>
          <w:sz w:val="24"/>
          <w:szCs w:val="24"/>
        </w:rPr>
        <w:t xml:space="preserve">, un système d’exploitation distribué qui avait besoin d’un langage de script. Guido faisait précédemment partie de l’équipe en charge de développer le langage ABC dans ce même laboratoire, et Python en est fortement inspiré. Python a ensuite été rendu public, pour devenir un logiciel libre en 2000 (version 1.6.1) pour évoluer jusqu’à la version 2.5 actuelle. Son devenir est toujours géré par Guido, entouré d’une équipe de contributeurs, et ses intérêts protégés par la Python Software </w:t>
      </w:r>
      <w:proofErr w:type="spellStart"/>
      <w:r w:rsidRPr="00A048C7">
        <w:rPr>
          <w:rFonts w:ascii="Times New Roman" w:hAnsi="Times New Roman" w:cs="Times New Roman"/>
          <w:b/>
          <w:bCs/>
          <w:sz w:val="24"/>
          <w:szCs w:val="24"/>
        </w:rPr>
        <w:t>Foundation</w:t>
      </w:r>
      <w:proofErr w:type="spellEnd"/>
      <w:r w:rsidRPr="00A048C7">
        <w:rPr>
          <w:rFonts w:ascii="Times New Roman" w:hAnsi="Times New Roman" w:cs="Times New Roman"/>
          <w:sz w:val="24"/>
          <w:szCs w:val="24"/>
        </w:rPr>
        <w:t xml:space="preserve">, association créée en 2001 et détentrice du langage. </w:t>
      </w:r>
    </w:p>
    <w:p w14:paraId="2AA4186E" w14:textId="77777777" w:rsidR="00261602" w:rsidRPr="00A048C7" w:rsidRDefault="00261602" w:rsidP="00A033D8">
      <w:p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lastRenderedPageBreak/>
        <w:t xml:space="preserve">                                        </w:t>
      </w:r>
      <w:r w:rsidRPr="00A048C7">
        <w:rPr>
          <w:rFonts w:ascii="Times New Roman" w:hAnsi="Times New Roman" w:cs="Times New Roman"/>
          <w:noProof/>
          <w:sz w:val="24"/>
          <w:szCs w:val="24"/>
          <w:lang w:eastAsia="fr-FR"/>
        </w:rPr>
        <w:drawing>
          <wp:inline distT="0" distB="0" distL="0" distR="0" wp14:anchorId="3EB9F066" wp14:editId="7E484388">
            <wp:extent cx="2763520" cy="1554480"/>
            <wp:effectExtent l="0" t="0" r="0" b="7620"/>
            <wp:docPr id="4" name="Image 4" descr="Python Logo, symbol, meaning, history, PNG, bra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ython Logo, symbol, meaning, history, PNG, brand"/>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764735" cy="1555163"/>
                    </a:xfrm>
                    <a:prstGeom prst="rect">
                      <a:avLst/>
                    </a:prstGeom>
                    <a:noFill/>
                    <a:ln>
                      <a:noFill/>
                    </a:ln>
                  </pic:spPr>
                </pic:pic>
              </a:graphicData>
            </a:graphic>
          </wp:inline>
        </w:drawing>
      </w:r>
    </w:p>
    <w:p w14:paraId="7449F7B1" w14:textId="7F2D40B2" w:rsidR="00261602" w:rsidRPr="00A048C7" w:rsidRDefault="00261602" w:rsidP="00A033D8">
      <w:p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ab/>
      </w:r>
      <w:r w:rsidRPr="00A048C7">
        <w:rPr>
          <w:rFonts w:ascii="Times New Roman" w:hAnsi="Times New Roman" w:cs="Times New Roman"/>
          <w:b/>
          <w:sz w:val="24"/>
          <w:szCs w:val="24"/>
        </w:rPr>
        <w:tab/>
      </w:r>
      <w:r w:rsidRPr="00A048C7">
        <w:rPr>
          <w:rFonts w:ascii="Times New Roman" w:hAnsi="Times New Roman" w:cs="Times New Roman"/>
          <w:b/>
          <w:sz w:val="24"/>
          <w:szCs w:val="24"/>
        </w:rPr>
        <w:tab/>
      </w:r>
      <w:r w:rsidRPr="00A048C7">
        <w:rPr>
          <w:rFonts w:ascii="Times New Roman" w:hAnsi="Times New Roman" w:cs="Times New Roman"/>
          <w:b/>
          <w:sz w:val="24"/>
          <w:szCs w:val="24"/>
        </w:rPr>
        <w:tab/>
        <w:t xml:space="preserve">Figure </w:t>
      </w:r>
      <w:r w:rsidR="00321F72" w:rsidRPr="00A048C7">
        <w:rPr>
          <w:rFonts w:ascii="Times New Roman" w:hAnsi="Times New Roman" w:cs="Times New Roman"/>
          <w:b/>
          <w:sz w:val="24"/>
          <w:szCs w:val="24"/>
        </w:rPr>
        <w:t>1.</w:t>
      </w:r>
      <w:r w:rsidR="007A5485">
        <w:rPr>
          <w:rFonts w:ascii="Times New Roman" w:hAnsi="Times New Roman" w:cs="Times New Roman"/>
          <w:b/>
          <w:sz w:val="24"/>
          <w:szCs w:val="24"/>
        </w:rPr>
        <w:t>28</w:t>
      </w:r>
      <w:r w:rsidR="00602275" w:rsidRPr="00A048C7">
        <w:rPr>
          <w:rFonts w:ascii="Times New Roman" w:hAnsi="Times New Roman" w:cs="Times New Roman"/>
          <w:b/>
          <w:sz w:val="24"/>
          <w:szCs w:val="24"/>
        </w:rPr>
        <w:t>.</w:t>
      </w:r>
      <w:r w:rsidRPr="00A048C7">
        <w:rPr>
          <w:rFonts w:ascii="Times New Roman" w:hAnsi="Times New Roman" w:cs="Times New Roman"/>
          <w:b/>
          <w:sz w:val="24"/>
          <w:szCs w:val="24"/>
        </w:rPr>
        <w:t xml:space="preserve"> </w:t>
      </w:r>
      <w:r w:rsidRPr="00A048C7">
        <w:rPr>
          <w:rFonts w:ascii="Times New Roman" w:hAnsi="Times New Roman" w:cs="Times New Roman"/>
          <w:bCs/>
          <w:sz w:val="24"/>
          <w:szCs w:val="24"/>
        </w:rPr>
        <w:t>Logo du langage python</w:t>
      </w:r>
      <w:r w:rsidRPr="00A048C7">
        <w:rPr>
          <w:rFonts w:ascii="Times New Roman" w:hAnsi="Times New Roman" w:cs="Times New Roman"/>
          <w:b/>
          <w:sz w:val="24"/>
          <w:szCs w:val="24"/>
        </w:rPr>
        <w:t xml:space="preserve"> </w:t>
      </w:r>
    </w:p>
    <w:p w14:paraId="54B0494B" w14:textId="77777777" w:rsidR="00261602" w:rsidRPr="00A048C7" w:rsidRDefault="00261602" w:rsidP="00A033D8">
      <w:pPr>
        <w:spacing w:line="360" w:lineRule="auto"/>
        <w:jc w:val="both"/>
        <w:rPr>
          <w:rFonts w:ascii="Times New Roman" w:hAnsi="Times New Roman" w:cs="Times New Roman"/>
          <w:b/>
          <w:sz w:val="24"/>
          <w:szCs w:val="24"/>
        </w:rPr>
      </w:pPr>
    </w:p>
    <w:p w14:paraId="09F8B62A" w14:textId="77777777" w:rsidR="005063B0" w:rsidRPr="00A048C7" w:rsidRDefault="005063B0"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Le langage de programmation Python est un langage polyvalent, ce qui signifie qu'il peut être utilisé pour créer une grande variété de programmes différents et qu'il n'est pas spécialisé dans des problèmes spécifiques. Cette polyvalence, ainsi que sa convivialité pour les débutants, en ont fait l'un des langages de programmation les plus utilisés aujourd'hui.</w:t>
      </w:r>
    </w:p>
    <w:p w14:paraId="7F654A18" w14:textId="06B6C2C0" w:rsidR="005063B0" w:rsidRPr="00A048C7" w:rsidRDefault="005063B0"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Selon une étude de </w:t>
      </w:r>
      <w:proofErr w:type="spellStart"/>
      <w:r w:rsidRPr="00A048C7">
        <w:rPr>
          <w:rFonts w:ascii="Times New Roman" w:hAnsi="Times New Roman" w:cs="Times New Roman"/>
          <w:b/>
          <w:bCs/>
          <w:sz w:val="24"/>
          <w:szCs w:val="24"/>
        </w:rPr>
        <w:t>Statista</w:t>
      </w:r>
      <w:proofErr w:type="spellEnd"/>
      <w:r w:rsidRPr="00A048C7">
        <w:rPr>
          <w:rFonts w:ascii="Times New Roman" w:hAnsi="Times New Roman" w:cs="Times New Roman"/>
          <w:sz w:val="24"/>
          <w:szCs w:val="24"/>
        </w:rPr>
        <w:t>, Python est le troisième langage de programmation le plus utilisé par les dével</w:t>
      </w:r>
      <w:r w:rsidR="00261602" w:rsidRPr="00A048C7">
        <w:rPr>
          <w:rFonts w:ascii="Times New Roman" w:hAnsi="Times New Roman" w:cs="Times New Roman"/>
          <w:sz w:val="24"/>
          <w:szCs w:val="24"/>
        </w:rPr>
        <w:t>oppeurs du monde entier, et était en novembre 2022 le langage de programmation le plus utilisé au monde.</w:t>
      </w:r>
    </w:p>
    <w:p w14:paraId="6BD87E97" w14:textId="77777777" w:rsidR="005063B0" w:rsidRPr="00A048C7" w:rsidRDefault="005063B0" w:rsidP="00A033D8">
      <w:pPr>
        <w:spacing w:line="360" w:lineRule="auto"/>
        <w:jc w:val="both"/>
        <w:rPr>
          <w:rFonts w:ascii="Times New Roman" w:hAnsi="Times New Roman" w:cs="Times New Roman"/>
          <w:b/>
          <w:sz w:val="24"/>
          <w:szCs w:val="24"/>
        </w:rPr>
      </w:pPr>
      <w:r w:rsidRPr="00A048C7">
        <w:rPr>
          <w:rFonts w:ascii="Times New Roman" w:hAnsi="Times New Roman" w:cs="Times New Roman"/>
          <w:sz w:val="24"/>
          <w:szCs w:val="24"/>
        </w:rPr>
        <w:tab/>
      </w:r>
      <w:r w:rsidRPr="00A048C7">
        <w:rPr>
          <w:rFonts w:ascii="Times New Roman" w:hAnsi="Times New Roman" w:cs="Times New Roman"/>
          <w:b/>
          <w:sz w:val="24"/>
          <w:szCs w:val="24"/>
        </w:rPr>
        <w:t>1.4.1. Domaines d’applications du langage python</w:t>
      </w:r>
    </w:p>
    <w:p w14:paraId="431B90E3" w14:textId="2F9DCEEF" w:rsidR="00261602" w:rsidRPr="00A048C7" w:rsidRDefault="005063B0" w:rsidP="00CE1CF6">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 xml:space="preserve">Mis à part des plates-formes très spécifiques, il n’existe plus aucun système où un interpréteur Python n’est pas installable, ou déjà installé. La plupart des distributions Linux par exemple sont dotées par défaut d’une version récente de l’interpréteur. Cette disponibilité fait de Python un langage de premier choix dans beaucoup de domaines. Son aspect multi paradigme est un avantage supplémentaire : contrairement à des langages comme Java, il n’impose pas un mode de programmation particulier. Chacun est libre de faire de la programmation fonctionnelle simple ou encore de la programmation orientée objet plus poussée. </w:t>
      </w:r>
      <w:r w:rsidR="00261602" w:rsidRPr="00A048C7">
        <w:rPr>
          <w:rFonts w:ascii="Times New Roman" w:hAnsi="Times New Roman" w:cs="Times New Roman"/>
          <w:sz w:val="24"/>
          <w:szCs w:val="24"/>
        </w:rPr>
        <w:t>Python est largement appliqué dans la science des données, l'analyse des données, l'apprentissage automatique, l'ingénierie des données, le développement web, le développement de logiciels et d'autres domaines.</w:t>
      </w:r>
    </w:p>
    <w:p w14:paraId="13923C18" w14:textId="7721F606" w:rsidR="00261602" w:rsidRPr="00A048C7" w:rsidRDefault="00B70D57" w:rsidP="00A033D8">
      <w:pPr>
        <w:pStyle w:val="Paragraphedeliste"/>
        <w:numPr>
          <w:ilvl w:val="0"/>
          <w:numId w:val="50"/>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 </w:t>
      </w:r>
      <w:r w:rsidR="00261602" w:rsidRPr="00A048C7">
        <w:rPr>
          <w:rFonts w:ascii="Times New Roman" w:hAnsi="Times New Roman" w:cs="Times New Roman"/>
          <w:b/>
          <w:sz w:val="24"/>
          <w:szCs w:val="24"/>
        </w:rPr>
        <w:t xml:space="preserve">Python pour l’analyse de données </w:t>
      </w:r>
    </w:p>
    <w:p w14:paraId="1D58B883" w14:textId="07924A36" w:rsidR="00261602" w:rsidRPr="00A048C7" w:rsidRDefault="00261602"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Les données sont devenues un atout précieux dans tous les secteurs d'activité modernes, et la plupart des entreprises sont intéressées par la collecte, la manipulation et l'analyse de données </w:t>
      </w:r>
      <w:r w:rsidRPr="00A048C7">
        <w:rPr>
          <w:rFonts w:ascii="Times New Roman" w:hAnsi="Times New Roman" w:cs="Times New Roman"/>
          <w:sz w:val="24"/>
          <w:szCs w:val="24"/>
        </w:rPr>
        <w:lastRenderedPageBreak/>
        <w:t xml:space="preserve">pertinentes afin d'en extraire des informations utiles pour l'entreprise. Et c'est là que Python dépasse toute concurrence. Python est particulièrement précieux car, outre sa bibliothèque standard complète, il fournit une collection impressionnante de modules supplémentaires conçus spécifiquement à des fins analytiques. Les bibliothèques Python les plus connues pour effectuer des analyses de données sont Pandas et </w:t>
      </w:r>
      <w:proofErr w:type="spellStart"/>
      <w:r w:rsidRPr="00A048C7">
        <w:rPr>
          <w:rFonts w:ascii="Times New Roman" w:hAnsi="Times New Roman" w:cs="Times New Roman"/>
          <w:sz w:val="24"/>
          <w:szCs w:val="24"/>
        </w:rPr>
        <w:t>NumPy</w:t>
      </w:r>
      <w:proofErr w:type="spellEnd"/>
      <w:r w:rsidRPr="00A048C7">
        <w:rPr>
          <w:rFonts w:ascii="Times New Roman" w:hAnsi="Times New Roman" w:cs="Times New Roman"/>
          <w:sz w:val="24"/>
          <w:szCs w:val="24"/>
        </w:rPr>
        <w:t>. Ces outils vous permettent de faire presque tout avec vos données, comme les nettoyer et les manipuler, explorer les statistiques ou visualiser les tendances cachées dans vos données.</w:t>
      </w:r>
    </w:p>
    <w:p w14:paraId="6FAB2A37" w14:textId="77777777" w:rsidR="00261602" w:rsidRPr="00A048C7" w:rsidRDefault="00261602"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Outre ces deux bibliothèques, vous pouvez en utiliser beaucoup d'autres pour diverses tâches liées aux données, telles que la visualisation de données, l'exploration du web ou les tests d'hypothèse.</w:t>
      </w:r>
    </w:p>
    <w:p w14:paraId="147F7BC4" w14:textId="36C1E100" w:rsidR="00261602" w:rsidRPr="00A048C7" w:rsidRDefault="00120FD5" w:rsidP="00A033D8">
      <w:pPr>
        <w:pStyle w:val="Paragraphedeliste"/>
        <w:numPr>
          <w:ilvl w:val="0"/>
          <w:numId w:val="50"/>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Python pour la visualisation de données </w:t>
      </w:r>
    </w:p>
    <w:p w14:paraId="70F5F8B4" w14:textId="4D3CCB03" w:rsidR="00120FD5" w:rsidRPr="00A048C7" w:rsidRDefault="00120FD5"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La visualisation des données est une partie autonome de l'analyse des données qui nous aide à représenter les informations, qu'elles soient brutes ou nettoyées et transformées, sous une forme plus convaincante et plus perspicace. C'est là que Python entre à nouveau en jeu, offrant un large spectre d'outils pour visualiser les données. Les plus populaires d'entre eux sont </w:t>
      </w:r>
      <w:proofErr w:type="spellStart"/>
      <w:r w:rsidRPr="00A048C7">
        <w:rPr>
          <w:rFonts w:ascii="Times New Roman" w:hAnsi="Times New Roman" w:cs="Times New Roman"/>
          <w:b/>
          <w:sz w:val="24"/>
          <w:szCs w:val="24"/>
        </w:rPr>
        <w:t>matplotlib</w:t>
      </w:r>
      <w:proofErr w:type="spellEnd"/>
      <w:r w:rsidRPr="00A048C7">
        <w:rPr>
          <w:rFonts w:ascii="Times New Roman" w:hAnsi="Times New Roman" w:cs="Times New Roman"/>
          <w:sz w:val="24"/>
          <w:szCs w:val="24"/>
        </w:rPr>
        <w:t xml:space="preserve"> et, sur sa base, </w:t>
      </w:r>
      <w:proofErr w:type="spellStart"/>
      <w:r w:rsidRPr="00A048C7">
        <w:rPr>
          <w:rFonts w:ascii="Times New Roman" w:hAnsi="Times New Roman" w:cs="Times New Roman"/>
          <w:b/>
          <w:sz w:val="24"/>
          <w:szCs w:val="24"/>
        </w:rPr>
        <w:t>seaborn</w:t>
      </w:r>
      <w:proofErr w:type="spellEnd"/>
      <w:r w:rsidRPr="00A048C7">
        <w:rPr>
          <w:rFonts w:ascii="Times New Roman" w:hAnsi="Times New Roman" w:cs="Times New Roman"/>
          <w:sz w:val="24"/>
          <w:szCs w:val="24"/>
        </w:rPr>
        <w:t>. Grâce à eux, nous pouvons créer littéralement toutes sortes de visualisations, des plus simples (diagrammes linéaires, diagrammes à barres, histogrammes) aux plus avancées (diagrammes animés, lignes de courant, cartes en grappes, diagrammes de joie, etc.)</w:t>
      </w:r>
      <w:r w:rsidR="00CE1CF6">
        <w:rPr>
          <w:rFonts w:ascii="Times New Roman" w:hAnsi="Times New Roman" w:cs="Times New Roman"/>
          <w:sz w:val="24"/>
          <w:szCs w:val="24"/>
        </w:rPr>
        <w:t xml:space="preserve">. </w:t>
      </w:r>
      <w:r w:rsidRPr="00A048C7">
        <w:rPr>
          <w:rFonts w:ascii="Times New Roman" w:hAnsi="Times New Roman" w:cs="Times New Roman"/>
          <w:sz w:val="24"/>
          <w:szCs w:val="24"/>
        </w:rPr>
        <w:t xml:space="preserve">Il existe également une pléthore d'autres bibliothèques graphiques en Python : à la fois polyvalentes (comme </w:t>
      </w:r>
      <w:proofErr w:type="spellStart"/>
      <w:r w:rsidRPr="00A048C7">
        <w:rPr>
          <w:rFonts w:ascii="Times New Roman" w:hAnsi="Times New Roman" w:cs="Times New Roman"/>
          <w:b/>
          <w:bCs/>
          <w:sz w:val="24"/>
          <w:szCs w:val="24"/>
        </w:rPr>
        <w:t>Plotly</w:t>
      </w:r>
      <w:proofErr w:type="spellEnd"/>
      <w:r w:rsidRPr="00A048C7">
        <w:rPr>
          <w:rFonts w:ascii="Times New Roman" w:hAnsi="Times New Roman" w:cs="Times New Roman"/>
          <w:sz w:val="24"/>
          <w:szCs w:val="24"/>
        </w:rPr>
        <w:t>, Bokeh ou Altair) et plus ciblées (</w:t>
      </w:r>
      <w:proofErr w:type="spellStart"/>
      <w:r w:rsidRPr="00A048C7">
        <w:rPr>
          <w:rFonts w:ascii="Times New Roman" w:hAnsi="Times New Roman" w:cs="Times New Roman"/>
          <w:b/>
          <w:bCs/>
          <w:sz w:val="24"/>
          <w:szCs w:val="24"/>
        </w:rPr>
        <w:t>Missingno</w:t>
      </w:r>
      <w:proofErr w:type="spellEnd"/>
      <w:r w:rsidRPr="00A048C7">
        <w:rPr>
          <w:rFonts w:ascii="Times New Roman" w:hAnsi="Times New Roman" w:cs="Times New Roman"/>
          <w:sz w:val="24"/>
          <w:szCs w:val="24"/>
        </w:rPr>
        <w:t xml:space="preserve"> pour la visualisation des valeurs manquantes, </w:t>
      </w:r>
      <w:proofErr w:type="spellStart"/>
      <w:r w:rsidRPr="00A048C7">
        <w:rPr>
          <w:rFonts w:ascii="Times New Roman" w:hAnsi="Times New Roman" w:cs="Times New Roman"/>
          <w:b/>
          <w:bCs/>
          <w:sz w:val="24"/>
          <w:szCs w:val="24"/>
        </w:rPr>
        <w:t>Toyplot</w:t>
      </w:r>
      <w:proofErr w:type="spellEnd"/>
      <w:r w:rsidRPr="00A048C7">
        <w:rPr>
          <w:rFonts w:ascii="Times New Roman" w:hAnsi="Times New Roman" w:cs="Times New Roman"/>
          <w:sz w:val="24"/>
          <w:szCs w:val="24"/>
        </w:rPr>
        <w:t xml:space="preserve"> pour la création de tracés interactifs pour l'édition électronique, </w:t>
      </w:r>
      <w:proofErr w:type="spellStart"/>
      <w:r w:rsidRPr="00A048C7">
        <w:rPr>
          <w:rFonts w:ascii="Times New Roman" w:hAnsi="Times New Roman" w:cs="Times New Roman"/>
          <w:b/>
          <w:bCs/>
          <w:sz w:val="24"/>
          <w:szCs w:val="24"/>
        </w:rPr>
        <w:t>GeoPandas</w:t>
      </w:r>
      <w:proofErr w:type="spellEnd"/>
      <w:r w:rsidRPr="00A048C7">
        <w:rPr>
          <w:rFonts w:ascii="Times New Roman" w:hAnsi="Times New Roman" w:cs="Times New Roman"/>
          <w:sz w:val="24"/>
          <w:szCs w:val="24"/>
        </w:rPr>
        <w:t xml:space="preserve"> pour la construction de cartes, etc.)</w:t>
      </w:r>
    </w:p>
    <w:p w14:paraId="2752FB0B" w14:textId="1C7F47C5" w:rsidR="00120FD5" w:rsidRPr="00A048C7" w:rsidRDefault="00120FD5" w:rsidP="00A033D8">
      <w:pPr>
        <w:pStyle w:val="Paragraphedeliste"/>
        <w:numPr>
          <w:ilvl w:val="0"/>
          <w:numId w:val="50"/>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Python pour l’apprentissage automatique </w:t>
      </w:r>
    </w:p>
    <w:p w14:paraId="79ADD3DE" w14:textId="3B6D52BD" w:rsidR="00120FD5" w:rsidRPr="00A048C7" w:rsidRDefault="00120FD5" w:rsidP="00CE1CF6">
      <w:pPr>
        <w:spacing w:line="360" w:lineRule="auto"/>
        <w:ind w:firstLine="360"/>
        <w:jc w:val="both"/>
        <w:rPr>
          <w:rFonts w:ascii="Times New Roman" w:hAnsi="Times New Roman" w:cs="Times New Roman"/>
          <w:sz w:val="24"/>
          <w:szCs w:val="24"/>
        </w:rPr>
      </w:pPr>
      <w:r w:rsidRPr="00A048C7">
        <w:rPr>
          <w:rFonts w:ascii="Times New Roman" w:hAnsi="Times New Roman" w:cs="Times New Roman"/>
          <w:sz w:val="24"/>
          <w:szCs w:val="24"/>
        </w:rPr>
        <w:t xml:space="preserve">L'apprentissage automatique est au cœur de la majorité des tâches liées à la science des données. Il s'agit d'un domaine de l'intelligence artificielle (IA) qui s'intéresse à l'utilisation d'algorithmes permettant aux machines d'apprendre des modèles et des tendances à partir de données historiques afin de faire des prédictions sur des données inconnues. </w:t>
      </w:r>
    </w:p>
    <w:p w14:paraId="21B53A35" w14:textId="62D3878C" w:rsidR="00120FD5" w:rsidRDefault="00120FD5"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Grâce aux techniques de ML (Machine Learning), nous pouvons créer des modèles capables de prédire avec précision le taux d'attrition de la clientèle d'une entreprise, d'estimer le risque qu'une personne soit atteinte d'une certaine maladie, d'identifier le positionnement optimal des </w:t>
      </w:r>
      <w:r w:rsidRPr="00A048C7">
        <w:rPr>
          <w:rFonts w:ascii="Times New Roman" w:hAnsi="Times New Roman" w:cs="Times New Roman"/>
          <w:sz w:val="24"/>
          <w:szCs w:val="24"/>
        </w:rPr>
        <w:lastRenderedPageBreak/>
        <w:t>véhicules de taxi, etc.</w:t>
      </w:r>
      <w:r w:rsidR="00CE1CF6">
        <w:rPr>
          <w:rFonts w:ascii="Times New Roman" w:hAnsi="Times New Roman" w:cs="Times New Roman"/>
          <w:sz w:val="24"/>
          <w:szCs w:val="24"/>
        </w:rPr>
        <w:t xml:space="preserve"> </w:t>
      </w:r>
      <w:r w:rsidRPr="00A048C7">
        <w:rPr>
          <w:rFonts w:ascii="Times New Roman" w:hAnsi="Times New Roman" w:cs="Times New Roman"/>
          <w:sz w:val="24"/>
          <w:szCs w:val="24"/>
        </w:rPr>
        <w:t xml:space="preserve">Avec Python, nous pouvons construire un modèle ML en utilisant seulement trois lignes de code. Même si derrière ces quelques lignes de code se cachent des processus et des calculs complexes, les bibliothèques ML de Python font le plus gros du travail sous le capot, ce qui facilite considérablement la tâche de l'utilisateur. Les bibliothèques les plus courantes sont </w:t>
      </w:r>
      <w:proofErr w:type="spellStart"/>
      <w:r w:rsidRPr="00A048C7">
        <w:rPr>
          <w:rFonts w:ascii="Times New Roman" w:hAnsi="Times New Roman" w:cs="Times New Roman"/>
          <w:b/>
          <w:bCs/>
          <w:sz w:val="24"/>
          <w:szCs w:val="24"/>
        </w:rPr>
        <w:t>scikit-learn</w:t>
      </w:r>
      <w:proofErr w:type="spellEnd"/>
      <w:r w:rsidRPr="00A048C7">
        <w:rPr>
          <w:rFonts w:ascii="Times New Roman" w:hAnsi="Times New Roman" w:cs="Times New Roman"/>
          <w:b/>
          <w:bCs/>
          <w:sz w:val="24"/>
          <w:szCs w:val="24"/>
        </w:rPr>
        <w:t xml:space="preserve">, </w:t>
      </w:r>
      <w:proofErr w:type="spellStart"/>
      <w:r w:rsidRPr="00A048C7">
        <w:rPr>
          <w:rFonts w:ascii="Times New Roman" w:hAnsi="Times New Roman" w:cs="Times New Roman"/>
          <w:b/>
          <w:bCs/>
          <w:sz w:val="24"/>
          <w:szCs w:val="24"/>
        </w:rPr>
        <w:t>Keras</w:t>
      </w:r>
      <w:proofErr w:type="spellEnd"/>
      <w:r w:rsidRPr="00A048C7">
        <w:rPr>
          <w:rFonts w:ascii="Times New Roman" w:hAnsi="Times New Roman" w:cs="Times New Roman"/>
          <w:b/>
          <w:bCs/>
          <w:sz w:val="24"/>
          <w:szCs w:val="24"/>
        </w:rPr>
        <w:t xml:space="preserve">, </w:t>
      </w:r>
      <w:proofErr w:type="spellStart"/>
      <w:r w:rsidRPr="00A048C7">
        <w:rPr>
          <w:rFonts w:ascii="Times New Roman" w:hAnsi="Times New Roman" w:cs="Times New Roman"/>
          <w:b/>
          <w:bCs/>
          <w:sz w:val="24"/>
          <w:szCs w:val="24"/>
        </w:rPr>
        <w:t>TensorFlow</w:t>
      </w:r>
      <w:proofErr w:type="spellEnd"/>
      <w:r w:rsidRPr="00A048C7">
        <w:rPr>
          <w:rFonts w:ascii="Times New Roman" w:hAnsi="Times New Roman" w:cs="Times New Roman"/>
          <w:sz w:val="24"/>
          <w:szCs w:val="24"/>
        </w:rPr>
        <w:t xml:space="preserve"> et </w:t>
      </w:r>
      <w:proofErr w:type="spellStart"/>
      <w:r w:rsidRPr="00A048C7">
        <w:rPr>
          <w:rFonts w:ascii="Times New Roman" w:hAnsi="Times New Roman" w:cs="Times New Roman"/>
          <w:b/>
          <w:bCs/>
          <w:sz w:val="24"/>
          <w:szCs w:val="24"/>
        </w:rPr>
        <w:t>PyTorch</w:t>
      </w:r>
      <w:proofErr w:type="spellEnd"/>
      <w:r w:rsidRPr="00A048C7">
        <w:rPr>
          <w:rFonts w:ascii="Times New Roman" w:hAnsi="Times New Roman" w:cs="Times New Roman"/>
          <w:sz w:val="24"/>
          <w:szCs w:val="24"/>
        </w:rPr>
        <w:t>.</w:t>
      </w:r>
    </w:p>
    <w:p w14:paraId="796453C8" w14:textId="77777777" w:rsidR="00CE1CF6" w:rsidRDefault="00CE1CF6" w:rsidP="00A033D8">
      <w:pPr>
        <w:spacing w:line="360" w:lineRule="auto"/>
        <w:jc w:val="both"/>
        <w:rPr>
          <w:rFonts w:ascii="Times New Roman" w:hAnsi="Times New Roman" w:cs="Times New Roman"/>
          <w:sz w:val="24"/>
          <w:szCs w:val="24"/>
        </w:rPr>
      </w:pPr>
    </w:p>
    <w:p w14:paraId="2575B166" w14:textId="77777777" w:rsidR="00CE1CF6" w:rsidRPr="00A048C7" w:rsidRDefault="00CE1CF6" w:rsidP="00A033D8">
      <w:pPr>
        <w:spacing w:line="360" w:lineRule="auto"/>
        <w:jc w:val="both"/>
        <w:rPr>
          <w:rFonts w:ascii="Times New Roman" w:hAnsi="Times New Roman" w:cs="Times New Roman"/>
          <w:sz w:val="24"/>
          <w:szCs w:val="24"/>
        </w:rPr>
      </w:pPr>
    </w:p>
    <w:p w14:paraId="4086C27E" w14:textId="3D1FE10A" w:rsidR="00261602" w:rsidRPr="00A048C7" w:rsidRDefault="00120FD5" w:rsidP="00A033D8">
      <w:pPr>
        <w:pStyle w:val="Paragraphedeliste"/>
        <w:numPr>
          <w:ilvl w:val="0"/>
          <w:numId w:val="50"/>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Python pour le développement de logiciels </w:t>
      </w:r>
    </w:p>
    <w:p w14:paraId="12360589" w14:textId="7BAE2B33" w:rsidR="004A5244" w:rsidRPr="00A048C7" w:rsidRDefault="004A5244"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Outre son application multiforme dans les domaines de la science des données, Python est utilisé à chaque étape du développement de logiciels, notamment pour le contrôle de la construction, la compilation continue automatisée, le prototypage, le suivi des bogues, les tests et la maintenance logicielle. La flexibilité et, en même temps, la puissance de ce langage de programmation permettent de l'utiliser pour créer des applications multi protocoles relativement simples ou très avancées, ou celles qui impliquent des calculs numériques complexes. </w:t>
      </w:r>
    </w:p>
    <w:p w14:paraId="107DECAD" w14:textId="7FBCFBC4" w:rsidR="00777698" w:rsidRPr="00CE1CF6" w:rsidRDefault="004A5244" w:rsidP="00CE1CF6">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Avec Python, nous pouvons construire des programmes audio ou vidéo basés sur des techniques d'IA ou de ML, des API (interfaces de programmation d'applications), des GUI (interfaces graphiques), ou tout autre type de logiciel. Nous pouvons citer parmi les plus populaires : </w:t>
      </w:r>
      <w:r w:rsidR="00CE1CF6">
        <w:rPr>
          <w:rFonts w:ascii="Times New Roman" w:hAnsi="Times New Roman" w:cs="Times New Roman"/>
          <w:sz w:val="24"/>
          <w:szCs w:val="24"/>
        </w:rPr>
        <w:t xml:space="preserve"> </w:t>
      </w:r>
      <w:r w:rsidRPr="00A048C7">
        <w:rPr>
          <w:rFonts w:ascii="Times New Roman" w:hAnsi="Times New Roman" w:cs="Times New Roman"/>
          <w:b/>
          <w:bCs/>
          <w:sz w:val="24"/>
          <w:szCs w:val="24"/>
        </w:rPr>
        <w:t>YouTube</w:t>
      </w:r>
      <w:r w:rsidRPr="00A048C7">
        <w:rPr>
          <w:rFonts w:ascii="Times New Roman" w:hAnsi="Times New Roman" w:cs="Times New Roman"/>
          <w:sz w:val="24"/>
          <w:szCs w:val="24"/>
        </w:rPr>
        <w:t xml:space="preserve">, </w:t>
      </w:r>
      <w:r w:rsidR="00777698" w:rsidRPr="00A048C7">
        <w:rPr>
          <w:rFonts w:ascii="Times New Roman" w:hAnsi="Times New Roman" w:cs="Times New Roman"/>
          <w:sz w:val="24"/>
          <w:szCs w:val="24"/>
        </w:rPr>
        <w:t xml:space="preserve">plateforme vidéo, </w:t>
      </w:r>
      <w:r w:rsidRPr="00A048C7">
        <w:rPr>
          <w:rFonts w:ascii="Times New Roman" w:hAnsi="Times New Roman" w:cs="Times New Roman"/>
          <w:sz w:val="24"/>
          <w:szCs w:val="24"/>
        </w:rPr>
        <w:t>dont le backend a largement été développé en Python</w:t>
      </w:r>
      <w:r w:rsidR="009D62C6" w:rsidRPr="00A048C7">
        <w:rPr>
          <w:rFonts w:ascii="Times New Roman" w:hAnsi="Times New Roman" w:cs="Times New Roman"/>
          <w:sz w:val="24"/>
          <w:szCs w:val="24"/>
        </w:rPr>
        <w:t xml:space="preserve"> ; </w:t>
      </w:r>
      <w:r w:rsidRPr="00A048C7">
        <w:rPr>
          <w:rFonts w:ascii="Times New Roman" w:hAnsi="Times New Roman" w:cs="Times New Roman"/>
          <w:b/>
          <w:bCs/>
          <w:sz w:val="24"/>
          <w:szCs w:val="24"/>
        </w:rPr>
        <w:t>Instagram</w:t>
      </w:r>
      <w:r w:rsidRPr="00A048C7">
        <w:rPr>
          <w:rFonts w:ascii="Times New Roman" w:hAnsi="Times New Roman" w:cs="Times New Roman"/>
          <w:sz w:val="24"/>
          <w:szCs w:val="24"/>
        </w:rPr>
        <w:t xml:space="preserve">, </w:t>
      </w:r>
      <w:r w:rsidR="00777698" w:rsidRPr="00A048C7">
        <w:rPr>
          <w:rFonts w:ascii="Times New Roman" w:hAnsi="Times New Roman" w:cs="Times New Roman"/>
          <w:sz w:val="24"/>
          <w:szCs w:val="24"/>
        </w:rPr>
        <w:t xml:space="preserve">réseau social qui </w:t>
      </w:r>
      <w:r w:rsidRPr="00A048C7">
        <w:rPr>
          <w:rFonts w:ascii="Times New Roman" w:hAnsi="Times New Roman" w:cs="Times New Roman"/>
          <w:sz w:val="24"/>
          <w:szCs w:val="24"/>
        </w:rPr>
        <w:t>utilise Django (Framework Python) pour gérer ses millions d’utilisateurs</w:t>
      </w:r>
      <w:r w:rsidR="009D62C6" w:rsidRPr="00A048C7">
        <w:rPr>
          <w:rFonts w:ascii="Times New Roman" w:hAnsi="Times New Roman" w:cs="Times New Roman"/>
          <w:sz w:val="24"/>
          <w:szCs w:val="24"/>
        </w:rPr>
        <w:t> </w:t>
      </w:r>
      <w:r w:rsidR="009D62C6" w:rsidRPr="00A048C7">
        <w:rPr>
          <w:rFonts w:ascii="Times New Roman" w:hAnsi="Times New Roman" w:cs="Times New Roman"/>
          <w:b/>
          <w:sz w:val="24"/>
          <w:szCs w:val="24"/>
        </w:rPr>
        <w:t xml:space="preserve">; </w:t>
      </w:r>
      <w:r w:rsidRPr="00A048C7">
        <w:rPr>
          <w:rFonts w:ascii="Times New Roman" w:hAnsi="Times New Roman" w:cs="Times New Roman"/>
          <w:b/>
          <w:bCs/>
          <w:sz w:val="24"/>
          <w:szCs w:val="24"/>
        </w:rPr>
        <w:t>Spotify</w:t>
      </w:r>
      <w:r w:rsidRPr="00A048C7">
        <w:rPr>
          <w:rFonts w:ascii="Times New Roman" w:hAnsi="Times New Roman" w:cs="Times New Roman"/>
          <w:sz w:val="24"/>
          <w:szCs w:val="24"/>
        </w:rPr>
        <w:t xml:space="preserve">, </w:t>
      </w:r>
      <w:r w:rsidR="00777698" w:rsidRPr="00A048C7">
        <w:rPr>
          <w:rFonts w:ascii="Times New Roman" w:hAnsi="Times New Roman" w:cs="Times New Roman"/>
          <w:sz w:val="24"/>
          <w:szCs w:val="24"/>
        </w:rPr>
        <w:t xml:space="preserve">plateforme de streaming musicale </w:t>
      </w:r>
      <w:r w:rsidRPr="00A048C7">
        <w:rPr>
          <w:rFonts w:ascii="Times New Roman" w:hAnsi="Times New Roman" w:cs="Times New Roman"/>
          <w:sz w:val="24"/>
          <w:szCs w:val="24"/>
        </w:rPr>
        <w:t>qui utilise python pour l’analyse de données, les recommandations et les services backend</w:t>
      </w:r>
      <w:r w:rsidR="00CE1CF6">
        <w:rPr>
          <w:rFonts w:ascii="Times New Roman" w:hAnsi="Times New Roman" w:cs="Times New Roman"/>
          <w:sz w:val="24"/>
          <w:szCs w:val="24"/>
        </w:rPr>
        <w:t>.</w:t>
      </w:r>
    </w:p>
    <w:p w14:paraId="49ED664A" w14:textId="77777777" w:rsidR="00777698" w:rsidRPr="00A048C7" w:rsidRDefault="00777698" w:rsidP="00A033D8">
      <w:pPr>
        <w:pStyle w:val="Paragraphedeliste"/>
        <w:numPr>
          <w:ilvl w:val="0"/>
          <w:numId w:val="50"/>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Python pour l'automatisation des tâches/la création de scripts</w:t>
      </w:r>
    </w:p>
    <w:p w14:paraId="6AFF8C30" w14:textId="5B147540" w:rsidR="00777698" w:rsidRPr="00A048C7" w:rsidRDefault="00777698"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Python est un outil formidable pour écrire des programmes permettant d'automatiser différentes tâches répétitives. Ce processus est également appelé "script".</w:t>
      </w:r>
      <w:r w:rsidR="00CE1CF6">
        <w:rPr>
          <w:rFonts w:ascii="Times New Roman" w:hAnsi="Times New Roman" w:cs="Times New Roman"/>
          <w:sz w:val="24"/>
          <w:szCs w:val="24"/>
        </w:rPr>
        <w:t xml:space="preserve"> </w:t>
      </w:r>
      <w:r w:rsidRPr="00A048C7">
        <w:rPr>
          <w:rFonts w:ascii="Times New Roman" w:hAnsi="Times New Roman" w:cs="Times New Roman"/>
          <w:sz w:val="24"/>
          <w:szCs w:val="24"/>
        </w:rPr>
        <w:t xml:space="preserve">En particulier, vous pouvez utiliser des scripts pour travailler avec des fichiers et des dossiers. Par exemple, vous pouvez créer, renommer, convertir, diviser, fusionner ou supprimer des fichiers, vérifier s'ils contiennent des erreurs, des doublons ou certains types de texte, ou encore mettre à jour leur contenu. Vous pouvez également utiliser l'automatisation de Python pour rechercher et télécharger des informations sur internet, remplir et soumettre des formulaires en ligne, et envoyer régulièrement des notifications ou des courriels. </w:t>
      </w:r>
    </w:p>
    <w:p w14:paraId="305709AA" w14:textId="6164837B" w:rsidR="00CE1CF6" w:rsidRPr="00C574D4" w:rsidRDefault="00777698" w:rsidP="00C574D4">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lastRenderedPageBreak/>
        <w:t>Faire toutes ces choses manuellement, en plus d'être extrêmement ennuyeux, prendrait beaucoup de temps et serait source d'erreurs. L'utilisation de scripts Python pour effectuer de telles actions en quelques minutes seulement augmenterait considérablement votre efficacité et vous permettrait d'économiser un temps et des efforts précieux pour des tâches plus créatives.</w:t>
      </w:r>
    </w:p>
    <w:p w14:paraId="4BEB50E5" w14:textId="77777777" w:rsidR="004A5244" w:rsidRPr="00A048C7" w:rsidRDefault="00777698" w:rsidP="00A033D8">
      <w:pPr>
        <w:pStyle w:val="Paragraphedeliste"/>
        <w:numPr>
          <w:ilvl w:val="0"/>
          <w:numId w:val="50"/>
        </w:numPr>
        <w:spacing w:line="360" w:lineRule="auto"/>
        <w:jc w:val="both"/>
        <w:rPr>
          <w:rFonts w:ascii="Times New Roman" w:hAnsi="Times New Roman" w:cs="Times New Roman"/>
          <w:b/>
          <w:sz w:val="24"/>
          <w:szCs w:val="24"/>
        </w:rPr>
      </w:pPr>
      <w:r w:rsidRPr="00A048C7">
        <w:rPr>
          <w:rFonts w:ascii="Times New Roman" w:hAnsi="Times New Roman" w:cs="Times New Roman"/>
          <w:b/>
          <w:sz w:val="24"/>
          <w:szCs w:val="24"/>
        </w:rPr>
        <w:t xml:space="preserve">Python dans le développement web </w:t>
      </w:r>
    </w:p>
    <w:p w14:paraId="0DEEEDF7" w14:textId="60B75573" w:rsidR="00B57291" w:rsidRDefault="00777698"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Alors que pour construire le </w:t>
      </w:r>
      <w:proofErr w:type="spellStart"/>
      <w:r w:rsidRPr="00A048C7">
        <w:rPr>
          <w:rFonts w:ascii="Times New Roman" w:hAnsi="Times New Roman" w:cs="Times New Roman"/>
          <w:b/>
          <w:bCs/>
          <w:sz w:val="24"/>
          <w:szCs w:val="24"/>
        </w:rPr>
        <w:t>front-end</w:t>
      </w:r>
      <w:proofErr w:type="spellEnd"/>
      <w:r w:rsidRPr="00A048C7">
        <w:rPr>
          <w:rFonts w:ascii="Times New Roman" w:hAnsi="Times New Roman" w:cs="Times New Roman"/>
          <w:sz w:val="24"/>
          <w:szCs w:val="24"/>
        </w:rPr>
        <w:t xml:space="preserve"> d'un site web (la partie d'un site web accessible à ses utilisateurs), nous utiliserons principalement des langages tels que HTML, CSS et JavaScript, pour son </w:t>
      </w:r>
      <w:proofErr w:type="spellStart"/>
      <w:r w:rsidRPr="00A048C7">
        <w:rPr>
          <w:rFonts w:ascii="Times New Roman" w:hAnsi="Times New Roman" w:cs="Times New Roman"/>
          <w:b/>
          <w:bCs/>
          <w:sz w:val="24"/>
          <w:szCs w:val="24"/>
        </w:rPr>
        <w:t>back-end</w:t>
      </w:r>
      <w:proofErr w:type="spellEnd"/>
      <w:r w:rsidRPr="00A048C7">
        <w:rPr>
          <w:rFonts w:ascii="Times New Roman" w:hAnsi="Times New Roman" w:cs="Times New Roman"/>
          <w:sz w:val="24"/>
          <w:szCs w:val="24"/>
        </w:rPr>
        <w:t xml:space="preserve"> (la partie invisible d'un site web), nous opterons souvent pour Python. </w:t>
      </w:r>
      <w:r w:rsidR="00CE1CF6">
        <w:rPr>
          <w:rFonts w:ascii="Times New Roman" w:hAnsi="Times New Roman" w:cs="Times New Roman"/>
          <w:sz w:val="24"/>
          <w:szCs w:val="24"/>
        </w:rPr>
        <w:t xml:space="preserve"> </w:t>
      </w:r>
      <w:r w:rsidRPr="00A048C7">
        <w:rPr>
          <w:rFonts w:ascii="Times New Roman" w:hAnsi="Times New Roman" w:cs="Times New Roman"/>
          <w:sz w:val="24"/>
          <w:szCs w:val="24"/>
        </w:rPr>
        <w:t>À ces fins, Python est utilisé pour certains cadres communs (comme Django ou Flask) avec des modules intégrés spécialisés qui permettent de partager des données avec des serveurs, de traiter des informations, d'accéder à des bases de données, d'acheminer des URL, de gérer du contenu et de maintenir la sécurité des sites web.</w:t>
      </w:r>
      <w:r w:rsidR="00CE1CF6">
        <w:rPr>
          <w:rFonts w:ascii="Times New Roman" w:hAnsi="Times New Roman" w:cs="Times New Roman"/>
          <w:sz w:val="24"/>
          <w:szCs w:val="24"/>
        </w:rPr>
        <w:t xml:space="preserve"> </w:t>
      </w:r>
      <w:r w:rsidRPr="00A048C7">
        <w:rPr>
          <w:rFonts w:ascii="Times New Roman" w:hAnsi="Times New Roman" w:cs="Times New Roman"/>
          <w:sz w:val="24"/>
          <w:szCs w:val="24"/>
        </w:rPr>
        <w:t xml:space="preserve">Parmi les sites web et applications géants créés à l'aide de Python, il convient de citer Google, Facebook, Instagram, YouTube, Dropbox et </w:t>
      </w:r>
      <w:proofErr w:type="spellStart"/>
      <w:r w:rsidRPr="00A048C7">
        <w:rPr>
          <w:rFonts w:ascii="Times New Roman" w:hAnsi="Times New Roman" w:cs="Times New Roman"/>
          <w:b/>
          <w:bCs/>
          <w:sz w:val="24"/>
          <w:szCs w:val="24"/>
        </w:rPr>
        <w:t>Reddit</w:t>
      </w:r>
      <w:proofErr w:type="spellEnd"/>
      <w:r w:rsidRPr="00A048C7">
        <w:rPr>
          <w:rFonts w:ascii="Times New Roman" w:hAnsi="Times New Roman" w:cs="Times New Roman"/>
          <w:sz w:val="24"/>
          <w:szCs w:val="24"/>
        </w:rPr>
        <w:t>.</w:t>
      </w:r>
    </w:p>
    <w:p w14:paraId="08CF0FCE" w14:textId="77777777" w:rsidR="00C574D4" w:rsidRPr="00A048C7" w:rsidRDefault="00C574D4" w:rsidP="00A033D8">
      <w:pPr>
        <w:spacing w:line="360" w:lineRule="auto"/>
        <w:jc w:val="both"/>
        <w:rPr>
          <w:rFonts w:ascii="Times New Roman" w:hAnsi="Times New Roman" w:cs="Times New Roman"/>
          <w:sz w:val="24"/>
          <w:szCs w:val="24"/>
        </w:rPr>
      </w:pPr>
    </w:p>
    <w:p w14:paraId="31A495D1" w14:textId="77777777" w:rsidR="00B57291" w:rsidRPr="00A048C7" w:rsidRDefault="00B57291"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Au vu de cette analyse comparative, le choix de </w:t>
      </w:r>
      <w:r w:rsidRPr="00A048C7">
        <w:rPr>
          <w:rFonts w:ascii="Times New Roman" w:hAnsi="Times New Roman" w:cs="Times New Roman"/>
          <w:b/>
          <w:bCs/>
          <w:sz w:val="24"/>
          <w:szCs w:val="24"/>
        </w:rPr>
        <w:t>Python</w:t>
      </w:r>
      <w:r w:rsidRPr="00A048C7">
        <w:rPr>
          <w:rFonts w:ascii="Times New Roman" w:hAnsi="Times New Roman" w:cs="Times New Roman"/>
          <w:sz w:val="24"/>
          <w:szCs w:val="24"/>
        </w:rPr>
        <w:t> pour le développement du progiciel de dimensionnement de dalots s'impose comme une évidence stratégique. Alors que Fortran ou C++ offriraient des performances de calcul brut supérieures, ils impliqueraient un temps de développement beaucoup plus long et une complexité accrue. MATLAB, bien que puissant pour le calcul numérique, présente l'inconvénient d'être un logiciel propriétaire et moins flexible pour la création d'interfaces graphiques ou d'applications web.</w:t>
      </w:r>
    </w:p>
    <w:p w14:paraId="67282BD8" w14:textId="745605AD" w:rsidR="009D62C6" w:rsidRPr="00A048C7" w:rsidRDefault="00B57291"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Python, avec son écosystème scientifique exceptionnel (</w:t>
      </w:r>
      <w:proofErr w:type="spellStart"/>
      <w:r w:rsidRPr="00A048C7">
        <w:rPr>
          <w:rFonts w:ascii="Times New Roman" w:hAnsi="Times New Roman" w:cs="Times New Roman"/>
          <w:b/>
          <w:bCs/>
          <w:sz w:val="24"/>
          <w:szCs w:val="24"/>
        </w:rPr>
        <w:t>NumPy</w:t>
      </w:r>
      <w:proofErr w:type="spellEnd"/>
      <w:r w:rsidRPr="00A048C7">
        <w:rPr>
          <w:rFonts w:ascii="Times New Roman" w:hAnsi="Times New Roman" w:cs="Times New Roman"/>
          <w:sz w:val="24"/>
          <w:szCs w:val="24"/>
        </w:rPr>
        <w:t> pour le calcul matriciel, </w:t>
      </w:r>
      <w:proofErr w:type="spellStart"/>
      <w:r w:rsidRPr="00A048C7">
        <w:rPr>
          <w:rFonts w:ascii="Times New Roman" w:hAnsi="Times New Roman" w:cs="Times New Roman"/>
          <w:b/>
          <w:bCs/>
          <w:sz w:val="24"/>
          <w:szCs w:val="24"/>
        </w:rPr>
        <w:t>Matplotlib</w:t>
      </w:r>
      <w:proofErr w:type="spellEnd"/>
      <w:r w:rsidRPr="00A048C7">
        <w:rPr>
          <w:rFonts w:ascii="Times New Roman" w:hAnsi="Times New Roman" w:cs="Times New Roman"/>
          <w:sz w:val="24"/>
          <w:szCs w:val="24"/>
        </w:rPr>
        <w:t> pour la visualisation des résultats) et sa syntaxe claire, permet de prototyper et de développer rapidement des outils d'ingénierie fiables et maintenables. Il offre le meilleur compromis entre vitesse de développement, lisibilité du code et performance, cette dernière étant largement suffisante pour les calculs analytiques requis par les normes de dimensionnement de dalots.</w:t>
      </w:r>
    </w:p>
    <w:p w14:paraId="01962FB4" w14:textId="6848DA2C" w:rsidR="00777698" w:rsidRPr="00A048C7" w:rsidRDefault="00094C7E" w:rsidP="00A033D8">
      <w:pPr>
        <w:spacing w:line="360" w:lineRule="auto"/>
        <w:jc w:val="both"/>
        <w:rPr>
          <w:rFonts w:ascii="Times New Roman" w:hAnsi="Times New Roman" w:cs="Times New Roman"/>
          <w:b/>
          <w:bCs/>
          <w:sz w:val="24"/>
          <w:szCs w:val="24"/>
        </w:rPr>
      </w:pPr>
      <w:r w:rsidRPr="00A048C7">
        <w:rPr>
          <w:rFonts w:ascii="Times New Roman" w:hAnsi="Times New Roman" w:cs="Times New Roman"/>
          <w:b/>
          <w:bCs/>
          <w:sz w:val="24"/>
          <w:szCs w:val="24"/>
        </w:rPr>
        <w:t xml:space="preserve">Conclusion </w:t>
      </w:r>
    </w:p>
    <w:p w14:paraId="2238C2FE" w14:textId="4F90F907" w:rsidR="00094C7E" w:rsidRPr="00A048C7" w:rsidRDefault="00094C7E" w:rsidP="00A033D8">
      <w:pPr>
        <w:spacing w:line="360" w:lineRule="auto"/>
        <w:jc w:val="both"/>
        <w:rPr>
          <w:rFonts w:ascii="Times New Roman" w:hAnsi="Times New Roman" w:cs="Times New Roman"/>
          <w:sz w:val="24"/>
          <w:szCs w:val="24"/>
        </w:rPr>
      </w:pPr>
      <w:r w:rsidRPr="00A048C7">
        <w:rPr>
          <w:rFonts w:ascii="Times New Roman" w:hAnsi="Times New Roman" w:cs="Times New Roman"/>
          <w:sz w:val="24"/>
          <w:szCs w:val="24"/>
        </w:rPr>
        <w:t xml:space="preserve">Au terme de cette revue de la littérature, un triptyque de connaissances interdépendantes se dessine clairement. Nous avons d'abord établi que la performance d'un dalot est indirectement liée aux propriétés du béton armé, dont la maîtrise de la formulation, du comportement </w:t>
      </w:r>
      <w:r w:rsidRPr="00A048C7">
        <w:rPr>
          <w:rFonts w:ascii="Times New Roman" w:hAnsi="Times New Roman" w:cs="Times New Roman"/>
          <w:sz w:val="24"/>
          <w:szCs w:val="24"/>
        </w:rPr>
        <w:lastRenderedPageBreak/>
        <w:t>mécanique et de la durabilité est la première pierre de toute conception réussie. Nous avons ensuite exploré la complexité du dimensionnement des dalots eux-mêmes, un processus régi par des cadres normatifs rigoureux comme l'AASHTO et les Eurocodes, et enrichi par des guides de bonnes pratiques tels que le CIRIA C689. Cette analyse a mis en lumière la dualité entre les méthodes analytiques, robustes et éprouvées, et les simulations numériques, plus précises mais aussi plus complexes, souligne l'existence d'un espace pour des outils alliant la rigueur des premières à l'efficacité des secondes.</w:t>
      </w:r>
      <w:r w:rsidR="00CE1CF6">
        <w:rPr>
          <w:rFonts w:ascii="Times New Roman" w:hAnsi="Times New Roman" w:cs="Times New Roman"/>
          <w:sz w:val="24"/>
          <w:szCs w:val="24"/>
        </w:rPr>
        <w:t xml:space="preserve"> </w:t>
      </w:r>
      <w:r w:rsidRPr="00A048C7">
        <w:rPr>
          <w:rFonts w:ascii="Times New Roman" w:hAnsi="Times New Roman" w:cs="Times New Roman"/>
          <w:sz w:val="24"/>
          <w:szCs w:val="24"/>
        </w:rPr>
        <w:t>Finalement, l'examen des outils de programmation a révélé que le langage Python, grâce à sa syntaxe claire, sa polyvalence et son riche écosystème de bibliothèques scientifiques, représente le candidat idéal pour encapsuler cette logique de dimensionnement dans un progiciel accessible et efficace. Cette revue a ainsi posé les fondements théoriques, normatifs et technologiques de notre projet. Forts de cette synthèse, nous pouvons désormais passer de la théorie à la pratique et aborder la phase de conception et de développement d'un outil de dimensionnement de dalots en Python, dont l'architecture et les fonctionnalités seront détaillées dans le chapitre suivant.</w:t>
      </w:r>
    </w:p>
    <w:p w14:paraId="24E83EA9" w14:textId="77777777" w:rsidR="00094C7E" w:rsidRPr="00A048C7" w:rsidRDefault="00094C7E" w:rsidP="00A033D8">
      <w:pPr>
        <w:spacing w:line="360" w:lineRule="auto"/>
        <w:jc w:val="both"/>
        <w:rPr>
          <w:rFonts w:ascii="Times New Roman" w:hAnsi="Times New Roman" w:cs="Times New Roman"/>
          <w:b/>
          <w:bCs/>
          <w:sz w:val="24"/>
          <w:szCs w:val="24"/>
        </w:rPr>
      </w:pPr>
    </w:p>
    <w:p w14:paraId="79B0B1EB" w14:textId="77777777" w:rsidR="00777698" w:rsidRPr="00A048C7" w:rsidRDefault="00777698" w:rsidP="00A033D8">
      <w:pPr>
        <w:spacing w:line="360" w:lineRule="auto"/>
        <w:jc w:val="both"/>
        <w:rPr>
          <w:rFonts w:ascii="Times New Roman" w:hAnsi="Times New Roman" w:cs="Times New Roman"/>
          <w:sz w:val="24"/>
          <w:szCs w:val="24"/>
        </w:rPr>
      </w:pPr>
    </w:p>
    <w:p w14:paraId="0AA67565" w14:textId="77777777" w:rsidR="00777698" w:rsidRPr="00A048C7" w:rsidRDefault="00777698" w:rsidP="00A033D8">
      <w:pPr>
        <w:spacing w:line="360" w:lineRule="auto"/>
        <w:jc w:val="both"/>
        <w:rPr>
          <w:rFonts w:ascii="Times New Roman" w:hAnsi="Times New Roman" w:cs="Times New Roman"/>
          <w:sz w:val="24"/>
          <w:szCs w:val="24"/>
        </w:rPr>
      </w:pPr>
    </w:p>
    <w:p w14:paraId="260D5206" w14:textId="77777777" w:rsidR="002D17C5" w:rsidRPr="00A048C7" w:rsidRDefault="002D17C5" w:rsidP="00A033D8">
      <w:pPr>
        <w:spacing w:line="360" w:lineRule="auto"/>
        <w:jc w:val="both"/>
        <w:rPr>
          <w:rFonts w:ascii="Times New Roman" w:hAnsi="Times New Roman" w:cs="Times New Roman"/>
          <w:b/>
          <w:sz w:val="24"/>
          <w:szCs w:val="24"/>
        </w:rPr>
      </w:pPr>
    </w:p>
    <w:p w14:paraId="68107171" w14:textId="77777777" w:rsidR="00777698" w:rsidRPr="00A048C7" w:rsidRDefault="00777698" w:rsidP="00A033D8">
      <w:pPr>
        <w:spacing w:line="360" w:lineRule="auto"/>
        <w:jc w:val="both"/>
        <w:rPr>
          <w:rFonts w:ascii="Times New Roman" w:hAnsi="Times New Roman" w:cs="Times New Roman"/>
          <w:b/>
          <w:sz w:val="24"/>
          <w:szCs w:val="24"/>
        </w:rPr>
      </w:pPr>
    </w:p>
    <w:p w14:paraId="59DCDDE8" w14:textId="6F196CFB" w:rsidR="00353396" w:rsidRDefault="00353396">
      <w:pPr>
        <w:rPr>
          <w:rFonts w:ascii="Times New Roman" w:hAnsi="Times New Roman" w:cs="Times New Roman"/>
          <w:b/>
          <w:sz w:val="24"/>
          <w:szCs w:val="24"/>
        </w:rPr>
      </w:pPr>
      <w:r>
        <w:rPr>
          <w:rFonts w:ascii="Times New Roman" w:hAnsi="Times New Roman" w:cs="Times New Roman"/>
          <w:b/>
          <w:sz w:val="24"/>
          <w:szCs w:val="24"/>
        </w:rPr>
        <w:br w:type="page"/>
      </w:r>
    </w:p>
    <w:p w14:paraId="10E2A2F7" w14:textId="0B21C571" w:rsidR="00353396" w:rsidRDefault="00116C24" w:rsidP="000C38E5">
      <w:pPr>
        <w:spacing w:line="360" w:lineRule="auto"/>
        <w:jc w:val="center"/>
        <w:rPr>
          <w:rFonts w:ascii="Times New Roman" w:hAnsi="Times New Roman" w:cs="Times New Roman"/>
          <w:b/>
          <w:bCs/>
          <w:sz w:val="36"/>
          <w:szCs w:val="36"/>
        </w:rPr>
      </w:pPr>
      <w:r w:rsidRPr="006A285C">
        <w:rPr>
          <w:rFonts w:ascii="Times New Roman" w:hAnsi="Times New Roman" w:cs="Times New Roman"/>
          <w:b/>
          <w:bCs/>
          <w:sz w:val="36"/>
          <w:szCs w:val="36"/>
        </w:rPr>
        <w:lastRenderedPageBreak/>
        <w:t>CHAPITRE 2 : METHODOLOGIE</w:t>
      </w:r>
    </w:p>
    <w:p w14:paraId="75B1E0C7" w14:textId="0909E3E7" w:rsidR="00446179" w:rsidRPr="00446179" w:rsidRDefault="00446179" w:rsidP="00446179">
      <w:pPr>
        <w:spacing w:line="360" w:lineRule="auto"/>
        <w:jc w:val="both"/>
        <w:rPr>
          <w:rFonts w:ascii="Times New Roman" w:hAnsi="Times New Roman" w:cs="Times New Roman"/>
          <w:b/>
          <w:bCs/>
          <w:sz w:val="24"/>
          <w:szCs w:val="24"/>
        </w:rPr>
      </w:pPr>
      <w:r w:rsidRPr="00446179">
        <w:rPr>
          <w:rFonts w:ascii="Times New Roman" w:hAnsi="Times New Roman" w:cs="Times New Roman"/>
          <w:b/>
          <w:bCs/>
          <w:sz w:val="24"/>
          <w:szCs w:val="24"/>
        </w:rPr>
        <w:t>Introduction</w:t>
      </w:r>
    </w:p>
    <w:p w14:paraId="18DD68F8" w14:textId="0A2983CC" w:rsidR="00446179" w:rsidRPr="00446179" w:rsidRDefault="00446179" w:rsidP="00446179">
      <w:pPr>
        <w:spacing w:line="360" w:lineRule="auto"/>
        <w:ind w:firstLine="360"/>
        <w:jc w:val="both"/>
        <w:rPr>
          <w:rFonts w:ascii="Times New Roman" w:hAnsi="Times New Roman" w:cs="Times New Roman"/>
          <w:sz w:val="24"/>
          <w:szCs w:val="24"/>
        </w:rPr>
      </w:pPr>
      <w:r w:rsidRPr="00446179">
        <w:rPr>
          <w:rFonts w:ascii="Times New Roman" w:hAnsi="Times New Roman" w:cs="Times New Roman"/>
          <w:sz w:val="24"/>
          <w:szCs w:val="24"/>
        </w:rPr>
        <w:t>Le premier chapitre a permis de présenter les notions essentielles relatives aux dalots en béton armé, leur rôle dans les infrastructures routières ainsi que les travaux antérieurs qui constituent le socle scientifique de cette étude. Fort de ces acquis, ce deuxième chapitre décrit la méthodologie adoptée pour le dimensionnement des dalots ordinaires et pour le développement du progiciel associé. La démarche s’articule autour de la définition des besoins fonctionnels et techniques, de la formulation des hypothèses de calcul, de l’identification des données d’entrée, de l’analyse des charges et sollicitations, du dimensionnement des différentes parties de l’ouvrage, puis de la mise en œuvre des outils numériques nécessaires à l’implémentation. L’objectif est de fournir un cadre rigoureux, structuré et reproductible permettant d’assurer la fiabilité scientifique et pratique des résultats obtenus.</w:t>
      </w:r>
    </w:p>
    <w:p w14:paraId="61928DC2" w14:textId="77777777" w:rsidR="00353396" w:rsidRPr="008B40BB" w:rsidRDefault="00353396" w:rsidP="00353396">
      <w:pPr>
        <w:pStyle w:val="Paragraphedeliste"/>
        <w:numPr>
          <w:ilvl w:val="1"/>
          <w:numId w:val="85"/>
        </w:numPr>
        <w:spacing w:line="360" w:lineRule="auto"/>
        <w:jc w:val="both"/>
        <w:rPr>
          <w:rFonts w:ascii="Times New Roman" w:hAnsi="Times New Roman" w:cs="Times New Roman"/>
          <w:b/>
          <w:bCs/>
        </w:rPr>
      </w:pPr>
      <w:r w:rsidRPr="008B40BB">
        <w:rPr>
          <w:rFonts w:ascii="Times New Roman" w:hAnsi="Times New Roman" w:cs="Times New Roman"/>
          <w:b/>
          <w:bCs/>
        </w:rPr>
        <w:t>Définition des besoins fonctionnels et techniques</w:t>
      </w:r>
    </w:p>
    <w:p w14:paraId="4E5535E0" w14:textId="77777777" w:rsidR="00353396" w:rsidRPr="008D3596" w:rsidRDefault="00353396" w:rsidP="00CE1CF6">
      <w:pPr>
        <w:spacing w:line="360" w:lineRule="auto"/>
        <w:ind w:firstLine="360"/>
        <w:jc w:val="both"/>
        <w:rPr>
          <w:rFonts w:ascii="Times New Roman" w:hAnsi="Times New Roman" w:cs="Times New Roman"/>
        </w:rPr>
      </w:pPr>
      <w:r w:rsidRPr="00DF0B0C">
        <w:rPr>
          <w:rFonts w:ascii="Times New Roman" w:hAnsi="Times New Roman" w:cs="Times New Roman"/>
        </w:rPr>
        <w:t>La phase de définition des besoins est la pierre angulaire de toute démarche de développement logiciel, garantissant que le produit final sera non seulement techniquement viable, mais surtout pertinent et utile pour ses futurs utilisateurs. Dans le cadre de ce projet de conception d'un progiciel de dimensionnement des dalots en béton armé, cette étape cruciale vise à établir une compréhension précise des attentes. Elle s'articule autour de l'identification claire des profils d'utilisateurs cibles et de la spécification détaillée des fonctionnalités que le logiciel devra offrir, afin de s'assurer qu'il répondra aux exigences opérationnelles du domaine du génie civil.</w:t>
      </w:r>
    </w:p>
    <w:p w14:paraId="3600A984" w14:textId="77777777" w:rsidR="00353396" w:rsidRPr="008B40BB" w:rsidRDefault="00353396" w:rsidP="00353396">
      <w:pPr>
        <w:pStyle w:val="Paragraphedeliste"/>
        <w:numPr>
          <w:ilvl w:val="2"/>
          <w:numId w:val="85"/>
        </w:numPr>
        <w:spacing w:line="360" w:lineRule="auto"/>
        <w:jc w:val="both"/>
        <w:rPr>
          <w:rFonts w:ascii="Times New Roman" w:hAnsi="Times New Roman" w:cs="Times New Roman"/>
          <w:b/>
          <w:bCs/>
        </w:rPr>
      </w:pPr>
      <w:r w:rsidRPr="008B40BB">
        <w:rPr>
          <w:rFonts w:ascii="Times New Roman" w:hAnsi="Times New Roman" w:cs="Times New Roman"/>
          <w:b/>
          <w:bCs/>
        </w:rPr>
        <w:t>Identification des utilisateurs cibles du progiciel</w:t>
      </w:r>
    </w:p>
    <w:p w14:paraId="49A27AFE" w14:textId="763B94CD" w:rsidR="00353396" w:rsidRPr="008D3596" w:rsidRDefault="00353396" w:rsidP="00CE1CF6">
      <w:pPr>
        <w:spacing w:line="360" w:lineRule="auto"/>
        <w:ind w:firstLine="708"/>
        <w:jc w:val="both"/>
        <w:rPr>
          <w:rFonts w:ascii="Times New Roman" w:hAnsi="Times New Roman" w:cs="Times New Roman"/>
        </w:rPr>
      </w:pPr>
      <w:r w:rsidRPr="000461E3">
        <w:rPr>
          <w:rFonts w:ascii="Times New Roman" w:hAnsi="Times New Roman" w:cs="Times New Roman"/>
        </w:rPr>
        <w:t>Le progiciel est conçu pour être utilisé par des professionnels et apprenants du domaine du génie civil, principalement dans les bureaux d'études, les entreprises de BTP et les institutions académiques. Les profils ciblés sont :</w:t>
      </w:r>
      <w:r>
        <w:rPr>
          <w:rFonts w:ascii="Times New Roman" w:hAnsi="Times New Roman" w:cs="Times New Roman"/>
        </w:rPr>
        <w:t xml:space="preserve"> l</w:t>
      </w:r>
      <w:r w:rsidRPr="000461E3">
        <w:rPr>
          <w:rFonts w:ascii="Times New Roman" w:hAnsi="Times New Roman" w:cs="Times New Roman"/>
        </w:rPr>
        <w:t>es ingénieurs de structure chargés du dimensionnement d’ouvrages hydrauliques (dalots)</w:t>
      </w:r>
      <w:r>
        <w:rPr>
          <w:rFonts w:ascii="Times New Roman" w:hAnsi="Times New Roman" w:cs="Times New Roman"/>
        </w:rPr>
        <w:t> ; L</w:t>
      </w:r>
      <w:r w:rsidRPr="000461E3">
        <w:rPr>
          <w:rFonts w:ascii="Times New Roman" w:hAnsi="Times New Roman" w:cs="Times New Roman"/>
        </w:rPr>
        <w:t>es techniciens supérieurs assistant les ingénieurs dans la saisie des données et la lecture des résultats</w:t>
      </w:r>
      <w:r>
        <w:rPr>
          <w:rFonts w:ascii="Times New Roman" w:hAnsi="Times New Roman" w:cs="Times New Roman"/>
        </w:rPr>
        <w:t xml:space="preserve"> ; </w:t>
      </w:r>
      <w:r w:rsidRPr="000461E3">
        <w:rPr>
          <w:rFonts w:ascii="Times New Roman" w:hAnsi="Times New Roman" w:cs="Times New Roman"/>
        </w:rPr>
        <w:t>Les étudiants en génie civil dans le cadre de projets académiques ou de formations pratiques</w:t>
      </w:r>
      <w:r w:rsidR="00CE1CF6">
        <w:rPr>
          <w:rFonts w:ascii="Times New Roman" w:hAnsi="Times New Roman" w:cs="Times New Roman"/>
        </w:rPr>
        <w:t xml:space="preserve">. </w:t>
      </w:r>
      <w:r w:rsidRPr="000461E3">
        <w:rPr>
          <w:rFonts w:ascii="Times New Roman" w:hAnsi="Times New Roman" w:cs="Times New Roman"/>
        </w:rPr>
        <w:t>L’interface et les fonctionnalités sont donc conçues pour être à la fois pédagogiques et professionnelles</w:t>
      </w:r>
      <w:r>
        <w:rPr>
          <w:rFonts w:ascii="Times New Roman" w:hAnsi="Times New Roman" w:cs="Times New Roman"/>
        </w:rPr>
        <w:t>.</w:t>
      </w:r>
    </w:p>
    <w:p w14:paraId="7955495F" w14:textId="77777777" w:rsidR="00353396" w:rsidRPr="009C00EA" w:rsidRDefault="00353396" w:rsidP="00353396">
      <w:pPr>
        <w:pStyle w:val="Paragraphedeliste"/>
        <w:numPr>
          <w:ilvl w:val="2"/>
          <w:numId w:val="85"/>
        </w:numPr>
        <w:spacing w:line="360" w:lineRule="auto"/>
        <w:jc w:val="both"/>
        <w:rPr>
          <w:rFonts w:ascii="Times New Roman" w:hAnsi="Times New Roman" w:cs="Times New Roman"/>
        </w:rPr>
      </w:pPr>
      <w:r w:rsidRPr="000461E3">
        <w:rPr>
          <w:rFonts w:ascii="Times New Roman" w:hAnsi="Times New Roman" w:cs="Times New Roman"/>
          <w:b/>
          <w:bCs/>
        </w:rPr>
        <w:t>Définition des besoins fonctionnels et techniques</w:t>
      </w:r>
    </w:p>
    <w:p w14:paraId="57ECBF51" w14:textId="77777777" w:rsidR="00353396" w:rsidRDefault="00353396" w:rsidP="00CE1CF6">
      <w:pPr>
        <w:spacing w:line="360" w:lineRule="auto"/>
        <w:ind w:firstLine="708"/>
        <w:jc w:val="both"/>
        <w:rPr>
          <w:rFonts w:ascii="Times New Roman" w:hAnsi="Times New Roman" w:cs="Times New Roman"/>
        </w:rPr>
      </w:pPr>
      <w:r>
        <w:rPr>
          <w:rFonts w:ascii="Times New Roman" w:hAnsi="Times New Roman" w:cs="Times New Roman"/>
        </w:rPr>
        <w:lastRenderedPageBreak/>
        <w:t>Le progiciel sera utilisé pour le dimensionnement structurel des dalots cadres de section rectangulaire et en béton armé à une seule travée, prenant éventuellement en compte les murs en aile, aucun dimensionnement hydraulique n’est pris en compte. L’utilisateur fera en amont des études hydrauliques afin de trouver la section convenable pour les flux d’eaux en amont du dalot.</w:t>
      </w:r>
    </w:p>
    <w:p w14:paraId="47B55F94" w14:textId="7672B471" w:rsidR="00353396" w:rsidRPr="00776138" w:rsidRDefault="00353396" w:rsidP="00353396">
      <w:pPr>
        <w:spacing w:line="360" w:lineRule="auto"/>
        <w:jc w:val="both"/>
        <w:rPr>
          <w:rFonts w:ascii="Times New Roman" w:hAnsi="Times New Roman" w:cs="Times New Roman"/>
          <w:b/>
          <w:bCs/>
        </w:rPr>
      </w:pPr>
      <w:r>
        <w:rPr>
          <w:rFonts w:ascii="Times New Roman" w:hAnsi="Times New Roman" w:cs="Times New Roman"/>
        </w:rPr>
        <w:t xml:space="preserve">Le sol support du dalot sera considéré comme suffisamment stable du point de vue géotechnique avec un comportement elastoplastique, </w:t>
      </w:r>
      <w:r>
        <w:rPr>
          <w:rFonts w:ascii="Times New Roman" w:hAnsi="Times New Roman" w:cs="Times New Roman"/>
          <w:b/>
          <w:bCs/>
        </w:rPr>
        <w:t>Le progiciel ne prenant en compte que le dimensionnement structurel du dalot.</w:t>
      </w:r>
    </w:p>
    <w:p w14:paraId="14207A93" w14:textId="77777777" w:rsidR="00353396" w:rsidRPr="008B40BB" w:rsidRDefault="00353396" w:rsidP="00353396">
      <w:pPr>
        <w:pStyle w:val="Paragraphedeliste"/>
        <w:numPr>
          <w:ilvl w:val="0"/>
          <w:numId w:val="86"/>
        </w:numPr>
        <w:spacing w:line="360" w:lineRule="auto"/>
        <w:jc w:val="both"/>
        <w:rPr>
          <w:rFonts w:ascii="Times New Roman" w:hAnsi="Times New Roman" w:cs="Times New Roman"/>
          <w:b/>
          <w:bCs/>
        </w:rPr>
      </w:pPr>
      <w:r w:rsidRPr="008B40BB">
        <w:rPr>
          <w:rFonts w:ascii="Times New Roman" w:hAnsi="Times New Roman" w:cs="Times New Roman"/>
          <w:b/>
          <w:bCs/>
        </w:rPr>
        <w:t>Saisie des données géométriques et mécaniques</w:t>
      </w:r>
    </w:p>
    <w:p w14:paraId="3D0B09A8" w14:textId="77777777" w:rsidR="00353396" w:rsidRPr="000461E3" w:rsidRDefault="00353396" w:rsidP="00CE1CF6">
      <w:pPr>
        <w:spacing w:line="360" w:lineRule="auto"/>
        <w:ind w:firstLine="360"/>
        <w:jc w:val="both"/>
        <w:rPr>
          <w:rFonts w:ascii="Times New Roman" w:hAnsi="Times New Roman" w:cs="Times New Roman"/>
        </w:rPr>
      </w:pPr>
      <w:r w:rsidRPr="000461E3">
        <w:rPr>
          <w:rFonts w:ascii="Times New Roman" w:hAnsi="Times New Roman" w:cs="Times New Roman"/>
        </w:rPr>
        <w:t>Cette fonctionnalité permettra à l'utilisateur d'introduire toutes les données nécessaires au calcul du dalot. Cela inclut les dimensions de l'ouvrage (largeur, hauteur, épaisseurs des parois, longueur de portée, etc.), les caractéristiques des matériaux utilisés (béton, acier), ainsi que les propriétés du sol d'appui (portance, densité, angle de frottement interne, etc.). L'interface devra proposer une saisie guidée et intuitive avec des unités clairement affichées.</w:t>
      </w:r>
    </w:p>
    <w:p w14:paraId="6B7E4AF8" w14:textId="77777777" w:rsidR="00353396" w:rsidRPr="008B40BB" w:rsidRDefault="00353396" w:rsidP="00353396">
      <w:pPr>
        <w:pStyle w:val="Paragraphedeliste"/>
        <w:numPr>
          <w:ilvl w:val="0"/>
          <w:numId w:val="86"/>
        </w:numPr>
        <w:spacing w:line="360" w:lineRule="auto"/>
        <w:jc w:val="both"/>
        <w:rPr>
          <w:rFonts w:ascii="Times New Roman" w:hAnsi="Times New Roman" w:cs="Times New Roman"/>
          <w:b/>
          <w:bCs/>
        </w:rPr>
      </w:pPr>
      <w:r w:rsidRPr="008B40BB">
        <w:rPr>
          <w:rFonts w:ascii="Times New Roman" w:hAnsi="Times New Roman" w:cs="Times New Roman"/>
          <w:b/>
          <w:bCs/>
        </w:rPr>
        <w:t>Calcul automatique des sollicitations</w:t>
      </w:r>
    </w:p>
    <w:p w14:paraId="670EFD3C" w14:textId="77777777" w:rsidR="00353396" w:rsidRPr="000461E3" w:rsidRDefault="00353396" w:rsidP="00CE1CF6">
      <w:pPr>
        <w:spacing w:line="360" w:lineRule="auto"/>
        <w:ind w:firstLine="360"/>
        <w:jc w:val="both"/>
        <w:rPr>
          <w:rFonts w:ascii="Times New Roman" w:hAnsi="Times New Roman" w:cs="Times New Roman"/>
        </w:rPr>
      </w:pPr>
      <w:r w:rsidRPr="000461E3">
        <w:rPr>
          <w:rFonts w:ascii="Times New Roman" w:hAnsi="Times New Roman" w:cs="Times New Roman"/>
        </w:rPr>
        <w:t>Le module de calcul doit être capable de générer automatiquement les efforts internes subis par la structure en fonction des charges appliquées. Il inclura le calcul des moments fléchissant, des efforts tranchants et normaux, en tenant compte des cas de charge simples et combinés. Le logiciel devra permettre de visualiser ces sollicitations sous forme de diagrammes ou tableaux.</w:t>
      </w:r>
    </w:p>
    <w:p w14:paraId="4515CB6D" w14:textId="77777777" w:rsidR="00353396" w:rsidRPr="00FB12FF" w:rsidRDefault="00353396" w:rsidP="00353396">
      <w:pPr>
        <w:pStyle w:val="Paragraphedeliste"/>
        <w:numPr>
          <w:ilvl w:val="0"/>
          <w:numId w:val="86"/>
        </w:numPr>
        <w:spacing w:line="360" w:lineRule="auto"/>
        <w:jc w:val="both"/>
        <w:rPr>
          <w:rFonts w:ascii="Times New Roman" w:hAnsi="Times New Roman" w:cs="Times New Roman"/>
        </w:rPr>
      </w:pPr>
      <w:r w:rsidRPr="00FB12FF">
        <w:rPr>
          <w:rFonts w:ascii="Times New Roman" w:hAnsi="Times New Roman" w:cs="Times New Roman"/>
          <w:b/>
          <w:bCs/>
        </w:rPr>
        <w:t>Génération de rapports</w:t>
      </w:r>
    </w:p>
    <w:p w14:paraId="671D6412" w14:textId="29815966" w:rsidR="00353396" w:rsidRPr="000461E3" w:rsidRDefault="00353396" w:rsidP="00CE1CF6">
      <w:pPr>
        <w:spacing w:line="360" w:lineRule="auto"/>
        <w:ind w:firstLine="360"/>
        <w:jc w:val="both"/>
        <w:rPr>
          <w:rFonts w:ascii="Times New Roman" w:hAnsi="Times New Roman" w:cs="Times New Roman"/>
        </w:rPr>
      </w:pPr>
      <w:r w:rsidRPr="000461E3">
        <w:rPr>
          <w:rFonts w:ascii="Times New Roman" w:hAnsi="Times New Roman" w:cs="Times New Roman"/>
        </w:rPr>
        <w:t>Le progiciel doit être capable de produire automatiquement un rapport de calcul clair, précis et présentable. Ce rapport doit inclure les données d'entrée, les hypothèses de calcul, les résultats intermédiaires et finaux, ainsi que les vérifications normatives. Des diagrammes des efforts internes, croquis schématiques du dalot, et visualisations graphiques des armatures pourront également y figurer. L’export se fera sous format PDF grâce à une bibliothèque de génération de documents.</w:t>
      </w:r>
    </w:p>
    <w:p w14:paraId="6D94F8BA" w14:textId="77777777" w:rsidR="00353396" w:rsidRDefault="00353396" w:rsidP="00353396">
      <w:pPr>
        <w:pStyle w:val="Paragraphedeliste"/>
        <w:numPr>
          <w:ilvl w:val="1"/>
          <w:numId w:val="85"/>
        </w:numPr>
        <w:spacing w:line="360" w:lineRule="auto"/>
        <w:jc w:val="both"/>
        <w:rPr>
          <w:rFonts w:ascii="Times New Roman" w:hAnsi="Times New Roman" w:cs="Times New Roman"/>
          <w:b/>
          <w:bCs/>
        </w:rPr>
      </w:pPr>
      <w:r w:rsidRPr="000461E3">
        <w:rPr>
          <w:rFonts w:ascii="Times New Roman" w:hAnsi="Times New Roman" w:cs="Times New Roman"/>
          <w:b/>
          <w:bCs/>
        </w:rPr>
        <w:t>Dimensionnement théorique du dalot en béton armé</w:t>
      </w:r>
    </w:p>
    <w:p w14:paraId="1BE5B2D1" w14:textId="28A9B82E" w:rsidR="00CE1CF6" w:rsidRPr="00C574D4" w:rsidRDefault="00C574D4" w:rsidP="00CE1CF6">
      <w:pPr>
        <w:spacing w:line="360" w:lineRule="auto"/>
        <w:jc w:val="both"/>
        <w:rPr>
          <w:rFonts w:ascii="Times New Roman" w:hAnsi="Times New Roman" w:cs="Times New Roman"/>
        </w:rPr>
      </w:pPr>
      <w:r w:rsidRPr="00C574D4">
        <w:rPr>
          <w:rFonts w:ascii="Times New Roman" w:hAnsi="Times New Roman" w:cs="Times New Roman"/>
        </w:rPr>
        <w:t>Le dimensionnement du notre dalot sera effectué suivant la méthode analytique qui sera présentée dans les prochains paragraphes</w:t>
      </w:r>
    </w:p>
    <w:p w14:paraId="491CD862" w14:textId="056F4DE8" w:rsidR="00741E2A" w:rsidRPr="00C574D4" w:rsidRDefault="00353396" w:rsidP="00741E2A">
      <w:pPr>
        <w:pStyle w:val="Paragraphedeliste"/>
        <w:numPr>
          <w:ilvl w:val="2"/>
          <w:numId w:val="85"/>
        </w:numPr>
        <w:spacing w:line="360" w:lineRule="auto"/>
        <w:jc w:val="both"/>
        <w:rPr>
          <w:rFonts w:ascii="Times New Roman" w:hAnsi="Times New Roman" w:cs="Times New Roman"/>
          <w:b/>
          <w:bCs/>
        </w:rPr>
      </w:pPr>
      <w:r w:rsidRPr="000461E3">
        <w:rPr>
          <w:rFonts w:ascii="Times New Roman" w:hAnsi="Times New Roman" w:cs="Times New Roman"/>
          <w:b/>
          <w:bCs/>
        </w:rPr>
        <w:t>Hypothèses de calcul</w:t>
      </w:r>
    </w:p>
    <w:p w14:paraId="75391743" w14:textId="77777777" w:rsidR="00353396" w:rsidRPr="00C85D18" w:rsidRDefault="00353396" w:rsidP="00353396">
      <w:pPr>
        <w:pStyle w:val="Paragraphedeliste"/>
        <w:numPr>
          <w:ilvl w:val="0"/>
          <w:numId w:val="66"/>
        </w:numPr>
        <w:spacing w:line="360" w:lineRule="auto"/>
        <w:jc w:val="both"/>
        <w:rPr>
          <w:rFonts w:ascii="Times New Roman" w:hAnsi="Times New Roman" w:cs="Times New Roman"/>
          <w:b/>
          <w:bCs/>
        </w:rPr>
      </w:pPr>
      <w:r>
        <w:rPr>
          <w:rFonts w:ascii="Times New Roman" w:hAnsi="Times New Roman" w:cs="Times New Roman"/>
          <w:b/>
          <w:bCs/>
        </w:rPr>
        <w:t>Normes réglementaires</w:t>
      </w:r>
    </w:p>
    <w:p w14:paraId="2A3E59B5" w14:textId="77777777" w:rsidR="00353396" w:rsidRPr="000461E3" w:rsidRDefault="00353396" w:rsidP="00353396">
      <w:pPr>
        <w:spacing w:line="360" w:lineRule="auto"/>
        <w:jc w:val="both"/>
        <w:rPr>
          <w:rFonts w:ascii="Times New Roman" w:hAnsi="Times New Roman" w:cs="Times New Roman"/>
        </w:rPr>
      </w:pPr>
      <w:r w:rsidRPr="000461E3">
        <w:rPr>
          <w:rFonts w:ascii="Times New Roman" w:hAnsi="Times New Roman" w:cs="Times New Roman"/>
        </w:rPr>
        <w:t>Les calculs de ferraillage seront menés suivant les règles techniques de conception et de calcul des ouvrages et construction en béton armé suivant la méthode des états limitas dites règles BAEL.91.</w:t>
      </w:r>
    </w:p>
    <w:p w14:paraId="35042BAD" w14:textId="77777777" w:rsidR="00353396" w:rsidRDefault="00353396" w:rsidP="00353396">
      <w:pPr>
        <w:spacing w:line="360" w:lineRule="auto"/>
        <w:jc w:val="both"/>
        <w:rPr>
          <w:rFonts w:ascii="Times New Roman" w:hAnsi="Times New Roman" w:cs="Times New Roman"/>
        </w:rPr>
      </w:pPr>
      <w:r w:rsidRPr="000461E3">
        <w:rPr>
          <w:rFonts w:ascii="Times New Roman" w:hAnsi="Times New Roman" w:cs="Times New Roman"/>
        </w:rPr>
        <w:lastRenderedPageBreak/>
        <w:t>Les structures routières seront définies conformément aux prescriptions du titre II du fascicule 61 du cahier des prescriptions communes (C.P.C) Français en la manière.</w:t>
      </w:r>
    </w:p>
    <w:p w14:paraId="7C0C6B27" w14:textId="638D9441" w:rsidR="00353396" w:rsidRDefault="00741E2A" w:rsidP="00353396">
      <w:pPr>
        <w:spacing w:line="360" w:lineRule="auto"/>
        <w:jc w:val="both"/>
        <w:rPr>
          <w:rFonts w:ascii="Times New Roman" w:hAnsi="Times New Roman" w:cs="Times New Roman"/>
        </w:rPr>
      </w:pPr>
      <w:r>
        <w:rPr>
          <w:rFonts w:ascii="Times New Roman" w:hAnsi="Times New Roman" w:cs="Times New Roman"/>
        </w:rPr>
        <w:t xml:space="preserve">Les charges de trafics qui seront appliqué à l’ouvrage sont ceux des </w:t>
      </w:r>
      <w:r w:rsidRPr="000461E3">
        <w:rPr>
          <w:rFonts w:ascii="Times New Roman" w:hAnsi="Times New Roman" w:cs="Times New Roman"/>
        </w:rPr>
        <w:t>systèmes</w:t>
      </w:r>
      <w:r w:rsidR="00353396" w:rsidRPr="000461E3">
        <w:rPr>
          <w:rFonts w:ascii="Times New Roman" w:hAnsi="Times New Roman" w:cs="Times New Roman"/>
        </w:rPr>
        <w:t xml:space="preserve"> de charges A(L), et B (Bc, Bt, et Br). Toutefois, pour les dalots et ponts de longueur inférieure à 10m, A(L) n’est pas envisagée (fascicule 61 chap. 1</w:t>
      </w:r>
      <w:r w:rsidR="00353396" w:rsidRPr="000461E3">
        <w:rPr>
          <w:rFonts w:ascii="Times New Roman" w:hAnsi="Times New Roman" w:cs="Times New Roman"/>
          <w:vertAlign w:val="superscript"/>
        </w:rPr>
        <w:t>er</w:t>
      </w:r>
      <w:r w:rsidR="00353396" w:rsidRPr="000461E3">
        <w:rPr>
          <w:rFonts w:ascii="Times New Roman" w:hAnsi="Times New Roman" w:cs="Times New Roman"/>
        </w:rPr>
        <w:t>).</w:t>
      </w:r>
    </w:p>
    <w:p w14:paraId="0377B92C" w14:textId="77777777" w:rsidR="00353396" w:rsidRPr="00C85D18" w:rsidRDefault="00353396" w:rsidP="00353396">
      <w:pPr>
        <w:pStyle w:val="Paragraphedeliste"/>
        <w:numPr>
          <w:ilvl w:val="0"/>
          <w:numId w:val="66"/>
        </w:numPr>
        <w:spacing w:line="360" w:lineRule="auto"/>
        <w:jc w:val="both"/>
        <w:rPr>
          <w:rFonts w:ascii="Times New Roman" w:hAnsi="Times New Roman" w:cs="Times New Roman"/>
          <w:b/>
          <w:bCs/>
        </w:rPr>
      </w:pPr>
      <w:r w:rsidRPr="00C85D18">
        <w:rPr>
          <w:rFonts w:ascii="Times New Roman" w:hAnsi="Times New Roman" w:cs="Times New Roman"/>
          <w:b/>
          <w:bCs/>
        </w:rPr>
        <w:t>Calcul des efforts internes</w:t>
      </w:r>
    </w:p>
    <w:p w14:paraId="4BCB9A7A" w14:textId="5CF22458" w:rsidR="007A5485" w:rsidRDefault="00353396" w:rsidP="00353396">
      <w:pPr>
        <w:spacing w:line="360" w:lineRule="auto"/>
        <w:jc w:val="both"/>
        <w:rPr>
          <w:rFonts w:ascii="Times New Roman" w:hAnsi="Times New Roman" w:cs="Times New Roman"/>
        </w:rPr>
      </w:pPr>
      <w:r>
        <w:rPr>
          <w:rFonts w:ascii="Times New Roman" w:hAnsi="Times New Roman" w:cs="Times New Roman"/>
        </w:rPr>
        <w:t xml:space="preserve">Pour les dalots à une seule travée, les efforts et sollicitations M (moments fléchissant) et N (efforts normaux) seront déterminées sur la base d’un calcul en cadre simple à partir des formules du manuel « formulaire des cadres simples » de Adolphe KLEINLOGEL, lui-même utilisant les </w:t>
      </w:r>
      <w:r w:rsidRPr="00830442">
        <w:t xml:space="preserve">équations de l’équilibre statique, </w:t>
      </w:r>
      <w:r w:rsidRPr="00830442">
        <w:rPr>
          <w:rFonts w:ascii="Times New Roman" w:hAnsi="Times New Roman" w:cs="Times New Roman"/>
        </w:rPr>
        <w:t>la théorie des poutres d’Euler-Bernoulli,</w:t>
      </w:r>
      <w:r w:rsidRPr="00830442">
        <w:t xml:space="preserve"> </w:t>
      </w:r>
      <w:r w:rsidRPr="00830442">
        <w:rPr>
          <w:rFonts w:ascii="Times New Roman" w:hAnsi="Times New Roman" w:cs="Times New Roman"/>
        </w:rPr>
        <w:t>et les méthodes de flexion des cadres fermés</w:t>
      </w:r>
      <w:r>
        <w:rPr>
          <w:rFonts w:ascii="Times New Roman" w:hAnsi="Times New Roman" w:cs="Times New Roman"/>
        </w:rPr>
        <w:t xml:space="preserve"> , </w:t>
      </w:r>
      <w:r w:rsidRPr="00830442">
        <w:rPr>
          <w:rFonts w:ascii="Times New Roman" w:hAnsi="Times New Roman" w:cs="Times New Roman"/>
        </w:rPr>
        <w:t>acceptées comme valeurs de référence, car vérifiées mathématiquement et utilisées historiquement en ingénierie</w:t>
      </w:r>
      <w:r>
        <w:rPr>
          <w:rFonts w:ascii="Times New Roman" w:hAnsi="Times New Roman" w:cs="Times New Roman"/>
        </w:rPr>
        <w:t>.</w:t>
      </w:r>
      <w:r w:rsidR="007A5485">
        <w:rPr>
          <w:rFonts w:ascii="Times New Roman" w:hAnsi="Times New Roman" w:cs="Times New Roman"/>
        </w:rPr>
        <w:t xml:space="preserve"> Le cadre du manuel de KLEINLOGEL utilisé pour notre méthodologie est le cadre N°109 qui représente parfaitement le schéma statique du dalot appuyé sur sa surface de base et illustré à la figure 2.1.</w:t>
      </w:r>
    </w:p>
    <w:p w14:paraId="28C422E7" w14:textId="77777777" w:rsidR="007A5485" w:rsidRDefault="007A5485" w:rsidP="007A5485">
      <w:pPr>
        <w:spacing w:line="360" w:lineRule="auto"/>
        <w:jc w:val="center"/>
        <w:rPr>
          <w:rFonts w:ascii="Times New Roman" w:hAnsi="Times New Roman" w:cs="Times New Roman"/>
          <w:b/>
          <w:bCs/>
        </w:rPr>
      </w:pPr>
      <w:r w:rsidRPr="00557995">
        <w:rPr>
          <w:rFonts w:ascii="Times New Roman" w:hAnsi="Times New Roman" w:cs="Times New Roman"/>
          <w:b/>
          <w:bCs/>
          <w:noProof/>
        </w:rPr>
        <w:drawing>
          <wp:inline distT="0" distB="0" distL="0" distR="0" wp14:anchorId="31E06B88" wp14:editId="13658B11">
            <wp:extent cx="4207933" cy="2965479"/>
            <wp:effectExtent l="0" t="0" r="2540" b="6350"/>
            <wp:docPr id="189064417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644173" name=""/>
                    <pic:cNvPicPr/>
                  </pic:nvPicPr>
                  <pic:blipFill>
                    <a:blip r:embed="rId42"/>
                    <a:stretch>
                      <a:fillRect/>
                    </a:stretch>
                  </pic:blipFill>
                  <pic:spPr>
                    <a:xfrm>
                      <a:off x="0" y="0"/>
                      <a:ext cx="4230027" cy="2981050"/>
                    </a:xfrm>
                    <a:prstGeom prst="rect">
                      <a:avLst/>
                    </a:prstGeom>
                  </pic:spPr>
                </pic:pic>
              </a:graphicData>
            </a:graphic>
          </wp:inline>
        </w:drawing>
      </w:r>
    </w:p>
    <w:p w14:paraId="6EA771C2" w14:textId="118DFB07" w:rsidR="007A5485" w:rsidRPr="007A5485" w:rsidRDefault="007A5485" w:rsidP="007A5485">
      <w:pPr>
        <w:spacing w:line="360" w:lineRule="auto"/>
        <w:ind w:left="2124" w:firstLine="708"/>
        <w:rPr>
          <w:rFonts w:ascii="Times New Roman" w:hAnsi="Times New Roman" w:cs="Times New Roman"/>
          <w:b/>
          <w:bCs/>
        </w:rPr>
      </w:pPr>
      <w:r w:rsidRPr="00E30F11">
        <w:rPr>
          <w:rFonts w:ascii="Times New Roman" w:hAnsi="Times New Roman" w:cs="Times New Roman"/>
          <w:b/>
          <w:bCs/>
        </w:rPr>
        <w:t>Figure</w:t>
      </w:r>
      <w:r>
        <w:rPr>
          <w:rFonts w:ascii="Times New Roman" w:hAnsi="Times New Roman" w:cs="Times New Roman"/>
          <w:b/>
          <w:bCs/>
        </w:rPr>
        <w:t xml:space="preserve"> 2.1. </w:t>
      </w:r>
      <w:r w:rsidRPr="00E30F11">
        <w:rPr>
          <w:rFonts w:ascii="Times New Roman" w:hAnsi="Times New Roman" w:cs="Times New Roman"/>
        </w:rPr>
        <w:t>Représentation statique du dalot</w:t>
      </w:r>
    </w:p>
    <w:p w14:paraId="4598BD64" w14:textId="097710A3" w:rsidR="00353396" w:rsidRDefault="00353396" w:rsidP="00353396">
      <w:pPr>
        <w:spacing w:line="360" w:lineRule="auto"/>
        <w:jc w:val="both"/>
        <w:rPr>
          <w:rFonts w:ascii="Times New Roman" w:hAnsi="Times New Roman" w:cs="Times New Roman"/>
        </w:rPr>
      </w:pPr>
      <w:r>
        <w:rPr>
          <w:rFonts w:ascii="Times New Roman" w:hAnsi="Times New Roman" w:cs="Times New Roman"/>
        </w:rPr>
        <w:t xml:space="preserve">Chaque effort interne dans chaque élément de structure sera analysé sur chaque cas de chargement de façon individuelle afin de faire une analyse plus lisible et correcte, puis sera associé aux autres cas de charges par des combinaisons qui auront été </w:t>
      </w:r>
      <w:r w:rsidR="00741E2A">
        <w:rPr>
          <w:rFonts w:ascii="Times New Roman" w:hAnsi="Times New Roman" w:cs="Times New Roman"/>
        </w:rPr>
        <w:t>bien</w:t>
      </w:r>
      <w:r>
        <w:rPr>
          <w:rFonts w:ascii="Times New Roman" w:hAnsi="Times New Roman" w:cs="Times New Roman"/>
        </w:rPr>
        <w:t xml:space="preserve"> définies.</w:t>
      </w:r>
      <w:r w:rsidR="00741E2A">
        <w:rPr>
          <w:rFonts w:ascii="Times New Roman" w:hAnsi="Times New Roman" w:cs="Times New Roman"/>
        </w:rPr>
        <w:t xml:space="preserve"> </w:t>
      </w:r>
      <w:r>
        <w:rPr>
          <w:rFonts w:ascii="Times New Roman" w:hAnsi="Times New Roman" w:cs="Times New Roman"/>
        </w:rPr>
        <w:t xml:space="preserve">La fissuration sera considérée comme </w:t>
      </w:r>
      <w:r w:rsidRPr="0052580C">
        <w:rPr>
          <w:rFonts w:ascii="Times New Roman" w:hAnsi="Times New Roman" w:cs="Times New Roman"/>
          <w:b/>
          <w:bCs/>
        </w:rPr>
        <w:t>préjudiciable</w:t>
      </w:r>
      <w:r w:rsidR="00741E2A">
        <w:rPr>
          <w:rFonts w:ascii="Times New Roman" w:hAnsi="Times New Roman" w:cs="Times New Roman"/>
          <w:b/>
          <w:bCs/>
        </w:rPr>
        <w:t>.</w:t>
      </w:r>
    </w:p>
    <w:p w14:paraId="0FA678F4" w14:textId="77777777" w:rsidR="00353396" w:rsidRPr="00C85D18" w:rsidRDefault="00353396" w:rsidP="00353396">
      <w:pPr>
        <w:pStyle w:val="Paragraphedeliste"/>
        <w:numPr>
          <w:ilvl w:val="0"/>
          <w:numId w:val="66"/>
        </w:numPr>
        <w:spacing w:line="360" w:lineRule="auto"/>
        <w:jc w:val="both"/>
        <w:rPr>
          <w:rFonts w:ascii="Times New Roman" w:hAnsi="Times New Roman" w:cs="Times New Roman"/>
          <w:b/>
          <w:bCs/>
        </w:rPr>
      </w:pPr>
      <w:r w:rsidRPr="00C85D18">
        <w:rPr>
          <w:rFonts w:ascii="Times New Roman" w:hAnsi="Times New Roman" w:cs="Times New Roman"/>
          <w:b/>
          <w:bCs/>
        </w:rPr>
        <w:lastRenderedPageBreak/>
        <w:t xml:space="preserve">Charges </w:t>
      </w:r>
      <w:r>
        <w:rPr>
          <w:rFonts w:ascii="Times New Roman" w:hAnsi="Times New Roman" w:cs="Times New Roman"/>
          <w:b/>
          <w:bCs/>
        </w:rPr>
        <w:t>supplémentaires</w:t>
      </w:r>
    </w:p>
    <w:p w14:paraId="007AD108" w14:textId="77777777" w:rsidR="00353396" w:rsidRPr="00E30F11" w:rsidRDefault="00353396" w:rsidP="00353396">
      <w:pPr>
        <w:spacing w:line="360" w:lineRule="auto"/>
        <w:jc w:val="both"/>
        <w:rPr>
          <w:rFonts w:ascii="Times New Roman" w:hAnsi="Times New Roman" w:cs="Times New Roman"/>
        </w:rPr>
      </w:pPr>
      <w:r w:rsidRPr="00C85D18">
        <w:rPr>
          <w:rFonts w:ascii="Times New Roman" w:hAnsi="Times New Roman" w:cs="Times New Roman"/>
        </w:rPr>
        <w:t>Le dalot étant sous remblai il n'est pas nécessaire de calculer le coefficient de majoration dynamique car les vibrations seront absorbées par le</w:t>
      </w:r>
      <w:r>
        <w:rPr>
          <w:rFonts w:ascii="Times New Roman" w:hAnsi="Times New Roman" w:cs="Times New Roman"/>
        </w:rPr>
        <w:t xml:space="preserve"> </w:t>
      </w:r>
      <w:r w:rsidRPr="00C85D18">
        <w:rPr>
          <w:rFonts w:ascii="Times New Roman" w:hAnsi="Times New Roman" w:cs="Times New Roman"/>
        </w:rPr>
        <w:t>remblai il en est de même de la force de freinage.</w:t>
      </w:r>
    </w:p>
    <w:p w14:paraId="02B1CFB7" w14:textId="77777777" w:rsidR="00353396" w:rsidRPr="00E30F11" w:rsidRDefault="00353396" w:rsidP="00353396">
      <w:pPr>
        <w:pStyle w:val="Paragraphedeliste"/>
        <w:numPr>
          <w:ilvl w:val="2"/>
          <w:numId w:val="85"/>
        </w:numPr>
        <w:spacing w:line="360" w:lineRule="auto"/>
        <w:jc w:val="both"/>
        <w:rPr>
          <w:rFonts w:ascii="Times New Roman" w:hAnsi="Times New Roman" w:cs="Times New Roman"/>
          <w:b/>
          <w:bCs/>
        </w:rPr>
      </w:pPr>
      <w:r w:rsidRPr="00E30F11">
        <w:rPr>
          <w:rFonts w:ascii="Times New Roman" w:hAnsi="Times New Roman" w:cs="Times New Roman"/>
          <w:b/>
          <w:bCs/>
        </w:rPr>
        <w:t>Application des charges sur le dalot</w:t>
      </w:r>
    </w:p>
    <w:p w14:paraId="7A7A4E9C" w14:textId="77777777" w:rsidR="00353396" w:rsidRDefault="00353396" w:rsidP="00353396">
      <w:pPr>
        <w:spacing w:line="360" w:lineRule="auto"/>
        <w:jc w:val="both"/>
        <w:rPr>
          <w:rFonts w:ascii="Times New Roman" w:hAnsi="Times New Roman" w:cs="Times New Roman"/>
        </w:rPr>
      </w:pPr>
      <w:r w:rsidRPr="00553E56">
        <w:rPr>
          <w:rFonts w:ascii="Times New Roman" w:hAnsi="Times New Roman" w:cs="Times New Roman"/>
        </w:rPr>
        <w:t>Avant d'entamer le calcul des sollicitations internes, il est essentiel d’identifier et de quantifier l’ensemble des actions auxquelles le dalot est soumis au cours de sa vie en service. Ces charges influencent directement le dimensionnement de la structure et doivent être définies conformément aux normes techniques en vigueur. Elles se répartissent principalement en charges permanentes, liées au poids propre de la structure et aux remblais environnants, et charges variables, principalement dues au trafic routier, aux surcharges de sol et aux poussées latérales exercées sur les piédroits. Chaque catégorie de charge sera analysée séparément afin d’assurer une modélisation fidèle des sollicitations réelles.</w:t>
      </w:r>
    </w:p>
    <w:p w14:paraId="477C89D8" w14:textId="77777777" w:rsidR="00353396" w:rsidRDefault="00353396" w:rsidP="00353396">
      <w:pPr>
        <w:pStyle w:val="Paragraphedeliste"/>
        <w:numPr>
          <w:ilvl w:val="3"/>
          <w:numId w:val="85"/>
        </w:numPr>
        <w:spacing w:line="360" w:lineRule="auto"/>
        <w:jc w:val="both"/>
        <w:rPr>
          <w:rFonts w:ascii="Times New Roman" w:hAnsi="Times New Roman" w:cs="Times New Roman"/>
          <w:b/>
          <w:bCs/>
        </w:rPr>
      </w:pPr>
      <w:r w:rsidRPr="00553E56">
        <w:rPr>
          <w:rFonts w:ascii="Times New Roman" w:hAnsi="Times New Roman" w:cs="Times New Roman"/>
          <w:b/>
          <w:bCs/>
        </w:rPr>
        <w:t>Les charges permanentes</w:t>
      </w:r>
    </w:p>
    <w:p w14:paraId="7B93E068" w14:textId="1AE38152" w:rsidR="00353396" w:rsidRPr="00E30F11" w:rsidRDefault="00353396" w:rsidP="00741E2A">
      <w:pPr>
        <w:spacing w:line="360" w:lineRule="auto"/>
        <w:ind w:firstLine="708"/>
        <w:jc w:val="both"/>
        <w:rPr>
          <w:rFonts w:ascii="Times New Roman" w:hAnsi="Times New Roman" w:cs="Times New Roman"/>
        </w:rPr>
      </w:pPr>
      <w:r w:rsidRPr="0088040E">
        <w:rPr>
          <w:rFonts w:ascii="Times New Roman" w:hAnsi="Times New Roman" w:cs="Times New Roman"/>
        </w:rPr>
        <w:t>Les charges permanentes appliquées sur le dalot sont : le poids propre du remblai et le poids propre du tablier qui seront appliquée comme une charge surfacique uniformément repartie sur le tablier, le poids propre des piédroits qui seront appliqués comme charge ponctuelle au-dessus des piédroits.</w:t>
      </w:r>
    </w:p>
    <w:p w14:paraId="7314E3FF" w14:textId="77777777" w:rsidR="00353396" w:rsidRPr="0088040E" w:rsidRDefault="00353396" w:rsidP="00353396">
      <w:pPr>
        <w:pStyle w:val="Paragraphedeliste"/>
        <w:numPr>
          <w:ilvl w:val="3"/>
          <w:numId w:val="85"/>
        </w:numPr>
        <w:spacing w:line="360" w:lineRule="auto"/>
        <w:jc w:val="both"/>
        <w:rPr>
          <w:rFonts w:ascii="Times New Roman" w:hAnsi="Times New Roman" w:cs="Times New Roman"/>
          <w:b/>
          <w:bCs/>
        </w:rPr>
      </w:pPr>
      <w:r w:rsidRPr="0088040E">
        <w:rPr>
          <w:rFonts w:ascii="Times New Roman" w:hAnsi="Times New Roman" w:cs="Times New Roman"/>
          <w:b/>
          <w:bCs/>
        </w:rPr>
        <w:t>Les poussées latérales de terres</w:t>
      </w:r>
    </w:p>
    <w:p w14:paraId="037BB556" w14:textId="77777777" w:rsidR="00353396" w:rsidRDefault="00353396" w:rsidP="00741E2A">
      <w:pPr>
        <w:spacing w:line="360" w:lineRule="auto"/>
        <w:ind w:firstLine="708"/>
        <w:jc w:val="both"/>
        <w:rPr>
          <w:rFonts w:ascii="Times New Roman" w:hAnsi="Times New Roman" w:cs="Times New Roman"/>
        </w:rPr>
      </w:pPr>
      <w:r w:rsidRPr="006B7973">
        <w:rPr>
          <w:rFonts w:ascii="Times New Roman" w:hAnsi="Times New Roman" w:cs="Times New Roman"/>
        </w:rPr>
        <w:t>La poussée latérale des terres sur un dalot correspond à la pression que le remblai exerce perpendiculairement aux parois du voile.</w:t>
      </w:r>
      <w:r>
        <w:rPr>
          <w:rFonts w:ascii="Times New Roman" w:hAnsi="Times New Roman" w:cs="Times New Roman"/>
        </w:rPr>
        <w:t xml:space="preserve"> Elle croit avec la profondeur car dépend de la hauteur des terres située au-dessus du point de calcul, suivant la relation </w:t>
      </w:r>
      <w:r w:rsidRPr="006B7973">
        <w:rPr>
          <w:rFonts w:ascii="Times New Roman" w:hAnsi="Times New Roman" w:cs="Times New Roman"/>
        </w:rPr>
        <w:t>p(z)=Ka·γ·z</w:t>
      </w:r>
      <w:r>
        <w:rPr>
          <w:rFonts w:ascii="Times New Roman" w:hAnsi="Times New Roman" w:cs="Times New Roman"/>
        </w:rPr>
        <w:t>.</w:t>
      </w:r>
    </w:p>
    <w:p w14:paraId="3BE855EC" w14:textId="77777777" w:rsidR="00353396" w:rsidRPr="0088040E" w:rsidRDefault="00353396" w:rsidP="00741E2A">
      <w:pPr>
        <w:spacing w:line="360" w:lineRule="auto"/>
        <w:jc w:val="center"/>
        <w:rPr>
          <w:rFonts w:ascii="Times New Roman" w:hAnsi="Times New Roman" w:cs="Times New Roman"/>
        </w:rPr>
      </w:pPr>
      <w:r w:rsidRPr="00702424">
        <w:rPr>
          <w:rFonts w:ascii="Times New Roman" w:hAnsi="Times New Roman" w:cs="Times New Roman"/>
          <w:noProof/>
        </w:rPr>
        <w:drawing>
          <wp:inline distT="0" distB="0" distL="0" distR="0" wp14:anchorId="5B0E03A9" wp14:editId="43AF4907">
            <wp:extent cx="2911092" cy="1089754"/>
            <wp:effectExtent l="0" t="0" r="3810" b="0"/>
            <wp:docPr id="16571595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715954" name=""/>
                    <pic:cNvPicPr/>
                  </pic:nvPicPr>
                  <pic:blipFill>
                    <a:blip r:embed="rId43"/>
                    <a:stretch>
                      <a:fillRect/>
                    </a:stretch>
                  </pic:blipFill>
                  <pic:spPr>
                    <a:xfrm>
                      <a:off x="0" y="0"/>
                      <a:ext cx="2911092" cy="1089754"/>
                    </a:xfrm>
                    <a:prstGeom prst="rect">
                      <a:avLst/>
                    </a:prstGeom>
                  </pic:spPr>
                </pic:pic>
              </a:graphicData>
            </a:graphic>
          </wp:inline>
        </w:drawing>
      </w:r>
    </w:p>
    <w:p w14:paraId="1BB256F8" w14:textId="1EF10A80" w:rsidR="00353396" w:rsidRPr="00844F5A" w:rsidRDefault="00353396" w:rsidP="00844F5A">
      <w:pPr>
        <w:spacing w:line="360" w:lineRule="auto"/>
        <w:jc w:val="center"/>
        <w:rPr>
          <w:rFonts w:ascii="Times New Roman" w:hAnsi="Times New Roman" w:cs="Times New Roman"/>
        </w:rPr>
      </w:pPr>
      <w:r w:rsidRPr="00741E2A">
        <w:rPr>
          <w:rFonts w:ascii="Times New Roman" w:hAnsi="Times New Roman" w:cs="Times New Roman"/>
          <w:b/>
          <w:bCs/>
        </w:rPr>
        <w:t xml:space="preserve">Figure 2.2. </w:t>
      </w:r>
      <w:r w:rsidRPr="00741E2A">
        <w:rPr>
          <w:rFonts w:ascii="Times New Roman" w:hAnsi="Times New Roman" w:cs="Times New Roman"/>
        </w:rPr>
        <w:t>Pression latérale des terres sur le dalot</w:t>
      </w:r>
    </w:p>
    <w:p w14:paraId="23BF2D54" w14:textId="77777777" w:rsidR="00353396" w:rsidRPr="0087055C" w:rsidRDefault="00353396" w:rsidP="00353396">
      <w:pPr>
        <w:pStyle w:val="Paragraphedeliste"/>
        <w:numPr>
          <w:ilvl w:val="3"/>
          <w:numId w:val="85"/>
        </w:numPr>
        <w:spacing w:line="360" w:lineRule="auto"/>
        <w:jc w:val="both"/>
        <w:rPr>
          <w:rFonts w:ascii="Times New Roman" w:hAnsi="Times New Roman" w:cs="Times New Roman"/>
          <w:b/>
          <w:bCs/>
        </w:rPr>
      </w:pPr>
      <w:r w:rsidRPr="0087055C">
        <w:rPr>
          <w:rFonts w:ascii="Times New Roman" w:hAnsi="Times New Roman" w:cs="Times New Roman"/>
          <w:b/>
          <w:bCs/>
        </w:rPr>
        <w:t xml:space="preserve">Charges </w:t>
      </w:r>
      <w:r>
        <w:rPr>
          <w:rFonts w:ascii="Times New Roman" w:hAnsi="Times New Roman" w:cs="Times New Roman"/>
          <w:b/>
          <w:bCs/>
        </w:rPr>
        <w:t>de trafic</w:t>
      </w:r>
    </w:p>
    <w:p w14:paraId="783AC30F" w14:textId="77777777" w:rsidR="00353396" w:rsidRDefault="00353396" w:rsidP="00D410F3">
      <w:pPr>
        <w:spacing w:line="360" w:lineRule="auto"/>
        <w:ind w:firstLine="360"/>
        <w:jc w:val="both"/>
        <w:rPr>
          <w:rFonts w:ascii="Times New Roman" w:hAnsi="Times New Roman" w:cs="Times New Roman"/>
        </w:rPr>
      </w:pPr>
      <w:r>
        <w:rPr>
          <w:rFonts w:ascii="Times New Roman" w:hAnsi="Times New Roman" w:cs="Times New Roman"/>
        </w:rPr>
        <w:t>Les charges variables qui s’appliquent sur les dalots routiers sont essentiellement des charges routières. L’application de ces charges se fait conformément aux dispositions du fascicule N° 61 du SETRA, qui régit l’application des charges routières sur les ponts. On distingue alors :</w:t>
      </w:r>
    </w:p>
    <w:p w14:paraId="015A0499" w14:textId="75C5A26D" w:rsidR="00353396" w:rsidRDefault="00741E2A" w:rsidP="00353396">
      <w:pPr>
        <w:pStyle w:val="Paragraphedeliste"/>
        <w:numPr>
          <w:ilvl w:val="1"/>
          <w:numId w:val="64"/>
        </w:numPr>
        <w:spacing w:line="360" w:lineRule="auto"/>
        <w:jc w:val="both"/>
        <w:rPr>
          <w:rFonts w:ascii="Times New Roman" w:hAnsi="Times New Roman" w:cs="Times New Roman"/>
          <w:b/>
          <w:bCs/>
        </w:rPr>
      </w:pPr>
      <w:r>
        <w:rPr>
          <w:rFonts w:ascii="Times New Roman" w:hAnsi="Times New Roman" w:cs="Times New Roman"/>
          <w:b/>
          <w:bCs/>
        </w:rPr>
        <w:t>S</w:t>
      </w:r>
      <w:r w:rsidR="00353396" w:rsidRPr="00CE5582">
        <w:rPr>
          <w:rFonts w:ascii="Times New Roman" w:hAnsi="Times New Roman" w:cs="Times New Roman"/>
          <w:b/>
          <w:bCs/>
        </w:rPr>
        <w:t>ystèmes de charges A</w:t>
      </w:r>
    </w:p>
    <w:p w14:paraId="756F15A7" w14:textId="77777777" w:rsidR="00353396" w:rsidRDefault="00353396" w:rsidP="00D410F3">
      <w:pPr>
        <w:spacing w:line="360" w:lineRule="auto"/>
        <w:ind w:firstLine="360"/>
        <w:jc w:val="both"/>
        <w:rPr>
          <w:rFonts w:ascii="Times New Roman" w:hAnsi="Times New Roman" w:cs="Times New Roman"/>
        </w:rPr>
      </w:pPr>
      <w:r>
        <w:rPr>
          <w:rFonts w:ascii="Times New Roman" w:hAnsi="Times New Roman" w:cs="Times New Roman"/>
        </w:rPr>
        <w:lastRenderedPageBreak/>
        <w:t>Il désigne une surcharge uniformément repartie d’intensité variable suivant la longueur surchargée et qui correspond à une ou plusieurs files de voiture à l’arrêt sur le pont.</w:t>
      </w:r>
    </w:p>
    <w:p w14:paraId="419EB116" w14:textId="77777777" w:rsidR="00353396" w:rsidRPr="0088040E" w:rsidRDefault="00353396" w:rsidP="00353396">
      <w:pPr>
        <w:spacing w:line="360" w:lineRule="auto"/>
        <w:jc w:val="both"/>
        <w:rPr>
          <w:rFonts w:ascii="Times New Roman" w:hAnsi="Times New Roman" w:cs="Times New Roman"/>
        </w:rPr>
      </w:pPr>
      <w:r>
        <w:rPr>
          <w:rFonts w:ascii="Times New Roman" w:hAnsi="Times New Roman" w:cs="Times New Roman"/>
        </w:rPr>
        <w:t>Ici le pont étant de longueur inférieure à 10m, ce système ne sera pas utilisé. (</w:t>
      </w:r>
      <w:r w:rsidRPr="000461E3">
        <w:rPr>
          <w:rFonts w:ascii="Times New Roman" w:hAnsi="Times New Roman" w:cs="Times New Roman"/>
        </w:rPr>
        <w:t>Fascicule 61 chap. 1</w:t>
      </w:r>
      <w:r w:rsidRPr="000461E3">
        <w:rPr>
          <w:rFonts w:ascii="Times New Roman" w:hAnsi="Times New Roman" w:cs="Times New Roman"/>
          <w:vertAlign w:val="superscript"/>
        </w:rPr>
        <w:t>er</w:t>
      </w:r>
      <w:r>
        <w:rPr>
          <w:rFonts w:ascii="Times New Roman" w:hAnsi="Times New Roman" w:cs="Times New Roman"/>
        </w:rPr>
        <w:t>).</w:t>
      </w:r>
    </w:p>
    <w:p w14:paraId="7FFC8350" w14:textId="77777777" w:rsidR="00353396" w:rsidRPr="00CE5582" w:rsidRDefault="00353396" w:rsidP="00353396">
      <w:pPr>
        <w:pStyle w:val="Paragraphedeliste"/>
        <w:numPr>
          <w:ilvl w:val="1"/>
          <w:numId w:val="64"/>
        </w:numPr>
        <w:spacing w:line="360" w:lineRule="auto"/>
        <w:jc w:val="both"/>
        <w:rPr>
          <w:rFonts w:ascii="Times New Roman" w:hAnsi="Times New Roman" w:cs="Times New Roman"/>
          <w:b/>
          <w:bCs/>
        </w:rPr>
      </w:pPr>
      <w:r>
        <w:rPr>
          <w:rFonts w:ascii="Times New Roman" w:hAnsi="Times New Roman" w:cs="Times New Roman"/>
          <w:b/>
          <w:bCs/>
        </w:rPr>
        <w:t>Système de charge B</w:t>
      </w:r>
    </w:p>
    <w:p w14:paraId="15468A9A" w14:textId="77777777" w:rsidR="00353396" w:rsidRDefault="00353396" w:rsidP="00D410F3">
      <w:pPr>
        <w:spacing w:line="360" w:lineRule="auto"/>
        <w:ind w:firstLine="360"/>
        <w:jc w:val="both"/>
        <w:rPr>
          <w:rFonts w:ascii="Times New Roman" w:hAnsi="Times New Roman" w:cs="Times New Roman"/>
        </w:rPr>
      </w:pPr>
      <w:r>
        <w:rPr>
          <w:rFonts w:ascii="Times New Roman" w:hAnsi="Times New Roman" w:cs="Times New Roman"/>
        </w:rPr>
        <w:t>Il se décompose en trois types, qui sont les systèmes de charges Bc, Bt, et Br. Le dimensionnement sous le système de charge B sera effectué avec le cas le plus défavorable des trois cas Bc, Bt, et Br.</w:t>
      </w:r>
    </w:p>
    <w:p w14:paraId="4E3FF735" w14:textId="77777777" w:rsidR="00353396" w:rsidRDefault="00353396" w:rsidP="00353396">
      <w:pPr>
        <w:pStyle w:val="Paragraphedeliste"/>
        <w:numPr>
          <w:ilvl w:val="0"/>
          <w:numId w:val="74"/>
        </w:numPr>
        <w:spacing w:line="360" w:lineRule="auto"/>
        <w:jc w:val="both"/>
        <w:rPr>
          <w:rFonts w:ascii="Times New Roman" w:hAnsi="Times New Roman" w:cs="Times New Roman"/>
          <w:b/>
          <w:bCs/>
        </w:rPr>
      </w:pPr>
      <w:r w:rsidRPr="00CE5582">
        <w:rPr>
          <w:rFonts w:ascii="Times New Roman" w:hAnsi="Times New Roman" w:cs="Times New Roman"/>
          <w:b/>
          <w:bCs/>
        </w:rPr>
        <w:t>Système Bc</w:t>
      </w:r>
    </w:p>
    <w:p w14:paraId="06FB8E1D" w14:textId="57309B17" w:rsidR="00353396" w:rsidRDefault="00353396" w:rsidP="00353396">
      <w:pPr>
        <w:spacing w:line="360" w:lineRule="auto"/>
        <w:jc w:val="both"/>
        <w:rPr>
          <w:rFonts w:ascii="Times New Roman" w:hAnsi="Times New Roman" w:cs="Times New Roman"/>
        </w:rPr>
      </w:pPr>
      <w:r>
        <w:rPr>
          <w:rFonts w:ascii="Times New Roman" w:hAnsi="Times New Roman" w:cs="Times New Roman"/>
        </w:rPr>
        <w:t>Correspond à 2 camions de 30 t disposés en file, avec autant de files que de voies</w:t>
      </w:r>
      <w:r w:rsidR="00D410F3">
        <w:rPr>
          <w:rFonts w:ascii="Times New Roman" w:hAnsi="Times New Roman" w:cs="Times New Roman"/>
        </w:rPr>
        <w:t xml:space="preserve">, il est </w:t>
      </w:r>
      <w:r w:rsidR="00807DC0">
        <w:rPr>
          <w:rFonts w:ascii="Times New Roman" w:hAnsi="Times New Roman" w:cs="Times New Roman"/>
        </w:rPr>
        <w:t>représenté</w:t>
      </w:r>
      <w:r w:rsidR="00D410F3">
        <w:rPr>
          <w:rFonts w:ascii="Times New Roman" w:hAnsi="Times New Roman" w:cs="Times New Roman"/>
        </w:rPr>
        <w:t xml:space="preserve"> sur la figure </w:t>
      </w:r>
      <w:r w:rsidR="00B501C4">
        <w:rPr>
          <w:rFonts w:ascii="Times New Roman" w:hAnsi="Times New Roman" w:cs="Times New Roman"/>
        </w:rPr>
        <w:t>2</w:t>
      </w:r>
      <w:r w:rsidR="00D410F3">
        <w:rPr>
          <w:rFonts w:ascii="Times New Roman" w:hAnsi="Times New Roman" w:cs="Times New Roman"/>
        </w:rPr>
        <w:t>.3 qui suit.</w:t>
      </w:r>
    </w:p>
    <w:p w14:paraId="7B87AA8D" w14:textId="77777777" w:rsidR="00353396" w:rsidRPr="00CE5582" w:rsidRDefault="00353396" w:rsidP="00D410F3">
      <w:pPr>
        <w:spacing w:line="360" w:lineRule="auto"/>
        <w:jc w:val="center"/>
        <w:rPr>
          <w:rFonts w:ascii="Times New Roman" w:hAnsi="Times New Roman" w:cs="Times New Roman"/>
        </w:rPr>
      </w:pPr>
      <w:r w:rsidRPr="00CE5582">
        <w:rPr>
          <w:rFonts w:ascii="Times New Roman" w:hAnsi="Times New Roman" w:cs="Times New Roman"/>
          <w:noProof/>
        </w:rPr>
        <w:drawing>
          <wp:inline distT="0" distB="0" distL="0" distR="0" wp14:anchorId="36917B31" wp14:editId="062FE4FD">
            <wp:extent cx="5105400" cy="2801263"/>
            <wp:effectExtent l="0" t="0" r="0" b="0"/>
            <wp:docPr id="175298534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85346" name=""/>
                    <pic:cNvPicPr/>
                  </pic:nvPicPr>
                  <pic:blipFill>
                    <a:blip r:embed="rId44"/>
                    <a:stretch>
                      <a:fillRect/>
                    </a:stretch>
                  </pic:blipFill>
                  <pic:spPr>
                    <a:xfrm>
                      <a:off x="0" y="0"/>
                      <a:ext cx="5121081" cy="2809867"/>
                    </a:xfrm>
                    <a:prstGeom prst="rect">
                      <a:avLst/>
                    </a:prstGeom>
                  </pic:spPr>
                </pic:pic>
              </a:graphicData>
            </a:graphic>
          </wp:inline>
        </w:drawing>
      </w:r>
    </w:p>
    <w:p w14:paraId="00871FC5" w14:textId="3994D6A1" w:rsidR="00353396" w:rsidRPr="00CE5582" w:rsidRDefault="00353396" w:rsidP="006D6F73">
      <w:pPr>
        <w:spacing w:line="360" w:lineRule="auto"/>
        <w:ind w:left="2124" w:firstLine="708"/>
        <w:jc w:val="both"/>
        <w:rPr>
          <w:rFonts w:ascii="Times New Roman" w:hAnsi="Times New Roman" w:cs="Times New Roman"/>
        </w:rPr>
      </w:pPr>
      <w:r w:rsidRPr="00811654">
        <w:rPr>
          <w:rFonts w:ascii="Times New Roman" w:hAnsi="Times New Roman" w:cs="Times New Roman"/>
          <w:b/>
          <w:bCs/>
        </w:rPr>
        <w:t>Figure 2.3.</w:t>
      </w:r>
      <w:r>
        <w:rPr>
          <w:rFonts w:ascii="Times New Roman" w:hAnsi="Times New Roman" w:cs="Times New Roman"/>
        </w:rPr>
        <w:t xml:space="preserve"> Système de charge Bc</w:t>
      </w:r>
    </w:p>
    <w:p w14:paraId="5ADA74C6" w14:textId="77777777" w:rsidR="00353396" w:rsidRPr="00B542EF" w:rsidRDefault="00353396" w:rsidP="00353396">
      <w:pPr>
        <w:pStyle w:val="Paragraphedeliste"/>
        <w:numPr>
          <w:ilvl w:val="0"/>
          <w:numId w:val="74"/>
        </w:numPr>
        <w:spacing w:line="360" w:lineRule="auto"/>
        <w:jc w:val="both"/>
        <w:rPr>
          <w:rFonts w:ascii="Times New Roman" w:hAnsi="Times New Roman" w:cs="Times New Roman"/>
          <w:b/>
          <w:bCs/>
        </w:rPr>
      </w:pPr>
      <w:r w:rsidRPr="00B542EF">
        <w:rPr>
          <w:rFonts w:ascii="Times New Roman" w:hAnsi="Times New Roman" w:cs="Times New Roman"/>
          <w:b/>
          <w:bCs/>
        </w:rPr>
        <w:t>Système de charge Bt</w:t>
      </w:r>
    </w:p>
    <w:p w14:paraId="09BEB038" w14:textId="77777777" w:rsidR="00353396" w:rsidRDefault="00353396" w:rsidP="00353396">
      <w:pPr>
        <w:spacing w:line="360" w:lineRule="auto"/>
        <w:jc w:val="both"/>
        <w:rPr>
          <w:rFonts w:ascii="Times New Roman" w:hAnsi="Times New Roman" w:cs="Times New Roman"/>
        </w:rPr>
      </w:pPr>
      <w:r>
        <w:rPr>
          <w:rFonts w:ascii="Times New Roman" w:hAnsi="Times New Roman" w:cs="Times New Roman"/>
        </w:rPr>
        <w:t>Il est composé d’un ou de deux tandems au maximum. Chaque tandem comprend 2 essieux de 16t.</w:t>
      </w:r>
    </w:p>
    <w:p w14:paraId="737AFC94" w14:textId="77777777" w:rsidR="00353396" w:rsidRPr="000461E3" w:rsidRDefault="00353396" w:rsidP="00D410F3">
      <w:pPr>
        <w:spacing w:line="360" w:lineRule="auto"/>
        <w:jc w:val="center"/>
        <w:rPr>
          <w:rFonts w:ascii="Times New Roman" w:hAnsi="Times New Roman" w:cs="Times New Roman"/>
        </w:rPr>
      </w:pPr>
      <w:r w:rsidRPr="00B542EF">
        <w:rPr>
          <w:rFonts w:ascii="Times New Roman" w:hAnsi="Times New Roman" w:cs="Times New Roman"/>
          <w:noProof/>
        </w:rPr>
        <w:lastRenderedPageBreak/>
        <w:drawing>
          <wp:inline distT="0" distB="0" distL="0" distR="0" wp14:anchorId="76707DBF" wp14:editId="57C916D3">
            <wp:extent cx="5032164" cy="2514394"/>
            <wp:effectExtent l="0" t="0" r="0" b="635"/>
            <wp:docPr id="4240566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056692" name=""/>
                    <pic:cNvPicPr/>
                  </pic:nvPicPr>
                  <pic:blipFill>
                    <a:blip r:embed="rId45"/>
                    <a:stretch>
                      <a:fillRect/>
                    </a:stretch>
                  </pic:blipFill>
                  <pic:spPr>
                    <a:xfrm>
                      <a:off x="0" y="0"/>
                      <a:ext cx="5052485" cy="2524548"/>
                    </a:xfrm>
                    <a:prstGeom prst="rect">
                      <a:avLst/>
                    </a:prstGeom>
                  </pic:spPr>
                </pic:pic>
              </a:graphicData>
            </a:graphic>
          </wp:inline>
        </w:drawing>
      </w:r>
    </w:p>
    <w:p w14:paraId="289FAF29" w14:textId="587D78BD" w:rsidR="00353396" w:rsidRDefault="00353396" w:rsidP="00D410F3">
      <w:pPr>
        <w:spacing w:line="360" w:lineRule="auto"/>
        <w:ind w:left="2124" w:firstLine="708"/>
        <w:jc w:val="both"/>
        <w:rPr>
          <w:rFonts w:ascii="Times New Roman" w:hAnsi="Times New Roman" w:cs="Times New Roman"/>
        </w:rPr>
      </w:pPr>
      <w:r>
        <w:rPr>
          <w:rFonts w:ascii="Times New Roman" w:hAnsi="Times New Roman" w:cs="Times New Roman"/>
          <w:b/>
          <w:bCs/>
        </w:rPr>
        <w:t xml:space="preserve">Figure 2.4. </w:t>
      </w:r>
      <w:r>
        <w:rPr>
          <w:rFonts w:ascii="Times New Roman" w:hAnsi="Times New Roman" w:cs="Times New Roman"/>
        </w:rPr>
        <w:t xml:space="preserve"> Système de charge Bt</w:t>
      </w:r>
    </w:p>
    <w:p w14:paraId="110F744A" w14:textId="77777777" w:rsidR="00353396" w:rsidRDefault="00353396" w:rsidP="00353396">
      <w:pPr>
        <w:pStyle w:val="Paragraphedeliste"/>
        <w:numPr>
          <w:ilvl w:val="0"/>
          <w:numId w:val="74"/>
        </w:numPr>
        <w:spacing w:line="360" w:lineRule="auto"/>
        <w:jc w:val="both"/>
        <w:rPr>
          <w:rFonts w:ascii="Times New Roman" w:hAnsi="Times New Roman" w:cs="Times New Roman"/>
          <w:b/>
          <w:bCs/>
        </w:rPr>
      </w:pPr>
      <w:r w:rsidRPr="00C62353">
        <w:rPr>
          <w:rFonts w:ascii="Times New Roman" w:hAnsi="Times New Roman" w:cs="Times New Roman"/>
          <w:b/>
          <w:bCs/>
        </w:rPr>
        <w:t>Système de charge Br</w:t>
      </w:r>
    </w:p>
    <w:p w14:paraId="18ECFDCC" w14:textId="77777777" w:rsidR="00353396" w:rsidRDefault="00353396" w:rsidP="00353396">
      <w:pPr>
        <w:spacing w:line="360" w:lineRule="auto"/>
        <w:jc w:val="both"/>
        <w:rPr>
          <w:rFonts w:ascii="Times New Roman" w:hAnsi="Times New Roman" w:cs="Times New Roman"/>
        </w:rPr>
      </w:pPr>
      <w:r>
        <w:rPr>
          <w:rFonts w:ascii="Times New Roman" w:hAnsi="Times New Roman" w:cs="Times New Roman"/>
        </w:rPr>
        <w:t>Il représente l’effet d’une roue isolée de 10t pouvant occuper n’importe quelle position.</w:t>
      </w:r>
    </w:p>
    <w:p w14:paraId="56D13674" w14:textId="77777777" w:rsidR="00353396" w:rsidRDefault="00353396" w:rsidP="00D410F3">
      <w:pPr>
        <w:spacing w:line="360" w:lineRule="auto"/>
        <w:jc w:val="center"/>
        <w:rPr>
          <w:rFonts w:ascii="Times New Roman" w:hAnsi="Times New Roman" w:cs="Times New Roman"/>
        </w:rPr>
      </w:pPr>
      <w:r w:rsidRPr="0087055C">
        <w:rPr>
          <w:rFonts w:ascii="Times New Roman" w:hAnsi="Times New Roman" w:cs="Times New Roman"/>
          <w:noProof/>
        </w:rPr>
        <w:drawing>
          <wp:inline distT="0" distB="0" distL="0" distR="0" wp14:anchorId="7312EAA3" wp14:editId="37C05BDD">
            <wp:extent cx="4648603" cy="1699407"/>
            <wp:effectExtent l="0" t="0" r="0" b="0"/>
            <wp:docPr id="197145036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50360" name=""/>
                    <pic:cNvPicPr/>
                  </pic:nvPicPr>
                  <pic:blipFill>
                    <a:blip r:embed="rId46"/>
                    <a:stretch>
                      <a:fillRect/>
                    </a:stretch>
                  </pic:blipFill>
                  <pic:spPr>
                    <a:xfrm>
                      <a:off x="0" y="0"/>
                      <a:ext cx="4648603" cy="1699407"/>
                    </a:xfrm>
                    <a:prstGeom prst="rect">
                      <a:avLst/>
                    </a:prstGeom>
                  </pic:spPr>
                </pic:pic>
              </a:graphicData>
            </a:graphic>
          </wp:inline>
        </w:drawing>
      </w:r>
    </w:p>
    <w:p w14:paraId="5A424D2A" w14:textId="608DCD90" w:rsidR="00353396" w:rsidRDefault="00353396" w:rsidP="00D410F3">
      <w:pPr>
        <w:spacing w:line="360" w:lineRule="auto"/>
        <w:ind w:left="2124" w:firstLine="708"/>
        <w:jc w:val="both"/>
        <w:rPr>
          <w:rFonts w:ascii="Times New Roman" w:hAnsi="Times New Roman" w:cs="Times New Roman"/>
          <w:b/>
          <w:bCs/>
        </w:rPr>
      </w:pPr>
      <w:r w:rsidRPr="0087055C">
        <w:rPr>
          <w:rFonts w:ascii="Times New Roman" w:hAnsi="Times New Roman" w:cs="Times New Roman"/>
          <w:b/>
          <w:bCs/>
        </w:rPr>
        <w:t>Figure </w:t>
      </w:r>
      <w:r>
        <w:rPr>
          <w:rFonts w:ascii="Times New Roman" w:hAnsi="Times New Roman" w:cs="Times New Roman"/>
          <w:b/>
          <w:bCs/>
        </w:rPr>
        <w:t>2.5.</w:t>
      </w:r>
      <w:r w:rsidRPr="0087055C">
        <w:rPr>
          <w:rFonts w:ascii="Times New Roman" w:hAnsi="Times New Roman" w:cs="Times New Roman"/>
          <w:b/>
          <w:bCs/>
        </w:rPr>
        <w:t xml:space="preserve"> </w:t>
      </w:r>
      <w:r w:rsidRPr="0087055C">
        <w:rPr>
          <w:rFonts w:ascii="Times New Roman" w:hAnsi="Times New Roman" w:cs="Times New Roman"/>
        </w:rPr>
        <w:t>Système de charge Br</w:t>
      </w:r>
    </w:p>
    <w:p w14:paraId="3C9739D2" w14:textId="77777777" w:rsidR="00353396" w:rsidRDefault="00353396" w:rsidP="00353396">
      <w:pPr>
        <w:pStyle w:val="Paragraphedeliste"/>
        <w:numPr>
          <w:ilvl w:val="3"/>
          <w:numId w:val="85"/>
        </w:numPr>
        <w:spacing w:line="360" w:lineRule="auto"/>
        <w:jc w:val="both"/>
        <w:rPr>
          <w:rFonts w:ascii="Times New Roman" w:hAnsi="Times New Roman" w:cs="Times New Roman"/>
          <w:b/>
          <w:bCs/>
        </w:rPr>
      </w:pPr>
      <w:r>
        <w:rPr>
          <w:rFonts w:ascii="Times New Roman" w:hAnsi="Times New Roman" w:cs="Times New Roman"/>
          <w:b/>
          <w:bCs/>
        </w:rPr>
        <w:t>Surcharges routières</w:t>
      </w:r>
    </w:p>
    <w:p w14:paraId="3C0C32E0" w14:textId="77777777" w:rsidR="00807DC0" w:rsidRDefault="00353396" w:rsidP="00807DC0">
      <w:pPr>
        <w:spacing w:line="360" w:lineRule="auto"/>
        <w:ind w:firstLine="708"/>
        <w:jc w:val="both"/>
        <w:rPr>
          <w:rFonts w:ascii="Times New Roman" w:hAnsi="Times New Roman" w:cs="Times New Roman"/>
        </w:rPr>
      </w:pPr>
      <w:r>
        <w:rPr>
          <w:rFonts w:ascii="Times New Roman" w:hAnsi="Times New Roman" w:cs="Times New Roman"/>
        </w:rPr>
        <w:t xml:space="preserve">La surcharge routière est la charge que les trafics routiers exercent sur les parois verticales et nous adopterons à une valeur q = 9KN/m² conformément aux </w:t>
      </w:r>
      <w:r w:rsidRPr="00A832AE">
        <w:rPr>
          <w:rFonts w:ascii="Times New Roman" w:hAnsi="Times New Roman" w:cs="Times New Roman"/>
        </w:rPr>
        <w:t xml:space="preserve">guides </w:t>
      </w:r>
      <w:r>
        <w:rPr>
          <w:rFonts w:ascii="Times New Roman" w:hAnsi="Times New Roman" w:cs="Times New Roman"/>
        </w:rPr>
        <w:t xml:space="preserve">du </w:t>
      </w:r>
      <w:r w:rsidRPr="00A832AE">
        <w:rPr>
          <w:rFonts w:ascii="Times New Roman" w:hAnsi="Times New Roman" w:cs="Times New Roman"/>
        </w:rPr>
        <w:t>SETRA / CER</w:t>
      </w:r>
      <w:r>
        <w:rPr>
          <w:rFonts w:ascii="Times New Roman" w:hAnsi="Times New Roman" w:cs="Times New Roman"/>
        </w:rPr>
        <w:t xml:space="preserve">MA, et agit ici sur les piédroits du dalot sous forme de pression constante donnée par </w:t>
      </w:r>
      <w:r w:rsidR="00807DC0">
        <w:rPr>
          <w:rFonts w:ascii="Times New Roman" w:hAnsi="Times New Roman" w:cs="Times New Roman"/>
        </w:rPr>
        <w:t>l’équation 2.1.</w:t>
      </w:r>
    </w:p>
    <w:p w14:paraId="109206E8" w14:textId="12B28DBE" w:rsidR="00353396" w:rsidRDefault="00353396" w:rsidP="00807DC0">
      <w:pPr>
        <w:spacing w:line="360" w:lineRule="auto"/>
        <w:jc w:val="both"/>
        <w:rPr>
          <w:rFonts w:ascii="Times New Roman" w:hAnsi="Times New Roman" w:cs="Times New Roman"/>
        </w:rPr>
      </w:pPr>
      <w:r w:rsidRPr="00807DC0">
        <w:rPr>
          <w:rFonts w:ascii="Times New Roman" w:hAnsi="Times New Roman" w:cs="Times New Roman"/>
          <w:b/>
          <w:bCs/>
        </w:rPr>
        <w:t xml:space="preserve"> </w:t>
      </w:r>
      <m:oMath>
        <m:r>
          <m:rPr>
            <m:sty m:val="bi"/>
          </m:rPr>
          <w:rPr>
            <w:rFonts w:ascii="Cambria Math" w:hAnsi="Cambria Math" w:cs="Times New Roman"/>
          </w:rPr>
          <m:t xml:space="preserve">    σ=Ka*q </m:t>
        </m:r>
      </m:oMath>
      <w:r w:rsidRPr="00807DC0">
        <w:rPr>
          <w:rFonts w:ascii="Times New Roman" w:hAnsi="Times New Roman" w:cs="Times New Roman"/>
          <w:b/>
          <w:bCs/>
        </w:rPr>
        <w:t>.</w:t>
      </w:r>
      <w:r w:rsidR="00807DC0" w:rsidRPr="00807DC0">
        <w:rPr>
          <w:rFonts w:ascii="Times New Roman" w:hAnsi="Times New Roman" w:cs="Times New Roman"/>
          <w:b/>
          <w:bCs/>
        </w:rPr>
        <w:tab/>
      </w:r>
      <w:r w:rsidR="00807DC0">
        <w:rPr>
          <w:rFonts w:ascii="Times New Roman" w:hAnsi="Times New Roman" w:cs="Times New Roman"/>
        </w:rPr>
        <w:tab/>
      </w:r>
      <w:r w:rsidR="00807DC0">
        <w:rPr>
          <w:rFonts w:ascii="Times New Roman" w:hAnsi="Times New Roman" w:cs="Times New Roman"/>
        </w:rPr>
        <w:tab/>
      </w:r>
      <w:r w:rsidR="00807DC0">
        <w:rPr>
          <w:rFonts w:ascii="Times New Roman" w:hAnsi="Times New Roman" w:cs="Times New Roman"/>
        </w:rPr>
        <w:tab/>
      </w:r>
      <w:r w:rsidR="00807DC0">
        <w:rPr>
          <w:rFonts w:ascii="Times New Roman" w:hAnsi="Times New Roman" w:cs="Times New Roman"/>
        </w:rPr>
        <w:tab/>
      </w:r>
      <w:r w:rsidR="00807DC0">
        <w:rPr>
          <w:rFonts w:ascii="Times New Roman" w:hAnsi="Times New Roman" w:cs="Times New Roman"/>
        </w:rPr>
        <w:tab/>
      </w:r>
      <w:r w:rsidR="00807DC0">
        <w:rPr>
          <w:rFonts w:ascii="Times New Roman" w:hAnsi="Times New Roman" w:cs="Times New Roman"/>
        </w:rPr>
        <w:tab/>
      </w:r>
      <w:r w:rsidR="00807DC0">
        <w:rPr>
          <w:rFonts w:ascii="Times New Roman" w:hAnsi="Times New Roman" w:cs="Times New Roman"/>
        </w:rPr>
        <w:tab/>
      </w:r>
      <w:r w:rsidR="00807DC0">
        <w:rPr>
          <w:rFonts w:ascii="Times New Roman" w:hAnsi="Times New Roman" w:cs="Times New Roman"/>
        </w:rPr>
        <w:tab/>
      </w:r>
      <w:r w:rsidR="00807DC0">
        <w:rPr>
          <w:rFonts w:ascii="Times New Roman" w:hAnsi="Times New Roman" w:cs="Times New Roman"/>
        </w:rPr>
        <w:tab/>
        <w:t>(2.1)</w:t>
      </w:r>
    </w:p>
    <w:p w14:paraId="4D1FAF0C" w14:textId="77777777" w:rsidR="00353396" w:rsidRDefault="00353396" w:rsidP="00D410F3">
      <w:pPr>
        <w:spacing w:line="360" w:lineRule="auto"/>
        <w:jc w:val="center"/>
        <w:rPr>
          <w:rFonts w:ascii="Times New Roman" w:hAnsi="Times New Roman" w:cs="Times New Roman"/>
        </w:rPr>
      </w:pPr>
      <w:r w:rsidRPr="00EB302C">
        <w:rPr>
          <w:rFonts w:ascii="Times New Roman" w:hAnsi="Times New Roman" w:cs="Times New Roman"/>
          <w:noProof/>
        </w:rPr>
        <w:lastRenderedPageBreak/>
        <w:drawing>
          <wp:inline distT="0" distB="0" distL="0" distR="0" wp14:anchorId="6990EF72" wp14:editId="783ED129">
            <wp:extent cx="2370025" cy="1546994"/>
            <wp:effectExtent l="0" t="0" r="0" b="0"/>
            <wp:docPr id="75570355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03552" name=""/>
                    <pic:cNvPicPr/>
                  </pic:nvPicPr>
                  <pic:blipFill>
                    <a:blip r:embed="rId47"/>
                    <a:stretch>
                      <a:fillRect/>
                    </a:stretch>
                  </pic:blipFill>
                  <pic:spPr>
                    <a:xfrm>
                      <a:off x="0" y="0"/>
                      <a:ext cx="2370025" cy="1546994"/>
                    </a:xfrm>
                    <a:prstGeom prst="rect">
                      <a:avLst/>
                    </a:prstGeom>
                  </pic:spPr>
                </pic:pic>
              </a:graphicData>
            </a:graphic>
          </wp:inline>
        </w:drawing>
      </w:r>
    </w:p>
    <w:p w14:paraId="20E736A3" w14:textId="702706D8" w:rsidR="00353396" w:rsidRDefault="00D410F3" w:rsidP="00D410F3">
      <w:pPr>
        <w:spacing w:line="360" w:lineRule="auto"/>
        <w:ind w:left="1416" w:firstLine="708"/>
        <w:jc w:val="both"/>
        <w:rPr>
          <w:rFonts w:ascii="Times New Roman" w:hAnsi="Times New Roman" w:cs="Times New Roman"/>
        </w:rPr>
      </w:pPr>
      <w:r>
        <w:rPr>
          <w:rFonts w:ascii="Times New Roman" w:hAnsi="Times New Roman" w:cs="Times New Roman"/>
          <w:b/>
          <w:bCs/>
        </w:rPr>
        <w:t xml:space="preserve">   </w:t>
      </w:r>
      <w:r w:rsidR="00353396" w:rsidRPr="00EB302C">
        <w:rPr>
          <w:rFonts w:ascii="Times New Roman" w:hAnsi="Times New Roman" w:cs="Times New Roman"/>
          <w:b/>
          <w:bCs/>
        </w:rPr>
        <w:t>Figure</w:t>
      </w:r>
      <w:r w:rsidR="00353396">
        <w:rPr>
          <w:rFonts w:ascii="Times New Roman" w:hAnsi="Times New Roman" w:cs="Times New Roman"/>
        </w:rPr>
        <w:t> </w:t>
      </w:r>
      <w:r w:rsidR="00353396" w:rsidRPr="00811654">
        <w:rPr>
          <w:rFonts w:ascii="Times New Roman" w:hAnsi="Times New Roman" w:cs="Times New Roman"/>
          <w:b/>
          <w:bCs/>
        </w:rPr>
        <w:t>2.6.</w:t>
      </w:r>
      <w:r w:rsidR="00353396">
        <w:rPr>
          <w:rFonts w:ascii="Times New Roman" w:hAnsi="Times New Roman" w:cs="Times New Roman"/>
        </w:rPr>
        <w:t xml:space="preserve"> Surcharges routières sur les pieds droits</w:t>
      </w:r>
    </w:p>
    <w:p w14:paraId="6127E188" w14:textId="77777777" w:rsidR="00353396" w:rsidRPr="00343AD0" w:rsidRDefault="00353396" w:rsidP="00353396">
      <w:pPr>
        <w:pStyle w:val="Paragraphedeliste"/>
        <w:numPr>
          <w:ilvl w:val="2"/>
          <w:numId w:val="85"/>
        </w:numPr>
        <w:spacing w:line="360" w:lineRule="auto"/>
        <w:jc w:val="both"/>
        <w:rPr>
          <w:rFonts w:ascii="Times New Roman" w:hAnsi="Times New Roman" w:cs="Times New Roman"/>
          <w:b/>
          <w:bCs/>
        </w:rPr>
      </w:pPr>
      <w:r w:rsidRPr="00DA23D2">
        <w:rPr>
          <w:rFonts w:ascii="Times New Roman" w:hAnsi="Times New Roman" w:cs="Times New Roman"/>
          <w:b/>
          <w:bCs/>
        </w:rPr>
        <w:t>Méthodes de calculs des efforts internes</w:t>
      </w:r>
    </w:p>
    <w:p w14:paraId="7EC74A00" w14:textId="243E7F30" w:rsidR="00353396" w:rsidRDefault="00353396" w:rsidP="00353396">
      <w:pPr>
        <w:spacing w:line="360" w:lineRule="auto"/>
        <w:jc w:val="both"/>
        <w:rPr>
          <w:rFonts w:ascii="Times New Roman" w:hAnsi="Times New Roman" w:cs="Times New Roman"/>
        </w:rPr>
      </w:pPr>
      <w:r w:rsidRPr="009208B4">
        <w:rPr>
          <w:rFonts w:ascii="Times New Roman" w:hAnsi="Times New Roman" w:cs="Times New Roman"/>
        </w:rPr>
        <w:t>Pour calculer les sollicitations on utilis</w:t>
      </w:r>
      <w:r>
        <w:rPr>
          <w:rFonts w:ascii="Times New Roman" w:hAnsi="Times New Roman" w:cs="Times New Roman"/>
        </w:rPr>
        <w:t>era</w:t>
      </w:r>
      <w:r w:rsidRPr="009208B4">
        <w:rPr>
          <w:rFonts w:ascii="Times New Roman" w:hAnsi="Times New Roman" w:cs="Times New Roman"/>
        </w:rPr>
        <w:t xml:space="preserve"> la</w:t>
      </w:r>
      <w:r>
        <w:rPr>
          <w:rFonts w:ascii="Times New Roman" w:hAnsi="Times New Roman" w:cs="Times New Roman"/>
        </w:rPr>
        <w:t xml:space="preserve"> méthode</w:t>
      </w:r>
      <w:r w:rsidRPr="009208B4">
        <w:rPr>
          <w:rFonts w:ascii="Times New Roman" w:hAnsi="Times New Roman" w:cs="Times New Roman"/>
        </w:rPr>
        <w:t xml:space="preserve"> de KLEINLOGEL </w:t>
      </w:r>
      <w:r>
        <w:rPr>
          <w:rFonts w:ascii="Times New Roman" w:hAnsi="Times New Roman" w:cs="Times New Roman"/>
        </w:rPr>
        <w:t>dans l’ouvrage ‘’Formules pour le calcul des cadres’’, plus précisément la forme de cadre 109 (cadre rectangulaire complet appuyé sur asa surface inférieure) dont le système d’appui correspond parfaitement à celui de notre dalot. La méthode se base principalement sur la méthode des rotations.</w:t>
      </w:r>
    </w:p>
    <w:p w14:paraId="404766DC" w14:textId="77777777" w:rsidR="00353396" w:rsidRDefault="00353396" w:rsidP="00353396">
      <w:pPr>
        <w:spacing w:line="360" w:lineRule="auto"/>
        <w:jc w:val="both"/>
        <w:rPr>
          <w:rFonts w:ascii="Times New Roman" w:hAnsi="Times New Roman" w:cs="Times New Roman"/>
        </w:rPr>
      </w:pPr>
      <w:r w:rsidRPr="00254B22">
        <w:rPr>
          <w:rFonts w:ascii="Times New Roman" w:hAnsi="Times New Roman" w:cs="Times New Roman"/>
          <w:noProof/>
        </w:rPr>
        <w:drawing>
          <wp:inline distT="0" distB="0" distL="0" distR="0" wp14:anchorId="1CEB0F8D" wp14:editId="00C05F3B">
            <wp:extent cx="5540220" cy="1775614"/>
            <wp:effectExtent l="0" t="0" r="3810" b="0"/>
            <wp:docPr id="8056717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71774" name=""/>
                    <pic:cNvPicPr/>
                  </pic:nvPicPr>
                  <pic:blipFill>
                    <a:blip r:embed="rId48"/>
                    <a:stretch>
                      <a:fillRect/>
                    </a:stretch>
                  </pic:blipFill>
                  <pic:spPr>
                    <a:xfrm>
                      <a:off x="0" y="0"/>
                      <a:ext cx="5540220" cy="1775614"/>
                    </a:xfrm>
                    <a:prstGeom prst="rect">
                      <a:avLst/>
                    </a:prstGeom>
                  </pic:spPr>
                </pic:pic>
              </a:graphicData>
            </a:graphic>
          </wp:inline>
        </w:drawing>
      </w:r>
    </w:p>
    <w:p w14:paraId="0E41E23D" w14:textId="77777777" w:rsidR="00353396" w:rsidRDefault="00353396" w:rsidP="00D410F3">
      <w:pPr>
        <w:spacing w:line="360" w:lineRule="auto"/>
        <w:ind w:left="2124" w:firstLine="708"/>
        <w:jc w:val="both"/>
        <w:rPr>
          <w:rFonts w:ascii="Times New Roman" w:hAnsi="Times New Roman" w:cs="Times New Roman"/>
        </w:rPr>
      </w:pPr>
      <w:r w:rsidRPr="00254B22">
        <w:rPr>
          <w:rFonts w:ascii="Times New Roman" w:hAnsi="Times New Roman" w:cs="Times New Roman"/>
          <w:b/>
          <w:bCs/>
        </w:rPr>
        <w:t>Figure</w:t>
      </w:r>
      <w:r>
        <w:rPr>
          <w:rFonts w:ascii="Times New Roman" w:hAnsi="Times New Roman" w:cs="Times New Roman"/>
          <w:b/>
          <w:bCs/>
        </w:rPr>
        <w:t xml:space="preserve"> </w:t>
      </w:r>
      <w:r w:rsidRPr="00811654">
        <w:rPr>
          <w:rFonts w:ascii="Times New Roman" w:hAnsi="Times New Roman" w:cs="Times New Roman"/>
          <w:b/>
          <w:bCs/>
        </w:rPr>
        <w:t>2.7.</w:t>
      </w:r>
      <w:r>
        <w:rPr>
          <w:rFonts w:ascii="Times New Roman" w:hAnsi="Times New Roman" w:cs="Times New Roman"/>
        </w:rPr>
        <w:t xml:space="preserve"> Paramètres du cadre</w:t>
      </w:r>
    </w:p>
    <w:p w14:paraId="1090E93F" w14:textId="77777777" w:rsidR="00353396" w:rsidRPr="00BF2D3A" w:rsidRDefault="00353396" w:rsidP="00353396">
      <w:pPr>
        <w:spacing w:line="360" w:lineRule="auto"/>
        <w:jc w:val="both"/>
        <w:rPr>
          <w:rFonts w:ascii="Times New Roman" w:hAnsi="Times New Roman" w:cs="Times New Roman"/>
        </w:rPr>
      </w:pPr>
      <w:r>
        <w:rPr>
          <w:rFonts w:ascii="Times New Roman" w:hAnsi="Times New Roman" w:cs="Times New Roman"/>
        </w:rPr>
        <w:t>On définit le coefficient suivant :</w:t>
      </w:r>
    </w:p>
    <w:p w14:paraId="4A6D9F95" w14:textId="3D0733A2" w:rsidR="00807DC0" w:rsidRPr="00807DC0" w:rsidRDefault="00353396" w:rsidP="00353396">
      <w:pPr>
        <w:spacing w:line="360" w:lineRule="auto"/>
        <w:jc w:val="both"/>
        <w:rPr>
          <w:rFonts w:ascii="Times New Roman" w:eastAsiaTheme="minorEastAsia" w:hAnsi="Times New Roman" w:cs="Times New Roman"/>
          <w:sz w:val="24"/>
          <w:szCs w:val="24"/>
          <w:lang w:val="en-US"/>
        </w:rPr>
      </w:pPr>
      <w:r>
        <w:rPr>
          <w:rFonts w:ascii="Times New Roman" w:hAnsi="Times New Roman" w:cs="Times New Roman"/>
          <w:sz w:val="32"/>
          <w:szCs w:val="32"/>
          <w:lang w:val="en-US"/>
        </w:rPr>
        <w:t>k</w:t>
      </w:r>
      <w:r w:rsidRPr="00E727BB">
        <w:rPr>
          <w:rFonts w:ascii="Times New Roman" w:hAnsi="Times New Roman" w:cs="Times New Roman"/>
          <w:sz w:val="32"/>
          <w:szCs w:val="32"/>
          <w:vertAlign w:val="subscript"/>
          <w:lang w:val="en-US"/>
        </w:rPr>
        <w:t xml:space="preserve">1 </w:t>
      </w:r>
      <w:r w:rsidRPr="00E727BB">
        <w:rPr>
          <w:rFonts w:ascii="Times New Roman" w:hAnsi="Times New Roman" w:cs="Times New Roman"/>
          <w:sz w:val="32"/>
          <w:szCs w:val="32"/>
          <w:lang w:val="en-US"/>
        </w:rPr>
        <w:t xml:space="preserve">= </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J</m:t>
                </m:r>
              </m:e>
              <m:sub>
                <m:r>
                  <w:rPr>
                    <w:rFonts w:ascii="Cambria Math" w:hAnsi="Cambria Math" w:cs="Times New Roman"/>
                    <w:sz w:val="32"/>
                    <w:szCs w:val="32"/>
                    <w:lang w:val="en-US"/>
                  </w:rPr>
                  <m:t>3</m:t>
                </m:r>
              </m:sub>
            </m:sSub>
          </m:num>
          <m:den>
            <m:sSub>
              <m:sSubPr>
                <m:ctrlPr>
                  <w:rPr>
                    <w:rFonts w:ascii="Cambria Math" w:hAnsi="Cambria Math" w:cs="Times New Roman"/>
                    <w:i/>
                    <w:sz w:val="32"/>
                    <w:szCs w:val="32"/>
                  </w:rPr>
                </m:ctrlPr>
              </m:sSubPr>
              <m:e>
                <m:r>
                  <w:rPr>
                    <w:rFonts w:ascii="Cambria Math" w:hAnsi="Cambria Math" w:cs="Times New Roman"/>
                    <w:sz w:val="32"/>
                    <w:szCs w:val="32"/>
                  </w:rPr>
                  <m:t>j</m:t>
                </m:r>
              </m:e>
              <m:sub>
                <m:r>
                  <w:rPr>
                    <w:rFonts w:ascii="Cambria Math" w:hAnsi="Cambria Math" w:cs="Times New Roman"/>
                    <w:sz w:val="32"/>
                    <w:szCs w:val="32"/>
                    <w:lang w:val="en-US"/>
                  </w:rPr>
                  <m:t>1</m:t>
                </m:r>
              </m:sub>
            </m:sSub>
          </m:den>
        </m:f>
      </m:oMath>
      <w:r w:rsidRPr="00E727BB">
        <w:rPr>
          <w:rFonts w:ascii="Times New Roman" w:eastAsiaTheme="minorEastAsia" w:hAnsi="Times New Roman" w:cs="Times New Roman"/>
          <w:sz w:val="32"/>
          <w:szCs w:val="32"/>
          <w:lang w:val="en-US"/>
        </w:rPr>
        <w:t xml:space="preserve">             </w:t>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32"/>
          <w:szCs w:val="32"/>
          <w:lang w:val="en-US"/>
        </w:rPr>
        <w:tab/>
        <w:t xml:space="preserve"> </w:t>
      </w:r>
      <w:r w:rsidR="00807DC0">
        <w:rPr>
          <w:rFonts w:ascii="Times New Roman" w:eastAsiaTheme="minorEastAsia" w:hAnsi="Times New Roman" w:cs="Times New Roman"/>
          <w:sz w:val="24"/>
          <w:szCs w:val="24"/>
          <w:lang w:val="en-US"/>
        </w:rPr>
        <w:t>(2.2)</w:t>
      </w:r>
    </w:p>
    <w:p w14:paraId="3149D2AD" w14:textId="2E14F915" w:rsidR="00807DC0" w:rsidRDefault="00353396" w:rsidP="00807DC0">
      <w:pPr>
        <w:tabs>
          <w:tab w:val="right" w:pos="9070"/>
        </w:tabs>
        <w:spacing w:line="360" w:lineRule="auto"/>
        <w:jc w:val="both"/>
        <w:rPr>
          <w:rFonts w:ascii="Times New Roman" w:eastAsiaTheme="minorEastAsia" w:hAnsi="Times New Roman" w:cs="Times New Roman"/>
          <w:sz w:val="32"/>
          <w:szCs w:val="32"/>
          <w:lang w:val="en-US"/>
        </w:rPr>
      </w:pPr>
      <w:r w:rsidRPr="00E727BB">
        <w:rPr>
          <w:rFonts w:ascii="Times New Roman" w:eastAsiaTheme="minorEastAsia" w:hAnsi="Times New Roman" w:cs="Times New Roman"/>
          <w:sz w:val="32"/>
          <w:szCs w:val="32"/>
          <w:lang w:val="en-US"/>
        </w:rPr>
        <w:t>k</w:t>
      </w:r>
      <w:r w:rsidRPr="00E727BB">
        <w:rPr>
          <w:rFonts w:ascii="Times New Roman" w:eastAsiaTheme="minorEastAsia" w:hAnsi="Times New Roman" w:cs="Times New Roman"/>
          <w:sz w:val="32"/>
          <w:szCs w:val="32"/>
          <w:vertAlign w:val="subscript"/>
          <w:lang w:val="en-US"/>
        </w:rPr>
        <w:t xml:space="preserve">2 </w:t>
      </w:r>
      <w:r w:rsidRPr="00E727BB">
        <w:rPr>
          <w:rFonts w:ascii="Times New Roman" w:hAnsi="Times New Roman" w:cs="Times New Roman"/>
          <w:sz w:val="32"/>
          <w:szCs w:val="32"/>
          <w:lang w:val="en-US"/>
        </w:rPr>
        <w:t xml:space="preserve">= </w:t>
      </w: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J</m:t>
                </m:r>
              </m:e>
              <m:sub>
                <m:r>
                  <w:rPr>
                    <w:rFonts w:ascii="Cambria Math" w:hAnsi="Cambria Math" w:cs="Times New Roman"/>
                    <w:sz w:val="32"/>
                    <w:szCs w:val="32"/>
                    <w:lang w:val="en-US"/>
                  </w:rPr>
                  <m:t>3</m:t>
                </m:r>
              </m:sub>
            </m:sSub>
          </m:num>
          <m:den>
            <m:sSub>
              <m:sSubPr>
                <m:ctrlPr>
                  <w:rPr>
                    <w:rFonts w:ascii="Cambria Math" w:hAnsi="Cambria Math" w:cs="Times New Roman"/>
                    <w:i/>
                    <w:sz w:val="32"/>
                    <w:szCs w:val="32"/>
                  </w:rPr>
                </m:ctrlPr>
              </m:sSubPr>
              <m:e>
                <m:r>
                  <w:rPr>
                    <w:rFonts w:ascii="Cambria Math" w:hAnsi="Cambria Math" w:cs="Times New Roman"/>
                    <w:sz w:val="32"/>
                    <w:szCs w:val="32"/>
                  </w:rPr>
                  <m:t>j</m:t>
                </m:r>
              </m:e>
              <m:sub>
                <m:r>
                  <w:rPr>
                    <w:rFonts w:ascii="Cambria Math" w:hAnsi="Cambria Math" w:cs="Times New Roman"/>
                    <w:sz w:val="32"/>
                    <w:szCs w:val="32"/>
                    <w:lang w:val="en-US"/>
                  </w:rPr>
                  <m:t>2</m:t>
                </m:r>
              </m:sub>
            </m:sSub>
          </m:den>
        </m:f>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lang w:val="en-US"/>
              </w:rPr>
              <m:t>h</m:t>
            </m:r>
          </m:num>
          <m:den>
            <m:r>
              <w:rPr>
                <w:rFonts w:ascii="Cambria Math" w:eastAsiaTheme="minorEastAsia" w:hAnsi="Cambria Math" w:cs="Times New Roman"/>
                <w:sz w:val="32"/>
                <w:szCs w:val="32"/>
              </w:rPr>
              <m:t>l</m:t>
            </m:r>
          </m:den>
        </m:f>
      </m:oMath>
      <w:r w:rsidRPr="00E727BB">
        <w:rPr>
          <w:rFonts w:ascii="Times New Roman" w:eastAsiaTheme="minorEastAsia" w:hAnsi="Times New Roman" w:cs="Times New Roman"/>
          <w:sz w:val="32"/>
          <w:szCs w:val="32"/>
          <w:lang w:val="en-US"/>
        </w:rPr>
        <w:t xml:space="preserve">            </w:t>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24"/>
          <w:szCs w:val="24"/>
          <w:lang w:val="en-US"/>
        </w:rPr>
        <w:t>(2.</w:t>
      </w:r>
      <w:r w:rsidR="00807DC0">
        <w:rPr>
          <w:rFonts w:ascii="Times New Roman" w:eastAsiaTheme="minorEastAsia" w:hAnsi="Times New Roman" w:cs="Times New Roman"/>
          <w:sz w:val="24"/>
          <w:szCs w:val="24"/>
          <w:lang w:val="en-US"/>
        </w:rPr>
        <w:t>3</w:t>
      </w:r>
      <w:r w:rsidR="00807DC0">
        <w:rPr>
          <w:rFonts w:ascii="Times New Roman" w:eastAsiaTheme="minorEastAsia" w:hAnsi="Times New Roman" w:cs="Times New Roman"/>
          <w:sz w:val="24"/>
          <w:szCs w:val="24"/>
          <w:lang w:val="en-US"/>
        </w:rPr>
        <w:t>)</w:t>
      </w:r>
    </w:p>
    <w:p w14:paraId="1B7B77C8" w14:textId="41CCE8FD" w:rsidR="00807DC0" w:rsidRDefault="00353396" w:rsidP="00807DC0">
      <w:pPr>
        <w:tabs>
          <w:tab w:val="right" w:pos="9070"/>
        </w:tabs>
        <w:spacing w:line="360" w:lineRule="auto"/>
        <w:jc w:val="both"/>
        <w:rPr>
          <w:rFonts w:ascii="Times New Roman" w:eastAsiaTheme="minorEastAsia" w:hAnsi="Times New Roman" w:cs="Times New Roman"/>
          <w:sz w:val="32"/>
          <w:szCs w:val="32"/>
          <w:lang w:val="en-US"/>
        </w:rPr>
      </w:pPr>
      <w:r w:rsidRPr="00E727BB">
        <w:rPr>
          <w:rFonts w:ascii="Times New Roman" w:eastAsiaTheme="minorEastAsia" w:hAnsi="Times New Roman" w:cs="Times New Roman"/>
          <w:sz w:val="32"/>
          <w:szCs w:val="32"/>
          <w:lang w:val="en-US"/>
        </w:rPr>
        <w:t xml:space="preserve"> </w:t>
      </w:r>
      <w:r>
        <w:rPr>
          <w:rFonts w:ascii="Times New Roman" w:eastAsiaTheme="minorEastAsia" w:hAnsi="Times New Roman" w:cs="Times New Roman"/>
          <w:sz w:val="32"/>
          <w:szCs w:val="32"/>
          <w:lang w:val="en-US"/>
        </w:rPr>
        <w:t>K</w:t>
      </w:r>
      <w:r w:rsidRPr="00E727BB">
        <w:rPr>
          <w:rFonts w:ascii="Times New Roman" w:eastAsiaTheme="minorEastAsia" w:hAnsi="Times New Roman" w:cs="Times New Roman"/>
          <w:sz w:val="32"/>
          <w:szCs w:val="32"/>
          <w:vertAlign w:val="subscript"/>
          <w:lang w:val="en-US"/>
        </w:rPr>
        <w:t xml:space="preserve">1 </w:t>
      </w:r>
      <w:r w:rsidRPr="00E727BB">
        <w:rPr>
          <w:rFonts w:ascii="Times New Roman" w:eastAsiaTheme="minorEastAsia" w:hAnsi="Times New Roman" w:cs="Times New Roman"/>
          <w:sz w:val="32"/>
          <w:szCs w:val="32"/>
          <w:lang w:val="en-US"/>
        </w:rPr>
        <w:t>= 2*k</w:t>
      </w:r>
      <w:r w:rsidRPr="00E727BB">
        <w:rPr>
          <w:rFonts w:ascii="Times New Roman" w:eastAsiaTheme="minorEastAsia" w:hAnsi="Times New Roman" w:cs="Times New Roman"/>
          <w:sz w:val="32"/>
          <w:szCs w:val="32"/>
          <w:vertAlign w:val="subscript"/>
          <w:lang w:val="en-US"/>
        </w:rPr>
        <w:t>2</w:t>
      </w:r>
      <w:r w:rsidRPr="00E727BB">
        <w:rPr>
          <w:rFonts w:ascii="Times New Roman" w:eastAsiaTheme="minorEastAsia" w:hAnsi="Times New Roman" w:cs="Times New Roman"/>
          <w:sz w:val="32"/>
          <w:szCs w:val="32"/>
          <w:lang w:val="en-US"/>
        </w:rPr>
        <w:t xml:space="preserve"> + 3     </w:t>
      </w:r>
      <w:r w:rsidR="00807DC0">
        <w:rPr>
          <w:rFonts w:ascii="Times New Roman" w:eastAsiaTheme="minorEastAsia" w:hAnsi="Times New Roman" w:cs="Times New Roman"/>
          <w:sz w:val="32"/>
          <w:szCs w:val="32"/>
          <w:lang w:val="en-US"/>
        </w:rPr>
        <w:tab/>
      </w:r>
      <w:r w:rsidR="00807DC0">
        <w:rPr>
          <w:rFonts w:ascii="Times New Roman" w:eastAsiaTheme="minorEastAsia" w:hAnsi="Times New Roman" w:cs="Times New Roman"/>
          <w:sz w:val="24"/>
          <w:szCs w:val="24"/>
          <w:lang w:val="en-US"/>
        </w:rPr>
        <w:t>(2.</w:t>
      </w:r>
      <w:r w:rsidR="00807DC0">
        <w:rPr>
          <w:rFonts w:ascii="Times New Roman" w:eastAsiaTheme="minorEastAsia" w:hAnsi="Times New Roman" w:cs="Times New Roman"/>
          <w:sz w:val="24"/>
          <w:szCs w:val="24"/>
          <w:lang w:val="en-US"/>
        </w:rPr>
        <w:t>4</w:t>
      </w:r>
      <w:r w:rsidR="00807DC0">
        <w:rPr>
          <w:rFonts w:ascii="Times New Roman" w:eastAsiaTheme="minorEastAsia" w:hAnsi="Times New Roman" w:cs="Times New Roman"/>
          <w:sz w:val="24"/>
          <w:szCs w:val="24"/>
          <w:lang w:val="en-US"/>
        </w:rPr>
        <w:t>)</w:t>
      </w:r>
    </w:p>
    <w:p w14:paraId="2250DA60" w14:textId="0F630EAA" w:rsidR="00353396" w:rsidRPr="00E727BB" w:rsidRDefault="00353396" w:rsidP="00807DC0">
      <w:pPr>
        <w:tabs>
          <w:tab w:val="right" w:pos="9070"/>
        </w:tabs>
        <w:spacing w:line="360" w:lineRule="auto"/>
        <w:jc w:val="both"/>
        <w:rPr>
          <w:rFonts w:ascii="Times New Roman" w:eastAsiaTheme="minorEastAsia" w:hAnsi="Times New Roman" w:cs="Times New Roman"/>
          <w:sz w:val="32"/>
          <w:szCs w:val="32"/>
          <w:lang w:val="en-US"/>
        </w:rPr>
      </w:pPr>
      <w:r>
        <w:rPr>
          <w:rFonts w:ascii="Times New Roman" w:eastAsiaTheme="minorEastAsia" w:hAnsi="Times New Roman" w:cs="Times New Roman"/>
          <w:sz w:val="32"/>
          <w:szCs w:val="32"/>
          <w:lang w:val="en-US"/>
        </w:rPr>
        <w:t>K</w:t>
      </w:r>
      <w:r w:rsidRPr="00E727BB">
        <w:rPr>
          <w:rFonts w:ascii="Times New Roman" w:eastAsiaTheme="minorEastAsia" w:hAnsi="Times New Roman" w:cs="Times New Roman"/>
          <w:sz w:val="32"/>
          <w:szCs w:val="32"/>
          <w:vertAlign w:val="subscript"/>
          <w:lang w:val="en-US"/>
        </w:rPr>
        <w:t>2</w:t>
      </w:r>
      <w:r w:rsidRPr="00E727BB">
        <w:rPr>
          <w:rFonts w:ascii="Times New Roman" w:eastAsiaTheme="minorEastAsia" w:hAnsi="Times New Roman" w:cs="Times New Roman"/>
          <w:sz w:val="32"/>
          <w:szCs w:val="32"/>
          <w:lang w:val="en-US"/>
        </w:rPr>
        <w:t xml:space="preserve"> = 3* k</w:t>
      </w:r>
      <w:r w:rsidRPr="00E727BB">
        <w:rPr>
          <w:rFonts w:ascii="Times New Roman" w:eastAsiaTheme="minorEastAsia" w:hAnsi="Times New Roman" w:cs="Times New Roman"/>
          <w:sz w:val="32"/>
          <w:szCs w:val="32"/>
          <w:vertAlign w:val="subscript"/>
          <w:lang w:val="en-US"/>
        </w:rPr>
        <w:t>1</w:t>
      </w:r>
      <w:r w:rsidRPr="00E727BB">
        <w:rPr>
          <w:rFonts w:ascii="Times New Roman" w:eastAsiaTheme="minorEastAsia" w:hAnsi="Times New Roman" w:cs="Times New Roman"/>
          <w:sz w:val="32"/>
          <w:szCs w:val="32"/>
          <w:lang w:val="en-US"/>
        </w:rPr>
        <w:t xml:space="preserve"> + 2*k</w:t>
      </w:r>
      <w:r w:rsidRPr="00E727BB">
        <w:rPr>
          <w:rFonts w:ascii="Times New Roman" w:eastAsiaTheme="minorEastAsia" w:hAnsi="Times New Roman" w:cs="Times New Roman"/>
          <w:sz w:val="32"/>
          <w:szCs w:val="32"/>
          <w:vertAlign w:val="subscript"/>
          <w:lang w:val="en-US"/>
        </w:rPr>
        <w:t>2</w:t>
      </w:r>
      <w:r w:rsidR="00807DC0">
        <w:rPr>
          <w:rFonts w:ascii="Times New Roman" w:eastAsiaTheme="minorEastAsia" w:hAnsi="Times New Roman" w:cs="Times New Roman"/>
          <w:sz w:val="32"/>
          <w:szCs w:val="32"/>
          <w:vertAlign w:val="subscript"/>
          <w:lang w:val="en-US"/>
        </w:rPr>
        <w:tab/>
      </w:r>
      <w:r w:rsidR="00807DC0">
        <w:rPr>
          <w:rFonts w:ascii="Times New Roman" w:eastAsiaTheme="minorEastAsia" w:hAnsi="Times New Roman" w:cs="Times New Roman"/>
          <w:sz w:val="24"/>
          <w:szCs w:val="24"/>
          <w:lang w:val="en-US"/>
        </w:rPr>
        <w:t>(2.</w:t>
      </w:r>
      <w:r w:rsidR="00807DC0">
        <w:rPr>
          <w:rFonts w:ascii="Times New Roman" w:eastAsiaTheme="minorEastAsia" w:hAnsi="Times New Roman" w:cs="Times New Roman"/>
          <w:sz w:val="24"/>
          <w:szCs w:val="24"/>
          <w:lang w:val="en-US"/>
        </w:rPr>
        <w:t>5</w:t>
      </w:r>
      <w:r w:rsidR="00807DC0">
        <w:rPr>
          <w:rFonts w:ascii="Times New Roman" w:eastAsiaTheme="minorEastAsia" w:hAnsi="Times New Roman" w:cs="Times New Roman"/>
          <w:sz w:val="24"/>
          <w:szCs w:val="24"/>
          <w:lang w:val="en-US"/>
        </w:rPr>
        <w:t>)</w:t>
      </w:r>
    </w:p>
    <w:p w14:paraId="57A89E30" w14:textId="4DE30242" w:rsidR="00807DC0" w:rsidRDefault="00353396" w:rsidP="00807DC0">
      <w:pPr>
        <w:tabs>
          <w:tab w:val="right" w:pos="9070"/>
        </w:tabs>
        <w:spacing w:line="360" w:lineRule="auto"/>
        <w:jc w:val="both"/>
        <w:rPr>
          <w:rFonts w:ascii="Times New Roman" w:eastAsiaTheme="minorEastAsia" w:hAnsi="Times New Roman" w:cs="Times New Roman"/>
          <w:sz w:val="28"/>
          <w:szCs w:val="28"/>
          <w:lang w:val="en-US"/>
        </w:rPr>
      </w:pPr>
      <w:r w:rsidRPr="00312F63">
        <w:rPr>
          <w:rFonts w:ascii="Times New Roman" w:eastAsiaTheme="minorEastAsia" w:hAnsi="Times New Roman" w:cs="Times New Roman"/>
          <w:sz w:val="28"/>
          <w:szCs w:val="28"/>
          <w:lang w:val="en-US"/>
        </w:rPr>
        <w:t>K</w:t>
      </w:r>
      <w:r>
        <w:rPr>
          <w:rFonts w:ascii="Times New Roman" w:eastAsiaTheme="minorEastAsia" w:hAnsi="Times New Roman" w:cs="Times New Roman"/>
          <w:sz w:val="28"/>
          <w:szCs w:val="28"/>
          <w:vertAlign w:val="subscript"/>
          <w:lang w:val="en-US"/>
        </w:rPr>
        <w:t>3</w:t>
      </w:r>
      <w:r w:rsidRPr="00312F63">
        <w:rPr>
          <w:rFonts w:ascii="Times New Roman" w:eastAsiaTheme="minorEastAsia" w:hAnsi="Times New Roman" w:cs="Times New Roman"/>
          <w:sz w:val="28"/>
          <w:szCs w:val="28"/>
          <w:lang w:val="en-US"/>
        </w:rPr>
        <w:t xml:space="preserve"> = 3* k</w:t>
      </w:r>
      <w:r w:rsidRPr="00312F63">
        <w:rPr>
          <w:rFonts w:ascii="Times New Roman" w:eastAsiaTheme="minorEastAsia" w:hAnsi="Times New Roman" w:cs="Times New Roman"/>
          <w:sz w:val="28"/>
          <w:szCs w:val="28"/>
          <w:vertAlign w:val="subscript"/>
          <w:lang w:val="en-US"/>
        </w:rPr>
        <w:t>2</w:t>
      </w:r>
      <w:r w:rsidRPr="00312F63">
        <w:rPr>
          <w:rFonts w:ascii="Times New Roman" w:eastAsiaTheme="minorEastAsia" w:hAnsi="Times New Roman" w:cs="Times New Roman"/>
          <w:sz w:val="28"/>
          <w:szCs w:val="28"/>
          <w:lang w:val="en-US"/>
        </w:rPr>
        <w:t xml:space="preserve"> + 1 - </w:t>
      </w:r>
      <m:oMath>
        <m:f>
          <m:fPr>
            <m:ctrlPr>
              <w:rPr>
                <w:rFonts w:ascii="Cambria Math" w:hAnsi="Cambria Math" w:cs="Times New Roman"/>
                <w:i/>
                <w:sz w:val="28"/>
                <w:szCs w:val="28"/>
              </w:rPr>
            </m:ctrlPr>
          </m:fPr>
          <m:num>
            <m:r>
              <w:rPr>
                <w:rFonts w:ascii="Cambria Math" w:hAnsi="Cambria Math" w:cs="Times New Roman"/>
                <w:sz w:val="28"/>
                <w:szCs w:val="28"/>
              </w:rPr>
              <m:t>k</m:t>
            </m:r>
            <m:r>
              <w:rPr>
                <w:rFonts w:ascii="Cambria Math" w:hAnsi="Cambria Math" w:cs="Times New Roman"/>
                <w:sz w:val="28"/>
                <w:szCs w:val="28"/>
                <w:lang w:val="en-US"/>
              </w:rPr>
              <m:t>1</m:t>
            </m:r>
          </m:num>
          <m:den>
            <m:r>
              <w:rPr>
                <w:rFonts w:ascii="Cambria Math" w:hAnsi="Cambria Math" w:cs="Times New Roman"/>
                <w:sz w:val="28"/>
                <w:szCs w:val="28"/>
                <w:lang w:val="en-US"/>
              </w:rPr>
              <m:t>5</m:t>
            </m:r>
          </m:den>
        </m:f>
      </m:oMath>
      <w:r w:rsidRPr="00312F63">
        <w:rPr>
          <w:rFonts w:ascii="Times New Roman" w:eastAsiaTheme="minorEastAsia" w:hAnsi="Times New Roman" w:cs="Times New Roman"/>
          <w:sz w:val="28"/>
          <w:szCs w:val="28"/>
          <w:lang w:val="en-US"/>
        </w:rPr>
        <w:t xml:space="preserve">       </w:t>
      </w:r>
      <w:r w:rsidR="00807DC0">
        <w:rPr>
          <w:rFonts w:ascii="Times New Roman" w:eastAsiaTheme="minorEastAsia" w:hAnsi="Times New Roman" w:cs="Times New Roman"/>
          <w:sz w:val="28"/>
          <w:szCs w:val="28"/>
          <w:lang w:val="en-US"/>
        </w:rPr>
        <w:tab/>
      </w:r>
      <w:r w:rsidR="00807DC0">
        <w:rPr>
          <w:rFonts w:ascii="Times New Roman" w:eastAsiaTheme="minorEastAsia" w:hAnsi="Times New Roman" w:cs="Times New Roman"/>
          <w:sz w:val="24"/>
          <w:szCs w:val="24"/>
          <w:lang w:val="en-US"/>
        </w:rPr>
        <w:t>(2.</w:t>
      </w:r>
      <w:r w:rsidR="00807DC0">
        <w:rPr>
          <w:rFonts w:ascii="Times New Roman" w:eastAsiaTheme="minorEastAsia" w:hAnsi="Times New Roman" w:cs="Times New Roman"/>
          <w:sz w:val="24"/>
          <w:szCs w:val="24"/>
          <w:lang w:val="en-US"/>
        </w:rPr>
        <w:t>6</w:t>
      </w:r>
      <w:r w:rsidR="00807DC0">
        <w:rPr>
          <w:rFonts w:ascii="Times New Roman" w:eastAsiaTheme="minorEastAsia" w:hAnsi="Times New Roman" w:cs="Times New Roman"/>
          <w:sz w:val="24"/>
          <w:szCs w:val="24"/>
          <w:lang w:val="en-US"/>
        </w:rPr>
        <w:t>)</w:t>
      </w:r>
    </w:p>
    <w:p w14:paraId="1F95253D" w14:textId="0FAF248D" w:rsidR="00807DC0" w:rsidRDefault="00353396" w:rsidP="00807DC0">
      <w:pPr>
        <w:tabs>
          <w:tab w:val="right" w:pos="9070"/>
        </w:tabs>
        <w:spacing w:line="360" w:lineRule="auto"/>
        <w:jc w:val="both"/>
        <w:rPr>
          <w:rFonts w:ascii="Times New Roman" w:eastAsiaTheme="minorEastAsia" w:hAnsi="Times New Roman" w:cs="Times New Roman"/>
          <w:sz w:val="28"/>
          <w:szCs w:val="28"/>
          <w:lang w:val="en-US"/>
        </w:rPr>
      </w:pPr>
      <w:r w:rsidRPr="00312F63">
        <w:rPr>
          <w:rFonts w:ascii="Times New Roman" w:eastAsiaTheme="minorEastAsia" w:hAnsi="Times New Roman" w:cs="Times New Roman"/>
          <w:sz w:val="28"/>
          <w:szCs w:val="28"/>
          <w:lang w:val="en-US"/>
        </w:rPr>
        <w:lastRenderedPageBreak/>
        <w:t xml:space="preserve"> K</w:t>
      </w:r>
      <w:r w:rsidRPr="00312F63">
        <w:rPr>
          <w:rFonts w:ascii="Times New Roman" w:eastAsiaTheme="minorEastAsia" w:hAnsi="Times New Roman" w:cs="Times New Roman"/>
          <w:sz w:val="28"/>
          <w:szCs w:val="28"/>
          <w:vertAlign w:val="subscript"/>
          <w:lang w:val="en-US"/>
        </w:rPr>
        <w:t>4</w:t>
      </w:r>
      <w:r w:rsidRPr="00312F63">
        <w:rPr>
          <w:rFonts w:ascii="Times New Roman" w:eastAsiaTheme="minorEastAsia" w:hAnsi="Times New Roman" w:cs="Times New Roman"/>
          <w:sz w:val="28"/>
          <w:szCs w:val="28"/>
          <w:lang w:val="en-US"/>
        </w:rPr>
        <w:t xml:space="preserve"> = </w:t>
      </w:r>
      <m:oMath>
        <m:f>
          <m:fPr>
            <m:ctrlPr>
              <w:rPr>
                <w:rFonts w:ascii="Cambria Math" w:hAnsi="Cambria Math" w:cs="Times New Roman"/>
                <w:i/>
                <w:sz w:val="28"/>
                <w:szCs w:val="28"/>
              </w:rPr>
            </m:ctrlPr>
          </m:fPr>
          <m:num>
            <m:r>
              <w:rPr>
                <w:rFonts w:ascii="Cambria Math" w:hAnsi="Cambria Math" w:cs="Times New Roman"/>
                <w:sz w:val="28"/>
                <w:szCs w:val="28"/>
                <w:lang w:val="en-US"/>
              </w:rPr>
              <m:t>6*</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lang w:val="en-US"/>
                  </w:rPr>
                  <m:t>1</m:t>
                </m:r>
              </m:sub>
            </m:sSub>
          </m:num>
          <m:den>
            <m:r>
              <w:rPr>
                <w:rFonts w:ascii="Cambria Math" w:hAnsi="Cambria Math" w:cs="Times New Roman"/>
                <w:sz w:val="28"/>
                <w:szCs w:val="28"/>
                <w:lang w:val="en-US"/>
              </w:rPr>
              <m:t>5</m:t>
            </m:r>
          </m:den>
        </m:f>
      </m:oMath>
      <w:r w:rsidRPr="00312F63">
        <w:rPr>
          <w:rFonts w:ascii="Times New Roman" w:eastAsiaTheme="minorEastAsia" w:hAnsi="Times New Roman" w:cs="Times New Roman"/>
          <w:sz w:val="28"/>
          <w:szCs w:val="28"/>
          <w:lang w:val="en-US"/>
        </w:rPr>
        <w:t xml:space="preserve"> + 3*k</w:t>
      </w:r>
      <w:r w:rsidRPr="00312F63">
        <w:rPr>
          <w:rFonts w:ascii="Times New Roman" w:eastAsiaTheme="minorEastAsia" w:hAnsi="Times New Roman" w:cs="Times New Roman"/>
          <w:sz w:val="28"/>
          <w:szCs w:val="28"/>
          <w:vertAlign w:val="subscript"/>
          <w:lang w:val="en-US"/>
        </w:rPr>
        <w:t xml:space="preserve">2 </w:t>
      </w:r>
      <w:r w:rsidRPr="00312F63">
        <w:rPr>
          <w:rFonts w:ascii="Times New Roman" w:eastAsiaTheme="minorEastAsia" w:hAnsi="Times New Roman" w:cs="Times New Roman"/>
          <w:sz w:val="28"/>
          <w:szCs w:val="28"/>
          <w:lang w:val="en-US"/>
        </w:rPr>
        <w:t xml:space="preserve">      </w:t>
      </w:r>
      <w:r w:rsidR="00807DC0">
        <w:rPr>
          <w:rFonts w:ascii="Times New Roman" w:eastAsiaTheme="minorEastAsia" w:hAnsi="Times New Roman" w:cs="Times New Roman"/>
          <w:sz w:val="28"/>
          <w:szCs w:val="28"/>
          <w:lang w:val="en-US"/>
        </w:rPr>
        <w:tab/>
      </w:r>
      <w:r w:rsidR="00807DC0">
        <w:rPr>
          <w:rFonts w:ascii="Times New Roman" w:eastAsiaTheme="minorEastAsia" w:hAnsi="Times New Roman" w:cs="Times New Roman"/>
          <w:sz w:val="24"/>
          <w:szCs w:val="24"/>
          <w:lang w:val="en-US"/>
        </w:rPr>
        <w:t>(2.</w:t>
      </w:r>
      <w:r w:rsidR="00807DC0">
        <w:rPr>
          <w:rFonts w:ascii="Times New Roman" w:eastAsiaTheme="minorEastAsia" w:hAnsi="Times New Roman" w:cs="Times New Roman"/>
          <w:sz w:val="24"/>
          <w:szCs w:val="24"/>
          <w:lang w:val="en-US"/>
        </w:rPr>
        <w:t>7</w:t>
      </w:r>
      <w:r w:rsidR="00807DC0">
        <w:rPr>
          <w:rFonts w:ascii="Times New Roman" w:eastAsiaTheme="minorEastAsia" w:hAnsi="Times New Roman" w:cs="Times New Roman"/>
          <w:sz w:val="24"/>
          <w:szCs w:val="24"/>
          <w:lang w:val="en-US"/>
        </w:rPr>
        <w:t>)</w:t>
      </w:r>
    </w:p>
    <w:p w14:paraId="377FB7D0" w14:textId="7599715A" w:rsidR="00807DC0" w:rsidRPr="00807DC0" w:rsidRDefault="00353396" w:rsidP="00807DC0">
      <w:pPr>
        <w:tabs>
          <w:tab w:val="right" w:pos="9070"/>
        </w:tabs>
        <w:spacing w:line="360" w:lineRule="auto"/>
        <w:jc w:val="both"/>
        <w:rPr>
          <w:rFonts w:ascii="Times New Roman" w:eastAsiaTheme="minorEastAsia" w:hAnsi="Times New Roman" w:cs="Times New Roman"/>
          <w:sz w:val="28"/>
          <w:szCs w:val="28"/>
          <w:lang w:val="en-US"/>
        </w:rPr>
      </w:pPr>
      <w:r w:rsidRPr="00807DC0">
        <w:rPr>
          <w:rFonts w:ascii="Times New Roman" w:eastAsiaTheme="minorEastAsia" w:hAnsi="Times New Roman" w:cs="Times New Roman"/>
          <w:sz w:val="28"/>
          <w:szCs w:val="28"/>
          <w:lang w:val="en-US"/>
        </w:rPr>
        <w:t>F</w:t>
      </w:r>
      <w:r w:rsidRPr="00807DC0">
        <w:rPr>
          <w:rFonts w:ascii="Times New Roman" w:eastAsiaTheme="minorEastAsia" w:hAnsi="Times New Roman" w:cs="Times New Roman"/>
          <w:sz w:val="28"/>
          <w:szCs w:val="28"/>
          <w:vertAlign w:val="subscript"/>
          <w:lang w:val="en-US"/>
        </w:rPr>
        <w:t>1</w:t>
      </w:r>
      <w:r w:rsidRPr="00807DC0">
        <w:rPr>
          <w:rFonts w:ascii="Times New Roman" w:eastAsiaTheme="minorEastAsia" w:hAnsi="Times New Roman" w:cs="Times New Roman"/>
          <w:sz w:val="28"/>
          <w:szCs w:val="28"/>
          <w:lang w:val="en-US"/>
        </w:rPr>
        <w:t xml:space="preserve"> = K</w:t>
      </w:r>
      <w:r w:rsidRPr="00807DC0">
        <w:rPr>
          <w:rFonts w:ascii="Times New Roman" w:eastAsiaTheme="minorEastAsia" w:hAnsi="Times New Roman" w:cs="Times New Roman"/>
          <w:sz w:val="28"/>
          <w:szCs w:val="28"/>
          <w:vertAlign w:val="subscript"/>
          <w:lang w:val="en-US"/>
        </w:rPr>
        <w:t>1</w:t>
      </w:r>
      <w:r w:rsidRPr="00807DC0">
        <w:rPr>
          <w:rFonts w:ascii="Times New Roman" w:eastAsiaTheme="minorEastAsia" w:hAnsi="Times New Roman" w:cs="Times New Roman"/>
          <w:sz w:val="28"/>
          <w:szCs w:val="28"/>
          <w:lang w:val="en-US"/>
        </w:rPr>
        <w:t xml:space="preserve"> K</w:t>
      </w:r>
      <w:r w:rsidRPr="00807DC0">
        <w:rPr>
          <w:rFonts w:ascii="Times New Roman" w:eastAsiaTheme="minorEastAsia" w:hAnsi="Times New Roman" w:cs="Times New Roman"/>
          <w:sz w:val="28"/>
          <w:szCs w:val="28"/>
          <w:vertAlign w:val="subscript"/>
          <w:lang w:val="en-US"/>
        </w:rPr>
        <w:t xml:space="preserve">2 </w:t>
      </w:r>
      <w:r w:rsidRPr="00807DC0">
        <w:rPr>
          <w:rFonts w:ascii="Times New Roman" w:eastAsiaTheme="minorEastAsia" w:hAnsi="Times New Roman" w:cs="Times New Roman"/>
          <w:sz w:val="28"/>
          <w:szCs w:val="28"/>
          <w:lang w:val="en-US"/>
        </w:rPr>
        <w:t>- k</w:t>
      </w:r>
      <w:r w:rsidRPr="00807DC0">
        <w:rPr>
          <w:rFonts w:ascii="Times New Roman" w:eastAsiaTheme="minorEastAsia" w:hAnsi="Times New Roman" w:cs="Times New Roman"/>
          <w:sz w:val="28"/>
          <w:szCs w:val="28"/>
          <w:vertAlign w:val="subscript"/>
          <w:lang w:val="en-US"/>
        </w:rPr>
        <w:t>2</w:t>
      </w:r>
      <w:r w:rsidRPr="00807DC0">
        <w:rPr>
          <w:rFonts w:ascii="Times New Roman" w:eastAsiaTheme="minorEastAsia" w:hAnsi="Times New Roman" w:cs="Times New Roman"/>
          <w:sz w:val="28"/>
          <w:szCs w:val="28"/>
          <w:lang w:val="en-US"/>
        </w:rPr>
        <w:t xml:space="preserve">²      </w:t>
      </w:r>
      <w:r w:rsidR="00807DC0" w:rsidRPr="00807DC0">
        <w:rPr>
          <w:rFonts w:ascii="Times New Roman" w:eastAsiaTheme="minorEastAsia" w:hAnsi="Times New Roman" w:cs="Times New Roman"/>
          <w:sz w:val="28"/>
          <w:szCs w:val="28"/>
          <w:lang w:val="en-US"/>
        </w:rPr>
        <w:tab/>
      </w:r>
      <w:r w:rsidR="00807DC0" w:rsidRPr="00807DC0">
        <w:rPr>
          <w:rFonts w:ascii="Times New Roman" w:eastAsiaTheme="minorEastAsia" w:hAnsi="Times New Roman" w:cs="Times New Roman"/>
          <w:sz w:val="24"/>
          <w:szCs w:val="24"/>
          <w:lang w:val="en-US"/>
        </w:rPr>
        <w:t>(2.</w:t>
      </w:r>
      <w:r w:rsidR="00807DC0" w:rsidRPr="00807DC0">
        <w:rPr>
          <w:rFonts w:ascii="Times New Roman" w:eastAsiaTheme="minorEastAsia" w:hAnsi="Times New Roman" w:cs="Times New Roman"/>
          <w:sz w:val="24"/>
          <w:szCs w:val="24"/>
          <w:lang w:val="en-US"/>
        </w:rPr>
        <w:t>8</w:t>
      </w:r>
      <w:r w:rsidR="00807DC0" w:rsidRPr="00807DC0">
        <w:rPr>
          <w:rFonts w:ascii="Times New Roman" w:eastAsiaTheme="minorEastAsia" w:hAnsi="Times New Roman" w:cs="Times New Roman"/>
          <w:sz w:val="24"/>
          <w:szCs w:val="24"/>
          <w:lang w:val="en-US"/>
        </w:rPr>
        <w:t>)</w:t>
      </w:r>
    </w:p>
    <w:p w14:paraId="12D6491A" w14:textId="4E4857DF" w:rsidR="00353396" w:rsidRPr="00807DC0" w:rsidRDefault="00353396" w:rsidP="00807DC0">
      <w:pPr>
        <w:tabs>
          <w:tab w:val="right" w:pos="9070"/>
        </w:tabs>
        <w:spacing w:line="360" w:lineRule="auto"/>
        <w:jc w:val="both"/>
        <w:rPr>
          <w:rFonts w:ascii="Times New Roman" w:eastAsiaTheme="minorEastAsia" w:hAnsi="Times New Roman" w:cs="Times New Roman"/>
          <w:sz w:val="28"/>
          <w:szCs w:val="28"/>
        </w:rPr>
      </w:pPr>
      <w:r w:rsidRPr="00807DC0">
        <w:rPr>
          <w:rFonts w:ascii="Times New Roman" w:eastAsiaTheme="minorEastAsia" w:hAnsi="Times New Roman" w:cs="Times New Roman"/>
          <w:sz w:val="28"/>
          <w:szCs w:val="28"/>
        </w:rPr>
        <w:t>F</w:t>
      </w:r>
      <w:r w:rsidRPr="00807DC0">
        <w:rPr>
          <w:rFonts w:ascii="Times New Roman" w:eastAsiaTheme="minorEastAsia" w:hAnsi="Times New Roman" w:cs="Times New Roman"/>
          <w:sz w:val="28"/>
          <w:szCs w:val="28"/>
          <w:vertAlign w:val="subscript"/>
        </w:rPr>
        <w:t>2</w:t>
      </w:r>
      <w:r w:rsidRPr="00807DC0">
        <w:rPr>
          <w:rFonts w:ascii="Times New Roman" w:eastAsiaTheme="minorEastAsia" w:hAnsi="Times New Roman" w:cs="Times New Roman"/>
          <w:sz w:val="28"/>
          <w:szCs w:val="28"/>
        </w:rPr>
        <w:t xml:space="preserve"> = 1+ k</w:t>
      </w:r>
      <w:r w:rsidRPr="00807DC0">
        <w:rPr>
          <w:rFonts w:ascii="Times New Roman" w:eastAsiaTheme="minorEastAsia" w:hAnsi="Times New Roman" w:cs="Times New Roman"/>
          <w:sz w:val="28"/>
          <w:szCs w:val="28"/>
          <w:vertAlign w:val="subscript"/>
        </w:rPr>
        <w:t>1</w:t>
      </w:r>
      <w:r w:rsidRPr="00807DC0">
        <w:rPr>
          <w:rFonts w:ascii="Times New Roman" w:eastAsiaTheme="minorEastAsia" w:hAnsi="Times New Roman" w:cs="Times New Roman"/>
          <w:sz w:val="28"/>
          <w:szCs w:val="28"/>
        </w:rPr>
        <w:t xml:space="preserve"> + 6*k</w:t>
      </w:r>
      <w:r w:rsidRPr="00807DC0">
        <w:rPr>
          <w:rFonts w:ascii="Times New Roman" w:eastAsiaTheme="minorEastAsia" w:hAnsi="Times New Roman" w:cs="Times New Roman"/>
          <w:sz w:val="28"/>
          <w:szCs w:val="28"/>
          <w:vertAlign w:val="subscript"/>
        </w:rPr>
        <w:t>2</w:t>
      </w:r>
      <w:r w:rsidR="00807DC0">
        <w:rPr>
          <w:rFonts w:ascii="Times New Roman" w:eastAsiaTheme="minorEastAsia" w:hAnsi="Times New Roman" w:cs="Times New Roman"/>
          <w:sz w:val="28"/>
          <w:szCs w:val="28"/>
          <w:vertAlign w:val="subscript"/>
        </w:rPr>
        <w:tab/>
      </w:r>
      <w:r w:rsidR="00807DC0" w:rsidRPr="00C46DFF">
        <w:rPr>
          <w:rFonts w:ascii="Times New Roman" w:eastAsiaTheme="minorEastAsia" w:hAnsi="Times New Roman" w:cs="Times New Roman"/>
          <w:sz w:val="24"/>
          <w:szCs w:val="24"/>
        </w:rPr>
        <w:t>(2.</w:t>
      </w:r>
      <w:r w:rsidR="00807DC0" w:rsidRPr="00C46DFF">
        <w:rPr>
          <w:rFonts w:ascii="Times New Roman" w:eastAsiaTheme="minorEastAsia" w:hAnsi="Times New Roman" w:cs="Times New Roman"/>
          <w:sz w:val="24"/>
          <w:szCs w:val="24"/>
        </w:rPr>
        <w:t>9</w:t>
      </w:r>
      <w:r w:rsidR="00807DC0" w:rsidRPr="00C46DFF">
        <w:rPr>
          <w:rFonts w:ascii="Times New Roman" w:eastAsiaTheme="minorEastAsia" w:hAnsi="Times New Roman" w:cs="Times New Roman"/>
          <w:sz w:val="24"/>
          <w:szCs w:val="24"/>
        </w:rPr>
        <w:t>)</w:t>
      </w:r>
    </w:p>
    <w:p w14:paraId="41BF3513" w14:textId="77777777" w:rsidR="00353396" w:rsidRPr="00646CC6" w:rsidRDefault="00353396" w:rsidP="00353396">
      <w:pPr>
        <w:spacing w:line="360" w:lineRule="auto"/>
        <w:jc w:val="both"/>
        <w:rPr>
          <w:rFonts w:ascii="Times New Roman" w:eastAsiaTheme="minorEastAsia" w:hAnsi="Times New Roman" w:cs="Times New Roman"/>
        </w:rPr>
      </w:pPr>
      <w:r w:rsidRPr="00646CC6">
        <w:rPr>
          <w:rFonts w:ascii="Times New Roman" w:eastAsiaTheme="minorEastAsia" w:hAnsi="Times New Roman" w:cs="Times New Roman"/>
        </w:rPr>
        <w:t>Notons les forces axiales :</w:t>
      </w:r>
    </w:p>
    <w:p w14:paraId="5F63F071" w14:textId="77777777" w:rsidR="00353396" w:rsidRDefault="00353396" w:rsidP="00353396">
      <w:pPr>
        <w:spacing w:line="360" w:lineRule="auto"/>
        <w:jc w:val="both"/>
        <w:rPr>
          <w:rFonts w:ascii="Times New Roman" w:eastAsiaTheme="minorEastAsia" w:hAnsi="Times New Roman" w:cs="Times New Roman"/>
        </w:rPr>
      </w:pPr>
      <w:r w:rsidRPr="00183ABC">
        <w:rPr>
          <w:rFonts w:ascii="Times New Roman" w:eastAsiaTheme="minorEastAsia" w:hAnsi="Times New Roman" w:cs="Times New Roman"/>
        </w:rPr>
        <w:t>S1 : dans la traverse i</w:t>
      </w:r>
      <w:r>
        <w:rPr>
          <w:rFonts w:ascii="Times New Roman" w:eastAsiaTheme="minorEastAsia" w:hAnsi="Times New Roman" w:cs="Times New Roman"/>
        </w:rPr>
        <w:t>nférieure</w:t>
      </w:r>
    </w:p>
    <w:p w14:paraId="180C1763" w14:textId="77777777"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S3 : dans la traverse supérieure</w:t>
      </w:r>
    </w:p>
    <w:p w14:paraId="22E9FFDE" w14:textId="77777777"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S2 : dans le piédroit gauche</w:t>
      </w:r>
    </w:p>
    <w:p w14:paraId="0609A565" w14:textId="77777777"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S2’ : dans le piédroit droit</w:t>
      </w:r>
    </w:p>
    <w:p w14:paraId="3B1ABA94" w14:textId="77777777" w:rsidR="00353396" w:rsidRDefault="00353396" w:rsidP="00353396">
      <w:pPr>
        <w:spacing w:line="360" w:lineRule="auto"/>
        <w:jc w:val="both"/>
        <w:rPr>
          <w:rFonts w:ascii="Times New Roman" w:eastAsiaTheme="minorEastAsia" w:hAnsi="Times New Roman" w:cs="Times New Roman"/>
        </w:rPr>
      </w:pPr>
    </w:p>
    <w:p w14:paraId="0B74A406" w14:textId="77777777" w:rsidR="00353396" w:rsidRDefault="00353396" w:rsidP="00353396">
      <w:pPr>
        <w:spacing w:line="360" w:lineRule="auto"/>
        <w:jc w:val="both"/>
        <w:rPr>
          <w:rFonts w:ascii="Times New Roman" w:eastAsiaTheme="minorEastAsia" w:hAnsi="Times New Roman" w:cs="Times New Roman"/>
        </w:rPr>
      </w:pPr>
      <w:proofErr w:type="gramStart"/>
      <w:r>
        <w:rPr>
          <w:rFonts w:ascii="Times New Roman" w:eastAsiaTheme="minorEastAsia" w:hAnsi="Times New Roman" w:cs="Times New Roman"/>
        </w:rPr>
        <w:t>j</w:t>
      </w:r>
      <w:proofErr w:type="gramEnd"/>
      <w:r>
        <w:rPr>
          <w:rFonts w:ascii="Times New Roman" w:eastAsiaTheme="minorEastAsia" w:hAnsi="Times New Roman" w:cs="Times New Roman"/>
        </w:rPr>
        <w:t>1 : Moment d’inertie du radier</w:t>
      </w:r>
    </w:p>
    <w:p w14:paraId="14C52F02" w14:textId="77777777" w:rsidR="00353396" w:rsidRDefault="00353396" w:rsidP="00353396">
      <w:pPr>
        <w:spacing w:line="360" w:lineRule="auto"/>
        <w:jc w:val="both"/>
        <w:rPr>
          <w:rFonts w:ascii="Times New Roman" w:eastAsiaTheme="minorEastAsia" w:hAnsi="Times New Roman" w:cs="Times New Roman"/>
        </w:rPr>
      </w:pPr>
      <w:proofErr w:type="gramStart"/>
      <w:r>
        <w:rPr>
          <w:rFonts w:ascii="Times New Roman" w:eastAsiaTheme="minorEastAsia" w:hAnsi="Times New Roman" w:cs="Times New Roman"/>
        </w:rPr>
        <w:t>j</w:t>
      </w:r>
      <w:proofErr w:type="gramEnd"/>
      <w:r>
        <w:rPr>
          <w:rFonts w:ascii="Times New Roman" w:eastAsiaTheme="minorEastAsia" w:hAnsi="Times New Roman" w:cs="Times New Roman"/>
        </w:rPr>
        <w:t>2 : Moment d’inertie des voiles/piédroits</w:t>
      </w:r>
    </w:p>
    <w:p w14:paraId="1B15B7BF" w14:textId="348E66CE" w:rsidR="00353396" w:rsidRDefault="00353396" w:rsidP="00353396">
      <w:pPr>
        <w:spacing w:line="360" w:lineRule="auto"/>
        <w:jc w:val="both"/>
        <w:rPr>
          <w:rFonts w:ascii="Times New Roman" w:eastAsiaTheme="minorEastAsia" w:hAnsi="Times New Roman" w:cs="Times New Roman"/>
        </w:rPr>
      </w:pPr>
      <w:proofErr w:type="gramStart"/>
      <w:r>
        <w:rPr>
          <w:rFonts w:ascii="Times New Roman" w:eastAsiaTheme="minorEastAsia" w:hAnsi="Times New Roman" w:cs="Times New Roman"/>
        </w:rPr>
        <w:t>j</w:t>
      </w:r>
      <w:proofErr w:type="gramEnd"/>
      <w:r>
        <w:rPr>
          <w:rFonts w:ascii="Times New Roman" w:eastAsiaTheme="minorEastAsia" w:hAnsi="Times New Roman" w:cs="Times New Roman"/>
        </w:rPr>
        <w:t>3 : Moment d’inertie tablier</w:t>
      </w:r>
    </w:p>
    <w:p w14:paraId="2B36D0A3" w14:textId="77777777" w:rsidR="00353396" w:rsidRDefault="00353396" w:rsidP="00353396">
      <w:pPr>
        <w:pStyle w:val="Paragraphedeliste"/>
        <w:numPr>
          <w:ilvl w:val="3"/>
          <w:numId w:val="85"/>
        </w:numPr>
        <w:spacing w:line="360" w:lineRule="auto"/>
        <w:jc w:val="both"/>
        <w:rPr>
          <w:rFonts w:ascii="Times New Roman" w:eastAsiaTheme="minorEastAsia" w:hAnsi="Times New Roman" w:cs="Times New Roman"/>
          <w:b/>
          <w:bCs/>
        </w:rPr>
      </w:pPr>
      <w:r w:rsidRPr="00FB12FF">
        <w:rPr>
          <w:rFonts w:ascii="Times New Roman" w:eastAsiaTheme="minorEastAsia" w:hAnsi="Times New Roman" w:cs="Times New Roman"/>
          <w:b/>
          <w:bCs/>
        </w:rPr>
        <w:t>Formule de calcul des efforts</w:t>
      </w:r>
    </w:p>
    <w:p w14:paraId="70EEC42B" w14:textId="77777777"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Pour chaque cas de charges qui s’exercent sur le dalot, nous déterminerons les moments aux appuis </w:t>
      </w:r>
      <w:r w:rsidRPr="00F31435">
        <w:rPr>
          <w:rFonts w:ascii="Times New Roman" w:eastAsiaTheme="minorEastAsia" w:hAnsi="Times New Roman" w:cs="Times New Roman"/>
          <w:b/>
          <w:bCs/>
        </w:rPr>
        <w:t>MA</w:t>
      </w:r>
      <w:r>
        <w:rPr>
          <w:rFonts w:ascii="Times New Roman" w:eastAsiaTheme="minorEastAsia" w:hAnsi="Times New Roman" w:cs="Times New Roman"/>
        </w:rPr>
        <w:t xml:space="preserve">, </w:t>
      </w:r>
      <w:r w:rsidRPr="00F31435">
        <w:rPr>
          <w:rFonts w:ascii="Times New Roman" w:eastAsiaTheme="minorEastAsia" w:hAnsi="Times New Roman" w:cs="Times New Roman"/>
          <w:b/>
          <w:bCs/>
        </w:rPr>
        <w:t>MB</w:t>
      </w:r>
      <w:r>
        <w:rPr>
          <w:rFonts w:ascii="Times New Roman" w:eastAsiaTheme="minorEastAsia" w:hAnsi="Times New Roman" w:cs="Times New Roman"/>
        </w:rPr>
        <w:t xml:space="preserve">, </w:t>
      </w:r>
      <w:r w:rsidRPr="00F31435">
        <w:rPr>
          <w:rFonts w:ascii="Times New Roman" w:eastAsiaTheme="minorEastAsia" w:hAnsi="Times New Roman" w:cs="Times New Roman"/>
          <w:b/>
          <w:bCs/>
        </w:rPr>
        <w:t>MC</w:t>
      </w:r>
      <w:r>
        <w:rPr>
          <w:rFonts w:ascii="Times New Roman" w:eastAsiaTheme="minorEastAsia" w:hAnsi="Times New Roman" w:cs="Times New Roman"/>
        </w:rPr>
        <w:t xml:space="preserve">, </w:t>
      </w:r>
      <w:r w:rsidRPr="00F31435">
        <w:rPr>
          <w:rFonts w:ascii="Times New Roman" w:eastAsiaTheme="minorEastAsia" w:hAnsi="Times New Roman" w:cs="Times New Roman"/>
          <w:b/>
          <w:bCs/>
        </w:rPr>
        <w:t>MD</w:t>
      </w:r>
      <w:r>
        <w:rPr>
          <w:rFonts w:ascii="Times New Roman" w:eastAsiaTheme="minorEastAsia" w:hAnsi="Times New Roman" w:cs="Times New Roman"/>
        </w:rPr>
        <w:t xml:space="preserve"> respectivement aux nœuds A, B C et D, les moments en travées sur chacun des quatre éléments du dalots </w:t>
      </w:r>
      <w:r w:rsidRPr="00F31435">
        <w:rPr>
          <w:rFonts w:ascii="Times New Roman" w:eastAsiaTheme="minorEastAsia" w:hAnsi="Times New Roman" w:cs="Times New Roman"/>
          <w:b/>
          <w:bCs/>
        </w:rPr>
        <w:t>M(A-B)</w:t>
      </w:r>
      <w:r>
        <w:rPr>
          <w:rFonts w:ascii="Times New Roman" w:eastAsiaTheme="minorEastAsia" w:hAnsi="Times New Roman" w:cs="Times New Roman"/>
        </w:rPr>
        <w:t xml:space="preserve"> en travée du piédroit gauche, </w:t>
      </w:r>
      <w:r w:rsidRPr="00F31435">
        <w:rPr>
          <w:rFonts w:ascii="Times New Roman" w:eastAsiaTheme="minorEastAsia" w:hAnsi="Times New Roman" w:cs="Times New Roman"/>
          <w:b/>
          <w:bCs/>
        </w:rPr>
        <w:t>M(A-D)</w:t>
      </w:r>
      <w:r>
        <w:rPr>
          <w:rFonts w:ascii="Times New Roman" w:eastAsiaTheme="minorEastAsia" w:hAnsi="Times New Roman" w:cs="Times New Roman"/>
        </w:rPr>
        <w:t xml:space="preserve"> en travée du radier, </w:t>
      </w:r>
      <w:r w:rsidRPr="00F31435">
        <w:rPr>
          <w:rFonts w:ascii="Times New Roman" w:eastAsiaTheme="minorEastAsia" w:hAnsi="Times New Roman" w:cs="Times New Roman"/>
          <w:b/>
          <w:bCs/>
        </w:rPr>
        <w:t>M(C-D)</w:t>
      </w:r>
      <w:r>
        <w:rPr>
          <w:rFonts w:ascii="Times New Roman" w:eastAsiaTheme="minorEastAsia" w:hAnsi="Times New Roman" w:cs="Times New Roman"/>
        </w:rPr>
        <w:t xml:space="preserve"> en travée du piédroit droit, et </w:t>
      </w:r>
      <w:r w:rsidRPr="00F31435">
        <w:rPr>
          <w:rFonts w:ascii="Times New Roman" w:eastAsiaTheme="minorEastAsia" w:hAnsi="Times New Roman" w:cs="Times New Roman"/>
          <w:b/>
          <w:bCs/>
        </w:rPr>
        <w:t>M(B-C)</w:t>
      </w:r>
      <w:r>
        <w:rPr>
          <w:rFonts w:ascii="Times New Roman" w:eastAsiaTheme="minorEastAsia" w:hAnsi="Times New Roman" w:cs="Times New Roman"/>
        </w:rPr>
        <w:t xml:space="preserve"> en travée du tablier. Nous déterminerons également les efforts normaux </w:t>
      </w:r>
      <w:r w:rsidRPr="00F31435">
        <w:rPr>
          <w:rFonts w:ascii="Times New Roman" w:eastAsiaTheme="minorEastAsia" w:hAnsi="Times New Roman" w:cs="Times New Roman"/>
          <w:b/>
          <w:bCs/>
        </w:rPr>
        <w:t>S1</w:t>
      </w:r>
      <w:r>
        <w:rPr>
          <w:rFonts w:ascii="Times New Roman" w:eastAsiaTheme="minorEastAsia" w:hAnsi="Times New Roman" w:cs="Times New Roman"/>
        </w:rPr>
        <w:t xml:space="preserve">, </w:t>
      </w:r>
      <w:r w:rsidRPr="00F31435">
        <w:rPr>
          <w:rFonts w:ascii="Times New Roman" w:eastAsiaTheme="minorEastAsia" w:hAnsi="Times New Roman" w:cs="Times New Roman"/>
          <w:b/>
          <w:bCs/>
        </w:rPr>
        <w:t>S2</w:t>
      </w:r>
      <w:r>
        <w:rPr>
          <w:rFonts w:ascii="Times New Roman" w:eastAsiaTheme="minorEastAsia" w:hAnsi="Times New Roman" w:cs="Times New Roman"/>
        </w:rPr>
        <w:t xml:space="preserve">, </w:t>
      </w:r>
      <w:r w:rsidRPr="00F31435">
        <w:rPr>
          <w:rFonts w:ascii="Times New Roman" w:eastAsiaTheme="minorEastAsia" w:hAnsi="Times New Roman" w:cs="Times New Roman"/>
          <w:b/>
          <w:bCs/>
        </w:rPr>
        <w:t>S3</w:t>
      </w:r>
      <w:r>
        <w:rPr>
          <w:rFonts w:ascii="Times New Roman" w:eastAsiaTheme="minorEastAsia" w:hAnsi="Times New Roman" w:cs="Times New Roman"/>
        </w:rPr>
        <w:t xml:space="preserve"> dans le radier, les piédroits et le tablier respectivement.</w:t>
      </w:r>
    </w:p>
    <w:p w14:paraId="12E8A65A" w14:textId="057B272F" w:rsidR="00353396" w:rsidRDefault="00353396" w:rsidP="00353396">
      <w:pPr>
        <w:spacing w:line="360" w:lineRule="auto"/>
        <w:jc w:val="both"/>
        <w:rPr>
          <w:rFonts w:ascii="Times New Roman" w:eastAsiaTheme="minorEastAsia" w:hAnsi="Times New Roman" w:cs="Times New Roman"/>
        </w:rPr>
      </w:pPr>
      <w:proofErr w:type="gramStart"/>
      <w:r>
        <w:rPr>
          <w:rFonts w:ascii="Times New Roman" w:eastAsiaTheme="minorEastAsia" w:hAnsi="Times New Roman" w:cs="Times New Roman"/>
        </w:rPr>
        <w:t>h</w:t>
      </w:r>
      <w:proofErr w:type="gramEnd"/>
      <w:r>
        <w:rPr>
          <w:rFonts w:ascii="Times New Roman" w:eastAsiaTheme="minorEastAsia" w:hAnsi="Times New Roman" w:cs="Times New Roman"/>
        </w:rPr>
        <w:t xml:space="preserve"> représente la hauteur effective du dalot et se calcule par la formule</w:t>
      </w:r>
      <w:r w:rsidR="00807DC0">
        <w:rPr>
          <w:rFonts w:ascii="Times New Roman" w:eastAsiaTheme="minorEastAsia" w:hAnsi="Times New Roman" w:cs="Times New Roman"/>
        </w:rPr>
        <w:t xml:space="preserve"> 2.10</w:t>
      </w:r>
    </w:p>
    <w:p w14:paraId="02428093" w14:textId="4A1AE538" w:rsidR="00353396" w:rsidRPr="00807DC0" w:rsidRDefault="00353396" w:rsidP="00807DC0">
      <w:pPr>
        <w:tabs>
          <w:tab w:val="right" w:pos="9070"/>
        </w:tabs>
        <w:spacing w:line="360" w:lineRule="auto"/>
        <w:jc w:val="both"/>
        <w:rPr>
          <w:rFonts w:ascii="Times New Roman" w:eastAsiaTheme="minorEastAsia" w:hAnsi="Times New Roman" w:cs="Times New Roman"/>
        </w:rPr>
      </w:pPr>
      <w:proofErr w:type="gramStart"/>
      <w:r>
        <w:rPr>
          <w:rFonts w:ascii="Times New Roman" w:eastAsiaTheme="minorEastAsia" w:hAnsi="Times New Roman" w:cs="Times New Roman"/>
          <w:b/>
          <w:bCs/>
        </w:rPr>
        <w:t>h</w:t>
      </w:r>
      <w:proofErr w:type="gramEnd"/>
      <w:r w:rsidRPr="00AF00A7">
        <w:rPr>
          <w:rFonts w:ascii="Times New Roman" w:eastAsiaTheme="minorEastAsia" w:hAnsi="Times New Roman" w:cs="Times New Roman"/>
          <w:b/>
          <w:bCs/>
        </w:rPr>
        <w:t xml:space="preserve"> = </w:t>
      </w:r>
      <w:r>
        <w:rPr>
          <w:rFonts w:ascii="Times New Roman" w:eastAsiaTheme="minorEastAsia" w:hAnsi="Times New Roman" w:cs="Times New Roman"/>
          <w:b/>
          <w:bCs/>
        </w:rPr>
        <w:t>H</w:t>
      </w:r>
      <w:r w:rsidRPr="00AF00A7">
        <w:rPr>
          <w:rFonts w:ascii="Times New Roman" w:eastAsiaTheme="minorEastAsia" w:hAnsi="Times New Roman" w:cs="Times New Roman"/>
          <w:b/>
          <w:bCs/>
        </w:rPr>
        <w:t>i</w:t>
      </w:r>
      <w:r>
        <w:rPr>
          <w:rFonts w:ascii="Times New Roman" w:eastAsiaTheme="minorEastAsia" w:hAnsi="Times New Roman" w:cs="Times New Roman"/>
          <w:b/>
          <w:bCs/>
        </w:rPr>
        <w:t xml:space="preserve"> </w:t>
      </w:r>
      <w:r w:rsidRPr="00AF00A7">
        <w:rPr>
          <w:rFonts w:ascii="Times New Roman" w:eastAsiaTheme="minorEastAsia" w:hAnsi="Times New Roman" w:cs="Times New Roman"/>
          <w:b/>
          <w:bCs/>
        </w:rPr>
        <w:t>+</w:t>
      </w:r>
      <w:r>
        <w:rPr>
          <w:rFonts w:ascii="Times New Roman" w:eastAsiaTheme="minorEastAsia" w:hAnsi="Times New Roman" w:cs="Times New Roman"/>
          <w:b/>
          <w:bCs/>
        </w:rPr>
        <w:t xml:space="preserve"> </w:t>
      </w:r>
      <w:r w:rsidRPr="00AF00A7">
        <w:rPr>
          <w:rFonts w:ascii="Times New Roman" w:eastAsiaTheme="minorEastAsia" w:hAnsi="Times New Roman" w:cs="Times New Roman"/>
          <w:b/>
          <w:bCs/>
        </w:rPr>
        <w:t>e_dalle/2</w:t>
      </w:r>
      <w:r>
        <w:rPr>
          <w:rFonts w:ascii="Times New Roman" w:eastAsiaTheme="minorEastAsia" w:hAnsi="Times New Roman" w:cs="Times New Roman"/>
          <w:b/>
          <w:bCs/>
        </w:rPr>
        <w:t xml:space="preserve"> </w:t>
      </w:r>
      <w:r w:rsidRPr="00AF00A7">
        <w:rPr>
          <w:rFonts w:ascii="Times New Roman" w:eastAsiaTheme="minorEastAsia" w:hAnsi="Times New Roman" w:cs="Times New Roman"/>
          <w:b/>
          <w:bCs/>
        </w:rPr>
        <w:t>+</w:t>
      </w:r>
      <w:r>
        <w:rPr>
          <w:rFonts w:ascii="Times New Roman" w:eastAsiaTheme="minorEastAsia" w:hAnsi="Times New Roman" w:cs="Times New Roman"/>
          <w:b/>
          <w:bCs/>
        </w:rPr>
        <w:t xml:space="preserve"> </w:t>
      </w:r>
      <w:r w:rsidRPr="00AF00A7">
        <w:rPr>
          <w:rFonts w:ascii="Times New Roman" w:eastAsiaTheme="minorEastAsia" w:hAnsi="Times New Roman" w:cs="Times New Roman"/>
          <w:b/>
          <w:bCs/>
        </w:rPr>
        <w:t>e_radier/2</w:t>
      </w:r>
      <w:r>
        <w:rPr>
          <w:rFonts w:ascii="Times New Roman" w:eastAsiaTheme="minorEastAsia" w:hAnsi="Times New Roman" w:cs="Times New Roman"/>
          <w:b/>
          <w:bCs/>
        </w:rPr>
        <w:t xml:space="preserve"> </w:t>
      </w:r>
      <w:r w:rsidRPr="00AF00A7">
        <w:rPr>
          <w:rFonts w:ascii="Times New Roman" w:eastAsiaTheme="minorEastAsia" w:hAnsi="Times New Roman" w:cs="Times New Roman"/>
        </w:rPr>
        <w:t>où</w:t>
      </w:r>
      <w:r>
        <w:rPr>
          <w:rFonts w:ascii="Times New Roman" w:eastAsiaTheme="minorEastAsia" w:hAnsi="Times New Roman" w:cs="Times New Roman"/>
        </w:rPr>
        <w:t> :</w:t>
      </w:r>
      <w:r w:rsidR="00807DC0">
        <w:rPr>
          <w:rFonts w:ascii="Times New Roman" w:eastAsiaTheme="minorEastAsia" w:hAnsi="Times New Roman" w:cs="Times New Roman"/>
        </w:rPr>
        <w:tab/>
      </w:r>
      <w:r w:rsidR="00807DC0" w:rsidRPr="00807DC0">
        <w:rPr>
          <w:rFonts w:ascii="Times New Roman" w:eastAsiaTheme="minorEastAsia" w:hAnsi="Times New Roman" w:cs="Times New Roman"/>
          <w:sz w:val="24"/>
          <w:szCs w:val="24"/>
        </w:rPr>
        <w:t>(2.</w:t>
      </w:r>
      <w:r w:rsidR="00807DC0">
        <w:rPr>
          <w:rFonts w:ascii="Times New Roman" w:eastAsiaTheme="minorEastAsia" w:hAnsi="Times New Roman" w:cs="Times New Roman"/>
          <w:sz w:val="24"/>
          <w:szCs w:val="24"/>
        </w:rPr>
        <w:t>10</w:t>
      </w:r>
      <w:r w:rsidR="00807DC0" w:rsidRPr="00807DC0">
        <w:rPr>
          <w:rFonts w:ascii="Times New Roman" w:eastAsiaTheme="minorEastAsia" w:hAnsi="Times New Roman" w:cs="Times New Roman"/>
          <w:sz w:val="24"/>
          <w:szCs w:val="24"/>
        </w:rPr>
        <w:t>)</w:t>
      </w:r>
    </w:p>
    <w:p w14:paraId="4C4B2B84" w14:textId="7ED09B32" w:rsidR="00353396" w:rsidRDefault="00807DC0" w:rsidP="00807DC0">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Avec :  </w:t>
      </w:r>
      <w:r w:rsidR="00353396">
        <w:rPr>
          <w:rFonts w:ascii="Times New Roman" w:eastAsiaTheme="minorEastAsia" w:hAnsi="Times New Roman" w:cs="Times New Roman"/>
        </w:rPr>
        <w:t>e_dalle : épaisseur de la dalle (du tablier)</w:t>
      </w:r>
    </w:p>
    <w:p w14:paraId="7AD155EC" w14:textId="77777777" w:rsidR="00353396" w:rsidRDefault="00353396" w:rsidP="00807DC0">
      <w:pPr>
        <w:spacing w:line="360" w:lineRule="auto"/>
        <w:ind w:left="708"/>
        <w:jc w:val="both"/>
        <w:rPr>
          <w:rFonts w:ascii="Times New Roman" w:eastAsiaTheme="minorEastAsia" w:hAnsi="Times New Roman" w:cs="Times New Roman"/>
        </w:rPr>
      </w:pPr>
      <w:proofErr w:type="gramStart"/>
      <w:r>
        <w:rPr>
          <w:rFonts w:ascii="Times New Roman" w:eastAsiaTheme="minorEastAsia" w:hAnsi="Times New Roman" w:cs="Times New Roman"/>
        </w:rPr>
        <w:t>e</w:t>
      </w:r>
      <w:proofErr w:type="gramEnd"/>
      <w:r>
        <w:rPr>
          <w:rFonts w:ascii="Times New Roman" w:eastAsiaTheme="minorEastAsia" w:hAnsi="Times New Roman" w:cs="Times New Roman"/>
        </w:rPr>
        <w:t>_radier : épaisseur du radier</w:t>
      </w:r>
    </w:p>
    <w:p w14:paraId="4BDA2FF3" w14:textId="77777777" w:rsidR="00353396" w:rsidRDefault="00353396" w:rsidP="00807DC0">
      <w:pPr>
        <w:spacing w:line="360" w:lineRule="auto"/>
        <w:ind w:left="708"/>
        <w:jc w:val="both"/>
        <w:rPr>
          <w:rFonts w:ascii="Times New Roman" w:eastAsiaTheme="minorEastAsia" w:hAnsi="Times New Roman" w:cs="Times New Roman"/>
        </w:rPr>
      </w:pPr>
      <w:r>
        <w:rPr>
          <w:rFonts w:ascii="Times New Roman" w:eastAsiaTheme="minorEastAsia" w:hAnsi="Times New Roman" w:cs="Times New Roman"/>
        </w:rPr>
        <w:t>Hi : largeur interne du dalot</w:t>
      </w:r>
    </w:p>
    <w:p w14:paraId="02B74D0E" w14:textId="63CDBDC5" w:rsidR="00353396" w:rsidRDefault="00353396" w:rsidP="00353396">
      <w:pPr>
        <w:spacing w:line="360" w:lineRule="auto"/>
        <w:jc w:val="both"/>
        <w:rPr>
          <w:rFonts w:ascii="Times New Roman" w:eastAsiaTheme="minorEastAsia" w:hAnsi="Times New Roman" w:cs="Times New Roman"/>
        </w:rPr>
      </w:pPr>
      <w:proofErr w:type="spellStart"/>
      <w:proofErr w:type="gramStart"/>
      <w:r>
        <w:rPr>
          <w:rFonts w:ascii="Times New Roman" w:eastAsiaTheme="minorEastAsia" w:hAnsi="Times New Roman" w:cs="Times New Roman"/>
          <w:b/>
          <w:bCs/>
        </w:rPr>
        <w:t>l</w:t>
      </w:r>
      <w:proofErr w:type="spellEnd"/>
      <w:proofErr w:type="gramEnd"/>
      <w:r>
        <w:rPr>
          <w:rFonts w:ascii="Times New Roman" w:eastAsiaTheme="minorEastAsia" w:hAnsi="Times New Roman" w:cs="Times New Roman"/>
          <w:b/>
          <w:bCs/>
        </w:rPr>
        <w:t xml:space="preserve"> </w:t>
      </w:r>
      <w:r w:rsidRPr="00AF00A7">
        <w:rPr>
          <w:rFonts w:ascii="Times New Roman" w:eastAsiaTheme="minorEastAsia" w:hAnsi="Times New Roman" w:cs="Times New Roman"/>
        </w:rPr>
        <w:t xml:space="preserve">représente </w:t>
      </w:r>
      <w:r>
        <w:rPr>
          <w:rFonts w:ascii="Times New Roman" w:eastAsiaTheme="minorEastAsia" w:hAnsi="Times New Roman" w:cs="Times New Roman"/>
        </w:rPr>
        <w:t>la largeur effective du dalot et se calcule par la formule</w:t>
      </w:r>
      <w:r w:rsidR="00807DC0">
        <w:rPr>
          <w:rFonts w:ascii="Times New Roman" w:eastAsiaTheme="minorEastAsia" w:hAnsi="Times New Roman" w:cs="Times New Roman"/>
        </w:rPr>
        <w:t xml:space="preserve"> 2.11.</w:t>
      </w:r>
    </w:p>
    <w:p w14:paraId="4D13B7A0" w14:textId="77777777" w:rsidR="00353396" w:rsidRDefault="00353396" w:rsidP="00353396">
      <w:pPr>
        <w:spacing w:line="360" w:lineRule="auto"/>
        <w:jc w:val="both"/>
        <w:rPr>
          <w:rFonts w:ascii="Times New Roman" w:eastAsiaTheme="minorEastAsia" w:hAnsi="Times New Roman" w:cs="Times New Roman"/>
        </w:rPr>
      </w:pPr>
      <w:proofErr w:type="gramStart"/>
      <w:r>
        <w:rPr>
          <w:rFonts w:ascii="Times New Roman" w:eastAsiaTheme="minorEastAsia" w:hAnsi="Times New Roman" w:cs="Times New Roman"/>
          <w:b/>
          <w:bCs/>
        </w:rPr>
        <w:t>l</w:t>
      </w:r>
      <w:proofErr w:type="gramEnd"/>
      <w:r>
        <w:rPr>
          <w:rFonts w:ascii="Times New Roman" w:eastAsiaTheme="minorEastAsia" w:hAnsi="Times New Roman" w:cs="Times New Roman"/>
          <w:b/>
          <w:bCs/>
        </w:rPr>
        <w:t xml:space="preserve"> </w:t>
      </w:r>
      <w:r w:rsidRPr="00AF00A7">
        <w:rPr>
          <w:rFonts w:ascii="Times New Roman" w:eastAsiaTheme="minorEastAsia" w:hAnsi="Times New Roman" w:cs="Times New Roman"/>
          <w:b/>
          <w:bCs/>
        </w:rPr>
        <w:t xml:space="preserve">= </w:t>
      </w:r>
      <w:r>
        <w:rPr>
          <w:rFonts w:ascii="Times New Roman" w:eastAsiaTheme="minorEastAsia" w:hAnsi="Times New Roman" w:cs="Times New Roman"/>
          <w:b/>
          <w:bCs/>
        </w:rPr>
        <w:t>L</w:t>
      </w:r>
      <w:r w:rsidRPr="00AF00A7">
        <w:rPr>
          <w:rFonts w:ascii="Times New Roman" w:eastAsiaTheme="minorEastAsia" w:hAnsi="Times New Roman" w:cs="Times New Roman"/>
          <w:b/>
          <w:bCs/>
        </w:rPr>
        <w:t>i</w:t>
      </w:r>
      <w:r>
        <w:rPr>
          <w:rFonts w:ascii="Times New Roman" w:eastAsiaTheme="minorEastAsia" w:hAnsi="Times New Roman" w:cs="Times New Roman"/>
          <w:b/>
          <w:bCs/>
        </w:rPr>
        <w:t xml:space="preserve"> </w:t>
      </w:r>
      <w:r w:rsidRPr="00AF00A7">
        <w:rPr>
          <w:rFonts w:ascii="Times New Roman" w:eastAsiaTheme="minorEastAsia" w:hAnsi="Times New Roman" w:cs="Times New Roman"/>
          <w:b/>
          <w:bCs/>
        </w:rPr>
        <w:t>+</w:t>
      </w:r>
      <w:r>
        <w:rPr>
          <w:rFonts w:ascii="Times New Roman" w:eastAsiaTheme="minorEastAsia" w:hAnsi="Times New Roman" w:cs="Times New Roman"/>
          <w:b/>
          <w:bCs/>
        </w:rPr>
        <w:t xml:space="preserve"> e</w:t>
      </w:r>
      <w:r w:rsidRPr="00AF00A7">
        <w:rPr>
          <w:rFonts w:ascii="Times New Roman" w:eastAsiaTheme="minorEastAsia" w:hAnsi="Times New Roman" w:cs="Times New Roman"/>
          <w:b/>
          <w:bCs/>
        </w:rPr>
        <w:t>_</w:t>
      </w:r>
      <w:r>
        <w:rPr>
          <w:rFonts w:ascii="Times New Roman" w:eastAsiaTheme="minorEastAsia" w:hAnsi="Times New Roman" w:cs="Times New Roman"/>
          <w:b/>
          <w:bCs/>
        </w:rPr>
        <w:t xml:space="preserve">voile </w:t>
      </w:r>
      <w:r>
        <w:rPr>
          <w:rFonts w:ascii="Times New Roman" w:eastAsiaTheme="minorEastAsia" w:hAnsi="Times New Roman" w:cs="Times New Roman"/>
        </w:rPr>
        <w:t>où :</w:t>
      </w:r>
    </w:p>
    <w:p w14:paraId="08784F0C" w14:textId="7A25E337" w:rsidR="00353396" w:rsidRDefault="00807DC0" w:rsidP="00807DC0">
      <w:pPr>
        <w:spacing w:line="360" w:lineRule="auto"/>
        <w:jc w:val="both"/>
        <w:rPr>
          <w:rFonts w:ascii="Times New Roman" w:eastAsiaTheme="minorEastAsia" w:hAnsi="Times New Roman" w:cs="Times New Roman"/>
        </w:rPr>
      </w:pPr>
      <w:r>
        <w:rPr>
          <w:rFonts w:ascii="Times New Roman" w:eastAsiaTheme="minorEastAsia" w:hAnsi="Times New Roman" w:cs="Times New Roman"/>
        </w:rPr>
        <w:lastRenderedPageBreak/>
        <w:t xml:space="preserve">Avec :  </w:t>
      </w:r>
      <w:r w:rsidR="00353396">
        <w:rPr>
          <w:rFonts w:ascii="Times New Roman" w:eastAsiaTheme="minorEastAsia" w:hAnsi="Times New Roman" w:cs="Times New Roman"/>
        </w:rPr>
        <w:t>e_voile : épaisseur du voile (piédroit)</w:t>
      </w:r>
    </w:p>
    <w:p w14:paraId="0A7D2248" w14:textId="4E23882C" w:rsidR="00353396" w:rsidRDefault="00353396" w:rsidP="00807DC0">
      <w:pPr>
        <w:spacing w:line="360" w:lineRule="auto"/>
        <w:ind w:left="708"/>
        <w:rPr>
          <w:rFonts w:ascii="Times New Roman" w:eastAsiaTheme="minorEastAsia" w:hAnsi="Times New Roman" w:cs="Times New Roman"/>
        </w:rPr>
      </w:pPr>
      <w:r>
        <w:rPr>
          <w:rFonts w:ascii="Times New Roman" w:eastAsiaTheme="minorEastAsia" w:hAnsi="Times New Roman" w:cs="Times New Roman"/>
        </w:rPr>
        <w:t>Li : largeur interne du dalot</w:t>
      </w:r>
      <w:r w:rsidR="00807DC0">
        <w:rPr>
          <w:rFonts w:ascii="Times New Roman" w:eastAsiaTheme="minorEastAsia" w:hAnsi="Times New Roman" w:cs="Times New Roman"/>
        </w:rPr>
        <w:tab/>
      </w:r>
      <w:r w:rsidR="00807DC0">
        <w:rPr>
          <w:rFonts w:ascii="Times New Roman" w:eastAsiaTheme="minorEastAsia" w:hAnsi="Times New Roman" w:cs="Times New Roman"/>
        </w:rPr>
        <w:tab/>
      </w:r>
      <w:r w:rsidR="00807DC0">
        <w:rPr>
          <w:rFonts w:ascii="Times New Roman" w:eastAsiaTheme="minorEastAsia" w:hAnsi="Times New Roman" w:cs="Times New Roman"/>
        </w:rPr>
        <w:tab/>
      </w:r>
      <w:r w:rsidR="00807DC0">
        <w:rPr>
          <w:rFonts w:ascii="Times New Roman" w:eastAsiaTheme="minorEastAsia" w:hAnsi="Times New Roman" w:cs="Times New Roman"/>
        </w:rPr>
        <w:tab/>
        <w:t xml:space="preserve">                                               </w:t>
      </w:r>
      <w:proofErr w:type="gramStart"/>
      <w:r w:rsidR="00807DC0">
        <w:rPr>
          <w:rFonts w:ascii="Times New Roman" w:eastAsiaTheme="minorEastAsia" w:hAnsi="Times New Roman" w:cs="Times New Roman"/>
        </w:rPr>
        <w:t xml:space="preserve">   (</w:t>
      </w:r>
      <w:proofErr w:type="gramEnd"/>
      <w:r w:rsidR="00807DC0">
        <w:rPr>
          <w:rFonts w:ascii="Times New Roman" w:eastAsiaTheme="minorEastAsia" w:hAnsi="Times New Roman" w:cs="Times New Roman"/>
        </w:rPr>
        <w:t>2.11)</w:t>
      </w:r>
      <w:r w:rsidR="00807DC0">
        <w:rPr>
          <w:rFonts w:ascii="Times New Roman" w:eastAsiaTheme="minorEastAsia" w:hAnsi="Times New Roman" w:cs="Times New Roman"/>
        </w:rPr>
        <w:tab/>
      </w:r>
      <w:r w:rsidR="00807DC0">
        <w:rPr>
          <w:rFonts w:ascii="Times New Roman" w:eastAsiaTheme="minorEastAsia" w:hAnsi="Times New Roman" w:cs="Times New Roman"/>
        </w:rPr>
        <w:tab/>
      </w:r>
      <w:r w:rsidR="00807DC0">
        <w:rPr>
          <w:rFonts w:ascii="Times New Roman" w:eastAsiaTheme="minorEastAsia" w:hAnsi="Times New Roman" w:cs="Times New Roman"/>
        </w:rPr>
        <w:tab/>
        <w:t xml:space="preserve">           </w:t>
      </w:r>
      <w:r w:rsidR="00807DC0">
        <w:rPr>
          <w:rFonts w:ascii="Times New Roman" w:eastAsiaTheme="minorEastAsia" w:hAnsi="Times New Roman" w:cs="Times New Roman"/>
        </w:rPr>
        <w:tab/>
      </w:r>
    </w:p>
    <w:p w14:paraId="7D98C9FE" w14:textId="77777777" w:rsidR="00353396" w:rsidRDefault="00353396" w:rsidP="00D410F3">
      <w:pPr>
        <w:spacing w:line="360" w:lineRule="auto"/>
        <w:jc w:val="center"/>
        <w:rPr>
          <w:rFonts w:ascii="Times New Roman" w:eastAsiaTheme="minorEastAsia" w:hAnsi="Times New Roman" w:cs="Times New Roman"/>
        </w:rPr>
      </w:pPr>
      <w:r>
        <w:rPr>
          <w:noProof/>
        </w:rPr>
        <w:drawing>
          <wp:inline distT="0" distB="0" distL="0" distR="0" wp14:anchorId="6F120717" wp14:editId="21A6E117">
            <wp:extent cx="4190658" cy="2354580"/>
            <wp:effectExtent l="0" t="0" r="635" b="7620"/>
            <wp:docPr id="1129875667" name="Image 2">
              <a:extLst xmlns:a="http://schemas.openxmlformats.org/drawingml/2006/main">
                <a:ext uri="{FF2B5EF4-FFF2-40B4-BE49-F238E27FC236}">
                  <a16:creationId xmlns:a16="http://schemas.microsoft.com/office/drawing/2014/main" id="{62DE6A8D-D402-8B4C-89EA-C921D4BF118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2">
                      <a:extLst>
                        <a:ext uri="{FF2B5EF4-FFF2-40B4-BE49-F238E27FC236}">
                          <a16:creationId xmlns:a16="http://schemas.microsoft.com/office/drawing/2014/main" id="{62DE6A8D-D402-8B4C-89EA-C921D4BF1186}"/>
                        </a:ext>
                      </a:extLst>
                    </pic:cNvPr>
                    <pic:cNvPicPr>
                      <a:picLocks noChangeAspect="1"/>
                    </pic:cNvPicPr>
                  </pic:nvPicPr>
                  <pic:blipFill>
                    <a:blip r:embed="rId49">
                      <a:extLst>
                        <a:ext uri="{28A0092B-C50C-407E-A947-70E740481C1C}">
                          <a14:useLocalDpi xmlns:a14="http://schemas.microsoft.com/office/drawing/2010/main" val="0"/>
                        </a:ext>
                      </a:extLst>
                    </a:blip>
                    <a:stretch>
                      <a:fillRect/>
                    </a:stretch>
                  </pic:blipFill>
                  <pic:spPr>
                    <a:xfrm>
                      <a:off x="0" y="0"/>
                      <a:ext cx="4202330" cy="2361138"/>
                    </a:xfrm>
                    <a:prstGeom prst="rect">
                      <a:avLst/>
                    </a:prstGeom>
                  </pic:spPr>
                </pic:pic>
              </a:graphicData>
            </a:graphic>
          </wp:inline>
        </w:drawing>
      </w:r>
    </w:p>
    <w:p w14:paraId="3E788C19" w14:textId="560AC699" w:rsidR="00353396" w:rsidRPr="00D410F3" w:rsidRDefault="00353396" w:rsidP="00D410F3">
      <w:pPr>
        <w:spacing w:line="360" w:lineRule="auto"/>
        <w:ind w:left="2124" w:firstLine="708"/>
        <w:jc w:val="both"/>
        <w:rPr>
          <w:rFonts w:ascii="Times New Roman" w:eastAsiaTheme="minorEastAsia" w:hAnsi="Times New Roman" w:cs="Times New Roman"/>
          <w:b/>
          <w:bCs/>
        </w:rPr>
      </w:pPr>
      <w:r w:rsidRPr="00AF00A7">
        <w:rPr>
          <w:rFonts w:ascii="Times New Roman" w:eastAsiaTheme="minorEastAsia" w:hAnsi="Times New Roman" w:cs="Times New Roman"/>
          <w:b/>
          <w:bCs/>
        </w:rPr>
        <w:t>Figure</w:t>
      </w:r>
      <w:r>
        <w:rPr>
          <w:rFonts w:ascii="Times New Roman" w:eastAsiaTheme="minorEastAsia" w:hAnsi="Times New Roman" w:cs="Times New Roman"/>
          <w:b/>
          <w:bCs/>
        </w:rPr>
        <w:t xml:space="preserve"> 2.8.</w:t>
      </w:r>
      <w:r w:rsidRPr="00AF00A7">
        <w:rPr>
          <w:rFonts w:ascii="Times New Roman" w:eastAsiaTheme="minorEastAsia" w:hAnsi="Times New Roman" w:cs="Times New Roman"/>
          <w:b/>
          <w:bCs/>
        </w:rPr>
        <w:t xml:space="preserve"> </w:t>
      </w:r>
      <w:r w:rsidRPr="007D748A">
        <w:rPr>
          <w:rFonts w:ascii="Times New Roman" w:eastAsiaTheme="minorEastAsia" w:hAnsi="Times New Roman" w:cs="Times New Roman"/>
        </w:rPr>
        <w:t>Dimensions du dalot</w:t>
      </w:r>
    </w:p>
    <w:p w14:paraId="31A360D7" w14:textId="77777777" w:rsidR="00353396" w:rsidRPr="00FB12FF" w:rsidRDefault="00353396" w:rsidP="00353396">
      <w:pPr>
        <w:pStyle w:val="Paragraphedeliste"/>
        <w:numPr>
          <w:ilvl w:val="2"/>
          <w:numId w:val="64"/>
        </w:numPr>
        <w:spacing w:line="360" w:lineRule="auto"/>
        <w:jc w:val="both"/>
        <w:rPr>
          <w:rFonts w:ascii="Times New Roman" w:eastAsiaTheme="minorEastAsia" w:hAnsi="Times New Roman" w:cs="Times New Roman"/>
          <w:b/>
          <w:bCs/>
        </w:rPr>
      </w:pPr>
      <w:r w:rsidRPr="00FB12FF">
        <w:rPr>
          <w:rFonts w:ascii="Times New Roman" w:eastAsiaTheme="minorEastAsia" w:hAnsi="Times New Roman" w:cs="Times New Roman"/>
          <w:b/>
          <w:bCs/>
        </w:rPr>
        <w:t>Pour une charge q uniformément repartie sur la partie supérieure (tablier)</w:t>
      </w:r>
    </w:p>
    <w:p w14:paraId="63C6F610" w14:textId="77777777" w:rsidR="00353396" w:rsidRDefault="00353396" w:rsidP="00353396">
      <w:pPr>
        <w:spacing w:line="360" w:lineRule="auto"/>
        <w:jc w:val="both"/>
        <w:rPr>
          <w:rFonts w:ascii="Times New Roman" w:eastAsiaTheme="minorEastAsia" w:hAnsi="Times New Roman" w:cs="Times New Roman"/>
          <w:b/>
          <w:bCs/>
        </w:rPr>
      </w:pPr>
      <w:r w:rsidRPr="004E468D">
        <w:rPr>
          <w:rFonts w:ascii="Times New Roman" w:eastAsiaTheme="minorEastAsia" w:hAnsi="Times New Roman" w:cs="Times New Roman"/>
          <w:b/>
          <w:bCs/>
          <w:noProof/>
        </w:rPr>
        <w:drawing>
          <wp:inline distT="0" distB="0" distL="0" distR="0" wp14:anchorId="1A15E562" wp14:editId="550D92A7">
            <wp:extent cx="5533292" cy="1828800"/>
            <wp:effectExtent l="0" t="0" r="0" b="0"/>
            <wp:docPr id="7905648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564819" name=""/>
                    <pic:cNvPicPr/>
                  </pic:nvPicPr>
                  <pic:blipFill>
                    <a:blip r:embed="rId50"/>
                    <a:stretch>
                      <a:fillRect/>
                    </a:stretch>
                  </pic:blipFill>
                  <pic:spPr>
                    <a:xfrm>
                      <a:off x="0" y="0"/>
                      <a:ext cx="5547433" cy="1833474"/>
                    </a:xfrm>
                    <a:prstGeom prst="rect">
                      <a:avLst/>
                    </a:prstGeom>
                  </pic:spPr>
                </pic:pic>
              </a:graphicData>
            </a:graphic>
          </wp:inline>
        </w:drawing>
      </w:r>
    </w:p>
    <w:p w14:paraId="62DABB79" w14:textId="77777777" w:rsidR="00353396" w:rsidRDefault="00353396" w:rsidP="008D3A27">
      <w:pPr>
        <w:spacing w:line="360" w:lineRule="auto"/>
        <w:ind w:firstLine="708"/>
        <w:jc w:val="both"/>
        <w:rPr>
          <w:rFonts w:ascii="Times New Roman" w:eastAsiaTheme="minorEastAsia" w:hAnsi="Times New Roman" w:cs="Times New Roman"/>
        </w:rPr>
      </w:pPr>
      <w:r>
        <w:rPr>
          <w:rFonts w:ascii="Times New Roman" w:eastAsiaTheme="minorEastAsia" w:hAnsi="Times New Roman" w:cs="Times New Roman"/>
          <w:b/>
          <w:bCs/>
        </w:rPr>
        <w:t xml:space="preserve">Figure 2.8. </w:t>
      </w:r>
      <w:r>
        <w:rPr>
          <w:rFonts w:ascii="Times New Roman" w:eastAsiaTheme="minorEastAsia" w:hAnsi="Times New Roman" w:cs="Times New Roman"/>
        </w:rPr>
        <w:t>Charge uniformément repartie sur le tablier et diagramme des moments</w:t>
      </w:r>
    </w:p>
    <w:p w14:paraId="7C56EDDD" w14:textId="77777777" w:rsidR="00353396" w:rsidRPr="0076355C" w:rsidRDefault="00353396" w:rsidP="00353396">
      <w:pPr>
        <w:pStyle w:val="Paragraphedeliste"/>
        <w:numPr>
          <w:ilvl w:val="0"/>
          <w:numId w:val="92"/>
        </w:numPr>
        <w:spacing w:line="360" w:lineRule="auto"/>
        <w:jc w:val="both"/>
        <w:rPr>
          <w:rFonts w:ascii="Times New Roman" w:eastAsiaTheme="minorEastAsia" w:hAnsi="Times New Roman" w:cs="Times New Roman"/>
          <w:b/>
          <w:bCs/>
        </w:rPr>
      </w:pPr>
      <w:r w:rsidRPr="0076355C">
        <w:rPr>
          <w:rFonts w:ascii="Times New Roman" w:eastAsiaTheme="minorEastAsia" w:hAnsi="Times New Roman" w:cs="Times New Roman"/>
          <w:b/>
          <w:bCs/>
        </w:rPr>
        <w:t>Moment aux appuis</w:t>
      </w:r>
    </w:p>
    <w:p w14:paraId="62A09631" w14:textId="4612D6DF" w:rsidR="00807DC0" w:rsidRPr="00807DC0" w:rsidRDefault="00353396" w:rsidP="00807DC0">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0"/>
        </w:tabs>
        <w:spacing w:line="360" w:lineRule="auto"/>
        <w:jc w:val="both"/>
        <w:rPr>
          <w:rFonts w:ascii="Times New Roman" w:eastAsiaTheme="minorEastAsia" w:hAnsi="Times New Roman" w:cs="Times New Roman"/>
          <w:sz w:val="24"/>
          <w:szCs w:val="24"/>
        </w:rPr>
      </w:pPr>
      <w:r w:rsidRPr="00312F63">
        <w:rPr>
          <w:rFonts w:ascii="Times New Roman" w:eastAsiaTheme="minorEastAsia" w:hAnsi="Times New Roman" w:cs="Times New Roman"/>
          <w:sz w:val="28"/>
          <w:szCs w:val="28"/>
        </w:rPr>
        <w:t>M</w:t>
      </w:r>
      <w:r w:rsidRPr="00312F63">
        <w:rPr>
          <w:rFonts w:ascii="Times New Roman" w:eastAsiaTheme="minorEastAsia" w:hAnsi="Times New Roman" w:cs="Times New Roman"/>
          <w:sz w:val="28"/>
          <w:szCs w:val="28"/>
          <w:vertAlign w:val="subscript"/>
        </w:rPr>
        <w:t>A</w:t>
      </w:r>
      <w:r w:rsidRPr="00312F63">
        <w:rPr>
          <w:rFonts w:ascii="Times New Roman" w:eastAsiaTheme="minorEastAsia" w:hAnsi="Times New Roman" w:cs="Times New Roman"/>
          <w:sz w:val="28"/>
          <w:szCs w:val="28"/>
        </w:rPr>
        <w:t xml:space="preserve"> = M</w:t>
      </w:r>
      <w:r w:rsidRPr="00312F63">
        <w:rPr>
          <w:rFonts w:ascii="Times New Roman" w:eastAsiaTheme="minorEastAsia" w:hAnsi="Times New Roman" w:cs="Times New Roman"/>
          <w:sz w:val="28"/>
          <w:szCs w:val="28"/>
          <w:vertAlign w:val="subscript"/>
        </w:rPr>
        <w:t>D</w:t>
      </w:r>
      <w:r w:rsidRPr="00312F63">
        <w:rPr>
          <w:rFonts w:ascii="Times New Roman" w:eastAsiaTheme="minorEastAsia" w:hAnsi="Times New Roman" w:cs="Times New Roman"/>
          <w:sz w:val="28"/>
          <w:szCs w:val="28"/>
        </w:rPr>
        <w:t xml:space="preserve"> </w:t>
      </w:r>
      <w:r w:rsidRPr="002D6B7D">
        <w:rPr>
          <w:rFonts w:ascii="Times New Roman" w:eastAsiaTheme="minorEastAsia" w:hAnsi="Times New Roman" w:cs="Times New Roman"/>
          <w:sz w:val="36"/>
          <w:szCs w:val="36"/>
        </w:rPr>
        <w:t xml:space="preserve">=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-ql²</m:t>
            </m:r>
          </m:num>
          <m:den>
            <m:r>
              <w:rPr>
                <w:rFonts w:ascii="Cambria Math" w:eastAsiaTheme="minorEastAsia" w:hAnsi="Cambria Math" w:cs="Times New Roman"/>
                <w:sz w:val="36"/>
                <w:szCs w:val="36"/>
              </w:rPr>
              <m:t xml:space="preserve">4 </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rPr>
                  <m:t>1</m:t>
                </m:r>
              </m:sub>
            </m:sSub>
          </m:den>
        </m:f>
      </m:oMath>
      <w:r w:rsidRPr="00312F63">
        <w:rPr>
          <w:rFonts w:ascii="Times New Roman" w:eastAsiaTheme="minorEastAsia" w:hAnsi="Times New Roman" w:cs="Times New Roman"/>
          <w:sz w:val="28"/>
          <w:szCs w:val="28"/>
        </w:rPr>
        <w:t xml:space="preserve"> (</w:t>
      </w:r>
      <w:r w:rsidRPr="004E468D">
        <w:rPr>
          <w:rFonts w:ascii="Times New Roman" w:eastAsiaTheme="minorEastAsia" w:hAnsi="Times New Roman" w:cs="Times New Roman"/>
          <w:sz w:val="28"/>
          <w:szCs w:val="28"/>
        </w:rPr>
        <w:t>k</w:t>
      </w:r>
      <w:r>
        <w:rPr>
          <w:rFonts w:ascii="Times New Roman" w:eastAsiaTheme="minorEastAsia" w:hAnsi="Times New Roman" w:cs="Times New Roman"/>
          <w:sz w:val="28"/>
          <w:szCs w:val="28"/>
          <w:vertAlign w:val="subscript"/>
        </w:rPr>
        <w:t>1</w:t>
      </w:r>
      <w:r>
        <w:rPr>
          <w:rFonts w:ascii="Times New Roman" w:eastAsiaTheme="minorEastAsia" w:hAnsi="Times New Roman" w:cs="Times New Roman"/>
          <w:sz w:val="28"/>
          <w:szCs w:val="28"/>
        </w:rPr>
        <w:t>*</w:t>
      </w:r>
      <w:r w:rsidRPr="004E468D">
        <w:rPr>
          <w:rFonts w:ascii="Times New Roman" w:eastAsiaTheme="minorEastAsia" w:hAnsi="Times New Roman" w:cs="Times New Roman"/>
          <w:sz w:val="28"/>
          <w:szCs w:val="28"/>
        </w:rPr>
        <w:t>K</w:t>
      </w:r>
      <w:r>
        <w:rPr>
          <w:rFonts w:ascii="Times New Roman" w:eastAsiaTheme="minorEastAsia" w:hAnsi="Times New Roman" w:cs="Times New Roman"/>
          <w:sz w:val="28"/>
          <w:szCs w:val="28"/>
          <w:vertAlign w:val="subscript"/>
        </w:rPr>
        <w:t>1</w:t>
      </w:r>
      <w:r w:rsidRPr="00312F63">
        <w:rPr>
          <w:rFonts w:ascii="Times New Roman" w:eastAsiaTheme="minorEastAsia" w:hAnsi="Times New Roman" w:cs="Times New Roman"/>
          <w:sz w:val="28"/>
          <w:szCs w:val="28"/>
          <w:vertAlign w:val="subscript"/>
        </w:rPr>
        <w:t xml:space="preserve"> </w:t>
      </w:r>
      <w:r w:rsidRPr="00312F63">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k</w:t>
      </w:r>
      <w:r w:rsidRPr="00312F63">
        <w:rPr>
          <w:rFonts w:ascii="Times New Roman" w:eastAsiaTheme="minorEastAsia" w:hAnsi="Times New Roman" w:cs="Times New Roman"/>
          <w:sz w:val="28"/>
          <w:szCs w:val="28"/>
          <w:vertAlign w:val="subscript"/>
        </w:rPr>
        <w:t>2</w:t>
      </w:r>
      <w:r w:rsidRPr="00312F63">
        <w:rPr>
          <w:rFonts w:ascii="Times New Roman" w:eastAsiaTheme="minorEastAsia" w:hAnsi="Times New Roman" w:cs="Times New Roman"/>
          <w:sz w:val="28"/>
          <w:szCs w:val="28"/>
        </w:rPr>
        <w:t xml:space="preserve">)                   </w:t>
      </w:r>
      <w:r w:rsidR="00807DC0">
        <w:rPr>
          <w:rFonts w:ascii="Times New Roman" w:eastAsiaTheme="minorEastAsia" w:hAnsi="Times New Roman" w:cs="Times New Roman"/>
          <w:sz w:val="28"/>
          <w:szCs w:val="28"/>
        </w:rPr>
        <w:tab/>
      </w:r>
      <w:r w:rsidR="00807DC0">
        <w:rPr>
          <w:rFonts w:ascii="Times New Roman" w:eastAsiaTheme="minorEastAsia" w:hAnsi="Times New Roman" w:cs="Times New Roman"/>
          <w:sz w:val="28"/>
          <w:szCs w:val="28"/>
        </w:rPr>
        <w:tab/>
      </w:r>
      <w:r w:rsidR="00807DC0">
        <w:rPr>
          <w:rFonts w:ascii="Times New Roman" w:eastAsiaTheme="minorEastAsia" w:hAnsi="Times New Roman" w:cs="Times New Roman"/>
          <w:sz w:val="28"/>
          <w:szCs w:val="28"/>
        </w:rPr>
        <w:tab/>
      </w:r>
      <w:r w:rsidR="00807DC0">
        <w:rPr>
          <w:rFonts w:ascii="Times New Roman" w:eastAsiaTheme="minorEastAsia" w:hAnsi="Times New Roman" w:cs="Times New Roman"/>
          <w:sz w:val="28"/>
          <w:szCs w:val="28"/>
        </w:rPr>
        <w:tab/>
      </w:r>
      <w:r w:rsidR="00807DC0">
        <w:rPr>
          <w:rFonts w:ascii="Times New Roman" w:eastAsiaTheme="minorEastAsia" w:hAnsi="Times New Roman" w:cs="Times New Roman"/>
          <w:sz w:val="28"/>
          <w:szCs w:val="28"/>
        </w:rPr>
        <w:tab/>
      </w:r>
      <w:r w:rsidR="00807DC0">
        <w:rPr>
          <w:rFonts w:ascii="Times New Roman" w:eastAsiaTheme="minorEastAsia" w:hAnsi="Times New Roman" w:cs="Times New Roman"/>
          <w:sz w:val="28"/>
          <w:szCs w:val="28"/>
        </w:rPr>
        <w:tab/>
      </w:r>
      <w:r w:rsidR="00807DC0" w:rsidRPr="008745D8">
        <w:rPr>
          <w:rFonts w:ascii="Times New Roman" w:eastAsiaTheme="minorEastAsia" w:hAnsi="Times New Roman" w:cs="Times New Roman"/>
          <w:sz w:val="24"/>
          <w:szCs w:val="24"/>
        </w:rPr>
        <w:t>(2.12)</w:t>
      </w:r>
    </w:p>
    <w:p w14:paraId="2DF0407B" w14:textId="4D90FD98" w:rsidR="00353396" w:rsidRPr="00807DC0" w:rsidRDefault="00353396" w:rsidP="00807DC0">
      <w:pPr>
        <w:tabs>
          <w:tab w:val="right" w:pos="9070"/>
        </w:tabs>
        <w:spacing w:line="360" w:lineRule="auto"/>
        <w:jc w:val="both"/>
        <w:rPr>
          <w:rFonts w:ascii="Times New Roman" w:eastAsiaTheme="minorEastAsia" w:hAnsi="Times New Roman" w:cs="Times New Roman"/>
          <w:sz w:val="28"/>
          <w:szCs w:val="28"/>
          <w:lang w:val="en-US"/>
        </w:rPr>
      </w:pPr>
      <w:r w:rsidRPr="00807DC0">
        <w:rPr>
          <w:rFonts w:ascii="Times New Roman" w:eastAsiaTheme="minorEastAsia" w:hAnsi="Times New Roman" w:cs="Times New Roman"/>
          <w:sz w:val="28"/>
          <w:szCs w:val="28"/>
          <w:lang w:val="en-US"/>
        </w:rPr>
        <w:t>M</w:t>
      </w:r>
      <w:r w:rsidRPr="00807DC0">
        <w:rPr>
          <w:rFonts w:ascii="Times New Roman" w:eastAsiaTheme="minorEastAsia" w:hAnsi="Times New Roman" w:cs="Times New Roman"/>
          <w:sz w:val="28"/>
          <w:szCs w:val="28"/>
          <w:vertAlign w:val="subscript"/>
          <w:lang w:val="en-US"/>
        </w:rPr>
        <w:t>B</w:t>
      </w:r>
      <w:r w:rsidRPr="00807DC0">
        <w:rPr>
          <w:rFonts w:ascii="Times New Roman" w:eastAsiaTheme="minorEastAsia" w:hAnsi="Times New Roman" w:cs="Times New Roman"/>
          <w:sz w:val="28"/>
          <w:szCs w:val="28"/>
          <w:lang w:val="en-US"/>
        </w:rPr>
        <w:t xml:space="preserve"> = M</w:t>
      </w:r>
      <w:r w:rsidRPr="00807DC0">
        <w:rPr>
          <w:rFonts w:ascii="Times New Roman" w:eastAsiaTheme="minorEastAsia" w:hAnsi="Times New Roman" w:cs="Times New Roman"/>
          <w:sz w:val="28"/>
          <w:szCs w:val="28"/>
          <w:vertAlign w:val="subscript"/>
          <w:lang w:val="en-US"/>
        </w:rPr>
        <w:t>C</w:t>
      </w:r>
      <w:r w:rsidRPr="00807DC0">
        <w:rPr>
          <w:rFonts w:ascii="Times New Roman" w:eastAsiaTheme="minorEastAsia" w:hAnsi="Times New Roman" w:cs="Times New Roman"/>
          <w:sz w:val="28"/>
          <w:szCs w:val="28"/>
          <w:lang w:val="en-US"/>
        </w:rPr>
        <w:t xml:space="preserve"> =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lang w:val="en-US"/>
              </w:rPr>
              <m:t>-</m:t>
            </m:r>
            <m:r>
              <w:rPr>
                <w:rFonts w:ascii="Cambria Math" w:eastAsiaTheme="minorEastAsia" w:hAnsi="Cambria Math" w:cs="Times New Roman"/>
                <w:sz w:val="36"/>
                <w:szCs w:val="36"/>
              </w:rPr>
              <m:t>ql</m:t>
            </m:r>
            <m:r>
              <w:rPr>
                <w:rFonts w:ascii="Cambria Math" w:eastAsiaTheme="minorEastAsia" w:hAnsi="Cambria Math" w:cs="Times New Roman"/>
                <w:sz w:val="36"/>
                <w:szCs w:val="36"/>
                <w:lang w:val="en-US"/>
              </w:rPr>
              <m:t>²</m:t>
            </m:r>
          </m:num>
          <m:den>
            <m:r>
              <w:rPr>
                <w:rFonts w:ascii="Cambria Math" w:eastAsiaTheme="minorEastAsia" w:hAnsi="Cambria Math" w:cs="Times New Roman"/>
                <w:sz w:val="36"/>
                <w:szCs w:val="36"/>
                <w:lang w:val="en-US"/>
              </w:rPr>
              <m:t xml:space="preserve">4 </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lang w:val="en-US"/>
                  </w:rPr>
                  <m:t>1</m:t>
                </m:r>
              </m:sub>
            </m:sSub>
          </m:den>
        </m:f>
      </m:oMath>
      <w:r w:rsidRPr="00807DC0">
        <w:rPr>
          <w:rFonts w:ascii="Times New Roman" w:eastAsiaTheme="minorEastAsia" w:hAnsi="Times New Roman" w:cs="Times New Roman"/>
          <w:sz w:val="36"/>
          <w:szCs w:val="36"/>
          <w:lang w:val="en-US"/>
        </w:rPr>
        <w:t xml:space="preserve"> (</w:t>
      </w:r>
      <w:r w:rsidRPr="00807DC0">
        <w:rPr>
          <w:rFonts w:ascii="Times New Roman" w:eastAsiaTheme="minorEastAsia" w:hAnsi="Times New Roman" w:cs="Times New Roman"/>
          <w:sz w:val="28"/>
          <w:szCs w:val="28"/>
          <w:lang w:val="en-US"/>
        </w:rPr>
        <w:t>K</w:t>
      </w:r>
      <w:r w:rsidRPr="00807DC0">
        <w:rPr>
          <w:rFonts w:ascii="Times New Roman" w:eastAsiaTheme="minorEastAsia" w:hAnsi="Times New Roman" w:cs="Times New Roman"/>
          <w:sz w:val="28"/>
          <w:szCs w:val="28"/>
          <w:vertAlign w:val="subscript"/>
          <w:lang w:val="en-US"/>
        </w:rPr>
        <w:t>2</w:t>
      </w:r>
      <w:r w:rsidRPr="00807DC0">
        <w:rPr>
          <w:rFonts w:ascii="Times New Roman" w:eastAsiaTheme="minorEastAsia" w:hAnsi="Times New Roman" w:cs="Times New Roman"/>
          <w:sz w:val="28"/>
          <w:szCs w:val="28"/>
          <w:lang w:val="en-US"/>
        </w:rPr>
        <w:t xml:space="preserve"> - k</w:t>
      </w:r>
      <w:r w:rsidRPr="00807DC0">
        <w:rPr>
          <w:rFonts w:ascii="Times New Roman" w:eastAsiaTheme="minorEastAsia" w:hAnsi="Times New Roman" w:cs="Times New Roman"/>
          <w:sz w:val="28"/>
          <w:szCs w:val="28"/>
          <w:vertAlign w:val="subscript"/>
          <w:lang w:val="en-US"/>
        </w:rPr>
        <w:t>2</w:t>
      </w:r>
      <w:r w:rsidRPr="00807DC0">
        <w:rPr>
          <w:rFonts w:ascii="Times New Roman" w:eastAsiaTheme="minorEastAsia" w:hAnsi="Times New Roman" w:cs="Times New Roman"/>
          <w:sz w:val="28"/>
          <w:szCs w:val="28"/>
          <w:lang w:val="en-US"/>
        </w:rPr>
        <w:t>*k</w:t>
      </w:r>
      <w:r w:rsidRPr="00807DC0">
        <w:rPr>
          <w:rFonts w:ascii="Times New Roman" w:eastAsiaTheme="minorEastAsia" w:hAnsi="Times New Roman" w:cs="Times New Roman"/>
          <w:sz w:val="28"/>
          <w:szCs w:val="28"/>
          <w:vertAlign w:val="subscript"/>
          <w:lang w:val="en-US"/>
        </w:rPr>
        <w:t>1</w:t>
      </w:r>
      <w:r w:rsidRPr="00807DC0">
        <w:rPr>
          <w:rFonts w:ascii="Times New Roman" w:eastAsiaTheme="minorEastAsia" w:hAnsi="Times New Roman" w:cs="Times New Roman"/>
          <w:sz w:val="28"/>
          <w:szCs w:val="28"/>
          <w:lang w:val="en-US"/>
        </w:rPr>
        <w:t>)</w:t>
      </w:r>
      <w:r w:rsidR="00807DC0">
        <w:rPr>
          <w:rFonts w:ascii="Times New Roman" w:eastAsiaTheme="minorEastAsia" w:hAnsi="Times New Roman" w:cs="Times New Roman"/>
          <w:sz w:val="28"/>
          <w:szCs w:val="28"/>
          <w:lang w:val="en-US"/>
        </w:rPr>
        <w:tab/>
      </w:r>
      <w:r w:rsidR="00807DC0" w:rsidRPr="008745D8">
        <w:rPr>
          <w:rFonts w:ascii="Times New Roman" w:eastAsiaTheme="minorEastAsia" w:hAnsi="Times New Roman" w:cs="Times New Roman"/>
          <w:sz w:val="24"/>
          <w:szCs w:val="24"/>
          <w:lang w:val="en-US"/>
        </w:rPr>
        <w:t>(2.1</w:t>
      </w:r>
      <w:r w:rsidR="008745D8">
        <w:rPr>
          <w:rFonts w:ascii="Times New Roman" w:eastAsiaTheme="minorEastAsia" w:hAnsi="Times New Roman" w:cs="Times New Roman"/>
          <w:sz w:val="24"/>
          <w:szCs w:val="24"/>
          <w:lang w:val="en-US"/>
        </w:rPr>
        <w:t>3</w:t>
      </w:r>
      <w:r w:rsidR="00807DC0" w:rsidRPr="008745D8">
        <w:rPr>
          <w:rFonts w:ascii="Times New Roman" w:eastAsiaTheme="minorEastAsia" w:hAnsi="Times New Roman" w:cs="Times New Roman"/>
          <w:sz w:val="24"/>
          <w:szCs w:val="24"/>
          <w:lang w:val="en-US"/>
        </w:rPr>
        <w:t>)</w:t>
      </w:r>
    </w:p>
    <w:p w14:paraId="74E678A3" w14:textId="77777777" w:rsidR="00353396" w:rsidRPr="0076355C" w:rsidRDefault="00353396" w:rsidP="00353396">
      <w:pPr>
        <w:pStyle w:val="Paragraphedeliste"/>
        <w:numPr>
          <w:ilvl w:val="0"/>
          <w:numId w:val="93"/>
        </w:numPr>
        <w:spacing w:line="360" w:lineRule="auto"/>
        <w:jc w:val="both"/>
        <w:rPr>
          <w:rFonts w:ascii="Times New Roman" w:eastAsiaTheme="minorEastAsia" w:hAnsi="Times New Roman" w:cs="Times New Roman"/>
          <w:b/>
          <w:bCs/>
        </w:rPr>
      </w:pPr>
      <w:r w:rsidRPr="0076355C">
        <w:rPr>
          <w:rFonts w:ascii="Times New Roman" w:eastAsiaTheme="minorEastAsia" w:hAnsi="Times New Roman" w:cs="Times New Roman"/>
          <w:b/>
          <w:bCs/>
        </w:rPr>
        <w:t>Moment à mis travée</w:t>
      </w:r>
    </w:p>
    <w:p w14:paraId="48AEE9C5" w14:textId="78951886" w:rsidR="00353396" w:rsidRPr="00A33750" w:rsidRDefault="00353396" w:rsidP="00353396">
      <w:pPr>
        <w:spacing w:line="360" w:lineRule="auto"/>
        <w:jc w:val="both"/>
        <w:rPr>
          <w:rFonts w:ascii="Times New Roman" w:eastAsiaTheme="minorEastAsia" w:hAnsi="Times New Roman" w:cs="Times New Roman"/>
          <w:sz w:val="28"/>
          <w:szCs w:val="28"/>
          <w:lang w:val="en-US"/>
        </w:rPr>
      </w:pPr>
      <w:r w:rsidRPr="00A33750">
        <w:rPr>
          <w:rFonts w:ascii="Times New Roman" w:eastAsiaTheme="minorEastAsia" w:hAnsi="Times New Roman" w:cs="Times New Roman"/>
          <w:lang w:val="en-US"/>
        </w:rPr>
        <w:lastRenderedPageBreak/>
        <w:t xml:space="preserve">M(B-C) (tablier)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lang w:val="en-US"/>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lang w:val="en-US"/>
                  </w:rPr>
                  <m:t xml:space="preserve"> </m:t>
                </m:r>
                <m:r>
                  <w:rPr>
                    <w:rFonts w:ascii="Cambria Math" w:eastAsiaTheme="minorEastAsia" w:hAnsi="Cambria Math" w:cs="Times New Roman"/>
                    <w:sz w:val="36"/>
                    <w:szCs w:val="36"/>
                  </w:rPr>
                  <m:t>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C</m:t>
                </m:r>
              </m:sub>
            </m:sSub>
            <m:r>
              <w:rPr>
                <w:rFonts w:ascii="Cambria Math" w:eastAsiaTheme="minorEastAsia" w:hAnsi="Cambria Math" w:cs="Times New Roman"/>
                <w:sz w:val="36"/>
                <w:szCs w:val="36"/>
                <w:lang w:val="en-US"/>
              </w:rPr>
              <m:t xml:space="preserve"> </m:t>
            </m:r>
          </m:num>
          <m:den>
            <m:r>
              <w:rPr>
                <w:rFonts w:ascii="Cambria Math" w:eastAsiaTheme="minorEastAsia" w:hAnsi="Cambria Math" w:cs="Times New Roman"/>
                <w:sz w:val="36"/>
                <w:szCs w:val="36"/>
                <w:lang w:val="en-US"/>
              </w:rPr>
              <m:t>2</m:t>
            </m:r>
          </m:den>
        </m:f>
      </m:oMath>
      <w:r w:rsidRPr="00A33750">
        <w:rPr>
          <w:rFonts w:ascii="Times New Roman" w:eastAsiaTheme="minorEastAsia" w:hAnsi="Times New Roman" w:cs="Times New Roman"/>
          <w:sz w:val="28"/>
          <w:szCs w:val="28"/>
          <w:lang w:val="en-US"/>
        </w:rPr>
        <w:t xml:space="preserve">  + </w:t>
      </w:r>
      <w:r w:rsidRPr="00A33750">
        <w:rPr>
          <w:rFonts w:ascii="Times New Roman" w:eastAsiaTheme="minorEastAsia" w:hAnsi="Times New Roman" w:cs="Times New Roman"/>
          <w:sz w:val="36"/>
          <w:szCs w:val="36"/>
          <w:lang w:val="en-US"/>
        </w:rPr>
        <w:t xml:space="preserve">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q</m:t>
            </m:r>
            <m:r>
              <w:rPr>
                <w:rFonts w:ascii="Cambria Math" w:eastAsiaTheme="minorEastAsia" w:hAnsi="Cambria Math" w:cs="Times New Roman"/>
                <w:sz w:val="36"/>
                <w:szCs w:val="36"/>
                <w:lang w:val="en-US"/>
              </w:rPr>
              <m:t>*</m:t>
            </m:r>
            <m:r>
              <w:rPr>
                <w:rFonts w:ascii="Cambria Math" w:eastAsiaTheme="minorEastAsia" w:hAnsi="Cambria Math" w:cs="Times New Roman"/>
                <w:sz w:val="36"/>
                <w:szCs w:val="36"/>
              </w:rPr>
              <m:t>l</m:t>
            </m:r>
            <m:r>
              <w:rPr>
                <w:rFonts w:ascii="Cambria Math" w:eastAsiaTheme="minorEastAsia" w:hAnsi="Cambria Math" w:cs="Times New Roman"/>
                <w:sz w:val="36"/>
                <w:szCs w:val="36"/>
                <w:lang w:val="en-US"/>
              </w:rPr>
              <m:t>²</m:t>
            </m:r>
          </m:num>
          <m:den>
            <m:r>
              <w:rPr>
                <w:rFonts w:ascii="Cambria Math" w:eastAsiaTheme="minorEastAsia" w:hAnsi="Cambria Math" w:cs="Times New Roman"/>
                <w:sz w:val="36"/>
                <w:szCs w:val="36"/>
                <w:lang w:val="en-US"/>
              </w:rPr>
              <m:t>8</m:t>
            </m:r>
          </m:den>
        </m:f>
      </m:oMath>
      <w:r w:rsidR="00807DC0" w:rsidRPr="00A33750">
        <w:rPr>
          <w:rFonts w:ascii="Times New Roman" w:eastAsiaTheme="minorEastAsia" w:hAnsi="Times New Roman" w:cs="Times New Roman"/>
          <w:sz w:val="36"/>
          <w:szCs w:val="36"/>
          <w:lang w:val="en-US"/>
        </w:rPr>
        <w:t xml:space="preserve">                                                         </w:t>
      </w:r>
      <w:r w:rsidR="00A33750" w:rsidRPr="00A33750">
        <w:rPr>
          <w:rFonts w:ascii="Times New Roman" w:eastAsiaTheme="minorEastAsia" w:hAnsi="Times New Roman" w:cs="Times New Roman"/>
          <w:sz w:val="24"/>
          <w:szCs w:val="24"/>
          <w:lang w:val="en-US"/>
        </w:rPr>
        <w:t>(2.14)</w:t>
      </w:r>
    </w:p>
    <w:p w14:paraId="794AFB69" w14:textId="72684898" w:rsidR="00353396" w:rsidRPr="00A33750" w:rsidRDefault="00353396" w:rsidP="00A33750">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0"/>
        </w:tabs>
        <w:spacing w:line="360" w:lineRule="auto"/>
        <w:rPr>
          <w:rFonts w:ascii="Times New Roman" w:eastAsiaTheme="minorEastAsia" w:hAnsi="Times New Roman" w:cs="Times New Roman"/>
          <w:sz w:val="24"/>
          <w:szCs w:val="24"/>
        </w:rPr>
      </w:pPr>
      <w:r w:rsidRPr="00010262">
        <w:rPr>
          <w:rFonts w:ascii="Times New Roman" w:eastAsiaTheme="minorEastAsia" w:hAnsi="Times New Roman" w:cs="Times New Roman"/>
        </w:rPr>
        <w:t xml:space="preserve">M(A-D) (Radier)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D</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Pr="0001026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w:r w:rsidRPr="00010262">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q*l²</m:t>
            </m:r>
          </m:num>
          <m:den>
            <m:r>
              <w:rPr>
                <w:rFonts w:ascii="Cambria Math" w:eastAsiaTheme="minorEastAsia" w:hAnsi="Cambria Math" w:cs="Times New Roman"/>
                <w:sz w:val="36"/>
                <w:szCs w:val="36"/>
              </w:rPr>
              <m:t>8</m:t>
            </m:r>
          </m:den>
        </m:f>
      </m:oMath>
      <w:r w:rsidR="00807DC0">
        <w:rPr>
          <w:rFonts w:ascii="Times New Roman" w:eastAsiaTheme="minorEastAsia" w:hAnsi="Times New Roman" w:cs="Times New Roman"/>
          <w:sz w:val="36"/>
          <w:szCs w:val="36"/>
        </w:rPr>
        <w:tab/>
      </w:r>
      <w:r w:rsidR="00807DC0">
        <w:rPr>
          <w:rFonts w:ascii="Times New Roman" w:eastAsiaTheme="minorEastAsia" w:hAnsi="Times New Roman" w:cs="Times New Roman"/>
          <w:sz w:val="36"/>
          <w:szCs w:val="36"/>
        </w:rPr>
        <w:tab/>
      </w:r>
      <w:r w:rsidR="00807DC0">
        <w:rPr>
          <w:rFonts w:ascii="Times New Roman" w:eastAsiaTheme="minorEastAsia" w:hAnsi="Times New Roman" w:cs="Times New Roman"/>
          <w:sz w:val="36"/>
          <w:szCs w:val="36"/>
        </w:rPr>
        <w:tab/>
      </w:r>
      <w:r w:rsidR="00807DC0">
        <w:rPr>
          <w:rFonts w:ascii="Times New Roman" w:eastAsiaTheme="minorEastAsia" w:hAnsi="Times New Roman" w:cs="Times New Roman"/>
          <w:sz w:val="36"/>
          <w:szCs w:val="36"/>
        </w:rPr>
        <w:tab/>
      </w:r>
      <w:r w:rsidR="00807DC0">
        <w:rPr>
          <w:rFonts w:ascii="Times New Roman" w:eastAsiaTheme="minorEastAsia" w:hAnsi="Times New Roman" w:cs="Times New Roman"/>
          <w:sz w:val="36"/>
          <w:szCs w:val="36"/>
        </w:rPr>
        <w:tab/>
      </w:r>
      <w:r w:rsidR="00807DC0">
        <w:rPr>
          <w:rFonts w:ascii="Times New Roman" w:eastAsiaTheme="minorEastAsia" w:hAnsi="Times New Roman" w:cs="Times New Roman"/>
          <w:sz w:val="36"/>
          <w:szCs w:val="36"/>
        </w:rPr>
        <w:tab/>
        <w:t xml:space="preserve">     </w:t>
      </w:r>
      <w:r w:rsidR="008745D8">
        <w:rPr>
          <w:rFonts w:ascii="Times New Roman" w:eastAsiaTheme="minorEastAsia" w:hAnsi="Times New Roman" w:cs="Times New Roman"/>
          <w:sz w:val="36"/>
          <w:szCs w:val="36"/>
        </w:rPr>
        <w:t xml:space="preserve"> </w:t>
      </w:r>
      <w:r w:rsidR="00A33750">
        <w:rPr>
          <w:rFonts w:ascii="Times New Roman" w:eastAsiaTheme="minorEastAsia" w:hAnsi="Times New Roman" w:cs="Times New Roman"/>
          <w:sz w:val="36"/>
          <w:szCs w:val="36"/>
        </w:rPr>
        <w:tab/>
      </w:r>
      <w:r w:rsidR="00A33750">
        <w:rPr>
          <w:rFonts w:ascii="Times New Roman" w:eastAsiaTheme="minorEastAsia" w:hAnsi="Times New Roman" w:cs="Times New Roman"/>
          <w:sz w:val="24"/>
          <w:szCs w:val="24"/>
        </w:rPr>
        <w:t>(2.15)</w:t>
      </w:r>
    </w:p>
    <w:p w14:paraId="4C9BEAF9" w14:textId="0E5B1C3D" w:rsidR="00353396" w:rsidRPr="00555E54" w:rsidRDefault="00353396" w:rsidP="00A33750">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070"/>
        </w:tabs>
        <w:spacing w:line="360" w:lineRule="auto"/>
        <w:jc w:val="both"/>
        <w:rPr>
          <w:rFonts w:ascii="Times New Roman" w:eastAsiaTheme="minorEastAsia" w:hAnsi="Times New Roman" w:cs="Times New Roman"/>
          <w:sz w:val="24"/>
          <w:szCs w:val="24"/>
        </w:rPr>
      </w:pPr>
      <w:r w:rsidRPr="00010262">
        <w:rPr>
          <w:rFonts w:ascii="Times New Roman" w:eastAsiaTheme="minorEastAsia" w:hAnsi="Times New Roman" w:cs="Times New Roman"/>
        </w:rPr>
        <w:t xml:space="preserve">M(A-B) (piédroit gauche)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00807DC0">
        <w:rPr>
          <w:rFonts w:ascii="Times New Roman" w:eastAsiaTheme="minorEastAsia" w:hAnsi="Times New Roman" w:cs="Times New Roman"/>
          <w:sz w:val="36"/>
          <w:szCs w:val="36"/>
        </w:rPr>
        <w:tab/>
      </w:r>
      <w:r w:rsidR="00807DC0">
        <w:rPr>
          <w:rFonts w:ascii="Times New Roman" w:eastAsiaTheme="minorEastAsia" w:hAnsi="Times New Roman" w:cs="Times New Roman"/>
          <w:sz w:val="36"/>
          <w:szCs w:val="36"/>
        </w:rPr>
        <w:tab/>
      </w:r>
      <w:r w:rsidR="00807DC0">
        <w:rPr>
          <w:rFonts w:ascii="Times New Roman" w:eastAsiaTheme="minorEastAsia" w:hAnsi="Times New Roman" w:cs="Times New Roman"/>
          <w:sz w:val="36"/>
          <w:szCs w:val="36"/>
        </w:rPr>
        <w:tab/>
      </w:r>
      <w:r w:rsidR="00807DC0">
        <w:rPr>
          <w:rFonts w:ascii="Times New Roman" w:eastAsiaTheme="minorEastAsia" w:hAnsi="Times New Roman" w:cs="Times New Roman"/>
          <w:sz w:val="36"/>
          <w:szCs w:val="36"/>
        </w:rPr>
        <w:tab/>
      </w:r>
      <w:r w:rsidR="00807DC0">
        <w:rPr>
          <w:rFonts w:ascii="Times New Roman" w:eastAsiaTheme="minorEastAsia" w:hAnsi="Times New Roman" w:cs="Times New Roman"/>
          <w:sz w:val="36"/>
          <w:szCs w:val="36"/>
        </w:rPr>
        <w:tab/>
        <w:t xml:space="preserve">            </w:t>
      </w:r>
      <w:r w:rsidR="008745D8">
        <w:rPr>
          <w:rFonts w:ascii="Times New Roman" w:eastAsiaTheme="minorEastAsia" w:hAnsi="Times New Roman" w:cs="Times New Roman"/>
          <w:sz w:val="36"/>
          <w:szCs w:val="36"/>
        </w:rPr>
        <w:t xml:space="preserve"> </w:t>
      </w:r>
      <w:r w:rsidR="00807DC0">
        <w:rPr>
          <w:rFonts w:ascii="Times New Roman" w:eastAsiaTheme="minorEastAsia" w:hAnsi="Times New Roman" w:cs="Times New Roman"/>
          <w:sz w:val="36"/>
          <w:szCs w:val="36"/>
        </w:rPr>
        <w:t xml:space="preserve">  </w:t>
      </w:r>
      <w:r w:rsidR="00555E54">
        <w:rPr>
          <w:rFonts w:ascii="Times New Roman" w:eastAsiaTheme="minorEastAsia" w:hAnsi="Times New Roman" w:cs="Times New Roman"/>
          <w:sz w:val="24"/>
          <w:szCs w:val="24"/>
        </w:rPr>
        <w:t>(2.16)</w:t>
      </w:r>
    </w:p>
    <w:p w14:paraId="460DB90A" w14:textId="72822D17" w:rsidR="00353396" w:rsidRPr="00D410F3" w:rsidRDefault="00353396" w:rsidP="008745D8">
      <w:pPr>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right" w:pos="9070"/>
        </w:tabs>
        <w:spacing w:line="360" w:lineRule="auto"/>
        <w:jc w:val="both"/>
        <w:rPr>
          <w:rFonts w:ascii="Times New Roman" w:eastAsiaTheme="minorEastAsia" w:hAnsi="Times New Roman" w:cs="Times New Roman"/>
        </w:rPr>
      </w:pPr>
      <w:r w:rsidRPr="00010262">
        <w:rPr>
          <w:rFonts w:ascii="Times New Roman" w:eastAsiaTheme="minorEastAsia" w:hAnsi="Times New Roman" w:cs="Times New Roman"/>
        </w:rPr>
        <w:t xml:space="preserve">M(C-D) (piédroit droit)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C</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D</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008745D8">
        <w:rPr>
          <w:rFonts w:ascii="Times New Roman" w:eastAsiaTheme="minorEastAsia" w:hAnsi="Times New Roman" w:cs="Times New Roman"/>
          <w:sz w:val="36"/>
          <w:szCs w:val="36"/>
        </w:rPr>
        <w:tab/>
      </w:r>
      <w:r w:rsidR="008745D8">
        <w:rPr>
          <w:rFonts w:ascii="Times New Roman" w:eastAsiaTheme="minorEastAsia" w:hAnsi="Times New Roman" w:cs="Times New Roman"/>
          <w:sz w:val="36"/>
          <w:szCs w:val="36"/>
        </w:rPr>
        <w:tab/>
      </w:r>
      <w:r w:rsidR="008745D8">
        <w:rPr>
          <w:rFonts w:ascii="Times New Roman" w:eastAsiaTheme="minorEastAsia" w:hAnsi="Times New Roman" w:cs="Times New Roman"/>
          <w:sz w:val="36"/>
          <w:szCs w:val="36"/>
        </w:rPr>
        <w:tab/>
      </w:r>
      <w:r w:rsidR="008745D8">
        <w:rPr>
          <w:rFonts w:ascii="Times New Roman" w:eastAsiaTheme="minorEastAsia" w:hAnsi="Times New Roman" w:cs="Times New Roman"/>
          <w:sz w:val="36"/>
          <w:szCs w:val="36"/>
        </w:rPr>
        <w:tab/>
      </w:r>
      <w:r w:rsidR="008745D8">
        <w:rPr>
          <w:rFonts w:ascii="Times New Roman" w:eastAsiaTheme="minorEastAsia" w:hAnsi="Times New Roman" w:cs="Times New Roman"/>
          <w:sz w:val="36"/>
          <w:szCs w:val="36"/>
        </w:rPr>
        <w:tab/>
      </w:r>
      <w:r w:rsidR="008745D8">
        <w:rPr>
          <w:rFonts w:ascii="Times New Roman" w:eastAsiaTheme="minorEastAsia" w:hAnsi="Times New Roman" w:cs="Times New Roman"/>
          <w:sz w:val="36"/>
          <w:szCs w:val="36"/>
        </w:rPr>
        <w:tab/>
      </w:r>
      <w:r w:rsidR="008745D8">
        <w:rPr>
          <w:rFonts w:ascii="Times New Roman" w:eastAsiaTheme="minorEastAsia" w:hAnsi="Times New Roman" w:cs="Times New Roman"/>
          <w:sz w:val="36"/>
          <w:szCs w:val="36"/>
        </w:rPr>
        <w:tab/>
        <w:t xml:space="preserve">      </w:t>
      </w:r>
      <w:r w:rsidR="009E1AA2">
        <w:rPr>
          <w:rFonts w:ascii="Times New Roman" w:eastAsiaTheme="minorEastAsia" w:hAnsi="Times New Roman" w:cs="Times New Roman"/>
          <w:sz w:val="36"/>
          <w:szCs w:val="36"/>
        </w:rPr>
        <w:t xml:space="preserve"> </w:t>
      </w:r>
      <w:r w:rsidR="008745D8">
        <w:rPr>
          <w:rFonts w:ascii="Times New Roman" w:eastAsiaTheme="minorEastAsia" w:hAnsi="Times New Roman" w:cs="Times New Roman"/>
          <w:sz w:val="24"/>
          <w:szCs w:val="24"/>
        </w:rPr>
        <w:t>(2.17)</w:t>
      </w:r>
      <w:r w:rsidR="008745D8">
        <w:rPr>
          <w:rFonts w:ascii="Times New Roman" w:eastAsiaTheme="minorEastAsia" w:hAnsi="Times New Roman" w:cs="Times New Roman"/>
          <w:sz w:val="36"/>
          <w:szCs w:val="36"/>
        </w:rPr>
        <w:tab/>
        <w:t xml:space="preserve">                 </w:t>
      </w:r>
    </w:p>
    <w:p w14:paraId="17809F1C" w14:textId="77777777" w:rsidR="00353396" w:rsidRPr="0076355C" w:rsidRDefault="00353396" w:rsidP="00353396">
      <w:pPr>
        <w:pStyle w:val="Paragraphedeliste"/>
        <w:numPr>
          <w:ilvl w:val="0"/>
          <w:numId w:val="93"/>
        </w:numPr>
        <w:spacing w:line="360" w:lineRule="auto"/>
        <w:jc w:val="both"/>
        <w:rPr>
          <w:rFonts w:ascii="Times New Roman" w:eastAsiaTheme="minorEastAsia" w:hAnsi="Times New Roman" w:cs="Times New Roman"/>
          <w:b/>
          <w:bCs/>
        </w:rPr>
      </w:pPr>
      <w:r w:rsidRPr="0076355C">
        <w:rPr>
          <w:rFonts w:ascii="Times New Roman" w:eastAsiaTheme="minorEastAsia" w:hAnsi="Times New Roman" w:cs="Times New Roman"/>
          <w:b/>
          <w:bCs/>
        </w:rPr>
        <w:t>Efforts normaux</w:t>
      </w:r>
    </w:p>
    <w:p w14:paraId="13C322EB" w14:textId="25B5F079" w:rsidR="008745D8" w:rsidRDefault="00353396" w:rsidP="00353396">
      <w:pPr>
        <w:spacing w:line="360" w:lineRule="auto"/>
        <w:jc w:val="both"/>
        <w:rPr>
          <w:rFonts w:ascii="Times New Roman" w:eastAsiaTheme="minorEastAsia" w:hAnsi="Times New Roman" w:cs="Times New Roman"/>
          <w:sz w:val="28"/>
          <w:szCs w:val="28"/>
          <w:lang w:val="en-US"/>
        </w:rPr>
      </w:pPr>
      <w:r w:rsidRPr="004E468D">
        <w:rPr>
          <w:rFonts w:ascii="Times New Roman" w:eastAsiaTheme="minorEastAsia" w:hAnsi="Times New Roman" w:cs="Times New Roman"/>
          <w:sz w:val="28"/>
          <w:szCs w:val="28"/>
          <w:lang w:val="en-US"/>
        </w:rPr>
        <w:t>S</w:t>
      </w:r>
      <w:r w:rsidRPr="004E468D">
        <w:rPr>
          <w:rFonts w:ascii="Times New Roman" w:eastAsiaTheme="minorEastAsia" w:hAnsi="Times New Roman" w:cs="Times New Roman"/>
          <w:sz w:val="28"/>
          <w:szCs w:val="28"/>
          <w:vertAlign w:val="subscript"/>
          <w:lang w:val="en-US"/>
        </w:rPr>
        <w:t>1</w:t>
      </w:r>
      <w:r w:rsidRPr="004E468D">
        <w:rPr>
          <w:rFonts w:ascii="Times New Roman" w:eastAsiaTheme="minorEastAsia" w:hAnsi="Times New Roman" w:cs="Times New Roman"/>
          <w:sz w:val="28"/>
          <w:szCs w:val="28"/>
          <w:lang w:val="en-US"/>
        </w:rPr>
        <w:t xml:space="preserve"> = - S</w:t>
      </w:r>
      <w:r w:rsidRPr="004E468D">
        <w:rPr>
          <w:rFonts w:ascii="Times New Roman" w:eastAsiaTheme="minorEastAsia" w:hAnsi="Times New Roman" w:cs="Times New Roman"/>
          <w:sz w:val="28"/>
          <w:szCs w:val="28"/>
          <w:vertAlign w:val="subscript"/>
          <w:lang w:val="en-US"/>
        </w:rPr>
        <w:t>3</w:t>
      </w:r>
      <w:r w:rsidRPr="004E468D">
        <w:rPr>
          <w:rFonts w:ascii="Times New Roman" w:eastAsiaTheme="minorEastAsia" w:hAnsi="Times New Roman" w:cs="Times New Roman"/>
          <w:sz w:val="28"/>
          <w:szCs w:val="28"/>
          <w:lang w:val="en-US"/>
        </w:rPr>
        <w:t xml:space="preserv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lang w:val="en-US"/>
              </w:rPr>
              <m:t xml:space="preserve"> -</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lang w:val="en-US"/>
                  </w:rPr>
                  <m:t xml:space="preserve"> </m:t>
                </m:r>
                <m:r>
                  <w:rPr>
                    <w:rFonts w:ascii="Cambria Math" w:eastAsiaTheme="minorEastAsia" w:hAnsi="Cambria Math" w:cs="Times New Roman"/>
                    <w:sz w:val="36"/>
                    <w:szCs w:val="36"/>
                  </w:rPr>
                  <m:t>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C</m:t>
                </m:r>
              </m:sub>
            </m:sSub>
            <m:r>
              <w:rPr>
                <w:rFonts w:ascii="Cambria Math" w:eastAsiaTheme="minorEastAsia" w:hAnsi="Cambria Math" w:cs="Times New Roman"/>
                <w:sz w:val="36"/>
                <w:szCs w:val="36"/>
                <w:lang w:val="en-US"/>
              </w:rPr>
              <m:t xml:space="preserve"> </m:t>
            </m:r>
          </m:num>
          <m:den>
            <m:r>
              <w:rPr>
                <w:rFonts w:ascii="Cambria Math" w:eastAsiaTheme="minorEastAsia" w:hAnsi="Cambria Math" w:cs="Times New Roman"/>
                <w:sz w:val="36"/>
                <w:szCs w:val="36"/>
                <w:lang w:val="en-US"/>
              </w:rPr>
              <m:t>h</m:t>
            </m:r>
          </m:den>
        </m:f>
      </m:oMath>
      <w:r w:rsidRPr="004E468D">
        <w:rPr>
          <w:rFonts w:ascii="Times New Roman" w:eastAsiaTheme="minorEastAsia" w:hAnsi="Times New Roman" w:cs="Times New Roman"/>
          <w:sz w:val="28"/>
          <w:szCs w:val="28"/>
          <w:lang w:val="en-US"/>
        </w:rPr>
        <w:t xml:space="preserve">      </w:t>
      </w:r>
      <w:r w:rsidR="008745D8">
        <w:rPr>
          <w:rFonts w:ascii="Times New Roman" w:eastAsiaTheme="minorEastAsia" w:hAnsi="Times New Roman" w:cs="Times New Roman"/>
          <w:sz w:val="28"/>
          <w:szCs w:val="28"/>
          <w:lang w:val="en-US"/>
        </w:rPr>
        <w:t xml:space="preserve">                                                                                         </w:t>
      </w:r>
      <w:r w:rsidR="008745D8" w:rsidRPr="008745D8">
        <w:rPr>
          <w:rFonts w:ascii="Times New Roman" w:eastAsiaTheme="minorEastAsia" w:hAnsi="Times New Roman" w:cs="Times New Roman"/>
          <w:sz w:val="24"/>
          <w:szCs w:val="24"/>
          <w:lang w:val="en-US"/>
        </w:rPr>
        <w:t>(2.1</w:t>
      </w:r>
      <w:r w:rsidR="008745D8">
        <w:rPr>
          <w:rFonts w:ascii="Times New Roman" w:eastAsiaTheme="minorEastAsia" w:hAnsi="Times New Roman" w:cs="Times New Roman"/>
          <w:sz w:val="24"/>
          <w:szCs w:val="24"/>
          <w:lang w:val="en-US"/>
        </w:rPr>
        <w:t>8</w:t>
      </w:r>
      <w:r w:rsidR="008745D8" w:rsidRPr="008745D8">
        <w:rPr>
          <w:rFonts w:ascii="Times New Roman" w:eastAsiaTheme="minorEastAsia" w:hAnsi="Times New Roman" w:cs="Times New Roman"/>
          <w:sz w:val="24"/>
          <w:szCs w:val="24"/>
          <w:lang w:val="en-US"/>
        </w:rPr>
        <w:t>)</w:t>
      </w:r>
      <w:r w:rsidR="008745D8">
        <w:rPr>
          <w:rFonts w:ascii="Times New Roman" w:eastAsiaTheme="minorEastAsia" w:hAnsi="Times New Roman" w:cs="Times New Roman"/>
          <w:sz w:val="28"/>
          <w:szCs w:val="28"/>
          <w:lang w:val="en-US"/>
        </w:rPr>
        <w:t xml:space="preserve">  </w:t>
      </w:r>
    </w:p>
    <w:p w14:paraId="7D4A929A" w14:textId="330535F0" w:rsidR="00353396" w:rsidRPr="00646CC6" w:rsidRDefault="008745D8" w:rsidP="008745D8">
      <w:pPr>
        <w:tabs>
          <w:tab w:val="left" w:pos="708"/>
          <w:tab w:val="left" w:pos="1416"/>
          <w:tab w:val="left" w:pos="2124"/>
          <w:tab w:val="left" w:pos="2832"/>
          <w:tab w:val="right" w:pos="9070"/>
        </w:tabs>
        <w:spacing w:line="360" w:lineRule="auto"/>
        <w:jc w:val="both"/>
        <w:rPr>
          <w:rFonts w:ascii="Times New Roman" w:eastAsiaTheme="minorEastAsia" w:hAnsi="Times New Roman" w:cs="Times New Roman"/>
          <w:sz w:val="36"/>
          <w:szCs w:val="36"/>
          <w:lang w:val="en-US"/>
        </w:rPr>
      </w:pPr>
      <w:r w:rsidRPr="004E468D">
        <w:rPr>
          <w:rFonts w:ascii="Times New Roman" w:eastAsiaTheme="minorEastAsia" w:hAnsi="Times New Roman" w:cs="Times New Roman"/>
          <w:sz w:val="28"/>
          <w:szCs w:val="28"/>
          <w:lang w:val="en-US"/>
        </w:rPr>
        <w:t>S</w:t>
      </w:r>
      <w:r w:rsidRPr="004E468D">
        <w:rPr>
          <w:rFonts w:ascii="Times New Roman" w:eastAsiaTheme="minorEastAsia" w:hAnsi="Times New Roman" w:cs="Times New Roman"/>
          <w:sz w:val="28"/>
          <w:szCs w:val="28"/>
          <w:vertAlign w:val="subscript"/>
          <w:lang w:val="en-US"/>
        </w:rPr>
        <w:t>2</w:t>
      </w:r>
      <w:r w:rsidRPr="004E468D">
        <w:rPr>
          <w:rFonts w:ascii="Times New Roman" w:eastAsiaTheme="minorEastAsia" w:hAnsi="Times New Roman" w:cs="Times New Roman"/>
          <w:sz w:val="28"/>
          <w:szCs w:val="28"/>
          <w:lang w:val="en-US"/>
        </w:rPr>
        <w:t xml:space="preserve"> = S’</w:t>
      </w:r>
      <w:r w:rsidRPr="004E468D">
        <w:rPr>
          <w:rFonts w:ascii="Times New Roman" w:eastAsiaTheme="minorEastAsia" w:hAnsi="Times New Roman" w:cs="Times New Roman"/>
          <w:sz w:val="28"/>
          <w:szCs w:val="28"/>
          <w:vertAlign w:val="subscript"/>
          <w:lang w:val="en-US"/>
        </w:rPr>
        <w:t xml:space="preserve">2 </w:t>
      </w:r>
      <w:r w:rsidRPr="004E468D">
        <w:rPr>
          <w:rFonts w:ascii="Times New Roman" w:eastAsiaTheme="minorEastAsia" w:hAnsi="Times New Roman" w:cs="Times New Roman"/>
          <w:sz w:val="28"/>
          <w:szCs w:val="28"/>
          <w:lang w:val="en-US"/>
        </w:rPr>
        <w:t xml:space="preserve">=  </w:t>
      </w:r>
      <m:oMath>
        <m:f>
          <m:fPr>
            <m:ctrlPr>
              <w:rPr>
                <w:rFonts w:ascii="Cambria Math" w:eastAsiaTheme="minorEastAsia" w:hAnsi="Cambria Math" w:cs="Times New Roman"/>
                <w:i/>
                <w:sz w:val="36"/>
                <w:szCs w:val="36"/>
                <w:lang w:val="en-US"/>
              </w:rPr>
            </m:ctrlPr>
          </m:fPr>
          <m:num>
            <m:r>
              <w:rPr>
                <w:rFonts w:ascii="Cambria Math" w:eastAsiaTheme="minorEastAsia" w:hAnsi="Cambria Math" w:cs="Times New Roman"/>
                <w:sz w:val="36"/>
                <w:szCs w:val="36"/>
                <w:lang w:val="en-US"/>
              </w:rPr>
              <m:t>ql</m:t>
            </m:r>
          </m:num>
          <m:den>
            <m:r>
              <w:rPr>
                <w:rFonts w:ascii="Cambria Math" w:eastAsiaTheme="minorEastAsia" w:hAnsi="Cambria Math" w:cs="Times New Roman"/>
                <w:sz w:val="36"/>
                <w:szCs w:val="36"/>
                <w:lang w:val="en-US"/>
              </w:rPr>
              <m:t xml:space="preserve">2 </m:t>
            </m:r>
          </m:den>
        </m:f>
      </m:oMath>
      <w:r w:rsidR="00353396" w:rsidRPr="004E468D">
        <w:rPr>
          <w:rFonts w:ascii="Times New Roman" w:eastAsiaTheme="minorEastAsia" w:hAnsi="Times New Roman" w:cs="Times New Roman"/>
          <w:sz w:val="28"/>
          <w:szCs w:val="28"/>
          <w:lang w:val="en-US"/>
        </w:rPr>
        <w:tab/>
      </w:r>
      <w:r w:rsidR="00353396" w:rsidRPr="004E468D">
        <w:rPr>
          <w:rFonts w:ascii="Times New Roman" w:eastAsiaTheme="minorEastAsia" w:hAnsi="Times New Roman" w:cs="Times New Roman"/>
          <w:sz w:val="28"/>
          <w:szCs w:val="28"/>
          <w:lang w:val="en-US"/>
        </w:rPr>
        <w:tab/>
      </w:r>
      <w:r>
        <w:rPr>
          <w:rFonts w:ascii="Times New Roman" w:eastAsiaTheme="minorEastAsia" w:hAnsi="Times New Roman" w:cs="Times New Roman"/>
          <w:sz w:val="28"/>
          <w:szCs w:val="28"/>
          <w:lang w:val="en-US"/>
        </w:rPr>
        <w:tab/>
      </w:r>
      <w:r w:rsidRPr="008745D8">
        <w:rPr>
          <w:rFonts w:ascii="Times New Roman" w:eastAsiaTheme="minorEastAsia" w:hAnsi="Times New Roman" w:cs="Times New Roman"/>
          <w:sz w:val="24"/>
          <w:szCs w:val="24"/>
          <w:lang w:val="en-US"/>
        </w:rPr>
        <w:t>(2.1</w:t>
      </w:r>
      <w:r>
        <w:rPr>
          <w:rFonts w:ascii="Times New Roman" w:eastAsiaTheme="minorEastAsia" w:hAnsi="Times New Roman" w:cs="Times New Roman"/>
          <w:sz w:val="24"/>
          <w:szCs w:val="24"/>
          <w:lang w:val="en-US"/>
        </w:rPr>
        <w:t>9</w:t>
      </w:r>
      <w:r w:rsidRPr="008745D8">
        <w:rPr>
          <w:rFonts w:ascii="Times New Roman" w:eastAsiaTheme="minorEastAsia" w:hAnsi="Times New Roman" w:cs="Times New Roman"/>
          <w:sz w:val="24"/>
          <w:szCs w:val="24"/>
          <w:lang w:val="en-US"/>
        </w:rPr>
        <w:t>)</w:t>
      </w:r>
    </w:p>
    <w:p w14:paraId="30E718FB" w14:textId="77777777" w:rsidR="00353396" w:rsidRPr="00FB12FF" w:rsidRDefault="00353396" w:rsidP="00353396">
      <w:pPr>
        <w:pStyle w:val="Paragraphedeliste"/>
        <w:numPr>
          <w:ilvl w:val="2"/>
          <w:numId w:val="64"/>
        </w:numPr>
        <w:spacing w:line="360" w:lineRule="auto"/>
        <w:jc w:val="both"/>
        <w:rPr>
          <w:rFonts w:ascii="Times New Roman" w:eastAsiaTheme="minorEastAsia" w:hAnsi="Times New Roman" w:cs="Times New Roman"/>
          <w:b/>
          <w:bCs/>
        </w:rPr>
      </w:pPr>
      <w:r w:rsidRPr="00FB12FF">
        <w:rPr>
          <w:rFonts w:ascii="Times New Roman" w:eastAsiaTheme="minorEastAsia" w:hAnsi="Times New Roman" w:cs="Times New Roman"/>
          <w:b/>
          <w:bCs/>
        </w:rPr>
        <w:t>Pour une charge symétrique sur les deux cotés</w:t>
      </w:r>
    </w:p>
    <w:p w14:paraId="2CB6128D" w14:textId="4BCC0D66" w:rsidR="00353396" w:rsidRDefault="00353396" w:rsidP="00353396">
      <w:pPr>
        <w:spacing w:line="360" w:lineRule="auto"/>
        <w:jc w:val="both"/>
        <w:rPr>
          <w:rFonts w:ascii="Times New Roman" w:eastAsiaTheme="minorEastAsia" w:hAnsi="Times New Roman" w:cs="Times New Roman"/>
        </w:rPr>
      </w:pPr>
      <w:r w:rsidRPr="007D748A">
        <w:rPr>
          <w:rFonts w:ascii="Times New Roman" w:eastAsiaTheme="minorEastAsia" w:hAnsi="Times New Roman" w:cs="Times New Roman"/>
        </w:rPr>
        <w:t xml:space="preserve">L’application d’une charge </w:t>
      </w:r>
      <w:r>
        <w:rPr>
          <w:rFonts w:ascii="Times New Roman" w:eastAsiaTheme="minorEastAsia" w:hAnsi="Times New Roman" w:cs="Times New Roman"/>
        </w:rPr>
        <w:t xml:space="preserve">surfacique que la terre exerce sur les faces du dalot est modélisée par une courbe de pression trapézoïdale dont les valeurs à la tête et au pieds du piédroit sont respectivement </w:t>
      </w:r>
      <m:oMath>
        <m:r>
          <w:rPr>
            <w:rFonts w:ascii="Cambria Math" w:eastAsiaTheme="minorEastAsia" w:hAnsi="Cambria Math" w:cs="Times New Roman"/>
          </w:rPr>
          <m:t xml:space="preserve">σ1 </m:t>
        </m:r>
      </m:oMath>
      <w:r>
        <w:rPr>
          <w:rFonts w:ascii="Times New Roman" w:eastAsiaTheme="minorEastAsia" w:hAnsi="Times New Roman" w:cs="Times New Roman"/>
        </w:rPr>
        <w:t xml:space="preserve">et </w:t>
      </w:r>
      <m:oMath>
        <m:r>
          <w:rPr>
            <w:rFonts w:ascii="Cambria Math" w:eastAsiaTheme="minorEastAsia" w:hAnsi="Cambria Math" w:cs="Times New Roman"/>
          </w:rPr>
          <m:t>σ2</m:t>
        </m:r>
      </m:oMath>
      <w:r>
        <w:rPr>
          <w:rFonts w:ascii="Times New Roman" w:eastAsiaTheme="minorEastAsia" w:hAnsi="Times New Roman" w:cs="Times New Roman"/>
        </w:rPr>
        <w:t xml:space="preserve"> et calculée par les relations </w:t>
      </w:r>
      <w:r w:rsidR="008745D8">
        <w:rPr>
          <w:rFonts w:ascii="Times New Roman" w:eastAsiaTheme="minorEastAsia" w:hAnsi="Times New Roman" w:cs="Times New Roman"/>
        </w:rPr>
        <w:t>2.20 et 2.21.</w:t>
      </w:r>
    </w:p>
    <w:p w14:paraId="2E12BC30" w14:textId="2C6A5F29" w:rsidR="008745D8" w:rsidRPr="008745D8" w:rsidRDefault="00353396" w:rsidP="008745D8">
      <w:pPr>
        <w:tabs>
          <w:tab w:val="right" w:pos="9070"/>
        </w:tabs>
        <w:spacing w:line="360" w:lineRule="auto"/>
        <w:jc w:val="both"/>
        <w:rPr>
          <w:rFonts w:ascii="Times New Roman" w:eastAsiaTheme="minorEastAsia" w:hAnsi="Times New Roman" w:cs="Times New Roman"/>
          <w:b/>
          <w:bCs/>
        </w:rPr>
      </w:pPr>
      <m:oMath>
        <m:r>
          <m:rPr>
            <m:sty m:val="bi"/>
          </m:rPr>
          <w:rPr>
            <w:rFonts w:ascii="Cambria Math" w:eastAsiaTheme="minorEastAsia" w:hAnsi="Cambria Math" w:cs="Times New Roman"/>
          </w:rPr>
          <m:t>σ</m:t>
        </m:r>
        <m:r>
          <m:rPr>
            <m:sty m:val="bi"/>
          </m:rPr>
          <w:rPr>
            <w:rFonts w:ascii="Cambria Math" w:eastAsiaTheme="minorEastAsia" w:hAnsi="Cambria Math" w:cs="Times New Roman"/>
          </w:rPr>
          <m:t>1=γ*</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r</m:t>
            </m:r>
          </m:sub>
        </m:sSub>
        <m:r>
          <m:rPr>
            <m:sty m:val="bi"/>
          </m:rPr>
          <w:rPr>
            <w:rFonts w:ascii="Cambria Math" w:eastAsiaTheme="minorEastAsia" w:hAnsi="Cambria Math" w:cs="Times New Roman"/>
          </w:rPr>
          <m:t>*Ka-2</m:t>
        </m:r>
        <m:r>
          <m:rPr>
            <m:sty m:val="bi"/>
          </m:rPr>
          <w:rPr>
            <w:rFonts w:ascii="Cambria Math" w:eastAsiaTheme="minorEastAsia" w:hAnsi="Cambria Math" w:cs="Times New Roman"/>
          </w:rPr>
          <m:t>c</m:t>
        </m:r>
        <m:rad>
          <m:radPr>
            <m:degHide m:val="1"/>
            <m:ctrlPr>
              <w:rPr>
                <w:rFonts w:ascii="Cambria Math" w:eastAsiaTheme="minorEastAsia" w:hAnsi="Cambria Math" w:cs="Times New Roman"/>
                <w:b/>
                <w:bCs/>
                <w:i/>
              </w:rPr>
            </m:ctrlPr>
          </m:radPr>
          <m:deg/>
          <m:e>
            <m:r>
              <m:rPr>
                <m:sty m:val="bi"/>
              </m:rPr>
              <w:rPr>
                <w:rFonts w:ascii="Cambria Math" w:eastAsiaTheme="minorEastAsia" w:hAnsi="Cambria Math" w:cs="Times New Roman"/>
              </w:rPr>
              <m:t>ka</m:t>
            </m:r>
          </m:e>
        </m:rad>
        <m:r>
          <m:rPr>
            <m:sty m:val="bi"/>
          </m:rPr>
          <w:rPr>
            <w:rFonts w:ascii="Cambria Math" w:eastAsiaTheme="minorEastAsia" w:hAnsi="Cambria Math" w:cs="Times New Roman"/>
          </w:rPr>
          <m:t xml:space="preserve"> </m:t>
        </m:r>
      </m:oMath>
      <w:r w:rsidRPr="00150BDE">
        <w:rPr>
          <w:rFonts w:ascii="Times New Roman" w:eastAsiaTheme="minorEastAsia" w:hAnsi="Times New Roman" w:cs="Times New Roman"/>
          <w:b/>
          <w:bCs/>
        </w:rPr>
        <w:t xml:space="preserve"> </w:t>
      </w:r>
      <w:r>
        <w:rPr>
          <w:rFonts w:ascii="Times New Roman" w:eastAsiaTheme="minorEastAsia" w:hAnsi="Times New Roman" w:cs="Times New Roman"/>
        </w:rPr>
        <w:t xml:space="preserve">     </w:t>
      </w:r>
      <w:r w:rsidR="008745D8">
        <w:rPr>
          <w:rFonts w:ascii="Times New Roman" w:eastAsiaTheme="minorEastAsia" w:hAnsi="Times New Roman" w:cs="Times New Roman"/>
        </w:rPr>
        <w:tab/>
      </w:r>
      <w:r w:rsidR="008745D8" w:rsidRPr="008745D8">
        <w:rPr>
          <w:rFonts w:ascii="Times New Roman" w:eastAsiaTheme="minorEastAsia" w:hAnsi="Times New Roman" w:cs="Times New Roman"/>
          <w:sz w:val="24"/>
          <w:szCs w:val="24"/>
        </w:rPr>
        <w:t>(2.</w:t>
      </w:r>
      <w:r w:rsidR="008745D8">
        <w:rPr>
          <w:rFonts w:ascii="Times New Roman" w:eastAsiaTheme="minorEastAsia" w:hAnsi="Times New Roman" w:cs="Times New Roman"/>
          <w:sz w:val="24"/>
          <w:szCs w:val="24"/>
        </w:rPr>
        <w:t>20</w:t>
      </w:r>
      <w:r w:rsidR="008745D8" w:rsidRPr="008745D8">
        <w:rPr>
          <w:rFonts w:ascii="Times New Roman" w:eastAsiaTheme="minorEastAsia" w:hAnsi="Times New Roman" w:cs="Times New Roman"/>
          <w:sz w:val="24"/>
          <w:szCs w:val="24"/>
        </w:rPr>
        <w:t>)</w:t>
      </w:r>
    </w:p>
    <w:p w14:paraId="30803098" w14:textId="5B626376" w:rsidR="008745D8" w:rsidRPr="008745D8" w:rsidRDefault="00353396" w:rsidP="008745D8">
      <w:pPr>
        <w:tabs>
          <w:tab w:val="right" w:pos="9070"/>
        </w:tabs>
        <w:spacing w:line="360" w:lineRule="auto"/>
        <w:jc w:val="both"/>
        <w:rPr>
          <w:rFonts w:ascii="Times New Roman" w:eastAsiaTheme="minorEastAsia" w:hAnsi="Times New Roman" w:cs="Times New Roman"/>
          <w:b/>
          <w:bCs/>
        </w:rPr>
      </w:pPr>
      <m:oMath>
        <m:r>
          <m:rPr>
            <m:sty m:val="bi"/>
          </m:rPr>
          <w:rPr>
            <w:rFonts w:ascii="Cambria Math" w:eastAsiaTheme="minorEastAsia" w:hAnsi="Cambria Math" w:cs="Times New Roman"/>
          </w:rPr>
          <m:t>σ</m:t>
        </m:r>
        <m:r>
          <m:rPr>
            <m:sty m:val="bi"/>
          </m:rPr>
          <w:rPr>
            <w:rFonts w:ascii="Cambria Math" w:eastAsiaTheme="minorEastAsia" w:hAnsi="Cambria Math" w:cs="Times New Roman"/>
          </w:rPr>
          <m:t>2=γ*</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r</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e</m:t>
            </m:r>
          </m:e>
          <m:sub>
            <m:r>
              <m:rPr>
                <m:sty m:val="bi"/>
              </m:rPr>
              <w:rPr>
                <w:rFonts w:ascii="Cambria Math" w:eastAsiaTheme="minorEastAsia" w:hAnsi="Cambria Math" w:cs="Times New Roman"/>
              </w:rPr>
              <m:t>voile</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e</m:t>
            </m:r>
          </m:e>
          <m:sub>
            <m:r>
              <m:rPr>
                <m:sty m:val="bi"/>
              </m:rPr>
              <w:rPr>
                <w:rFonts w:ascii="Cambria Math" w:eastAsiaTheme="minorEastAsia" w:hAnsi="Cambria Math" w:cs="Times New Roman"/>
              </w:rPr>
              <m:t>radier</m:t>
            </m:r>
          </m:sub>
        </m:sSub>
        <m:r>
          <m:rPr>
            <m:sty m:val="bi"/>
          </m:rPr>
          <w:rPr>
            <w:rFonts w:ascii="Cambria Math" w:eastAsiaTheme="minorEastAsia" w:hAnsi="Cambria Math" w:cs="Times New Roman"/>
          </w:rPr>
          <m:t>/2)*Ka-  2</m:t>
        </m:r>
        <m:r>
          <m:rPr>
            <m:sty m:val="bi"/>
          </m:rPr>
          <w:rPr>
            <w:rFonts w:ascii="Cambria Math" w:eastAsiaTheme="minorEastAsia" w:hAnsi="Cambria Math" w:cs="Times New Roman"/>
          </w:rPr>
          <m:t>c</m:t>
        </m:r>
        <m:rad>
          <m:radPr>
            <m:degHide m:val="1"/>
            <m:ctrlPr>
              <w:rPr>
                <w:rFonts w:ascii="Cambria Math" w:eastAsiaTheme="minorEastAsia" w:hAnsi="Cambria Math" w:cs="Times New Roman"/>
                <w:b/>
                <w:bCs/>
                <w:i/>
              </w:rPr>
            </m:ctrlPr>
          </m:radPr>
          <m:deg/>
          <m:e>
            <m:r>
              <m:rPr>
                <m:sty m:val="bi"/>
              </m:rPr>
              <w:rPr>
                <w:rFonts w:ascii="Cambria Math" w:eastAsiaTheme="minorEastAsia" w:hAnsi="Cambria Math" w:cs="Times New Roman"/>
              </w:rPr>
              <m:t>ka</m:t>
            </m:r>
          </m:e>
        </m:rad>
      </m:oMath>
      <w:r>
        <w:rPr>
          <w:rFonts w:ascii="Times New Roman" w:eastAsiaTheme="minorEastAsia" w:hAnsi="Times New Roman" w:cs="Times New Roman"/>
          <w:b/>
          <w:bCs/>
        </w:rPr>
        <w:t xml:space="preserve"> </w:t>
      </w:r>
      <w:r w:rsidR="008745D8">
        <w:rPr>
          <w:rFonts w:ascii="Times New Roman" w:eastAsiaTheme="minorEastAsia" w:hAnsi="Times New Roman" w:cs="Times New Roman"/>
          <w:b/>
          <w:bCs/>
        </w:rPr>
        <w:tab/>
      </w:r>
      <w:r w:rsidR="008745D8" w:rsidRPr="008745D8">
        <w:rPr>
          <w:rFonts w:ascii="Times New Roman" w:eastAsiaTheme="minorEastAsia" w:hAnsi="Times New Roman" w:cs="Times New Roman"/>
          <w:sz w:val="24"/>
          <w:szCs w:val="24"/>
        </w:rPr>
        <w:t>(2.</w:t>
      </w:r>
      <w:r w:rsidR="008745D8">
        <w:rPr>
          <w:rFonts w:ascii="Times New Roman" w:eastAsiaTheme="minorEastAsia" w:hAnsi="Times New Roman" w:cs="Times New Roman"/>
          <w:sz w:val="24"/>
          <w:szCs w:val="24"/>
        </w:rPr>
        <w:t>21</w:t>
      </w:r>
      <w:r w:rsidR="008745D8" w:rsidRPr="008745D8">
        <w:rPr>
          <w:rFonts w:ascii="Times New Roman" w:eastAsiaTheme="minorEastAsia" w:hAnsi="Times New Roman" w:cs="Times New Roman"/>
          <w:sz w:val="24"/>
          <w:szCs w:val="24"/>
        </w:rPr>
        <w:t>)</w:t>
      </w:r>
    </w:p>
    <w:p w14:paraId="38FC780E" w14:textId="53426D6C" w:rsidR="008745D8" w:rsidRPr="008745D8" w:rsidRDefault="008745D8" w:rsidP="00353396">
      <w:pPr>
        <w:spacing w:line="360" w:lineRule="auto"/>
        <w:jc w:val="both"/>
        <w:rPr>
          <w:rFonts w:ascii="Times New Roman" w:eastAsiaTheme="minorEastAsia" w:hAnsi="Times New Roman" w:cs="Times New Roman"/>
          <w:bCs/>
        </w:rPr>
      </w:pPr>
      <w:r w:rsidRPr="008745D8">
        <w:rPr>
          <w:rFonts w:ascii="Times New Roman" w:eastAsiaTheme="minorEastAsia" w:hAnsi="Times New Roman" w:cs="Times New Roman"/>
          <w:bCs/>
        </w:rPr>
        <w:t xml:space="preserve">La différence de pression est alors donnée par l’équation </w:t>
      </w:r>
    </w:p>
    <w:p w14:paraId="3DC6146D" w14:textId="2AA2C4B5" w:rsidR="008745D8" w:rsidRDefault="00353396" w:rsidP="00651134">
      <w:pPr>
        <w:tabs>
          <w:tab w:val="right" w:pos="9070"/>
        </w:tabs>
        <w:spacing w:line="360" w:lineRule="auto"/>
        <w:jc w:val="both"/>
        <w:rPr>
          <w:rFonts w:ascii="Times New Roman" w:eastAsiaTheme="minorEastAsia" w:hAnsi="Times New Roman" w:cs="Times New Roman"/>
          <w:b/>
          <w:bCs/>
        </w:rPr>
      </w:pPr>
      <m:oMath>
        <m:r>
          <m:rPr>
            <m:sty m:val="b"/>
          </m:rPr>
          <w:rPr>
            <w:rFonts w:ascii="Cambria Math" w:eastAsiaTheme="minorEastAsia" w:hAnsi="Cambria Math" w:cs="Times New Roman"/>
          </w:rPr>
          <m:t>Δ</m:t>
        </m:r>
        <m:r>
          <m:rPr>
            <m:sty m:val="bi"/>
          </m:rPr>
          <w:rPr>
            <w:rFonts w:ascii="Cambria Math" w:eastAsiaTheme="minorEastAsia" w:hAnsi="Cambria Math" w:cs="Times New Roman"/>
          </w:rPr>
          <m:t>σ=σ</m:t>
        </m:r>
        <m:r>
          <m:rPr>
            <m:sty m:val="bi"/>
          </m:rPr>
          <w:rPr>
            <w:rFonts w:ascii="Cambria Math" w:eastAsiaTheme="minorEastAsia" w:hAnsi="Cambria Math" w:cs="Times New Roman"/>
          </w:rPr>
          <m:t>1-σ</m:t>
        </m:r>
        <m:r>
          <m:rPr>
            <m:sty m:val="bi"/>
          </m:rPr>
          <w:rPr>
            <w:rFonts w:ascii="Cambria Math" w:eastAsiaTheme="minorEastAsia" w:hAnsi="Cambria Math" w:cs="Times New Roman"/>
          </w:rPr>
          <m:t xml:space="preserve">2 </m:t>
        </m:r>
      </m:oMath>
      <w:r>
        <w:rPr>
          <w:rFonts w:ascii="Times New Roman" w:eastAsiaTheme="minorEastAsia" w:hAnsi="Times New Roman" w:cs="Times New Roman"/>
          <w:b/>
          <w:bCs/>
        </w:rPr>
        <w:t xml:space="preserve"> </w:t>
      </w:r>
      <w:r w:rsidR="00651134">
        <w:rPr>
          <w:rFonts w:ascii="Times New Roman" w:eastAsiaTheme="minorEastAsia" w:hAnsi="Times New Roman" w:cs="Times New Roman"/>
          <w:b/>
          <w:bCs/>
        </w:rPr>
        <w:tab/>
      </w:r>
      <w:r w:rsidR="00651134" w:rsidRPr="00C46DFF">
        <w:rPr>
          <w:rFonts w:ascii="Times New Roman" w:eastAsiaTheme="minorEastAsia" w:hAnsi="Times New Roman" w:cs="Times New Roman"/>
          <w:sz w:val="24"/>
          <w:szCs w:val="24"/>
        </w:rPr>
        <w:t>(2.</w:t>
      </w:r>
      <w:r w:rsidR="00651134" w:rsidRPr="00C46DFF">
        <w:rPr>
          <w:rFonts w:ascii="Times New Roman" w:eastAsiaTheme="minorEastAsia" w:hAnsi="Times New Roman" w:cs="Times New Roman"/>
          <w:sz w:val="24"/>
          <w:szCs w:val="24"/>
        </w:rPr>
        <w:t>22</w:t>
      </w:r>
      <w:r w:rsidR="00651134" w:rsidRPr="00C46DFF">
        <w:rPr>
          <w:rFonts w:ascii="Times New Roman" w:eastAsiaTheme="minorEastAsia" w:hAnsi="Times New Roman" w:cs="Times New Roman"/>
          <w:sz w:val="24"/>
          <w:szCs w:val="24"/>
        </w:rPr>
        <w:t>)</w:t>
      </w:r>
    </w:p>
    <w:p w14:paraId="748BB821" w14:textId="6AF02FB7" w:rsidR="00353396" w:rsidRPr="008745D8" w:rsidRDefault="008745D8" w:rsidP="00353396">
      <w:pPr>
        <w:spacing w:line="360" w:lineRule="auto"/>
        <w:jc w:val="both"/>
        <w:rPr>
          <w:rFonts w:ascii="Times New Roman" w:eastAsiaTheme="minorEastAsia" w:hAnsi="Times New Roman" w:cs="Times New Roman"/>
          <w:bCs/>
        </w:rPr>
      </w:pPr>
      <w:r w:rsidRPr="00150BDE">
        <w:rPr>
          <w:rFonts w:ascii="Times New Roman" w:eastAsiaTheme="minorEastAsia" w:hAnsi="Times New Roman" w:cs="Times New Roman"/>
        </w:rPr>
        <w:t>O</w:t>
      </w:r>
      <w:r w:rsidR="00353396" w:rsidRPr="00150BDE">
        <w:rPr>
          <w:rFonts w:ascii="Times New Roman" w:eastAsiaTheme="minorEastAsia" w:hAnsi="Times New Roman" w:cs="Times New Roman"/>
        </w:rPr>
        <w:t>ù</w:t>
      </w:r>
      <w:r>
        <w:rPr>
          <w:rFonts w:ascii="Times New Roman" w:eastAsiaTheme="minorEastAsia" w:hAnsi="Times New Roman" w:cs="Times New Roman"/>
          <w:b/>
          <w:bCs/>
        </w:rPr>
        <w:tab/>
      </w:r>
      <m:oMath>
        <m:r>
          <w:rPr>
            <w:rFonts w:ascii="Cambria Math" w:eastAsiaTheme="minorEastAsia" w:hAnsi="Cambria Math" w:cs="Times New Roman"/>
          </w:rPr>
          <m:t xml:space="preserve">γ : </m:t>
        </m:r>
      </m:oMath>
      <w:r w:rsidR="00353396" w:rsidRPr="008745D8">
        <w:rPr>
          <w:rFonts w:ascii="Times New Roman" w:eastAsiaTheme="minorEastAsia" w:hAnsi="Times New Roman" w:cs="Times New Roman"/>
          <w:bCs/>
        </w:rPr>
        <w:t>Poids volumique des terres</w:t>
      </w:r>
    </w:p>
    <w:p w14:paraId="0AFC6C62" w14:textId="6FADFF6C" w:rsidR="00353396" w:rsidRPr="00D410F3" w:rsidRDefault="00353396" w:rsidP="008745D8">
      <w:pPr>
        <w:spacing w:line="360" w:lineRule="auto"/>
        <w:ind w:firstLine="708"/>
        <w:jc w:val="both"/>
        <w:rPr>
          <w:rFonts w:ascii="Times New Roman" w:eastAsiaTheme="minorEastAsia" w:hAnsi="Times New Roman" w:cs="Times New Roman"/>
        </w:rPr>
      </w:pPr>
      <w:r w:rsidRPr="008745D8">
        <w:rPr>
          <w:rFonts w:ascii="Times New Roman" w:eastAsiaTheme="minorEastAsia" w:hAnsi="Times New Roman" w:cs="Times New Roman"/>
          <w:bCs/>
        </w:rPr>
        <w:t>Ka</w:t>
      </w:r>
      <w:r>
        <w:rPr>
          <w:rFonts w:ascii="Times New Roman" w:eastAsiaTheme="minorEastAsia" w:hAnsi="Times New Roman" w:cs="Times New Roman"/>
          <w:b/>
          <w:bCs/>
        </w:rPr>
        <w:t xml:space="preserve"> : </w:t>
      </w:r>
      <w:r w:rsidRPr="00150BDE">
        <w:rPr>
          <w:rFonts w:ascii="Times New Roman" w:eastAsiaTheme="minorEastAsia" w:hAnsi="Times New Roman" w:cs="Times New Roman"/>
        </w:rPr>
        <w:t>coef</w:t>
      </w:r>
      <w:r>
        <w:rPr>
          <w:rFonts w:ascii="Times New Roman" w:eastAsiaTheme="minorEastAsia" w:hAnsi="Times New Roman" w:cs="Times New Roman"/>
        </w:rPr>
        <w:t>ficient</w:t>
      </w:r>
      <w:r w:rsidRPr="00150BDE">
        <w:rPr>
          <w:rFonts w:ascii="Times New Roman" w:eastAsiaTheme="minorEastAsia" w:hAnsi="Times New Roman" w:cs="Times New Roman"/>
        </w:rPr>
        <w:t xml:space="preserve"> de poussée active des terre</w:t>
      </w:r>
      <w:r w:rsidR="008745D8">
        <w:rPr>
          <w:rFonts w:ascii="Times New Roman" w:eastAsiaTheme="minorEastAsia" w:hAnsi="Times New Roman" w:cs="Times New Roman"/>
        </w:rPr>
        <w:t>s.</w:t>
      </w:r>
    </w:p>
    <w:p w14:paraId="10D6951D" w14:textId="77777777" w:rsidR="00353396" w:rsidRPr="0076355C" w:rsidRDefault="00353396" w:rsidP="00353396">
      <w:pPr>
        <w:pStyle w:val="Paragraphedeliste"/>
        <w:numPr>
          <w:ilvl w:val="0"/>
          <w:numId w:val="94"/>
        </w:numPr>
        <w:spacing w:line="360" w:lineRule="auto"/>
        <w:jc w:val="both"/>
        <w:rPr>
          <w:rFonts w:ascii="Times New Roman" w:eastAsiaTheme="minorEastAsia" w:hAnsi="Times New Roman" w:cs="Times New Roman"/>
          <w:b/>
          <w:bCs/>
        </w:rPr>
      </w:pPr>
      <w:r w:rsidRPr="0076355C">
        <w:rPr>
          <w:rFonts w:ascii="Times New Roman" w:eastAsiaTheme="minorEastAsia" w:hAnsi="Times New Roman" w:cs="Times New Roman"/>
          <w:b/>
          <w:bCs/>
        </w:rPr>
        <w:t>Moments aux appuis</w:t>
      </w:r>
    </w:p>
    <w:p w14:paraId="13234524" w14:textId="6871EFCF" w:rsidR="00353396" w:rsidRPr="00651134" w:rsidRDefault="00353396" w:rsidP="00651134">
      <w:pPr>
        <w:spacing w:line="360" w:lineRule="auto"/>
        <w:rPr>
          <w:rFonts w:ascii="Times New Roman" w:eastAsiaTheme="minorEastAsia" w:hAnsi="Times New Roman" w:cs="Times New Roman"/>
          <w:sz w:val="36"/>
          <w:szCs w:val="36"/>
        </w:rPr>
      </w:pPr>
      <w:r w:rsidRPr="00312F63">
        <w:rPr>
          <w:rFonts w:ascii="Times New Roman" w:eastAsiaTheme="minorEastAsia" w:hAnsi="Times New Roman" w:cs="Times New Roman"/>
          <w:sz w:val="28"/>
          <w:szCs w:val="28"/>
        </w:rPr>
        <w:t>M</w:t>
      </w:r>
      <w:r w:rsidRPr="00312F63">
        <w:rPr>
          <w:rFonts w:ascii="Times New Roman" w:eastAsiaTheme="minorEastAsia" w:hAnsi="Times New Roman" w:cs="Times New Roman"/>
          <w:sz w:val="28"/>
          <w:szCs w:val="28"/>
          <w:vertAlign w:val="subscript"/>
        </w:rPr>
        <w:t>A</w:t>
      </w:r>
      <w:r w:rsidRPr="00312F63">
        <w:rPr>
          <w:rFonts w:ascii="Times New Roman" w:eastAsiaTheme="minorEastAsia" w:hAnsi="Times New Roman" w:cs="Times New Roman"/>
          <w:sz w:val="28"/>
          <w:szCs w:val="28"/>
        </w:rPr>
        <w:t xml:space="preserve"> = M</w:t>
      </w:r>
      <w:r w:rsidRPr="00312F63">
        <w:rPr>
          <w:rFonts w:ascii="Times New Roman" w:eastAsiaTheme="minorEastAsia" w:hAnsi="Times New Roman" w:cs="Times New Roman"/>
          <w:sz w:val="28"/>
          <w:szCs w:val="28"/>
          <w:vertAlign w:val="subscript"/>
        </w:rPr>
        <w:t>D</w:t>
      </w:r>
      <w:r>
        <w:rPr>
          <w:rFonts w:ascii="Times New Roman" w:eastAsiaTheme="minorEastAsia" w:hAnsi="Times New Roman" w:cs="Times New Roman"/>
          <w:sz w:val="28"/>
          <w:szCs w:val="28"/>
          <w:vertAlign w:val="subscript"/>
        </w:rPr>
        <w:t xml:space="preserve"> </w:t>
      </w:r>
      <w:r>
        <w:rPr>
          <w:rFonts w:ascii="Times New Roman" w:eastAsiaTheme="minorEastAsia" w:hAnsi="Times New Roman" w:cs="Times New Roman"/>
          <w:sz w:val="28"/>
          <w:szCs w:val="28"/>
        </w:rPr>
        <w:t xml:space="preserve">= </w:t>
      </w:r>
      <w:r w:rsidRPr="002D6B7D">
        <w:rPr>
          <w:rFonts w:ascii="Times New Roman" w:eastAsiaTheme="minorEastAsia" w:hAnsi="Times New Roman" w:cs="Times New Roman"/>
          <w:sz w:val="36"/>
          <w:szCs w:val="36"/>
        </w:rPr>
        <w:t xml:space="preserve">- </w:t>
      </w:r>
      <w:r w:rsidRPr="002D6B7D">
        <w:rPr>
          <w:rFonts w:ascii="Times New Roman" w:eastAsiaTheme="minorEastAsia" w:hAnsi="Times New Roman" w:cs="Times New Roman"/>
          <w:sz w:val="36"/>
          <w:szCs w:val="36"/>
        </w:rPr>
        <w:softHyphen/>
      </w:r>
      <w:r w:rsidRPr="002D6B7D">
        <w:rPr>
          <w:rFonts w:ascii="Times New Roman" w:eastAsiaTheme="minorEastAsia" w:hAnsi="Times New Roman" w:cs="Times New Roman"/>
          <w:sz w:val="36"/>
          <w:szCs w:val="36"/>
        </w:rPr>
        <w:softHyphen/>
      </w:r>
      <w:r w:rsidRPr="002D6B7D">
        <w:rPr>
          <w:rFonts w:ascii="Times New Roman" w:eastAsiaTheme="minorEastAsia" w:hAnsi="Times New Roman" w:cs="Times New Roman"/>
          <w:sz w:val="36"/>
          <w:szCs w:val="36"/>
        </w:rPr>
        <w:softHyphen/>
      </w:r>
      <w:r w:rsidRPr="002D6B7D">
        <w:rPr>
          <w:rFonts w:ascii="Times New Roman" w:eastAsiaTheme="minorEastAsia" w:hAnsi="Times New Roman" w:cs="Times New Roman"/>
          <w:sz w:val="36"/>
          <w:szCs w:val="36"/>
        </w:rPr>
        <w:softHyphen/>
      </w:r>
      <w:r w:rsidRPr="002D6B7D">
        <w:rPr>
          <w:rFonts w:ascii="Times New Roman" w:eastAsiaTheme="minorEastAsia" w:hAnsi="Times New Roman" w:cs="Times New Roman"/>
          <w:sz w:val="36"/>
          <w:szCs w:val="36"/>
        </w:rPr>
        <w:softHyphen/>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e>
              <m:sub>
                <m:r>
                  <w:rPr>
                    <w:rFonts w:ascii="Cambria Math" w:eastAsiaTheme="minorEastAsia" w:hAnsi="Cambria Math" w:cs="Times New Roman"/>
                    <w:sz w:val="36"/>
                    <w:szCs w:val="36"/>
                  </w:rPr>
                  <m:t>2</m:t>
                </m:r>
              </m:sub>
            </m:sSub>
            <m:r>
              <w:rPr>
                <w:rFonts w:ascii="Cambria Math" w:eastAsiaTheme="minorEastAsia" w:hAnsi="Cambria Math" w:cs="Times New Roman"/>
                <w:sz w:val="36"/>
                <w:szCs w:val="36"/>
              </w:rPr>
              <m:t>*</m:t>
            </m:r>
            <m:d>
              <m:dPr>
                <m:ctrlPr>
                  <w:rPr>
                    <w:rFonts w:ascii="Cambria Math" w:eastAsiaTheme="minorEastAsia" w:hAnsi="Cambria Math" w:cs="Times New Roman"/>
                    <w:i/>
                    <w:sz w:val="36"/>
                    <w:szCs w:val="36"/>
                  </w:rPr>
                </m:ctrlPr>
              </m:dPr>
              <m:e>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e>
                  <m:sub>
                    <m:r>
                      <w:rPr>
                        <w:rFonts w:ascii="Cambria Math" w:eastAsiaTheme="minorEastAsia" w:hAnsi="Cambria Math" w:cs="Times New Roman"/>
                        <w:sz w:val="36"/>
                        <w:szCs w:val="36"/>
                      </w:rPr>
                      <m:t>2</m:t>
                    </m:r>
                  </m:sub>
                </m:sSub>
                <m:r>
                  <w:rPr>
                    <w:rFonts w:ascii="Cambria Math" w:eastAsiaTheme="minorEastAsia" w:hAnsi="Cambria Math" w:cs="Times New Roman"/>
                    <w:sz w:val="36"/>
                    <w:szCs w:val="36"/>
                  </w:rPr>
                  <m:t>+3</m:t>
                </m:r>
              </m:e>
            </m:d>
            <m:r>
              <w:rPr>
                <w:rFonts w:ascii="Cambria Math" w:eastAsiaTheme="minorEastAsia" w:hAnsi="Cambria Math" w:cs="Times New Roman"/>
                <w:sz w:val="36"/>
                <w:szCs w:val="36"/>
              </w:rPr>
              <m:t>*σ1*</m:t>
            </m:r>
            <m:r>
              <w:rPr>
                <w:rFonts w:ascii="Cambria Math" w:eastAsiaTheme="minorEastAsia" w:hAnsi="Cambria Math" w:cs="Times New Roman"/>
                <w:sz w:val="36"/>
                <w:szCs w:val="36"/>
              </w:rPr>
              <m:t>h²</m:t>
            </m:r>
          </m:num>
          <m:den>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4</m:t>
                </m:r>
              </m:e>
              <m:sup>
                <m:r>
                  <w:rPr>
                    <w:rFonts w:ascii="Cambria Math" w:eastAsiaTheme="minorEastAsia" w:hAnsi="Cambria Math" w:cs="Times New Roman"/>
                    <w:sz w:val="36"/>
                    <w:szCs w:val="36"/>
                  </w:rPr>
                  <m:t>*</m:t>
                </m:r>
              </m:sup>
            </m:sSup>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rPr>
                  <m:t>1</m:t>
                </m:r>
              </m:sub>
            </m:sSub>
            <m:r>
              <w:rPr>
                <w:rFonts w:ascii="Cambria Math" w:eastAsiaTheme="minorEastAsia" w:hAnsi="Cambria Math" w:cs="Times New Roman"/>
                <w:sz w:val="36"/>
                <w:szCs w:val="36"/>
              </w:rPr>
              <m:t xml:space="preserve"> </m:t>
            </m:r>
          </m:den>
        </m:f>
      </m:oMath>
      <w:r w:rsidRPr="002D6B7D">
        <w:rPr>
          <w:rFonts w:ascii="Times New Roman" w:eastAsiaTheme="minorEastAsia" w:hAnsi="Times New Roman" w:cs="Times New Roman"/>
          <w:sz w:val="36"/>
          <w:szCs w:val="36"/>
        </w:rPr>
        <w:t xml:space="preserv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e>
              <m:sub>
                <m:r>
                  <w:rPr>
                    <w:rFonts w:ascii="Cambria Math" w:eastAsiaTheme="minorEastAsia" w:hAnsi="Cambria Math" w:cs="Times New Roman"/>
                    <w:sz w:val="36"/>
                    <w:szCs w:val="36"/>
                  </w:rPr>
                  <m:t>2</m:t>
                </m:r>
              </m:sub>
            </m:sSub>
            <m:r>
              <w:rPr>
                <w:rFonts w:ascii="Cambria Math" w:eastAsiaTheme="minorEastAsia" w:hAnsi="Cambria Math" w:cs="Times New Roman"/>
                <w:sz w:val="36"/>
                <w:szCs w:val="36"/>
              </w:rPr>
              <m:t>*</m:t>
            </m:r>
            <m:d>
              <m:dPr>
                <m:ctrlPr>
                  <w:rPr>
                    <w:rFonts w:ascii="Cambria Math" w:eastAsiaTheme="minorEastAsia" w:hAnsi="Cambria Math" w:cs="Times New Roman"/>
                    <w:i/>
                    <w:sz w:val="36"/>
                    <w:szCs w:val="36"/>
                  </w:rPr>
                </m:ctrlPr>
              </m:dPr>
              <m:e>
                <m:r>
                  <w:rPr>
                    <w:rFonts w:ascii="Cambria Math" w:eastAsiaTheme="minorEastAsia" w:hAnsi="Cambria Math" w:cs="Times New Roman"/>
                    <w:sz w:val="36"/>
                    <w:szCs w:val="36"/>
                  </w:rPr>
                  <m:t>3*</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e>
                  <m:sub>
                    <m:r>
                      <w:rPr>
                        <w:rFonts w:ascii="Cambria Math" w:eastAsiaTheme="minorEastAsia" w:hAnsi="Cambria Math" w:cs="Times New Roman"/>
                        <w:sz w:val="36"/>
                        <w:szCs w:val="36"/>
                      </w:rPr>
                      <m:t>2</m:t>
                    </m:r>
                  </m:sub>
                </m:sSub>
                <m:r>
                  <w:rPr>
                    <w:rFonts w:ascii="Cambria Math" w:eastAsiaTheme="minorEastAsia" w:hAnsi="Cambria Math" w:cs="Times New Roman"/>
                    <w:sz w:val="36"/>
                    <w:szCs w:val="36"/>
                  </w:rPr>
                  <m:t>+8</m:t>
                </m:r>
              </m:e>
            </m:d>
            <m:r>
              <w:rPr>
                <w:rFonts w:ascii="Cambria Math" w:eastAsiaTheme="minorEastAsia" w:hAnsi="Cambria Math" w:cs="Times New Roman"/>
                <w:sz w:val="36"/>
                <w:szCs w:val="36"/>
              </w:rPr>
              <m:t>*</m:t>
            </m:r>
            <m:r>
              <m:rPr>
                <m:sty m:val="p"/>
              </m:rPr>
              <w:rPr>
                <w:rFonts w:ascii="Cambria Math" w:eastAsiaTheme="minorEastAsia" w:hAnsi="Cambria Math" w:cs="Times New Roman"/>
                <w:sz w:val="36"/>
                <w:szCs w:val="36"/>
              </w:rPr>
              <m:t>Δ</m:t>
            </m:r>
            <m:r>
              <w:rPr>
                <w:rFonts w:ascii="Cambria Math" w:eastAsiaTheme="minorEastAsia" w:hAnsi="Cambria Math" w:cs="Times New Roman"/>
                <w:sz w:val="36"/>
                <w:szCs w:val="36"/>
              </w:rPr>
              <m:t>σ*h²</m:t>
            </m:r>
          </m:num>
          <m:den>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20</m:t>
                </m:r>
              </m:e>
              <m:sup>
                <m:r>
                  <w:rPr>
                    <w:rFonts w:ascii="Cambria Math" w:eastAsiaTheme="minorEastAsia" w:hAnsi="Cambria Math" w:cs="Times New Roman"/>
                    <w:sz w:val="36"/>
                    <w:szCs w:val="36"/>
                  </w:rPr>
                  <m:t>*</m:t>
                </m:r>
              </m:sup>
            </m:sSup>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rPr>
                  <m:t>1</m:t>
                </m:r>
              </m:sub>
            </m:sSub>
            <m:r>
              <w:rPr>
                <w:rFonts w:ascii="Cambria Math" w:eastAsiaTheme="minorEastAsia" w:hAnsi="Cambria Math" w:cs="Times New Roman"/>
                <w:sz w:val="36"/>
                <w:szCs w:val="36"/>
              </w:rPr>
              <m:t xml:space="preserve"> </m:t>
            </m:r>
          </m:den>
        </m:f>
      </m:oMath>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t xml:space="preserve">       </w:t>
      </w:r>
      <w:r w:rsidR="00651134" w:rsidRPr="00651134">
        <w:rPr>
          <w:rFonts w:ascii="Times New Roman" w:eastAsiaTheme="minorEastAsia" w:hAnsi="Times New Roman" w:cs="Times New Roman"/>
          <w:sz w:val="24"/>
          <w:szCs w:val="24"/>
        </w:rPr>
        <w:t>(2.</w:t>
      </w:r>
      <w:r w:rsidR="00651134">
        <w:rPr>
          <w:rFonts w:ascii="Times New Roman" w:eastAsiaTheme="minorEastAsia" w:hAnsi="Times New Roman" w:cs="Times New Roman"/>
          <w:sz w:val="24"/>
          <w:szCs w:val="24"/>
        </w:rPr>
        <w:t>23</w:t>
      </w:r>
      <w:r w:rsidR="00651134" w:rsidRPr="00651134">
        <w:rPr>
          <w:rFonts w:ascii="Times New Roman" w:eastAsiaTheme="minorEastAsia" w:hAnsi="Times New Roman" w:cs="Times New Roman"/>
          <w:sz w:val="24"/>
          <w:szCs w:val="24"/>
        </w:rPr>
        <w:t>)</w:t>
      </w:r>
    </w:p>
    <w:p w14:paraId="4B20341E" w14:textId="157B1BAB" w:rsidR="00353396" w:rsidRPr="00651134" w:rsidRDefault="00353396" w:rsidP="00651134">
      <w:pPr>
        <w:spacing w:line="360" w:lineRule="auto"/>
        <w:rPr>
          <w:rFonts w:ascii="Times New Roman" w:eastAsiaTheme="minorEastAsia" w:hAnsi="Times New Roman" w:cs="Times New Roman"/>
          <w:sz w:val="36"/>
          <w:szCs w:val="36"/>
          <w:lang w:val="en-US"/>
        </w:rPr>
      </w:pPr>
      <w:r w:rsidRPr="00BF2D3A">
        <w:rPr>
          <w:rFonts w:ascii="Times New Roman" w:eastAsiaTheme="minorEastAsia" w:hAnsi="Times New Roman" w:cs="Times New Roman"/>
          <w:sz w:val="28"/>
          <w:szCs w:val="28"/>
          <w:lang w:val="en-US"/>
        </w:rPr>
        <w:lastRenderedPageBreak/>
        <w:t>M</w:t>
      </w:r>
      <w:r w:rsidRPr="00BF2D3A">
        <w:rPr>
          <w:rFonts w:ascii="Times New Roman" w:eastAsiaTheme="minorEastAsia" w:hAnsi="Times New Roman" w:cs="Times New Roman"/>
          <w:sz w:val="28"/>
          <w:szCs w:val="28"/>
          <w:vertAlign w:val="subscript"/>
          <w:lang w:val="en-US"/>
        </w:rPr>
        <w:t>B</w:t>
      </w:r>
      <w:r w:rsidRPr="00BF2D3A">
        <w:rPr>
          <w:rFonts w:ascii="Times New Roman" w:eastAsiaTheme="minorEastAsia" w:hAnsi="Times New Roman" w:cs="Times New Roman"/>
          <w:sz w:val="28"/>
          <w:szCs w:val="28"/>
          <w:lang w:val="en-US"/>
        </w:rPr>
        <w:t xml:space="preserve"> = M</w:t>
      </w:r>
      <w:r w:rsidRPr="00BF2D3A">
        <w:rPr>
          <w:rFonts w:ascii="Times New Roman" w:eastAsiaTheme="minorEastAsia" w:hAnsi="Times New Roman" w:cs="Times New Roman"/>
          <w:sz w:val="28"/>
          <w:szCs w:val="28"/>
          <w:vertAlign w:val="subscript"/>
          <w:lang w:val="en-US"/>
        </w:rPr>
        <w:t xml:space="preserve">C </w:t>
      </w:r>
      <w:r w:rsidRPr="00BF2D3A">
        <w:rPr>
          <w:rFonts w:ascii="Times New Roman" w:eastAsiaTheme="minorEastAsia" w:hAnsi="Times New Roman" w:cs="Times New Roman"/>
          <w:sz w:val="28"/>
          <w:szCs w:val="28"/>
          <w:lang w:val="en-US"/>
        </w:rPr>
        <w:t xml:space="preserve">= </w:t>
      </w:r>
      <w:r w:rsidRPr="00BF2D3A">
        <w:rPr>
          <w:rFonts w:ascii="Times New Roman" w:eastAsiaTheme="minorEastAsia" w:hAnsi="Times New Roman" w:cs="Times New Roman"/>
          <w:sz w:val="36"/>
          <w:szCs w:val="36"/>
          <w:lang w:val="en-US"/>
        </w:rPr>
        <w:t xml:space="preserve">- </w:t>
      </w:r>
      <w:r w:rsidRPr="00BF2D3A">
        <w:rPr>
          <w:rFonts w:ascii="Times New Roman" w:eastAsiaTheme="minorEastAsia" w:hAnsi="Times New Roman" w:cs="Times New Roman"/>
          <w:sz w:val="36"/>
          <w:szCs w:val="36"/>
          <w:lang w:val="en-US"/>
        </w:rPr>
        <w:softHyphen/>
      </w:r>
      <w:r w:rsidRPr="00BF2D3A">
        <w:rPr>
          <w:rFonts w:ascii="Times New Roman" w:eastAsiaTheme="minorEastAsia" w:hAnsi="Times New Roman" w:cs="Times New Roman"/>
          <w:sz w:val="36"/>
          <w:szCs w:val="36"/>
          <w:lang w:val="en-US"/>
        </w:rPr>
        <w:softHyphen/>
      </w:r>
      <w:r w:rsidRPr="00BF2D3A">
        <w:rPr>
          <w:rFonts w:ascii="Times New Roman" w:eastAsiaTheme="minorEastAsia" w:hAnsi="Times New Roman" w:cs="Times New Roman"/>
          <w:sz w:val="36"/>
          <w:szCs w:val="36"/>
          <w:lang w:val="en-US"/>
        </w:rPr>
        <w:softHyphen/>
      </w:r>
      <w:r w:rsidRPr="00BF2D3A">
        <w:rPr>
          <w:rFonts w:ascii="Times New Roman" w:eastAsiaTheme="minorEastAsia" w:hAnsi="Times New Roman" w:cs="Times New Roman"/>
          <w:sz w:val="36"/>
          <w:szCs w:val="36"/>
          <w:lang w:val="en-US"/>
        </w:rPr>
        <w:softHyphen/>
      </w:r>
      <w:r w:rsidRPr="00BF2D3A">
        <w:rPr>
          <w:rFonts w:ascii="Times New Roman" w:eastAsiaTheme="minorEastAsia" w:hAnsi="Times New Roman" w:cs="Times New Roman"/>
          <w:sz w:val="36"/>
          <w:szCs w:val="36"/>
          <w:lang w:val="en-US"/>
        </w:rPr>
        <w:softHyphen/>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lang w:val="en-US"/>
                  </w:rPr>
                </m:ctrlPr>
              </m:sSubPr>
              <m:e>
                <m:r>
                  <w:rPr>
                    <w:rFonts w:ascii="Cambria Math" w:eastAsiaTheme="minorEastAsia" w:hAnsi="Cambria Math" w:cs="Times New Roman"/>
                    <w:sz w:val="36"/>
                    <w:szCs w:val="36"/>
                  </w:rPr>
                  <m:t>k</m:t>
                </m:r>
                <m:ctrlPr>
                  <w:rPr>
                    <w:rFonts w:ascii="Cambria Math" w:eastAsiaTheme="minorEastAsia" w:hAnsi="Cambria Math" w:cs="Times New Roman"/>
                    <w:i/>
                    <w:sz w:val="36"/>
                    <w:szCs w:val="36"/>
                  </w:rPr>
                </m:ctrlPr>
              </m:e>
              <m:sub>
                <m:r>
                  <w:rPr>
                    <w:rFonts w:ascii="Cambria Math" w:eastAsiaTheme="minorEastAsia" w:hAnsi="Cambria Math" w:cs="Times New Roman"/>
                    <w:sz w:val="36"/>
                    <w:szCs w:val="36"/>
                    <w:lang w:val="en-US"/>
                  </w:rPr>
                  <m:t>2</m:t>
                </m:r>
              </m:sub>
            </m:sSub>
            <m:r>
              <w:rPr>
                <w:rFonts w:ascii="Cambria Math" w:eastAsiaTheme="minorEastAsia" w:hAnsi="Cambria Math" w:cs="Times New Roman"/>
                <w:sz w:val="36"/>
                <w:szCs w:val="36"/>
                <w:lang w:val="en-US"/>
              </w:rPr>
              <m:t>*</m:t>
            </m:r>
            <m:d>
              <m:dPr>
                <m:ctrlPr>
                  <w:rPr>
                    <w:rFonts w:ascii="Cambria Math" w:eastAsiaTheme="minorEastAsia" w:hAnsi="Cambria Math" w:cs="Times New Roman"/>
                    <w:i/>
                    <w:sz w:val="36"/>
                    <w:szCs w:val="36"/>
                  </w:rPr>
                </m:ctrlPr>
              </m:dPr>
              <m:e>
                <m:r>
                  <w:rPr>
                    <w:rFonts w:ascii="Cambria Math" w:eastAsiaTheme="minorEastAsia" w:hAnsi="Cambria Math" w:cs="Times New Roman"/>
                    <w:sz w:val="36"/>
                    <w:szCs w:val="36"/>
                    <w:lang w:val="en-US"/>
                  </w:rPr>
                  <m:t>3*</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lang w:val="en-US"/>
                      </w:rPr>
                      <m:t>1</m:t>
                    </m:r>
                  </m:sub>
                </m:sSub>
                <m:r>
                  <w:rPr>
                    <w:rFonts w:ascii="Cambria Math" w:eastAsiaTheme="minorEastAsia" w:hAnsi="Cambria Math" w:cs="Times New Roman"/>
                    <w:sz w:val="36"/>
                    <w:szCs w:val="36"/>
                    <w:lang w:val="en-US"/>
                  </w:rPr>
                  <m:t>+</m:t>
                </m:r>
                <m:sSub>
                  <m:sSubPr>
                    <m:ctrlPr>
                      <w:rPr>
                        <w:rFonts w:ascii="Cambria Math" w:eastAsiaTheme="minorEastAsia" w:hAnsi="Cambria Math" w:cs="Times New Roman"/>
                        <w:i/>
                        <w:sz w:val="36"/>
                        <w:szCs w:val="36"/>
                        <w:lang w:val="en-US"/>
                      </w:rPr>
                    </m:ctrlPr>
                  </m:sSubPr>
                  <m:e>
                    <m:r>
                      <w:rPr>
                        <w:rFonts w:ascii="Cambria Math" w:eastAsiaTheme="minorEastAsia" w:hAnsi="Cambria Math" w:cs="Times New Roman"/>
                        <w:sz w:val="36"/>
                        <w:szCs w:val="36"/>
                        <w:lang w:val="en-US"/>
                      </w:rPr>
                      <m:t>k</m:t>
                    </m:r>
                  </m:e>
                  <m:sub>
                    <m:r>
                      <w:rPr>
                        <w:rFonts w:ascii="Cambria Math" w:eastAsiaTheme="minorEastAsia" w:hAnsi="Cambria Math" w:cs="Times New Roman"/>
                        <w:sz w:val="36"/>
                        <w:szCs w:val="36"/>
                        <w:lang w:val="en-US"/>
                      </w:rPr>
                      <m:t>2</m:t>
                    </m:r>
                  </m:sub>
                </m:sSub>
              </m:e>
            </m:d>
            <m:r>
              <w:rPr>
                <w:rFonts w:ascii="Cambria Math" w:eastAsiaTheme="minorEastAsia" w:hAnsi="Cambria Math" w:cs="Times New Roman"/>
                <w:sz w:val="36"/>
                <w:szCs w:val="36"/>
                <w:lang w:val="en-US"/>
              </w:rPr>
              <m:t>*σ1*</m:t>
            </m:r>
            <m:r>
              <w:rPr>
                <w:rFonts w:ascii="Cambria Math" w:eastAsiaTheme="minorEastAsia" w:hAnsi="Cambria Math" w:cs="Times New Roman"/>
                <w:sz w:val="36"/>
                <w:szCs w:val="36"/>
                <w:lang w:val="en-US"/>
              </w:rPr>
              <m:t>h²</m:t>
            </m:r>
          </m:num>
          <m:den>
            <m:sSup>
              <m:sSupPr>
                <m:ctrlPr>
                  <w:rPr>
                    <w:rFonts w:ascii="Cambria Math" w:eastAsiaTheme="minorEastAsia" w:hAnsi="Cambria Math" w:cs="Times New Roman"/>
                    <w:i/>
                    <w:sz w:val="36"/>
                    <w:szCs w:val="36"/>
                    <w:lang w:val="en-US"/>
                  </w:rPr>
                </m:ctrlPr>
              </m:sSupPr>
              <m:e>
                <m:r>
                  <w:rPr>
                    <w:rFonts w:ascii="Cambria Math" w:eastAsiaTheme="minorEastAsia" w:hAnsi="Cambria Math" w:cs="Times New Roman"/>
                    <w:sz w:val="36"/>
                    <w:szCs w:val="36"/>
                    <w:lang w:val="en-US"/>
                  </w:rPr>
                  <m:t>4</m:t>
                </m:r>
              </m:e>
              <m:sup>
                <m:r>
                  <w:rPr>
                    <w:rFonts w:ascii="Cambria Math" w:eastAsiaTheme="minorEastAsia" w:hAnsi="Cambria Math" w:cs="Times New Roman"/>
                    <w:sz w:val="36"/>
                    <w:szCs w:val="36"/>
                    <w:lang w:val="en-US"/>
                  </w:rPr>
                  <m:t>*</m:t>
                </m:r>
              </m:sup>
            </m:sSup>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lang w:val="en-US"/>
                  </w:rPr>
                  <m:t>1</m:t>
                </m:r>
              </m:sub>
            </m:sSub>
            <m:r>
              <w:rPr>
                <w:rFonts w:ascii="Cambria Math" w:eastAsiaTheme="minorEastAsia" w:hAnsi="Cambria Math" w:cs="Times New Roman"/>
                <w:sz w:val="36"/>
                <w:szCs w:val="36"/>
                <w:lang w:val="en-US"/>
              </w:rPr>
              <m:t xml:space="preserve"> </m:t>
            </m:r>
          </m:den>
        </m:f>
      </m:oMath>
      <w:r w:rsidRPr="00BF2D3A">
        <w:rPr>
          <w:rFonts w:ascii="Times New Roman" w:eastAsiaTheme="minorEastAsia" w:hAnsi="Times New Roman" w:cs="Times New Roman"/>
          <w:sz w:val="36"/>
          <w:szCs w:val="36"/>
          <w:lang w:val="en-US"/>
        </w:rPr>
        <w:t xml:space="preserv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e>
              <m:sub>
                <m:r>
                  <w:rPr>
                    <w:rFonts w:ascii="Cambria Math" w:eastAsiaTheme="minorEastAsia" w:hAnsi="Cambria Math" w:cs="Times New Roman"/>
                    <w:sz w:val="36"/>
                    <w:szCs w:val="36"/>
                    <w:lang w:val="en-US"/>
                  </w:rPr>
                  <m:t>2</m:t>
                </m:r>
              </m:sub>
            </m:sSub>
            <m:r>
              <w:rPr>
                <w:rFonts w:ascii="Cambria Math" w:eastAsiaTheme="minorEastAsia" w:hAnsi="Cambria Math" w:cs="Times New Roman"/>
                <w:sz w:val="36"/>
                <w:szCs w:val="36"/>
                <w:lang w:val="en-US"/>
              </w:rPr>
              <m:t>*</m:t>
            </m:r>
            <m:d>
              <m:dPr>
                <m:ctrlPr>
                  <w:rPr>
                    <w:rFonts w:ascii="Cambria Math" w:eastAsiaTheme="minorEastAsia" w:hAnsi="Cambria Math" w:cs="Times New Roman"/>
                    <w:i/>
                    <w:sz w:val="36"/>
                    <w:szCs w:val="36"/>
                  </w:rPr>
                </m:ctrlPr>
              </m:dPr>
              <m:e>
                <m:r>
                  <w:rPr>
                    <w:rFonts w:ascii="Cambria Math" w:eastAsiaTheme="minorEastAsia" w:hAnsi="Cambria Math" w:cs="Times New Roman"/>
                    <w:sz w:val="36"/>
                    <w:szCs w:val="36"/>
                    <w:lang w:val="en-US"/>
                  </w:rPr>
                  <m:t>7*</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lang w:val="en-US"/>
                      </w:rPr>
                      <m:t>1</m:t>
                    </m:r>
                  </m:sub>
                </m:sSub>
                <m:r>
                  <w:rPr>
                    <w:rFonts w:ascii="Cambria Math" w:eastAsiaTheme="minorEastAsia" w:hAnsi="Cambria Math" w:cs="Times New Roman"/>
                    <w:sz w:val="36"/>
                    <w:szCs w:val="36"/>
                    <w:lang w:val="en-US"/>
                  </w:rPr>
                  <m:t>+2*</m:t>
                </m:r>
                <m:sSub>
                  <m:sSubPr>
                    <m:ctrlPr>
                      <w:rPr>
                        <w:rFonts w:ascii="Cambria Math" w:eastAsiaTheme="minorEastAsia" w:hAnsi="Cambria Math" w:cs="Times New Roman"/>
                        <w:i/>
                        <w:sz w:val="36"/>
                        <w:szCs w:val="36"/>
                        <w:lang w:val="en-US"/>
                      </w:rPr>
                    </m:ctrlPr>
                  </m:sSubPr>
                  <m:e>
                    <m:r>
                      <w:rPr>
                        <w:rFonts w:ascii="Cambria Math" w:eastAsiaTheme="minorEastAsia" w:hAnsi="Cambria Math" w:cs="Times New Roman"/>
                        <w:sz w:val="36"/>
                        <w:szCs w:val="36"/>
                        <w:lang w:val="en-US"/>
                      </w:rPr>
                      <m:t>k</m:t>
                    </m:r>
                  </m:e>
                  <m:sub>
                    <m:r>
                      <w:rPr>
                        <w:rFonts w:ascii="Cambria Math" w:eastAsiaTheme="minorEastAsia" w:hAnsi="Cambria Math" w:cs="Times New Roman"/>
                        <w:sz w:val="36"/>
                        <w:szCs w:val="36"/>
                        <w:lang w:val="en-US"/>
                      </w:rPr>
                      <m:t>2</m:t>
                    </m:r>
                  </m:sub>
                </m:sSub>
              </m:e>
            </m:d>
            <m:r>
              <w:rPr>
                <w:rFonts w:ascii="Cambria Math" w:eastAsiaTheme="minorEastAsia" w:hAnsi="Cambria Math" w:cs="Times New Roman"/>
                <w:sz w:val="36"/>
                <w:szCs w:val="36"/>
                <w:lang w:val="en-US"/>
              </w:rPr>
              <m:t>*</m:t>
            </m:r>
            <m:r>
              <m:rPr>
                <m:sty m:val="p"/>
              </m:rPr>
              <w:rPr>
                <w:rFonts w:ascii="Cambria Math" w:eastAsiaTheme="minorEastAsia" w:hAnsi="Cambria Math" w:cs="Times New Roman"/>
                <w:sz w:val="36"/>
                <w:szCs w:val="36"/>
                <w:lang w:val="en-US"/>
              </w:rPr>
              <m:t>Δ</m:t>
            </m:r>
            <m:r>
              <w:rPr>
                <w:rFonts w:ascii="Cambria Math" w:eastAsiaTheme="minorEastAsia" w:hAnsi="Cambria Math" w:cs="Times New Roman"/>
                <w:sz w:val="36"/>
                <w:szCs w:val="36"/>
              </w:rPr>
              <m:t>σ</m:t>
            </m:r>
            <m:r>
              <w:rPr>
                <w:rFonts w:ascii="Cambria Math" w:eastAsiaTheme="minorEastAsia" w:hAnsi="Cambria Math" w:cs="Times New Roman"/>
                <w:sz w:val="36"/>
                <w:szCs w:val="36"/>
                <w:lang w:val="en-US"/>
              </w:rPr>
              <m:t>*h²</m:t>
            </m:r>
          </m:num>
          <m:den>
            <m:sSup>
              <m:sSupPr>
                <m:ctrlPr>
                  <w:rPr>
                    <w:rFonts w:ascii="Cambria Math" w:eastAsiaTheme="minorEastAsia" w:hAnsi="Cambria Math" w:cs="Times New Roman"/>
                    <w:i/>
                    <w:sz w:val="36"/>
                    <w:szCs w:val="36"/>
                    <w:lang w:val="en-US"/>
                  </w:rPr>
                </m:ctrlPr>
              </m:sSupPr>
              <m:e>
                <m:r>
                  <w:rPr>
                    <w:rFonts w:ascii="Cambria Math" w:eastAsiaTheme="minorEastAsia" w:hAnsi="Cambria Math" w:cs="Times New Roman"/>
                    <w:sz w:val="36"/>
                    <w:szCs w:val="36"/>
                    <w:lang w:val="en-US"/>
                  </w:rPr>
                  <m:t>20</m:t>
                </m:r>
              </m:e>
              <m:sup>
                <m:r>
                  <w:rPr>
                    <w:rFonts w:ascii="Cambria Math" w:eastAsiaTheme="minorEastAsia" w:hAnsi="Cambria Math" w:cs="Times New Roman"/>
                    <w:sz w:val="36"/>
                    <w:szCs w:val="36"/>
                    <w:lang w:val="en-US"/>
                  </w:rPr>
                  <m:t>*</m:t>
                </m:r>
              </m:sup>
            </m:sSup>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lang w:val="en-US"/>
                  </w:rPr>
                  <m:t>1</m:t>
                </m:r>
              </m:sub>
            </m:sSub>
            <m:r>
              <w:rPr>
                <w:rFonts w:ascii="Cambria Math" w:eastAsiaTheme="minorEastAsia" w:hAnsi="Cambria Math" w:cs="Times New Roman"/>
                <w:sz w:val="36"/>
                <w:szCs w:val="36"/>
                <w:lang w:val="en-US"/>
              </w:rPr>
              <m:t xml:space="preserve">  </m:t>
            </m:r>
          </m:den>
        </m:f>
      </m:oMath>
      <w:r w:rsidR="00651134" w:rsidRPr="00651134">
        <w:rPr>
          <w:rFonts w:ascii="Times New Roman" w:eastAsiaTheme="minorEastAsia" w:hAnsi="Times New Roman" w:cs="Times New Roman"/>
          <w:sz w:val="36"/>
          <w:szCs w:val="36"/>
          <w:lang w:val="en-US"/>
        </w:rPr>
        <w:tab/>
      </w:r>
      <w:r w:rsidR="00651134">
        <w:rPr>
          <w:rFonts w:ascii="Times New Roman" w:eastAsiaTheme="minorEastAsia" w:hAnsi="Times New Roman" w:cs="Times New Roman"/>
          <w:sz w:val="36"/>
          <w:szCs w:val="36"/>
          <w:lang w:val="en-US"/>
        </w:rPr>
        <w:t xml:space="preserve">    </w:t>
      </w:r>
      <w:proofErr w:type="gramStart"/>
      <w:r w:rsidR="00651134">
        <w:rPr>
          <w:rFonts w:ascii="Times New Roman" w:eastAsiaTheme="minorEastAsia" w:hAnsi="Times New Roman" w:cs="Times New Roman"/>
          <w:sz w:val="36"/>
          <w:szCs w:val="36"/>
          <w:lang w:val="en-US"/>
        </w:rPr>
        <w:t xml:space="preserve">   </w:t>
      </w:r>
      <w:r w:rsidR="00651134" w:rsidRPr="008745D8">
        <w:rPr>
          <w:rFonts w:ascii="Times New Roman" w:eastAsiaTheme="minorEastAsia" w:hAnsi="Times New Roman" w:cs="Times New Roman"/>
          <w:sz w:val="24"/>
          <w:szCs w:val="24"/>
          <w:lang w:val="en-US"/>
        </w:rPr>
        <w:t>(</w:t>
      </w:r>
      <w:proofErr w:type="gramEnd"/>
      <w:r w:rsidR="00651134" w:rsidRPr="008745D8">
        <w:rPr>
          <w:rFonts w:ascii="Times New Roman" w:eastAsiaTheme="minorEastAsia" w:hAnsi="Times New Roman" w:cs="Times New Roman"/>
          <w:sz w:val="24"/>
          <w:szCs w:val="24"/>
          <w:lang w:val="en-US"/>
        </w:rPr>
        <w:t>2.</w:t>
      </w:r>
      <w:r w:rsidR="00651134">
        <w:rPr>
          <w:rFonts w:ascii="Times New Roman" w:eastAsiaTheme="minorEastAsia" w:hAnsi="Times New Roman" w:cs="Times New Roman"/>
          <w:sz w:val="24"/>
          <w:szCs w:val="24"/>
          <w:lang w:val="en-US"/>
        </w:rPr>
        <w:t>24</w:t>
      </w:r>
      <w:r w:rsidR="00651134" w:rsidRPr="008745D8">
        <w:rPr>
          <w:rFonts w:ascii="Times New Roman" w:eastAsiaTheme="minorEastAsia" w:hAnsi="Times New Roman" w:cs="Times New Roman"/>
          <w:sz w:val="24"/>
          <w:szCs w:val="24"/>
          <w:lang w:val="en-US"/>
        </w:rPr>
        <w:t>)</w:t>
      </w:r>
    </w:p>
    <w:p w14:paraId="2D7C4C06" w14:textId="77777777" w:rsidR="00353396" w:rsidRPr="0076355C" w:rsidRDefault="00353396" w:rsidP="00651134">
      <w:pPr>
        <w:pStyle w:val="Paragraphedeliste"/>
        <w:numPr>
          <w:ilvl w:val="4"/>
          <w:numId w:val="64"/>
        </w:numPr>
        <w:spacing w:line="360" w:lineRule="auto"/>
        <w:rPr>
          <w:rFonts w:ascii="Times New Roman" w:eastAsiaTheme="minorEastAsia" w:hAnsi="Times New Roman" w:cs="Times New Roman"/>
          <w:b/>
          <w:bCs/>
          <w:sz w:val="36"/>
          <w:szCs w:val="36"/>
          <w:lang w:val="en-US"/>
        </w:rPr>
      </w:pPr>
      <w:r w:rsidRPr="0076355C">
        <w:rPr>
          <w:rFonts w:ascii="Times New Roman" w:eastAsiaTheme="minorEastAsia" w:hAnsi="Times New Roman" w:cs="Times New Roman"/>
          <w:b/>
          <w:bCs/>
          <w:lang w:val="en-US"/>
        </w:rPr>
        <w:t>Moment en travée</w:t>
      </w:r>
    </w:p>
    <w:p w14:paraId="147D55F4" w14:textId="3F5B96FC" w:rsidR="00353396" w:rsidRPr="006B5BAD" w:rsidRDefault="00353396" w:rsidP="00651134">
      <w:pPr>
        <w:spacing w:line="360" w:lineRule="auto"/>
        <w:rPr>
          <w:rFonts w:ascii="Times New Roman" w:eastAsiaTheme="minorEastAsia" w:hAnsi="Times New Roman" w:cs="Times New Roman"/>
          <w:sz w:val="28"/>
          <w:szCs w:val="28"/>
        </w:rPr>
      </w:pPr>
      <w:r w:rsidRPr="006B5BAD">
        <w:rPr>
          <w:rFonts w:ascii="Times New Roman" w:eastAsiaTheme="minorEastAsia" w:hAnsi="Times New Roman" w:cs="Times New Roman"/>
        </w:rPr>
        <w:t xml:space="preserve">M(B-C) (tablier)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C</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00651134">
        <w:rPr>
          <w:rFonts w:ascii="Times New Roman" w:eastAsiaTheme="minorEastAsia" w:hAnsi="Times New Roman" w:cs="Times New Roman"/>
          <w:sz w:val="36"/>
          <w:szCs w:val="36"/>
        </w:rPr>
        <w:t xml:space="preserve">                                                           </w:t>
      </w:r>
      <w:proofErr w:type="gramStart"/>
      <w:r w:rsidR="00651134">
        <w:rPr>
          <w:rFonts w:ascii="Times New Roman" w:eastAsiaTheme="minorEastAsia" w:hAnsi="Times New Roman" w:cs="Times New Roman"/>
          <w:sz w:val="36"/>
          <w:szCs w:val="36"/>
        </w:rPr>
        <w:t xml:space="preserve">   </w:t>
      </w:r>
      <w:r w:rsidR="00651134" w:rsidRPr="008745D8">
        <w:rPr>
          <w:rFonts w:ascii="Times New Roman" w:eastAsiaTheme="minorEastAsia" w:hAnsi="Times New Roman" w:cs="Times New Roman"/>
          <w:sz w:val="24"/>
          <w:szCs w:val="24"/>
          <w:lang w:val="en-US"/>
        </w:rPr>
        <w:t>(</w:t>
      </w:r>
      <w:proofErr w:type="gramEnd"/>
      <w:r w:rsidR="00651134" w:rsidRPr="008745D8">
        <w:rPr>
          <w:rFonts w:ascii="Times New Roman" w:eastAsiaTheme="minorEastAsia" w:hAnsi="Times New Roman" w:cs="Times New Roman"/>
          <w:sz w:val="24"/>
          <w:szCs w:val="24"/>
          <w:lang w:val="en-US"/>
        </w:rPr>
        <w:t>2.</w:t>
      </w:r>
      <w:r w:rsidR="00651134">
        <w:rPr>
          <w:rFonts w:ascii="Times New Roman" w:eastAsiaTheme="minorEastAsia" w:hAnsi="Times New Roman" w:cs="Times New Roman"/>
          <w:sz w:val="24"/>
          <w:szCs w:val="24"/>
          <w:lang w:val="en-US"/>
        </w:rPr>
        <w:t>25</w:t>
      </w:r>
      <w:r w:rsidR="00651134" w:rsidRPr="008745D8">
        <w:rPr>
          <w:rFonts w:ascii="Times New Roman" w:eastAsiaTheme="minorEastAsia" w:hAnsi="Times New Roman" w:cs="Times New Roman"/>
          <w:sz w:val="24"/>
          <w:szCs w:val="24"/>
          <w:lang w:val="en-US"/>
        </w:rPr>
        <w:t>)</w:t>
      </w:r>
    </w:p>
    <w:p w14:paraId="275727F7" w14:textId="6B8D1FF6" w:rsidR="00353396" w:rsidRPr="00651134" w:rsidRDefault="00353396" w:rsidP="00651134">
      <w:pPr>
        <w:spacing w:line="360" w:lineRule="auto"/>
        <w:rPr>
          <w:rFonts w:ascii="Times New Roman" w:eastAsiaTheme="minorEastAsia" w:hAnsi="Times New Roman" w:cs="Times New Roman"/>
          <w:sz w:val="24"/>
          <w:szCs w:val="24"/>
        </w:rPr>
      </w:pPr>
      <w:r w:rsidRPr="006B5BAD">
        <w:rPr>
          <w:rFonts w:ascii="Times New Roman" w:eastAsiaTheme="minorEastAsia" w:hAnsi="Times New Roman" w:cs="Times New Roman"/>
        </w:rPr>
        <w:t xml:space="preserve">M(A-D) (Radier)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D</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t xml:space="preserve">    </w:t>
      </w:r>
      <w:proofErr w:type="gramStart"/>
      <w:r w:rsidR="00651134">
        <w:rPr>
          <w:rFonts w:ascii="Times New Roman" w:eastAsiaTheme="minorEastAsia" w:hAnsi="Times New Roman" w:cs="Times New Roman"/>
          <w:sz w:val="36"/>
          <w:szCs w:val="36"/>
        </w:rPr>
        <w:t xml:space="preserve">   </w:t>
      </w:r>
      <w:r w:rsidR="00651134" w:rsidRPr="00651134">
        <w:rPr>
          <w:rFonts w:ascii="Times New Roman" w:eastAsiaTheme="minorEastAsia" w:hAnsi="Times New Roman" w:cs="Times New Roman"/>
          <w:sz w:val="24"/>
          <w:szCs w:val="24"/>
        </w:rPr>
        <w:t>(</w:t>
      </w:r>
      <w:proofErr w:type="gramEnd"/>
      <w:r w:rsidR="00651134" w:rsidRPr="00651134">
        <w:rPr>
          <w:rFonts w:ascii="Times New Roman" w:eastAsiaTheme="minorEastAsia" w:hAnsi="Times New Roman" w:cs="Times New Roman"/>
          <w:sz w:val="24"/>
          <w:szCs w:val="24"/>
        </w:rPr>
        <w:t>2.</w:t>
      </w:r>
      <w:r w:rsidR="00651134">
        <w:rPr>
          <w:rFonts w:ascii="Times New Roman" w:eastAsiaTheme="minorEastAsia" w:hAnsi="Times New Roman" w:cs="Times New Roman"/>
          <w:sz w:val="24"/>
          <w:szCs w:val="24"/>
        </w:rPr>
        <w:t>26</w:t>
      </w:r>
      <w:r w:rsidR="00651134" w:rsidRPr="00651134">
        <w:rPr>
          <w:rFonts w:ascii="Times New Roman" w:eastAsiaTheme="minorEastAsia" w:hAnsi="Times New Roman" w:cs="Times New Roman"/>
          <w:sz w:val="24"/>
          <w:szCs w:val="24"/>
        </w:rPr>
        <w:t>)</w:t>
      </w:r>
    </w:p>
    <w:p w14:paraId="55A4FCA8" w14:textId="5D05D5D2" w:rsidR="00353396" w:rsidRPr="00651134" w:rsidRDefault="00353396" w:rsidP="00353396">
      <w:pPr>
        <w:spacing w:line="360" w:lineRule="auto"/>
        <w:jc w:val="both"/>
        <w:rPr>
          <w:rFonts w:ascii="Times New Roman" w:eastAsiaTheme="minorEastAsia" w:hAnsi="Times New Roman" w:cs="Times New Roman"/>
          <w:sz w:val="36"/>
          <w:szCs w:val="36"/>
        </w:rPr>
      </w:pPr>
      <w:r w:rsidRPr="006B5BAD">
        <w:rPr>
          <w:rFonts w:ascii="Times New Roman" w:eastAsiaTheme="minorEastAsia" w:hAnsi="Times New Roman" w:cs="Times New Roman"/>
        </w:rPr>
        <w:t xml:space="preserve">M(A-B) (piédroit gauche)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Pr="006B5BAD">
        <w:rPr>
          <w:rFonts w:ascii="Times New Roman" w:eastAsiaTheme="minorEastAsia" w:hAnsi="Times New Roman" w:cs="Times New Roman"/>
          <w:sz w:val="28"/>
          <w:szCs w:val="28"/>
        </w:rPr>
        <w:t xml:space="preserve">  +  </w:t>
      </w:r>
      <m:oMath>
        <m:f>
          <m:fPr>
            <m:ctrlPr>
              <w:rPr>
                <w:rFonts w:ascii="Cambria Math" w:eastAsiaTheme="minorEastAsia" w:hAnsi="Cambria Math" w:cs="Times New Roman"/>
                <w:i/>
                <w:sz w:val="36"/>
                <w:szCs w:val="36"/>
              </w:rPr>
            </m:ctrlPr>
          </m:fPr>
          <m:num>
            <m:r>
              <m:rPr>
                <m:sty m:val="p"/>
              </m:rPr>
              <w:rPr>
                <w:rFonts w:ascii="Cambria Math" w:eastAsiaTheme="minorEastAsia" w:hAnsi="Cambria Math" w:cs="Times New Roman"/>
                <w:sz w:val="36"/>
                <w:szCs w:val="36"/>
                <w:lang w:val="en-US"/>
              </w:rPr>
              <m:t>Δ</m:t>
            </m:r>
            <m:r>
              <w:rPr>
                <w:rFonts w:ascii="Cambria Math" w:eastAsiaTheme="minorEastAsia" w:hAnsi="Cambria Math" w:cs="Times New Roman"/>
                <w:sz w:val="36"/>
                <w:szCs w:val="36"/>
              </w:rPr>
              <m:t>σ*h²</m:t>
            </m:r>
          </m:num>
          <m:den>
            <m:r>
              <w:rPr>
                <w:rFonts w:ascii="Cambria Math" w:eastAsiaTheme="minorEastAsia" w:hAnsi="Cambria Math" w:cs="Times New Roman"/>
                <w:sz w:val="36"/>
                <w:szCs w:val="36"/>
              </w:rPr>
              <m:t xml:space="preserve">12  </m:t>
            </m:r>
          </m:den>
        </m:f>
      </m:oMath>
      <w:r w:rsidRPr="006B5BAD">
        <w:rPr>
          <w:rFonts w:ascii="Times New Roman" w:eastAsiaTheme="minorEastAsia" w:hAnsi="Times New Roman" w:cs="Times New Roman"/>
          <w:sz w:val="36"/>
          <w:szCs w:val="36"/>
        </w:rPr>
        <w:t xml:space="preserve"> +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σ1*</m:t>
            </m:r>
            <m:r>
              <w:rPr>
                <w:rFonts w:ascii="Cambria Math" w:eastAsiaTheme="minorEastAsia" w:hAnsi="Cambria Math" w:cs="Times New Roman"/>
                <w:sz w:val="36"/>
                <w:szCs w:val="36"/>
              </w:rPr>
              <m:t>h²</m:t>
            </m:r>
          </m:num>
          <m:den>
            <m:r>
              <w:rPr>
                <w:rFonts w:ascii="Cambria Math" w:eastAsiaTheme="minorEastAsia" w:hAnsi="Cambria Math" w:cs="Times New Roman"/>
                <w:sz w:val="36"/>
                <w:szCs w:val="36"/>
              </w:rPr>
              <m:t xml:space="preserve">8   </m:t>
            </m:r>
          </m:den>
        </m:f>
      </m:oMath>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r>
      <w:r w:rsidR="00651134">
        <w:rPr>
          <w:rFonts w:ascii="Times New Roman" w:eastAsiaTheme="minorEastAsia" w:hAnsi="Times New Roman" w:cs="Times New Roman"/>
          <w:sz w:val="36"/>
          <w:szCs w:val="36"/>
        </w:rPr>
        <w:tab/>
        <w:t xml:space="preserve">    </w:t>
      </w:r>
      <w:proofErr w:type="gramStart"/>
      <w:r w:rsidR="00651134">
        <w:rPr>
          <w:rFonts w:ascii="Times New Roman" w:eastAsiaTheme="minorEastAsia" w:hAnsi="Times New Roman" w:cs="Times New Roman"/>
          <w:sz w:val="36"/>
          <w:szCs w:val="36"/>
        </w:rPr>
        <w:t xml:space="preserve">   </w:t>
      </w:r>
      <w:r w:rsidR="00651134" w:rsidRPr="00651134">
        <w:rPr>
          <w:rFonts w:ascii="Times New Roman" w:eastAsiaTheme="minorEastAsia" w:hAnsi="Times New Roman" w:cs="Times New Roman"/>
          <w:sz w:val="24"/>
          <w:szCs w:val="24"/>
        </w:rPr>
        <w:t>(</w:t>
      </w:r>
      <w:proofErr w:type="gramEnd"/>
      <w:r w:rsidR="00651134" w:rsidRPr="00651134">
        <w:rPr>
          <w:rFonts w:ascii="Times New Roman" w:eastAsiaTheme="minorEastAsia" w:hAnsi="Times New Roman" w:cs="Times New Roman"/>
          <w:sz w:val="24"/>
          <w:szCs w:val="24"/>
        </w:rPr>
        <w:t>2.</w:t>
      </w:r>
      <w:r w:rsidR="00651134">
        <w:rPr>
          <w:rFonts w:ascii="Times New Roman" w:eastAsiaTheme="minorEastAsia" w:hAnsi="Times New Roman" w:cs="Times New Roman"/>
          <w:sz w:val="24"/>
          <w:szCs w:val="24"/>
        </w:rPr>
        <w:t>27)</w:t>
      </w:r>
    </w:p>
    <w:p w14:paraId="2CEE4CE5" w14:textId="1D6CAC43" w:rsidR="00353396" w:rsidRDefault="00353396" w:rsidP="00353396">
      <w:pPr>
        <w:spacing w:line="360" w:lineRule="auto"/>
        <w:jc w:val="both"/>
        <w:rPr>
          <w:rFonts w:ascii="Times New Roman" w:eastAsiaTheme="minorEastAsia" w:hAnsi="Times New Roman" w:cs="Times New Roman"/>
        </w:rPr>
      </w:pPr>
      <w:r w:rsidRPr="006B5BAD">
        <w:rPr>
          <w:rFonts w:ascii="Times New Roman" w:eastAsiaTheme="minorEastAsia" w:hAnsi="Times New Roman" w:cs="Times New Roman"/>
        </w:rPr>
        <w:t>M(</w:t>
      </w:r>
      <w:r>
        <w:rPr>
          <w:rFonts w:ascii="Times New Roman" w:eastAsiaTheme="minorEastAsia" w:hAnsi="Times New Roman" w:cs="Times New Roman"/>
        </w:rPr>
        <w:t>C-D)</w:t>
      </w:r>
      <w:r w:rsidRPr="006B5BAD">
        <w:rPr>
          <w:rFonts w:ascii="Times New Roman" w:eastAsiaTheme="minorEastAsia" w:hAnsi="Times New Roman" w:cs="Times New Roman"/>
        </w:rPr>
        <w:t xml:space="preserve"> (piédroit droit) = M(A-B) (piédroit gauche)</w:t>
      </w:r>
    </w:p>
    <w:p w14:paraId="4D08A636" w14:textId="77777777" w:rsidR="00353396" w:rsidRPr="0076355C" w:rsidRDefault="00353396" w:rsidP="00353396">
      <w:pPr>
        <w:pStyle w:val="Paragraphedeliste"/>
        <w:numPr>
          <w:ilvl w:val="4"/>
          <w:numId w:val="64"/>
        </w:numPr>
        <w:spacing w:line="360" w:lineRule="auto"/>
        <w:jc w:val="both"/>
        <w:rPr>
          <w:rFonts w:ascii="Times New Roman" w:eastAsiaTheme="minorEastAsia" w:hAnsi="Times New Roman" w:cs="Times New Roman"/>
          <w:b/>
          <w:bCs/>
        </w:rPr>
      </w:pPr>
      <w:r w:rsidRPr="0076355C">
        <w:rPr>
          <w:rFonts w:ascii="Times New Roman" w:eastAsiaTheme="minorEastAsia" w:hAnsi="Times New Roman" w:cs="Times New Roman"/>
          <w:b/>
          <w:bCs/>
        </w:rPr>
        <w:t>Efforts normaux</w:t>
      </w:r>
    </w:p>
    <w:p w14:paraId="5FDD4839" w14:textId="520D541A" w:rsidR="00353396" w:rsidRPr="00D14FD6" w:rsidRDefault="00353396" w:rsidP="00651134">
      <w:pPr>
        <w:tabs>
          <w:tab w:val="left" w:pos="708"/>
          <w:tab w:val="left" w:pos="1416"/>
          <w:tab w:val="left" w:pos="2124"/>
          <w:tab w:val="left" w:pos="2832"/>
          <w:tab w:val="left" w:pos="3540"/>
          <w:tab w:val="left" w:pos="4248"/>
          <w:tab w:val="left" w:pos="4956"/>
          <w:tab w:val="left" w:pos="5664"/>
          <w:tab w:val="left" w:pos="6372"/>
          <w:tab w:val="left" w:pos="7080"/>
          <w:tab w:val="left" w:pos="7788"/>
          <w:tab w:val="right" w:pos="9070"/>
        </w:tabs>
        <w:spacing w:line="360" w:lineRule="auto"/>
        <w:rPr>
          <w:rFonts w:ascii="Times New Roman" w:eastAsiaTheme="minorEastAsia" w:hAnsi="Times New Roman" w:cs="Times New Roman"/>
          <w:sz w:val="24"/>
          <w:szCs w:val="24"/>
          <w:lang w:val="en-US"/>
        </w:rPr>
      </w:pPr>
      <w:r w:rsidRPr="00D14FD6">
        <w:rPr>
          <w:rFonts w:ascii="Times New Roman" w:eastAsiaTheme="minorEastAsia" w:hAnsi="Times New Roman" w:cs="Times New Roman"/>
          <w:lang w:val="en-US"/>
        </w:rPr>
        <w:t xml:space="preserve">S1 =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lang w:val="en-US"/>
              </w:rPr>
              <m:t>(</m:t>
            </m:r>
            <m:r>
              <w:rPr>
                <w:rFonts w:ascii="Cambria Math" w:eastAsiaTheme="minorEastAsia" w:hAnsi="Cambria Math" w:cs="Times New Roman"/>
                <w:sz w:val="36"/>
                <w:szCs w:val="36"/>
              </w:rPr>
              <m:t>σ</m:t>
            </m:r>
            <m:r>
              <w:rPr>
                <w:rFonts w:ascii="Cambria Math" w:eastAsiaTheme="minorEastAsia" w:hAnsi="Cambria Math" w:cs="Times New Roman"/>
                <w:sz w:val="36"/>
                <w:szCs w:val="36"/>
                <w:lang w:val="en-US"/>
              </w:rPr>
              <m:t>1+</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lang w:val="en-US"/>
                  </w:rPr>
                  <m:t>2</m:t>
                </m:r>
              </m:e>
              <m:sup>
                <m:r>
                  <w:rPr>
                    <w:rFonts w:ascii="Cambria Math" w:eastAsiaTheme="minorEastAsia" w:hAnsi="Cambria Math" w:cs="Times New Roman"/>
                    <w:sz w:val="36"/>
                    <w:szCs w:val="36"/>
                    <w:lang w:val="en-US"/>
                  </w:rPr>
                  <m:t>*</m:t>
                </m:r>
              </m:sup>
            </m:sSup>
            <m:r>
              <w:rPr>
                <w:rFonts w:ascii="Cambria Math" w:eastAsiaTheme="minorEastAsia" w:hAnsi="Cambria Math" w:cs="Times New Roman"/>
                <w:sz w:val="36"/>
                <w:szCs w:val="36"/>
              </w:rPr>
              <m:t>σ</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lang w:val="en-US"/>
                  </w:rPr>
                  <m:t>2)</m:t>
                </m:r>
              </m:e>
              <m:sup>
                <m:r>
                  <w:rPr>
                    <w:rFonts w:ascii="Cambria Math" w:eastAsiaTheme="minorEastAsia" w:hAnsi="Cambria Math" w:cs="Times New Roman"/>
                    <w:sz w:val="36"/>
                    <w:szCs w:val="36"/>
                    <w:lang w:val="en-US"/>
                  </w:rPr>
                  <m:t>*</m:t>
                </m:r>
              </m:sup>
            </m:sSup>
            <m:r>
              <w:rPr>
                <w:rFonts w:ascii="Cambria Math" w:eastAsiaTheme="minorEastAsia" w:hAnsi="Cambria Math" w:cs="Times New Roman"/>
                <w:sz w:val="36"/>
                <w:szCs w:val="36"/>
                <w:lang w:val="en-US"/>
              </w:rPr>
              <m:t xml:space="preserve">h </m:t>
            </m:r>
          </m:num>
          <m:den>
            <m:r>
              <w:rPr>
                <w:rFonts w:ascii="Cambria Math" w:eastAsiaTheme="minorEastAsia" w:hAnsi="Cambria Math" w:cs="Times New Roman"/>
                <w:sz w:val="36"/>
                <w:szCs w:val="36"/>
                <w:lang w:val="en-US"/>
              </w:rPr>
              <m:t>6</m:t>
            </m:r>
          </m:den>
        </m:f>
      </m:oMath>
      <w:r w:rsidRPr="00D14FD6">
        <w:rPr>
          <w:rFonts w:ascii="Times New Roman" w:eastAsiaTheme="minorEastAsia" w:hAnsi="Times New Roman" w:cs="Times New Roman"/>
          <w:sz w:val="36"/>
          <w:szCs w:val="36"/>
          <w:lang w:val="en-US"/>
        </w:rPr>
        <w:t xml:space="preserv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lang w:val="en-US"/>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lang w:val="en-US"/>
                  </w:rPr>
                  <m:t xml:space="preserve"> </m:t>
                </m:r>
                <m:r>
                  <w:rPr>
                    <w:rFonts w:ascii="Cambria Math" w:eastAsiaTheme="minorEastAsia" w:hAnsi="Cambria Math" w:cs="Times New Roman"/>
                    <w:sz w:val="36"/>
                    <w:szCs w:val="36"/>
                  </w:rPr>
                  <m:t>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lang w:val="en-US"/>
              </w:rPr>
              <m:t xml:space="preserve"> </m:t>
            </m:r>
          </m:num>
          <m:den>
            <m:r>
              <w:rPr>
                <w:rFonts w:ascii="Cambria Math" w:eastAsiaTheme="minorEastAsia" w:hAnsi="Cambria Math" w:cs="Times New Roman"/>
                <w:sz w:val="36"/>
                <w:szCs w:val="36"/>
                <w:lang w:val="en-US"/>
              </w:rPr>
              <m:t>h</m:t>
            </m:r>
          </m:den>
        </m:f>
      </m:oMath>
      <w:r w:rsidRPr="00D14FD6">
        <w:rPr>
          <w:rFonts w:ascii="Times New Roman" w:eastAsiaTheme="minorEastAsia" w:hAnsi="Times New Roman" w:cs="Times New Roman"/>
          <w:sz w:val="36"/>
          <w:szCs w:val="36"/>
          <w:lang w:val="en-US"/>
        </w:rPr>
        <w:t xml:space="preserv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D</m:t>
                </m:r>
              </m:sub>
            </m:sSub>
            <m:r>
              <w:rPr>
                <w:rFonts w:ascii="Cambria Math" w:eastAsiaTheme="minorEastAsia" w:hAnsi="Cambria Math" w:cs="Times New Roman"/>
                <w:sz w:val="36"/>
                <w:szCs w:val="36"/>
                <w:lang w:val="en-US"/>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lang w:val="en-US"/>
                  </w:rPr>
                  <m:t xml:space="preserve"> </m:t>
                </m:r>
                <m:r>
                  <w:rPr>
                    <w:rFonts w:ascii="Cambria Math" w:eastAsiaTheme="minorEastAsia" w:hAnsi="Cambria Math" w:cs="Times New Roman"/>
                    <w:sz w:val="36"/>
                    <w:szCs w:val="36"/>
                  </w:rPr>
                  <m:t>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lang w:val="en-US"/>
              </w:rPr>
              <m:t xml:space="preserve"> </m:t>
            </m:r>
          </m:num>
          <m:den>
            <m:r>
              <w:rPr>
                <w:rFonts w:ascii="Cambria Math" w:eastAsiaTheme="minorEastAsia" w:hAnsi="Cambria Math" w:cs="Times New Roman"/>
                <w:sz w:val="36"/>
                <w:szCs w:val="36"/>
              </w:rPr>
              <m:t>l</m:t>
            </m:r>
          </m:den>
        </m:f>
      </m:oMath>
      <w:r w:rsidR="00651134" w:rsidRPr="00D14FD6">
        <w:rPr>
          <w:rFonts w:ascii="Times New Roman" w:eastAsiaTheme="minorEastAsia" w:hAnsi="Times New Roman" w:cs="Times New Roman"/>
          <w:sz w:val="36"/>
          <w:szCs w:val="36"/>
          <w:lang w:val="en-US"/>
        </w:rPr>
        <w:t xml:space="preserve"> </w:t>
      </w:r>
      <w:r w:rsidR="00651134" w:rsidRPr="00D14FD6">
        <w:rPr>
          <w:rFonts w:ascii="Times New Roman" w:eastAsiaTheme="minorEastAsia" w:hAnsi="Times New Roman" w:cs="Times New Roman"/>
          <w:sz w:val="36"/>
          <w:szCs w:val="36"/>
          <w:lang w:val="en-US"/>
        </w:rPr>
        <w:tab/>
      </w:r>
      <w:r w:rsidR="00651134" w:rsidRPr="00D14FD6">
        <w:rPr>
          <w:rFonts w:ascii="Times New Roman" w:eastAsiaTheme="minorEastAsia" w:hAnsi="Times New Roman" w:cs="Times New Roman"/>
          <w:sz w:val="36"/>
          <w:szCs w:val="36"/>
          <w:lang w:val="en-US"/>
        </w:rPr>
        <w:tab/>
      </w:r>
      <w:r w:rsidR="00651134" w:rsidRPr="00D14FD6">
        <w:rPr>
          <w:rFonts w:ascii="Times New Roman" w:eastAsiaTheme="minorEastAsia" w:hAnsi="Times New Roman" w:cs="Times New Roman"/>
          <w:sz w:val="36"/>
          <w:szCs w:val="36"/>
          <w:lang w:val="en-US"/>
        </w:rPr>
        <w:tab/>
      </w:r>
      <w:r w:rsidR="00651134" w:rsidRPr="00D14FD6">
        <w:rPr>
          <w:rFonts w:ascii="Times New Roman" w:eastAsiaTheme="minorEastAsia" w:hAnsi="Times New Roman" w:cs="Times New Roman"/>
          <w:sz w:val="36"/>
          <w:szCs w:val="36"/>
          <w:lang w:val="en-US"/>
        </w:rPr>
        <w:tab/>
        <w:t xml:space="preserve">     </w:t>
      </w:r>
      <w:r w:rsidR="00651134" w:rsidRPr="00D14FD6">
        <w:rPr>
          <w:rFonts w:ascii="Times New Roman" w:eastAsiaTheme="minorEastAsia" w:hAnsi="Times New Roman" w:cs="Times New Roman"/>
          <w:sz w:val="36"/>
          <w:szCs w:val="36"/>
          <w:lang w:val="en-US"/>
        </w:rPr>
        <w:tab/>
      </w:r>
      <w:r w:rsidR="00651134" w:rsidRPr="00D14FD6">
        <w:rPr>
          <w:rFonts w:ascii="Times New Roman" w:eastAsiaTheme="minorEastAsia" w:hAnsi="Times New Roman" w:cs="Times New Roman"/>
          <w:sz w:val="24"/>
          <w:szCs w:val="24"/>
          <w:lang w:val="en-US"/>
        </w:rPr>
        <w:t>(2.31)</w:t>
      </w:r>
    </w:p>
    <w:p w14:paraId="47288E0B" w14:textId="4B0B7330" w:rsidR="00353396" w:rsidRPr="00D14FD6" w:rsidRDefault="00353396" w:rsidP="00651134">
      <w:pPr>
        <w:tabs>
          <w:tab w:val="left" w:pos="8627"/>
          <w:tab w:val="right" w:pos="9070"/>
        </w:tabs>
        <w:spacing w:line="360" w:lineRule="auto"/>
        <w:rPr>
          <w:rFonts w:ascii="Times New Roman" w:eastAsiaTheme="minorEastAsia" w:hAnsi="Times New Roman" w:cs="Times New Roman"/>
          <w:lang w:val="en-US"/>
        </w:rPr>
      </w:pPr>
      <w:r w:rsidRPr="00D14FD6">
        <w:rPr>
          <w:rFonts w:ascii="Times New Roman" w:eastAsiaTheme="minorEastAsia" w:hAnsi="Times New Roman" w:cs="Times New Roman"/>
          <w:lang w:val="en-US"/>
        </w:rPr>
        <w:t>S2=N2’=0 t</w:t>
      </w:r>
      <w:r w:rsidR="00651134" w:rsidRPr="00D14FD6">
        <w:rPr>
          <w:rFonts w:ascii="Times New Roman" w:eastAsiaTheme="minorEastAsia" w:hAnsi="Times New Roman" w:cs="Times New Roman"/>
          <w:lang w:val="en-US"/>
        </w:rPr>
        <w:t xml:space="preserve">                                                                                                                                    </w:t>
      </w:r>
      <w:proofErr w:type="gramStart"/>
      <w:r w:rsidR="00651134" w:rsidRPr="00D14FD6">
        <w:rPr>
          <w:rFonts w:ascii="Times New Roman" w:eastAsiaTheme="minorEastAsia" w:hAnsi="Times New Roman" w:cs="Times New Roman"/>
          <w:lang w:val="en-US"/>
        </w:rPr>
        <w:t xml:space="preserve">   </w:t>
      </w:r>
      <w:r w:rsidR="00651134" w:rsidRPr="00D14FD6">
        <w:rPr>
          <w:rFonts w:ascii="Times New Roman" w:eastAsiaTheme="minorEastAsia" w:hAnsi="Times New Roman" w:cs="Times New Roman"/>
          <w:sz w:val="24"/>
          <w:szCs w:val="24"/>
          <w:lang w:val="en-US"/>
        </w:rPr>
        <w:t>(</w:t>
      </w:r>
      <w:proofErr w:type="gramEnd"/>
      <w:r w:rsidR="00651134" w:rsidRPr="00D14FD6">
        <w:rPr>
          <w:rFonts w:ascii="Times New Roman" w:eastAsiaTheme="minorEastAsia" w:hAnsi="Times New Roman" w:cs="Times New Roman"/>
          <w:sz w:val="24"/>
          <w:szCs w:val="24"/>
          <w:lang w:val="en-US"/>
        </w:rPr>
        <w:t>2.29)</w:t>
      </w:r>
      <w:r w:rsidR="00651134" w:rsidRPr="00D14FD6">
        <w:rPr>
          <w:rFonts w:ascii="Times New Roman" w:eastAsiaTheme="minorEastAsia" w:hAnsi="Times New Roman" w:cs="Times New Roman"/>
          <w:lang w:val="en-US"/>
        </w:rPr>
        <w:tab/>
      </w:r>
    </w:p>
    <w:p w14:paraId="5A62889C" w14:textId="7EED4599" w:rsidR="00353396" w:rsidRPr="00D14FD6" w:rsidRDefault="00353396" w:rsidP="00651134">
      <w:pPr>
        <w:tabs>
          <w:tab w:val="right" w:pos="9070"/>
        </w:tabs>
        <w:spacing w:line="360" w:lineRule="auto"/>
        <w:rPr>
          <w:rFonts w:ascii="Times New Roman" w:eastAsiaTheme="minorEastAsia" w:hAnsi="Times New Roman" w:cs="Times New Roman"/>
          <w:sz w:val="24"/>
          <w:szCs w:val="24"/>
          <w:lang w:val="en-US"/>
        </w:rPr>
      </w:pPr>
      <w:r w:rsidRPr="00D14FD6">
        <w:rPr>
          <w:rFonts w:ascii="Times New Roman" w:eastAsiaTheme="minorEastAsia" w:hAnsi="Times New Roman" w:cs="Times New Roman"/>
          <w:lang w:val="en-US"/>
        </w:rPr>
        <w:t xml:space="preserve">S1 =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lang w:val="en-US"/>
              </w:rPr>
              <m:t>(</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lang w:val="en-US"/>
                  </w:rPr>
                  <m:t>2</m:t>
                </m:r>
              </m:e>
              <m:sup>
                <m:r>
                  <w:rPr>
                    <w:rFonts w:ascii="Cambria Math" w:eastAsiaTheme="minorEastAsia" w:hAnsi="Cambria Math" w:cs="Times New Roman"/>
                    <w:sz w:val="36"/>
                    <w:szCs w:val="36"/>
                    <w:lang w:val="en-US"/>
                  </w:rPr>
                  <m:t>*</m:t>
                </m:r>
              </m:sup>
            </m:sSup>
            <m:r>
              <w:rPr>
                <w:rFonts w:ascii="Cambria Math" w:eastAsiaTheme="minorEastAsia" w:hAnsi="Cambria Math" w:cs="Times New Roman"/>
                <w:sz w:val="36"/>
                <w:szCs w:val="36"/>
              </w:rPr>
              <m:t>σ</m:t>
            </m:r>
            <m:r>
              <w:rPr>
                <w:rFonts w:ascii="Cambria Math" w:eastAsiaTheme="minorEastAsia" w:hAnsi="Cambria Math" w:cs="Times New Roman"/>
                <w:sz w:val="36"/>
                <w:szCs w:val="36"/>
                <w:lang w:val="en-US"/>
              </w:rPr>
              <m:t>1+</m:t>
            </m:r>
            <m:r>
              <w:rPr>
                <w:rFonts w:ascii="Cambria Math" w:eastAsiaTheme="minorEastAsia" w:hAnsi="Cambria Math" w:cs="Times New Roman"/>
                <w:sz w:val="36"/>
                <w:szCs w:val="36"/>
              </w:rPr>
              <m:t>σ</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lang w:val="en-US"/>
                  </w:rPr>
                  <m:t>2)</m:t>
                </m:r>
              </m:e>
              <m:sup>
                <m:r>
                  <w:rPr>
                    <w:rFonts w:ascii="Cambria Math" w:eastAsiaTheme="minorEastAsia" w:hAnsi="Cambria Math" w:cs="Times New Roman"/>
                    <w:sz w:val="36"/>
                    <w:szCs w:val="36"/>
                    <w:lang w:val="en-US"/>
                  </w:rPr>
                  <m:t>*</m:t>
                </m:r>
              </m:sup>
            </m:sSup>
            <m:r>
              <w:rPr>
                <w:rFonts w:ascii="Cambria Math" w:eastAsiaTheme="minorEastAsia" w:hAnsi="Cambria Math" w:cs="Times New Roman"/>
                <w:sz w:val="36"/>
                <w:szCs w:val="36"/>
                <w:lang w:val="en-US"/>
              </w:rPr>
              <m:t xml:space="preserve">h </m:t>
            </m:r>
          </m:num>
          <m:den>
            <m:r>
              <w:rPr>
                <w:rFonts w:ascii="Cambria Math" w:eastAsiaTheme="minorEastAsia" w:hAnsi="Cambria Math" w:cs="Times New Roman"/>
                <w:sz w:val="36"/>
                <w:szCs w:val="36"/>
                <w:lang w:val="en-US"/>
              </w:rPr>
              <m:t>6</m:t>
            </m:r>
          </m:den>
        </m:f>
      </m:oMath>
      <w:r w:rsidRPr="00D14FD6">
        <w:rPr>
          <w:rFonts w:ascii="Times New Roman" w:eastAsiaTheme="minorEastAsia" w:hAnsi="Times New Roman" w:cs="Times New Roman"/>
          <w:sz w:val="36"/>
          <w:szCs w:val="36"/>
          <w:lang w:val="en-US"/>
        </w:rPr>
        <w:t xml:space="preserv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lang w:val="en-US"/>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lang w:val="en-US"/>
                  </w:rPr>
                  <m:t xml:space="preserve"> </m:t>
                </m:r>
                <m:r>
                  <w:rPr>
                    <w:rFonts w:ascii="Cambria Math" w:eastAsiaTheme="minorEastAsia" w:hAnsi="Cambria Math" w:cs="Times New Roman"/>
                    <w:sz w:val="36"/>
                    <w:szCs w:val="36"/>
                  </w:rPr>
                  <m:t>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lang w:val="en-US"/>
              </w:rPr>
              <m:t xml:space="preserve"> </m:t>
            </m:r>
          </m:num>
          <m:den>
            <m:r>
              <w:rPr>
                <w:rFonts w:ascii="Cambria Math" w:eastAsiaTheme="minorEastAsia" w:hAnsi="Cambria Math" w:cs="Times New Roman"/>
                <w:sz w:val="36"/>
                <w:szCs w:val="36"/>
                <w:lang w:val="en-US"/>
              </w:rPr>
              <m:t>h</m:t>
            </m:r>
          </m:den>
        </m:f>
      </m:oMath>
      <w:r w:rsidRPr="00D14FD6">
        <w:rPr>
          <w:rFonts w:ascii="Times New Roman" w:eastAsiaTheme="minorEastAsia" w:hAnsi="Times New Roman" w:cs="Times New Roman"/>
          <w:sz w:val="36"/>
          <w:szCs w:val="36"/>
          <w:lang w:val="en-US"/>
        </w:rPr>
        <w:t xml:space="preserv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C</m:t>
                </m:r>
              </m:sub>
            </m:sSub>
            <m:r>
              <w:rPr>
                <w:rFonts w:ascii="Cambria Math" w:eastAsiaTheme="minorEastAsia" w:hAnsi="Cambria Math" w:cs="Times New Roman"/>
                <w:sz w:val="36"/>
                <w:szCs w:val="36"/>
                <w:lang w:val="en-US"/>
              </w:rPr>
              <m:t xml:space="preserve"> -</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lang w:val="en-US"/>
                  </w:rPr>
                  <m:t xml:space="preserve"> </m:t>
                </m:r>
                <m:r>
                  <w:rPr>
                    <w:rFonts w:ascii="Cambria Math" w:eastAsiaTheme="minorEastAsia" w:hAnsi="Cambria Math" w:cs="Times New Roman"/>
                    <w:sz w:val="36"/>
                    <w:szCs w:val="36"/>
                  </w:rPr>
                  <m:t>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lang w:val="en-US"/>
              </w:rPr>
              <m:t xml:space="preserve"> </m:t>
            </m:r>
          </m:num>
          <m:den>
            <m:r>
              <w:rPr>
                <w:rFonts w:ascii="Cambria Math" w:eastAsiaTheme="minorEastAsia" w:hAnsi="Cambria Math" w:cs="Times New Roman"/>
                <w:sz w:val="36"/>
                <w:szCs w:val="36"/>
              </w:rPr>
              <m:t>l</m:t>
            </m:r>
          </m:den>
        </m:f>
      </m:oMath>
      <w:r w:rsidR="00651134" w:rsidRPr="00D14FD6">
        <w:rPr>
          <w:rFonts w:ascii="Times New Roman" w:eastAsiaTheme="minorEastAsia" w:hAnsi="Times New Roman" w:cs="Times New Roman"/>
          <w:sz w:val="36"/>
          <w:szCs w:val="36"/>
          <w:lang w:val="en-US"/>
        </w:rPr>
        <w:t xml:space="preserve"> </w:t>
      </w:r>
      <w:r w:rsidR="00651134" w:rsidRPr="00D14FD6">
        <w:rPr>
          <w:rFonts w:ascii="Times New Roman" w:eastAsiaTheme="minorEastAsia" w:hAnsi="Times New Roman" w:cs="Times New Roman"/>
          <w:sz w:val="36"/>
          <w:szCs w:val="36"/>
          <w:lang w:val="en-US"/>
        </w:rPr>
        <w:tab/>
      </w:r>
      <w:r w:rsidR="00651134" w:rsidRPr="00D14FD6">
        <w:rPr>
          <w:rFonts w:ascii="Times New Roman" w:eastAsiaTheme="minorEastAsia" w:hAnsi="Times New Roman" w:cs="Times New Roman"/>
          <w:sz w:val="24"/>
          <w:szCs w:val="24"/>
          <w:lang w:val="en-US"/>
        </w:rPr>
        <w:t>(2.30)</w:t>
      </w:r>
    </w:p>
    <w:p w14:paraId="111F9E78" w14:textId="77777777" w:rsidR="00353396" w:rsidRPr="00FB12FF" w:rsidRDefault="00353396" w:rsidP="00353396">
      <w:pPr>
        <w:pStyle w:val="Paragraphedeliste"/>
        <w:numPr>
          <w:ilvl w:val="1"/>
          <w:numId w:val="64"/>
        </w:numPr>
        <w:spacing w:line="360" w:lineRule="auto"/>
        <w:jc w:val="both"/>
        <w:rPr>
          <w:rFonts w:ascii="Times New Roman" w:eastAsiaTheme="minorEastAsia" w:hAnsi="Times New Roman" w:cs="Times New Roman"/>
          <w:b/>
          <w:bCs/>
        </w:rPr>
      </w:pPr>
      <w:r w:rsidRPr="00FB12FF">
        <w:rPr>
          <w:rFonts w:ascii="Times New Roman" w:eastAsiaTheme="minorEastAsia" w:hAnsi="Times New Roman" w:cs="Times New Roman"/>
          <w:b/>
          <w:bCs/>
        </w:rPr>
        <w:t>Pour deux charges P concentrées égales en B et C</w:t>
      </w:r>
    </w:p>
    <w:p w14:paraId="050F1440" w14:textId="77777777" w:rsidR="00353396" w:rsidRDefault="00353396" w:rsidP="00D410F3">
      <w:pPr>
        <w:spacing w:line="360" w:lineRule="auto"/>
        <w:jc w:val="center"/>
        <w:rPr>
          <w:rFonts w:ascii="Times New Roman" w:eastAsiaTheme="minorEastAsia" w:hAnsi="Times New Roman" w:cs="Times New Roman"/>
          <w:b/>
          <w:bCs/>
        </w:rPr>
      </w:pPr>
      <w:r w:rsidRPr="00323EFB">
        <w:rPr>
          <w:rFonts w:ascii="Times New Roman" w:eastAsiaTheme="minorEastAsia" w:hAnsi="Times New Roman" w:cs="Times New Roman"/>
          <w:b/>
          <w:bCs/>
          <w:noProof/>
        </w:rPr>
        <w:drawing>
          <wp:inline distT="0" distB="0" distL="0" distR="0" wp14:anchorId="04BFF766" wp14:editId="5382B8A7">
            <wp:extent cx="1889924" cy="1752752"/>
            <wp:effectExtent l="0" t="0" r="0" b="0"/>
            <wp:docPr id="9760842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084201" name=""/>
                    <pic:cNvPicPr/>
                  </pic:nvPicPr>
                  <pic:blipFill>
                    <a:blip r:embed="rId51"/>
                    <a:stretch>
                      <a:fillRect/>
                    </a:stretch>
                  </pic:blipFill>
                  <pic:spPr>
                    <a:xfrm>
                      <a:off x="0" y="0"/>
                      <a:ext cx="1889924" cy="1752752"/>
                    </a:xfrm>
                    <a:prstGeom prst="rect">
                      <a:avLst/>
                    </a:prstGeom>
                  </pic:spPr>
                </pic:pic>
              </a:graphicData>
            </a:graphic>
          </wp:inline>
        </w:drawing>
      </w:r>
    </w:p>
    <w:p w14:paraId="2E8886A3" w14:textId="77777777" w:rsidR="00353396" w:rsidRDefault="00353396" w:rsidP="00D410F3">
      <w:pPr>
        <w:spacing w:line="360" w:lineRule="auto"/>
        <w:ind w:left="2124" w:firstLine="708"/>
        <w:jc w:val="both"/>
        <w:rPr>
          <w:rFonts w:ascii="Times New Roman" w:eastAsiaTheme="minorEastAsia" w:hAnsi="Times New Roman" w:cs="Times New Roman"/>
        </w:rPr>
      </w:pPr>
      <w:r>
        <w:rPr>
          <w:rFonts w:ascii="Times New Roman" w:eastAsiaTheme="minorEastAsia" w:hAnsi="Times New Roman" w:cs="Times New Roman"/>
          <w:b/>
          <w:bCs/>
        </w:rPr>
        <w:t xml:space="preserve">Figure 2.9. </w:t>
      </w:r>
      <w:r w:rsidRPr="00323EFB">
        <w:rPr>
          <w:rFonts w:ascii="Times New Roman" w:eastAsiaTheme="minorEastAsia" w:hAnsi="Times New Roman" w:cs="Times New Roman"/>
        </w:rPr>
        <w:t>Charge ponctuelle et réaction du sol</w:t>
      </w:r>
    </w:p>
    <w:p w14:paraId="46A1D536" w14:textId="77777777" w:rsidR="00353396" w:rsidRDefault="00353396" w:rsidP="00353396">
      <w:pPr>
        <w:spacing w:line="360" w:lineRule="auto"/>
        <w:jc w:val="both"/>
        <w:rPr>
          <w:rFonts w:ascii="Times New Roman" w:eastAsiaTheme="minorEastAsia" w:hAnsi="Times New Roman" w:cs="Times New Roman"/>
          <w:sz w:val="36"/>
          <w:szCs w:val="36"/>
        </w:rPr>
      </w:pPr>
      <w:r>
        <w:rPr>
          <w:rFonts w:ascii="Times New Roman" w:eastAsiaTheme="minorEastAsia" w:hAnsi="Times New Roman" w:cs="Times New Roman"/>
        </w:rPr>
        <w:lastRenderedPageBreak/>
        <w:t xml:space="preserve">Pour une charge de valeur P appliquée verticalement aux nœuds B et C, La réaction du sol face à la charge P est une charge uniformément répartie </w:t>
      </w:r>
      <w:proofErr w:type="spellStart"/>
      <w:r>
        <w:rPr>
          <w:rFonts w:ascii="Times New Roman" w:eastAsiaTheme="minorEastAsia" w:hAnsi="Times New Roman" w:cs="Times New Roman"/>
        </w:rPr>
        <w:t>Rs</w:t>
      </w:r>
      <w:proofErr w:type="spellEnd"/>
      <w:r>
        <w:rPr>
          <w:rFonts w:ascii="Times New Roman" w:eastAsiaTheme="minorEastAsia" w:hAnsi="Times New Roman" w:cs="Times New Roman"/>
        </w:rPr>
        <w:t xml:space="preserve"> = </w:t>
      </w:r>
      <m:oMath>
        <m:f>
          <m:fPr>
            <m:ctrlPr>
              <w:rPr>
                <w:rFonts w:ascii="Cambria Math" w:eastAsiaTheme="minorEastAsia" w:hAnsi="Cambria Math" w:cs="Times New Roman"/>
                <w:i/>
                <w:sz w:val="36"/>
                <w:szCs w:val="36"/>
              </w:rPr>
            </m:ctrlPr>
          </m:fPr>
          <m:num>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2</m:t>
                </m:r>
              </m:e>
              <m:sup>
                <m:r>
                  <w:rPr>
                    <w:rFonts w:ascii="Cambria Math" w:eastAsiaTheme="minorEastAsia" w:hAnsi="Cambria Math" w:cs="Times New Roman"/>
                    <w:sz w:val="36"/>
                    <w:szCs w:val="36"/>
                  </w:rPr>
                  <m:t>*</m:t>
                </m:r>
              </m:sup>
            </m:sSup>
            <m:r>
              <w:rPr>
                <w:rFonts w:ascii="Cambria Math" w:eastAsiaTheme="minorEastAsia" w:hAnsi="Cambria Math" w:cs="Times New Roman"/>
                <w:sz w:val="36"/>
                <w:szCs w:val="36"/>
              </w:rPr>
              <m:t xml:space="preserve">p </m:t>
            </m:r>
          </m:num>
          <m:den>
            <m:r>
              <w:rPr>
                <w:rFonts w:ascii="Cambria Math" w:eastAsiaTheme="minorEastAsia" w:hAnsi="Cambria Math" w:cs="Times New Roman"/>
                <w:sz w:val="36"/>
                <w:szCs w:val="36"/>
              </w:rPr>
              <m:t>l</m:t>
            </m:r>
          </m:den>
        </m:f>
      </m:oMath>
    </w:p>
    <w:p w14:paraId="497D42B9" w14:textId="77777777" w:rsidR="00353396" w:rsidRPr="0076355C" w:rsidRDefault="00353396" w:rsidP="00353396">
      <w:pPr>
        <w:pStyle w:val="Paragraphedeliste"/>
        <w:numPr>
          <w:ilvl w:val="0"/>
          <w:numId w:val="96"/>
        </w:numPr>
        <w:spacing w:line="360" w:lineRule="auto"/>
        <w:jc w:val="both"/>
        <w:rPr>
          <w:rFonts w:ascii="Times New Roman" w:eastAsiaTheme="minorEastAsia" w:hAnsi="Times New Roman" w:cs="Times New Roman"/>
          <w:b/>
          <w:bCs/>
        </w:rPr>
      </w:pPr>
      <w:r w:rsidRPr="0076355C">
        <w:rPr>
          <w:rFonts w:ascii="Times New Roman" w:eastAsiaTheme="minorEastAsia" w:hAnsi="Times New Roman" w:cs="Times New Roman"/>
          <w:b/>
          <w:bCs/>
        </w:rPr>
        <w:t>Moment aux appuis</w:t>
      </w:r>
    </w:p>
    <w:p w14:paraId="65757F55" w14:textId="56E93BD1" w:rsidR="00353396" w:rsidRPr="00D14FD6" w:rsidRDefault="00353396" w:rsidP="00651134">
      <w:pPr>
        <w:tabs>
          <w:tab w:val="right" w:pos="9070"/>
        </w:tabs>
        <w:spacing w:line="360" w:lineRule="auto"/>
        <w:rPr>
          <w:rFonts w:ascii="Times New Roman" w:eastAsiaTheme="minorEastAsia" w:hAnsi="Times New Roman" w:cs="Times New Roman"/>
          <w:sz w:val="24"/>
          <w:szCs w:val="24"/>
        </w:rPr>
      </w:pPr>
      <w:r w:rsidRPr="00D14FD6">
        <w:rPr>
          <w:rFonts w:ascii="Times New Roman" w:eastAsiaTheme="minorEastAsia" w:hAnsi="Times New Roman" w:cs="Times New Roman"/>
          <w:sz w:val="28"/>
          <w:szCs w:val="28"/>
        </w:rPr>
        <w:t>M</w:t>
      </w:r>
      <w:r w:rsidRPr="00D14FD6">
        <w:rPr>
          <w:rFonts w:ascii="Times New Roman" w:eastAsiaTheme="minorEastAsia" w:hAnsi="Times New Roman" w:cs="Times New Roman"/>
          <w:sz w:val="28"/>
          <w:szCs w:val="28"/>
          <w:vertAlign w:val="subscript"/>
        </w:rPr>
        <w:t>A</w:t>
      </w:r>
      <w:r w:rsidRPr="00D14FD6">
        <w:rPr>
          <w:rFonts w:ascii="Times New Roman" w:eastAsiaTheme="minorEastAsia" w:hAnsi="Times New Roman" w:cs="Times New Roman"/>
          <w:sz w:val="28"/>
          <w:szCs w:val="28"/>
        </w:rPr>
        <w:t xml:space="preserve"> = M</w:t>
      </w:r>
      <w:r w:rsidRPr="00D14FD6">
        <w:rPr>
          <w:rFonts w:ascii="Times New Roman" w:eastAsiaTheme="minorEastAsia" w:hAnsi="Times New Roman" w:cs="Times New Roman"/>
          <w:sz w:val="28"/>
          <w:szCs w:val="28"/>
          <w:vertAlign w:val="subscript"/>
        </w:rPr>
        <w:t xml:space="preserve">D </w:t>
      </w:r>
      <w:r w:rsidRPr="00D14FD6">
        <w:rPr>
          <w:rFonts w:ascii="Times New Roman" w:eastAsiaTheme="minorEastAsia" w:hAnsi="Times New Roman" w:cs="Times New Roman"/>
          <w:sz w:val="28"/>
          <w:szCs w:val="28"/>
        </w:rPr>
        <w:t xml:space="preserve">= </w:t>
      </w:r>
      <w:r w:rsidRPr="00D14FD6">
        <w:rPr>
          <w:rFonts w:ascii="Times New Roman" w:eastAsiaTheme="minorEastAsia" w:hAnsi="Times New Roman" w:cs="Times New Roman"/>
          <w:sz w:val="36"/>
          <w:szCs w:val="36"/>
        </w:rPr>
        <w:t xml:space="preserve">- </w:t>
      </w:r>
      <w:r w:rsidRPr="00D14FD6">
        <w:rPr>
          <w:rFonts w:ascii="Times New Roman" w:eastAsiaTheme="minorEastAsia" w:hAnsi="Times New Roman" w:cs="Times New Roman"/>
          <w:sz w:val="36"/>
          <w:szCs w:val="36"/>
        </w:rPr>
        <w:softHyphen/>
      </w:r>
      <w:r w:rsidRPr="00D14FD6">
        <w:rPr>
          <w:rFonts w:ascii="Times New Roman" w:eastAsiaTheme="minorEastAsia" w:hAnsi="Times New Roman" w:cs="Times New Roman"/>
          <w:sz w:val="36"/>
          <w:szCs w:val="36"/>
        </w:rPr>
        <w:softHyphen/>
      </w:r>
      <w:r w:rsidRPr="00D14FD6">
        <w:rPr>
          <w:rFonts w:ascii="Times New Roman" w:eastAsiaTheme="minorEastAsia" w:hAnsi="Times New Roman" w:cs="Times New Roman"/>
          <w:sz w:val="36"/>
          <w:szCs w:val="36"/>
        </w:rPr>
        <w:softHyphen/>
      </w:r>
      <w:r w:rsidRPr="00D14FD6">
        <w:rPr>
          <w:rFonts w:ascii="Times New Roman" w:eastAsiaTheme="minorEastAsia" w:hAnsi="Times New Roman" w:cs="Times New Roman"/>
          <w:sz w:val="36"/>
          <w:szCs w:val="36"/>
        </w:rPr>
        <w:softHyphen/>
      </w:r>
      <w:r w:rsidRPr="00D14FD6">
        <w:rPr>
          <w:rFonts w:ascii="Times New Roman" w:eastAsiaTheme="minorEastAsia" w:hAnsi="Times New Roman" w:cs="Times New Roman"/>
          <w:sz w:val="36"/>
          <w:szCs w:val="36"/>
        </w:rPr>
        <w:softHyphen/>
      </w:r>
      <m:oMath>
        <m:f>
          <m:fPr>
            <m:ctrlPr>
              <w:rPr>
                <w:rFonts w:ascii="Cambria Math" w:eastAsiaTheme="minorEastAsia" w:hAnsi="Cambria Math" w:cs="Times New Roman"/>
                <w:i/>
                <w:sz w:val="36"/>
                <w:szCs w:val="36"/>
              </w:rPr>
            </m:ctrlPr>
          </m:fPr>
          <m:num>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p</m:t>
                </m:r>
              </m:e>
              <m:sup>
                <m:r>
                  <w:rPr>
                    <w:rFonts w:ascii="Cambria Math" w:eastAsiaTheme="minorEastAsia" w:hAnsi="Cambria Math" w:cs="Times New Roman"/>
                    <w:sz w:val="36"/>
                    <w:szCs w:val="36"/>
                  </w:rPr>
                  <m:t>*</m:t>
                </m:r>
              </m:sup>
            </m:sSup>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l</m:t>
                </m:r>
              </m:e>
              <m:sup>
                <m:r>
                  <w:rPr>
                    <w:rFonts w:ascii="Cambria Math" w:eastAsiaTheme="minorEastAsia" w:hAnsi="Cambria Math" w:cs="Times New Roman"/>
                    <w:sz w:val="36"/>
                    <w:szCs w:val="36"/>
                  </w:rPr>
                  <m:t>*</m:t>
                </m:r>
              </m:sup>
            </m:sSup>
            <m:sSubSup>
              <m:sSubSupPr>
                <m:ctrlPr>
                  <w:rPr>
                    <w:rFonts w:ascii="Cambria Math" w:eastAsiaTheme="minorEastAsia" w:hAnsi="Cambria Math" w:cs="Times New Roman"/>
                    <w:i/>
                    <w:sz w:val="36"/>
                    <w:szCs w:val="36"/>
                  </w:rPr>
                </m:ctrlPr>
              </m:sSubSupPr>
              <m:e>
                <m:r>
                  <w:rPr>
                    <w:rFonts w:ascii="Cambria Math" w:eastAsiaTheme="minorEastAsia" w:hAnsi="Cambria Math" w:cs="Times New Roman"/>
                    <w:sz w:val="36"/>
                    <w:szCs w:val="36"/>
                  </w:rPr>
                  <m:t>k</m:t>
                </m:r>
              </m:e>
              <m:sub>
                <m:r>
                  <w:rPr>
                    <w:rFonts w:ascii="Cambria Math" w:eastAsiaTheme="minorEastAsia" w:hAnsi="Cambria Math" w:cs="Times New Roman"/>
                    <w:sz w:val="36"/>
                    <w:szCs w:val="36"/>
                  </w:rPr>
                  <m:t>1</m:t>
                </m:r>
              </m:sub>
              <m:sup>
                <m:r>
                  <w:rPr>
                    <w:rFonts w:ascii="Cambria Math" w:eastAsiaTheme="minorEastAsia" w:hAnsi="Cambria Math" w:cs="Times New Roman"/>
                    <w:sz w:val="36"/>
                    <w:szCs w:val="36"/>
                  </w:rPr>
                  <m:t xml:space="preserve">   * </m:t>
                </m:r>
              </m:sup>
            </m:sSubSup>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e>
              <m:sub>
                <m:r>
                  <w:rPr>
                    <w:rFonts w:ascii="Cambria Math" w:eastAsiaTheme="minorEastAsia" w:hAnsi="Cambria Math" w:cs="Times New Roman"/>
                    <w:sz w:val="36"/>
                    <w:szCs w:val="36"/>
                  </w:rPr>
                  <m:t>1</m:t>
                </m:r>
              </m:sub>
            </m:sSub>
          </m:num>
          <m:den>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2</m:t>
                </m:r>
              </m:e>
              <m:sup>
                <m:r>
                  <w:rPr>
                    <w:rFonts w:ascii="Cambria Math" w:eastAsiaTheme="minorEastAsia" w:hAnsi="Cambria Math" w:cs="Times New Roman"/>
                    <w:sz w:val="36"/>
                    <w:szCs w:val="36"/>
                  </w:rPr>
                  <m:t>*</m:t>
                </m:r>
              </m:sup>
            </m:sSup>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rPr>
                  <m:t>1</m:t>
                </m:r>
              </m:sub>
            </m:sSub>
            <m:r>
              <w:rPr>
                <w:rFonts w:ascii="Cambria Math" w:eastAsiaTheme="minorEastAsia" w:hAnsi="Cambria Math" w:cs="Times New Roman"/>
                <w:sz w:val="36"/>
                <w:szCs w:val="36"/>
              </w:rPr>
              <m:t xml:space="preserve"> </m:t>
            </m:r>
          </m:den>
        </m:f>
      </m:oMath>
      <w:r w:rsidR="00651134" w:rsidRPr="00D14FD6">
        <w:rPr>
          <w:rFonts w:ascii="Times New Roman" w:eastAsiaTheme="minorEastAsia" w:hAnsi="Times New Roman" w:cs="Times New Roman"/>
          <w:sz w:val="36"/>
          <w:szCs w:val="36"/>
        </w:rPr>
        <w:t xml:space="preserve"> </w:t>
      </w:r>
      <w:r w:rsidR="00651134" w:rsidRPr="00D14FD6">
        <w:rPr>
          <w:rFonts w:ascii="Times New Roman" w:eastAsiaTheme="minorEastAsia" w:hAnsi="Times New Roman" w:cs="Times New Roman"/>
          <w:sz w:val="36"/>
          <w:szCs w:val="36"/>
        </w:rPr>
        <w:tab/>
      </w:r>
      <w:r w:rsidR="00651134" w:rsidRPr="00D14FD6">
        <w:rPr>
          <w:rFonts w:ascii="Times New Roman" w:eastAsiaTheme="minorEastAsia" w:hAnsi="Times New Roman" w:cs="Times New Roman"/>
          <w:sz w:val="24"/>
          <w:szCs w:val="24"/>
        </w:rPr>
        <w:t>(2.31)</w:t>
      </w:r>
    </w:p>
    <w:p w14:paraId="67A2CEB2" w14:textId="110DACA6" w:rsidR="00353396" w:rsidRPr="00D14FD6" w:rsidRDefault="00353396" w:rsidP="00D14FD6">
      <w:pPr>
        <w:tabs>
          <w:tab w:val="right" w:pos="9070"/>
        </w:tabs>
        <w:spacing w:line="360" w:lineRule="auto"/>
        <w:rPr>
          <w:rFonts w:ascii="Times New Roman" w:eastAsiaTheme="minorEastAsia" w:hAnsi="Times New Roman" w:cs="Times New Roman"/>
          <w:sz w:val="24"/>
          <w:szCs w:val="24"/>
          <w:lang w:val="en-US"/>
        </w:rPr>
      </w:pPr>
      <w:r w:rsidRPr="00D14FD6">
        <w:rPr>
          <w:rFonts w:ascii="Times New Roman" w:eastAsiaTheme="minorEastAsia" w:hAnsi="Times New Roman" w:cs="Times New Roman"/>
          <w:sz w:val="28"/>
          <w:szCs w:val="28"/>
          <w:lang w:val="en-US"/>
        </w:rPr>
        <w:t>M</w:t>
      </w:r>
      <w:r w:rsidRPr="00D14FD6">
        <w:rPr>
          <w:rFonts w:ascii="Times New Roman" w:eastAsiaTheme="minorEastAsia" w:hAnsi="Times New Roman" w:cs="Times New Roman"/>
          <w:sz w:val="28"/>
          <w:szCs w:val="28"/>
          <w:vertAlign w:val="subscript"/>
          <w:lang w:val="en-US"/>
        </w:rPr>
        <w:t>B</w:t>
      </w:r>
      <w:r w:rsidRPr="00D14FD6">
        <w:rPr>
          <w:rFonts w:ascii="Times New Roman" w:eastAsiaTheme="minorEastAsia" w:hAnsi="Times New Roman" w:cs="Times New Roman"/>
          <w:sz w:val="28"/>
          <w:szCs w:val="28"/>
          <w:lang w:val="en-US"/>
        </w:rPr>
        <w:t xml:space="preserve"> = M</w:t>
      </w:r>
      <w:r w:rsidRPr="00D14FD6">
        <w:rPr>
          <w:rFonts w:ascii="Times New Roman" w:eastAsiaTheme="minorEastAsia" w:hAnsi="Times New Roman" w:cs="Times New Roman"/>
          <w:sz w:val="28"/>
          <w:szCs w:val="28"/>
          <w:vertAlign w:val="subscript"/>
          <w:lang w:val="en-US"/>
        </w:rPr>
        <w:t xml:space="preserve">C </w:t>
      </w:r>
      <w:r w:rsidRPr="00D14FD6">
        <w:rPr>
          <w:rFonts w:ascii="Times New Roman" w:eastAsiaTheme="minorEastAsia" w:hAnsi="Times New Roman" w:cs="Times New Roman"/>
          <w:sz w:val="28"/>
          <w:szCs w:val="28"/>
          <w:lang w:val="en-US"/>
        </w:rPr>
        <w:t xml:space="preserve">= </w:t>
      </w:r>
      <w:r w:rsidRPr="00D14FD6">
        <w:rPr>
          <w:rFonts w:ascii="Times New Roman" w:eastAsiaTheme="minorEastAsia" w:hAnsi="Times New Roman" w:cs="Times New Roman"/>
          <w:sz w:val="36"/>
          <w:szCs w:val="36"/>
          <w:lang w:val="en-US"/>
        </w:rPr>
        <w:t xml:space="preserve">- </w:t>
      </w:r>
      <w:r w:rsidRPr="00D14FD6">
        <w:rPr>
          <w:rFonts w:ascii="Times New Roman" w:eastAsiaTheme="minorEastAsia" w:hAnsi="Times New Roman" w:cs="Times New Roman"/>
          <w:sz w:val="36"/>
          <w:szCs w:val="36"/>
          <w:lang w:val="en-US"/>
        </w:rPr>
        <w:softHyphen/>
      </w:r>
      <w:r w:rsidRPr="00D14FD6">
        <w:rPr>
          <w:rFonts w:ascii="Times New Roman" w:eastAsiaTheme="minorEastAsia" w:hAnsi="Times New Roman" w:cs="Times New Roman"/>
          <w:sz w:val="36"/>
          <w:szCs w:val="36"/>
          <w:lang w:val="en-US"/>
        </w:rPr>
        <w:softHyphen/>
      </w:r>
      <w:r w:rsidRPr="00D14FD6">
        <w:rPr>
          <w:rFonts w:ascii="Times New Roman" w:eastAsiaTheme="minorEastAsia" w:hAnsi="Times New Roman" w:cs="Times New Roman"/>
          <w:sz w:val="36"/>
          <w:szCs w:val="36"/>
          <w:lang w:val="en-US"/>
        </w:rPr>
        <w:softHyphen/>
      </w:r>
      <w:r w:rsidRPr="00D14FD6">
        <w:rPr>
          <w:rFonts w:ascii="Times New Roman" w:eastAsiaTheme="minorEastAsia" w:hAnsi="Times New Roman" w:cs="Times New Roman"/>
          <w:sz w:val="36"/>
          <w:szCs w:val="36"/>
          <w:lang w:val="en-US"/>
        </w:rPr>
        <w:softHyphen/>
      </w:r>
      <w:r w:rsidRPr="00D14FD6">
        <w:rPr>
          <w:rFonts w:ascii="Times New Roman" w:eastAsiaTheme="minorEastAsia" w:hAnsi="Times New Roman" w:cs="Times New Roman"/>
          <w:sz w:val="36"/>
          <w:szCs w:val="36"/>
          <w:lang w:val="en-US"/>
        </w:rPr>
        <w:softHyphen/>
      </w:r>
      <m:oMath>
        <m:f>
          <m:fPr>
            <m:ctrlPr>
              <w:rPr>
                <w:rFonts w:ascii="Cambria Math" w:eastAsiaTheme="minorEastAsia" w:hAnsi="Cambria Math" w:cs="Times New Roman"/>
                <w:i/>
                <w:sz w:val="36"/>
                <w:szCs w:val="36"/>
              </w:rPr>
            </m:ctrlPr>
          </m:fPr>
          <m:num>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p</m:t>
                </m:r>
              </m:e>
              <m:sup>
                <m:r>
                  <w:rPr>
                    <w:rFonts w:ascii="Cambria Math" w:eastAsiaTheme="minorEastAsia" w:hAnsi="Cambria Math" w:cs="Times New Roman"/>
                    <w:sz w:val="36"/>
                    <w:szCs w:val="36"/>
                    <w:lang w:val="en-US"/>
                  </w:rPr>
                  <m:t>*</m:t>
                </m:r>
              </m:sup>
            </m:sSup>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l</m:t>
                </m:r>
              </m:e>
              <m:sup>
                <m:r>
                  <w:rPr>
                    <w:rFonts w:ascii="Cambria Math" w:eastAsiaTheme="minorEastAsia" w:hAnsi="Cambria Math" w:cs="Times New Roman"/>
                    <w:sz w:val="36"/>
                    <w:szCs w:val="36"/>
                    <w:lang w:val="en-US"/>
                  </w:rPr>
                  <m:t>*</m:t>
                </m:r>
              </m:sup>
            </m:sSup>
            <m:sSubSup>
              <m:sSubSupPr>
                <m:ctrlPr>
                  <w:rPr>
                    <w:rFonts w:ascii="Cambria Math" w:eastAsiaTheme="minorEastAsia" w:hAnsi="Cambria Math" w:cs="Times New Roman"/>
                    <w:i/>
                    <w:sz w:val="36"/>
                    <w:szCs w:val="36"/>
                  </w:rPr>
                </m:ctrlPr>
              </m:sSubSupPr>
              <m:e>
                <m:r>
                  <w:rPr>
                    <w:rFonts w:ascii="Cambria Math" w:eastAsiaTheme="minorEastAsia" w:hAnsi="Cambria Math" w:cs="Times New Roman"/>
                    <w:sz w:val="36"/>
                    <w:szCs w:val="36"/>
                  </w:rPr>
                  <m:t>k</m:t>
                </m:r>
              </m:e>
              <m:sub>
                <m:r>
                  <w:rPr>
                    <w:rFonts w:ascii="Cambria Math" w:eastAsiaTheme="minorEastAsia" w:hAnsi="Cambria Math" w:cs="Times New Roman"/>
                    <w:sz w:val="36"/>
                    <w:szCs w:val="36"/>
                    <w:lang w:val="en-US"/>
                  </w:rPr>
                  <m:t>1</m:t>
                </m:r>
              </m:sub>
              <m:sup>
                <m:r>
                  <w:rPr>
                    <w:rFonts w:ascii="Cambria Math" w:eastAsiaTheme="minorEastAsia" w:hAnsi="Cambria Math" w:cs="Times New Roman"/>
                    <w:sz w:val="36"/>
                    <w:szCs w:val="36"/>
                    <w:lang w:val="en-US"/>
                  </w:rPr>
                  <m:t xml:space="preserve">   * </m:t>
                </m:r>
              </m:sup>
            </m:sSubSup>
            <m:sSubSup>
              <m:sSubSupPr>
                <m:ctrlPr>
                  <w:rPr>
                    <w:rFonts w:ascii="Cambria Math" w:eastAsiaTheme="minorEastAsia" w:hAnsi="Cambria Math" w:cs="Times New Roman"/>
                    <w:i/>
                    <w:sz w:val="36"/>
                    <w:szCs w:val="36"/>
                  </w:rPr>
                </m:ctrlPr>
              </m:sSubSupPr>
              <m:e>
                <m:r>
                  <w:rPr>
                    <w:rFonts w:ascii="Cambria Math" w:eastAsiaTheme="minorEastAsia" w:hAnsi="Cambria Math" w:cs="Times New Roman"/>
                    <w:sz w:val="36"/>
                    <w:szCs w:val="36"/>
                  </w:rPr>
                  <m:t>k</m:t>
                </m:r>
              </m:e>
              <m:sub>
                <m:r>
                  <w:rPr>
                    <w:rFonts w:ascii="Cambria Math" w:eastAsiaTheme="minorEastAsia" w:hAnsi="Cambria Math" w:cs="Times New Roman"/>
                    <w:sz w:val="36"/>
                    <w:szCs w:val="36"/>
                    <w:lang w:val="en-US"/>
                  </w:rPr>
                  <m:t>2</m:t>
                </m:r>
              </m:sub>
              <m:sup>
                <m:r>
                  <w:rPr>
                    <w:rFonts w:ascii="Cambria Math" w:eastAsiaTheme="minorEastAsia" w:hAnsi="Cambria Math" w:cs="Times New Roman"/>
                    <w:sz w:val="36"/>
                    <w:szCs w:val="36"/>
                    <w:lang w:val="en-US"/>
                  </w:rPr>
                  <m:t xml:space="preserve"> </m:t>
                </m:r>
              </m:sup>
            </m:sSubSup>
          </m:num>
          <m:den>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lang w:val="en-US"/>
                  </w:rPr>
                  <m:t>2</m:t>
                </m:r>
              </m:e>
              <m:sup>
                <m:r>
                  <w:rPr>
                    <w:rFonts w:ascii="Cambria Math" w:eastAsiaTheme="minorEastAsia" w:hAnsi="Cambria Math" w:cs="Times New Roman"/>
                    <w:sz w:val="36"/>
                    <w:szCs w:val="36"/>
                    <w:lang w:val="en-US"/>
                  </w:rPr>
                  <m:t>*</m:t>
                </m:r>
              </m:sup>
            </m:sSup>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lang w:val="en-US"/>
                  </w:rPr>
                  <m:t>1</m:t>
                </m:r>
              </m:sub>
            </m:sSub>
            <m:r>
              <w:rPr>
                <w:rFonts w:ascii="Cambria Math" w:eastAsiaTheme="minorEastAsia" w:hAnsi="Cambria Math" w:cs="Times New Roman"/>
                <w:sz w:val="36"/>
                <w:szCs w:val="36"/>
                <w:lang w:val="en-US"/>
              </w:rPr>
              <m:t xml:space="preserve"> </m:t>
            </m:r>
          </m:den>
        </m:f>
      </m:oMath>
      <w:r w:rsidR="00D14FD6" w:rsidRPr="00D14FD6">
        <w:rPr>
          <w:rFonts w:ascii="Times New Roman" w:eastAsiaTheme="minorEastAsia" w:hAnsi="Times New Roman" w:cs="Times New Roman"/>
          <w:sz w:val="36"/>
          <w:szCs w:val="36"/>
          <w:lang w:val="en-US"/>
        </w:rPr>
        <w:tab/>
      </w:r>
      <w:r w:rsidR="00D14FD6" w:rsidRPr="00D14FD6">
        <w:rPr>
          <w:rFonts w:ascii="Times New Roman" w:eastAsiaTheme="minorEastAsia" w:hAnsi="Times New Roman" w:cs="Times New Roman"/>
          <w:sz w:val="24"/>
          <w:szCs w:val="24"/>
          <w:lang w:val="en-US"/>
        </w:rPr>
        <w:t>(2.32)</w:t>
      </w:r>
    </w:p>
    <w:p w14:paraId="6BE0754D" w14:textId="77777777" w:rsidR="00353396" w:rsidRPr="0076355C" w:rsidRDefault="00353396" w:rsidP="00651134">
      <w:pPr>
        <w:pStyle w:val="Paragraphedeliste"/>
        <w:numPr>
          <w:ilvl w:val="4"/>
          <w:numId w:val="64"/>
        </w:numPr>
        <w:spacing w:line="360" w:lineRule="auto"/>
        <w:rPr>
          <w:rFonts w:ascii="Times New Roman" w:eastAsiaTheme="minorEastAsia" w:hAnsi="Times New Roman" w:cs="Times New Roman"/>
          <w:b/>
          <w:bCs/>
          <w:lang w:val="en-US"/>
        </w:rPr>
      </w:pPr>
      <w:r w:rsidRPr="0076355C">
        <w:rPr>
          <w:rFonts w:ascii="Times New Roman" w:eastAsiaTheme="minorEastAsia" w:hAnsi="Times New Roman" w:cs="Times New Roman"/>
          <w:b/>
          <w:bCs/>
          <w:lang w:val="en-US"/>
        </w:rPr>
        <w:t>Efforts normaux</w:t>
      </w:r>
    </w:p>
    <w:p w14:paraId="1D0107BB" w14:textId="22581360" w:rsidR="00353396" w:rsidRPr="00D14FD6" w:rsidRDefault="00353396" w:rsidP="00D14FD6">
      <w:pPr>
        <w:tabs>
          <w:tab w:val="right" w:pos="9070"/>
        </w:tabs>
        <w:spacing w:line="360" w:lineRule="auto"/>
        <w:rPr>
          <w:rFonts w:ascii="Times New Roman" w:eastAsiaTheme="minorEastAsia" w:hAnsi="Times New Roman" w:cs="Times New Roman"/>
          <w:sz w:val="24"/>
          <w:szCs w:val="24"/>
          <w:lang w:val="en-US"/>
        </w:rPr>
      </w:pPr>
      <w:r w:rsidRPr="00D14FD6">
        <w:rPr>
          <w:rFonts w:ascii="Times New Roman" w:eastAsiaTheme="minorEastAsia" w:hAnsi="Times New Roman" w:cs="Times New Roman"/>
          <w:lang w:val="en-US"/>
        </w:rPr>
        <w:t xml:space="preserve">S1 = - S3 = </w:t>
      </w:r>
      <w:r w:rsidRPr="00D14FD6">
        <w:rPr>
          <w:rFonts w:ascii="Times New Roman" w:eastAsiaTheme="minorEastAsia" w:hAnsi="Times New Roman" w:cs="Times New Roman"/>
          <w:sz w:val="36"/>
          <w:szCs w:val="36"/>
          <w:lang w:val="en-US"/>
        </w:rPr>
        <w:softHyphen/>
      </w:r>
      <w:r w:rsidRPr="00D14FD6">
        <w:rPr>
          <w:rFonts w:ascii="Times New Roman" w:eastAsiaTheme="minorEastAsia" w:hAnsi="Times New Roman" w:cs="Times New Roman"/>
          <w:sz w:val="36"/>
          <w:szCs w:val="36"/>
          <w:lang w:val="en-US"/>
        </w:rPr>
        <w:softHyphen/>
      </w:r>
      <w:r w:rsidRPr="00D14FD6">
        <w:rPr>
          <w:rFonts w:ascii="Times New Roman" w:eastAsiaTheme="minorEastAsia" w:hAnsi="Times New Roman" w:cs="Times New Roman"/>
          <w:sz w:val="36"/>
          <w:szCs w:val="36"/>
          <w:lang w:val="en-US"/>
        </w:rPr>
        <w:softHyphen/>
      </w:r>
      <w:r w:rsidRPr="00D14FD6">
        <w:rPr>
          <w:rFonts w:ascii="Times New Roman" w:eastAsiaTheme="minorEastAsia" w:hAnsi="Times New Roman" w:cs="Times New Roman"/>
          <w:sz w:val="36"/>
          <w:szCs w:val="36"/>
          <w:lang w:val="en-US"/>
        </w:rPr>
        <w:softHyphen/>
      </w:r>
      <w:r w:rsidRPr="00D14FD6">
        <w:rPr>
          <w:rFonts w:ascii="Times New Roman" w:eastAsiaTheme="minorEastAsia" w:hAnsi="Times New Roman" w:cs="Times New Roman"/>
          <w:sz w:val="36"/>
          <w:szCs w:val="36"/>
          <w:lang w:val="en-US"/>
        </w:rPr>
        <w:softHyphen/>
      </w:r>
      <m:oMath>
        <m:f>
          <m:fPr>
            <m:ctrlPr>
              <w:rPr>
                <w:rFonts w:ascii="Cambria Math" w:eastAsiaTheme="minorEastAsia" w:hAnsi="Cambria Math" w:cs="Times New Roman"/>
                <w:i/>
                <w:sz w:val="36"/>
                <w:szCs w:val="36"/>
              </w:rPr>
            </m:ctrlPr>
          </m:fPr>
          <m:num>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lang w:val="en-US"/>
                  </w:rPr>
                  <m:t>3</m:t>
                </m:r>
              </m:e>
              <m:sup>
                <m:r>
                  <w:rPr>
                    <w:rFonts w:ascii="Cambria Math" w:eastAsiaTheme="minorEastAsia" w:hAnsi="Cambria Math" w:cs="Times New Roman"/>
                    <w:sz w:val="36"/>
                    <w:szCs w:val="36"/>
                    <w:lang w:val="en-US"/>
                  </w:rPr>
                  <m:t>*</m:t>
                </m:r>
              </m:sup>
            </m:sSup>
            <m:r>
              <w:rPr>
                <w:rFonts w:ascii="Cambria Math" w:eastAsiaTheme="minorEastAsia" w:hAnsi="Cambria Math" w:cs="Times New Roman"/>
                <w:sz w:val="36"/>
                <w:szCs w:val="36"/>
                <w:lang w:val="en-US"/>
              </w:rPr>
              <m:t xml:space="preserve"> </m:t>
            </m:r>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p</m:t>
                </m:r>
              </m:e>
              <m:sup>
                <m:r>
                  <w:rPr>
                    <w:rFonts w:ascii="Cambria Math" w:eastAsiaTheme="minorEastAsia" w:hAnsi="Cambria Math" w:cs="Times New Roman"/>
                    <w:sz w:val="36"/>
                    <w:szCs w:val="36"/>
                    <w:lang w:val="en-US"/>
                  </w:rPr>
                  <m:t>*</m:t>
                </m:r>
              </m:sup>
            </m:sSup>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rPr>
                  <m:t>l</m:t>
                </m:r>
              </m:e>
              <m:sup>
                <m:r>
                  <w:rPr>
                    <w:rFonts w:ascii="Cambria Math" w:eastAsiaTheme="minorEastAsia" w:hAnsi="Cambria Math" w:cs="Times New Roman"/>
                    <w:sz w:val="36"/>
                    <w:szCs w:val="36"/>
                    <w:lang w:val="en-US"/>
                  </w:rPr>
                  <m:t>*</m:t>
                </m:r>
              </m:sup>
            </m:sSup>
            <m:sSubSup>
              <m:sSubSupPr>
                <m:ctrlPr>
                  <w:rPr>
                    <w:rFonts w:ascii="Cambria Math" w:eastAsiaTheme="minorEastAsia" w:hAnsi="Cambria Math" w:cs="Times New Roman"/>
                    <w:i/>
                    <w:sz w:val="36"/>
                    <w:szCs w:val="36"/>
                  </w:rPr>
                </m:ctrlPr>
              </m:sSubSupPr>
              <m:e>
                <m:r>
                  <w:rPr>
                    <w:rFonts w:ascii="Cambria Math" w:eastAsiaTheme="minorEastAsia" w:hAnsi="Cambria Math" w:cs="Times New Roman"/>
                    <w:sz w:val="36"/>
                    <w:szCs w:val="36"/>
                  </w:rPr>
                  <m:t>k</m:t>
                </m:r>
              </m:e>
              <m:sub>
                <m:r>
                  <w:rPr>
                    <w:rFonts w:ascii="Cambria Math" w:eastAsiaTheme="minorEastAsia" w:hAnsi="Cambria Math" w:cs="Times New Roman"/>
                    <w:sz w:val="36"/>
                    <w:szCs w:val="36"/>
                    <w:lang w:val="en-US"/>
                  </w:rPr>
                  <m:t>1</m:t>
                </m:r>
              </m:sub>
              <m:sup>
                <m:r>
                  <w:rPr>
                    <w:rFonts w:ascii="Cambria Math" w:eastAsiaTheme="minorEastAsia" w:hAnsi="Cambria Math" w:cs="Times New Roman"/>
                    <w:sz w:val="36"/>
                    <w:szCs w:val="36"/>
                    <w:lang w:val="en-US"/>
                  </w:rPr>
                  <m:t xml:space="preserve">   * </m:t>
                </m:r>
              </m:sup>
            </m:sSubSup>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lang w:val="en-US"/>
                  </w:rPr>
                  <m:t xml:space="preserve">(1+ </m:t>
                </m:r>
                <m:r>
                  <w:rPr>
                    <w:rFonts w:ascii="Cambria Math" w:eastAsiaTheme="minorEastAsia" w:hAnsi="Cambria Math" w:cs="Times New Roman"/>
                    <w:sz w:val="36"/>
                    <w:szCs w:val="36"/>
                  </w:rPr>
                  <m:t>K</m:t>
                </m:r>
              </m:e>
              <m:sub>
                <m:r>
                  <w:rPr>
                    <w:rFonts w:ascii="Cambria Math" w:eastAsiaTheme="minorEastAsia" w:hAnsi="Cambria Math" w:cs="Times New Roman"/>
                    <w:sz w:val="36"/>
                    <w:szCs w:val="36"/>
                    <w:lang w:val="en-US"/>
                  </w:rPr>
                  <m:t>2</m:t>
                </m:r>
              </m:sub>
            </m:sSub>
            <m:r>
              <w:rPr>
                <w:rFonts w:ascii="Cambria Math" w:eastAsiaTheme="minorEastAsia" w:hAnsi="Cambria Math" w:cs="Times New Roman"/>
                <w:sz w:val="36"/>
                <w:szCs w:val="36"/>
                <w:lang w:val="en-US"/>
              </w:rPr>
              <m:t>)</m:t>
            </m:r>
          </m:num>
          <m:den>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lang w:val="en-US"/>
                  </w:rPr>
                  <m:t>2</m:t>
                </m:r>
              </m:e>
              <m:sup>
                <m:r>
                  <w:rPr>
                    <w:rFonts w:ascii="Cambria Math" w:eastAsiaTheme="minorEastAsia" w:hAnsi="Cambria Math" w:cs="Times New Roman"/>
                    <w:sz w:val="36"/>
                    <w:szCs w:val="36"/>
                    <w:lang w:val="en-US"/>
                  </w:rPr>
                  <m:t>*</m:t>
                </m:r>
              </m:sup>
            </m:sSup>
            <m:sSup>
              <m:sSupPr>
                <m:ctrlPr>
                  <w:rPr>
                    <w:rFonts w:ascii="Cambria Math" w:eastAsiaTheme="minorEastAsia" w:hAnsi="Cambria Math" w:cs="Times New Roman"/>
                    <w:i/>
                    <w:sz w:val="36"/>
                    <w:szCs w:val="36"/>
                  </w:rPr>
                </m:ctrlPr>
              </m:sSupPr>
              <m:e>
                <m:r>
                  <w:rPr>
                    <w:rFonts w:ascii="Cambria Math" w:eastAsiaTheme="minorEastAsia" w:hAnsi="Cambria Math" w:cs="Times New Roman"/>
                    <w:sz w:val="36"/>
                    <w:szCs w:val="36"/>
                    <w:lang w:val="en-US"/>
                  </w:rPr>
                  <m:t>h</m:t>
                </m:r>
              </m:e>
              <m:sup>
                <m:r>
                  <w:rPr>
                    <w:rFonts w:ascii="Cambria Math" w:eastAsiaTheme="minorEastAsia" w:hAnsi="Cambria Math" w:cs="Times New Roman"/>
                    <w:sz w:val="36"/>
                    <w:szCs w:val="36"/>
                    <w:lang w:val="en-US"/>
                  </w:rPr>
                  <m:t>*</m:t>
                </m:r>
              </m:sup>
            </m:sSup>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lang w:val="en-US"/>
                  </w:rPr>
                  <m:t>1</m:t>
                </m:r>
              </m:sub>
            </m:sSub>
            <m:r>
              <w:rPr>
                <w:rFonts w:ascii="Cambria Math" w:eastAsiaTheme="minorEastAsia" w:hAnsi="Cambria Math" w:cs="Times New Roman"/>
                <w:sz w:val="36"/>
                <w:szCs w:val="36"/>
                <w:lang w:val="en-US"/>
              </w:rPr>
              <m:t xml:space="preserve"> </m:t>
            </m:r>
          </m:den>
        </m:f>
      </m:oMath>
      <w:r w:rsidR="00D14FD6" w:rsidRPr="00D14FD6">
        <w:rPr>
          <w:rFonts w:ascii="Times New Roman" w:eastAsiaTheme="minorEastAsia" w:hAnsi="Times New Roman" w:cs="Times New Roman"/>
          <w:sz w:val="36"/>
          <w:szCs w:val="36"/>
        </w:rPr>
        <w:t xml:space="preserve"> </w:t>
      </w:r>
      <w:r w:rsidR="00D14FD6" w:rsidRPr="00D14FD6">
        <w:rPr>
          <w:rFonts w:ascii="Times New Roman" w:eastAsiaTheme="minorEastAsia" w:hAnsi="Times New Roman" w:cs="Times New Roman"/>
          <w:sz w:val="36"/>
          <w:szCs w:val="36"/>
        </w:rPr>
        <w:tab/>
      </w:r>
      <w:r w:rsidR="00D14FD6" w:rsidRPr="00D14FD6">
        <w:rPr>
          <w:rFonts w:ascii="Times New Roman" w:eastAsiaTheme="minorEastAsia" w:hAnsi="Times New Roman" w:cs="Times New Roman"/>
          <w:sz w:val="24"/>
          <w:szCs w:val="24"/>
        </w:rPr>
        <w:t>(2.33)</w:t>
      </w:r>
    </w:p>
    <w:p w14:paraId="4B92550B" w14:textId="32597FF8" w:rsidR="00353396" w:rsidRDefault="00353396" w:rsidP="00D14FD6">
      <w:pPr>
        <w:tabs>
          <w:tab w:val="right" w:pos="9070"/>
        </w:tabs>
        <w:spacing w:line="360" w:lineRule="auto"/>
        <w:jc w:val="both"/>
        <w:rPr>
          <w:rFonts w:ascii="Times New Roman" w:eastAsiaTheme="minorEastAsia" w:hAnsi="Times New Roman" w:cs="Times New Roman"/>
          <w:lang w:val="en-US"/>
        </w:rPr>
      </w:pPr>
      <w:r w:rsidRPr="00EF115A">
        <w:rPr>
          <w:rFonts w:ascii="Times New Roman" w:eastAsiaTheme="minorEastAsia" w:hAnsi="Times New Roman" w:cs="Times New Roman"/>
          <w:lang w:val="en-US"/>
        </w:rPr>
        <w:t>S2 = S2</w:t>
      </w:r>
      <w:r>
        <w:rPr>
          <w:rFonts w:ascii="Times New Roman" w:eastAsiaTheme="minorEastAsia" w:hAnsi="Times New Roman" w:cs="Times New Roman"/>
          <w:lang w:val="en-US"/>
        </w:rPr>
        <w:t>’ = p</w:t>
      </w:r>
      <w:r w:rsidR="00D14FD6">
        <w:rPr>
          <w:rFonts w:ascii="Times New Roman" w:eastAsiaTheme="minorEastAsia" w:hAnsi="Times New Roman" w:cs="Times New Roman"/>
          <w:lang w:val="en-US"/>
        </w:rPr>
        <w:tab/>
        <w:t>(2.34)</w:t>
      </w:r>
    </w:p>
    <w:p w14:paraId="47D5651B" w14:textId="77777777" w:rsidR="00353396" w:rsidRDefault="00353396" w:rsidP="00353396">
      <w:pPr>
        <w:spacing w:line="360" w:lineRule="auto"/>
        <w:jc w:val="both"/>
        <w:rPr>
          <w:rFonts w:ascii="Times New Roman" w:eastAsiaTheme="minorEastAsia" w:hAnsi="Times New Roman" w:cs="Times New Roman"/>
          <w:lang w:val="en-US"/>
        </w:rPr>
      </w:pPr>
    </w:p>
    <w:p w14:paraId="60949C0A" w14:textId="77777777" w:rsidR="00353396" w:rsidRPr="0076355C" w:rsidRDefault="00353396" w:rsidP="00353396">
      <w:pPr>
        <w:pStyle w:val="Paragraphedeliste"/>
        <w:numPr>
          <w:ilvl w:val="4"/>
          <w:numId w:val="64"/>
        </w:numPr>
        <w:spacing w:line="360" w:lineRule="auto"/>
        <w:jc w:val="both"/>
        <w:rPr>
          <w:rFonts w:ascii="Times New Roman" w:eastAsiaTheme="minorEastAsia" w:hAnsi="Times New Roman" w:cs="Times New Roman"/>
          <w:b/>
          <w:bCs/>
          <w:lang w:val="en-US"/>
        </w:rPr>
      </w:pPr>
      <w:r w:rsidRPr="0076355C">
        <w:rPr>
          <w:rFonts w:ascii="Times New Roman" w:eastAsiaTheme="minorEastAsia" w:hAnsi="Times New Roman" w:cs="Times New Roman"/>
          <w:b/>
          <w:bCs/>
          <w:lang w:val="en-US"/>
        </w:rPr>
        <w:t>Moments à mis portée</w:t>
      </w:r>
    </w:p>
    <w:p w14:paraId="403326AA" w14:textId="473E2C27" w:rsidR="00353396" w:rsidRPr="00D14FD6" w:rsidRDefault="00353396" w:rsidP="00D14FD6">
      <w:pPr>
        <w:tabs>
          <w:tab w:val="right" w:pos="9070"/>
        </w:tabs>
        <w:spacing w:line="360" w:lineRule="auto"/>
        <w:jc w:val="both"/>
        <w:rPr>
          <w:rFonts w:ascii="Times New Roman" w:eastAsiaTheme="minorEastAsia" w:hAnsi="Times New Roman" w:cs="Times New Roman"/>
          <w:sz w:val="24"/>
          <w:szCs w:val="24"/>
          <w:lang w:val="en-US"/>
        </w:rPr>
      </w:pPr>
      <w:r w:rsidRPr="00D14FD6">
        <w:rPr>
          <w:rFonts w:ascii="Times New Roman" w:eastAsiaTheme="minorEastAsia" w:hAnsi="Times New Roman" w:cs="Times New Roman"/>
          <w:lang w:val="en-US"/>
        </w:rPr>
        <w:t xml:space="preserve">M(B-C) (tablier)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lang w:val="en-US"/>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lang w:val="en-US"/>
                  </w:rPr>
                  <m:t xml:space="preserve"> </m:t>
                </m:r>
                <m:r>
                  <w:rPr>
                    <w:rFonts w:ascii="Cambria Math" w:eastAsiaTheme="minorEastAsia" w:hAnsi="Cambria Math" w:cs="Times New Roman"/>
                    <w:sz w:val="36"/>
                    <w:szCs w:val="36"/>
                  </w:rPr>
                  <m:t>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C</m:t>
                </m:r>
              </m:sub>
            </m:sSub>
            <m:r>
              <w:rPr>
                <w:rFonts w:ascii="Cambria Math" w:eastAsiaTheme="minorEastAsia" w:hAnsi="Cambria Math" w:cs="Times New Roman"/>
                <w:sz w:val="36"/>
                <w:szCs w:val="36"/>
                <w:lang w:val="en-US"/>
              </w:rPr>
              <m:t xml:space="preserve"> </m:t>
            </m:r>
          </m:num>
          <m:den>
            <m:r>
              <w:rPr>
                <w:rFonts w:ascii="Cambria Math" w:eastAsiaTheme="minorEastAsia" w:hAnsi="Cambria Math" w:cs="Times New Roman"/>
                <w:sz w:val="36"/>
                <w:szCs w:val="36"/>
                <w:lang w:val="en-US"/>
              </w:rPr>
              <m:t>2</m:t>
            </m:r>
          </m:den>
        </m:f>
      </m:oMath>
      <w:r w:rsidR="00D14FD6">
        <w:rPr>
          <w:rFonts w:ascii="Times New Roman" w:eastAsiaTheme="minorEastAsia" w:hAnsi="Times New Roman" w:cs="Times New Roman"/>
          <w:sz w:val="36"/>
          <w:szCs w:val="36"/>
          <w:lang w:val="en-US"/>
        </w:rPr>
        <w:tab/>
      </w:r>
      <w:r w:rsidR="00D14FD6">
        <w:rPr>
          <w:rFonts w:ascii="Times New Roman" w:eastAsiaTheme="minorEastAsia" w:hAnsi="Times New Roman" w:cs="Times New Roman"/>
          <w:sz w:val="24"/>
          <w:szCs w:val="24"/>
          <w:lang w:val="en-US"/>
        </w:rPr>
        <w:t>(2.35)</w:t>
      </w:r>
    </w:p>
    <w:p w14:paraId="055F2B57" w14:textId="1C461271" w:rsidR="00353396" w:rsidRPr="00D14FD6" w:rsidRDefault="00353396" w:rsidP="00D14FD6">
      <w:pPr>
        <w:tabs>
          <w:tab w:val="right" w:pos="9070"/>
        </w:tabs>
        <w:spacing w:line="360" w:lineRule="auto"/>
        <w:jc w:val="both"/>
        <w:rPr>
          <w:rFonts w:ascii="Times New Roman" w:eastAsiaTheme="minorEastAsia" w:hAnsi="Times New Roman" w:cs="Times New Roman"/>
          <w:sz w:val="24"/>
          <w:szCs w:val="24"/>
        </w:rPr>
      </w:pPr>
      <w:r w:rsidRPr="00EF115A">
        <w:rPr>
          <w:rFonts w:ascii="Times New Roman" w:eastAsiaTheme="minorEastAsia" w:hAnsi="Times New Roman" w:cs="Times New Roman"/>
        </w:rPr>
        <w:t>M(A-D) (Radier) =</w:t>
      </w:r>
      <w:r>
        <w:rPr>
          <w:rFonts w:ascii="Times New Roman" w:eastAsiaTheme="minorEastAsia" w:hAnsi="Times New Roman" w:cs="Times New Roman"/>
        </w:rPr>
        <w:t xml:space="preserve"> </w:t>
      </w:r>
      <w:r w:rsidRPr="00EF115A">
        <w:rPr>
          <w:rFonts w:ascii="Times New Roman" w:eastAsiaTheme="minorEastAsia" w:hAnsi="Times New Roman" w:cs="Times New Roman"/>
        </w:rPr>
        <w:t xml:space="preserve">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C</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Pr="00EF115A">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R</m:t>
                </m:r>
              </m:e>
              <m:sub>
                <m:r>
                  <w:rPr>
                    <w:rFonts w:ascii="Cambria Math" w:eastAsiaTheme="minorEastAsia" w:hAnsi="Cambria Math" w:cs="Times New Roman"/>
                    <w:sz w:val="36"/>
                    <w:szCs w:val="36"/>
                  </w:rPr>
                  <m:t>s</m:t>
                </m:r>
              </m:sub>
            </m:sSub>
            <m:r>
              <w:rPr>
                <w:rFonts w:ascii="Cambria Math" w:eastAsiaTheme="minorEastAsia" w:hAnsi="Cambria Math" w:cs="Times New Roman"/>
                <w:sz w:val="36"/>
                <w:szCs w:val="36"/>
              </w:rPr>
              <m:t xml:space="preserve">*l² </m:t>
            </m:r>
          </m:num>
          <m:den>
            <m:r>
              <w:rPr>
                <w:rFonts w:ascii="Cambria Math" w:eastAsiaTheme="minorEastAsia" w:hAnsi="Cambria Math" w:cs="Times New Roman"/>
                <w:sz w:val="36"/>
                <w:szCs w:val="36"/>
              </w:rPr>
              <m:t>8</m:t>
            </m:r>
          </m:den>
        </m:f>
      </m:oMath>
      <w:r w:rsidR="00D14FD6">
        <w:rPr>
          <w:rFonts w:ascii="Times New Roman" w:eastAsiaTheme="minorEastAsia" w:hAnsi="Times New Roman" w:cs="Times New Roman"/>
          <w:sz w:val="36"/>
          <w:szCs w:val="36"/>
        </w:rPr>
        <w:tab/>
      </w:r>
      <w:r w:rsidR="00D14FD6">
        <w:rPr>
          <w:rFonts w:ascii="Times New Roman" w:eastAsiaTheme="minorEastAsia" w:hAnsi="Times New Roman" w:cs="Times New Roman"/>
          <w:sz w:val="24"/>
          <w:szCs w:val="24"/>
        </w:rPr>
        <w:t>(2.36)</w:t>
      </w:r>
    </w:p>
    <w:p w14:paraId="2F0E6B71" w14:textId="3730A95D" w:rsidR="00353396" w:rsidRPr="00D14FD6" w:rsidRDefault="00353396" w:rsidP="00D14FD6">
      <w:pPr>
        <w:tabs>
          <w:tab w:val="right" w:pos="9070"/>
        </w:tabs>
        <w:spacing w:line="360" w:lineRule="auto"/>
        <w:jc w:val="both"/>
        <w:rPr>
          <w:rFonts w:ascii="Times New Roman" w:eastAsiaTheme="minorEastAsia" w:hAnsi="Times New Roman" w:cs="Times New Roman"/>
          <w:sz w:val="24"/>
          <w:szCs w:val="24"/>
        </w:rPr>
      </w:pPr>
      <w:r w:rsidRPr="00EF115A">
        <w:rPr>
          <w:rFonts w:ascii="Times New Roman" w:eastAsiaTheme="minorEastAsia" w:hAnsi="Times New Roman" w:cs="Times New Roman"/>
        </w:rPr>
        <w:t>M(A-B) (piédroit gauche) =</w:t>
      </w:r>
      <w:r>
        <w:rPr>
          <w:rFonts w:ascii="Times New Roman" w:eastAsiaTheme="minorEastAsia" w:hAnsi="Times New Roman" w:cs="Times New Roman"/>
        </w:rPr>
        <w:t xml:space="preserve"> </w:t>
      </w:r>
      <w:r w:rsidRPr="00EF115A">
        <w:rPr>
          <w:rFonts w:ascii="Times New Roman" w:eastAsiaTheme="minorEastAsia" w:hAnsi="Times New Roman" w:cs="Times New Roman"/>
        </w:rPr>
        <w:t xml:space="preserve">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00D14FD6">
        <w:rPr>
          <w:rFonts w:ascii="Times New Roman" w:eastAsiaTheme="minorEastAsia" w:hAnsi="Times New Roman" w:cs="Times New Roman"/>
          <w:sz w:val="36"/>
          <w:szCs w:val="36"/>
        </w:rPr>
        <w:tab/>
      </w:r>
      <w:r w:rsidR="00D14FD6">
        <w:rPr>
          <w:rFonts w:ascii="Times New Roman" w:eastAsiaTheme="minorEastAsia" w:hAnsi="Times New Roman" w:cs="Times New Roman"/>
          <w:sz w:val="24"/>
          <w:szCs w:val="24"/>
        </w:rPr>
        <w:t>(</w:t>
      </w:r>
      <w:r w:rsidR="006F0D4C">
        <w:rPr>
          <w:rFonts w:ascii="Times New Roman" w:eastAsiaTheme="minorEastAsia" w:hAnsi="Times New Roman" w:cs="Times New Roman"/>
          <w:sz w:val="24"/>
          <w:szCs w:val="24"/>
        </w:rPr>
        <w:t>2</w:t>
      </w:r>
      <w:r w:rsidR="00D14FD6">
        <w:rPr>
          <w:rFonts w:ascii="Times New Roman" w:eastAsiaTheme="minorEastAsia" w:hAnsi="Times New Roman" w:cs="Times New Roman"/>
          <w:sz w:val="24"/>
          <w:szCs w:val="24"/>
        </w:rPr>
        <w:t>.37)</w:t>
      </w:r>
    </w:p>
    <w:p w14:paraId="573CA8CA" w14:textId="60DE1C6A" w:rsidR="00353396" w:rsidRPr="00D14FD6" w:rsidRDefault="00353396" w:rsidP="00D14FD6">
      <w:pPr>
        <w:tabs>
          <w:tab w:val="right" w:pos="9070"/>
        </w:tabs>
        <w:spacing w:line="360" w:lineRule="auto"/>
        <w:jc w:val="both"/>
        <w:rPr>
          <w:rFonts w:ascii="Times New Roman" w:eastAsiaTheme="minorEastAsia" w:hAnsi="Times New Roman" w:cs="Times New Roman"/>
          <w:sz w:val="24"/>
          <w:szCs w:val="24"/>
        </w:rPr>
      </w:pPr>
      <w:r w:rsidRPr="00EF115A">
        <w:rPr>
          <w:rFonts w:ascii="Times New Roman" w:eastAsiaTheme="minorEastAsia" w:hAnsi="Times New Roman" w:cs="Times New Roman"/>
        </w:rPr>
        <w:t>M(</w:t>
      </w:r>
      <w:r>
        <w:rPr>
          <w:rFonts w:ascii="Times New Roman" w:eastAsiaTheme="minorEastAsia" w:hAnsi="Times New Roman" w:cs="Times New Roman"/>
        </w:rPr>
        <w:t>C-D</w:t>
      </w:r>
      <w:r w:rsidRPr="00EF115A">
        <w:rPr>
          <w:rFonts w:ascii="Times New Roman" w:eastAsiaTheme="minorEastAsia" w:hAnsi="Times New Roman" w:cs="Times New Roman"/>
        </w:rPr>
        <w:t xml:space="preserve">) (piédroit droit) = </w:t>
      </w:r>
      <m:oMath>
        <m:r>
          <w:rPr>
            <w:rFonts w:ascii="Cambria Math" w:eastAsiaTheme="minorEastAsia" w:hAnsi="Cambria Math" w:cs="Times New Roman"/>
          </w:rPr>
          <m:t xml:space="preserve"> </m:t>
        </m:r>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C</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00D14FD6">
        <w:rPr>
          <w:rFonts w:ascii="Times New Roman" w:eastAsiaTheme="minorEastAsia" w:hAnsi="Times New Roman" w:cs="Times New Roman"/>
          <w:sz w:val="36"/>
          <w:szCs w:val="36"/>
        </w:rPr>
        <w:tab/>
      </w:r>
      <w:r w:rsidR="00D14FD6">
        <w:rPr>
          <w:rFonts w:ascii="Times New Roman" w:eastAsiaTheme="minorEastAsia" w:hAnsi="Times New Roman" w:cs="Times New Roman"/>
          <w:sz w:val="24"/>
          <w:szCs w:val="24"/>
        </w:rPr>
        <w:t>(</w:t>
      </w:r>
      <w:r w:rsidR="006F0D4C">
        <w:rPr>
          <w:rFonts w:ascii="Times New Roman" w:eastAsiaTheme="minorEastAsia" w:hAnsi="Times New Roman" w:cs="Times New Roman"/>
          <w:sz w:val="24"/>
          <w:szCs w:val="24"/>
        </w:rPr>
        <w:t>2</w:t>
      </w:r>
      <w:r w:rsidR="00D14FD6">
        <w:rPr>
          <w:rFonts w:ascii="Times New Roman" w:eastAsiaTheme="minorEastAsia" w:hAnsi="Times New Roman" w:cs="Times New Roman"/>
          <w:sz w:val="24"/>
          <w:szCs w:val="24"/>
        </w:rPr>
        <w:t>.38)</w:t>
      </w:r>
    </w:p>
    <w:p w14:paraId="4D2425F3" w14:textId="77777777" w:rsidR="00353396" w:rsidRDefault="00353396" w:rsidP="00353396">
      <w:pPr>
        <w:pStyle w:val="Paragraphedeliste"/>
        <w:numPr>
          <w:ilvl w:val="1"/>
          <w:numId w:val="64"/>
        </w:numPr>
        <w:spacing w:line="360" w:lineRule="auto"/>
        <w:jc w:val="both"/>
        <w:rPr>
          <w:rFonts w:ascii="Times New Roman" w:eastAsiaTheme="minorEastAsia" w:hAnsi="Times New Roman" w:cs="Times New Roman"/>
          <w:b/>
          <w:bCs/>
        </w:rPr>
      </w:pPr>
      <w:r w:rsidRPr="00FB12FF">
        <w:rPr>
          <w:rFonts w:ascii="Times New Roman" w:eastAsiaTheme="minorEastAsia" w:hAnsi="Times New Roman" w:cs="Times New Roman"/>
          <w:b/>
          <w:bCs/>
        </w:rPr>
        <w:t>Sous l’action du convoi de camions de type BC de 30t</w:t>
      </w:r>
    </w:p>
    <w:p w14:paraId="7ED0A993" w14:textId="77777777" w:rsidR="00353396" w:rsidRPr="00FB12FF" w:rsidRDefault="00353396" w:rsidP="00353396">
      <w:pPr>
        <w:spacing w:line="360" w:lineRule="auto"/>
        <w:jc w:val="both"/>
        <w:rPr>
          <w:rFonts w:ascii="Times New Roman" w:eastAsiaTheme="minorEastAsia" w:hAnsi="Times New Roman" w:cs="Times New Roman"/>
          <w:b/>
          <w:bCs/>
        </w:rPr>
      </w:pPr>
    </w:p>
    <w:p w14:paraId="2606657D" w14:textId="77777777" w:rsidR="00353396" w:rsidRDefault="00353396" w:rsidP="00353396">
      <w:pPr>
        <w:spacing w:line="360" w:lineRule="auto"/>
        <w:jc w:val="both"/>
        <w:rPr>
          <w:rFonts w:ascii="Times New Roman" w:eastAsiaTheme="minorEastAsia" w:hAnsi="Times New Roman" w:cs="Times New Roman"/>
          <w:b/>
          <w:bCs/>
        </w:rPr>
      </w:pPr>
      <w:r w:rsidRPr="00412903">
        <w:rPr>
          <w:rFonts w:ascii="Times New Roman" w:eastAsiaTheme="minorEastAsia" w:hAnsi="Times New Roman" w:cs="Times New Roman"/>
          <w:b/>
          <w:bCs/>
          <w:noProof/>
        </w:rPr>
        <w:lastRenderedPageBreak/>
        <w:drawing>
          <wp:inline distT="0" distB="0" distL="0" distR="0" wp14:anchorId="58F2CC23" wp14:editId="71B1268A">
            <wp:extent cx="5886450" cy="3431167"/>
            <wp:effectExtent l="0" t="0" r="0" b="0"/>
            <wp:docPr id="913202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202292" name=""/>
                    <pic:cNvPicPr/>
                  </pic:nvPicPr>
                  <pic:blipFill>
                    <a:blip r:embed="rId52"/>
                    <a:stretch>
                      <a:fillRect/>
                    </a:stretch>
                  </pic:blipFill>
                  <pic:spPr>
                    <a:xfrm>
                      <a:off x="0" y="0"/>
                      <a:ext cx="5886450" cy="3431167"/>
                    </a:xfrm>
                    <a:prstGeom prst="rect">
                      <a:avLst/>
                    </a:prstGeom>
                  </pic:spPr>
                </pic:pic>
              </a:graphicData>
            </a:graphic>
          </wp:inline>
        </w:drawing>
      </w:r>
    </w:p>
    <w:p w14:paraId="5E703444" w14:textId="77777777" w:rsidR="00353396" w:rsidRDefault="00353396" w:rsidP="00353396">
      <w:pPr>
        <w:spacing w:line="360" w:lineRule="auto"/>
        <w:ind w:left="1416" w:firstLine="708"/>
        <w:jc w:val="both"/>
        <w:rPr>
          <w:rFonts w:ascii="Times New Roman" w:eastAsiaTheme="minorEastAsia" w:hAnsi="Times New Roman" w:cs="Times New Roman"/>
        </w:rPr>
      </w:pPr>
      <w:r>
        <w:rPr>
          <w:rFonts w:ascii="Times New Roman" w:eastAsiaTheme="minorEastAsia" w:hAnsi="Times New Roman" w:cs="Times New Roman"/>
          <w:b/>
          <w:bCs/>
        </w:rPr>
        <w:t xml:space="preserve">Figure 2.10. </w:t>
      </w:r>
      <w:r w:rsidRPr="0052580C">
        <w:rPr>
          <w:rFonts w:ascii="Times New Roman" w:eastAsiaTheme="minorEastAsia" w:hAnsi="Times New Roman" w:cs="Times New Roman"/>
        </w:rPr>
        <w:t>Détails</w:t>
      </w:r>
      <w:r>
        <w:rPr>
          <w:rFonts w:ascii="Times New Roman" w:eastAsiaTheme="minorEastAsia" w:hAnsi="Times New Roman" w:cs="Times New Roman"/>
        </w:rPr>
        <w:t xml:space="preserve"> du système de charge Bc </w:t>
      </w:r>
    </w:p>
    <w:p w14:paraId="1191F5F7" w14:textId="77777777" w:rsidR="00353396" w:rsidRDefault="00353396" w:rsidP="00353396">
      <w:pPr>
        <w:spacing w:line="360" w:lineRule="auto"/>
        <w:jc w:val="both"/>
        <w:rPr>
          <w:rFonts w:ascii="Times New Roman" w:eastAsiaTheme="minorEastAsia" w:hAnsi="Times New Roman" w:cs="Times New Roman"/>
        </w:rPr>
      </w:pPr>
    </w:p>
    <w:p w14:paraId="2795AF5E" w14:textId="77777777" w:rsidR="00353396" w:rsidRDefault="00353396" w:rsidP="00353396">
      <w:pPr>
        <w:spacing w:line="360" w:lineRule="auto"/>
        <w:ind w:left="708" w:firstLine="708"/>
        <w:jc w:val="both"/>
        <w:rPr>
          <w:rFonts w:ascii="Times New Roman" w:eastAsiaTheme="minorEastAsia" w:hAnsi="Times New Roman" w:cs="Times New Roman"/>
        </w:rPr>
      </w:pPr>
      <w:r w:rsidRPr="0052580C">
        <w:rPr>
          <w:rFonts w:ascii="Times New Roman" w:eastAsiaTheme="minorEastAsia" w:hAnsi="Times New Roman" w:cs="Times New Roman"/>
          <w:b/>
          <w:bCs/>
        </w:rPr>
        <w:t>Tableau</w:t>
      </w:r>
      <w:r>
        <w:rPr>
          <w:rFonts w:ascii="Times New Roman" w:eastAsiaTheme="minorEastAsia" w:hAnsi="Times New Roman" w:cs="Times New Roman"/>
          <w:b/>
          <w:bCs/>
        </w:rPr>
        <w:t xml:space="preserve"> 2.1.</w:t>
      </w:r>
      <w:r w:rsidRPr="0052580C">
        <w:rPr>
          <w:rFonts w:ascii="Times New Roman" w:eastAsiaTheme="minorEastAsia" w:hAnsi="Times New Roman" w:cs="Times New Roman"/>
          <w:b/>
          <w:bCs/>
        </w:rPr>
        <w:t xml:space="preserve"> </w:t>
      </w:r>
      <w:r w:rsidRPr="00FB12FF">
        <w:rPr>
          <w:rFonts w:ascii="Times New Roman" w:eastAsiaTheme="minorEastAsia" w:hAnsi="Times New Roman" w:cs="Times New Roman"/>
        </w:rPr>
        <w:t>Données sur l’essieu</w:t>
      </w:r>
      <w:r w:rsidRPr="0052580C">
        <w:rPr>
          <w:rFonts w:ascii="Times New Roman" w:eastAsiaTheme="minorEastAsia" w:hAnsi="Times New Roman" w:cs="Times New Roman"/>
          <w:b/>
          <w:bCs/>
        </w:rPr>
        <w:t xml:space="preserve"> </w:t>
      </w:r>
      <w:r>
        <w:rPr>
          <w:rFonts w:ascii="Times New Roman" w:eastAsiaTheme="minorEastAsia" w:hAnsi="Times New Roman" w:cs="Times New Roman"/>
        </w:rPr>
        <w:t>du système Bc</w:t>
      </w:r>
    </w:p>
    <w:tbl>
      <w:tblPr>
        <w:tblStyle w:val="Grilledutableau"/>
        <w:tblW w:w="0" w:type="auto"/>
        <w:tblLook w:val="04A0" w:firstRow="1" w:lastRow="0" w:firstColumn="1" w:lastColumn="0" w:noHBand="0" w:noVBand="1"/>
      </w:tblPr>
      <w:tblGrid>
        <w:gridCol w:w="2265"/>
        <w:gridCol w:w="2265"/>
        <w:gridCol w:w="2265"/>
        <w:gridCol w:w="2265"/>
      </w:tblGrid>
      <w:tr w:rsidR="00353396" w14:paraId="4021931D" w14:textId="77777777" w:rsidTr="008D3A27">
        <w:tc>
          <w:tcPr>
            <w:tcW w:w="2265" w:type="dxa"/>
          </w:tcPr>
          <w:p w14:paraId="34756A30" w14:textId="77777777" w:rsidR="00353396" w:rsidRDefault="00353396" w:rsidP="008D3A27">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Type d’essieux</w:t>
            </w:r>
          </w:p>
        </w:tc>
        <w:tc>
          <w:tcPr>
            <w:tcW w:w="2265" w:type="dxa"/>
          </w:tcPr>
          <w:p w14:paraId="17778064" w14:textId="77777777" w:rsidR="00353396" w:rsidRDefault="00353396" w:rsidP="008D3A27">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Nombre d’essieux sur l’ouvrage</w:t>
            </w:r>
          </w:p>
        </w:tc>
        <w:tc>
          <w:tcPr>
            <w:tcW w:w="2266" w:type="dxa"/>
          </w:tcPr>
          <w:p w14:paraId="5E8544B5" w14:textId="77777777" w:rsidR="00353396" w:rsidRDefault="00353396" w:rsidP="008D3A27">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Poids d’un essieu (T)</w:t>
            </w:r>
          </w:p>
        </w:tc>
        <w:tc>
          <w:tcPr>
            <w:tcW w:w="2266" w:type="dxa"/>
          </w:tcPr>
          <w:p w14:paraId="39A9BF6D" w14:textId="77777777" w:rsidR="00353396" w:rsidRDefault="00353396" w:rsidP="008D3A27">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Poids total des essieux (T)</w:t>
            </w:r>
          </w:p>
        </w:tc>
      </w:tr>
      <w:tr w:rsidR="00353396" w14:paraId="67B320D9" w14:textId="77777777" w:rsidTr="008D3A27">
        <w:tc>
          <w:tcPr>
            <w:tcW w:w="2265" w:type="dxa"/>
          </w:tcPr>
          <w:p w14:paraId="63158332" w14:textId="77777777" w:rsidR="00353396" w:rsidRDefault="00353396" w:rsidP="008D3A27">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Essieu 6T</w:t>
            </w:r>
          </w:p>
        </w:tc>
        <w:tc>
          <w:tcPr>
            <w:tcW w:w="2265" w:type="dxa"/>
          </w:tcPr>
          <w:p w14:paraId="4B56EFD4" w14:textId="77777777" w:rsidR="00353396" w:rsidRPr="008A1C70" w:rsidRDefault="00353396" w:rsidP="008D3A27">
            <w:pPr>
              <w:spacing w:line="360" w:lineRule="auto"/>
              <w:jc w:val="both"/>
              <w:rPr>
                <w:rFonts w:ascii="Times New Roman" w:eastAsiaTheme="minorEastAsia" w:hAnsi="Times New Roman" w:cs="Times New Roman"/>
              </w:rPr>
            </w:pPr>
            <w:proofErr w:type="gramStart"/>
            <w:r>
              <w:rPr>
                <w:rFonts w:ascii="Times New Roman" w:eastAsiaTheme="minorEastAsia" w:hAnsi="Times New Roman" w:cs="Times New Roman"/>
              </w:rPr>
              <w:t>n</w:t>
            </w:r>
            <w:proofErr w:type="gramEnd"/>
            <w:r>
              <w:rPr>
                <w:rFonts w:ascii="Times New Roman" w:eastAsiaTheme="minorEastAsia" w:hAnsi="Times New Roman" w:cs="Times New Roman"/>
                <w:vertAlign w:val="subscript"/>
              </w:rPr>
              <w:t xml:space="preserve">1 </w:t>
            </w:r>
            <w:r>
              <w:rPr>
                <w:rFonts w:ascii="Times New Roman" w:eastAsiaTheme="minorEastAsia" w:hAnsi="Times New Roman" w:cs="Times New Roman"/>
              </w:rPr>
              <w:t>= 0,00</w:t>
            </w:r>
          </w:p>
        </w:tc>
        <w:tc>
          <w:tcPr>
            <w:tcW w:w="2266" w:type="dxa"/>
          </w:tcPr>
          <w:p w14:paraId="613B699C" w14:textId="77777777" w:rsidR="00353396" w:rsidRPr="008A1C70" w:rsidRDefault="00353396" w:rsidP="008D3A27">
            <w:pPr>
              <w:spacing w:line="360" w:lineRule="auto"/>
              <w:jc w:val="both"/>
              <w:rPr>
                <w:rFonts w:ascii="Times New Roman" w:eastAsiaTheme="minorEastAsia" w:hAnsi="Times New Roman" w:cs="Times New Roman"/>
              </w:rPr>
            </w:pPr>
            <w:r w:rsidRPr="008A1C70">
              <w:rPr>
                <w:rFonts w:ascii="Times New Roman" w:eastAsiaTheme="minorEastAsia" w:hAnsi="Times New Roman" w:cs="Times New Roman"/>
              </w:rPr>
              <w:t>0,00</w:t>
            </w:r>
          </w:p>
        </w:tc>
        <w:tc>
          <w:tcPr>
            <w:tcW w:w="2266" w:type="dxa"/>
          </w:tcPr>
          <w:p w14:paraId="3F4F7E75" w14:textId="77777777" w:rsidR="00353396" w:rsidRPr="008A1C70" w:rsidRDefault="00353396" w:rsidP="008D3A27">
            <w:pPr>
              <w:spacing w:line="360" w:lineRule="auto"/>
              <w:jc w:val="both"/>
              <w:rPr>
                <w:rFonts w:ascii="Times New Roman" w:eastAsiaTheme="minorEastAsia" w:hAnsi="Times New Roman" w:cs="Times New Roman"/>
              </w:rPr>
            </w:pPr>
            <w:r w:rsidRPr="008A1C70">
              <w:rPr>
                <w:rFonts w:ascii="Times New Roman" w:eastAsiaTheme="minorEastAsia" w:hAnsi="Times New Roman" w:cs="Times New Roman"/>
              </w:rPr>
              <w:t>0,00</w:t>
            </w:r>
          </w:p>
        </w:tc>
      </w:tr>
      <w:tr w:rsidR="00353396" w14:paraId="6BB6CBE7" w14:textId="77777777" w:rsidTr="008D3A27">
        <w:tc>
          <w:tcPr>
            <w:tcW w:w="2265" w:type="dxa"/>
          </w:tcPr>
          <w:p w14:paraId="5E001692" w14:textId="77777777" w:rsidR="00353396" w:rsidRDefault="00353396" w:rsidP="008D3A27">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Essieu 12T</w:t>
            </w:r>
          </w:p>
        </w:tc>
        <w:tc>
          <w:tcPr>
            <w:tcW w:w="2265" w:type="dxa"/>
          </w:tcPr>
          <w:p w14:paraId="446ED4E7" w14:textId="77777777" w:rsidR="00353396" w:rsidRDefault="00353396" w:rsidP="008D3A27">
            <w:pPr>
              <w:spacing w:line="360" w:lineRule="auto"/>
              <w:jc w:val="both"/>
              <w:rPr>
                <w:rFonts w:ascii="Times New Roman" w:eastAsiaTheme="minorEastAsia" w:hAnsi="Times New Roman" w:cs="Times New Roman"/>
                <w:b/>
                <w:bCs/>
              </w:rPr>
            </w:pPr>
            <w:proofErr w:type="gramStart"/>
            <w:r>
              <w:rPr>
                <w:rFonts w:ascii="Times New Roman" w:eastAsiaTheme="minorEastAsia" w:hAnsi="Times New Roman" w:cs="Times New Roman"/>
              </w:rPr>
              <w:t>n</w:t>
            </w:r>
            <w:proofErr w:type="gramEnd"/>
            <w:r>
              <w:rPr>
                <w:rFonts w:ascii="Times New Roman" w:eastAsiaTheme="minorEastAsia" w:hAnsi="Times New Roman" w:cs="Times New Roman"/>
                <w:vertAlign w:val="subscript"/>
              </w:rPr>
              <w:t xml:space="preserve">1 </w:t>
            </w:r>
            <w:r>
              <w:rPr>
                <w:rFonts w:ascii="Times New Roman" w:eastAsiaTheme="minorEastAsia" w:hAnsi="Times New Roman" w:cs="Times New Roman"/>
              </w:rPr>
              <w:t>= 2,00</w:t>
            </w:r>
          </w:p>
        </w:tc>
        <w:tc>
          <w:tcPr>
            <w:tcW w:w="2266" w:type="dxa"/>
          </w:tcPr>
          <w:p w14:paraId="6AEA710A" w14:textId="77777777" w:rsidR="00353396" w:rsidRPr="008A1C70" w:rsidRDefault="00353396" w:rsidP="008D3A27">
            <w:pPr>
              <w:spacing w:line="360" w:lineRule="auto"/>
              <w:jc w:val="both"/>
              <w:rPr>
                <w:rFonts w:ascii="Times New Roman" w:eastAsiaTheme="minorEastAsia" w:hAnsi="Times New Roman" w:cs="Times New Roman"/>
              </w:rPr>
            </w:pPr>
            <w:r w:rsidRPr="008A1C70">
              <w:rPr>
                <w:rFonts w:ascii="Times New Roman" w:eastAsiaTheme="minorEastAsia" w:hAnsi="Times New Roman" w:cs="Times New Roman"/>
              </w:rPr>
              <w:t>12,00</w:t>
            </w:r>
          </w:p>
        </w:tc>
        <w:tc>
          <w:tcPr>
            <w:tcW w:w="2266" w:type="dxa"/>
          </w:tcPr>
          <w:p w14:paraId="3EFF85A4" w14:textId="77777777" w:rsidR="00353396" w:rsidRPr="008A1C70" w:rsidRDefault="00353396" w:rsidP="008D3A27">
            <w:pPr>
              <w:spacing w:line="360" w:lineRule="auto"/>
              <w:jc w:val="both"/>
              <w:rPr>
                <w:rFonts w:ascii="Times New Roman" w:eastAsiaTheme="minorEastAsia" w:hAnsi="Times New Roman" w:cs="Times New Roman"/>
              </w:rPr>
            </w:pPr>
            <w:r w:rsidRPr="008A1C70">
              <w:rPr>
                <w:rFonts w:ascii="Times New Roman" w:eastAsiaTheme="minorEastAsia" w:hAnsi="Times New Roman" w:cs="Times New Roman"/>
              </w:rPr>
              <w:t>24,00</w:t>
            </w:r>
          </w:p>
        </w:tc>
      </w:tr>
    </w:tbl>
    <w:p w14:paraId="5EB94943" w14:textId="77777777" w:rsidR="00353396" w:rsidRPr="0052580C" w:rsidRDefault="00353396" w:rsidP="00353396">
      <w:pPr>
        <w:spacing w:line="360" w:lineRule="auto"/>
        <w:jc w:val="both"/>
        <w:rPr>
          <w:rFonts w:ascii="Times New Roman" w:eastAsiaTheme="minorEastAsia" w:hAnsi="Times New Roman" w:cs="Times New Roman"/>
        </w:rPr>
      </w:pPr>
    </w:p>
    <w:p w14:paraId="053C825C" w14:textId="77777777" w:rsidR="00353396" w:rsidRDefault="00353396" w:rsidP="00353396">
      <w:pPr>
        <w:spacing w:line="360" w:lineRule="auto"/>
        <w:jc w:val="both"/>
        <w:rPr>
          <w:rFonts w:ascii="Times New Roman" w:eastAsiaTheme="minorEastAsia" w:hAnsi="Times New Roman" w:cs="Times New Roman"/>
        </w:rPr>
      </w:pPr>
      <w:r w:rsidRPr="0052580C">
        <w:rPr>
          <w:rFonts w:ascii="Times New Roman" w:eastAsiaTheme="minorEastAsia" w:hAnsi="Times New Roman" w:cs="Times New Roman"/>
        </w:rPr>
        <w:t xml:space="preserve">Dans le cas d’un dalot à une seule travée, la longueur du dalot sera largement inférieure à 4.5m. ce qui signifie que les essieux avant et l’un des essieux arrière ne sauraient s’appliquer simultanément sur le dalot. Nous considérerons par conséquent uniquement le cas </w:t>
      </w:r>
      <w:proofErr w:type="spellStart"/>
      <w:r w:rsidRPr="0052580C">
        <w:rPr>
          <w:rFonts w:ascii="Times New Roman" w:eastAsiaTheme="minorEastAsia" w:hAnsi="Times New Roman" w:cs="Times New Roman"/>
        </w:rPr>
        <w:t>ou</w:t>
      </w:r>
      <w:proofErr w:type="spellEnd"/>
      <w:r w:rsidRPr="0052580C">
        <w:rPr>
          <w:rFonts w:ascii="Times New Roman" w:eastAsiaTheme="minorEastAsia" w:hAnsi="Times New Roman" w:cs="Times New Roman"/>
        </w:rPr>
        <w:t xml:space="preserve"> les deux essieux arrière sont simultanément sur le dalot</w:t>
      </w:r>
      <w:r>
        <w:rPr>
          <w:rFonts w:ascii="Times New Roman" w:eastAsiaTheme="minorEastAsia" w:hAnsi="Times New Roman" w:cs="Times New Roman"/>
        </w:rPr>
        <w:t>.</w:t>
      </w:r>
    </w:p>
    <w:p w14:paraId="7D61AFED" w14:textId="77777777" w:rsidR="00353396" w:rsidRDefault="00353396" w:rsidP="00353396">
      <w:pPr>
        <w:spacing w:line="360" w:lineRule="auto"/>
        <w:ind w:left="708"/>
        <w:jc w:val="both"/>
        <w:rPr>
          <w:rFonts w:ascii="Times New Roman" w:eastAsiaTheme="minorEastAsia" w:hAnsi="Times New Roman" w:cs="Times New Roman"/>
          <w:b/>
          <w:bCs/>
        </w:rPr>
      </w:pPr>
      <w:r w:rsidRPr="00412903">
        <w:rPr>
          <w:rFonts w:ascii="Times New Roman" w:eastAsiaTheme="minorEastAsia" w:hAnsi="Times New Roman" w:cs="Times New Roman"/>
          <w:noProof/>
        </w:rPr>
        <w:lastRenderedPageBreak/>
        <w:drawing>
          <wp:inline distT="0" distB="0" distL="0" distR="0" wp14:anchorId="6DADC44C" wp14:editId="2D458262">
            <wp:extent cx="5472803" cy="2921000"/>
            <wp:effectExtent l="0" t="0" r="0" b="0"/>
            <wp:docPr id="11741544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154457" name=""/>
                    <pic:cNvPicPr/>
                  </pic:nvPicPr>
                  <pic:blipFill>
                    <a:blip r:embed="rId53"/>
                    <a:stretch>
                      <a:fillRect/>
                    </a:stretch>
                  </pic:blipFill>
                  <pic:spPr>
                    <a:xfrm>
                      <a:off x="0" y="0"/>
                      <a:ext cx="5477802" cy="2923668"/>
                    </a:xfrm>
                    <a:prstGeom prst="rect">
                      <a:avLst/>
                    </a:prstGeom>
                  </pic:spPr>
                </pic:pic>
              </a:graphicData>
            </a:graphic>
          </wp:inline>
        </w:drawing>
      </w:r>
    </w:p>
    <w:p w14:paraId="4F9A7DB4" w14:textId="5EA7A432" w:rsidR="00353396" w:rsidRDefault="00353396" w:rsidP="00D410F3">
      <w:pPr>
        <w:spacing w:line="360" w:lineRule="auto"/>
        <w:ind w:left="2124" w:firstLine="708"/>
        <w:jc w:val="both"/>
        <w:rPr>
          <w:rFonts w:ascii="Times New Roman" w:eastAsiaTheme="minorEastAsia" w:hAnsi="Times New Roman" w:cs="Times New Roman"/>
        </w:rPr>
      </w:pPr>
      <w:r>
        <w:rPr>
          <w:rFonts w:ascii="Times New Roman" w:eastAsiaTheme="minorEastAsia" w:hAnsi="Times New Roman" w:cs="Times New Roman"/>
          <w:b/>
          <w:bCs/>
        </w:rPr>
        <w:t xml:space="preserve">Figure 2.11. </w:t>
      </w:r>
      <w:r>
        <w:rPr>
          <w:rFonts w:ascii="Times New Roman" w:eastAsiaTheme="minorEastAsia" w:hAnsi="Times New Roman" w:cs="Times New Roman"/>
        </w:rPr>
        <w:t xml:space="preserve"> Impact du chargement sur le dalot</w:t>
      </w:r>
    </w:p>
    <w:p w14:paraId="74D53B1A" w14:textId="77777777" w:rsidR="00353396" w:rsidRPr="00412903" w:rsidRDefault="00353396" w:rsidP="00353396">
      <w:pPr>
        <w:spacing w:line="360" w:lineRule="auto"/>
        <w:jc w:val="both"/>
        <w:rPr>
          <w:rFonts w:ascii="Times New Roman" w:eastAsiaTheme="minorEastAsia" w:hAnsi="Times New Roman" w:cs="Times New Roman"/>
          <w:b/>
          <w:bCs/>
        </w:rPr>
      </w:pPr>
      <w:r w:rsidRPr="00412903">
        <w:rPr>
          <w:rFonts w:ascii="Times New Roman" w:eastAsiaTheme="minorEastAsia" w:hAnsi="Times New Roman" w:cs="Times New Roman"/>
        </w:rPr>
        <w:t>Le tablier étant recouvert d’un remblai de terre, les charges d’essieu se répartissent dans le remblai avant d’atteindre la dalle. On utilise alors la méthode des angles de diffusion (45° ou selon norme), c’est-à-dire qu’une roue appliquée en surface se transforme en une charge répartie plus large à la surface du tablier d’où le passage de la surface des pneus à la valeur de la surface réelle de chargement sur la dalle de dimensions</w:t>
      </w:r>
      <w:r>
        <w:rPr>
          <w:rFonts w:ascii="Times New Roman" w:eastAsiaTheme="minorEastAsia" w:hAnsi="Times New Roman" w:cs="Times New Roman"/>
        </w:rPr>
        <w:t xml:space="preserve"> </w:t>
      </w:r>
      <m:oMath>
        <m:r>
          <m:rPr>
            <m:sty m:val="bi"/>
          </m:rPr>
          <w:rPr>
            <w:rFonts w:ascii="Cambria Math" w:eastAsiaTheme="minorEastAsia" w:hAnsi="Cambria Math" w:cs="Times New Roman"/>
          </w:rPr>
          <m:t>0,2</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r</m:t>
            </m:r>
          </m:sub>
        </m:sSub>
        <m:r>
          <m:rPr>
            <m:sty m:val="bi"/>
          </m:rPr>
          <w:rPr>
            <w:rFonts w:ascii="Cambria Math" w:eastAsiaTheme="minorEastAsia" w:hAnsi="Cambria Math" w:cs="Times New Roman"/>
          </w:rPr>
          <m:t>+0,25</m:t>
        </m:r>
      </m:oMath>
      <w:r>
        <w:rPr>
          <w:rFonts w:ascii="Times New Roman" w:eastAsiaTheme="minorEastAsia" w:hAnsi="Times New Roman" w:cs="Times New Roman"/>
        </w:rPr>
        <w:t xml:space="preserve"> et </w:t>
      </w:r>
      <m:oMath>
        <m:r>
          <m:rPr>
            <m:sty m:val="bi"/>
          </m:rPr>
          <w:rPr>
            <w:rFonts w:ascii="Cambria Math" w:eastAsiaTheme="minorEastAsia" w:hAnsi="Cambria Math" w:cs="Times New Roman"/>
          </w:rPr>
          <m:t>0,2</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r</m:t>
            </m:r>
          </m:sub>
        </m:sSub>
        <m:r>
          <m:rPr>
            <m:sty m:val="bi"/>
          </m:rPr>
          <w:rPr>
            <w:rFonts w:ascii="Cambria Math" w:eastAsiaTheme="minorEastAsia" w:hAnsi="Cambria Math" w:cs="Times New Roman"/>
          </w:rPr>
          <m:t xml:space="preserve">+0,6 </m:t>
        </m:r>
      </m:oMath>
      <w:r>
        <w:rPr>
          <w:rFonts w:ascii="Times New Roman" w:eastAsiaTheme="minorEastAsia" w:hAnsi="Times New Roman" w:cs="Times New Roman"/>
          <w:b/>
          <w:bCs/>
        </w:rPr>
        <w:t>.</w:t>
      </w:r>
    </w:p>
    <w:p w14:paraId="3349570C" w14:textId="77777777" w:rsidR="00353396" w:rsidRDefault="00353396" w:rsidP="00353396">
      <w:pPr>
        <w:spacing w:line="360" w:lineRule="auto"/>
        <w:jc w:val="both"/>
        <w:rPr>
          <w:rFonts w:ascii="Times New Roman" w:eastAsiaTheme="minorEastAsia" w:hAnsi="Times New Roman" w:cs="Times New Roman"/>
        </w:rPr>
      </w:pPr>
      <w:r w:rsidRPr="00412903">
        <w:rPr>
          <w:rFonts w:ascii="Times New Roman" w:eastAsiaTheme="minorEastAsia" w:hAnsi="Times New Roman" w:cs="Times New Roman"/>
        </w:rPr>
        <w:t>Si le tablier était directement circulé (dalle apparente), les charges d’essieu sont appliquées directement comme charges ponctuelles sur la dalle.</w:t>
      </w:r>
    </w:p>
    <w:p w14:paraId="1F9D31EA" w14:textId="1F540EC8"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La valeur de la charge sur la dalle et donnée par </w:t>
      </w:r>
      <w:r w:rsidR="00D14FD6">
        <w:rPr>
          <w:rFonts w:ascii="Times New Roman" w:eastAsiaTheme="minorEastAsia" w:hAnsi="Times New Roman" w:cs="Times New Roman"/>
        </w:rPr>
        <w:t>l’équation 3.39.</w:t>
      </w:r>
    </w:p>
    <w:p w14:paraId="6C90AD94" w14:textId="10453A7C" w:rsidR="00353396" w:rsidRPr="006F0D4C" w:rsidRDefault="008D3A27" w:rsidP="00D14FD6">
      <w:pPr>
        <w:tabs>
          <w:tab w:val="right" w:pos="9070"/>
        </w:tabs>
        <w:spacing w:line="360" w:lineRule="auto"/>
        <w:jc w:val="both"/>
        <w:rPr>
          <w:rFonts w:ascii="Times New Roman" w:eastAsiaTheme="minorEastAsia" w:hAnsi="Times New Roman" w:cs="Times New Roman"/>
          <w:b/>
          <w:bCs/>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q</m:t>
            </m:r>
          </m:e>
          <m:sub>
            <m:r>
              <m:rPr>
                <m:sty m:val="bi"/>
              </m:rPr>
              <w:rPr>
                <w:rFonts w:ascii="Cambria Math" w:eastAsiaTheme="minorEastAsia" w:hAnsi="Cambria Math" w:cs="Times New Roman"/>
              </w:rPr>
              <m:t>bc</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2</m:t>
            </m:r>
            <m:r>
              <m:rPr>
                <m:sty m:val="bi"/>
              </m:rPr>
              <w:rPr>
                <w:rFonts w:ascii="Cambria Math" w:eastAsiaTheme="minorEastAsia" w:hAnsi="Cambria Math" w:cs="Times New Roman"/>
              </w:rPr>
              <m:t>*</m:t>
            </m:r>
            <m:r>
              <m:rPr>
                <m:sty m:val="bi"/>
              </m:rPr>
              <w:rPr>
                <w:rFonts w:ascii="Cambria Math" w:eastAsiaTheme="minorEastAsia" w:hAnsi="Cambria Math" w:cs="Times New Roman"/>
              </w:rPr>
              <m:t>6</m:t>
            </m:r>
          </m:num>
          <m:den>
            <m:sSup>
              <m:sSupPr>
                <m:ctrlPr>
                  <w:rPr>
                    <w:rFonts w:ascii="Cambria Math" w:eastAsiaTheme="minorEastAsia" w:hAnsi="Cambria Math" w:cs="Times New Roman"/>
                    <w:b/>
                    <w:bCs/>
                    <w:i/>
                  </w:rPr>
                </m:ctrlPr>
              </m:sSupPr>
              <m:e>
                <m:d>
                  <m:dPr>
                    <m:ctrlPr>
                      <w:rPr>
                        <w:rFonts w:ascii="Cambria Math" w:eastAsiaTheme="minorEastAsia" w:hAnsi="Cambria Math" w:cs="Times New Roman"/>
                        <w:b/>
                        <w:bCs/>
                        <w:i/>
                      </w:rPr>
                    </m:ctrlPr>
                  </m:dPr>
                  <m:e>
                    <m:r>
                      <m:rPr>
                        <m:sty m:val="bi"/>
                      </m:rPr>
                      <w:rPr>
                        <w:rFonts w:ascii="Cambria Math" w:eastAsiaTheme="minorEastAsia" w:hAnsi="Cambria Math" w:cs="Times New Roman"/>
                      </w:rPr>
                      <m:t>0</m:t>
                    </m:r>
                    <m:r>
                      <m:rPr>
                        <m:sty m:val="bi"/>
                      </m:rPr>
                      <w:rPr>
                        <w:rFonts w:ascii="Cambria Math" w:eastAsiaTheme="minorEastAsia" w:hAnsi="Cambria Math" w:cs="Times New Roman"/>
                      </w:rPr>
                      <m:t>,</m:t>
                    </m:r>
                    <m:r>
                      <m:rPr>
                        <m:sty m:val="bi"/>
                      </m:rPr>
                      <w:rPr>
                        <w:rFonts w:ascii="Cambria Math" w:eastAsiaTheme="minorEastAsia" w:hAnsi="Cambria Math" w:cs="Times New Roman"/>
                      </w:rPr>
                      <m:t>25</m:t>
                    </m:r>
                    <m:r>
                      <m:rPr>
                        <m:sty m:val="bi"/>
                      </m:rPr>
                      <w:rPr>
                        <w:rFonts w:ascii="Cambria Math" w:eastAsiaTheme="minorEastAsia" w:hAnsi="Cambria Math" w:cs="Times New Roman"/>
                      </w:rPr>
                      <m:t>+</m:t>
                    </m:r>
                    <m:r>
                      <m:rPr>
                        <m:sty m:val="bi"/>
                      </m:rPr>
                      <w:rPr>
                        <w:rFonts w:ascii="Cambria Math" w:eastAsiaTheme="minorEastAsia" w:hAnsi="Cambria Math" w:cs="Times New Roman"/>
                      </w:rPr>
                      <m:t>2</m:t>
                    </m:r>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r</m:t>
                        </m:r>
                      </m:sub>
                    </m:sSub>
                  </m:e>
                </m:d>
              </m:e>
              <m:sup>
                <m:r>
                  <m:rPr>
                    <m:sty m:val="bi"/>
                  </m:rPr>
                  <w:rPr>
                    <w:rFonts w:ascii="Cambria Math" w:eastAsiaTheme="minorEastAsia" w:hAnsi="Cambria Math" w:cs="Times New Roman"/>
                  </w:rPr>
                  <m:t>2</m:t>
                </m:r>
              </m:sup>
            </m:sSup>
          </m:den>
        </m:f>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c</m:t>
            </m:r>
          </m:sub>
        </m:sSub>
      </m:oMath>
      <w:r w:rsidR="00D14FD6" w:rsidRPr="006F0D4C">
        <w:rPr>
          <w:rFonts w:ascii="Times New Roman" w:eastAsiaTheme="minorEastAsia" w:hAnsi="Times New Roman" w:cs="Times New Roman"/>
          <w:b/>
          <w:bCs/>
        </w:rPr>
        <w:tab/>
      </w:r>
      <w:r w:rsidR="00D14FD6" w:rsidRPr="006F0D4C">
        <w:rPr>
          <w:rFonts w:ascii="Times New Roman" w:eastAsiaTheme="minorEastAsia" w:hAnsi="Times New Roman" w:cs="Times New Roman"/>
        </w:rPr>
        <w:t>(</w:t>
      </w:r>
      <w:r w:rsidR="006F0D4C" w:rsidRPr="006F0D4C">
        <w:rPr>
          <w:rFonts w:ascii="Times New Roman" w:eastAsiaTheme="minorEastAsia" w:hAnsi="Times New Roman" w:cs="Times New Roman"/>
        </w:rPr>
        <w:t>2</w:t>
      </w:r>
      <w:r w:rsidR="00D14FD6" w:rsidRPr="006F0D4C">
        <w:rPr>
          <w:rFonts w:ascii="Times New Roman" w:eastAsiaTheme="minorEastAsia" w:hAnsi="Times New Roman" w:cs="Times New Roman"/>
        </w:rPr>
        <w:t>.39)</w:t>
      </w:r>
    </w:p>
    <w:p w14:paraId="0560033A" w14:textId="499B1460" w:rsidR="00353396" w:rsidRPr="00AA3F43" w:rsidRDefault="00353396" w:rsidP="00353396">
      <w:pPr>
        <w:spacing w:line="360" w:lineRule="auto"/>
        <w:jc w:val="both"/>
        <w:rPr>
          <w:rFonts w:ascii="Times New Roman" w:eastAsiaTheme="minorEastAsia" w:hAnsi="Times New Roman" w:cs="Times New Roman"/>
        </w:rPr>
      </w:pPr>
      <w:r w:rsidRPr="00AA3F43">
        <w:rPr>
          <w:rFonts w:ascii="Times New Roman" w:eastAsiaTheme="minorEastAsia" w:hAnsi="Times New Roman" w:cs="Times New Roman"/>
        </w:rPr>
        <w:t>La valeur de cette charge sera ensuite multipliée par le coefficient de majoration dynamique qui est donné par l</w:t>
      </w:r>
      <w:r w:rsidR="00D14FD6">
        <w:rPr>
          <w:rFonts w:ascii="Times New Roman" w:eastAsiaTheme="minorEastAsia" w:hAnsi="Times New Roman" w:cs="Times New Roman"/>
        </w:rPr>
        <w:t xml:space="preserve">’équation 3.40 </w:t>
      </w:r>
      <w:r w:rsidR="00D14FD6" w:rsidRPr="00AA3F43">
        <w:rPr>
          <w:rFonts w:ascii="Times New Roman" w:eastAsiaTheme="minorEastAsia" w:hAnsi="Times New Roman" w:cs="Times New Roman"/>
        </w:rPr>
        <w:t>(Fascicule 61. Titre II du CPC)</w:t>
      </w:r>
      <w:r w:rsidR="00D14FD6">
        <w:rPr>
          <w:rFonts w:ascii="Times New Roman" w:eastAsiaTheme="minorEastAsia" w:hAnsi="Times New Roman" w:cs="Times New Roman"/>
          <w:b/>
          <w:bCs/>
        </w:rPr>
        <w:t>.</w:t>
      </w:r>
    </w:p>
    <w:p w14:paraId="4F68704E" w14:textId="4396CA20" w:rsidR="00353396" w:rsidRPr="00D14FD6" w:rsidRDefault="00353396" w:rsidP="00D14FD6">
      <w:pPr>
        <w:tabs>
          <w:tab w:val="right" w:pos="9070"/>
        </w:tabs>
        <w:spacing w:line="360" w:lineRule="auto"/>
        <w:ind w:left="708" w:firstLine="708"/>
        <w:jc w:val="both"/>
        <w:rPr>
          <w:rFonts w:ascii="Times New Roman" w:eastAsiaTheme="minorEastAsia" w:hAnsi="Times New Roman" w:cs="Times New Roman"/>
        </w:rPr>
      </w:pPr>
      <m:oMath>
        <m:r>
          <m:rPr>
            <m:sty m:val="bi"/>
          </m:rPr>
          <w:rPr>
            <w:rFonts w:ascii="Cambria Math" w:eastAsiaTheme="minorEastAsia" w:hAnsi="Cambria Math" w:cs="Times New Roman"/>
            <w:sz w:val="28"/>
            <w:szCs w:val="28"/>
          </w:rPr>
          <m:t>δ= 1+</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0,64</m:t>
            </m:r>
          </m:num>
          <m:den>
            <m:r>
              <m:rPr>
                <m:sty m:val="bi"/>
              </m:rPr>
              <w:rPr>
                <w:rFonts w:ascii="Cambria Math" w:eastAsiaTheme="minorEastAsia" w:hAnsi="Cambria Math" w:cs="Times New Roman"/>
                <w:sz w:val="28"/>
                <w:szCs w:val="28"/>
              </w:rPr>
              <m:t>1+0,2</m:t>
            </m:r>
            <m:r>
              <m:rPr>
                <m:sty m:val="bi"/>
              </m:rPr>
              <w:rPr>
                <w:rFonts w:ascii="Cambria Math" w:eastAsiaTheme="minorEastAsia" w:hAnsi="Cambria Math" w:cs="Times New Roman"/>
                <w:sz w:val="28"/>
                <w:szCs w:val="28"/>
              </w:rPr>
              <m:t>L</m:t>
            </m:r>
          </m:den>
        </m:f>
        <m:r>
          <m:rPr>
            <m:sty m:val="bi"/>
          </m:rPr>
          <w:rPr>
            <w:rFonts w:ascii="Cambria Math" w:eastAsiaTheme="minorEastAsia" w:hAnsi="Cambria Math" w:cs="Times New Roman"/>
            <w:sz w:val="28"/>
            <w:szCs w:val="28"/>
          </w:rPr>
          <m:t xml:space="preserve">    </m:t>
        </m:r>
      </m:oMath>
      <w:r w:rsidRPr="00AA3F43">
        <w:rPr>
          <w:rFonts w:ascii="Times New Roman" w:eastAsiaTheme="minorEastAsia" w:hAnsi="Times New Roman" w:cs="Times New Roman"/>
          <w:b/>
          <w:bCs/>
        </w:rPr>
        <w:t xml:space="preserve">  </w:t>
      </w:r>
      <w:r w:rsidR="00D14FD6">
        <w:rPr>
          <w:rFonts w:ascii="Times New Roman" w:eastAsiaTheme="minorEastAsia" w:hAnsi="Times New Roman" w:cs="Times New Roman"/>
          <w:b/>
          <w:bCs/>
        </w:rPr>
        <w:tab/>
      </w:r>
      <w:r w:rsidR="00D14FD6">
        <w:rPr>
          <w:rFonts w:ascii="Times New Roman" w:eastAsiaTheme="minorEastAsia" w:hAnsi="Times New Roman" w:cs="Times New Roman"/>
        </w:rPr>
        <w:t>(</w:t>
      </w:r>
      <w:r w:rsidR="006F0D4C">
        <w:rPr>
          <w:rFonts w:ascii="Times New Roman" w:eastAsiaTheme="minorEastAsia" w:hAnsi="Times New Roman" w:cs="Times New Roman"/>
        </w:rPr>
        <w:t>2</w:t>
      </w:r>
      <w:r w:rsidR="00D14FD6">
        <w:rPr>
          <w:rFonts w:ascii="Times New Roman" w:eastAsiaTheme="minorEastAsia" w:hAnsi="Times New Roman" w:cs="Times New Roman"/>
        </w:rPr>
        <w:t>.40)</w:t>
      </w:r>
    </w:p>
    <w:p w14:paraId="656B67A6" w14:textId="2E0002BB" w:rsidR="00D410F3" w:rsidRDefault="00353396" w:rsidP="00353396">
      <w:pPr>
        <w:spacing w:line="360" w:lineRule="auto"/>
        <w:jc w:val="both"/>
        <w:rPr>
          <w:rFonts w:ascii="Times New Roman" w:eastAsiaTheme="minorEastAsia" w:hAnsi="Times New Roman" w:cs="Times New Roman"/>
        </w:rPr>
      </w:pPr>
      <w:r w:rsidRPr="00412903">
        <w:rPr>
          <w:rFonts w:ascii="Times New Roman" w:eastAsiaTheme="minorEastAsia" w:hAnsi="Times New Roman" w:cs="Times New Roman"/>
        </w:rPr>
        <w:t>La valeur du coefficient d’agressivité transversale b</w:t>
      </w:r>
      <w:r w:rsidRPr="00412903">
        <w:rPr>
          <w:rFonts w:ascii="Times New Roman" w:eastAsiaTheme="minorEastAsia" w:hAnsi="Times New Roman" w:cs="Times New Roman"/>
          <w:vertAlign w:val="subscript"/>
        </w:rPr>
        <w:t xml:space="preserve">c </w:t>
      </w:r>
      <w:r w:rsidRPr="00412903">
        <w:rPr>
          <w:rFonts w:ascii="Times New Roman" w:eastAsiaTheme="minorEastAsia" w:hAnsi="Times New Roman" w:cs="Times New Roman"/>
        </w:rPr>
        <w:t>s’obtient à partir du tableau</w:t>
      </w:r>
      <w:r w:rsidR="00D410F3">
        <w:rPr>
          <w:rFonts w:ascii="Times New Roman" w:eastAsiaTheme="minorEastAsia" w:hAnsi="Times New Roman" w:cs="Times New Roman"/>
        </w:rPr>
        <w:t xml:space="preserve"> 2.2</w:t>
      </w:r>
    </w:p>
    <w:p w14:paraId="5C3C8F00" w14:textId="38AFB2B8" w:rsidR="00D410F3" w:rsidRPr="00D410F3" w:rsidRDefault="00D410F3" w:rsidP="00D410F3">
      <w:pPr>
        <w:spacing w:line="360" w:lineRule="auto"/>
        <w:ind w:firstLine="360"/>
        <w:jc w:val="both"/>
        <w:rPr>
          <w:rFonts w:ascii="Times New Roman" w:eastAsiaTheme="minorEastAsia" w:hAnsi="Times New Roman" w:cs="Times New Roman"/>
          <w:b/>
          <w:bCs/>
        </w:rPr>
      </w:pPr>
      <w:r>
        <w:rPr>
          <w:rFonts w:ascii="Times New Roman" w:eastAsiaTheme="minorEastAsia" w:hAnsi="Times New Roman" w:cs="Times New Roman"/>
          <w:b/>
          <w:bCs/>
        </w:rPr>
        <w:t xml:space="preserve">         </w:t>
      </w:r>
      <w:r w:rsidRPr="00412903">
        <w:rPr>
          <w:rFonts w:ascii="Times New Roman" w:eastAsiaTheme="minorEastAsia" w:hAnsi="Times New Roman" w:cs="Times New Roman"/>
          <w:b/>
          <w:bCs/>
        </w:rPr>
        <w:t xml:space="preserve">Tableau </w:t>
      </w:r>
      <w:r>
        <w:rPr>
          <w:rFonts w:ascii="Times New Roman" w:eastAsiaTheme="minorEastAsia" w:hAnsi="Times New Roman" w:cs="Times New Roman"/>
          <w:b/>
          <w:bCs/>
        </w:rPr>
        <w:t>2.2.</w:t>
      </w:r>
      <w:r>
        <w:rPr>
          <w:rFonts w:ascii="Times New Roman" w:eastAsiaTheme="minorEastAsia" w:hAnsi="Times New Roman" w:cs="Times New Roman"/>
        </w:rPr>
        <w:t xml:space="preserve">  C</w:t>
      </w:r>
      <w:r w:rsidRPr="00412903">
        <w:rPr>
          <w:rFonts w:ascii="Times New Roman" w:eastAsiaTheme="minorEastAsia" w:hAnsi="Times New Roman" w:cs="Times New Roman"/>
        </w:rPr>
        <w:t>oefficient d’agressivité transversale</w:t>
      </w:r>
      <w:r>
        <w:rPr>
          <w:rFonts w:ascii="Times New Roman" w:eastAsiaTheme="minorEastAsia" w:hAnsi="Times New Roman" w:cs="Times New Roman"/>
        </w:rPr>
        <w:t xml:space="preserve"> (Fascicule N63 Titre II, SETRA)</w:t>
      </w:r>
    </w:p>
    <w:p w14:paraId="739B2E83" w14:textId="3535E286" w:rsidR="00353396" w:rsidRPr="00D410F3" w:rsidRDefault="00353396" w:rsidP="00D410F3">
      <w:pPr>
        <w:spacing w:line="360" w:lineRule="auto"/>
        <w:ind w:firstLine="708"/>
        <w:jc w:val="both"/>
        <w:rPr>
          <w:rFonts w:ascii="Times New Roman" w:eastAsiaTheme="minorEastAsia" w:hAnsi="Times New Roman" w:cs="Times New Roman"/>
          <w:b/>
          <w:bCs/>
        </w:rPr>
      </w:pPr>
      <w:r w:rsidRPr="00412903">
        <w:rPr>
          <w:rFonts w:ascii="Times New Roman" w:eastAsiaTheme="minorEastAsia" w:hAnsi="Times New Roman" w:cs="Times New Roman"/>
          <w:b/>
          <w:bCs/>
          <w:noProof/>
        </w:rPr>
        <w:lastRenderedPageBreak/>
        <w:drawing>
          <wp:inline distT="0" distB="0" distL="0" distR="0" wp14:anchorId="30988974" wp14:editId="56620BAD">
            <wp:extent cx="4478641" cy="2633134"/>
            <wp:effectExtent l="0" t="0" r="0" b="0"/>
            <wp:docPr id="89126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651" name=""/>
                    <pic:cNvPicPr/>
                  </pic:nvPicPr>
                  <pic:blipFill>
                    <a:blip r:embed="rId54"/>
                    <a:stretch>
                      <a:fillRect/>
                    </a:stretch>
                  </pic:blipFill>
                  <pic:spPr>
                    <a:xfrm>
                      <a:off x="0" y="0"/>
                      <a:ext cx="4486749" cy="2637901"/>
                    </a:xfrm>
                    <a:prstGeom prst="rect">
                      <a:avLst/>
                    </a:prstGeom>
                  </pic:spPr>
                </pic:pic>
              </a:graphicData>
            </a:graphic>
          </wp:inline>
        </w:drawing>
      </w:r>
    </w:p>
    <w:p w14:paraId="23545BB1" w14:textId="77777777" w:rsidR="00353396" w:rsidRPr="0076355C" w:rsidRDefault="00353396" w:rsidP="00353396">
      <w:pPr>
        <w:pStyle w:val="Paragraphedeliste"/>
        <w:numPr>
          <w:ilvl w:val="1"/>
          <w:numId w:val="64"/>
        </w:numPr>
        <w:spacing w:line="360" w:lineRule="auto"/>
        <w:jc w:val="both"/>
        <w:rPr>
          <w:rFonts w:ascii="Times New Roman" w:eastAsiaTheme="minorEastAsia" w:hAnsi="Times New Roman" w:cs="Times New Roman"/>
          <w:b/>
          <w:bCs/>
          <w:u w:val="single"/>
        </w:rPr>
      </w:pPr>
      <w:r w:rsidRPr="0076355C">
        <w:rPr>
          <w:rFonts w:ascii="Times New Roman" w:eastAsiaTheme="minorEastAsia" w:hAnsi="Times New Roman" w:cs="Times New Roman"/>
          <w:b/>
          <w:bCs/>
          <w:u w:val="single"/>
        </w:rPr>
        <w:t>Sous l’action du système de charge Bt</w:t>
      </w:r>
    </w:p>
    <w:p w14:paraId="764E51C4" w14:textId="77777777" w:rsidR="00353396" w:rsidRPr="00412903" w:rsidRDefault="00353396" w:rsidP="00353396">
      <w:pPr>
        <w:spacing w:line="360" w:lineRule="auto"/>
        <w:jc w:val="both"/>
        <w:rPr>
          <w:rFonts w:ascii="Times New Roman" w:eastAsiaTheme="minorEastAsia" w:hAnsi="Times New Roman" w:cs="Times New Roman"/>
        </w:rPr>
      </w:pPr>
      <w:r w:rsidRPr="00412903">
        <w:rPr>
          <w:rFonts w:ascii="Times New Roman" w:eastAsiaTheme="minorEastAsia" w:hAnsi="Times New Roman" w:cs="Times New Roman"/>
          <w:noProof/>
        </w:rPr>
        <w:drawing>
          <wp:inline distT="0" distB="0" distL="0" distR="0" wp14:anchorId="6DCA0F80" wp14:editId="79C9F1C9">
            <wp:extent cx="5436580" cy="2573867"/>
            <wp:effectExtent l="0" t="0" r="0" b="0"/>
            <wp:docPr id="2266299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629977" name=""/>
                    <pic:cNvPicPr/>
                  </pic:nvPicPr>
                  <pic:blipFill>
                    <a:blip r:embed="rId55"/>
                    <a:stretch>
                      <a:fillRect/>
                    </a:stretch>
                  </pic:blipFill>
                  <pic:spPr>
                    <a:xfrm>
                      <a:off x="0" y="0"/>
                      <a:ext cx="5469538" cy="2589470"/>
                    </a:xfrm>
                    <a:prstGeom prst="rect">
                      <a:avLst/>
                    </a:prstGeom>
                  </pic:spPr>
                </pic:pic>
              </a:graphicData>
            </a:graphic>
          </wp:inline>
        </w:drawing>
      </w:r>
    </w:p>
    <w:p w14:paraId="35A3BC72" w14:textId="77777777" w:rsidR="00353396" w:rsidRDefault="00353396" w:rsidP="00353396">
      <w:pPr>
        <w:spacing w:line="360" w:lineRule="auto"/>
        <w:ind w:left="1416" w:firstLine="708"/>
        <w:jc w:val="both"/>
        <w:rPr>
          <w:rFonts w:ascii="Times New Roman" w:eastAsiaTheme="minorEastAsia" w:hAnsi="Times New Roman" w:cs="Times New Roman"/>
        </w:rPr>
      </w:pPr>
      <w:r w:rsidRPr="00412903">
        <w:rPr>
          <w:rFonts w:ascii="Times New Roman" w:eastAsiaTheme="minorEastAsia" w:hAnsi="Times New Roman" w:cs="Times New Roman"/>
          <w:b/>
          <w:bCs/>
        </w:rPr>
        <w:t>Figure</w:t>
      </w:r>
      <w:r>
        <w:rPr>
          <w:rFonts w:ascii="Times New Roman" w:eastAsiaTheme="minorEastAsia" w:hAnsi="Times New Roman" w:cs="Times New Roman"/>
        </w:rPr>
        <w:t xml:space="preserve"> </w:t>
      </w:r>
      <w:r w:rsidRPr="00811654">
        <w:rPr>
          <w:rFonts w:ascii="Times New Roman" w:eastAsiaTheme="minorEastAsia" w:hAnsi="Times New Roman" w:cs="Times New Roman"/>
          <w:b/>
          <w:bCs/>
        </w:rPr>
        <w:t>2.12.</w:t>
      </w:r>
      <w:r>
        <w:rPr>
          <w:rFonts w:ascii="Times New Roman" w:eastAsiaTheme="minorEastAsia" w:hAnsi="Times New Roman" w:cs="Times New Roman"/>
        </w:rPr>
        <w:t xml:space="preserve"> Détails du système de charge Bt</w:t>
      </w:r>
    </w:p>
    <w:p w14:paraId="65813F26" w14:textId="534DA9D3" w:rsidR="00353396" w:rsidRDefault="00D410F3"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Du fait de la hauteur de remblaie situé</w:t>
      </w:r>
      <w:r w:rsidR="00D14FD6">
        <w:rPr>
          <w:rFonts w:ascii="Times New Roman" w:eastAsiaTheme="minorEastAsia" w:hAnsi="Times New Roman" w:cs="Times New Roman"/>
        </w:rPr>
        <w:t>e</w:t>
      </w:r>
      <w:r>
        <w:rPr>
          <w:rFonts w:ascii="Times New Roman" w:eastAsiaTheme="minorEastAsia" w:hAnsi="Times New Roman" w:cs="Times New Roman"/>
        </w:rPr>
        <w:t xml:space="preserve"> </w:t>
      </w:r>
      <w:r w:rsidR="00E93CC9">
        <w:rPr>
          <w:rFonts w:ascii="Times New Roman" w:eastAsiaTheme="minorEastAsia" w:hAnsi="Times New Roman" w:cs="Times New Roman"/>
        </w:rPr>
        <w:t>au-dessus</w:t>
      </w:r>
      <w:r>
        <w:rPr>
          <w:rFonts w:ascii="Times New Roman" w:eastAsiaTheme="minorEastAsia" w:hAnsi="Times New Roman" w:cs="Times New Roman"/>
        </w:rPr>
        <w:t xml:space="preserve"> du dalot, </w:t>
      </w:r>
      <w:r w:rsidR="00E93CC9">
        <w:rPr>
          <w:rFonts w:ascii="Times New Roman" w:eastAsiaTheme="minorEastAsia" w:hAnsi="Times New Roman" w:cs="Times New Roman"/>
        </w:rPr>
        <w:t>la surface d’impact des pneus sera diffusée d’un angle de 45° et élargie au niveau du tablier du dalot tel que présentée à la figure 2.13 du document.</w:t>
      </w:r>
    </w:p>
    <w:p w14:paraId="2A607790" w14:textId="77777777" w:rsidR="00353396" w:rsidRDefault="00353396" w:rsidP="00353396">
      <w:pPr>
        <w:spacing w:line="360" w:lineRule="auto"/>
        <w:jc w:val="both"/>
        <w:rPr>
          <w:rFonts w:ascii="Times New Roman" w:eastAsiaTheme="minorEastAsia" w:hAnsi="Times New Roman" w:cs="Times New Roman"/>
        </w:rPr>
      </w:pPr>
      <w:r w:rsidRPr="00412903">
        <w:rPr>
          <w:rFonts w:ascii="Times New Roman" w:eastAsiaTheme="minorEastAsia" w:hAnsi="Times New Roman" w:cs="Times New Roman"/>
          <w:b/>
          <w:bCs/>
          <w:noProof/>
        </w:rPr>
        <w:lastRenderedPageBreak/>
        <w:drawing>
          <wp:inline distT="0" distB="0" distL="0" distR="0" wp14:anchorId="4BAAC77D" wp14:editId="71B3E3D8">
            <wp:extent cx="5700254" cy="3162574"/>
            <wp:effectExtent l="0" t="0" r="0" b="0"/>
            <wp:docPr id="68294395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43951" name=""/>
                    <pic:cNvPicPr/>
                  </pic:nvPicPr>
                  <pic:blipFill>
                    <a:blip r:embed="rId56"/>
                    <a:stretch>
                      <a:fillRect/>
                    </a:stretch>
                  </pic:blipFill>
                  <pic:spPr>
                    <a:xfrm>
                      <a:off x="0" y="0"/>
                      <a:ext cx="5700254" cy="3162574"/>
                    </a:xfrm>
                    <a:prstGeom prst="rect">
                      <a:avLst/>
                    </a:prstGeom>
                  </pic:spPr>
                </pic:pic>
              </a:graphicData>
            </a:graphic>
          </wp:inline>
        </w:drawing>
      </w:r>
    </w:p>
    <w:p w14:paraId="51D79239" w14:textId="77777777" w:rsidR="00353396" w:rsidRPr="001A3A2F" w:rsidRDefault="00353396" w:rsidP="00D14FD6">
      <w:pPr>
        <w:spacing w:line="360" w:lineRule="auto"/>
        <w:ind w:left="1416" w:firstLine="708"/>
        <w:jc w:val="both"/>
        <w:rPr>
          <w:rFonts w:ascii="Times New Roman" w:eastAsiaTheme="minorEastAsia" w:hAnsi="Times New Roman" w:cs="Times New Roman"/>
        </w:rPr>
      </w:pPr>
      <w:r>
        <w:rPr>
          <w:rFonts w:ascii="Times New Roman" w:eastAsiaTheme="minorEastAsia" w:hAnsi="Times New Roman" w:cs="Times New Roman"/>
          <w:b/>
          <w:bCs/>
        </w:rPr>
        <w:t xml:space="preserve">Figure 2.13. </w:t>
      </w:r>
      <w:r>
        <w:rPr>
          <w:rFonts w:ascii="Times New Roman" w:eastAsiaTheme="minorEastAsia" w:hAnsi="Times New Roman" w:cs="Times New Roman"/>
        </w:rPr>
        <w:t>Impact du chargement sur le dalot</w:t>
      </w:r>
    </w:p>
    <w:p w14:paraId="5611766A" w14:textId="77777777"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Entraxe de essieux = 1.35 m ; Coefficient B</w:t>
      </w:r>
      <w:r>
        <w:rPr>
          <w:rFonts w:ascii="Times New Roman" w:eastAsiaTheme="minorEastAsia" w:hAnsi="Times New Roman" w:cs="Times New Roman"/>
          <w:vertAlign w:val="subscript"/>
        </w:rPr>
        <w:t xml:space="preserve">t </w:t>
      </w:r>
      <w:r>
        <w:rPr>
          <w:rFonts w:ascii="Times New Roman" w:eastAsiaTheme="minorEastAsia" w:hAnsi="Times New Roman" w:cs="Times New Roman"/>
        </w:rPr>
        <w:t>= 1, (Art. 5.42)</w:t>
      </w:r>
    </w:p>
    <w:p w14:paraId="76F894F3" w14:textId="75B783F4"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La charge sur la dalle et donnée par </w:t>
      </w:r>
      <w:r w:rsidR="00D14FD6">
        <w:rPr>
          <w:rFonts w:ascii="Times New Roman" w:eastAsiaTheme="minorEastAsia" w:hAnsi="Times New Roman" w:cs="Times New Roman"/>
        </w:rPr>
        <w:t>l’équation 3.41.</w:t>
      </w:r>
    </w:p>
    <w:p w14:paraId="2A92A9C7" w14:textId="2A892686" w:rsidR="00353396" w:rsidRPr="00D14FD6" w:rsidRDefault="008D3A27" w:rsidP="00D14FD6">
      <w:pPr>
        <w:tabs>
          <w:tab w:val="right" w:pos="9070"/>
        </w:tabs>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q</m:t>
            </m:r>
          </m:e>
          <m:sub>
            <m:r>
              <m:rPr>
                <m:sty m:val="bi"/>
              </m:rPr>
              <w:rPr>
                <w:rFonts w:ascii="Cambria Math" w:eastAsiaTheme="minorEastAsia" w:hAnsi="Cambria Math" w:cs="Times New Roman"/>
              </w:rPr>
              <m:t>bc</m:t>
            </m:r>
          </m:sub>
        </m:sSub>
        <m:r>
          <m:rPr>
            <m:sty m:val="bi"/>
          </m:rPr>
          <w:rPr>
            <w:rFonts w:ascii="Cambria Math" w:eastAsiaTheme="minorEastAsia" w:hAnsi="Cambria Math" w:cs="Times New Roman"/>
          </w:rPr>
          <m:t>=</m:t>
        </m:r>
        <m:f>
          <m:fPr>
            <m:ctrlPr>
              <w:rPr>
                <w:rFonts w:ascii="Cambria Math" w:eastAsiaTheme="minorEastAsia" w:hAnsi="Cambria Math" w:cs="Times New Roman"/>
                <w:b/>
                <w:bCs/>
                <w:i/>
              </w:rPr>
            </m:ctrlPr>
          </m:fPr>
          <m:num>
            <m:r>
              <m:rPr>
                <m:sty m:val="bi"/>
              </m:rPr>
              <w:rPr>
                <w:rFonts w:ascii="Cambria Math" w:eastAsiaTheme="minorEastAsia" w:hAnsi="Cambria Math" w:cs="Times New Roman"/>
              </w:rPr>
              <m:t>2</m:t>
            </m:r>
            <m:r>
              <m:rPr>
                <m:sty m:val="bi"/>
              </m:rPr>
              <w:rPr>
                <w:rFonts w:ascii="Cambria Math" w:eastAsiaTheme="minorEastAsia" w:hAnsi="Cambria Math" w:cs="Times New Roman"/>
              </w:rPr>
              <m:t>*</m:t>
            </m:r>
            <m:r>
              <m:rPr>
                <m:sty m:val="bi"/>
              </m:rPr>
              <w:rPr>
                <w:rFonts w:ascii="Cambria Math" w:eastAsiaTheme="minorEastAsia" w:hAnsi="Cambria Math" w:cs="Times New Roman"/>
              </w:rPr>
              <m:t>8</m:t>
            </m:r>
          </m:num>
          <m:den>
            <m:d>
              <m:dPr>
                <m:ctrlPr>
                  <w:rPr>
                    <w:rFonts w:ascii="Cambria Math" w:eastAsiaTheme="minorEastAsia" w:hAnsi="Cambria Math" w:cs="Times New Roman"/>
                    <w:b/>
                    <w:bCs/>
                    <w:i/>
                  </w:rPr>
                </m:ctrlPr>
              </m:dPr>
              <m:e>
                <m:r>
                  <m:rPr>
                    <m:sty m:val="bi"/>
                  </m:rPr>
                  <w:rPr>
                    <w:rFonts w:ascii="Cambria Math" w:eastAsiaTheme="minorEastAsia" w:hAnsi="Cambria Math" w:cs="Times New Roman"/>
                  </w:rPr>
                  <m:t>0</m:t>
                </m:r>
                <m:r>
                  <m:rPr>
                    <m:sty m:val="bi"/>
                  </m:rPr>
                  <w:rPr>
                    <w:rFonts w:ascii="Cambria Math" w:eastAsiaTheme="minorEastAsia" w:hAnsi="Cambria Math" w:cs="Times New Roman"/>
                  </w:rPr>
                  <m:t>,</m:t>
                </m:r>
                <m:r>
                  <m:rPr>
                    <m:sty m:val="bi"/>
                  </m:rPr>
                  <w:rPr>
                    <w:rFonts w:ascii="Cambria Math" w:eastAsiaTheme="minorEastAsia" w:hAnsi="Cambria Math" w:cs="Times New Roman"/>
                  </w:rPr>
                  <m:t>25</m:t>
                </m:r>
                <m:r>
                  <m:rPr>
                    <m:sty m:val="bi"/>
                  </m:rPr>
                  <w:rPr>
                    <w:rFonts w:ascii="Cambria Math" w:eastAsiaTheme="minorEastAsia" w:hAnsi="Cambria Math" w:cs="Times New Roman"/>
                  </w:rPr>
                  <m:t>+</m:t>
                </m:r>
                <m:r>
                  <m:rPr>
                    <m:sty m:val="bi"/>
                  </m:rPr>
                  <w:rPr>
                    <w:rFonts w:ascii="Cambria Math" w:eastAsiaTheme="minorEastAsia" w:hAnsi="Cambria Math" w:cs="Times New Roman"/>
                  </w:rPr>
                  <m:t>2</m:t>
                </m:r>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r</m:t>
                    </m:r>
                  </m:sub>
                </m:sSub>
              </m:e>
            </m:d>
            <m:r>
              <m:rPr>
                <m:sty m:val="bi"/>
              </m:rPr>
              <w:rPr>
                <w:rFonts w:ascii="Cambria Math" w:eastAsiaTheme="minorEastAsia" w:hAnsi="Cambria Math" w:cs="Times New Roman"/>
              </w:rPr>
              <m:t>*</m:t>
            </m:r>
            <m:d>
              <m:dPr>
                <m:ctrlPr>
                  <w:rPr>
                    <w:rFonts w:ascii="Cambria Math" w:eastAsiaTheme="minorEastAsia" w:hAnsi="Cambria Math" w:cs="Times New Roman"/>
                    <w:b/>
                    <w:bCs/>
                    <w:i/>
                  </w:rPr>
                </m:ctrlPr>
              </m:dPr>
              <m:e>
                <m:r>
                  <m:rPr>
                    <m:sty m:val="bi"/>
                  </m:rPr>
                  <w:rPr>
                    <w:rFonts w:ascii="Cambria Math" w:eastAsiaTheme="minorEastAsia" w:hAnsi="Cambria Math" w:cs="Times New Roman"/>
                  </w:rPr>
                  <m:t>0</m:t>
                </m:r>
                <m:r>
                  <m:rPr>
                    <m:sty m:val="bi"/>
                  </m:rPr>
                  <w:rPr>
                    <w:rFonts w:ascii="Cambria Math" w:eastAsiaTheme="minorEastAsia" w:hAnsi="Cambria Math" w:cs="Times New Roman"/>
                  </w:rPr>
                  <m:t>,</m:t>
                </m:r>
                <m:r>
                  <m:rPr>
                    <m:sty m:val="bi"/>
                  </m:rPr>
                  <w:rPr>
                    <w:rFonts w:ascii="Cambria Math" w:eastAsiaTheme="minorEastAsia" w:hAnsi="Cambria Math" w:cs="Times New Roman"/>
                  </w:rPr>
                  <m:t>6</m:t>
                </m:r>
                <m:r>
                  <m:rPr>
                    <m:sty m:val="bi"/>
                  </m:rPr>
                  <w:rPr>
                    <w:rFonts w:ascii="Cambria Math" w:eastAsiaTheme="minorEastAsia" w:hAnsi="Cambria Math" w:cs="Times New Roman"/>
                  </w:rPr>
                  <m:t>+</m:t>
                </m:r>
                <m:r>
                  <m:rPr>
                    <m:sty m:val="bi"/>
                  </m:rPr>
                  <w:rPr>
                    <w:rFonts w:ascii="Cambria Math" w:eastAsiaTheme="minorEastAsia" w:hAnsi="Cambria Math" w:cs="Times New Roman"/>
                  </w:rPr>
                  <m:t>2</m:t>
                </m:r>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h</m:t>
                    </m:r>
                  </m:e>
                  <m:sub>
                    <m:r>
                      <m:rPr>
                        <m:sty m:val="bi"/>
                      </m:rPr>
                      <w:rPr>
                        <w:rFonts w:ascii="Cambria Math" w:eastAsiaTheme="minorEastAsia" w:hAnsi="Cambria Math" w:cs="Times New Roman"/>
                      </w:rPr>
                      <m:t>r</m:t>
                    </m:r>
                  </m:sub>
                </m:sSub>
              </m:e>
            </m:d>
          </m:den>
        </m:f>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b</m:t>
            </m:r>
          </m:e>
          <m:sub>
            <m:r>
              <m:rPr>
                <m:sty m:val="bi"/>
              </m:rPr>
              <w:rPr>
                <w:rFonts w:ascii="Cambria Math" w:eastAsiaTheme="minorEastAsia" w:hAnsi="Cambria Math" w:cs="Times New Roman"/>
              </w:rPr>
              <m:t>t</m:t>
            </m:r>
          </m:sub>
        </m:sSub>
      </m:oMath>
      <w:r w:rsidR="00D14FD6" w:rsidRPr="00D14FD6">
        <w:rPr>
          <w:rFonts w:ascii="Times New Roman" w:eastAsiaTheme="minorEastAsia" w:hAnsi="Times New Roman" w:cs="Times New Roman"/>
          <w:b/>
          <w:bCs/>
        </w:rPr>
        <w:t xml:space="preserve"> </w:t>
      </w:r>
      <w:r w:rsidR="00D14FD6" w:rsidRPr="00D14FD6">
        <w:rPr>
          <w:rFonts w:ascii="Times New Roman" w:eastAsiaTheme="minorEastAsia" w:hAnsi="Times New Roman" w:cs="Times New Roman"/>
          <w:b/>
          <w:bCs/>
        </w:rPr>
        <w:tab/>
      </w:r>
      <w:r w:rsidR="00D14FD6" w:rsidRPr="00D14FD6">
        <w:rPr>
          <w:rFonts w:ascii="Times New Roman" w:eastAsiaTheme="minorEastAsia" w:hAnsi="Times New Roman" w:cs="Times New Roman"/>
        </w:rPr>
        <w:t>(</w:t>
      </w:r>
      <w:r w:rsidR="006F0D4C">
        <w:rPr>
          <w:rFonts w:ascii="Times New Roman" w:eastAsiaTheme="minorEastAsia" w:hAnsi="Times New Roman" w:cs="Times New Roman"/>
        </w:rPr>
        <w:t>2</w:t>
      </w:r>
      <w:r w:rsidR="00D14FD6">
        <w:rPr>
          <w:rFonts w:ascii="Times New Roman" w:eastAsiaTheme="minorEastAsia" w:hAnsi="Times New Roman" w:cs="Times New Roman"/>
        </w:rPr>
        <w:t>.41)</w:t>
      </w:r>
    </w:p>
    <w:p w14:paraId="16546193" w14:textId="112EBFDA" w:rsidR="00353396" w:rsidRPr="00D14FD6" w:rsidRDefault="00353396" w:rsidP="00353396">
      <w:pPr>
        <w:pStyle w:val="Paragraphedeliste"/>
        <w:numPr>
          <w:ilvl w:val="1"/>
          <w:numId w:val="64"/>
        </w:numPr>
        <w:spacing w:line="360" w:lineRule="auto"/>
        <w:jc w:val="both"/>
        <w:rPr>
          <w:rFonts w:ascii="Times New Roman" w:eastAsiaTheme="minorEastAsia" w:hAnsi="Times New Roman" w:cs="Times New Roman"/>
          <w:b/>
          <w:bCs/>
          <w:u w:val="single"/>
        </w:rPr>
      </w:pPr>
      <w:r w:rsidRPr="0076355C">
        <w:rPr>
          <w:rFonts w:ascii="Times New Roman" w:eastAsiaTheme="minorEastAsia" w:hAnsi="Times New Roman" w:cs="Times New Roman"/>
          <w:b/>
          <w:bCs/>
          <w:u w:val="single"/>
        </w:rPr>
        <w:t>Sous l’effet des charges du système Br</w:t>
      </w:r>
    </w:p>
    <w:p w14:paraId="3E30048B" w14:textId="77777777" w:rsidR="00353396" w:rsidRDefault="00353396" w:rsidP="00353396">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 </w:t>
      </w:r>
      <w:r>
        <w:rPr>
          <w:rFonts w:ascii="Times New Roman" w:eastAsiaTheme="minorEastAsia" w:hAnsi="Times New Roman" w:cs="Times New Roman"/>
          <w:b/>
          <w:bCs/>
        </w:rPr>
        <w:tab/>
      </w:r>
      <w:r>
        <w:rPr>
          <w:rFonts w:ascii="Times New Roman" w:eastAsiaTheme="minorEastAsia" w:hAnsi="Times New Roman" w:cs="Times New Roman"/>
          <w:b/>
          <w:bCs/>
        </w:rPr>
        <w:tab/>
      </w:r>
      <w:r>
        <w:rPr>
          <w:rFonts w:ascii="Times New Roman" w:eastAsiaTheme="minorEastAsia" w:hAnsi="Times New Roman" w:cs="Times New Roman"/>
          <w:b/>
          <w:bCs/>
        </w:rPr>
        <w:tab/>
      </w:r>
      <w:r w:rsidRPr="00770340">
        <w:rPr>
          <w:rFonts w:ascii="Times New Roman" w:eastAsiaTheme="minorEastAsia" w:hAnsi="Times New Roman" w:cs="Times New Roman"/>
          <w:b/>
          <w:bCs/>
          <w:noProof/>
        </w:rPr>
        <w:drawing>
          <wp:inline distT="0" distB="0" distL="0" distR="0" wp14:anchorId="1D38C2B7" wp14:editId="2592BA07">
            <wp:extent cx="2768600" cy="2081734"/>
            <wp:effectExtent l="0" t="0" r="0" b="0"/>
            <wp:docPr id="5541714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171413" name=""/>
                    <pic:cNvPicPr/>
                  </pic:nvPicPr>
                  <pic:blipFill>
                    <a:blip r:embed="rId57"/>
                    <a:stretch>
                      <a:fillRect/>
                    </a:stretch>
                  </pic:blipFill>
                  <pic:spPr>
                    <a:xfrm>
                      <a:off x="0" y="0"/>
                      <a:ext cx="2777325" cy="2088295"/>
                    </a:xfrm>
                    <a:prstGeom prst="rect">
                      <a:avLst/>
                    </a:prstGeom>
                  </pic:spPr>
                </pic:pic>
              </a:graphicData>
            </a:graphic>
          </wp:inline>
        </w:drawing>
      </w:r>
    </w:p>
    <w:p w14:paraId="532B0E8E" w14:textId="77777777" w:rsidR="00353396" w:rsidRPr="00770340" w:rsidRDefault="00353396" w:rsidP="00E93CC9">
      <w:pPr>
        <w:spacing w:line="360" w:lineRule="auto"/>
        <w:ind w:left="2124" w:firstLine="708"/>
        <w:jc w:val="both"/>
        <w:rPr>
          <w:rFonts w:ascii="Times New Roman" w:eastAsiaTheme="minorEastAsia" w:hAnsi="Times New Roman" w:cs="Times New Roman"/>
        </w:rPr>
      </w:pPr>
      <w:r>
        <w:rPr>
          <w:rFonts w:ascii="Times New Roman" w:eastAsiaTheme="minorEastAsia" w:hAnsi="Times New Roman" w:cs="Times New Roman"/>
          <w:b/>
          <w:bCs/>
        </w:rPr>
        <w:t xml:space="preserve">Figure 2.14. </w:t>
      </w:r>
      <w:r>
        <w:rPr>
          <w:rFonts w:ascii="Times New Roman" w:eastAsiaTheme="minorEastAsia" w:hAnsi="Times New Roman" w:cs="Times New Roman"/>
        </w:rPr>
        <w:t>Détails du système Br</w:t>
      </w:r>
    </w:p>
    <w:p w14:paraId="35DA310F" w14:textId="595F3E98" w:rsidR="00353396" w:rsidRPr="00E46AAE" w:rsidRDefault="00353396" w:rsidP="00353396">
      <w:pPr>
        <w:spacing w:line="360" w:lineRule="auto"/>
        <w:jc w:val="both"/>
        <w:rPr>
          <w:rFonts w:ascii="Times New Roman" w:eastAsiaTheme="minorEastAsia" w:hAnsi="Times New Roman" w:cs="Times New Roman"/>
        </w:rPr>
      </w:pPr>
      <w:r w:rsidRPr="00E46AAE">
        <w:rPr>
          <w:rFonts w:ascii="Times New Roman" w:eastAsiaTheme="minorEastAsia" w:hAnsi="Times New Roman" w:cs="Times New Roman"/>
        </w:rPr>
        <w:t>La charge appliquée sur l</w:t>
      </w:r>
      <w:r>
        <w:rPr>
          <w:rFonts w:ascii="Times New Roman" w:eastAsiaTheme="minorEastAsia" w:hAnsi="Times New Roman" w:cs="Times New Roman"/>
        </w:rPr>
        <w:t>a</w:t>
      </w:r>
      <w:r w:rsidRPr="00E46AAE">
        <w:rPr>
          <w:rFonts w:ascii="Times New Roman" w:eastAsiaTheme="minorEastAsia" w:hAnsi="Times New Roman" w:cs="Times New Roman"/>
        </w:rPr>
        <w:t xml:space="preserve"> dalle du dalot se calcul par l</w:t>
      </w:r>
      <w:r w:rsidR="00D14FD6">
        <w:rPr>
          <w:rFonts w:ascii="Times New Roman" w:eastAsiaTheme="minorEastAsia" w:hAnsi="Times New Roman" w:cs="Times New Roman"/>
        </w:rPr>
        <w:t xml:space="preserve">’équation </w:t>
      </w:r>
      <w:r w:rsidR="006F0D4C">
        <w:rPr>
          <w:rFonts w:ascii="Times New Roman" w:eastAsiaTheme="minorEastAsia" w:hAnsi="Times New Roman" w:cs="Times New Roman"/>
        </w:rPr>
        <w:t>3.42</w:t>
      </w:r>
    </w:p>
    <w:p w14:paraId="0E98CD44" w14:textId="577BEAC4" w:rsidR="00353396" w:rsidRPr="006F0D4C" w:rsidRDefault="008D3A27" w:rsidP="006F0D4C">
      <w:pPr>
        <w:tabs>
          <w:tab w:val="right" w:pos="9070"/>
        </w:tabs>
        <w:spacing w:line="360" w:lineRule="auto"/>
        <w:jc w:val="both"/>
        <w:rPr>
          <w:rFonts w:ascii="Times New Roman" w:eastAsiaTheme="minorEastAsia" w:hAnsi="Times New Roman" w:cs="Times New Roman"/>
          <w:b/>
          <w:bCs/>
        </w:rPr>
      </w:pPr>
      <m:oMath>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q</m:t>
            </m:r>
          </m:e>
          <m:sub>
            <m:r>
              <m:rPr>
                <m:sty m:val="bi"/>
              </m:rPr>
              <w:rPr>
                <w:rFonts w:ascii="Cambria Math" w:eastAsiaTheme="minorEastAsia" w:hAnsi="Cambria Math" w:cs="Times New Roman"/>
                <w:sz w:val="28"/>
                <w:szCs w:val="28"/>
              </w:rPr>
              <m:t>br</m:t>
            </m:r>
          </m:sub>
        </m:sSub>
        <m:r>
          <m:rPr>
            <m:sty m:val="bi"/>
          </m:rPr>
          <w:rPr>
            <w:rFonts w:ascii="Cambria Math" w:eastAsiaTheme="minorEastAsia" w:hAnsi="Cambria Math" w:cs="Times New Roman"/>
            <w:sz w:val="28"/>
            <w:szCs w:val="28"/>
          </w:rPr>
          <m:t>=</m:t>
        </m:r>
        <m:f>
          <m:fPr>
            <m:ctrlPr>
              <w:rPr>
                <w:rFonts w:ascii="Cambria Math" w:eastAsiaTheme="minorEastAsia" w:hAnsi="Cambria Math" w:cs="Times New Roman"/>
                <w:b/>
                <w:bCs/>
                <w:i/>
                <w:sz w:val="28"/>
                <w:szCs w:val="28"/>
              </w:rPr>
            </m:ctrlPr>
          </m:fPr>
          <m:num>
            <m:r>
              <m:rPr>
                <m:sty m:val="bi"/>
              </m:rPr>
              <w:rPr>
                <w:rFonts w:ascii="Cambria Math" w:eastAsiaTheme="minorEastAsia" w:hAnsi="Cambria Math" w:cs="Times New Roman"/>
                <w:sz w:val="28"/>
                <w:szCs w:val="28"/>
              </w:rPr>
              <m:t>F</m:t>
            </m:r>
          </m:num>
          <m:den>
            <m:d>
              <m:dPr>
                <m:ctrlPr>
                  <w:rPr>
                    <w:rFonts w:ascii="Cambria Math" w:eastAsiaTheme="minorEastAsia" w:hAnsi="Cambria Math" w:cs="Times New Roman"/>
                    <w:b/>
                    <w:bCs/>
                    <w:i/>
                    <w:sz w:val="28"/>
                    <w:szCs w:val="28"/>
                  </w:rPr>
                </m:ctrlPr>
              </m:dPr>
              <m:e>
                <m:r>
                  <m:rPr>
                    <m:sty m:val="bi"/>
                  </m:rPr>
                  <w:rPr>
                    <w:rFonts w:ascii="Cambria Math" w:eastAsiaTheme="minorEastAsia" w:hAnsi="Cambria Math" w:cs="Times New Roman"/>
                    <w:sz w:val="28"/>
                    <w:szCs w:val="28"/>
                  </w:rPr>
                  <m:t>0,3+2</m:t>
                </m:r>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h</m:t>
                    </m:r>
                  </m:e>
                  <m:sub>
                    <m:r>
                      <m:rPr>
                        <m:sty m:val="bi"/>
                      </m:rPr>
                      <w:rPr>
                        <w:rFonts w:ascii="Cambria Math" w:eastAsiaTheme="minorEastAsia" w:hAnsi="Cambria Math" w:cs="Times New Roman"/>
                        <w:sz w:val="28"/>
                        <w:szCs w:val="28"/>
                      </w:rPr>
                      <m:t>r</m:t>
                    </m:r>
                  </m:sub>
                </m:sSub>
              </m:e>
            </m:d>
            <m:r>
              <m:rPr>
                <m:sty m:val="bi"/>
              </m:rPr>
              <w:rPr>
                <w:rFonts w:ascii="Cambria Math" w:eastAsiaTheme="minorEastAsia" w:hAnsi="Cambria Math" w:cs="Times New Roman"/>
                <w:sz w:val="28"/>
                <w:szCs w:val="28"/>
              </w:rPr>
              <m:t>*</m:t>
            </m:r>
            <m:d>
              <m:dPr>
                <m:ctrlPr>
                  <w:rPr>
                    <w:rFonts w:ascii="Cambria Math" w:eastAsiaTheme="minorEastAsia" w:hAnsi="Cambria Math" w:cs="Times New Roman"/>
                    <w:b/>
                    <w:bCs/>
                    <w:i/>
                    <w:sz w:val="28"/>
                    <w:szCs w:val="28"/>
                  </w:rPr>
                </m:ctrlPr>
              </m:dPr>
              <m:e>
                <m:r>
                  <m:rPr>
                    <m:sty m:val="bi"/>
                  </m:rPr>
                  <w:rPr>
                    <w:rFonts w:ascii="Cambria Math" w:eastAsiaTheme="minorEastAsia" w:hAnsi="Cambria Math" w:cs="Times New Roman"/>
                    <w:sz w:val="28"/>
                    <w:szCs w:val="28"/>
                  </w:rPr>
                  <m:t>0,6+2*</m:t>
                </m:r>
                <m:sSub>
                  <m:sSubPr>
                    <m:ctrlPr>
                      <w:rPr>
                        <w:rFonts w:ascii="Cambria Math" w:eastAsiaTheme="minorEastAsia" w:hAnsi="Cambria Math" w:cs="Times New Roman"/>
                        <w:b/>
                        <w:bCs/>
                        <w:i/>
                        <w:sz w:val="28"/>
                        <w:szCs w:val="28"/>
                      </w:rPr>
                    </m:ctrlPr>
                  </m:sSubPr>
                  <m:e>
                    <m:r>
                      <m:rPr>
                        <m:sty m:val="bi"/>
                      </m:rPr>
                      <w:rPr>
                        <w:rFonts w:ascii="Cambria Math" w:eastAsiaTheme="minorEastAsia" w:hAnsi="Cambria Math" w:cs="Times New Roman"/>
                        <w:sz w:val="28"/>
                        <w:szCs w:val="28"/>
                      </w:rPr>
                      <m:t>h</m:t>
                    </m:r>
                  </m:e>
                  <m:sub>
                    <m:r>
                      <m:rPr>
                        <m:sty m:val="bi"/>
                      </m:rPr>
                      <w:rPr>
                        <w:rFonts w:ascii="Cambria Math" w:eastAsiaTheme="minorEastAsia" w:hAnsi="Cambria Math" w:cs="Times New Roman"/>
                        <w:sz w:val="28"/>
                        <w:szCs w:val="28"/>
                      </w:rPr>
                      <m:t>r</m:t>
                    </m:r>
                  </m:sub>
                </m:sSub>
              </m:e>
            </m:d>
          </m:den>
        </m:f>
      </m:oMath>
      <w:r w:rsidR="006F0D4C" w:rsidRPr="006F0D4C">
        <w:rPr>
          <w:rFonts w:ascii="Times New Roman" w:eastAsiaTheme="minorEastAsia" w:hAnsi="Times New Roman" w:cs="Times New Roman"/>
          <w:b/>
          <w:bCs/>
        </w:rPr>
        <w:t xml:space="preserve"> </w:t>
      </w:r>
      <w:r w:rsidR="006F0D4C" w:rsidRPr="006F0D4C">
        <w:rPr>
          <w:rFonts w:ascii="Times New Roman" w:eastAsiaTheme="minorEastAsia" w:hAnsi="Times New Roman" w:cs="Times New Roman"/>
          <w:b/>
          <w:bCs/>
        </w:rPr>
        <w:tab/>
      </w:r>
      <w:r w:rsidR="006F0D4C" w:rsidRPr="006F0D4C">
        <w:rPr>
          <w:rFonts w:ascii="Times New Roman" w:eastAsiaTheme="minorEastAsia" w:hAnsi="Times New Roman" w:cs="Times New Roman"/>
        </w:rPr>
        <w:t>(</w:t>
      </w:r>
      <w:r w:rsidR="006F0D4C">
        <w:rPr>
          <w:rFonts w:ascii="Times New Roman" w:eastAsiaTheme="minorEastAsia" w:hAnsi="Times New Roman" w:cs="Times New Roman"/>
        </w:rPr>
        <w:t>2</w:t>
      </w:r>
      <w:r w:rsidR="006F0D4C" w:rsidRPr="006F0D4C">
        <w:rPr>
          <w:rFonts w:ascii="Times New Roman" w:eastAsiaTheme="minorEastAsia" w:hAnsi="Times New Roman" w:cs="Times New Roman"/>
        </w:rPr>
        <w:t>.42)</w:t>
      </w:r>
    </w:p>
    <w:p w14:paraId="113DD77F" w14:textId="6D989A95" w:rsidR="00353396" w:rsidRDefault="00353396" w:rsidP="00353396">
      <w:pPr>
        <w:spacing w:line="360" w:lineRule="auto"/>
        <w:jc w:val="both"/>
        <w:rPr>
          <w:rFonts w:ascii="Times New Roman" w:eastAsiaTheme="minorEastAsia" w:hAnsi="Times New Roman" w:cs="Times New Roman"/>
        </w:rPr>
      </w:pPr>
      <w:r w:rsidRPr="000D4754">
        <w:rPr>
          <w:rFonts w:ascii="Times New Roman" w:eastAsiaTheme="minorEastAsia" w:hAnsi="Times New Roman" w:cs="Times New Roman"/>
        </w:rPr>
        <w:lastRenderedPageBreak/>
        <w:t>Une fois le calcul de contraintes dans chaque élément de structure dues à chaque système de charge effectué, le moment dimensionnant pour chaque partie du dalot sera le maximum des moments obtenus pour chaque système de charge dans cette partie</w:t>
      </w:r>
      <w:r>
        <w:rPr>
          <w:rFonts w:ascii="Times New Roman" w:eastAsiaTheme="minorEastAsia" w:hAnsi="Times New Roman" w:cs="Times New Roman"/>
        </w:rPr>
        <w:t>.</w:t>
      </w:r>
    </w:p>
    <w:p w14:paraId="483719DE" w14:textId="60E0A8BD" w:rsidR="00353396" w:rsidRPr="00E93CC9" w:rsidRDefault="00353396" w:rsidP="00E93CC9">
      <w:pPr>
        <w:pStyle w:val="Paragraphedeliste"/>
        <w:numPr>
          <w:ilvl w:val="1"/>
          <w:numId w:val="64"/>
        </w:numPr>
        <w:spacing w:line="360" w:lineRule="auto"/>
        <w:jc w:val="both"/>
        <w:rPr>
          <w:rFonts w:ascii="Times New Roman" w:eastAsiaTheme="minorEastAsia" w:hAnsi="Times New Roman" w:cs="Times New Roman"/>
          <w:b/>
          <w:bCs/>
          <w:u w:val="single"/>
        </w:rPr>
      </w:pPr>
      <w:r w:rsidRPr="00BA6600">
        <w:rPr>
          <w:rFonts w:ascii="Times New Roman" w:eastAsiaTheme="minorEastAsia" w:hAnsi="Times New Roman" w:cs="Times New Roman"/>
          <w:b/>
          <w:bCs/>
          <w:u w:val="single"/>
        </w:rPr>
        <w:t>Sous l’action d’une charge q uniformément repartie sur les côtés</w:t>
      </w:r>
    </w:p>
    <w:p w14:paraId="04E834C4" w14:textId="77777777" w:rsidR="00353396" w:rsidRDefault="00353396" w:rsidP="00353396">
      <w:pPr>
        <w:spacing w:line="360" w:lineRule="auto"/>
        <w:ind w:left="2124" w:firstLine="708"/>
        <w:jc w:val="both"/>
        <w:rPr>
          <w:rFonts w:ascii="Times New Roman" w:eastAsiaTheme="minorEastAsia" w:hAnsi="Times New Roman" w:cs="Times New Roman"/>
        </w:rPr>
      </w:pPr>
      <w:r w:rsidRPr="00B554A5">
        <w:rPr>
          <w:rFonts w:ascii="Times New Roman" w:eastAsiaTheme="minorEastAsia" w:hAnsi="Times New Roman" w:cs="Times New Roman"/>
          <w:noProof/>
        </w:rPr>
        <w:drawing>
          <wp:inline distT="0" distB="0" distL="0" distR="0" wp14:anchorId="08F76654" wp14:editId="161D5872">
            <wp:extent cx="2408129" cy="1790855"/>
            <wp:effectExtent l="0" t="0" r="0" b="0"/>
            <wp:docPr id="99440132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401329" name=""/>
                    <pic:cNvPicPr/>
                  </pic:nvPicPr>
                  <pic:blipFill>
                    <a:blip r:embed="rId58"/>
                    <a:stretch>
                      <a:fillRect/>
                    </a:stretch>
                  </pic:blipFill>
                  <pic:spPr>
                    <a:xfrm>
                      <a:off x="0" y="0"/>
                      <a:ext cx="2408129" cy="1790855"/>
                    </a:xfrm>
                    <a:prstGeom prst="rect">
                      <a:avLst/>
                    </a:prstGeom>
                  </pic:spPr>
                </pic:pic>
              </a:graphicData>
            </a:graphic>
          </wp:inline>
        </w:drawing>
      </w:r>
    </w:p>
    <w:p w14:paraId="5B3CF1E2" w14:textId="77777777" w:rsidR="00353396" w:rsidRPr="00B554A5" w:rsidRDefault="00353396" w:rsidP="00353396">
      <w:pPr>
        <w:spacing w:line="360" w:lineRule="auto"/>
        <w:ind w:left="1416" w:firstLine="708"/>
        <w:jc w:val="both"/>
        <w:rPr>
          <w:rFonts w:ascii="Times New Roman" w:eastAsiaTheme="minorEastAsia" w:hAnsi="Times New Roman" w:cs="Times New Roman"/>
        </w:rPr>
      </w:pPr>
      <w:r w:rsidRPr="0076355C">
        <w:rPr>
          <w:rFonts w:ascii="Times New Roman" w:eastAsiaTheme="minorEastAsia" w:hAnsi="Times New Roman" w:cs="Times New Roman"/>
          <w:b/>
          <w:bCs/>
        </w:rPr>
        <w:t>Figure</w:t>
      </w:r>
      <w:r>
        <w:rPr>
          <w:rFonts w:ascii="Times New Roman" w:eastAsiaTheme="minorEastAsia" w:hAnsi="Times New Roman" w:cs="Times New Roman"/>
        </w:rPr>
        <w:t> </w:t>
      </w:r>
      <w:r w:rsidRPr="00811654">
        <w:rPr>
          <w:rFonts w:ascii="Times New Roman" w:eastAsiaTheme="minorEastAsia" w:hAnsi="Times New Roman" w:cs="Times New Roman"/>
          <w:b/>
          <w:bCs/>
        </w:rPr>
        <w:t xml:space="preserve">2.15. </w:t>
      </w:r>
      <w:r>
        <w:rPr>
          <w:rFonts w:ascii="Times New Roman" w:eastAsiaTheme="minorEastAsia" w:hAnsi="Times New Roman" w:cs="Times New Roman"/>
        </w:rPr>
        <w:t>Pression de surcharge routière sur les piédroits</w:t>
      </w:r>
    </w:p>
    <w:p w14:paraId="4C184B29" w14:textId="77777777" w:rsidR="00353396" w:rsidRDefault="00353396" w:rsidP="00353396">
      <w:pPr>
        <w:spacing w:line="360" w:lineRule="auto"/>
        <w:jc w:val="both"/>
        <w:rPr>
          <w:rFonts w:ascii="Times New Roman" w:eastAsiaTheme="minorEastAsia" w:hAnsi="Times New Roman" w:cs="Times New Roman"/>
        </w:rPr>
      </w:pPr>
      <w:r w:rsidRPr="006D5B04">
        <w:rPr>
          <w:rFonts w:ascii="Times New Roman" w:eastAsiaTheme="minorEastAsia" w:hAnsi="Times New Roman" w:cs="Times New Roman"/>
        </w:rPr>
        <w:t xml:space="preserve">La pression exercée par la surcharge q sur les parois est </w:t>
      </w:r>
      <m:oMath>
        <m:r>
          <w:rPr>
            <w:rFonts w:ascii="Cambria Math" w:eastAsiaTheme="minorEastAsia" w:hAnsi="Cambria Math" w:cs="Times New Roman"/>
          </w:rPr>
          <m:t>σ=Ka*q</m:t>
        </m:r>
      </m:oMath>
    </w:p>
    <w:p w14:paraId="5B08387D" w14:textId="77777777" w:rsidR="00353396" w:rsidRPr="00BA6600" w:rsidRDefault="00353396" w:rsidP="00353396">
      <w:pPr>
        <w:pStyle w:val="Paragraphedeliste"/>
        <w:numPr>
          <w:ilvl w:val="0"/>
          <w:numId w:val="97"/>
        </w:numPr>
        <w:spacing w:line="360" w:lineRule="auto"/>
        <w:jc w:val="both"/>
        <w:rPr>
          <w:rFonts w:ascii="Times New Roman" w:eastAsiaTheme="minorEastAsia" w:hAnsi="Times New Roman" w:cs="Times New Roman"/>
          <w:b/>
          <w:bCs/>
        </w:rPr>
      </w:pPr>
      <w:r w:rsidRPr="00BA6600">
        <w:rPr>
          <w:rFonts w:ascii="Times New Roman" w:eastAsiaTheme="minorEastAsia" w:hAnsi="Times New Roman" w:cs="Times New Roman"/>
          <w:b/>
          <w:bCs/>
        </w:rPr>
        <w:t>Moment aux appuis</w:t>
      </w:r>
    </w:p>
    <w:p w14:paraId="656BF005" w14:textId="34222083" w:rsidR="00353396" w:rsidRPr="006F0D4C" w:rsidRDefault="00353396" w:rsidP="006F0D4C">
      <w:pPr>
        <w:tabs>
          <w:tab w:val="right" w:pos="9070"/>
        </w:tabs>
        <w:spacing w:line="360" w:lineRule="auto"/>
        <w:jc w:val="both"/>
        <w:rPr>
          <w:rFonts w:ascii="Times New Roman" w:eastAsiaTheme="minorEastAsia" w:hAnsi="Times New Roman" w:cs="Times New Roman"/>
          <w:sz w:val="24"/>
          <w:szCs w:val="24"/>
        </w:rPr>
      </w:pPr>
      <w:r w:rsidRPr="00312F63">
        <w:rPr>
          <w:rFonts w:ascii="Times New Roman" w:eastAsiaTheme="minorEastAsia" w:hAnsi="Times New Roman" w:cs="Times New Roman"/>
          <w:sz w:val="28"/>
          <w:szCs w:val="28"/>
        </w:rPr>
        <w:t>M</w:t>
      </w:r>
      <w:r w:rsidRPr="00312F63">
        <w:rPr>
          <w:rFonts w:ascii="Times New Roman" w:eastAsiaTheme="minorEastAsia" w:hAnsi="Times New Roman" w:cs="Times New Roman"/>
          <w:sz w:val="28"/>
          <w:szCs w:val="28"/>
          <w:vertAlign w:val="subscript"/>
        </w:rPr>
        <w:t>A</w:t>
      </w:r>
      <w:r w:rsidRPr="00312F63">
        <w:rPr>
          <w:rFonts w:ascii="Times New Roman" w:eastAsiaTheme="minorEastAsia" w:hAnsi="Times New Roman" w:cs="Times New Roman"/>
          <w:sz w:val="28"/>
          <w:szCs w:val="28"/>
        </w:rPr>
        <w:t xml:space="preserve"> = M</w:t>
      </w:r>
      <w:r w:rsidRPr="00312F63">
        <w:rPr>
          <w:rFonts w:ascii="Times New Roman" w:eastAsiaTheme="minorEastAsia" w:hAnsi="Times New Roman" w:cs="Times New Roman"/>
          <w:sz w:val="28"/>
          <w:szCs w:val="28"/>
          <w:vertAlign w:val="subscript"/>
        </w:rPr>
        <w:t>B</w:t>
      </w:r>
      <w:r w:rsidRPr="00312F63">
        <w:rPr>
          <w:rFonts w:ascii="Times New Roman" w:eastAsiaTheme="minorEastAsia" w:hAnsi="Times New Roman" w:cs="Times New Roman"/>
          <w:sz w:val="28"/>
          <w:szCs w:val="28"/>
        </w:rPr>
        <w:t xml:space="preserve"> = M</w:t>
      </w:r>
      <w:r w:rsidRPr="00312F63">
        <w:rPr>
          <w:rFonts w:ascii="Times New Roman" w:eastAsiaTheme="minorEastAsia" w:hAnsi="Times New Roman" w:cs="Times New Roman"/>
          <w:sz w:val="28"/>
          <w:szCs w:val="28"/>
          <w:vertAlign w:val="subscript"/>
        </w:rPr>
        <w:t>C</w:t>
      </w:r>
      <w:r w:rsidRPr="00312F63">
        <w:rPr>
          <w:rFonts w:ascii="Times New Roman" w:eastAsiaTheme="minorEastAsia" w:hAnsi="Times New Roman" w:cs="Times New Roman"/>
          <w:sz w:val="28"/>
          <w:szCs w:val="28"/>
        </w:rPr>
        <w:t xml:space="preserve"> = M</w:t>
      </w:r>
      <w:r w:rsidRPr="00312F63">
        <w:rPr>
          <w:rFonts w:ascii="Times New Roman" w:eastAsiaTheme="minorEastAsia" w:hAnsi="Times New Roman" w:cs="Times New Roman"/>
          <w:sz w:val="28"/>
          <w:szCs w:val="28"/>
          <w:vertAlign w:val="subscript"/>
        </w:rPr>
        <w:t>D</w:t>
      </w:r>
      <w:r w:rsidRPr="00312F63">
        <w:rPr>
          <w:rFonts w:ascii="Times New Roman" w:eastAsiaTheme="minorEastAsia" w:hAnsi="Times New Roman" w:cs="Times New Roman"/>
          <w:sz w:val="28"/>
          <w:szCs w:val="28"/>
        </w:rPr>
        <w:t xml:space="preserve"> </w:t>
      </w:r>
      <w:r w:rsidRPr="002D6B7D">
        <w:rPr>
          <w:rFonts w:ascii="Times New Roman" w:eastAsiaTheme="minorEastAsia" w:hAnsi="Times New Roman" w:cs="Times New Roman"/>
          <w:sz w:val="36"/>
          <w:szCs w:val="36"/>
        </w:rPr>
        <w:t xml:space="preserve">=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e>
              <m:sub>
                <m:r>
                  <w:rPr>
                    <w:rFonts w:ascii="Cambria Math" w:eastAsiaTheme="minorEastAsia" w:hAnsi="Cambria Math" w:cs="Times New Roman"/>
                    <w:sz w:val="36"/>
                    <w:szCs w:val="36"/>
                  </w:rPr>
                  <m:t>2</m:t>
                </m:r>
              </m:sub>
            </m:sSub>
            <m:d>
              <m:dPr>
                <m:ctrlPr>
                  <w:rPr>
                    <w:rFonts w:ascii="Cambria Math" w:eastAsiaTheme="minorEastAsia" w:hAnsi="Cambria Math" w:cs="Times New Roman"/>
                    <w:i/>
                    <w:sz w:val="36"/>
                    <w:szCs w:val="36"/>
                  </w:rPr>
                </m:ctrlPr>
              </m:dPr>
              <m:e>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k</m:t>
                    </m:r>
                  </m:e>
                  <m:sub>
                    <m:r>
                      <w:rPr>
                        <w:rFonts w:ascii="Cambria Math" w:eastAsiaTheme="minorEastAsia" w:hAnsi="Cambria Math" w:cs="Times New Roman"/>
                        <w:sz w:val="36"/>
                        <w:szCs w:val="36"/>
                      </w:rPr>
                      <m:t>2</m:t>
                    </m:r>
                  </m:sub>
                </m:sSub>
                <m:r>
                  <w:rPr>
                    <w:rFonts w:ascii="Cambria Math" w:eastAsiaTheme="minorEastAsia" w:hAnsi="Cambria Math" w:cs="Times New Roman"/>
                    <w:sz w:val="36"/>
                    <w:szCs w:val="36"/>
                  </w:rPr>
                  <m:t>+3</m:t>
                </m:r>
              </m:e>
            </m:d>
            <m:r>
              <w:rPr>
                <w:rFonts w:ascii="Cambria Math" w:eastAsiaTheme="minorEastAsia" w:hAnsi="Cambria Math" w:cs="Times New Roman"/>
                <w:sz w:val="36"/>
                <w:szCs w:val="36"/>
              </w:rPr>
              <m:t>*σ*h²</m:t>
            </m:r>
          </m:num>
          <m:den>
            <m:r>
              <w:rPr>
                <w:rFonts w:ascii="Cambria Math" w:eastAsiaTheme="minorEastAsia" w:hAnsi="Cambria Math" w:cs="Times New Roman"/>
                <w:sz w:val="36"/>
                <w:szCs w:val="36"/>
              </w:rPr>
              <m:t xml:space="preserve">4 </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rPr>
                  <m:t>1</m:t>
                </m:r>
              </m:sub>
            </m:sSub>
          </m:den>
        </m:f>
      </m:oMath>
      <w:r w:rsidR="006F0D4C">
        <w:rPr>
          <w:rFonts w:ascii="Times New Roman" w:eastAsiaTheme="minorEastAsia" w:hAnsi="Times New Roman" w:cs="Times New Roman"/>
          <w:sz w:val="36"/>
          <w:szCs w:val="36"/>
        </w:rPr>
        <w:tab/>
      </w:r>
      <w:r w:rsidR="006F0D4C">
        <w:rPr>
          <w:rFonts w:ascii="Times New Roman" w:eastAsiaTheme="minorEastAsia" w:hAnsi="Times New Roman" w:cs="Times New Roman"/>
          <w:sz w:val="24"/>
          <w:szCs w:val="24"/>
        </w:rPr>
        <w:t>(2.43)</w:t>
      </w:r>
    </w:p>
    <w:p w14:paraId="78E3DD22" w14:textId="77777777" w:rsidR="00353396" w:rsidRPr="00BA6600" w:rsidRDefault="00353396" w:rsidP="00353396">
      <w:pPr>
        <w:pStyle w:val="Paragraphedeliste"/>
        <w:numPr>
          <w:ilvl w:val="4"/>
          <w:numId w:val="64"/>
        </w:numPr>
        <w:spacing w:line="360" w:lineRule="auto"/>
        <w:jc w:val="both"/>
        <w:rPr>
          <w:rFonts w:ascii="Times New Roman" w:eastAsiaTheme="minorEastAsia" w:hAnsi="Times New Roman" w:cs="Times New Roman"/>
          <w:b/>
          <w:bCs/>
        </w:rPr>
      </w:pPr>
      <w:r w:rsidRPr="00BA6600">
        <w:rPr>
          <w:rFonts w:ascii="Times New Roman" w:eastAsiaTheme="minorEastAsia" w:hAnsi="Times New Roman" w:cs="Times New Roman"/>
          <w:b/>
          <w:bCs/>
        </w:rPr>
        <w:t>Moment à mis travée</w:t>
      </w:r>
    </w:p>
    <w:p w14:paraId="58A76214" w14:textId="3DBDC457" w:rsidR="00353396" w:rsidRPr="006F0D4C" w:rsidRDefault="00353396" w:rsidP="006F0D4C">
      <w:pPr>
        <w:tabs>
          <w:tab w:val="right" w:pos="9070"/>
        </w:tabs>
        <w:spacing w:line="360" w:lineRule="auto"/>
        <w:jc w:val="both"/>
        <w:rPr>
          <w:rFonts w:ascii="Times New Roman" w:eastAsiaTheme="minorEastAsia" w:hAnsi="Times New Roman" w:cs="Times New Roman"/>
          <w:sz w:val="24"/>
          <w:szCs w:val="24"/>
        </w:rPr>
      </w:pPr>
      <w:r w:rsidRPr="00010262">
        <w:rPr>
          <w:rFonts w:ascii="Times New Roman" w:eastAsiaTheme="minorEastAsia" w:hAnsi="Times New Roman" w:cs="Times New Roman"/>
        </w:rPr>
        <w:t xml:space="preserve">M(B-C) (tablier)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C</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006F0D4C">
        <w:rPr>
          <w:rFonts w:ascii="Times New Roman" w:eastAsiaTheme="minorEastAsia" w:hAnsi="Times New Roman" w:cs="Times New Roman"/>
          <w:sz w:val="36"/>
          <w:szCs w:val="36"/>
        </w:rPr>
        <w:tab/>
      </w:r>
      <w:r w:rsidR="006F0D4C">
        <w:rPr>
          <w:rFonts w:ascii="Times New Roman" w:eastAsiaTheme="minorEastAsia" w:hAnsi="Times New Roman" w:cs="Times New Roman"/>
          <w:sz w:val="24"/>
          <w:szCs w:val="24"/>
        </w:rPr>
        <w:t>(2.44)</w:t>
      </w:r>
    </w:p>
    <w:p w14:paraId="286A7581" w14:textId="1FEF6336" w:rsidR="00353396" w:rsidRPr="006F0D4C" w:rsidRDefault="00353396" w:rsidP="006F0D4C">
      <w:pPr>
        <w:tabs>
          <w:tab w:val="right" w:pos="9070"/>
        </w:tabs>
        <w:spacing w:line="360" w:lineRule="auto"/>
        <w:jc w:val="both"/>
        <w:rPr>
          <w:rFonts w:ascii="Times New Roman" w:eastAsiaTheme="minorEastAsia" w:hAnsi="Times New Roman" w:cs="Times New Roman"/>
          <w:sz w:val="24"/>
          <w:szCs w:val="24"/>
        </w:rPr>
      </w:pPr>
      <w:r w:rsidRPr="00010262">
        <w:rPr>
          <w:rFonts w:ascii="Times New Roman" w:eastAsiaTheme="minorEastAsia" w:hAnsi="Times New Roman" w:cs="Times New Roman"/>
        </w:rPr>
        <w:t xml:space="preserve">M(A-D) (Radier)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D</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006F0D4C">
        <w:rPr>
          <w:rFonts w:ascii="Times New Roman" w:eastAsiaTheme="minorEastAsia" w:hAnsi="Times New Roman" w:cs="Times New Roman"/>
          <w:sz w:val="36"/>
          <w:szCs w:val="36"/>
        </w:rPr>
        <w:tab/>
      </w:r>
      <w:r w:rsidR="006F0D4C">
        <w:rPr>
          <w:rFonts w:ascii="Times New Roman" w:eastAsiaTheme="minorEastAsia" w:hAnsi="Times New Roman" w:cs="Times New Roman"/>
          <w:sz w:val="24"/>
          <w:szCs w:val="24"/>
        </w:rPr>
        <w:t>(2.45)</w:t>
      </w:r>
    </w:p>
    <w:p w14:paraId="172AA058" w14:textId="0AC76EB9" w:rsidR="00353396" w:rsidRPr="006F0D4C" w:rsidRDefault="00353396" w:rsidP="006F0D4C">
      <w:pPr>
        <w:tabs>
          <w:tab w:val="right" w:pos="9070"/>
        </w:tabs>
        <w:spacing w:line="360" w:lineRule="auto"/>
        <w:jc w:val="both"/>
        <w:rPr>
          <w:rFonts w:ascii="Times New Roman" w:eastAsiaTheme="minorEastAsia" w:hAnsi="Times New Roman" w:cs="Times New Roman"/>
          <w:sz w:val="24"/>
          <w:szCs w:val="24"/>
        </w:rPr>
      </w:pPr>
      <w:r w:rsidRPr="00010262">
        <w:rPr>
          <w:rFonts w:ascii="Times New Roman" w:eastAsiaTheme="minorEastAsia" w:hAnsi="Times New Roman" w:cs="Times New Roman"/>
        </w:rPr>
        <w:t xml:space="preserve">M(A-B) (piédroit gauche) = </w:t>
      </w:r>
      <m:oMath>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M</m:t>
                </m:r>
              </m:e>
              <m:sub>
                <m:r>
                  <w:rPr>
                    <w:rFonts w:ascii="Cambria Math" w:eastAsiaTheme="minorEastAsia" w:hAnsi="Cambria Math" w:cs="Times New Roman"/>
                    <w:sz w:val="36"/>
                    <w:szCs w:val="36"/>
                  </w:rPr>
                  <m:t>A</m:t>
                </m:r>
              </m:sub>
            </m:sSub>
            <m:r>
              <w:rPr>
                <w:rFonts w:ascii="Cambria Math" w:eastAsiaTheme="minorEastAsia" w:hAnsi="Cambria Math" w:cs="Times New Roman"/>
                <w:sz w:val="36"/>
                <w:szCs w:val="36"/>
              </w:rPr>
              <m:t>+</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 xml:space="preserve"> M</m:t>
                </m:r>
                <m:ctrlPr>
                  <w:rPr>
                    <w:rFonts w:ascii="Cambria Math" w:eastAsiaTheme="minorEastAsia" w:hAnsi="Cambria Math" w:cs="Times New Roman"/>
                    <w:i/>
                    <w:sz w:val="36"/>
                    <w:szCs w:val="36"/>
                    <w:lang w:val="en-US"/>
                  </w:rPr>
                </m:ctrlPr>
              </m:e>
              <m:sub>
                <m:r>
                  <w:rPr>
                    <w:rFonts w:ascii="Cambria Math" w:eastAsiaTheme="minorEastAsia" w:hAnsi="Cambria Math" w:cs="Times New Roman"/>
                    <w:sz w:val="36"/>
                    <w:szCs w:val="36"/>
                  </w:rPr>
                  <m:t>B</m:t>
                </m:r>
              </m:sub>
            </m:sSub>
            <m:r>
              <w:rPr>
                <w:rFonts w:ascii="Cambria Math" w:eastAsiaTheme="minorEastAsia" w:hAnsi="Cambria Math" w:cs="Times New Roman"/>
                <w:sz w:val="36"/>
                <w:szCs w:val="36"/>
              </w:rPr>
              <m:t xml:space="preserve"> </m:t>
            </m:r>
          </m:num>
          <m:den>
            <m:r>
              <w:rPr>
                <w:rFonts w:ascii="Cambria Math" w:eastAsiaTheme="minorEastAsia" w:hAnsi="Cambria Math" w:cs="Times New Roman"/>
                <w:sz w:val="36"/>
                <w:szCs w:val="36"/>
              </w:rPr>
              <m:t>2</m:t>
            </m:r>
          </m:den>
        </m:f>
      </m:oMath>
      <w:r w:rsidRPr="00010262">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σ*h²</m:t>
            </m:r>
          </m:num>
          <m:den>
            <m:r>
              <w:rPr>
                <w:rFonts w:ascii="Cambria Math" w:eastAsiaTheme="minorEastAsia" w:hAnsi="Cambria Math" w:cs="Times New Roman"/>
                <w:sz w:val="36"/>
                <w:szCs w:val="36"/>
              </w:rPr>
              <m:t>8</m:t>
            </m:r>
          </m:den>
        </m:f>
      </m:oMath>
      <w:r w:rsidR="006F0D4C">
        <w:rPr>
          <w:rFonts w:ascii="Times New Roman" w:eastAsiaTheme="minorEastAsia" w:hAnsi="Times New Roman" w:cs="Times New Roman"/>
          <w:sz w:val="36"/>
          <w:szCs w:val="36"/>
        </w:rPr>
        <w:tab/>
      </w:r>
      <w:r w:rsidR="006F0D4C">
        <w:rPr>
          <w:rFonts w:ascii="Times New Roman" w:eastAsiaTheme="minorEastAsia" w:hAnsi="Times New Roman" w:cs="Times New Roman"/>
          <w:sz w:val="24"/>
          <w:szCs w:val="24"/>
        </w:rPr>
        <w:t>(2.46)</w:t>
      </w:r>
    </w:p>
    <w:p w14:paraId="59561893" w14:textId="77777777" w:rsidR="00353396" w:rsidRPr="00010262" w:rsidRDefault="00353396" w:rsidP="00353396">
      <w:pPr>
        <w:spacing w:line="360" w:lineRule="auto"/>
        <w:jc w:val="both"/>
        <w:rPr>
          <w:rFonts w:ascii="Times New Roman" w:eastAsiaTheme="minorEastAsia" w:hAnsi="Times New Roman" w:cs="Times New Roman"/>
        </w:rPr>
      </w:pPr>
      <w:r w:rsidRPr="00010262">
        <w:rPr>
          <w:rFonts w:ascii="Times New Roman" w:eastAsiaTheme="minorEastAsia" w:hAnsi="Times New Roman" w:cs="Times New Roman"/>
        </w:rPr>
        <w:t>M(C-D) (piédroit droit) = M(A-B) (piédroit gauche)</w:t>
      </w:r>
    </w:p>
    <w:p w14:paraId="56F9999D" w14:textId="77777777" w:rsidR="00353396" w:rsidRPr="00646CC6" w:rsidRDefault="00353396" w:rsidP="00353396">
      <w:pPr>
        <w:spacing w:line="360" w:lineRule="auto"/>
        <w:jc w:val="both"/>
        <w:rPr>
          <w:rFonts w:ascii="Times New Roman" w:eastAsiaTheme="minorEastAsia" w:hAnsi="Times New Roman" w:cs="Times New Roman"/>
          <w:b/>
          <w:bCs/>
        </w:rPr>
      </w:pPr>
    </w:p>
    <w:p w14:paraId="4087108D" w14:textId="77777777" w:rsidR="00353396" w:rsidRPr="00BA6600" w:rsidRDefault="00353396" w:rsidP="00353396">
      <w:pPr>
        <w:pStyle w:val="Paragraphedeliste"/>
        <w:numPr>
          <w:ilvl w:val="4"/>
          <w:numId w:val="64"/>
        </w:numPr>
        <w:spacing w:line="360" w:lineRule="auto"/>
        <w:jc w:val="both"/>
        <w:rPr>
          <w:rFonts w:ascii="Times New Roman" w:eastAsiaTheme="minorEastAsia" w:hAnsi="Times New Roman" w:cs="Times New Roman"/>
          <w:b/>
          <w:bCs/>
        </w:rPr>
      </w:pPr>
      <w:r w:rsidRPr="00BA6600">
        <w:rPr>
          <w:rFonts w:ascii="Times New Roman" w:eastAsiaTheme="minorEastAsia" w:hAnsi="Times New Roman" w:cs="Times New Roman"/>
          <w:b/>
          <w:bCs/>
        </w:rPr>
        <w:t>Efforts normaux</w:t>
      </w:r>
    </w:p>
    <w:p w14:paraId="3BA91585" w14:textId="3BD8E49F" w:rsidR="006F0D4C" w:rsidRPr="006F0D4C" w:rsidRDefault="00353396" w:rsidP="006F0D4C">
      <w:pPr>
        <w:tabs>
          <w:tab w:val="left" w:pos="708"/>
          <w:tab w:val="left" w:pos="1416"/>
          <w:tab w:val="left" w:pos="2124"/>
          <w:tab w:val="left" w:pos="2832"/>
          <w:tab w:val="right" w:pos="9070"/>
        </w:tabs>
        <w:spacing w:line="360" w:lineRule="auto"/>
        <w:jc w:val="both"/>
        <w:rPr>
          <w:rFonts w:ascii="Times New Roman" w:eastAsiaTheme="minorEastAsia" w:hAnsi="Times New Roman" w:cs="Times New Roman"/>
          <w:sz w:val="24"/>
          <w:szCs w:val="24"/>
          <w:lang w:val="en-US"/>
        </w:rPr>
      </w:pPr>
      <w:r w:rsidRPr="004E468D">
        <w:rPr>
          <w:rFonts w:ascii="Times New Roman" w:eastAsiaTheme="minorEastAsia" w:hAnsi="Times New Roman" w:cs="Times New Roman"/>
          <w:sz w:val="28"/>
          <w:szCs w:val="28"/>
          <w:lang w:val="en-US"/>
        </w:rPr>
        <w:lastRenderedPageBreak/>
        <w:t>S</w:t>
      </w:r>
      <w:r w:rsidRPr="004E468D">
        <w:rPr>
          <w:rFonts w:ascii="Times New Roman" w:eastAsiaTheme="minorEastAsia" w:hAnsi="Times New Roman" w:cs="Times New Roman"/>
          <w:sz w:val="28"/>
          <w:szCs w:val="28"/>
          <w:vertAlign w:val="subscript"/>
          <w:lang w:val="en-US"/>
        </w:rPr>
        <w:t>1</w:t>
      </w:r>
      <w:r w:rsidRPr="004E468D">
        <w:rPr>
          <w:rFonts w:ascii="Times New Roman" w:eastAsiaTheme="minorEastAsia" w:hAnsi="Times New Roman" w:cs="Times New Roman"/>
          <w:sz w:val="28"/>
          <w:szCs w:val="28"/>
          <w:lang w:val="en-US"/>
        </w:rPr>
        <w:t xml:space="preserve"> = - S</w:t>
      </w:r>
      <w:r w:rsidRPr="004E468D">
        <w:rPr>
          <w:rFonts w:ascii="Times New Roman" w:eastAsiaTheme="minorEastAsia" w:hAnsi="Times New Roman" w:cs="Times New Roman"/>
          <w:sz w:val="28"/>
          <w:szCs w:val="28"/>
          <w:vertAlign w:val="subscript"/>
          <w:lang w:val="en-US"/>
        </w:rPr>
        <w:t>3</w:t>
      </w:r>
      <w:r w:rsidRPr="004E468D">
        <w:rPr>
          <w:rFonts w:ascii="Times New Roman" w:eastAsiaTheme="minorEastAsia" w:hAnsi="Times New Roman" w:cs="Times New Roman"/>
          <w:sz w:val="28"/>
          <w:szCs w:val="28"/>
          <w:lang w:val="en-US"/>
        </w:rPr>
        <w:t xml:space="preserve"> =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σ*h</m:t>
            </m:r>
            <m:r>
              <w:rPr>
                <w:rFonts w:ascii="Cambria Math" w:eastAsiaTheme="minorEastAsia" w:hAnsi="Cambria Math" w:cs="Times New Roman"/>
                <w:sz w:val="36"/>
                <w:szCs w:val="36"/>
                <w:lang w:val="en-US"/>
              </w:rPr>
              <m:t xml:space="preserve"> </m:t>
            </m:r>
          </m:num>
          <m:den>
            <m:r>
              <w:rPr>
                <w:rFonts w:ascii="Cambria Math" w:eastAsiaTheme="minorEastAsia" w:hAnsi="Cambria Math" w:cs="Times New Roman"/>
                <w:sz w:val="36"/>
                <w:szCs w:val="36"/>
                <w:lang w:val="en-US"/>
              </w:rPr>
              <m:t>2</m:t>
            </m:r>
          </m:den>
        </m:f>
      </m:oMath>
      <w:r w:rsidRPr="004E468D">
        <w:rPr>
          <w:rFonts w:ascii="Times New Roman" w:eastAsiaTheme="minorEastAsia" w:hAnsi="Times New Roman" w:cs="Times New Roman"/>
          <w:sz w:val="28"/>
          <w:szCs w:val="28"/>
          <w:lang w:val="en-US"/>
        </w:rPr>
        <w:t xml:space="preserve">       </w:t>
      </w:r>
      <w:r w:rsidRPr="004E468D">
        <w:rPr>
          <w:rFonts w:ascii="Times New Roman" w:eastAsiaTheme="minorEastAsia" w:hAnsi="Times New Roman" w:cs="Times New Roman"/>
          <w:sz w:val="28"/>
          <w:szCs w:val="28"/>
          <w:lang w:val="en-US"/>
        </w:rPr>
        <w:tab/>
      </w:r>
      <w:r w:rsidR="006F0D4C">
        <w:rPr>
          <w:rFonts w:ascii="Times New Roman" w:eastAsiaTheme="minorEastAsia" w:hAnsi="Times New Roman" w:cs="Times New Roman"/>
          <w:sz w:val="28"/>
          <w:szCs w:val="28"/>
          <w:lang w:val="en-US"/>
        </w:rPr>
        <w:tab/>
      </w:r>
      <w:r w:rsidR="006F0D4C">
        <w:rPr>
          <w:rFonts w:ascii="Times New Roman" w:eastAsiaTheme="minorEastAsia" w:hAnsi="Times New Roman" w:cs="Times New Roman"/>
          <w:sz w:val="24"/>
          <w:szCs w:val="24"/>
          <w:lang w:val="en-US"/>
        </w:rPr>
        <w:t>(2.47)</w:t>
      </w:r>
    </w:p>
    <w:p w14:paraId="4F5D3AD3" w14:textId="60AB5FB6" w:rsidR="00353396" w:rsidRPr="00E93CC9" w:rsidRDefault="00353396" w:rsidP="00353396">
      <w:pPr>
        <w:spacing w:line="360" w:lineRule="auto"/>
        <w:jc w:val="both"/>
        <w:rPr>
          <w:rFonts w:ascii="Times New Roman" w:eastAsiaTheme="minorEastAsia" w:hAnsi="Times New Roman" w:cs="Times New Roman"/>
          <w:sz w:val="36"/>
          <w:szCs w:val="36"/>
          <w:lang w:val="en-US"/>
        </w:rPr>
      </w:pPr>
      <w:r w:rsidRPr="004E468D">
        <w:rPr>
          <w:rFonts w:ascii="Times New Roman" w:eastAsiaTheme="minorEastAsia" w:hAnsi="Times New Roman" w:cs="Times New Roman"/>
          <w:sz w:val="28"/>
          <w:szCs w:val="28"/>
          <w:lang w:val="en-US"/>
        </w:rPr>
        <w:t>S</w:t>
      </w:r>
      <w:r w:rsidRPr="004E468D">
        <w:rPr>
          <w:rFonts w:ascii="Times New Roman" w:eastAsiaTheme="minorEastAsia" w:hAnsi="Times New Roman" w:cs="Times New Roman"/>
          <w:sz w:val="28"/>
          <w:szCs w:val="28"/>
          <w:vertAlign w:val="subscript"/>
          <w:lang w:val="en-US"/>
        </w:rPr>
        <w:t>2</w:t>
      </w:r>
      <w:r w:rsidRPr="004E468D">
        <w:rPr>
          <w:rFonts w:ascii="Times New Roman" w:eastAsiaTheme="minorEastAsia" w:hAnsi="Times New Roman" w:cs="Times New Roman"/>
          <w:sz w:val="28"/>
          <w:szCs w:val="28"/>
          <w:lang w:val="en-US"/>
        </w:rPr>
        <w:t xml:space="preserve"> = S’</w:t>
      </w:r>
      <w:r w:rsidRPr="004E468D">
        <w:rPr>
          <w:rFonts w:ascii="Times New Roman" w:eastAsiaTheme="minorEastAsia" w:hAnsi="Times New Roman" w:cs="Times New Roman"/>
          <w:sz w:val="28"/>
          <w:szCs w:val="28"/>
          <w:vertAlign w:val="subscript"/>
          <w:lang w:val="en-US"/>
        </w:rPr>
        <w:t xml:space="preserve">2 </w:t>
      </w:r>
      <w:r w:rsidRPr="004E468D">
        <w:rPr>
          <w:rFonts w:ascii="Times New Roman" w:eastAsiaTheme="minorEastAsia" w:hAnsi="Times New Roman" w:cs="Times New Roman"/>
          <w:sz w:val="28"/>
          <w:szCs w:val="28"/>
          <w:lang w:val="en-US"/>
        </w:rPr>
        <w:t>= 0</w:t>
      </w:r>
    </w:p>
    <w:p w14:paraId="46A69129" w14:textId="77777777" w:rsidR="00353396" w:rsidRDefault="00353396" w:rsidP="00353396">
      <w:pPr>
        <w:pStyle w:val="Paragraphedeliste"/>
        <w:numPr>
          <w:ilvl w:val="2"/>
          <w:numId w:val="85"/>
        </w:num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Calcul du mur en aile</w:t>
      </w:r>
    </w:p>
    <w:p w14:paraId="7F1BA9EF" w14:textId="77777777" w:rsidR="00353396" w:rsidRPr="0068080E"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Le calcul du mur en aile du dalot, sera fait suivant la méthode de Rankine pour le calcul d’un mur de soutènement en béton armé. Du fait de la faible hauteur du mur qui correspond à la hauteur du dalot, le mur sera analysé comme une poutre en porte à faux, encastré à son extrémité basse au radier du dalot, et libre à son extrémité haute. La liaison entre le mur en aile sera renforcée avec une section d’acier qui sera donnée dans nécessité de calcul, dépendamment de la section d’acier obtenue au niveau des parois latérales, et indépendamment de l’inclinaison entre ces parois et le mur en aile.</w:t>
      </w:r>
    </w:p>
    <w:p w14:paraId="07024243" w14:textId="5CFA0249" w:rsidR="00353396" w:rsidRPr="0068080E"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La hauteur du mur étant variable (linéairement décroissante à mesure qu’on s’éloigne de l’entrée/sortie du dalot suivant la pente tu talus), la section qui sera utilisée pour le dimensionnement sera celle avec la plus grande hauteur, ce qui correspond à la hauteur du dalot. L’épaisseur du mur en aile sera automatiquement pris égal à celui des piédroits.</w:t>
      </w:r>
    </w:p>
    <w:p w14:paraId="7CB4B125" w14:textId="77777777" w:rsidR="00353396" w:rsidRPr="0068080E" w:rsidRDefault="00353396" w:rsidP="00E93CC9">
      <w:pPr>
        <w:spacing w:line="360" w:lineRule="auto"/>
        <w:jc w:val="center"/>
        <w:rPr>
          <w:rFonts w:ascii="Times New Roman" w:eastAsiaTheme="minorEastAsia" w:hAnsi="Times New Roman" w:cs="Times New Roman"/>
        </w:rPr>
      </w:pPr>
      <w:r w:rsidRPr="0068080E">
        <w:rPr>
          <w:rFonts w:ascii="Times New Roman" w:eastAsiaTheme="minorEastAsia" w:hAnsi="Times New Roman" w:cs="Times New Roman"/>
          <w:noProof/>
        </w:rPr>
        <w:drawing>
          <wp:inline distT="0" distB="0" distL="0" distR="0" wp14:anchorId="7ED6BC2A" wp14:editId="0EFDA4A7">
            <wp:extent cx="4511431" cy="2446232"/>
            <wp:effectExtent l="0" t="0" r="3810" b="0"/>
            <wp:docPr id="399816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81685" name=""/>
                    <pic:cNvPicPr/>
                  </pic:nvPicPr>
                  <pic:blipFill>
                    <a:blip r:embed="rId59"/>
                    <a:stretch>
                      <a:fillRect/>
                    </a:stretch>
                  </pic:blipFill>
                  <pic:spPr>
                    <a:xfrm>
                      <a:off x="0" y="0"/>
                      <a:ext cx="4511431" cy="2446232"/>
                    </a:xfrm>
                    <a:prstGeom prst="rect">
                      <a:avLst/>
                    </a:prstGeom>
                  </pic:spPr>
                </pic:pic>
              </a:graphicData>
            </a:graphic>
          </wp:inline>
        </w:drawing>
      </w:r>
    </w:p>
    <w:p w14:paraId="3AFCCA1C" w14:textId="77777777" w:rsidR="00353396" w:rsidRPr="0068080E" w:rsidRDefault="00353396" w:rsidP="00E93CC9">
      <w:pPr>
        <w:spacing w:line="360" w:lineRule="auto"/>
        <w:ind w:left="1416" w:firstLine="708"/>
        <w:jc w:val="both"/>
        <w:rPr>
          <w:rFonts w:ascii="Times New Roman" w:eastAsiaTheme="minorEastAsia" w:hAnsi="Times New Roman" w:cs="Times New Roman"/>
        </w:rPr>
      </w:pPr>
      <w:r w:rsidRPr="0068080E">
        <w:rPr>
          <w:rFonts w:ascii="Times New Roman" w:eastAsiaTheme="minorEastAsia" w:hAnsi="Times New Roman" w:cs="Times New Roman"/>
          <w:b/>
          <w:bCs/>
        </w:rPr>
        <w:t>Figure</w:t>
      </w:r>
      <w:r w:rsidRPr="0068080E">
        <w:rPr>
          <w:rFonts w:ascii="Times New Roman" w:eastAsiaTheme="minorEastAsia" w:hAnsi="Times New Roman" w:cs="Times New Roman"/>
        </w:rPr>
        <w:t xml:space="preserve"> </w:t>
      </w:r>
      <w:r w:rsidRPr="00811654">
        <w:rPr>
          <w:rFonts w:ascii="Times New Roman" w:eastAsiaTheme="minorEastAsia" w:hAnsi="Times New Roman" w:cs="Times New Roman"/>
          <w:b/>
          <w:bCs/>
        </w:rPr>
        <w:t>2.16.</w:t>
      </w:r>
      <w:r>
        <w:rPr>
          <w:rFonts w:ascii="Times New Roman" w:eastAsiaTheme="minorEastAsia" w:hAnsi="Times New Roman" w:cs="Times New Roman"/>
        </w:rPr>
        <w:t xml:space="preserve"> S</w:t>
      </w:r>
      <w:r w:rsidRPr="0068080E">
        <w:rPr>
          <w:rFonts w:ascii="Times New Roman" w:eastAsiaTheme="minorEastAsia" w:hAnsi="Times New Roman" w:cs="Times New Roman"/>
        </w:rPr>
        <w:t>ection longitudinale du mur en aile</w:t>
      </w:r>
    </w:p>
    <w:p w14:paraId="0EE25CC8" w14:textId="77777777" w:rsidR="00353396" w:rsidRPr="0068080E" w:rsidRDefault="00353396" w:rsidP="00E93CC9">
      <w:pPr>
        <w:spacing w:line="360" w:lineRule="auto"/>
        <w:jc w:val="center"/>
        <w:rPr>
          <w:rFonts w:ascii="Times New Roman" w:eastAsiaTheme="minorEastAsia" w:hAnsi="Times New Roman" w:cs="Times New Roman"/>
        </w:rPr>
      </w:pPr>
      <w:r w:rsidRPr="0068080E">
        <w:rPr>
          <w:rFonts w:ascii="Times New Roman" w:eastAsiaTheme="minorEastAsia" w:hAnsi="Times New Roman" w:cs="Times New Roman"/>
          <w:noProof/>
        </w:rPr>
        <w:lastRenderedPageBreak/>
        <w:drawing>
          <wp:inline distT="0" distB="0" distL="0" distR="0" wp14:anchorId="33A244DB" wp14:editId="73384326">
            <wp:extent cx="3863675" cy="2751058"/>
            <wp:effectExtent l="0" t="0" r="3810" b="0"/>
            <wp:docPr id="125853655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536557" name=""/>
                    <pic:cNvPicPr/>
                  </pic:nvPicPr>
                  <pic:blipFill>
                    <a:blip r:embed="rId60"/>
                    <a:stretch>
                      <a:fillRect/>
                    </a:stretch>
                  </pic:blipFill>
                  <pic:spPr>
                    <a:xfrm>
                      <a:off x="0" y="0"/>
                      <a:ext cx="3863675" cy="2751058"/>
                    </a:xfrm>
                    <a:prstGeom prst="rect">
                      <a:avLst/>
                    </a:prstGeom>
                  </pic:spPr>
                </pic:pic>
              </a:graphicData>
            </a:graphic>
          </wp:inline>
        </w:drawing>
      </w:r>
    </w:p>
    <w:p w14:paraId="40CF0161" w14:textId="17D1A454" w:rsidR="00353396" w:rsidRPr="00E93CC9" w:rsidRDefault="00E93CC9" w:rsidP="00E93CC9">
      <w:pPr>
        <w:spacing w:line="360" w:lineRule="auto"/>
        <w:ind w:left="2124"/>
        <w:jc w:val="both"/>
        <w:rPr>
          <w:rFonts w:ascii="Times New Roman" w:eastAsiaTheme="minorEastAsia" w:hAnsi="Times New Roman" w:cs="Times New Roman"/>
        </w:rPr>
      </w:pPr>
      <w:r>
        <w:rPr>
          <w:rFonts w:ascii="Times New Roman" w:eastAsiaTheme="minorEastAsia" w:hAnsi="Times New Roman" w:cs="Times New Roman"/>
          <w:b/>
          <w:bCs/>
        </w:rPr>
        <w:t xml:space="preserve">        </w:t>
      </w:r>
      <w:r w:rsidR="00353396" w:rsidRPr="0068080E">
        <w:rPr>
          <w:rFonts w:ascii="Times New Roman" w:eastAsiaTheme="minorEastAsia" w:hAnsi="Times New Roman" w:cs="Times New Roman"/>
          <w:b/>
          <w:bCs/>
        </w:rPr>
        <w:t>Figure</w:t>
      </w:r>
      <w:r w:rsidR="00353396">
        <w:rPr>
          <w:rFonts w:ascii="Times New Roman" w:eastAsiaTheme="minorEastAsia" w:hAnsi="Times New Roman" w:cs="Times New Roman"/>
          <w:b/>
          <w:bCs/>
        </w:rPr>
        <w:t xml:space="preserve"> 2.17.</w:t>
      </w:r>
      <w:r w:rsidR="00353396" w:rsidRPr="0068080E">
        <w:rPr>
          <w:rFonts w:ascii="Times New Roman" w:eastAsiaTheme="minorEastAsia" w:hAnsi="Times New Roman" w:cs="Times New Roman"/>
          <w:b/>
          <w:bCs/>
        </w:rPr>
        <w:t xml:space="preserve"> </w:t>
      </w:r>
      <w:r w:rsidR="00353396" w:rsidRPr="0068080E">
        <w:rPr>
          <w:rFonts w:ascii="Times New Roman" w:eastAsiaTheme="minorEastAsia" w:hAnsi="Times New Roman" w:cs="Times New Roman"/>
        </w:rPr>
        <w:t>Schéma de calcul du mur en aile</w:t>
      </w:r>
    </w:p>
    <w:p w14:paraId="6074AB05" w14:textId="77777777" w:rsidR="00353396" w:rsidRPr="00465034"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 xml:space="preserve">La surcharge routière </w:t>
      </w:r>
      <w:r w:rsidRPr="0068080E">
        <w:rPr>
          <w:rFonts w:ascii="Times New Roman" w:eastAsiaTheme="minorEastAsia" w:hAnsi="Times New Roman" w:cs="Times New Roman"/>
          <w:b/>
          <w:bCs/>
        </w:rPr>
        <w:t>q</w:t>
      </w:r>
      <w:r w:rsidRPr="0068080E">
        <w:rPr>
          <w:rFonts w:ascii="Times New Roman" w:eastAsiaTheme="minorEastAsia" w:hAnsi="Times New Roman" w:cs="Times New Roman"/>
        </w:rPr>
        <w:t xml:space="preserve"> appliquée au mur en aile sera prise égale à 9KN/m² conformément aux prescriptions du SETRA (Fascicule 62 – Titre II – Dispositions constructives et charges de calcul applicables aux murs de soutènement en béton armé ou précontraint).</w:t>
      </w:r>
    </w:p>
    <w:p w14:paraId="76D1D546" w14:textId="77777777" w:rsidR="00353396" w:rsidRPr="0036543B" w:rsidRDefault="00353396" w:rsidP="00353396">
      <w:p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a) </w:t>
      </w:r>
      <w:r w:rsidRPr="0036543B">
        <w:rPr>
          <w:rFonts w:ascii="Times New Roman" w:eastAsiaTheme="minorEastAsia" w:hAnsi="Times New Roman" w:cs="Times New Roman"/>
          <w:b/>
          <w:bCs/>
        </w:rPr>
        <w:t>Données de base et hypothèses</w:t>
      </w:r>
    </w:p>
    <w:p w14:paraId="6AEFE54C" w14:textId="77777777" w:rsidR="00353396" w:rsidRPr="0068080E" w:rsidRDefault="00353396" w:rsidP="00353396">
      <w:pPr>
        <w:spacing w:line="360" w:lineRule="auto"/>
        <w:ind w:firstLine="708"/>
        <w:jc w:val="both"/>
        <w:rPr>
          <w:rFonts w:ascii="Times New Roman" w:eastAsiaTheme="minorEastAsia" w:hAnsi="Times New Roman" w:cs="Times New Roman"/>
          <w:b/>
          <w:bCs/>
        </w:rPr>
      </w:pPr>
      <w:r>
        <w:rPr>
          <w:rFonts w:ascii="Times New Roman" w:eastAsiaTheme="minorEastAsia" w:hAnsi="Times New Roman" w:cs="Times New Roman"/>
          <w:b/>
          <w:bCs/>
        </w:rPr>
        <w:t xml:space="preserve">i) </w:t>
      </w:r>
      <w:r w:rsidRPr="0068080E">
        <w:rPr>
          <w:rFonts w:ascii="Times New Roman" w:eastAsiaTheme="minorEastAsia" w:hAnsi="Times New Roman" w:cs="Times New Roman"/>
          <w:b/>
          <w:bCs/>
        </w:rPr>
        <w:t>Géométrie du mur</w:t>
      </w:r>
    </w:p>
    <w:p w14:paraId="103C9304" w14:textId="77777777" w:rsidR="00353396" w:rsidRPr="0068080E"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H : plus grande hauteur du voile en mètre (m)</w:t>
      </w:r>
    </w:p>
    <w:p w14:paraId="7EE0C469" w14:textId="77777777" w:rsidR="00353396" w:rsidRDefault="00353396" w:rsidP="00353396">
      <w:pPr>
        <w:spacing w:line="360" w:lineRule="auto"/>
        <w:jc w:val="both"/>
        <w:rPr>
          <w:rFonts w:ascii="Times New Roman" w:eastAsiaTheme="minorEastAsia" w:hAnsi="Times New Roman" w:cs="Times New Roman"/>
        </w:rPr>
      </w:pPr>
      <w:proofErr w:type="gramStart"/>
      <w:r w:rsidRPr="0068080E">
        <w:rPr>
          <w:rFonts w:ascii="Times New Roman" w:eastAsiaTheme="minorEastAsia" w:hAnsi="Times New Roman" w:cs="Times New Roman"/>
        </w:rPr>
        <w:t>e</w:t>
      </w:r>
      <w:r w:rsidRPr="0068080E">
        <w:rPr>
          <w:rFonts w:ascii="Times New Roman" w:eastAsiaTheme="minorEastAsia" w:hAnsi="Times New Roman" w:cs="Times New Roman"/>
          <w:vertAlign w:val="subscript"/>
        </w:rPr>
        <w:t>v</w:t>
      </w:r>
      <w:proofErr w:type="gramEnd"/>
      <w:r w:rsidRPr="0068080E">
        <w:rPr>
          <w:rFonts w:ascii="Times New Roman" w:eastAsiaTheme="minorEastAsia" w:hAnsi="Times New Roman" w:cs="Times New Roman"/>
          <w:vertAlign w:val="subscript"/>
        </w:rPr>
        <w:t> </w:t>
      </w:r>
      <w:r w:rsidRPr="0068080E">
        <w:rPr>
          <w:rFonts w:ascii="Times New Roman" w:eastAsiaTheme="minorEastAsia" w:hAnsi="Times New Roman" w:cs="Times New Roman"/>
        </w:rPr>
        <w:t xml:space="preserve">:  </w:t>
      </w:r>
      <w:r w:rsidRPr="0068080E">
        <w:rPr>
          <w:rFonts w:ascii="Times New Roman" w:eastAsiaTheme="minorEastAsia" w:hAnsi="Times New Roman" w:cs="Times New Roman"/>
          <w:vertAlign w:val="subscript"/>
        </w:rPr>
        <w:t>Épaisseur</w:t>
      </w:r>
      <w:r w:rsidRPr="0068080E">
        <w:rPr>
          <w:rFonts w:ascii="Times New Roman" w:eastAsiaTheme="minorEastAsia" w:hAnsi="Times New Roman" w:cs="Times New Roman"/>
        </w:rPr>
        <w:t xml:space="preserve"> du voile en mètre (m)</w:t>
      </w:r>
    </w:p>
    <w:p w14:paraId="0FDBE6AF" w14:textId="77777777" w:rsidR="00353396" w:rsidRPr="0068080E" w:rsidRDefault="00353396" w:rsidP="00353396">
      <w:pPr>
        <w:spacing w:line="360" w:lineRule="auto"/>
        <w:ind w:firstLine="708"/>
        <w:jc w:val="both"/>
        <w:rPr>
          <w:rFonts w:ascii="Times New Roman" w:eastAsiaTheme="minorEastAsia" w:hAnsi="Times New Roman" w:cs="Times New Roman"/>
          <w:b/>
          <w:bCs/>
        </w:rPr>
      </w:pPr>
      <w:r w:rsidRPr="0036543B">
        <w:rPr>
          <w:rFonts w:ascii="Times New Roman" w:eastAsiaTheme="minorEastAsia" w:hAnsi="Times New Roman" w:cs="Times New Roman"/>
          <w:b/>
          <w:bCs/>
        </w:rPr>
        <w:t>ii)</w:t>
      </w:r>
      <w:r>
        <w:rPr>
          <w:rFonts w:ascii="Times New Roman" w:eastAsiaTheme="minorEastAsia" w:hAnsi="Times New Roman" w:cs="Times New Roman"/>
        </w:rPr>
        <w:t xml:space="preserve">  </w:t>
      </w:r>
      <w:r w:rsidRPr="0068080E">
        <w:rPr>
          <w:rFonts w:ascii="Times New Roman" w:eastAsiaTheme="minorEastAsia" w:hAnsi="Times New Roman" w:cs="Times New Roman"/>
          <w:b/>
          <w:bCs/>
        </w:rPr>
        <w:t>Paramètres du sol</w:t>
      </w:r>
    </w:p>
    <w:p w14:paraId="022D88D7" w14:textId="77777777" w:rsidR="00353396" w:rsidRPr="0068080E" w:rsidRDefault="00353396" w:rsidP="00353396">
      <w:pPr>
        <w:spacing w:line="360" w:lineRule="auto"/>
        <w:jc w:val="both"/>
        <w:rPr>
          <w:rFonts w:ascii="Times New Roman" w:eastAsiaTheme="minorEastAsia" w:hAnsi="Times New Roman" w:cs="Times New Roman"/>
        </w:rPr>
      </w:pPr>
      <w:proofErr w:type="gramStart"/>
      <w:r w:rsidRPr="0068080E">
        <w:rPr>
          <w:rFonts w:ascii="Times New Roman" w:eastAsiaTheme="minorEastAsia" w:hAnsi="Times New Roman" w:cs="Times New Roman"/>
        </w:rPr>
        <w:t>γ</w:t>
      </w:r>
      <w:proofErr w:type="gramEnd"/>
      <w:r w:rsidRPr="0068080E">
        <w:rPr>
          <w:rFonts w:ascii="Times New Roman" w:eastAsiaTheme="minorEastAsia" w:hAnsi="Times New Roman" w:cs="Times New Roman"/>
        </w:rPr>
        <w:t> : Poids volumique du sol en kN/m³</w:t>
      </w:r>
    </w:p>
    <w:p w14:paraId="27E75B9A" w14:textId="77777777" w:rsidR="00353396" w:rsidRPr="0068080E" w:rsidRDefault="00353396" w:rsidP="00353396">
      <w:pPr>
        <w:spacing w:line="360" w:lineRule="auto"/>
        <w:jc w:val="both"/>
        <w:rPr>
          <w:rFonts w:ascii="Times New Roman" w:eastAsiaTheme="minorEastAsia" w:hAnsi="Times New Roman" w:cs="Times New Roman"/>
        </w:rPr>
      </w:pPr>
      <w:proofErr w:type="gramStart"/>
      <w:r w:rsidRPr="0068080E">
        <w:rPr>
          <w:rFonts w:ascii="Times New Roman" w:eastAsiaTheme="minorEastAsia" w:hAnsi="Times New Roman" w:cs="Times New Roman"/>
        </w:rPr>
        <w:t>φ</w:t>
      </w:r>
      <w:proofErr w:type="gramEnd"/>
      <w:r w:rsidRPr="0068080E">
        <w:rPr>
          <w:rFonts w:ascii="Times New Roman" w:eastAsiaTheme="minorEastAsia" w:hAnsi="Times New Roman" w:cs="Times New Roman"/>
        </w:rPr>
        <w:t> : Angle de frottement interne en degré (°)</w:t>
      </w:r>
    </w:p>
    <w:p w14:paraId="71B1DEF6" w14:textId="77777777" w:rsidR="00353396" w:rsidRPr="0068080E" w:rsidRDefault="00353396" w:rsidP="00353396">
      <w:pPr>
        <w:spacing w:line="360" w:lineRule="auto"/>
        <w:jc w:val="both"/>
        <w:rPr>
          <w:rFonts w:ascii="Times New Roman" w:eastAsiaTheme="minorEastAsia" w:hAnsi="Times New Roman" w:cs="Times New Roman"/>
        </w:rPr>
      </w:pPr>
      <w:proofErr w:type="gramStart"/>
      <w:r w:rsidRPr="0068080E">
        <w:rPr>
          <w:rFonts w:ascii="Times New Roman" w:eastAsiaTheme="minorEastAsia" w:hAnsi="Times New Roman" w:cs="Times New Roman"/>
        </w:rPr>
        <w:t>c</w:t>
      </w:r>
      <w:proofErr w:type="gramEnd"/>
      <w:r w:rsidRPr="0068080E">
        <w:rPr>
          <w:rFonts w:ascii="Times New Roman" w:eastAsiaTheme="minorEastAsia" w:hAnsi="Times New Roman" w:cs="Times New Roman"/>
        </w:rPr>
        <w:t> : Cohésion généralement négligée pour remblai (c = 0)</w:t>
      </w:r>
    </w:p>
    <w:p w14:paraId="4FC3872A" w14:textId="77777777" w:rsidR="00353396" w:rsidRPr="0068080E" w:rsidRDefault="00353396" w:rsidP="00353396">
      <w:pPr>
        <w:spacing w:line="360" w:lineRule="auto"/>
        <w:jc w:val="both"/>
        <w:rPr>
          <w:rFonts w:ascii="Times New Roman" w:eastAsiaTheme="minorEastAsia" w:hAnsi="Times New Roman" w:cs="Times New Roman"/>
        </w:rPr>
      </w:pPr>
      <w:proofErr w:type="gramStart"/>
      <w:r w:rsidRPr="0068080E">
        <w:rPr>
          <w:rFonts w:ascii="Times New Roman" w:eastAsiaTheme="minorEastAsia" w:hAnsi="Times New Roman" w:cs="Times New Roman"/>
        </w:rPr>
        <w:t>q</w:t>
      </w:r>
      <w:proofErr w:type="gramEnd"/>
      <w:r w:rsidRPr="0068080E">
        <w:rPr>
          <w:rFonts w:ascii="Times New Roman" w:eastAsiaTheme="minorEastAsia" w:hAnsi="Times New Roman" w:cs="Times New Roman"/>
        </w:rPr>
        <w:t> : surcharge routière égale à 9 kN/m² (selon Fascicule 62 ou Eurocode 1)</w:t>
      </w:r>
    </w:p>
    <w:p w14:paraId="1B254395" w14:textId="77777777" w:rsidR="00353396" w:rsidRPr="0068080E" w:rsidRDefault="00353396" w:rsidP="00353396">
      <w:pPr>
        <w:spacing w:line="360" w:lineRule="auto"/>
        <w:jc w:val="both"/>
        <w:rPr>
          <w:rFonts w:ascii="Times New Roman" w:eastAsiaTheme="minorEastAsia" w:hAnsi="Times New Roman" w:cs="Times New Roman"/>
        </w:rPr>
      </w:pPr>
    </w:p>
    <w:p w14:paraId="79B45112" w14:textId="5E10D77E" w:rsidR="00353396" w:rsidRPr="006F0D4C" w:rsidRDefault="00353396" w:rsidP="00353396">
      <w:pPr>
        <w:pStyle w:val="Paragraphedeliste"/>
        <w:numPr>
          <w:ilvl w:val="2"/>
          <w:numId w:val="64"/>
        </w:numPr>
        <w:spacing w:line="360" w:lineRule="auto"/>
        <w:jc w:val="both"/>
        <w:rPr>
          <w:rFonts w:ascii="Times New Roman" w:eastAsiaTheme="minorEastAsia" w:hAnsi="Times New Roman" w:cs="Times New Roman"/>
          <w:b/>
          <w:bCs/>
        </w:rPr>
      </w:pPr>
      <w:r w:rsidRPr="0036543B">
        <w:rPr>
          <w:rFonts w:ascii="Times New Roman" w:eastAsiaTheme="minorEastAsia" w:hAnsi="Times New Roman" w:cs="Times New Roman"/>
          <w:b/>
          <w:bCs/>
        </w:rPr>
        <w:t>Calcul des efforts appliqués sur le voile</w:t>
      </w:r>
    </w:p>
    <w:p w14:paraId="159728E3" w14:textId="77777777" w:rsidR="00353396" w:rsidRPr="0036543B" w:rsidRDefault="00353396" w:rsidP="00353396">
      <w:pPr>
        <w:pStyle w:val="Paragraphedeliste"/>
        <w:numPr>
          <w:ilvl w:val="0"/>
          <w:numId w:val="101"/>
        </w:numPr>
        <w:spacing w:line="360" w:lineRule="auto"/>
        <w:jc w:val="both"/>
        <w:rPr>
          <w:rFonts w:ascii="Times New Roman" w:eastAsiaTheme="minorEastAsia" w:hAnsi="Times New Roman" w:cs="Times New Roman"/>
          <w:b/>
          <w:bCs/>
        </w:rPr>
      </w:pPr>
      <w:r w:rsidRPr="0036543B">
        <w:rPr>
          <w:rFonts w:ascii="Times New Roman" w:eastAsiaTheme="minorEastAsia" w:hAnsi="Times New Roman" w:cs="Times New Roman"/>
          <w:b/>
          <w:bCs/>
        </w:rPr>
        <w:t>Poussée active des terres (sans surcharge)</w:t>
      </w:r>
    </w:p>
    <w:p w14:paraId="63083DFE" w14:textId="02D918A6" w:rsidR="00353396" w:rsidRPr="0068080E" w:rsidRDefault="00353396" w:rsidP="006F0D4C">
      <w:pPr>
        <w:tabs>
          <w:tab w:val="right" w:pos="9070"/>
        </w:tabs>
        <w:spacing w:line="360" w:lineRule="auto"/>
        <w:jc w:val="both"/>
        <w:rPr>
          <w:rFonts w:ascii="Times New Roman" w:eastAsiaTheme="minorEastAsia" w:hAnsi="Times New Roman" w:cs="Times New Roman"/>
        </w:rPr>
      </w:pPr>
      <m:oMath>
        <m:r>
          <m:rPr>
            <m:sty m:val="p"/>
          </m:rPr>
          <w:rPr>
            <w:rFonts w:ascii="Cambria Math" w:eastAsiaTheme="minorEastAsia" w:hAnsi="Cambria Math" w:cs="Times New Roman"/>
          </w:rPr>
          <m:t>Ka=</m:t>
        </m:r>
        <m:sSup>
          <m:sSupPr>
            <m:ctrlPr>
              <w:rPr>
                <w:rFonts w:ascii="Cambria Math" w:eastAsiaTheme="minorEastAsia" w:hAnsi="Cambria Math" w:cs="Times New Roman"/>
              </w:rPr>
            </m:ctrlPr>
          </m:sSupPr>
          <m:e>
            <m:r>
              <m:rPr>
                <m:sty m:val="p"/>
              </m:rPr>
              <w:rPr>
                <w:rFonts w:ascii="Cambria Math" w:eastAsiaTheme="minorEastAsia" w:hAnsi="Cambria Math" w:cs="Times New Roman"/>
              </w:rPr>
              <m:t>tan</m:t>
            </m:r>
          </m:e>
          <m:sup>
            <m:r>
              <m:rPr>
                <m:sty m:val="p"/>
              </m:rPr>
              <w:rPr>
                <w:rFonts w:ascii="Cambria Math" w:eastAsiaTheme="minorEastAsia" w:hAnsi="Cambria Math" w:cs="Times New Roman"/>
              </w:rPr>
              <m:t>2</m:t>
            </m:r>
          </m:sup>
        </m:sSup>
        <m:d>
          <m:dPr>
            <m:ctrlPr>
              <w:rPr>
                <w:rFonts w:ascii="Cambria Math" w:eastAsiaTheme="minorEastAsia" w:hAnsi="Cambria Math" w:cs="Times New Roman"/>
                <w:i/>
              </w:rPr>
            </m:ctrlPr>
          </m:dPr>
          <m:e>
            <m:f>
              <m:fPr>
                <m:ctrlPr>
                  <w:rPr>
                    <w:rFonts w:ascii="Cambria Math" w:eastAsiaTheme="minorEastAsia" w:hAnsi="Cambria Math" w:cs="Times New Roman"/>
                    <w:i/>
                  </w:rPr>
                </m:ctrlPr>
              </m:fPr>
              <m:num>
                <m:r>
                  <w:rPr>
                    <w:rFonts w:ascii="Cambria Math" w:eastAsiaTheme="minorEastAsia" w:hAnsi="Cambria Math" w:cs="Times New Roman"/>
                  </w:rPr>
                  <m:t>ϕ</m:t>
                </m:r>
              </m:num>
              <m:den>
                <m:r>
                  <w:rPr>
                    <w:rFonts w:ascii="Cambria Math" w:eastAsiaTheme="minorEastAsia" w:hAnsi="Cambria Math" w:cs="Times New Roman"/>
                  </w:rPr>
                  <m:t>2</m:t>
                </m:r>
              </m:den>
            </m:f>
          </m:e>
        </m:d>
      </m:oMath>
      <w:r w:rsidR="006F0D4C">
        <w:rPr>
          <w:rFonts w:ascii="Times New Roman" w:eastAsiaTheme="minorEastAsia" w:hAnsi="Times New Roman" w:cs="Times New Roman"/>
        </w:rPr>
        <w:t xml:space="preserve"> </w:t>
      </w:r>
      <w:r w:rsidR="006F0D4C">
        <w:rPr>
          <w:rFonts w:ascii="Times New Roman" w:eastAsiaTheme="minorEastAsia" w:hAnsi="Times New Roman" w:cs="Times New Roman"/>
        </w:rPr>
        <w:tab/>
        <w:t>(2.48)</w:t>
      </w:r>
    </w:p>
    <w:p w14:paraId="4E99E170" w14:textId="2956AAC4" w:rsidR="006F0D4C" w:rsidRPr="00C46DFF" w:rsidRDefault="008D3A27" w:rsidP="006F0D4C">
      <w:pPr>
        <w:tabs>
          <w:tab w:val="right" w:pos="9070"/>
        </w:tabs>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σ</m:t>
            </m:r>
          </m:e>
          <m:sub>
            <m:r>
              <m:rPr>
                <m:sty m:val="p"/>
              </m:rPr>
              <w:rPr>
                <w:rFonts w:ascii="Cambria Math" w:eastAsiaTheme="minorEastAsia" w:hAnsi="Cambria Math" w:cs="Times New Roman"/>
              </w:rPr>
              <m:t>sol</m:t>
            </m:r>
          </m:sub>
        </m:sSub>
        <m:d>
          <m:dPr>
            <m:ctrlPr>
              <w:rPr>
                <w:rFonts w:ascii="Cambria Math" w:eastAsiaTheme="minorEastAsia" w:hAnsi="Cambria Math" w:cs="Times New Roman"/>
              </w:rPr>
            </m:ctrlPr>
          </m:dPr>
          <m:e>
            <m:r>
              <m:rPr>
                <m:sty m:val="p"/>
              </m:rPr>
              <w:rPr>
                <w:rFonts w:ascii="Cambria Math" w:eastAsiaTheme="minorEastAsia" w:hAnsi="Cambria Math" w:cs="Times New Roman"/>
              </w:rPr>
              <m:t>z</m:t>
            </m:r>
          </m:e>
        </m:d>
        <m:r>
          <m:rPr>
            <m:sty m:val="p"/>
          </m:rPr>
          <w:rPr>
            <w:rFonts w:ascii="Cambria Math" w:eastAsiaTheme="minorEastAsia" w:hAnsi="Cambria Math" w:cs="Times New Roman"/>
          </w:rPr>
          <m:t>=Ka⋅</m:t>
        </m:r>
        <m:r>
          <m:rPr>
            <m:sty m:val="p"/>
          </m:rPr>
          <w:rPr>
            <w:rFonts w:ascii="Cambria Math" w:eastAsiaTheme="minorEastAsia" w:hAnsi="Cambria Math" w:cs="Times New Roman"/>
          </w:rPr>
          <m:t>γ</m:t>
        </m:r>
        <m:r>
          <m:rPr>
            <m:sty m:val="p"/>
          </m:rPr>
          <w:rPr>
            <w:rFonts w:ascii="Cambria Math" w:eastAsiaTheme="minorEastAsia" w:hAnsi="Cambria Math" w:cs="Times New Roman"/>
          </w:rPr>
          <m:t xml:space="preserve">⋅z                   </m:t>
        </m:r>
      </m:oMath>
      <w:r w:rsidR="00353396" w:rsidRPr="00C46DFF">
        <w:rPr>
          <w:rFonts w:ascii="Times New Roman" w:eastAsiaTheme="minorEastAsia" w:hAnsi="Times New Roman" w:cs="Times New Roman"/>
        </w:rPr>
        <w:t xml:space="preserve"> </w:t>
      </w:r>
      <w:r w:rsidR="006F0D4C" w:rsidRPr="00C46DFF">
        <w:rPr>
          <w:rFonts w:ascii="Times New Roman" w:eastAsiaTheme="minorEastAsia" w:hAnsi="Times New Roman" w:cs="Times New Roman"/>
        </w:rPr>
        <w:tab/>
      </w:r>
      <w:r w:rsidR="006F0D4C" w:rsidRPr="00C46DFF">
        <w:rPr>
          <w:rFonts w:ascii="Times New Roman" w:eastAsiaTheme="minorEastAsia" w:hAnsi="Times New Roman" w:cs="Times New Roman"/>
        </w:rPr>
        <w:t>(</w:t>
      </w:r>
      <w:r w:rsidR="006F0D4C" w:rsidRPr="00C46DFF">
        <w:rPr>
          <w:rFonts w:ascii="Times New Roman" w:eastAsiaTheme="minorEastAsia" w:hAnsi="Times New Roman" w:cs="Times New Roman"/>
        </w:rPr>
        <w:t>2</w:t>
      </w:r>
      <w:r w:rsidR="006F0D4C" w:rsidRPr="00C46DFF">
        <w:rPr>
          <w:rFonts w:ascii="Times New Roman" w:eastAsiaTheme="minorEastAsia" w:hAnsi="Times New Roman" w:cs="Times New Roman"/>
        </w:rPr>
        <w:t>.49)</w:t>
      </w:r>
    </w:p>
    <w:p w14:paraId="58F589D9" w14:textId="77777777" w:rsidR="00E74BEB" w:rsidRDefault="006F0D4C" w:rsidP="006F0D4C">
      <w:pPr>
        <w:tabs>
          <w:tab w:val="right" w:pos="9070"/>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Avec : </w:t>
      </w:r>
      <w:r w:rsidR="00353396" w:rsidRPr="0068080E">
        <w:rPr>
          <w:rFonts w:ascii="Times New Roman" w:eastAsiaTheme="minorEastAsia" w:hAnsi="Times New Roman" w:cs="Times New Roman"/>
        </w:rPr>
        <w:t>z = profondeur depuis la surface</w:t>
      </w:r>
      <w:r>
        <w:rPr>
          <w:rFonts w:ascii="Times New Roman" w:eastAsiaTheme="minorEastAsia" w:hAnsi="Times New Roman" w:cs="Times New Roman"/>
        </w:rPr>
        <w:t>.</w:t>
      </w:r>
    </w:p>
    <w:p w14:paraId="4E3F1596" w14:textId="4B941269" w:rsidR="00353396" w:rsidRPr="0068080E" w:rsidRDefault="00E74BEB" w:rsidP="006F0D4C">
      <w:pPr>
        <w:tabs>
          <w:tab w:val="right" w:pos="9070"/>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            </w:t>
      </w:r>
      <m:oMath>
        <m:r>
          <m:rPr>
            <m:sty m:val="p"/>
          </m:rPr>
          <w:rPr>
            <w:rFonts w:ascii="Cambria Math" w:eastAsiaTheme="minorEastAsia" w:hAnsi="Cambria Math" w:cs="Times New Roman"/>
          </w:rPr>
          <m:t>γ</m:t>
        </m:r>
        <m:r>
          <m:rPr>
            <m:sty m:val="p"/>
          </m:rPr>
          <w:rPr>
            <w:rFonts w:ascii="Cambria Math" w:eastAsiaTheme="minorEastAsia" w:hAnsi="Cambria Math" w:cs="Times New Roman"/>
          </w:rPr>
          <m:t>=</m:t>
        </m:r>
      </m:oMath>
      <w:r>
        <w:rPr>
          <w:rFonts w:ascii="Times New Roman" w:eastAsiaTheme="minorEastAsia" w:hAnsi="Times New Roman" w:cs="Times New Roman"/>
        </w:rPr>
        <w:t xml:space="preserve"> </w:t>
      </w:r>
      <w:r w:rsidR="0001606C">
        <w:rPr>
          <w:rFonts w:ascii="Times New Roman" w:eastAsiaTheme="minorEastAsia" w:hAnsi="Times New Roman" w:cs="Times New Roman"/>
        </w:rPr>
        <w:t>Poids</w:t>
      </w:r>
      <w:r>
        <w:rPr>
          <w:rFonts w:ascii="Times New Roman" w:eastAsiaTheme="minorEastAsia" w:hAnsi="Times New Roman" w:cs="Times New Roman"/>
        </w:rPr>
        <w:t xml:space="preserve"> volumique des terres </w:t>
      </w:r>
      <w:r w:rsidR="006F0D4C">
        <w:rPr>
          <w:rFonts w:ascii="Times New Roman" w:eastAsiaTheme="minorEastAsia" w:hAnsi="Times New Roman" w:cs="Times New Roman"/>
        </w:rPr>
        <w:tab/>
      </w:r>
    </w:p>
    <w:p w14:paraId="652BECF0" w14:textId="77777777" w:rsidR="00353396" w:rsidRPr="0036543B" w:rsidRDefault="00353396" w:rsidP="00353396">
      <w:pPr>
        <w:pStyle w:val="Paragraphedeliste"/>
        <w:numPr>
          <w:ilvl w:val="4"/>
          <w:numId w:val="64"/>
        </w:numPr>
        <w:spacing w:line="360" w:lineRule="auto"/>
        <w:jc w:val="both"/>
        <w:rPr>
          <w:rFonts w:ascii="Times New Roman" w:eastAsiaTheme="minorEastAsia" w:hAnsi="Times New Roman" w:cs="Times New Roman"/>
          <w:b/>
          <w:bCs/>
        </w:rPr>
      </w:pPr>
      <w:r w:rsidRPr="0036543B">
        <w:rPr>
          <w:rFonts w:ascii="Times New Roman" w:eastAsiaTheme="minorEastAsia" w:hAnsi="Times New Roman" w:cs="Times New Roman"/>
          <w:b/>
          <w:bCs/>
        </w:rPr>
        <w:t>Contribution de la surcharge q</w:t>
      </w:r>
    </w:p>
    <w:p w14:paraId="7AC86F50" w14:textId="4B0DA366" w:rsidR="006F0D4C" w:rsidRDefault="006F0D4C"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La pression de la surcharge routière </w:t>
      </w:r>
      <w:r w:rsidRPr="0068080E">
        <w:rPr>
          <w:rFonts w:ascii="Times New Roman" w:eastAsiaTheme="minorEastAsia" w:hAnsi="Times New Roman" w:cs="Times New Roman"/>
        </w:rPr>
        <w:t>(</w:t>
      </w:r>
      <w:r w:rsidRPr="0068080E">
        <w:rPr>
          <w:rFonts w:ascii="Times New Roman" w:eastAsiaTheme="minorEastAsia" w:hAnsi="Times New Roman" w:cs="Times New Roman"/>
        </w:rPr>
        <w:t>Uniforme sur toute la hauteur)</w:t>
      </w:r>
      <w:r>
        <w:rPr>
          <w:rFonts w:ascii="Times New Roman" w:eastAsiaTheme="minorEastAsia" w:hAnsi="Times New Roman" w:cs="Times New Roman"/>
        </w:rPr>
        <w:t xml:space="preserve"> sur le mur est donnée par l’équation (</w:t>
      </w:r>
      <w:r w:rsidR="0001606C">
        <w:rPr>
          <w:rFonts w:ascii="Times New Roman" w:eastAsiaTheme="minorEastAsia" w:hAnsi="Times New Roman" w:cs="Times New Roman"/>
        </w:rPr>
        <w:t>2</w:t>
      </w:r>
      <w:r>
        <w:rPr>
          <w:rFonts w:ascii="Times New Roman" w:eastAsiaTheme="minorEastAsia" w:hAnsi="Times New Roman" w:cs="Times New Roman"/>
        </w:rPr>
        <w:t xml:space="preserve">.50) qui suit : </w:t>
      </w:r>
    </w:p>
    <w:p w14:paraId="612D9E09" w14:textId="23D0180C" w:rsidR="00353396" w:rsidRDefault="008D3A27" w:rsidP="006F0D4C">
      <w:pPr>
        <w:tabs>
          <w:tab w:val="right" w:pos="9070"/>
        </w:tabs>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σ</m:t>
            </m:r>
          </m:e>
          <m:sub>
            <m:r>
              <m:rPr>
                <m:sty m:val="p"/>
              </m:rPr>
              <w:rPr>
                <w:rFonts w:ascii="Cambria Math" w:eastAsiaTheme="minorEastAsia" w:hAnsi="Cambria Math" w:cs="Times New Roman"/>
              </w:rPr>
              <m:t>q</m:t>
            </m:r>
          </m:sub>
        </m:sSub>
        <m:r>
          <m:rPr>
            <m:sty m:val="p"/>
          </m:rPr>
          <w:rPr>
            <w:rFonts w:ascii="Cambria Math" w:eastAsiaTheme="minorEastAsia" w:hAnsi="Cambria Math" w:cs="Times New Roman"/>
          </w:rPr>
          <m:t xml:space="preserve">=Ka⋅q                                      </m:t>
        </m:r>
      </m:oMath>
      <w:r w:rsidR="006F0D4C">
        <w:rPr>
          <w:rFonts w:ascii="Times New Roman" w:eastAsiaTheme="minorEastAsia" w:hAnsi="Times New Roman" w:cs="Times New Roman"/>
        </w:rPr>
        <w:tab/>
        <w:t>(2.50)</w:t>
      </w:r>
    </w:p>
    <w:p w14:paraId="425F70A2" w14:textId="0DBA27CF" w:rsidR="00E74BEB" w:rsidRPr="0068080E" w:rsidRDefault="00E74BEB" w:rsidP="006F0D4C">
      <w:pPr>
        <w:tabs>
          <w:tab w:val="right" w:pos="9070"/>
        </w:tabs>
        <w:spacing w:line="360" w:lineRule="auto"/>
        <w:jc w:val="both"/>
        <w:rPr>
          <w:rFonts w:ascii="Times New Roman" w:eastAsiaTheme="minorEastAsia" w:hAnsi="Times New Roman" w:cs="Times New Roman"/>
        </w:rPr>
      </w:pPr>
      <w:r>
        <w:rPr>
          <w:rFonts w:ascii="Times New Roman" w:eastAsiaTheme="minorEastAsia" w:hAnsi="Times New Roman" w:cs="Times New Roman"/>
        </w:rPr>
        <w:t>Avec Ka : coefficient de poussée active de terre</w:t>
      </w:r>
    </w:p>
    <w:p w14:paraId="2E1499DC" w14:textId="77777777" w:rsidR="00353396" w:rsidRDefault="00353396" w:rsidP="00353396">
      <w:pPr>
        <w:pStyle w:val="Paragraphedeliste"/>
        <w:numPr>
          <w:ilvl w:val="4"/>
          <w:numId w:val="64"/>
        </w:numPr>
        <w:spacing w:line="360" w:lineRule="auto"/>
        <w:jc w:val="both"/>
        <w:rPr>
          <w:rFonts w:ascii="Times New Roman" w:eastAsiaTheme="minorEastAsia" w:hAnsi="Times New Roman" w:cs="Times New Roman"/>
          <w:b/>
          <w:bCs/>
        </w:rPr>
      </w:pPr>
      <w:r w:rsidRPr="0036543B">
        <w:rPr>
          <w:rFonts w:ascii="Times New Roman" w:eastAsiaTheme="minorEastAsia" w:hAnsi="Times New Roman" w:cs="Times New Roman"/>
          <w:b/>
          <w:bCs/>
        </w:rPr>
        <w:t>Pression totale à l’arrière du mur</w:t>
      </w:r>
    </w:p>
    <w:p w14:paraId="77D4E2F4" w14:textId="006D2EAE" w:rsidR="006F0D4C" w:rsidRDefault="006F0D4C"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La pression totale est la somme de la pression exercée et celle due à la surcharge routière et se calcule par l’équation 2.51</w:t>
      </w:r>
    </w:p>
    <w:p w14:paraId="675F578C" w14:textId="3995E9BF" w:rsidR="00353396" w:rsidRPr="00C46DFF" w:rsidRDefault="006F0D4C" w:rsidP="006F0D4C">
      <w:pPr>
        <w:tabs>
          <w:tab w:val="right" w:pos="9070"/>
        </w:tabs>
        <w:spacing w:line="360" w:lineRule="auto"/>
        <w:jc w:val="both"/>
        <w:rPr>
          <w:rFonts w:ascii="Times New Roman" w:eastAsiaTheme="minorEastAsia" w:hAnsi="Times New Roman" w:cs="Times New Roman"/>
          <w:b/>
          <w:bCs/>
        </w:rPr>
      </w:pPr>
      <w:r w:rsidRPr="006F0D4C">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σ</m:t>
            </m:r>
          </m:e>
          <m:sub>
            <m:r>
              <m:rPr>
                <m:sty m:val="p"/>
              </m:rPr>
              <w:rPr>
                <w:rFonts w:ascii="Cambria Math" w:eastAsiaTheme="minorEastAsia" w:hAnsi="Cambria Math" w:cs="Times New Roman"/>
              </w:rPr>
              <m:t>total</m:t>
            </m:r>
          </m:sub>
        </m:sSub>
        <m:r>
          <m:rPr>
            <m:sty m:val="p"/>
          </m:rPr>
          <w:rPr>
            <w:rFonts w:ascii="Cambria Math" w:eastAsiaTheme="minorEastAsia" w:hAnsi="Cambria Math" w:cs="Times New Roman"/>
          </w:rPr>
          <m:t>(z)=</m:t>
        </m:r>
        <m:sSub>
          <m:sSubPr>
            <m:ctrlPr>
              <w:rPr>
                <w:rFonts w:ascii="Cambria Math" w:eastAsiaTheme="minorEastAsia" w:hAnsi="Cambria Math" w:cs="Times New Roman"/>
              </w:rPr>
            </m:ctrlPr>
          </m:sSubPr>
          <m:e>
            <m:r>
              <m:rPr>
                <m:sty m:val="p"/>
              </m:rPr>
              <w:rPr>
                <w:rFonts w:ascii="Cambria Math" w:eastAsiaTheme="minorEastAsia" w:hAnsi="Cambria Math" w:cs="Times New Roman"/>
              </w:rPr>
              <m:t>σ</m:t>
            </m:r>
            <m:ctrlPr>
              <w:rPr>
                <w:rFonts w:ascii="Cambria Math" w:eastAsiaTheme="minorEastAsia" w:hAnsi="Cambria Math" w:cs="Times New Roman"/>
                <w:lang w:val="en-US"/>
              </w:rPr>
            </m:ctrlPr>
          </m:e>
          <m:sub>
            <m:r>
              <m:rPr>
                <m:sty m:val="p"/>
              </m:rPr>
              <w:rPr>
                <w:rFonts w:ascii="Cambria Math" w:eastAsiaTheme="minorEastAsia" w:hAnsi="Cambria Math" w:cs="Times New Roman"/>
              </w:rPr>
              <m:t>sol</m:t>
            </m:r>
          </m:sub>
        </m:sSub>
        <m:r>
          <m:rPr>
            <m:sty m:val="p"/>
          </m:rPr>
          <w:rPr>
            <w:rFonts w:ascii="Cambria Math" w:eastAsiaTheme="minorEastAsia" w:hAnsi="Cambria Math" w:cs="Times New Roman"/>
          </w:rPr>
          <m:t>(z)+</m:t>
        </m:r>
        <m:sSub>
          <m:sSubPr>
            <m:ctrlPr>
              <w:rPr>
                <w:rFonts w:ascii="Cambria Math" w:eastAsiaTheme="minorEastAsia" w:hAnsi="Cambria Math" w:cs="Times New Roman"/>
              </w:rPr>
            </m:ctrlPr>
          </m:sSubPr>
          <m:e>
            <m:r>
              <m:rPr>
                <m:sty m:val="p"/>
              </m:rPr>
              <w:rPr>
                <w:rFonts w:ascii="Cambria Math" w:eastAsiaTheme="minorEastAsia" w:hAnsi="Cambria Math" w:cs="Times New Roman"/>
              </w:rPr>
              <m:t>σ</m:t>
            </m:r>
            <m:ctrlPr>
              <w:rPr>
                <w:rFonts w:ascii="Cambria Math" w:eastAsiaTheme="minorEastAsia" w:hAnsi="Cambria Math" w:cs="Times New Roman"/>
                <w:lang w:val="en-US"/>
              </w:rPr>
            </m:ctrlPr>
          </m:e>
          <m:sub>
            <m:r>
              <m:rPr>
                <m:sty m:val="p"/>
              </m:rPr>
              <w:rPr>
                <w:rFonts w:ascii="Cambria Math" w:eastAsiaTheme="minorEastAsia" w:hAnsi="Cambria Math" w:cs="Times New Roman"/>
              </w:rPr>
              <m:t>q</m:t>
            </m:r>
          </m:sub>
        </m:sSub>
      </m:oMath>
      <w:r w:rsidRPr="00C46DFF">
        <w:rPr>
          <w:rFonts w:ascii="Times New Roman" w:eastAsiaTheme="minorEastAsia" w:hAnsi="Times New Roman" w:cs="Times New Roman"/>
        </w:rPr>
        <w:tab/>
        <w:t>(2.51)</w:t>
      </w:r>
    </w:p>
    <w:p w14:paraId="4FAE92C4" w14:textId="77777777" w:rsidR="00353396" w:rsidRPr="0036543B" w:rsidRDefault="00353396" w:rsidP="00353396">
      <w:pPr>
        <w:pStyle w:val="Paragraphedeliste"/>
        <w:numPr>
          <w:ilvl w:val="4"/>
          <w:numId w:val="64"/>
        </w:numPr>
        <w:spacing w:line="360" w:lineRule="auto"/>
        <w:jc w:val="both"/>
        <w:rPr>
          <w:rFonts w:ascii="Times New Roman" w:eastAsiaTheme="minorEastAsia" w:hAnsi="Times New Roman" w:cs="Times New Roman"/>
          <w:b/>
          <w:bCs/>
        </w:rPr>
      </w:pPr>
      <w:r w:rsidRPr="0036543B">
        <w:rPr>
          <w:rFonts w:ascii="Times New Roman" w:eastAsiaTheme="minorEastAsia" w:hAnsi="Times New Roman" w:cs="Times New Roman"/>
          <w:b/>
          <w:bCs/>
        </w:rPr>
        <w:t>Force totale appliquée sur le voile</w:t>
      </w:r>
    </w:p>
    <w:p w14:paraId="4E7DE82F" w14:textId="15C337E3" w:rsidR="00E74BEB" w:rsidRPr="00E01861" w:rsidRDefault="00E74BEB" w:rsidP="00353396">
      <w:pPr>
        <w:spacing w:line="360" w:lineRule="auto"/>
        <w:jc w:val="both"/>
        <w:rPr>
          <w:rFonts w:ascii="Times New Roman" w:eastAsiaTheme="minorEastAsia" w:hAnsi="Times New Roman" w:cs="Times New Roman"/>
        </w:rPr>
      </w:pPr>
      <w:r w:rsidRPr="00E01861">
        <w:rPr>
          <w:rFonts w:ascii="Times New Roman" w:eastAsiaTheme="minorEastAsia" w:hAnsi="Times New Roman" w:cs="Times New Roman"/>
        </w:rPr>
        <w:t>La force poussée</w:t>
      </w:r>
      <w:r w:rsidR="00353396" w:rsidRPr="00E01861">
        <w:rPr>
          <w:rFonts w:ascii="Times New Roman" w:eastAsiaTheme="minorEastAsia" w:hAnsi="Times New Roman" w:cs="Times New Roman"/>
        </w:rPr>
        <w:t xml:space="preserve"> du au sol</w:t>
      </w:r>
      <w:r w:rsidRPr="00E01861">
        <w:rPr>
          <w:rFonts w:ascii="Times New Roman" w:eastAsiaTheme="minorEastAsia" w:hAnsi="Times New Roman" w:cs="Times New Roman"/>
        </w:rPr>
        <w:t xml:space="preserve">, </w:t>
      </w:r>
      <w:r w:rsidRPr="00E01861">
        <w:rPr>
          <w:rFonts w:ascii="Times New Roman" w:eastAsiaTheme="minorEastAsia" w:hAnsi="Times New Roman" w:cs="Times New Roman"/>
        </w:rPr>
        <w:t>appliquée à H/3 de la base</w:t>
      </w:r>
      <w:r w:rsidRPr="00E01861">
        <w:rPr>
          <w:rFonts w:ascii="Times New Roman" w:eastAsiaTheme="minorEastAsia" w:hAnsi="Times New Roman" w:cs="Times New Roman"/>
        </w:rPr>
        <w:t xml:space="preserve"> est calculée à l’aide de l’équation 2.52.</w:t>
      </w:r>
    </w:p>
    <w:p w14:paraId="77413B2C" w14:textId="4EF0B472" w:rsidR="00353396" w:rsidRPr="00E01861" w:rsidRDefault="00353396" w:rsidP="00E74BEB">
      <w:pPr>
        <w:tabs>
          <w:tab w:val="right" w:pos="9070"/>
        </w:tabs>
        <w:spacing w:line="360" w:lineRule="auto"/>
        <w:jc w:val="both"/>
        <w:rPr>
          <w:rFonts w:ascii="Times New Roman" w:eastAsiaTheme="minorEastAsia" w:hAnsi="Times New Roman" w:cs="Times New Roman"/>
        </w:rPr>
      </w:pPr>
      <w:r w:rsidRPr="00E01861">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sol</m:t>
            </m:r>
          </m:sub>
        </m:sSub>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1</m:t>
            </m:r>
          </m:num>
          <m:den>
            <m:r>
              <m:rPr>
                <m:sty m:val="p"/>
              </m:rPr>
              <w:rPr>
                <w:rFonts w:ascii="Cambria Math" w:eastAsiaTheme="minorEastAsia" w:hAnsi="Cambria Math" w:cs="Times New Roman"/>
              </w:rPr>
              <m:t>2</m:t>
            </m:r>
          </m:den>
        </m:f>
        <m:r>
          <m:rPr>
            <m:sty m:val="p"/>
          </m:rPr>
          <w:rPr>
            <w:rFonts w:ascii="Cambria Math" w:eastAsiaTheme="minorEastAsia" w:hAnsi="Cambria Math" w:cs="Times New Roman"/>
          </w:rPr>
          <m:t xml:space="preserve">*Ka.γ.H²       </m:t>
        </m:r>
      </m:oMath>
      <w:r w:rsidR="00E74BEB" w:rsidRPr="00E01861">
        <w:rPr>
          <w:rFonts w:ascii="Times New Roman" w:eastAsiaTheme="minorEastAsia" w:hAnsi="Times New Roman" w:cs="Times New Roman"/>
        </w:rPr>
        <w:t xml:space="preserve">           </w:t>
      </w:r>
      <w:r w:rsidR="00E74BEB" w:rsidRPr="00E01861">
        <w:rPr>
          <w:rFonts w:ascii="Times New Roman" w:eastAsiaTheme="minorEastAsia" w:hAnsi="Times New Roman" w:cs="Times New Roman"/>
        </w:rPr>
        <w:tab/>
        <w:t>(2.52)</w:t>
      </w:r>
    </w:p>
    <w:p w14:paraId="3B2D54E8" w14:textId="61A783BB" w:rsidR="00E01861" w:rsidRPr="00E01861" w:rsidRDefault="00E01861" w:rsidP="00353396">
      <w:pPr>
        <w:spacing w:line="360" w:lineRule="auto"/>
        <w:jc w:val="both"/>
        <w:rPr>
          <w:rFonts w:ascii="Times New Roman" w:eastAsiaTheme="minorEastAsia" w:hAnsi="Times New Roman" w:cs="Times New Roman"/>
        </w:rPr>
      </w:pPr>
      <w:r w:rsidRPr="00E01861">
        <w:rPr>
          <w:rFonts w:ascii="Times New Roman" w:eastAsiaTheme="minorEastAsia" w:hAnsi="Times New Roman" w:cs="Times New Roman"/>
        </w:rPr>
        <w:t>La p</w:t>
      </w:r>
      <w:r w:rsidR="00353396" w:rsidRPr="00E01861">
        <w:rPr>
          <w:rFonts w:ascii="Times New Roman" w:eastAsiaTheme="minorEastAsia" w:hAnsi="Times New Roman" w:cs="Times New Roman"/>
        </w:rPr>
        <w:t>oussée due à la surcharge</w:t>
      </w:r>
      <w:r w:rsidRPr="00E01861">
        <w:rPr>
          <w:rFonts w:ascii="Times New Roman" w:eastAsiaTheme="minorEastAsia" w:hAnsi="Times New Roman" w:cs="Times New Roman"/>
        </w:rPr>
        <w:t xml:space="preserve">, </w:t>
      </w:r>
      <w:r w:rsidRPr="00E01861">
        <w:rPr>
          <w:rFonts w:ascii="Times New Roman" w:eastAsiaTheme="minorEastAsia" w:hAnsi="Times New Roman" w:cs="Times New Roman"/>
        </w:rPr>
        <w:t>appliquée à H/</w:t>
      </w:r>
      <w:r w:rsidRPr="00E01861">
        <w:rPr>
          <w:rFonts w:ascii="Times New Roman" w:eastAsiaTheme="minorEastAsia" w:hAnsi="Times New Roman" w:cs="Times New Roman"/>
        </w:rPr>
        <w:t>2</w:t>
      </w:r>
      <w:r w:rsidRPr="00E01861">
        <w:rPr>
          <w:rFonts w:ascii="Times New Roman" w:eastAsiaTheme="minorEastAsia" w:hAnsi="Times New Roman" w:cs="Times New Roman"/>
        </w:rPr>
        <w:t xml:space="preserve"> de la base est calculée à l’aide de l’équation 2.5</w:t>
      </w:r>
      <w:r w:rsidRPr="00E01861">
        <w:rPr>
          <w:rFonts w:ascii="Times New Roman" w:eastAsiaTheme="minorEastAsia" w:hAnsi="Times New Roman" w:cs="Times New Roman"/>
        </w:rPr>
        <w:t>3</w:t>
      </w:r>
      <w:r w:rsidRPr="00E01861">
        <w:rPr>
          <w:rFonts w:ascii="Times New Roman" w:eastAsiaTheme="minorEastAsia" w:hAnsi="Times New Roman" w:cs="Times New Roman"/>
        </w:rPr>
        <w:t>.</w:t>
      </w:r>
      <w:r w:rsidR="00353396" w:rsidRPr="00E01861">
        <w:rPr>
          <w:rFonts w:ascii="Times New Roman" w:eastAsiaTheme="minorEastAsia" w:hAnsi="Times New Roman" w:cs="Times New Roman"/>
        </w:rPr>
        <w:t xml:space="preserve">: </w:t>
      </w:r>
    </w:p>
    <w:p w14:paraId="1C87FC40" w14:textId="333F57FC" w:rsidR="00353396" w:rsidRPr="0068080E" w:rsidRDefault="00353396" w:rsidP="00E01861">
      <w:pPr>
        <w:tabs>
          <w:tab w:val="right" w:pos="9070"/>
        </w:tabs>
        <w:spacing w:line="360" w:lineRule="auto"/>
        <w:jc w:val="both"/>
        <w:rPr>
          <w:rFonts w:ascii="Times New Roman" w:eastAsiaTheme="minorEastAsia" w:hAnsi="Times New Roman" w:cs="Times New Roman"/>
        </w:rPr>
      </w:pPr>
      <w:r w:rsidRPr="00E01861">
        <w:rPr>
          <w:rFonts w:ascii="Times New Roman" w:eastAsiaTheme="minorEastAsia" w:hAnsi="Times New Roman" w:cs="Times New Roman"/>
        </w:rPr>
        <w:t xml:space="preserve">  </w:t>
      </w:r>
      <m:oMath>
        <m:r>
          <m:rPr>
            <m:sty m:val="p"/>
          </m:rPr>
          <w:rPr>
            <w:rFonts w:ascii="Cambria Math" w:eastAsiaTheme="minorEastAsia" w:hAnsi="Cambria Math" w:cs="Times New Roman"/>
          </w:rPr>
          <m:t>Pq=Ka⋅q⋅H</m:t>
        </m:r>
      </m:oMath>
      <w:r w:rsidRPr="00E01861">
        <w:rPr>
          <w:rFonts w:ascii="Times New Roman" w:eastAsiaTheme="minorEastAsia" w:hAnsi="Times New Roman" w:cs="Times New Roman"/>
        </w:rPr>
        <w:t xml:space="preserve">        </w:t>
      </w:r>
      <w:r w:rsidR="00E01861" w:rsidRPr="00E01861">
        <w:rPr>
          <w:rFonts w:ascii="Times New Roman" w:eastAsiaTheme="minorEastAsia" w:hAnsi="Times New Roman" w:cs="Times New Roman"/>
        </w:rPr>
        <w:tab/>
      </w:r>
      <w:r w:rsidR="00E01861">
        <w:rPr>
          <w:rFonts w:ascii="Times New Roman" w:eastAsiaTheme="minorEastAsia" w:hAnsi="Times New Roman" w:cs="Times New Roman"/>
        </w:rPr>
        <w:t>(2.53)</w:t>
      </w:r>
    </w:p>
    <w:p w14:paraId="3FF4FA46" w14:textId="35C2ADFB" w:rsidR="0001606C"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Poussée totale </w:t>
      </w:r>
      <w:r w:rsidR="0001606C">
        <w:rPr>
          <w:rFonts w:ascii="Times New Roman" w:eastAsiaTheme="minorEastAsia" w:hAnsi="Times New Roman" w:cs="Times New Roman"/>
        </w:rPr>
        <w:t>est alors la somme des deux poussées et est donnée par la relation 2.54.</w:t>
      </w:r>
    </w:p>
    <w:p w14:paraId="129B1D66" w14:textId="1F6CFC4D" w:rsidR="00353396" w:rsidRPr="00C46DFF" w:rsidRDefault="008D3A27" w:rsidP="0001606C">
      <w:pPr>
        <w:tabs>
          <w:tab w:val="right" w:pos="9070"/>
        </w:tabs>
        <w:spacing w:line="360" w:lineRule="auto"/>
        <w:jc w:val="both"/>
        <w:rPr>
          <w:rFonts w:ascii="Times New Roman" w:eastAsiaTheme="minorEastAsia" w:hAnsi="Times New Roman" w:cs="Times New Roman"/>
          <w:b/>
          <w:bCs/>
        </w:rPr>
      </w:pP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totale</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sol</m:t>
            </m:r>
          </m:sub>
        </m:sSub>
        <m:r>
          <m:rPr>
            <m:sty m:val="p"/>
          </m:rPr>
          <w:rPr>
            <w:rFonts w:ascii="Cambria Math" w:eastAsiaTheme="minorEastAsia" w:hAnsi="Cambria Math" w:cs="Times New Roman"/>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rPr>
              <m:t>P</m:t>
            </m:r>
          </m:e>
          <m:sub>
            <m:r>
              <m:rPr>
                <m:sty m:val="p"/>
              </m:rPr>
              <w:rPr>
                <w:rFonts w:ascii="Cambria Math" w:eastAsiaTheme="minorEastAsia" w:hAnsi="Cambria Math" w:cs="Times New Roman"/>
              </w:rPr>
              <m:t>q</m:t>
            </m:r>
          </m:sub>
        </m:sSub>
      </m:oMath>
      <w:r w:rsidR="0001606C" w:rsidRPr="00C46DFF">
        <w:rPr>
          <w:rFonts w:ascii="Times New Roman" w:eastAsiaTheme="minorEastAsia" w:hAnsi="Times New Roman" w:cs="Times New Roman"/>
        </w:rPr>
        <w:tab/>
        <w:t>(2.54)</w:t>
      </w:r>
    </w:p>
    <w:p w14:paraId="63C38BD3" w14:textId="77777777" w:rsidR="00353396" w:rsidRPr="0036543B" w:rsidRDefault="00353396" w:rsidP="00353396">
      <w:pPr>
        <w:pStyle w:val="Paragraphedeliste"/>
        <w:numPr>
          <w:ilvl w:val="4"/>
          <w:numId w:val="64"/>
        </w:numPr>
        <w:spacing w:line="360" w:lineRule="auto"/>
        <w:jc w:val="both"/>
        <w:rPr>
          <w:rFonts w:ascii="Times New Roman" w:eastAsiaTheme="minorEastAsia" w:hAnsi="Times New Roman" w:cs="Times New Roman"/>
          <w:b/>
          <w:bCs/>
        </w:rPr>
      </w:pPr>
      <w:r w:rsidRPr="0036543B">
        <w:rPr>
          <w:rFonts w:ascii="Times New Roman" w:eastAsiaTheme="minorEastAsia" w:hAnsi="Times New Roman" w:cs="Times New Roman"/>
          <w:b/>
          <w:bCs/>
        </w:rPr>
        <w:t>Modélisation du voile en console encastrée (sur radier)</w:t>
      </w:r>
    </w:p>
    <w:p w14:paraId="5FD7F937" w14:textId="77777777" w:rsidR="00353396" w:rsidRPr="0068080E"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Hypothèse : le mur fonctionne comme une </w:t>
      </w:r>
      <w:r w:rsidRPr="0068080E">
        <w:rPr>
          <w:rFonts w:ascii="Times New Roman" w:eastAsiaTheme="minorEastAsia" w:hAnsi="Times New Roman" w:cs="Times New Roman"/>
          <w:b/>
          <w:bCs/>
        </w:rPr>
        <w:t>console verticale</w:t>
      </w:r>
      <w:r w:rsidRPr="0068080E">
        <w:rPr>
          <w:rFonts w:ascii="Times New Roman" w:eastAsiaTheme="minorEastAsia" w:hAnsi="Times New Roman" w:cs="Times New Roman"/>
        </w:rPr>
        <w:t> encastrée à la base (radier).</w:t>
      </w:r>
    </w:p>
    <w:p w14:paraId="7B808B78" w14:textId="77777777" w:rsidR="00353396" w:rsidRPr="0068080E"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L’action des poussées crée un </w:t>
      </w:r>
      <w:r w:rsidRPr="00E01861">
        <w:rPr>
          <w:rFonts w:ascii="Times New Roman" w:eastAsiaTheme="minorEastAsia" w:hAnsi="Times New Roman" w:cs="Times New Roman"/>
        </w:rPr>
        <w:t>moment fléchissant maximum à la base</w:t>
      </w:r>
      <w:r w:rsidRPr="0068080E">
        <w:rPr>
          <w:rFonts w:ascii="Times New Roman" w:eastAsiaTheme="minorEastAsia" w:hAnsi="Times New Roman" w:cs="Times New Roman"/>
        </w:rPr>
        <w:t> du voile :</w:t>
      </w:r>
    </w:p>
    <w:p w14:paraId="65DA48A4" w14:textId="1105354E" w:rsidR="0001606C" w:rsidRPr="0066416D" w:rsidRDefault="008D3A27" w:rsidP="0066416D">
      <w:pPr>
        <w:tabs>
          <w:tab w:val="left" w:pos="708"/>
          <w:tab w:val="left" w:pos="1416"/>
          <w:tab w:val="left" w:pos="2124"/>
          <w:tab w:val="left" w:pos="2832"/>
          <w:tab w:val="left" w:pos="3540"/>
          <w:tab w:val="right" w:pos="9070"/>
        </w:tabs>
        <w:spacing w:line="360" w:lineRule="auto"/>
        <w:jc w:val="both"/>
        <w:rPr>
          <w:rFonts w:ascii="Times New Roman" w:eastAsiaTheme="minorEastAsia" w:hAnsi="Times New Roman" w:cs="Times New Roman"/>
          <w:lang w:val="en-US"/>
        </w:rPr>
      </w:pP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max</m:t>
            </m:r>
          </m:sub>
        </m:sSub>
        <m:r>
          <w:rPr>
            <w:rFonts w:ascii="Cambria Math" w:eastAsiaTheme="minorEastAsia" w:hAnsi="Cambria Math" w:cs="Times New Roman"/>
            <w:lang w:val="en-US"/>
          </w:rPr>
          <m:t xml:space="preserve"> </m:t>
        </m:r>
        <m:r>
          <m:rPr>
            <m:sty m:val="p"/>
          </m:rPr>
          <w:rPr>
            <w:rFonts w:ascii="Cambria Math" w:eastAsiaTheme="minorEastAsia" w:hAnsi="Cambria Math" w:cs="Times New Roman"/>
            <w:lang w:val="en-US"/>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lang w:val="en-US"/>
              </w:rPr>
              <m:t>P</m:t>
            </m:r>
          </m:e>
          <m:sub>
            <m:r>
              <m:rPr>
                <m:sty m:val="p"/>
              </m:rPr>
              <w:rPr>
                <w:rFonts w:ascii="Cambria Math" w:eastAsiaTheme="minorEastAsia" w:hAnsi="Cambria Math" w:cs="Times New Roman"/>
                <w:lang w:val="en-US"/>
              </w:rPr>
              <m:t>sol</m:t>
            </m:r>
          </m:sub>
        </m:sSub>
        <m:r>
          <m:rPr>
            <m:sty m:val="p"/>
          </m:rPr>
          <w:rPr>
            <w:rFonts w:ascii="Cambria Math" w:eastAsiaTheme="minorEastAsia" w:hAnsi="Cambria Math" w:cs="Times New Roman"/>
            <w:lang w:val="en-US"/>
          </w:rPr>
          <m:t>⋅</m:t>
        </m:r>
        <m:f>
          <m:fPr>
            <m:ctrlPr>
              <w:rPr>
                <w:rFonts w:ascii="Cambria Math" w:eastAsiaTheme="minorEastAsia" w:hAnsi="Cambria Math" w:cs="Times New Roman"/>
              </w:rPr>
            </m:ctrlPr>
          </m:fPr>
          <m:num>
            <m:r>
              <m:rPr>
                <m:sty m:val="p"/>
              </m:rPr>
              <w:rPr>
                <w:rFonts w:ascii="Cambria Math" w:eastAsiaTheme="minorEastAsia" w:hAnsi="Cambria Math" w:cs="Times New Roman"/>
                <w:lang w:val="en-US"/>
              </w:rPr>
              <m:t>H</m:t>
            </m:r>
          </m:num>
          <m:den>
            <m:r>
              <m:rPr>
                <m:sty m:val="p"/>
              </m:rPr>
              <w:rPr>
                <w:rFonts w:ascii="Cambria Math" w:eastAsiaTheme="minorEastAsia" w:hAnsi="Cambria Math" w:cs="Times New Roman"/>
                <w:lang w:val="en-US"/>
              </w:rPr>
              <m:t>3</m:t>
            </m:r>
          </m:den>
        </m:f>
        <m:r>
          <m:rPr>
            <m:sty m:val="p"/>
          </m:rPr>
          <w:rPr>
            <w:rFonts w:ascii="Cambria Math" w:eastAsiaTheme="minorEastAsia" w:hAnsi="Cambria Math" w:cs="Times New Roman"/>
            <w:lang w:val="en-US"/>
          </w:rPr>
          <m:t>+</m:t>
        </m:r>
        <m:sSub>
          <m:sSubPr>
            <m:ctrlPr>
              <w:rPr>
                <w:rFonts w:ascii="Cambria Math" w:eastAsiaTheme="minorEastAsia" w:hAnsi="Cambria Math" w:cs="Times New Roman"/>
              </w:rPr>
            </m:ctrlPr>
          </m:sSubPr>
          <m:e>
            <m:r>
              <m:rPr>
                <m:sty m:val="p"/>
              </m:rPr>
              <w:rPr>
                <w:rFonts w:ascii="Cambria Math" w:eastAsiaTheme="minorEastAsia" w:hAnsi="Cambria Math" w:cs="Times New Roman"/>
                <w:lang w:val="en-US"/>
              </w:rPr>
              <m:t>P</m:t>
            </m:r>
          </m:e>
          <m:sub>
            <m:r>
              <m:rPr>
                <m:sty m:val="p"/>
              </m:rPr>
              <w:rPr>
                <w:rFonts w:ascii="Cambria Math" w:eastAsiaTheme="minorEastAsia" w:hAnsi="Cambria Math" w:cs="Times New Roman"/>
                <w:lang w:val="en-US"/>
              </w:rPr>
              <m:t>q</m:t>
            </m:r>
          </m:sub>
        </m:sSub>
        <m:r>
          <m:rPr>
            <m:sty m:val="p"/>
          </m:rPr>
          <w:rPr>
            <w:rFonts w:ascii="Cambria Math" w:eastAsiaTheme="minorEastAsia" w:hAnsi="Cambria Math" w:cs="Times New Roman"/>
            <w:lang w:val="en-US"/>
          </w:rPr>
          <m:t>⋅</m:t>
        </m:r>
        <m:f>
          <m:fPr>
            <m:ctrlPr>
              <w:rPr>
                <w:rFonts w:ascii="Cambria Math" w:eastAsiaTheme="minorEastAsia" w:hAnsi="Cambria Math" w:cs="Times New Roman"/>
              </w:rPr>
            </m:ctrlPr>
          </m:fPr>
          <m:num>
            <m:r>
              <m:rPr>
                <m:sty m:val="p"/>
              </m:rPr>
              <w:rPr>
                <w:rFonts w:ascii="Cambria Math" w:eastAsiaTheme="minorEastAsia" w:hAnsi="Cambria Math" w:cs="Times New Roman"/>
                <w:lang w:val="en-US"/>
              </w:rPr>
              <m:t>H</m:t>
            </m:r>
          </m:num>
          <m:den>
            <m:r>
              <m:rPr>
                <m:sty m:val="p"/>
              </m:rPr>
              <w:rPr>
                <w:rFonts w:ascii="Cambria Math" w:eastAsiaTheme="minorEastAsia" w:hAnsi="Cambria Math" w:cs="Times New Roman"/>
                <w:lang w:val="en-US"/>
              </w:rPr>
              <m:t>2</m:t>
            </m:r>
          </m:den>
        </m:f>
      </m:oMath>
      <w:r w:rsidR="00353396" w:rsidRPr="0066416D">
        <w:rPr>
          <w:rFonts w:ascii="Times New Roman" w:eastAsiaTheme="minorEastAsia" w:hAnsi="Times New Roman" w:cs="Times New Roman"/>
          <w:lang w:val="en-US"/>
        </w:rPr>
        <w:tab/>
      </w:r>
      <w:r w:rsidR="00353396" w:rsidRPr="0066416D">
        <w:rPr>
          <w:rFonts w:ascii="Times New Roman" w:eastAsiaTheme="minorEastAsia" w:hAnsi="Times New Roman" w:cs="Times New Roman"/>
          <w:lang w:val="en-US"/>
        </w:rPr>
        <w:tab/>
      </w:r>
      <w:r w:rsidR="0066416D" w:rsidRPr="0066416D">
        <w:rPr>
          <w:rFonts w:ascii="Times New Roman" w:eastAsiaTheme="minorEastAsia" w:hAnsi="Times New Roman" w:cs="Times New Roman"/>
          <w:lang w:val="en-US"/>
        </w:rPr>
        <w:t xml:space="preserve">k </w:t>
      </w:r>
      <w:r w:rsidR="0066416D">
        <w:rPr>
          <w:rFonts w:ascii="Times New Roman" w:eastAsiaTheme="minorEastAsia" w:hAnsi="Times New Roman" w:cs="Times New Roman"/>
          <w:lang w:val="en-US"/>
        </w:rPr>
        <w:tab/>
        <w:t>(</w:t>
      </w:r>
      <w:r w:rsidR="00960F89">
        <w:rPr>
          <w:rFonts w:ascii="Times New Roman" w:eastAsiaTheme="minorEastAsia" w:hAnsi="Times New Roman" w:cs="Times New Roman"/>
          <w:lang w:val="en-US"/>
        </w:rPr>
        <w:t>2.55)</w:t>
      </w:r>
    </w:p>
    <w:p w14:paraId="34FD49DD" w14:textId="3131CD8F" w:rsidR="00C746C2" w:rsidRPr="0001606C" w:rsidRDefault="0001606C" w:rsidP="0001606C">
      <w:pPr>
        <w:spacing w:line="360" w:lineRule="auto"/>
        <w:jc w:val="both"/>
        <w:rPr>
          <w:rFonts w:ascii="Times New Roman" w:eastAsiaTheme="minorEastAsia" w:hAnsi="Times New Roman" w:cs="Times New Roman"/>
        </w:rPr>
      </w:pPr>
      <w:r w:rsidRPr="0001606C">
        <w:rPr>
          <w:rFonts w:ascii="Times New Roman" w:eastAsiaTheme="minorEastAsia" w:hAnsi="Times New Roman" w:cs="Times New Roman"/>
        </w:rPr>
        <w:t xml:space="preserve">La valeur du moment utilisée pour le ferraillage du mur est </w:t>
      </w:r>
      <w:r>
        <w:rPr>
          <w:rFonts w:ascii="Times New Roman" w:eastAsiaTheme="minorEastAsia" w:hAnsi="Times New Roman" w:cs="Times New Roman"/>
        </w:rPr>
        <w:t xml:space="preserve">une majoration du moment max </w:t>
      </w:r>
      <w:r w:rsidR="0066416D">
        <w:rPr>
          <w:rFonts w:ascii="Times New Roman" w:eastAsiaTheme="minorEastAsia" w:hAnsi="Times New Roman" w:cs="Times New Roman"/>
        </w:rPr>
        <w:t>calculé,</w:t>
      </w:r>
      <w:r w:rsidR="00C746C2">
        <w:rPr>
          <w:rFonts w:ascii="Times New Roman" w:eastAsiaTheme="minorEastAsia" w:hAnsi="Times New Roman" w:cs="Times New Roman"/>
        </w:rPr>
        <w:t xml:space="preserve"> par le coef 1.5.</w:t>
      </w:r>
    </w:p>
    <w:p w14:paraId="68E09F80" w14:textId="77777777" w:rsidR="00353396" w:rsidRPr="0068080E"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lastRenderedPageBreak/>
        <w:t>Moment sollicité :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M</m:t>
            </m:r>
          </m:e>
          <m:sub>
            <m:r>
              <m:rPr>
                <m:sty m:val="p"/>
              </m:rPr>
              <w:rPr>
                <w:rFonts w:ascii="Cambria Math" w:eastAsiaTheme="minorEastAsia" w:hAnsi="Cambria Math" w:cs="Times New Roman"/>
              </w:rPr>
              <m:t>ed</m:t>
            </m:r>
          </m:sub>
        </m:sSub>
        <m:r>
          <m:rPr>
            <m:sty m:val="p"/>
          </m:rPr>
          <w:rPr>
            <w:rFonts w:ascii="Cambria Math" w:eastAsiaTheme="minorEastAsia" w:hAnsi="Cambria Math" w:cs="Times New Roman"/>
          </w:rPr>
          <m:t xml:space="preserve"> = 1.5* </m:t>
        </m:r>
        <m:sSub>
          <m:sSubPr>
            <m:ctrlPr>
              <w:rPr>
                <w:rFonts w:ascii="Cambria Math" w:eastAsiaTheme="minorEastAsia" w:hAnsi="Cambria Math" w:cs="Times New Roman"/>
              </w:rPr>
            </m:ctrlPr>
          </m:sSubPr>
          <m:e>
            <m:r>
              <m:rPr>
                <m:sty m:val="p"/>
              </m:rPr>
              <w:rPr>
                <w:rFonts w:ascii="Cambria Math" w:eastAsiaTheme="minorEastAsia" w:hAnsi="Cambria Math" w:cs="Times New Roman"/>
              </w:rPr>
              <m:t>M</m:t>
            </m:r>
          </m:e>
          <m:sub>
            <m:r>
              <m:rPr>
                <m:sty m:val="p"/>
              </m:rPr>
              <w:rPr>
                <w:rFonts w:ascii="Cambria Math" w:eastAsiaTheme="minorEastAsia" w:hAnsi="Cambria Math" w:cs="Times New Roman"/>
              </w:rPr>
              <m:t>max</m:t>
            </m:r>
          </m:sub>
        </m:sSub>
      </m:oMath>
    </w:p>
    <w:p w14:paraId="0C53D71B" w14:textId="77777777" w:rsidR="00353396" w:rsidRPr="0068080E"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Section du voile : largeur 1 m, épaisseur e</w:t>
      </w:r>
      <w:r w:rsidRPr="0068080E">
        <w:rPr>
          <w:rFonts w:ascii="Times New Roman" w:eastAsiaTheme="minorEastAsia" w:hAnsi="Times New Roman" w:cs="Times New Roman"/>
          <w:vertAlign w:val="subscript"/>
        </w:rPr>
        <w:t>v</w:t>
      </w:r>
    </w:p>
    <w:p w14:paraId="076FE5FA" w14:textId="77777777" w:rsidR="00353396" w:rsidRPr="0068080E"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Résistance en flexion (Eurocode 2 ou BAEL) :</w:t>
      </w:r>
    </w:p>
    <w:p w14:paraId="4197F763" w14:textId="77777777" w:rsidR="00960F89"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Calcul de l’aire d’acier nécessaire</w:t>
      </w:r>
      <w:r w:rsidR="00960F89">
        <w:rPr>
          <w:rFonts w:ascii="Times New Roman" w:eastAsiaTheme="minorEastAsia" w:hAnsi="Times New Roman" w:cs="Times New Roman"/>
        </w:rPr>
        <w:t xml:space="preserve"> </w:t>
      </w:r>
    </w:p>
    <w:p w14:paraId="6AD66004" w14:textId="55A658DB" w:rsidR="00353396" w:rsidRPr="00C46DFF" w:rsidRDefault="00353396" w:rsidP="00960F89">
      <w:pPr>
        <w:tabs>
          <w:tab w:val="right" w:pos="9070"/>
        </w:tabs>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 xml:space="preserve"> </w:t>
      </w:r>
      <m:oMath>
        <m:sSub>
          <m:sSubPr>
            <m:ctrlPr>
              <w:rPr>
                <w:rFonts w:ascii="Cambria Math" w:eastAsiaTheme="minorEastAsia" w:hAnsi="Cambria Math" w:cs="Times New Roman"/>
                <w:b/>
                <w:bCs/>
              </w:rPr>
            </m:ctrlPr>
          </m:sSubPr>
          <m:e>
            <m:r>
              <m:rPr>
                <m:sty m:val="b"/>
              </m:rPr>
              <w:rPr>
                <w:rFonts w:ascii="Cambria Math" w:eastAsiaTheme="minorEastAsia" w:hAnsi="Cambria Math" w:cs="Times New Roman"/>
              </w:rPr>
              <m:t>A</m:t>
            </m:r>
          </m:e>
          <m:sub>
            <m:r>
              <m:rPr>
                <m:sty m:val="b"/>
              </m:rPr>
              <w:rPr>
                <w:rFonts w:ascii="Cambria Math" w:eastAsiaTheme="minorEastAsia" w:hAnsi="Cambria Math" w:cs="Times New Roman"/>
              </w:rPr>
              <m:t>s</m:t>
            </m:r>
          </m:sub>
        </m:sSub>
        <m:r>
          <m:rPr>
            <m:sty m:val="b"/>
          </m:rPr>
          <w:rPr>
            <w:rFonts w:ascii="Cambria Math" w:eastAsiaTheme="minorEastAsia" w:hAnsi="Cambria Math" w:cs="Times New Roman"/>
          </w:rPr>
          <m:t>=</m:t>
        </m:r>
        <m:sSub>
          <m:sSubPr>
            <m:ctrlPr>
              <w:rPr>
                <w:rFonts w:ascii="Cambria Math" w:eastAsiaTheme="minorEastAsia" w:hAnsi="Cambria Math" w:cs="Times New Roman"/>
                <w:b/>
                <w:bCs/>
              </w:rPr>
            </m:ctrlPr>
          </m:sSubPr>
          <m:e>
            <m:r>
              <m:rPr>
                <m:sty m:val="b"/>
              </m:rPr>
              <w:rPr>
                <w:rFonts w:ascii="Cambria Math" w:eastAsiaTheme="minorEastAsia" w:hAnsi="Cambria Math" w:cs="Times New Roman"/>
              </w:rPr>
              <m:t>M</m:t>
            </m:r>
          </m:e>
          <m:sub>
            <m:r>
              <m:rPr>
                <m:sty m:val="b"/>
              </m:rPr>
              <w:rPr>
                <w:rFonts w:ascii="Cambria Math" w:eastAsiaTheme="minorEastAsia" w:hAnsi="Cambria Math" w:cs="Times New Roman"/>
              </w:rPr>
              <m:t>Ed</m:t>
            </m:r>
          </m:sub>
        </m:sSub>
        <m:r>
          <m:rPr>
            <m:sty m:val="b"/>
          </m:rPr>
          <w:rPr>
            <w:rFonts w:ascii="Cambria Math" w:eastAsiaTheme="minorEastAsia" w:hAnsi="Cambria Math" w:cs="Times New Roman"/>
          </w:rPr>
          <m:t>*</m:t>
        </m:r>
        <m:r>
          <m:rPr>
            <m:sty m:val="b"/>
          </m:rPr>
          <w:rPr>
            <w:rFonts w:ascii="Cambria Math" w:eastAsiaTheme="minorEastAsia" w:hAnsi="Cambria Math" w:cs="Times New Roman"/>
          </w:rPr>
          <m:t>0</m:t>
        </m:r>
        <m:r>
          <m:rPr>
            <m:sty m:val="b"/>
          </m:rPr>
          <w:rPr>
            <w:rFonts w:ascii="Cambria Math" w:eastAsiaTheme="minorEastAsia" w:hAnsi="Cambria Math" w:cs="Times New Roman"/>
          </w:rPr>
          <m:t>,</m:t>
        </m:r>
        <m:r>
          <m:rPr>
            <m:sty m:val="b"/>
          </m:rPr>
          <w:rPr>
            <w:rFonts w:ascii="Cambria Math" w:eastAsiaTheme="minorEastAsia" w:hAnsi="Cambria Math" w:cs="Times New Roman"/>
          </w:rPr>
          <m:t>95</m:t>
        </m:r>
        <m:r>
          <m:rPr>
            <m:sty m:val="b"/>
          </m:rPr>
          <w:rPr>
            <w:rFonts w:ascii="Cambria Math" w:eastAsiaTheme="minorEastAsia" w:hAnsi="Cambria Math" w:cs="Times New Roman"/>
          </w:rPr>
          <m:t>⋅</m:t>
        </m:r>
        <m:r>
          <m:rPr>
            <m:sty m:val="b"/>
          </m:rPr>
          <w:rPr>
            <w:rFonts w:ascii="Cambria Math" w:eastAsiaTheme="minorEastAsia" w:hAnsi="Cambria Math" w:cs="Times New Roman"/>
          </w:rPr>
          <m:t>d</m:t>
        </m:r>
        <m:r>
          <m:rPr>
            <m:sty m:val="b"/>
          </m:rPr>
          <w:rPr>
            <w:rFonts w:ascii="Cambria Math" w:eastAsiaTheme="minorEastAsia" w:hAnsi="Cambria Math" w:cs="Times New Roman"/>
          </w:rPr>
          <m:t>⋅</m:t>
        </m:r>
        <m:sSub>
          <m:sSubPr>
            <m:ctrlPr>
              <w:rPr>
                <w:rFonts w:ascii="Cambria Math" w:eastAsiaTheme="minorEastAsia" w:hAnsi="Cambria Math" w:cs="Times New Roman"/>
                <w:b/>
                <w:bCs/>
              </w:rPr>
            </m:ctrlPr>
          </m:sSubPr>
          <m:e>
            <m:r>
              <m:rPr>
                <m:sty m:val="b"/>
              </m:rPr>
              <w:rPr>
                <w:rFonts w:ascii="Cambria Math" w:eastAsiaTheme="minorEastAsia" w:hAnsi="Cambria Math" w:cs="Times New Roman"/>
              </w:rPr>
              <m:t>f</m:t>
            </m:r>
          </m:e>
          <m:sub>
            <m:r>
              <m:rPr>
                <m:sty m:val="b"/>
              </m:rPr>
              <w:rPr>
                <w:rFonts w:ascii="Cambria Math" w:eastAsiaTheme="minorEastAsia" w:hAnsi="Cambria Math" w:cs="Times New Roman"/>
              </w:rPr>
              <m:t>y</m:t>
            </m:r>
            <m:r>
              <m:rPr>
                <m:sty m:val="b"/>
              </m:rPr>
              <w:rPr>
                <w:rFonts w:ascii="Cambria Math" w:eastAsiaTheme="minorEastAsia" w:hAnsi="Cambria Math" w:cs="Times New Roman"/>
              </w:rPr>
              <m:t>d</m:t>
            </m:r>
          </m:sub>
        </m:sSub>
        <m:r>
          <m:rPr>
            <m:sty m:val="p"/>
          </m:rPr>
          <w:rPr>
            <w:rFonts w:ascii="Cambria Math" w:eastAsiaTheme="minorEastAsia" w:hAnsi="Cambria Math" w:cs="Times New Roman"/>
          </w:rPr>
          <m:t xml:space="preserve">  </m:t>
        </m:r>
      </m:oMath>
      <w:proofErr w:type="gramStart"/>
      <w:r w:rsidR="00960F89" w:rsidRPr="00C46DFF">
        <w:rPr>
          <w:rFonts w:ascii="Times New Roman" w:eastAsiaTheme="minorEastAsia" w:hAnsi="Times New Roman" w:cs="Times New Roman"/>
        </w:rPr>
        <w:t>g</w:t>
      </w:r>
      <w:proofErr w:type="gramEnd"/>
      <w:r w:rsidR="00960F89" w:rsidRPr="00C46DFF">
        <w:rPr>
          <w:rFonts w:ascii="Times New Roman" w:eastAsiaTheme="minorEastAsia" w:hAnsi="Times New Roman" w:cs="Times New Roman"/>
        </w:rPr>
        <w:tab/>
      </w:r>
      <w:r w:rsidR="00960F89" w:rsidRPr="00C46DFF">
        <w:rPr>
          <w:rFonts w:ascii="Times New Roman" w:eastAsiaTheme="minorEastAsia" w:hAnsi="Times New Roman" w:cs="Times New Roman"/>
          <w:sz w:val="24"/>
          <w:szCs w:val="24"/>
        </w:rPr>
        <w:t>(2.</w:t>
      </w:r>
      <w:r w:rsidR="00960F89" w:rsidRPr="00C46DFF">
        <w:rPr>
          <w:rFonts w:ascii="Times New Roman" w:eastAsiaTheme="minorEastAsia" w:hAnsi="Times New Roman" w:cs="Times New Roman"/>
          <w:sz w:val="24"/>
          <w:szCs w:val="24"/>
        </w:rPr>
        <w:t>56</w:t>
      </w:r>
      <w:r w:rsidR="00960F89" w:rsidRPr="00C46DFF">
        <w:rPr>
          <w:rFonts w:ascii="Times New Roman" w:eastAsiaTheme="minorEastAsia" w:hAnsi="Times New Roman" w:cs="Times New Roman"/>
          <w:sz w:val="24"/>
          <w:szCs w:val="24"/>
        </w:rPr>
        <w:t>)</w:t>
      </w:r>
    </w:p>
    <w:p w14:paraId="52D4A704" w14:textId="2A5BC6E2" w:rsidR="00960F89" w:rsidRDefault="0066416D" w:rsidP="00960F89">
      <w:pPr>
        <w:tabs>
          <w:tab w:val="right" w:pos="9070"/>
        </w:tabs>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Où</w:t>
      </w:r>
      <w:r w:rsidRPr="0068080E">
        <w:rPr>
          <w:rFonts w:ascii="Times New Roman" w:eastAsiaTheme="minorEastAsia" w:hAnsi="Times New Roman" w:cs="Times New Roman"/>
        </w:rPr>
        <w:t xml:space="preserve"> :</w:t>
      </w:r>
      <w:r>
        <w:rPr>
          <w:rFonts w:ascii="Times New Roman" w:eastAsiaTheme="minorEastAsia" w:hAnsi="Times New Roman" w:cs="Times New Roman"/>
        </w:rPr>
        <w:t xml:space="preserve"> </w:t>
      </w:r>
      <w:r w:rsidR="00353396" w:rsidRPr="0068080E">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yd</m:t>
            </m:r>
          </m:sub>
        </m:sSub>
        <m:r>
          <m:rPr>
            <m:sty m:val="p"/>
          </m:rPr>
          <w:rPr>
            <w:rFonts w:ascii="Cambria Math" w:eastAsiaTheme="minorEastAsia" w:hAnsi="Cambria Math" w:cs="Times New Roman"/>
          </w:rPr>
          <m:t>=</m:t>
        </m:r>
        <m:f>
          <m:fPr>
            <m:ctrlPr>
              <w:rPr>
                <w:rFonts w:ascii="Cambria Math" w:eastAsiaTheme="minorEastAsia" w:hAnsi="Cambria Math" w:cs="Times New Roman"/>
              </w:rPr>
            </m:ctrlPr>
          </m:fPr>
          <m:num>
            <m:sSub>
              <m:sSubPr>
                <m:ctrlPr>
                  <w:rPr>
                    <w:rFonts w:ascii="Cambria Math" w:eastAsiaTheme="minorEastAsia" w:hAnsi="Cambria Math" w:cs="Times New Roman"/>
                  </w:rPr>
                </m:ctrlPr>
              </m:sSubPr>
              <m:e>
                <m:r>
                  <m:rPr>
                    <m:sty m:val="p"/>
                  </m:rPr>
                  <w:rPr>
                    <w:rFonts w:ascii="Cambria Math" w:eastAsiaTheme="minorEastAsia" w:hAnsi="Cambria Math" w:cs="Times New Roman"/>
                  </w:rPr>
                  <m:t>f</m:t>
                </m:r>
              </m:e>
              <m:sub>
                <m:r>
                  <m:rPr>
                    <m:sty m:val="p"/>
                  </m:rPr>
                  <w:rPr>
                    <w:rFonts w:ascii="Cambria Math" w:eastAsiaTheme="minorEastAsia" w:hAnsi="Cambria Math" w:cs="Times New Roman"/>
                  </w:rPr>
                  <m:t>yk</m:t>
                </m:r>
              </m:sub>
            </m:sSub>
            <m:ctrlPr>
              <w:rPr>
                <w:rFonts w:ascii="Cambria Math" w:eastAsiaTheme="minorEastAsia" w:hAnsi="Cambria Math" w:cs="Times New Roman"/>
                <w:i/>
              </w:rPr>
            </m:ctrlPr>
          </m:num>
          <m:den>
            <m:sSub>
              <m:sSubPr>
                <m:ctrlPr>
                  <w:rPr>
                    <w:rFonts w:ascii="Cambria Math" w:eastAsiaTheme="minorEastAsia" w:hAnsi="Cambria Math" w:cs="Times New Roman"/>
                  </w:rPr>
                </m:ctrlPr>
              </m:sSubPr>
              <m:e>
                <m:r>
                  <m:rPr>
                    <m:sty m:val="p"/>
                  </m:rPr>
                  <w:rPr>
                    <w:rFonts w:ascii="Cambria Math" w:eastAsiaTheme="minorEastAsia" w:hAnsi="Cambria Math" w:cs="Times New Roman"/>
                  </w:rPr>
                  <m:t>γ</m:t>
                </m:r>
              </m:e>
              <m:sub>
                <m:r>
                  <m:rPr>
                    <m:sty m:val="p"/>
                  </m:rPr>
                  <w:rPr>
                    <w:rFonts w:ascii="Cambria Math" w:eastAsiaTheme="minorEastAsia" w:hAnsi="Cambria Math" w:cs="Times New Roman"/>
                  </w:rPr>
                  <m:t>s</m:t>
                </m:r>
              </m:sub>
            </m:sSub>
          </m:den>
        </m:f>
        <m:r>
          <m:rPr>
            <m:sty m:val="p"/>
          </m:rPr>
          <w:rPr>
            <w:rFonts w:ascii="Cambria Math" w:eastAsiaTheme="minorEastAsia" w:hAnsi="Cambria Math" w:cs="Times New Roman"/>
          </w:rPr>
          <m:t> </m:t>
        </m:r>
      </m:oMath>
      <w:r w:rsidR="00353396" w:rsidRPr="0068080E">
        <w:rPr>
          <w:rFonts w:ascii="Times New Roman" w:eastAsiaTheme="minorEastAsia" w:hAnsi="Times New Roman" w:cs="Times New Roman"/>
        </w:rPr>
        <w:t xml:space="preserve"> (Avec γ</w:t>
      </w:r>
      <w:r w:rsidR="00353396" w:rsidRPr="0068080E">
        <w:rPr>
          <w:rFonts w:ascii="Times New Roman" w:eastAsiaTheme="minorEastAsia" w:hAnsi="Times New Roman" w:cs="Times New Roman"/>
          <w:vertAlign w:val="subscript"/>
        </w:rPr>
        <w:t xml:space="preserve">s </w:t>
      </w:r>
      <w:r w:rsidR="00353396" w:rsidRPr="0068080E">
        <w:rPr>
          <w:rFonts w:ascii="Times New Roman" w:eastAsiaTheme="minorEastAsia" w:hAnsi="Times New Roman" w:cs="Times New Roman"/>
        </w:rPr>
        <w:t>=1,15 sous Eurocode 2)</w:t>
      </w:r>
      <w:r w:rsidR="00960F89">
        <w:rPr>
          <w:rFonts w:ascii="Times New Roman" w:eastAsiaTheme="minorEastAsia" w:hAnsi="Times New Roman" w:cs="Times New Roman"/>
        </w:rPr>
        <w:tab/>
      </w:r>
      <w:r w:rsidR="00960F89">
        <w:rPr>
          <w:rFonts w:ascii="Times New Roman" w:eastAsiaTheme="minorEastAsia" w:hAnsi="Times New Roman" w:cs="Times New Roman"/>
          <w:sz w:val="24"/>
          <w:szCs w:val="24"/>
        </w:rPr>
        <w:t>(2.</w:t>
      </w:r>
      <w:r w:rsidR="00960F89">
        <w:rPr>
          <w:rFonts w:ascii="Times New Roman" w:eastAsiaTheme="minorEastAsia" w:hAnsi="Times New Roman" w:cs="Times New Roman"/>
          <w:sz w:val="24"/>
          <w:szCs w:val="24"/>
        </w:rPr>
        <w:t>57</w:t>
      </w:r>
      <w:r w:rsidR="00960F89">
        <w:rPr>
          <w:rFonts w:ascii="Times New Roman" w:eastAsiaTheme="minorEastAsia" w:hAnsi="Times New Roman" w:cs="Times New Roman"/>
          <w:sz w:val="24"/>
          <w:szCs w:val="24"/>
        </w:rPr>
        <w:t>)</w:t>
      </w:r>
    </w:p>
    <w:p w14:paraId="1EAC9E16" w14:textId="77777777" w:rsidR="00960F89" w:rsidRPr="0068080E" w:rsidRDefault="00960F89" w:rsidP="00353396">
      <w:pPr>
        <w:spacing w:line="360" w:lineRule="auto"/>
        <w:jc w:val="both"/>
        <w:rPr>
          <w:rFonts w:ascii="Times New Roman" w:eastAsiaTheme="minorEastAsia" w:hAnsi="Times New Roman" w:cs="Times New Roman"/>
        </w:rPr>
      </w:pPr>
    </w:p>
    <w:p w14:paraId="031F00BC" w14:textId="77777777" w:rsidR="00353396" w:rsidRPr="0036543B" w:rsidRDefault="00353396" w:rsidP="00353396">
      <w:pPr>
        <w:pStyle w:val="Paragraphedeliste"/>
        <w:numPr>
          <w:ilvl w:val="2"/>
          <w:numId w:val="64"/>
        </w:numPr>
        <w:spacing w:line="360" w:lineRule="auto"/>
        <w:jc w:val="both"/>
        <w:rPr>
          <w:rFonts w:ascii="Times New Roman" w:eastAsiaTheme="minorEastAsia" w:hAnsi="Times New Roman" w:cs="Times New Roman"/>
          <w:b/>
          <w:bCs/>
        </w:rPr>
      </w:pPr>
      <w:r w:rsidRPr="0036543B">
        <w:rPr>
          <w:rFonts w:ascii="Times New Roman" w:eastAsiaTheme="minorEastAsia" w:hAnsi="Times New Roman" w:cs="Times New Roman"/>
          <w:b/>
          <w:bCs/>
        </w:rPr>
        <w:t>Prescription pour le ferraillage</w:t>
      </w:r>
    </w:p>
    <w:p w14:paraId="0764B515" w14:textId="294A1E13" w:rsidR="00353396" w:rsidRPr="00E93CC9" w:rsidRDefault="00353396" w:rsidP="00353396">
      <w:pPr>
        <w:spacing w:line="360" w:lineRule="auto"/>
        <w:jc w:val="both"/>
        <w:rPr>
          <w:rFonts w:ascii="Times New Roman" w:eastAsiaTheme="minorEastAsia" w:hAnsi="Times New Roman" w:cs="Times New Roman"/>
        </w:rPr>
      </w:pPr>
      <w:r w:rsidRPr="0068080E">
        <w:rPr>
          <w:rFonts w:ascii="Times New Roman" w:eastAsiaTheme="minorEastAsia" w:hAnsi="Times New Roman" w:cs="Times New Roman"/>
        </w:rPr>
        <w:t>Le ferraillage ainsi calculé est celui qui permet de résister au moment négatif au niveau de l’encastrement du mur au radier. La section d’acier peut être réduite après chaque mettre parcouru vers le haut, mais en raison de la faible hauteur du dalot, nous appliquerons cette section sur toute la hauteur du mur en l’adaptant à son inclinaison. Il sera appliqué sur la face du mur coté sol.</w:t>
      </w:r>
      <w:r w:rsidR="0066416D">
        <w:rPr>
          <w:rFonts w:ascii="Times New Roman" w:eastAsiaTheme="minorEastAsia" w:hAnsi="Times New Roman" w:cs="Times New Roman"/>
        </w:rPr>
        <w:t xml:space="preserve"> </w:t>
      </w:r>
      <w:r w:rsidRPr="0068080E">
        <w:rPr>
          <w:rFonts w:ascii="Times New Roman" w:eastAsiaTheme="minorEastAsia" w:hAnsi="Times New Roman" w:cs="Times New Roman"/>
        </w:rPr>
        <w:t xml:space="preserve">Une disposition </w:t>
      </w:r>
      <w:r w:rsidR="0066416D" w:rsidRPr="0068080E">
        <w:rPr>
          <w:rFonts w:ascii="Times New Roman" w:eastAsiaTheme="minorEastAsia" w:hAnsi="Times New Roman" w:cs="Times New Roman"/>
        </w:rPr>
        <w:t xml:space="preserve">d’une </w:t>
      </w:r>
      <w:r w:rsidR="0066416D">
        <w:rPr>
          <w:rFonts w:ascii="Times New Roman" w:eastAsiaTheme="minorEastAsia" w:hAnsi="Times New Roman" w:cs="Times New Roman"/>
        </w:rPr>
        <w:t>section</w:t>
      </w:r>
      <w:r w:rsidRPr="0068080E">
        <w:rPr>
          <w:rFonts w:ascii="Times New Roman" w:eastAsiaTheme="minorEastAsia" w:hAnsi="Times New Roman" w:cs="Times New Roman"/>
        </w:rPr>
        <w:t xml:space="preserve"> d’armatures de 0.2% de la section du béton (Eurocode 2) sera appliquée à l’autre face du dalot pour reprendre le retrait et la fissuration, garantir une répartition minimale, et assurer une ductilité minimum.</w:t>
      </w:r>
      <w:r w:rsidR="0066416D">
        <w:rPr>
          <w:rFonts w:ascii="Times New Roman" w:eastAsiaTheme="minorEastAsia" w:hAnsi="Times New Roman" w:cs="Times New Roman"/>
        </w:rPr>
        <w:t xml:space="preserve"> </w:t>
      </w:r>
      <w:r w:rsidRPr="0068080E">
        <w:rPr>
          <w:rFonts w:ascii="Times New Roman" w:eastAsiaTheme="minorEastAsia" w:hAnsi="Times New Roman" w:cs="Times New Roman"/>
        </w:rPr>
        <w:t>Quant aux ferraillage horizontale(filants), il permet de maintenir les armatures verticales, limiter la fissuration transversale et reprendre le petit effort tranchant qui existe. Sa section sera également prise égale à 0.2% de la section du béton.</w:t>
      </w:r>
      <w:r w:rsidR="00960F89">
        <w:rPr>
          <w:rFonts w:ascii="Times New Roman" w:eastAsiaTheme="minorEastAsia" w:hAnsi="Times New Roman" w:cs="Times New Roman"/>
        </w:rPr>
        <w:t xml:space="preserve"> Afin de garantir un dimensionnement rigoureux </w:t>
      </w:r>
      <w:proofErr w:type="gramStart"/>
      <w:r w:rsidR="00960F89">
        <w:rPr>
          <w:rFonts w:ascii="Times New Roman" w:eastAsiaTheme="minorEastAsia" w:hAnsi="Times New Roman" w:cs="Times New Roman"/>
        </w:rPr>
        <w:t>et  une</w:t>
      </w:r>
      <w:proofErr w:type="gramEnd"/>
      <w:r w:rsidR="00960F89">
        <w:rPr>
          <w:rFonts w:ascii="Times New Roman" w:eastAsiaTheme="minorEastAsia" w:hAnsi="Times New Roman" w:cs="Times New Roman"/>
        </w:rPr>
        <w:t xml:space="preserve"> jonction fidèle au reste de l’ouvrage (voile et </w:t>
      </w:r>
      <w:proofErr w:type="gramStart"/>
      <w:r w:rsidR="00960F89">
        <w:rPr>
          <w:rFonts w:ascii="Times New Roman" w:eastAsiaTheme="minorEastAsia" w:hAnsi="Times New Roman" w:cs="Times New Roman"/>
        </w:rPr>
        <w:t>radier )</w:t>
      </w:r>
      <w:proofErr w:type="gramEnd"/>
      <w:r w:rsidR="00960F89">
        <w:rPr>
          <w:rFonts w:ascii="Times New Roman" w:eastAsiaTheme="minorEastAsia" w:hAnsi="Times New Roman" w:cs="Times New Roman"/>
        </w:rPr>
        <w:t>, les prescriptions suivantes seront adoptées : e</w:t>
      </w:r>
      <w:r w:rsidRPr="00E93CC9">
        <w:rPr>
          <w:rFonts w:ascii="Times New Roman" w:eastAsiaTheme="minorEastAsia" w:hAnsi="Times New Roman" w:cs="Times New Roman"/>
        </w:rPr>
        <w:t>nrobage : ≥ 30 mm (exposition extérieure)</w:t>
      </w:r>
      <w:r w:rsidR="00960F89">
        <w:rPr>
          <w:rFonts w:ascii="Times New Roman" w:eastAsiaTheme="minorEastAsia" w:hAnsi="Times New Roman" w:cs="Times New Roman"/>
        </w:rPr>
        <w:t xml:space="preserve"> ; </w:t>
      </w:r>
      <w:r w:rsidRPr="00E93CC9">
        <w:rPr>
          <w:rFonts w:ascii="Times New Roman" w:eastAsiaTheme="minorEastAsia" w:hAnsi="Times New Roman" w:cs="Times New Roman"/>
        </w:rPr>
        <w:t>Espacement max vertical : 15 à 20 cm (selon Eurocode 2)</w:t>
      </w:r>
      <w:r w:rsidR="00960F89">
        <w:rPr>
          <w:rFonts w:ascii="Times New Roman" w:eastAsiaTheme="minorEastAsia" w:hAnsi="Times New Roman" w:cs="Times New Roman"/>
        </w:rPr>
        <w:t xml:space="preserve"> ; </w:t>
      </w:r>
      <w:r w:rsidRPr="00E93CC9">
        <w:rPr>
          <w:rFonts w:ascii="Times New Roman" w:eastAsiaTheme="minorEastAsia" w:hAnsi="Times New Roman" w:cs="Times New Roman"/>
        </w:rPr>
        <w:t>Espacement max horizontal : 30 cm (selon Eurocode 2)</w:t>
      </w:r>
      <w:r w:rsidR="00960F89">
        <w:rPr>
          <w:rFonts w:ascii="Times New Roman" w:eastAsiaTheme="minorEastAsia" w:hAnsi="Times New Roman" w:cs="Times New Roman"/>
        </w:rPr>
        <w:t xml:space="preserve"> ; </w:t>
      </w:r>
      <w:r w:rsidRPr="00E93CC9">
        <w:rPr>
          <w:rFonts w:ascii="Times New Roman" w:eastAsiaTheme="minorEastAsia" w:hAnsi="Times New Roman" w:cs="Times New Roman"/>
        </w:rPr>
        <w:t>Armatures d’ancrage</w:t>
      </w:r>
      <w:r w:rsidRPr="0068080E">
        <w:rPr>
          <w:rFonts w:ascii="Times New Roman" w:eastAsiaTheme="minorEastAsia" w:hAnsi="Times New Roman" w:cs="Times New Roman"/>
        </w:rPr>
        <w:t> : prolonger dans le radier pour assurer l’encastremen</w:t>
      </w:r>
      <w:r>
        <w:rPr>
          <w:rFonts w:ascii="Times New Roman" w:eastAsiaTheme="minorEastAsia" w:hAnsi="Times New Roman" w:cs="Times New Roman"/>
        </w:rPr>
        <w:t>t.</w:t>
      </w:r>
    </w:p>
    <w:p w14:paraId="3D83990E" w14:textId="00E000F7" w:rsidR="00353396" w:rsidRPr="00E30F11" w:rsidRDefault="0066416D" w:rsidP="00353396">
      <w:pPr>
        <w:pStyle w:val="Paragraphedeliste"/>
        <w:numPr>
          <w:ilvl w:val="1"/>
          <w:numId w:val="85"/>
        </w:numPr>
        <w:spacing w:line="360" w:lineRule="auto"/>
        <w:jc w:val="both"/>
        <w:rPr>
          <w:rFonts w:ascii="Times New Roman" w:eastAsiaTheme="minorEastAsia" w:hAnsi="Times New Roman" w:cs="Times New Roman"/>
          <w:b/>
          <w:bCs/>
        </w:rPr>
      </w:pPr>
      <w:r>
        <w:rPr>
          <w:rFonts w:ascii="Times New Roman" w:eastAsiaTheme="minorEastAsia" w:hAnsi="Times New Roman" w:cs="Times New Roman"/>
          <w:b/>
          <w:bCs/>
        </w:rPr>
        <w:t xml:space="preserve"> P</w:t>
      </w:r>
      <w:r w:rsidR="00353396" w:rsidRPr="00E30F11">
        <w:rPr>
          <w:rFonts w:ascii="Times New Roman" w:eastAsiaTheme="minorEastAsia" w:hAnsi="Times New Roman" w:cs="Times New Roman"/>
          <w:b/>
          <w:bCs/>
        </w:rPr>
        <w:t>aramètres des matériaux</w:t>
      </w:r>
    </w:p>
    <w:p w14:paraId="7C93914A" w14:textId="77777777" w:rsidR="00353396" w:rsidRPr="00D9145F"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Les paramètres du béton utilisé pour le calcul du ferraillage seront calculés suivant les règles du BAEL 91 mod. 99. </w:t>
      </w:r>
      <w:r>
        <w:rPr>
          <w:rFonts w:ascii="Times New Roman" w:eastAsiaTheme="minorEastAsia" w:hAnsi="Times New Roman" w:cs="Times New Roman"/>
          <w:b/>
          <w:bCs/>
        </w:rPr>
        <w:t xml:space="preserve"> </w:t>
      </w:r>
      <w:r>
        <w:rPr>
          <w:rFonts w:ascii="Times New Roman" w:eastAsiaTheme="minorEastAsia" w:hAnsi="Times New Roman" w:cs="Times New Roman"/>
        </w:rPr>
        <w:t>La fissuration est préjudiciable car les dalots sont constamment est contact avec l’eau qui traverse le canal.</w:t>
      </w:r>
    </w:p>
    <w:p w14:paraId="4439B09B" w14:textId="77777777" w:rsidR="00353396" w:rsidRPr="00E30F11" w:rsidRDefault="00353396" w:rsidP="00353396">
      <w:pPr>
        <w:pStyle w:val="Paragraphedeliste"/>
        <w:numPr>
          <w:ilvl w:val="0"/>
          <w:numId w:val="99"/>
        </w:numPr>
        <w:spacing w:line="360" w:lineRule="auto"/>
        <w:jc w:val="both"/>
        <w:rPr>
          <w:rFonts w:ascii="Times New Roman" w:eastAsiaTheme="minorEastAsia" w:hAnsi="Times New Roman" w:cs="Times New Roman"/>
          <w:b/>
          <w:bCs/>
        </w:rPr>
      </w:pPr>
      <w:r w:rsidRPr="00E30F11">
        <w:rPr>
          <w:rFonts w:ascii="Times New Roman" w:eastAsiaTheme="minorEastAsia" w:hAnsi="Times New Roman" w:cs="Times New Roman"/>
          <w:b/>
          <w:bCs/>
        </w:rPr>
        <w:t>Le béton</w:t>
      </w:r>
    </w:p>
    <w:p w14:paraId="7438F35C" w14:textId="77777777" w:rsidR="00353396" w:rsidRPr="00E30F11" w:rsidRDefault="00353396" w:rsidP="00353396">
      <w:pPr>
        <w:spacing w:line="360" w:lineRule="auto"/>
        <w:jc w:val="both"/>
        <w:rPr>
          <w:rFonts w:ascii="Times New Roman" w:eastAsiaTheme="minorEastAsia" w:hAnsi="Times New Roman" w:cs="Times New Roman"/>
          <w:b/>
          <w:bCs/>
        </w:rPr>
      </w:pPr>
      <w:r w:rsidRPr="00E30F11">
        <w:rPr>
          <w:rFonts w:ascii="Times New Roman" w:eastAsiaTheme="minorEastAsia" w:hAnsi="Times New Roman" w:cs="Times New Roman"/>
        </w:rPr>
        <w:t>Coefficient de sécurité du béton </w:t>
      </w:r>
      <w:r w:rsidRPr="00E30F11">
        <w:rPr>
          <w:rFonts w:ascii="Times New Roman" w:eastAsiaTheme="minorEastAsia" w:hAnsi="Times New Roman" w:cs="Times New Roman"/>
          <w:b/>
          <w:bCs/>
        </w:rPr>
        <w:t xml:space="preserve">: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γ</m:t>
            </m:r>
          </m:e>
          <m:sub>
            <m:r>
              <m:rPr>
                <m:sty m:val="bi"/>
              </m:rPr>
              <w:rPr>
                <w:rFonts w:ascii="Cambria Math" w:eastAsiaTheme="minorEastAsia" w:hAnsi="Cambria Math" w:cs="Times New Roman"/>
              </w:rPr>
              <m:t>b</m:t>
            </m:r>
          </m:sub>
        </m:sSub>
        <m:r>
          <m:rPr>
            <m:sty m:val="bi"/>
          </m:rPr>
          <w:rPr>
            <w:rFonts w:ascii="Cambria Math" w:eastAsiaTheme="minorEastAsia" w:hAnsi="Cambria Math" w:cs="Times New Roman"/>
          </w:rPr>
          <m:t>=1.5</m:t>
        </m:r>
      </m:oMath>
    </w:p>
    <w:p w14:paraId="47DD1472" w14:textId="230F3416" w:rsidR="00353396" w:rsidRPr="00E30F11" w:rsidRDefault="00353396" w:rsidP="00960F89">
      <w:pPr>
        <w:tabs>
          <w:tab w:val="right" w:pos="9070"/>
        </w:tabs>
        <w:spacing w:line="360" w:lineRule="auto"/>
        <w:jc w:val="both"/>
        <w:rPr>
          <w:rFonts w:ascii="Times New Roman" w:eastAsiaTheme="minorEastAsia" w:hAnsi="Times New Roman" w:cs="Times New Roman"/>
        </w:rPr>
      </w:pPr>
      <w:r w:rsidRPr="00E30F11">
        <w:rPr>
          <w:rFonts w:ascii="Times New Roman" w:eastAsiaTheme="minorEastAsia" w:hAnsi="Times New Roman" w:cs="Times New Roman"/>
        </w:rPr>
        <w:t xml:space="preserve">Contrainte limite du béton en compression à l’ELS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σ</m:t>
            </m:r>
          </m:e>
          <m:sub>
            <m:r>
              <w:rPr>
                <w:rFonts w:ascii="Cambria Math" w:eastAsiaTheme="minorEastAsia" w:hAnsi="Cambria Math" w:cs="Times New Roman"/>
                <w:sz w:val="28"/>
                <w:szCs w:val="28"/>
              </w:rPr>
              <m:t>bc</m:t>
            </m:r>
          </m:sub>
        </m:sSub>
        <m:r>
          <w:rPr>
            <w:rFonts w:ascii="Cambria Math" w:eastAsiaTheme="minorEastAsia" w:hAnsi="Cambria Math" w:cs="Times New Roman"/>
            <w:sz w:val="28"/>
            <w:szCs w:val="28"/>
          </w:rPr>
          <m:t>=0.6*</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c28</m:t>
            </m:r>
          </m:sub>
        </m:sSub>
      </m:oMath>
      <w:r w:rsidR="00960F89">
        <w:rPr>
          <w:rFonts w:ascii="Times New Roman" w:eastAsiaTheme="minorEastAsia" w:hAnsi="Times New Roman" w:cs="Times New Roman"/>
          <w:sz w:val="28"/>
          <w:szCs w:val="28"/>
        </w:rPr>
        <w:t xml:space="preserve"> </w:t>
      </w:r>
      <w:r w:rsidR="00960F89">
        <w:rPr>
          <w:rFonts w:ascii="Times New Roman" w:eastAsiaTheme="minorEastAsia" w:hAnsi="Times New Roman" w:cs="Times New Roman"/>
          <w:sz w:val="28"/>
          <w:szCs w:val="28"/>
        </w:rPr>
        <w:tab/>
        <w:t>(2.58)</w:t>
      </w:r>
    </w:p>
    <w:p w14:paraId="0766355B" w14:textId="1AD778EB" w:rsidR="00353396" w:rsidRPr="00960F89" w:rsidRDefault="00353396" w:rsidP="00960F89">
      <w:pPr>
        <w:tabs>
          <w:tab w:val="right" w:pos="9070"/>
        </w:tabs>
        <w:spacing w:line="360" w:lineRule="auto"/>
        <w:jc w:val="both"/>
        <w:rPr>
          <w:rFonts w:ascii="Times New Roman" w:eastAsiaTheme="minorEastAsia" w:hAnsi="Times New Roman" w:cs="Times New Roman"/>
          <w:sz w:val="24"/>
          <w:szCs w:val="24"/>
        </w:rPr>
      </w:pPr>
      <w:r w:rsidRPr="00E30F11">
        <w:rPr>
          <w:rFonts w:ascii="Times New Roman" w:eastAsiaTheme="minorEastAsia" w:hAnsi="Times New Roman" w:cs="Times New Roman"/>
        </w:rPr>
        <w:lastRenderedPageBreak/>
        <w:t xml:space="preserve">Contrainte admissible du béton en compression à l’ELU :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cd</m:t>
            </m:r>
          </m:sub>
        </m:sSub>
        <m:r>
          <w:rPr>
            <w:rFonts w:ascii="Cambria Math" w:eastAsiaTheme="minorEastAsia" w:hAnsi="Cambria Math" w:cs="Times New Roman"/>
            <w:sz w:val="28"/>
            <w:szCs w:val="28"/>
          </w:rPr>
          <m:t>=</m:t>
        </m:r>
      </m:oMath>
      <w:r w:rsidRPr="00E30F11">
        <w:rPr>
          <w:rFonts w:ascii="Times New Roman" w:eastAsiaTheme="minorEastAsia" w:hAnsi="Times New Roman" w:cs="Times New Roman"/>
          <w:sz w:val="28"/>
          <w:szCs w:val="28"/>
        </w:rPr>
        <w:t xml:space="preserve"> </w:t>
      </w:r>
      <m:oMath>
        <m:f>
          <m:fPr>
            <m:ctrlPr>
              <w:rPr>
                <w:rFonts w:ascii="Cambria Math" w:eastAsiaTheme="minorEastAsia" w:hAnsi="Cambria Math" w:cs="Times New Roman"/>
                <w:i/>
                <w:sz w:val="36"/>
                <w:szCs w:val="36"/>
              </w:rPr>
            </m:ctrlPr>
          </m:fPr>
          <m:num>
            <m:r>
              <w:rPr>
                <w:rFonts w:ascii="Cambria Math" w:eastAsiaTheme="minorEastAsia" w:hAnsi="Cambria Math" w:cs="Times New Roman"/>
                <w:sz w:val="36"/>
                <w:szCs w:val="36"/>
              </w:rPr>
              <m:t>0.85*</m:t>
            </m:r>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rPr>
                  <m:t>c28</m:t>
                </m:r>
              </m:sub>
            </m:sSub>
            <m:r>
              <w:rPr>
                <w:rFonts w:ascii="Cambria Math" w:eastAsiaTheme="minorEastAsia" w:hAnsi="Cambria Math" w:cs="Times New Roman"/>
                <w:sz w:val="36"/>
                <w:szCs w:val="36"/>
              </w:rPr>
              <m:t xml:space="preserve"> </m:t>
            </m:r>
          </m:num>
          <m:den>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γ</m:t>
                </m:r>
              </m:e>
              <m:sub>
                <m:r>
                  <w:rPr>
                    <w:rFonts w:ascii="Cambria Math" w:eastAsiaTheme="minorEastAsia" w:hAnsi="Cambria Math" w:cs="Times New Roman"/>
                    <w:sz w:val="36"/>
                    <w:szCs w:val="36"/>
                  </w:rPr>
                  <m:t>b</m:t>
                </m:r>
              </m:sub>
            </m:sSub>
          </m:den>
        </m:f>
      </m:oMath>
      <w:r w:rsidR="00960F89">
        <w:rPr>
          <w:rFonts w:ascii="Times New Roman" w:eastAsiaTheme="minorEastAsia" w:hAnsi="Times New Roman" w:cs="Times New Roman"/>
          <w:sz w:val="36"/>
          <w:szCs w:val="36"/>
        </w:rPr>
        <w:tab/>
      </w:r>
      <w:r w:rsidR="00960F89">
        <w:rPr>
          <w:rFonts w:ascii="Times New Roman" w:eastAsiaTheme="minorEastAsia" w:hAnsi="Times New Roman" w:cs="Times New Roman"/>
          <w:sz w:val="24"/>
          <w:szCs w:val="24"/>
        </w:rPr>
        <w:t>(2.59)</w:t>
      </w:r>
    </w:p>
    <w:p w14:paraId="771992A9" w14:textId="481944DD" w:rsidR="00353396" w:rsidRDefault="00353396" w:rsidP="00960F89">
      <w:pPr>
        <w:tabs>
          <w:tab w:val="right" w:pos="9070"/>
        </w:tabs>
        <w:spacing w:line="360" w:lineRule="auto"/>
        <w:jc w:val="both"/>
        <w:rPr>
          <w:rFonts w:ascii="Times New Roman" w:eastAsiaTheme="minorEastAsia" w:hAnsi="Times New Roman" w:cs="Times New Roman"/>
        </w:rPr>
      </w:pPr>
      <w:r w:rsidRPr="00E30F11">
        <w:rPr>
          <w:rFonts w:ascii="Times New Roman" w:eastAsiaTheme="minorEastAsia" w:hAnsi="Times New Roman" w:cs="Times New Roman"/>
        </w:rPr>
        <w:t xml:space="preserve">Résistance à la traction :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f</m:t>
            </m:r>
          </m:e>
          <m:sub>
            <m:r>
              <m:rPr>
                <m:sty m:val="bi"/>
              </m:rPr>
              <w:rPr>
                <w:rFonts w:ascii="Cambria Math" w:eastAsiaTheme="minorEastAsia" w:hAnsi="Cambria Math" w:cs="Times New Roman"/>
              </w:rPr>
              <m:t>t</m:t>
            </m:r>
            <m:r>
              <m:rPr>
                <m:sty m:val="bi"/>
              </m:rPr>
              <w:rPr>
                <w:rFonts w:ascii="Cambria Math" w:eastAsiaTheme="minorEastAsia" w:hAnsi="Cambria Math" w:cs="Times New Roman"/>
              </w:rPr>
              <m:t>28</m:t>
            </m:r>
          </m:sub>
        </m:sSub>
        <m:r>
          <m:rPr>
            <m:sty m:val="bi"/>
          </m:rPr>
          <w:rPr>
            <w:rFonts w:ascii="Cambria Math" w:eastAsiaTheme="minorEastAsia" w:hAnsi="Cambria Math" w:cs="Times New Roman"/>
          </w:rPr>
          <m:t>=0.6+0.06*</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f</m:t>
            </m:r>
          </m:e>
          <m:sub>
            <m:r>
              <m:rPr>
                <m:sty m:val="bi"/>
              </m:rPr>
              <w:rPr>
                <w:rFonts w:ascii="Cambria Math" w:eastAsiaTheme="minorEastAsia" w:hAnsi="Cambria Math" w:cs="Times New Roman"/>
              </w:rPr>
              <m:t>c</m:t>
            </m:r>
            <m:r>
              <m:rPr>
                <m:sty m:val="bi"/>
              </m:rPr>
              <w:rPr>
                <w:rFonts w:ascii="Cambria Math" w:eastAsiaTheme="minorEastAsia" w:hAnsi="Cambria Math" w:cs="Times New Roman"/>
              </w:rPr>
              <m:t>28</m:t>
            </m:r>
          </m:sub>
        </m:sSub>
      </m:oMath>
      <w:r w:rsidR="00960F89">
        <w:rPr>
          <w:rFonts w:ascii="Times New Roman" w:eastAsiaTheme="minorEastAsia" w:hAnsi="Times New Roman" w:cs="Times New Roman"/>
          <w:b/>
          <w:bCs/>
        </w:rPr>
        <w:tab/>
        <w:t>(2.60)</w:t>
      </w:r>
    </w:p>
    <w:p w14:paraId="2B1C5CD9" w14:textId="77777777" w:rsidR="00353396" w:rsidRPr="00E30F11" w:rsidRDefault="00353396" w:rsidP="00353396">
      <w:pPr>
        <w:pStyle w:val="Paragraphedeliste"/>
        <w:numPr>
          <w:ilvl w:val="0"/>
          <w:numId w:val="99"/>
        </w:numPr>
        <w:spacing w:line="360" w:lineRule="auto"/>
        <w:jc w:val="both"/>
        <w:rPr>
          <w:rFonts w:ascii="Times New Roman" w:eastAsiaTheme="minorEastAsia" w:hAnsi="Times New Roman" w:cs="Times New Roman"/>
          <w:b/>
          <w:bCs/>
        </w:rPr>
      </w:pPr>
      <w:r w:rsidRPr="00E30F11">
        <w:rPr>
          <w:rFonts w:ascii="Times New Roman" w:eastAsiaTheme="minorEastAsia" w:hAnsi="Times New Roman" w:cs="Times New Roman"/>
          <w:b/>
          <w:bCs/>
        </w:rPr>
        <w:t>L’acier</w:t>
      </w:r>
    </w:p>
    <w:p w14:paraId="7A22C99E" w14:textId="77777777" w:rsidR="00353396" w:rsidRDefault="00353396" w:rsidP="00353396">
      <w:pPr>
        <w:spacing w:line="360" w:lineRule="auto"/>
        <w:jc w:val="both"/>
        <w:rPr>
          <w:rFonts w:ascii="Times New Roman" w:eastAsiaTheme="minorEastAsia" w:hAnsi="Times New Roman" w:cs="Times New Roman"/>
          <w:b/>
          <w:bCs/>
        </w:rPr>
      </w:pPr>
      <w:r w:rsidRPr="00E30F11">
        <w:rPr>
          <w:rFonts w:ascii="Times New Roman" w:eastAsiaTheme="minorEastAsia" w:hAnsi="Times New Roman" w:cs="Times New Roman"/>
        </w:rPr>
        <w:t>Coefficient de sécurité de l’acier :</w:t>
      </w:r>
      <w:r w:rsidRPr="00E30F11">
        <w:rPr>
          <w:rFonts w:ascii="Times New Roman" w:eastAsiaTheme="minorEastAsia" w:hAnsi="Times New Roman" w:cs="Times New Roman"/>
          <w:b/>
          <w:bCs/>
        </w:rPr>
        <w:t xml:space="preserve"> </w:t>
      </w:r>
      <m:oMath>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s</m:t>
            </m:r>
          </m:sub>
        </m:sSub>
        <m:r>
          <w:rPr>
            <w:rFonts w:ascii="Cambria Math" w:eastAsiaTheme="minorEastAsia" w:hAnsi="Cambria Math" w:cs="Times New Roman"/>
          </w:rPr>
          <m:t>=1.15</m:t>
        </m:r>
      </m:oMath>
    </w:p>
    <w:p w14:paraId="239DBBF8" w14:textId="6E2BF97A" w:rsidR="00353396" w:rsidRPr="00960F89" w:rsidRDefault="00353396" w:rsidP="00960F89">
      <w:pPr>
        <w:tabs>
          <w:tab w:val="right" w:pos="9070"/>
        </w:tabs>
        <w:spacing w:line="360" w:lineRule="auto"/>
        <w:jc w:val="both"/>
        <w:rPr>
          <w:rFonts w:ascii="Times New Roman" w:eastAsiaTheme="minorEastAsia" w:hAnsi="Times New Roman" w:cs="Times New Roman"/>
          <w:b/>
          <w:bCs/>
          <w:sz w:val="24"/>
          <w:szCs w:val="24"/>
        </w:rPr>
      </w:pPr>
      <w:r w:rsidRPr="00E30F11">
        <w:rPr>
          <w:rFonts w:ascii="Times New Roman" w:eastAsiaTheme="minorEastAsia" w:hAnsi="Times New Roman" w:cs="Times New Roman"/>
        </w:rPr>
        <w:t xml:space="preserve">Contrainte de calcul de l’acier à l’ELU :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yd</m:t>
            </m:r>
          </m:sub>
        </m:sSub>
        <m:r>
          <w:rPr>
            <w:rFonts w:ascii="Cambria Math" w:eastAsiaTheme="minorEastAsia" w:hAnsi="Cambria Math" w:cs="Times New Roman"/>
          </w:rPr>
          <m:t xml:space="preserve">= </m:t>
        </m:r>
        <m:f>
          <m:fPr>
            <m:ctrlPr>
              <w:rPr>
                <w:rFonts w:ascii="Cambria Math" w:eastAsiaTheme="minorEastAsia" w:hAnsi="Cambria Math" w:cs="Times New Roman"/>
                <w:i/>
                <w:sz w:val="36"/>
                <w:szCs w:val="36"/>
              </w:rPr>
            </m:ctrlPr>
          </m:fPr>
          <m:num>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f</m:t>
                </m:r>
              </m:e>
              <m:sub>
                <m:r>
                  <w:rPr>
                    <w:rFonts w:ascii="Cambria Math" w:eastAsiaTheme="minorEastAsia" w:hAnsi="Cambria Math" w:cs="Times New Roman"/>
                    <w:sz w:val="36"/>
                    <w:szCs w:val="36"/>
                  </w:rPr>
                  <m:t>e</m:t>
                </m:r>
              </m:sub>
            </m:sSub>
            <m:r>
              <w:rPr>
                <w:rFonts w:ascii="Cambria Math" w:eastAsiaTheme="minorEastAsia" w:hAnsi="Cambria Math" w:cs="Times New Roman"/>
                <w:sz w:val="36"/>
                <w:szCs w:val="36"/>
              </w:rPr>
              <m:t xml:space="preserve"> </m:t>
            </m:r>
          </m:num>
          <m:den>
            <m:sSub>
              <m:sSubPr>
                <m:ctrlPr>
                  <w:rPr>
                    <w:rFonts w:ascii="Cambria Math" w:eastAsiaTheme="minorEastAsia" w:hAnsi="Cambria Math" w:cs="Times New Roman"/>
                    <w:i/>
                    <w:sz w:val="36"/>
                    <w:szCs w:val="36"/>
                  </w:rPr>
                </m:ctrlPr>
              </m:sSubPr>
              <m:e>
                <m:r>
                  <w:rPr>
                    <w:rFonts w:ascii="Cambria Math" w:eastAsiaTheme="minorEastAsia" w:hAnsi="Cambria Math" w:cs="Times New Roman"/>
                    <w:sz w:val="36"/>
                    <w:szCs w:val="36"/>
                  </w:rPr>
                  <m:t>γ</m:t>
                </m:r>
              </m:e>
              <m:sub>
                <m:r>
                  <w:rPr>
                    <w:rFonts w:ascii="Cambria Math" w:eastAsiaTheme="minorEastAsia" w:hAnsi="Cambria Math" w:cs="Times New Roman"/>
                    <w:sz w:val="36"/>
                    <w:szCs w:val="36"/>
                  </w:rPr>
                  <m:t>s</m:t>
                </m:r>
              </m:sub>
            </m:sSub>
          </m:den>
        </m:f>
      </m:oMath>
      <w:r w:rsidR="00960F89">
        <w:rPr>
          <w:rFonts w:ascii="Times New Roman" w:eastAsiaTheme="minorEastAsia" w:hAnsi="Times New Roman" w:cs="Times New Roman"/>
          <w:sz w:val="36"/>
          <w:szCs w:val="36"/>
        </w:rPr>
        <w:t xml:space="preserve"> </w:t>
      </w:r>
      <w:r w:rsidR="00960F89">
        <w:rPr>
          <w:rFonts w:ascii="Times New Roman" w:eastAsiaTheme="minorEastAsia" w:hAnsi="Times New Roman" w:cs="Times New Roman"/>
          <w:sz w:val="36"/>
          <w:szCs w:val="36"/>
        </w:rPr>
        <w:tab/>
      </w:r>
      <w:r w:rsidR="00960F89">
        <w:rPr>
          <w:rFonts w:ascii="Times New Roman" w:eastAsiaTheme="minorEastAsia" w:hAnsi="Times New Roman" w:cs="Times New Roman"/>
          <w:sz w:val="24"/>
          <w:szCs w:val="24"/>
        </w:rPr>
        <w:t>(2.61)</w:t>
      </w:r>
    </w:p>
    <w:p w14:paraId="7540DF73" w14:textId="2F7B7CB4" w:rsidR="00353396" w:rsidRDefault="00353396" w:rsidP="00960F89">
      <w:pPr>
        <w:tabs>
          <w:tab w:val="right" w:pos="9070"/>
        </w:tabs>
        <w:spacing w:line="360" w:lineRule="auto"/>
        <w:jc w:val="both"/>
        <w:rPr>
          <w:rFonts w:ascii="Times New Roman" w:eastAsiaTheme="minorEastAsia" w:hAnsi="Times New Roman" w:cs="Times New Roman"/>
          <w:b/>
          <w:bCs/>
        </w:rPr>
      </w:pPr>
      <w:r w:rsidRPr="00E30F11">
        <w:rPr>
          <w:rFonts w:ascii="Times New Roman" w:eastAsiaTheme="minorEastAsia" w:hAnsi="Times New Roman" w:cs="Times New Roman"/>
        </w:rPr>
        <w:t xml:space="preserve">Contrainte de calcul de l’’acier à l’ELS : </w:t>
      </w:r>
      <m:oMath>
        <m:sSub>
          <m:sSubPr>
            <m:ctrlPr>
              <w:rPr>
                <w:rFonts w:ascii="Cambria Math" w:eastAsiaTheme="minorEastAsia" w:hAnsi="Cambria Math" w:cs="Times New Roman"/>
                <w:i/>
              </w:rPr>
            </m:ctrlPr>
          </m:sSubPr>
          <m:e>
            <m:bar>
              <m:barPr>
                <m:pos m:val="top"/>
                <m:ctrlPr>
                  <w:rPr>
                    <w:rFonts w:ascii="Cambria Math" w:eastAsiaTheme="minorEastAsia" w:hAnsi="Cambria Math" w:cs="Times New Roman"/>
                    <w:i/>
                  </w:rPr>
                </m:ctrlPr>
              </m:barPr>
              <m:e>
                <m:r>
                  <w:rPr>
                    <w:rFonts w:ascii="Cambria Math" w:eastAsiaTheme="minorEastAsia" w:hAnsi="Cambria Math" w:cs="Times New Roman"/>
                  </w:rPr>
                  <m:t>σ</m:t>
                </m:r>
              </m:e>
            </m:bar>
          </m:e>
          <m:sub>
            <m:r>
              <w:rPr>
                <w:rFonts w:ascii="Cambria Math" w:eastAsiaTheme="minorEastAsia" w:hAnsi="Cambria Math" w:cs="Times New Roman"/>
              </w:rPr>
              <m:t>s</m:t>
            </m:r>
          </m:sub>
        </m:sSub>
        <m:r>
          <w:rPr>
            <w:rFonts w:ascii="Cambria Math" w:eastAsiaTheme="minorEastAsia" w:hAnsi="Cambria Math" w:cs="Times New Roman"/>
          </w:rPr>
          <m:t>=</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min</m:t>
            </m:r>
          </m:fName>
          <m:e>
            <m:r>
              <w:rPr>
                <w:rFonts w:ascii="Cambria Math" w:eastAsiaTheme="minorEastAsia" w:hAnsi="Cambria Math" w:cs="Times New Roman"/>
              </w:rPr>
              <m:t xml:space="preserve"> {</m:t>
            </m:r>
          </m:e>
        </m:func>
      </m:oMath>
      <w:r w:rsidRPr="00E30F11">
        <w:rPr>
          <w:rFonts w:ascii="Times New Roman" w:eastAsiaTheme="minorEastAsia" w:hAnsi="Times New Roman" w:cs="Times New Roman"/>
        </w:rPr>
        <w:t xml:space="preserve"> </w:t>
      </w:r>
      <m:oMath>
        <m:f>
          <m:fPr>
            <m:ctrlPr>
              <w:rPr>
                <w:rFonts w:ascii="Cambria Math" w:eastAsiaTheme="minorEastAsia" w:hAnsi="Cambria Math" w:cs="Times New Roman"/>
                <w:i/>
              </w:rPr>
            </m:ctrlPr>
          </m:fPr>
          <m:num>
            <m:r>
              <w:rPr>
                <w:rFonts w:ascii="Cambria Math" w:eastAsiaTheme="minorEastAsia" w:hAnsi="Cambria Math" w:cs="Times New Roman"/>
              </w:rPr>
              <m:t>2</m:t>
            </m:r>
          </m:num>
          <m:den>
            <m:r>
              <w:rPr>
                <w:rFonts w:ascii="Cambria Math" w:eastAsiaTheme="minorEastAsia" w:hAnsi="Cambria Math" w:cs="Times New Roman"/>
              </w:rPr>
              <m:t xml:space="preserve">3 </m:t>
            </m:r>
          </m:den>
        </m:f>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e</m:t>
            </m:r>
          </m:sub>
        </m:sSub>
        <m:r>
          <w:rPr>
            <w:rFonts w:ascii="Cambria Math" w:eastAsiaTheme="minorEastAsia" w:hAnsi="Cambria Math" w:cs="Times New Roman"/>
          </w:rPr>
          <m:t xml:space="preserve"> ;</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max</m:t>
            </m:r>
          </m:fName>
          <m:e>
            <m:r>
              <w:rPr>
                <w:rFonts w:ascii="Cambria Math" w:eastAsiaTheme="minorEastAsia" w:hAnsi="Cambria Math" w:cs="Times New Roman"/>
              </w:rPr>
              <m:t>(0.5</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e</m:t>
                </m:r>
              </m:sub>
            </m:sSub>
            <m:r>
              <w:rPr>
                <w:rFonts w:ascii="Cambria Math" w:eastAsiaTheme="minorEastAsia" w:hAnsi="Cambria Math" w:cs="Times New Roman"/>
              </w:rPr>
              <m:t xml:space="preserve"> ;110 </m:t>
            </m:r>
            <m:rad>
              <m:radPr>
                <m:degHide m:val="1"/>
                <m:ctrlPr>
                  <w:rPr>
                    <w:rFonts w:ascii="Cambria Math" w:eastAsiaTheme="minorEastAsia" w:hAnsi="Cambria Math" w:cs="Times New Roman"/>
                    <w:i/>
                  </w:rPr>
                </m:ctrlPr>
              </m:radPr>
              <m:deg/>
              <m:e>
                <m:r>
                  <w:rPr>
                    <w:rFonts w:ascii="Cambria Math" w:eastAsiaTheme="minorEastAsia" w:hAnsi="Cambria Math" w:cs="Times New Roman"/>
                  </w:rPr>
                  <m:t xml:space="preserve">n </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c28</m:t>
                    </m:r>
                  </m:sub>
                </m:sSub>
              </m:e>
            </m:rad>
            <m:r>
              <w:rPr>
                <w:rFonts w:ascii="Cambria Math" w:eastAsiaTheme="minorEastAsia" w:hAnsi="Cambria Math" w:cs="Times New Roman"/>
              </w:rPr>
              <m:t xml:space="preserve">  ) </m:t>
            </m:r>
          </m:e>
        </m:func>
      </m:oMath>
      <w:r w:rsidR="00960F89">
        <w:rPr>
          <w:rFonts w:ascii="Times New Roman" w:eastAsiaTheme="minorEastAsia" w:hAnsi="Times New Roman" w:cs="Times New Roman"/>
        </w:rPr>
        <w:tab/>
      </w:r>
      <w:r w:rsidR="00960F89">
        <w:rPr>
          <w:rFonts w:ascii="Times New Roman" w:eastAsiaTheme="minorEastAsia" w:hAnsi="Times New Roman" w:cs="Times New Roman"/>
          <w:sz w:val="24"/>
          <w:szCs w:val="24"/>
        </w:rPr>
        <w:t>(2.6</w:t>
      </w:r>
      <w:r w:rsidR="00960F89">
        <w:rPr>
          <w:rFonts w:ascii="Times New Roman" w:eastAsiaTheme="minorEastAsia" w:hAnsi="Times New Roman" w:cs="Times New Roman"/>
          <w:sz w:val="24"/>
          <w:szCs w:val="24"/>
        </w:rPr>
        <w:t>2</w:t>
      </w:r>
      <w:r w:rsidR="00960F89">
        <w:rPr>
          <w:rFonts w:ascii="Times New Roman" w:eastAsiaTheme="minorEastAsia" w:hAnsi="Times New Roman" w:cs="Times New Roman"/>
          <w:sz w:val="24"/>
          <w:szCs w:val="24"/>
        </w:rPr>
        <w:t>)</w:t>
      </w:r>
    </w:p>
    <w:p w14:paraId="54C92E1F" w14:textId="77777777" w:rsidR="00353396" w:rsidRPr="00E30F11" w:rsidRDefault="00353396" w:rsidP="00353396">
      <w:pPr>
        <w:pStyle w:val="Paragraphedeliste"/>
        <w:numPr>
          <w:ilvl w:val="0"/>
          <w:numId w:val="99"/>
        </w:numPr>
        <w:spacing w:line="360" w:lineRule="auto"/>
        <w:jc w:val="both"/>
        <w:rPr>
          <w:rFonts w:ascii="Times New Roman" w:eastAsiaTheme="minorEastAsia" w:hAnsi="Times New Roman" w:cs="Times New Roman"/>
          <w:b/>
          <w:bCs/>
        </w:rPr>
      </w:pPr>
      <w:r w:rsidRPr="00E30F11">
        <w:rPr>
          <w:rFonts w:ascii="Times New Roman" w:eastAsiaTheme="minorEastAsia" w:hAnsi="Times New Roman" w:cs="Times New Roman"/>
          <w:b/>
          <w:bCs/>
        </w:rPr>
        <w:t>Terre de remblaie</w:t>
      </w:r>
    </w:p>
    <w:p w14:paraId="44FB321B" w14:textId="77777777" w:rsidR="00353396" w:rsidRPr="009362EA" w:rsidRDefault="00353396" w:rsidP="00353396">
      <w:pPr>
        <w:spacing w:line="360" w:lineRule="auto"/>
        <w:jc w:val="both"/>
        <w:rPr>
          <w:rFonts w:eastAsiaTheme="minorEastAsia"/>
        </w:rPr>
      </w:pPr>
      <w:r w:rsidRPr="009362EA">
        <w:rPr>
          <w:rFonts w:ascii="Times New Roman" w:eastAsiaTheme="minorEastAsia" w:hAnsi="Times New Roman" w:cs="Times New Roman"/>
        </w:rPr>
        <w:t>Le Calcul des actions</w:t>
      </w:r>
      <w:r>
        <w:rPr>
          <w:rFonts w:ascii="Times New Roman" w:eastAsiaTheme="minorEastAsia" w:hAnsi="Times New Roman" w:cs="Times New Roman"/>
        </w:rPr>
        <w:t xml:space="preserve"> latérales</w:t>
      </w:r>
      <w:r w:rsidRPr="009362EA">
        <w:rPr>
          <w:rFonts w:ascii="Times New Roman" w:eastAsiaTheme="minorEastAsia" w:hAnsi="Times New Roman" w:cs="Times New Roman"/>
        </w:rPr>
        <w:t xml:space="preserve"> des terres sur l’ouvrage se</w:t>
      </w:r>
      <w:r>
        <w:rPr>
          <w:rFonts w:ascii="Times New Roman" w:eastAsiaTheme="minorEastAsia" w:hAnsi="Times New Roman" w:cs="Times New Roman"/>
        </w:rPr>
        <w:t>ra</w:t>
      </w:r>
      <w:r w:rsidRPr="009362EA">
        <w:rPr>
          <w:rFonts w:ascii="Times New Roman" w:eastAsiaTheme="minorEastAsia" w:hAnsi="Times New Roman" w:cs="Times New Roman"/>
        </w:rPr>
        <w:t xml:space="preserve"> fait sur la base des paramètres de terres calculés suivant les règles du </w:t>
      </w:r>
      <w:r w:rsidRPr="009362EA">
        <w:rPr>
          <w:rFonts w:eastAsiaTheme="minorEastAsia"/>
        </w:rPr>
        <w:t>BAEL / Fascicule 62 Titre V / Th.</w:t>
      </w:r>
      <w:r>
        <w:rPr>
          <w:rFonts w:eastAsiaTheme="minorEastAsia"/>
        </w:rPr>
        <w:t xml:space="preserve"> </w:t>
      </w:r>
      <w:r w:rsidRPr="009362EA">
        <w:rPr>
          <w:rFonts w:eastAsiaTheme="minorEastAsia"/>
        </w:rPr>
        <w:t>:</w:t>
      </w:r>
    </w:p>
    <w:p w14:paraId="73BDFD4A" w14:textId="1563C4A4" w:rsidR="00353396" w:rsidRPr="00460BC9" w:rsidRDefault="00353396" w:rsidP="00960F89">
      <w:pPr>
        <w:tabs>
          <w:tab w:val="right" w:pos="9070"/>
        </w:tabs>
        <w:spacing w:line="360" w:lineRule="auto"/>
        <w:jc w:val="both"/>
        <w:rPr>
          <w:rFonts w:ascii="Times New Roman" w:eastAsiaTheme="minorEastAsia" w:hAnsi="Times New Roman" w:cs="Times New Roman"/>
        </w:rPr>
      </w:pPr>
      <w:r w:rsidRPr="00460BC9">
        <w:rPr>
          <w:rFonts w:ascii="Times New Roman" w:eastAsiaTheme="minorEastAsia" w:hAnsi="Times New Roman" w:cs="Times New Roman"/>
        </w:rPr>
        <w:t xml:space="preserve">Coefficient de poussée des terres (Coulomb/ Rankine) : </w:t>
      </w:r>
      <m:oMath>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a</m:t>
            </m:r>
          </m:sub>
        </m:sSub>
        <m:r>
          <w:rPr>
            <w:rFonts w:ascii="Cambria Math" w:eastAsiaTheme="minorEastAsia" w:hAnsi="Cambria Math" w:cs="Times New Roman"/>
          </w:rPr>
          <m:t>=</m:t>
        </m:r>
        <m:func>
          <m:funcPr>
            <m:ctrlPr>
              <w:rPr>
                <w:rFonts w:ascii="Cambria Math" w:eastAsiaTheme="minorEastAsia" w:hAnsi="Cambria Math" w:cs="Times New Roman"/>
                <w:i/>
              </w:rPr>
            </m:ctrlPr>
          </m:funcPr>
          <m:fName>
            <m:sSup>
              <m:sSupPr>
                <m:ctrlPr>
                  <w:rPr>
                    <w:rFonts w:ascii="Cambria Math" w:eastAsiaTheme="minorEastAsia" w:hAnsi="Cambria Math" w:cs="Times New Roman"/>
                    <w:i/>
                  </w:rPr>
                </m:ctrlPr>
              </m:sSupPr>
              <m:e>
                <m:r>
                  <m:rPr>
                    <m:sty m:val="p"/>
                  </m:rPr>
                  <w:rPr>
                    <w:rFonts w:ascii="Cambria Math" w:eastAsiaTheme="minorEastAsia" w:hAnsi="Cambria Math" w:cs="Times New Roman"/>
                  </w:rPr>
                  <m:t>tan</m:t>
                </m:r>
                <m:ctrlPr>
                  <w:rPr>
                    <w:rFonts w:ascii="Cambria Math" w:eastAsiaTheme="minorEastAsia" w:hAnsi="Cambria Math" w:cs="Times New Roman"/>
                  </w:rPr>
                </m:ctrlPr>
              </m:e>
              <m:sup>
                <m:r>
                  <w:rPr>
                    <w:rFonts w:ascii="Cambria Math" w:eastAsiaTheme="minorEastAsia" w:hAnsi="Cambria Math" w:cs="Times New Roman"/>
                  </w:rPr>
                  <m:t>2</m:t>
                </m:r>
                <m:ctrlPr>
                  <w:rPr>
                    <w:rFonts w:ascii="Cambria Math" w:eastAsiaTheme="minorEastAsia" w:hAnsi="Cambria Math" w:cs="Times New Roman"/>
                  </w:rPr>
                </m:ctrlPr>
              </m:sup>
            </m:sSup>
          </m:fName>
          <m:e>
            <m:r>
              <w:rPr>
                <w:rFonts w:ascii="Cambria Math" w:eastAsiaTheme="minorEastAsia" w:hAnsi="Cambria Math" w:cs="Times New Roman"/>
              </w:rPr>
              <m:t xml:space="preserve">(45°- </m:t>
            </m:r>
          </m:e>
        </m:func>
        <m:f>
          <m:fPr>
            <m:ctrlPr>
              <w:rPr>
                <w:rFonts w:ascii="Cambria Math" w:eastAsiaTheme="minorEastAsia" w:hAnsi="Cambria Math" w:cs="Times New Roman"/>
                <w:i/>
              </w:rPr>
            </m:ctrlPr>
          </m:fPr>
          <m:num>
            <m:r>
              <w:rPr>
                <w:rFonts w:ascii="Cambria Math" w:eastAsiaTheme="minorEastAsia" w:hAnsi="Cambria Math" w:cs="Times New Roman"/>
              </w:rPr>
              <m:t>ϕ</m:t>
            </m:r>
          </m:num>
          <m:den>
            <m:r>
              <w:rPr>
                <w:rFonts w:ascii="Cambria Math" w:eastAsiaTheme="minorEastAsia" w:hAnsi="Cambria Math" w:cs="Times New Roman"/>
              </w:rPr>
              <m:t>2</m:t>
            </m:r>
          </m:den>
        </m:f>
        <m:r>
          <w:rPr>
            <w:rFonts w:ascii="Cambria Math" w:eastAsiaTheme="minorEastAsia" w:hAnsi="Cambria Math" w:cs="Times New Roman"/>
          </w:rPr>
          <m:t xml:space="preserve">)= </m:t>
        </m:r>
        <m:f>
          <m:fPr>
            <m:ctrlPr>
              <w:rPr>
                <w:rFonts w:ascii="Cambria Math" w:eastAsiaTheme="minorEastAsia" w:hAnsi="Cambria Math" w:cs="Times New Roman"/>
                <w:i/>
              </w:rPr>
            </m:ctrlPr>
          </m:fPr>
          <m:num>
            <m:r>
              <w:rPr>
                <w:rFonts w:ascii="Cambria Math" w:eastAsiaTheme="minorEastAsia" w:hAnsi="Cambria Math" w:cs="Times New Roman"/>
              </w:rPr>
              <m:t>1-</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r>
                  <w:rPr>
                    <w:rFonts w:ascii="Cambria Math" w:eastAsiaTheme="minorEastAsia" w:hAnsi="Cambria Math" w:cs="Times New Roman"/>
                  </w:rPr>
                  <m:t xml:space="preserve"> ϕ</m:t>
                </m:r>
              </m:e>
            </m:func>
          </m:num>
          <m:den>
            <m:r>
              <w:rPr>
                <w:rFonts w:ascii="Cambria Math" w:eastAsiaTheme="minorEastAsia" w:hAnsi="Cambria Math" w:cs="Times New Roman"/>
              </w:rPr>
              <m:t>1+</m:t>
            </m:r>
            <m:func>
              <m:funcPr>
                <m:ctrlPr>
                  <w:rPr>
                    <w:rFonts w:ascii="Cambria Math" w:eastAsiaTheme="minorEastAsia" w:hAnsi="Cambria Math" w:cs="Times New Roman"/>
                    <w:i/>
                  </w:rPr>
                </m:ctrlPr>
              </m:funcPr>
              <m:fName>
                <m:r>
                  <m:rPr>
                    <m:sty m:val="p"/>
                  </m:rPr>
                  <w:rPr>
                    <w:rFonts w:ascii="Cambria Math" w:eastAsiaTheme="minorEastAsia" w:hAnsi="Cambria Math" w:cs="Times New Roman"/>
                  </w:rPr>
                  <m:t>sin</m:t>
                </m:r>
              </m:fName>
              <m:e>
                <m:r>
                  <w:rPr>
                    <w:rFonts w:ascii="Cambria Math" w:eastAsiaTheme="minorEastAsia" w:hAnsi="Cambria Math" w:cs="Times New Roman"/>
                  </w:rPr>
                  <m:t>ϕ</m:t>
                </m:r>
              </m:e>
            </m:func>
          </m:den>
        </m:f>
      </m:oMath>
      <w:r w:rsidR="00960F89">
        <w:rPr>
          <w:rFonts w:ascii="Times New Roman" w:eastAsiaTheme="minorEastAsia" w:hAnsi="Times New Roman" w:cs="Times New Roman"/>
        </w:rPr>
        <w:tab/>
      </w:r>
      <w:r w:rsidR="00960F89">
        <w:rPr>
          <w:rFonts w:ascii="Times New Roman" w:eastAsiaTheme="minorEastAsia" w:hAnsi="Times New Roman" w:cs="Times New Roman"/>
          <w:sz w:val="24"/>
          <w:szCs w:val="24"/>
        </w:rPr>
        <w:t>(2.6</w:t>
      </w:r>
      <w:r w:rsidR="00960F89">
        <w:rPr>
          <w:rFonts w:ascii="Times New Roman" w:eastAsiaTheme="minorEastAsia" w:hAnsi="Times New Roman" w:cs="Times New Roman"/>
          <w:sz w:val="24"/>
          <w:szCs w:val="24"/>
        </w:rPr>
        <w:t>3</w:t>
      </w:r>
      <w:r w:rsidR="00960F89">
        <w:rPr>
          <w:rFonts w:ascii="Times New Roman" w:eastAsiaTheme="minorEastAsia" w:hAnsi="Times New Roman" w:cs="Times New Roman"/>
          <w:sz w:val="24"/>
          <w:szCs w:val="24"/>
        </w:rPr>
        <w:t>)</w:t>
      </w:r>
    </w:p>
    <w:p w14:paraId="5AAAE4A9" w14:textId="09AA6038" w:rsidR="00353396" w:rsidRPr="00460BC9" w:rsidRDefault="00353396" w:rsidP="00DF2B0B">
      <w:pPr>
        <w:tabs>
          <w:tab w:val="right" w:pos="9070"/>
        </w:tabs>
        <w:spacing w:line="360" w:lineRule="auto"/>
        <w:jc w:val="both"/>
        <w:rPr>
          <w:rFonts w:ascii="Times New Roman" w:eastAsiaTheme="minorEastAsia" w:hAnsi="Times New Roman" w:cs="Times New Roman"/>
        </w:rPr>
      </w:pPr>
      <w:r w:rsidRPr="00460BC9">
        <w:rPr>
          <w:rFonts w:ascii="Times New Roman" w:eastAsiaTheme="minorEastAsia" w:hAnsi="Times New Roman" w:cs="Times New Roman"/>
        </w:rPr>
        <w:t xml:space="preserve">Pression des terres sur les piédroits : </w:t>
      </w:r>
      <m:oMath>
        <m:sSub>
          <m:sSubPr>
            <m:ctrlPr>
              <w:rPr>
                <w:rFonts w:ascii="Cambria Math" w:eastAsiaTheme="minorEastAsia" w:hAnsi="Cambria Math" w:cs="Times New Roman"/>
                <w:i/>
              </w:rPr>
            </m:ctrlPr>
          </m:sSubPr>
          <m:e>
            <m:r>
              <w:rPr>
                <w:rFonts w:ascii="Cambria Math" w:eastAsiaTheme="minorEastAsia" w:hAnsi="Cambria Math" w:cs="Times New Roman"/>
              </w:rPr>
              <m:t>σ</m:t>
            </m:r>
          </m:e>
          <m:sub>
            <m:r>
              <w:rPr>
                <w:rFonts w:ascii="Cambria Math" w:eastAsiaTheme="minorEastAsia" w:hAnsi="Cambria Math" w:cs="Times New Roman"/>
              </w:rPr>
              <m:t>h</m:t>
            </m:r>
          </m:sub>
        </m:sSub>
        <m:d>
          <m:dPr>
            <m:ctrlPr>
              <w:rPr>
                <w:rFonts w:ascii="Cambria Math" w:eastAsiaTheme="minorEastAsia" w:hAnsi="Cambria Math" w:cs="Times New Roman"/>
                <w:i/>
              </w:rPr>
            </m:ctrlPr>
          </m:dPr>
          <m:e>
            <m:r>
              <w:rPr>
                <w:rFonts w:ascii="Cambria Math" w:eastAsiaTheme="minorEastAsia" w:hAnsi="Cambria Math" w:cs="Times New Roman"/>
              </w:rPr>
              <m:t>z</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a</m:t>
            </m:r>
          </m:sub>
        </m:sSub>
        <m:r>
          <w:rPr>
            <w:rFonts w:ascii="Cambria Math" w:eastAsiaTheme="minorEastAsia" w:hAnsi="Cambria Math" w:cs="Times New Roman"/>
          </w:rPr>
          <m:t>γz-2c</m:t>
        </m:r>
        <m:rad>
          <m:radPr>
            <m:degHide m:val="1"/>
            <m:ctrlPr>
              <w:rPr>
                <w:rFonts w:ascii="Cambria Math" w:eastAsiaTheme="minorEastAsia" w:hAnsi="Cambria Math" w:cs="Times New Roman"/>
                <w:i/>
              </w:rPr>
            </m:ctrlPr>
          </m:radPr>
          <m:deg/>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a</m:t>
                </m:r>
              </m:sub>
            </m:sSub>
          </m:e>
        </m:rad>
      </m:oMath>
      <w:r w:rsidR="00DF2B0B">
        <w:rPr>
          <w:rFonts w:ascii="Times New Roman" w:eastAsiaTheme="minorEastAsia" w:hAnsi="Times New Roman" w:cs="Times New Roman"/>
        </w:rPr>
        <w:tab/>
      </w:r>
      <w:r w:rsidR="00DF2B0B">
        <w:rPr>
          <w:rFonts w:ascii="Times New Roman" w:eastAsiaTheme="minorEastAsia" w:hAnsi="Times New Roman" w:cs="Times New Roman"/>
          <w:sz w:val="24"/>
          <w:szCs w:val="24"/>
        </w:rPr>
        <w:t>(2.6</w:t>
      </w:r>
      <w:r w:rsidR="00DF2B0B">
        <w:rPr>
          <w:rFonts w:ascii="Times New Roman" w:eastAsiaTheme="minorEastAsia" w:hAnsi="Times New Roman" w:cs="Times New Roman"/>
          <w:sz w:val="24"/>
          <w:szCs w:val="24"/>
        </w:rPr>
        <w:t>4</w:t>
      </w:r>
      <w:r w:rsidR="00DF2B0B">
        <w:rPr>
          <w:rFonts w:ascii="Times New Roman" w:eastAsiaTheme="minorEastAsia" w:hAnsi="Times New Roman" w:cs="Times New Roman"/>
          <w:sz w:val="24"/>
          <w:szCs w:val="24"/>
        </w:rPr>
        <w:t>)</w:t>
      </w:r>
    </w:p>
    <w:p w14:paraId="1AE9580A" w14:textId="53F3B2F6" w:rsidR="00353396" w:rsidRDefault="00353396" w:rsidP="00960F89">
      <w:pPr>
        <w:tabs>
          <w:tab w:val="right" w:pos="9070"/>
        </w:tabs>
        <w:spacing w:line="360" w:lineRule="auto"/>
        <w:jc w:val="both"/>
        <w:rPr>
          <w:rFonts w:ascii="Times New Roman" w:eastAsiaTheme="minorEastAsia" w:hAnsi="Times New Roman" w:cs="Times New Roman"/>
        </w:rPr>
      </w:pPr>
      <w:r w:rsidRPr="00460BC9">
        <w:rPr>
          <w:rFonts w:ascii="Times New Roman" w:eastAsiaTheme="minorEastAsia" w:hAnsi="Times New Roman" w:cs="Times New Roman"/>
        </w:rPr>
        <w:t xml:space="preserve">Force résultante (cas simple) : Pa = </w:t>
      </w:r>
      <m:oMath>
        <m:f>
          <m:fPr>
            <m:ctrlPr>
              <w:rPr>
                <w:rFonts w:ascii="Cambria Math" w:eastAsiaTheme="minorEastAsia" w:hAnsi="Cambria Math" w:cs="Times New Roman"/>
                <w:i/>
              </w:rPr>
            </m:ctrlPr>
          </m:fPr>
          <m:num>
            <m:r>
              <w:rPr>
                <w:rFonts w:ascii="Cambria Math" w:eastAsiaTheme="minorEastAsia" w:hAnsi="Cambria Math" w:cs="Times New Roman"/>
              </w:rPr>
              <m:t>1</m:t>
            </m:r>
          </m:num>
          <m:den>
            <m:r>
              <w:rPr>
                <w:rFonts w:ascii="Cambria Math" w:eastAsiaTheme="minorEastAsia" w:hAnsi="Cambria Math" w:cs="Times New Roman"/>
              </w:rPr>
              <m:t>2</m:t>
            </m:r>
          </m:den>
        </m:f>
        <m:r>
          <w:rPr>
            <w:rFonts w:ascii="Cambria Math" w:eastAsiaTheme="minorEastAsia" w:hAnsi="Cambria Math" w:cs="Times New Roman"/>
          </w:rPr>
          <m:t xml:space="preserve"> </m:t>
        </m:r>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a</m:t>
            </m:r>
          </m:sub>
        </m:sSub>
        <m:r>
          <w:rPr>
            <w:rFonts w:ascii="Cambria Math" w:eastAsiaTheme="minorEastAsia" w:hAnsi="Cambria Math" w:cs="Times New Roman"/>
          </w:rPr>
          <m:t>γ</m:t>
        </m:r>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2</m:t>
            </m:r>
          </m:sup>
        </m:sSup>
        <m:r>
          <w:rPr>
            <w:rFonts w:ascii="Cambria Math" w:eastAsiaTheme="minorEastAsia" w:hAnsi="Cambria Math" w:cs="Times New Roman"/>
          </w:rPr>
          <m:t>-2cH</m:t>
        </m:r>
        <m:rad>
          <m:radPr>
            <m:degHide m:val="1"/>
            <m:ctrlPr>
              <w:rPr>
                <w:rFonts w:ascii="Cambria Math" w:eastAsiaTheme="minorEastAsia" w:hAnsi="Cambria Math" w:cs="Times New Roman"/>
                <w:i/>
              </w:rPr>
            </m:ctrlPr>
          </m:radPr>
          <m:deg/>
          <m:e>
            <m:sSub>
              <m:sSubPr>
                <m:ctrlPr>
                  <w:rPr>
                    <w:rFonts w:ascii="Cambria Math" w:eastAsiaTheme="minorEastAsia" w:hAnsi="Cambria Math" w:cs="Times New Roman"/>
                    <w:i/>
                  </w:rPr>
                </m:ctrlPr>
              </m:sSubPr>
              <m:e>
                <m:r>
                  <w:rPr>
                    <w:rFonts w:ascii="Cambria Math" w:eastAsiaTheme="minorEastAsia" w:hAnsi="Cambria Math" w:cs="Times New Roman"/>
                  </w:rPr>
                  <m:t>K</m:t>
                </m:r>
              </m:e>
              <m:sub>
                <m:r>
                  <w:rPr>
                    <w:rFonts w:ascii="Cambria Math" w:eastAsiaTheme="minorEastAsia" w:hAnsi="Cambria Math" w:cs="Times New Roman"/>
                  </w:rPr>
                  <m:t>a</m:t>
                </m:r>
              </m:sub>
            </m:sSub>
          </m:e>
        </m:rad>
      </m:oMath>
      <w:r w:rsidR="00960F89">
        <w:rPr>
          <w:rFonts w:ascii="Times New Roman" w:eastAsiaTheme="minorEastAsia" w:hAnsi="Times New Roman" w:cs="Times New Roman"/>
        </w:rPr>
        <w:tab/>
      </w:r>
      <w:r w:rsidR="00960F89">
        <w:rPr>
          <w:rFonts w:ascii="Times New Roman" w:eastAsiaTheme="minorEastAsia" w:hAnsi="Times New Roman" w:cs="Times New Roman"/>
          <w:sz w:val="24"/>
          <w:szCs w:val="24"/>
        </w:rPr>
        <w:t>(2.6</w:t>
      </w:r>
      <w:r w:rsidR="00DF2B0B">
        <w:rPr>
          <w:rFonts w:ascii="Times New Roman" w:eastAsiaTheme="minorEastAsia" w:hAnsi="Times New Roman" w:cs="Times New Roman"/>
          <w:sz w:val="24"/>
          <w:szCs w:val="24"/>
        </w:rPr>
        <w:t>5</w:t>
      </w:r>
      <w:r w:rsidR="00960F89">
        <w:rPr>
          <w:rFonts w:ascii="Times New Roman" w:eastAsiaTheme="minorEastAsia" w:hAnsi="Times New Roman" w:cs="Times New Roman"/>
          <w:sz w:val="24"/>
          <w:szCs w:val="24"/>
        </w:rPr>
        <w:t>)</w:t>
      </w:r>
    </w:p>
    <w:p w14:paraId="04E32BB6" w14:textId="77777777" w:rsidR="00353396" w:rsidRPr="00E30F11" w:rsidRDefault="00353396" w:rsidP="00353396">
      <w:pPr>
        <w:pStyle w:val="Paragraphedeliste"/>
        <w:numPr>
          <w:ilvl w:val="1"/>
          <w:numId w:val="85"/>
        </w:numPr>
        <w:spacing w:line="360" w:lineRule="auto"/>
        <w:jc w:val="both"/>
        <w:rPr>
          <w:rFonts w:ascii="Times New Roman" w:eastAsiaTheme="minorEastAsia" w:hAnsi="Times New Roman" w:cs="Times New Roman"/>
          <w:b/>
          <w:bCs/>
        </w:rPr>
      </w:pPr>
      <w:r w:rsidRPr="00E30F11">
        <w:rPr>
          <w:rFonts w:ascii="Times New Roman" w:eastAsiaTheme="minorEastAsia" w:hAnsi="Times New Roman" w:cs="Times New Roman"/>
          <w:b/>
          <w:bCs/>
        </w:rPr>
        <w:t>Calcul du ferraillage suivant les règles du BAEL 91</w:t>
      </w:r>
    </w:p>
    <w:p w14:paraId="1A10A1D0" w14:textId="77777777"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Une fois les sollicitions déterminées, le calcul du ferraillage de chaque partie du dalot sera fait en considérant comme une dalle d’une largeur d’un mètre et de longueur égale à celle du dalot et dont la section sera respectivement l’épaisseur et la largeur de l’élément considéré.</w:t>
      </w:r>
    </w:p>
    <w:p w14:paraId="0B1C60FD" w14:textId="77777777"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Les vérifications seront faites pour chaque combinaison d’action ELU et ELS conformément à la prescription du BAEL 91 mod 99.</w:t>
      </w:r>
    </w:p>
    <w:p w14:paraId="5AC174C5" w14:textId="57209A76" w:rsidR="00353396" w:rsidRPr="008A79DC" w:rsidRDefault="00353396" w:rsidP="00353396">
      <w:pPr>
        <w:pStyle w:val="Paragraphedeliste"/>
        <w:numPr>
          <w:ilvl w:val="0"/>
          <w:numId w:val="100"/>
        </w:numPr>
        <w:spacing w:line="360" w:lineRule="auto"/>
        <w:jc w:val="both"/>
        <w:rPr>
          <w:rFonts w:ascii="Times New Roman" w:eastAsiaTheme="minorEastAsia" w:hAnsi="Times New Roman" w:cs="Times New Roman"/>
          <w:b/>
          <w:bCs/>
        </w:rPr>
      </w:pPr>
      <w:r w:rsidRPr="008A79DC">
        <w:rPr>
          <w:rFonts w:ascii="Times New Roman" w:eastAsiaTheme="minorEastAsia" w:hAnsi="Times New Roman" w:cs="Times New Roman"/>
          <w:b/>
          <w:bCs/>
        </w:rPr>
        <w:t xml:space="preserve">Méthode de calcul simplifié (Pratique Du BAEL </w:t>
      </w:r>
      <w:r w:rsidR="00960F89" w:rsidRPr="008A79DC">
        <w:rPr>
          <w:rFonts w:ascii="Times New Roman" w:eastAsiaTheme="minorEastAsia" w:hAnsi="Times New Roman" w:cs="Times New Roman"/>
          <w:b/>
          <w:bCs/>
        </w:rPr>
        <w:t>91)</w:t>
      </w:r>
    </w:p>
    <w:p w14:paraId="4AA97F82" w14:textId="77777777" w:rsidR="00353396" w:rsidRPr="00ED20B5" w:rsidRDefault="00353396" w:rsidP="00353396">
      <w:pPr>
        <w:spacing w:line="360" w:lineRule="auto"/>
        <w:jc w:val="both"/>
        <w:rPr>
          <w:rFonts w:ascii="Times New Roman" w:eastAsiaTheme="minorEastAsia" w:hAnsi="Times New Roman" w:cs="Times New Roman"/>
        </w:rPr>
      </w:pPr>
      <w:r w:rsidRPr="00ED20B5">
        <w:rPr>
          <w:rFonts w:ascii="Times New Roman" w:eastAsiaTheme="minorEastAsia" w:hAnsi="Times New Roman" w:cs="Times New Roman"/>
        </w:rPr>
        <w:t>On admet, pour justifier la section d’acier A</w:t>
      </w:r>
      <w:r w:rsidRPr="00ED20B5">
        <w:rPr>
          <w:rFonts w:ascii="Times New Roman" w:eastAsiaTheme="minorEastAsia" w:hAnsi="Times New Roman" w:cs="Times New Roman"/>
          <w:vertAlign w:val="subscript"/>
        </w:rPr>
        <w:t>s</w:t>
      </w:r>
      <w:r w:rsidRPr="00ED20B5">
        <w:rPr>
          <w:rFonts w:ascii="Times New Roman" w:eastAsiaTheme="minorEastAsia" w:hAnsi="Times New Roman" w:cs="Times New Roman"/>
        </w:rPr>
        <w:t xml:space="preserve"> nécessaire pour équilibrer un moment ultime M</w:t>
      </w:r>
      <w:r w:rsidRPr="00ED20B5">
        <w:rPr>
          <w:rFonts w:ascii="Times New Roman" w:eastAsiaTheme="minorEastAsia" w:hAnsi="Times New Roman" w:cs="Times New Roman"/>
          <w:vertAlign w:val="subscript"/>
        </w:rPr>
        <w:t xml:space="preserve">U </w:t>
      </w:r>
      <w:r w:rsidRPr="00ED20B5">
        <w:rPr>
          <w:rFonts w:ascii="Times New Roman" w:eastAsiaTheme="minorEastAsia" w:hAnsi="Times New Roman" w:cs="Times New Roman"/>
        </w:rPr>
        <w:t xml:space="preserve">de remplacer les diagrammes « réels » (fraction de parabole ou parabole-rectangle) par un diagramme « rectangulaire » de hauteur </w:t>
      </w:r>
      <m:oMath>
        <m:r>
          <m:rPr>
            <m:sty m:val="bi"/>
          </m:rPr>
          <w:rPr>
            <w:rFonts w:ascii="Cambria Math" w:eastAsiaTheme="minorEastAsia" w:hAnsi="Cambria Math" w:cs="Times New Roman"/>
          </w:rPr>
          <m:t>0,8.y=0,8.α.d</m:t>
        </m:r>
      </m:oMath>
      <w:r w:rsidRPr="00ED20B5">
        <w:rPr>
          <w:rFonts w:ascii="Times New Roman" w:eastAsiaTheme="minorEastAsia" w:hAnsi="Times New Roman" w:cs="Times New Roman"/>
          <w:b/>
          <w:bCs/>
        </w:rPr>
        <w:t xml:space="preserve">   </w:t>
      </w:r>
      <w:r w:rsidRPr="00ED20B5">
        <w:rPr>
          <w:rFonts w:ascii="Times New Roman" w:eastAsiaTheme="minorEastAsia" w:hAnsi="Times New Roman" w:cs="Times New Roman"/>
        </w:rPr>
        <w:t>et d’intensité f</w:t>
      </w:r>
      <w:r w:rsidRPr="00ED20B5">
        <w:rPr>
          <w:rFonts w:ascii="Times New Roman" w:eastAsiaTheme="minorEastAsia" w:hAnsi="Times New Roman" w:cs="Times New Roman"/>
          <w:vertAlign w:val="subscript"/>
        </w:rPr>
        <w:t>bu</w:t>
      </w:r>
      <w:r w:rsidRPr="00ED20B5">
        <w:rPr>
          <w:rFonts w:ascii="Times New Roman" w:eastAsiaTheme="minorEastAsia" w:hAnsi="Times New Roman" w:cs="Times New Roman"/>
        </w:rPr>
        <w:t>.</w:t>
      </w:r>
    </w:p>
    <w:p w14:paraId="638D852D" w14:textId="77777777" w:rsidR="00353396" w:rsidRPr="00ED20B5" w:rsidRDefault="00353396" w:rsidP="00353396">
      <w:pPr>
        <w:spacing w:line="360" w:lineRule="auto"/>
        <w:jc w:val="both"/>
        <w:rPr>
          <w:rFonts w:ascii="Times New Roman" w:eastAsiaTheme="minorEastAsia" w:hAnsi="Times New Roman" w:cs="Times New Roman"/>
        </w:rPr>
      </w:pPr>
      <w:r w:rsidRPr="00ED20B5">
        <w:rPr>
          <w:rFonts w:ascii="Times New Roman" w:eastAsiaTheme="minorEastAsia" w:hAnsi="Times New Roman" w:cs="Times New Roman"/>
          <w:noProof/>
        </w:rPr>
        <w:lastRenderedPageBreak/>
        <w:drawing>
          <wp:inline distT="0" distB="0" distL="0" distR="0" wp14:anchorId="5074EE7B" wp14:editId="30EDD142">
            <wp:extent cx="5760720" cy="1449705"/>
            <wp:effectExtent l="0" t="0" r="0" b="0"/>
            <wp:docPr id="7241255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125592" name=""/>
                    <pic:cNvPicPr/>
                  </pic:nvPicPr>
                  <pic:blipFill>
                    <a:blip r:embed="rId61"/>
                    <a:stretch>
                      <a:fillRect/>
                    </a:stretch>
                  </pic:blipFill>
                  <pic:spPr>
                    <a:xfrm>
                      <a:off x="0" y="0"/>
                      <a:ext cx="5760720" cy="1449705"/>
                    </a:xfrm>
                    <a:prstGeom prst="rect">
                      <a:avLst/>
                    </a:prstGeom>
                  </pic:spPr>
                </pic:pic>
              </a:graphicData>
            </a:graphic>
          </wp:inline>
        </w:drawing>
      </w:r>
    </w:p>
    <w:p w14:paraId="473AFF37" w14:textId="77777777" w:rsidR="00353396" w:rsidRPr="00ED20B5" w:rsidRDefault="00353396" w:rsidP="00E21F83">
      <w:pPr>
        <w:spacing w:line="360" w:lineRule="auto"/>
        <w:ind w:left="2124" w:firstLine="708"/>
        <w:jc w:val="both"/>
        <w:rPr>
          <w:rFonts w:ascii="Times New Roman" w:eastAsiaTheme="minorEastAsia" w:hAnsi="Times New Roman" w:cs="Times New Roman"/>
        </w:rPr>
      </w:pPr>
      <w:r w:rsidRPr="00811654">
        <w:rPr>
          <w:rFonts w:ascii="Times New Roman" w:eastAsiaTheme="minorEastAsia" w:hAnsi="Times New Roman" w:cs="Times New Roman"/>
          <w:b/>
          <w:bCs/>
        </w:rPr>
        <w:t>Figure</w:t>
      </w:r>
      <w:r w:rsidRPr="00ED20B5">
        <w:rPr>
          <w:rFonts w:ascii="Times New Roman" w:eastAsiaTheme="minorEastAsia" w:hAnsi="Times New Roman" w:cs="Times New Roman"/>
        </w:rPr>
        <w:t xml:space="preserve"> </w:t>
      </w:r>
      <w:r w:rsidRPr="00811654">
        <w:rPr>
          <w:rFonts w:ascii="Times New Roman" w:eastAsiaTheme="minorEastAsia" w:hAnsi="Times New Roman" w:cs="Times New Roman"/>
          <w:b/>
          <w:bCs/>
        </w:rPr>
        <w:t>2.18.</w:t>
      </w:r>
      <w:r>
        <w:rPr>
          <w:rFonts w:ascii="Times New Roman" w:eastAsiaTheme="minorEastAsia" w:hAnsi="Times New Roman" w:cs="Times New Roman"/>
        </w:rPr>
        <w:t xml:space="preserve"> </w:t>
      </w:r>
      <w:r w:rsidRPr="00ED20B5">
        <w:rPr>
          <w:rFonts w:ascii="Times New Roman" w:eastAsiaTheme="minorEastAsia" w:hAnsi="Times New Roman" w:cs="Times New Roman"/>
        </w:rPr>
        <w:t>Déformation, contraintes, résultantes</w:t>
      </w:r>
    </w:p>
    <w:p w14:paraId="3D5DC217" w14:textId="031CD48D" w:rsidR="00353396" w:rsidRPr="00E21F83" w:rsidRDefault="00353396" w:rsidP="00353396">
      <w:pPr>
        <w:spacing w:line="360" w:lineRule="auto"/>
        <w:jc w:val="both"/>
        <w:rPr>
          <w:rFonts w:ascii="Times New Roman" w:eastAsiaTheme="minorEastAsia" w:hAnsi="Times New Roman" w:cs="Times New Roman"/>
        </w:rPr>
      </w:pPr>
      <w:r w:rsidRPr="00E21F83">
        <w:rPr>
          <w:rFonts w:ascii="Times New Roman" w:eastAsiaTheme="minorEastAsia" w:hAnsi="Times New Roman" w:cs="Times New Roman"/>
        </w:rPr>
        <w:t xml:space="preserve">Le vecteur effort normal résultant des compressions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bc</m:t>
            </m:r>
          </m:sub>
        </m:sSub>
        <m:r>
          <w:rPr>
            <w:rFonts w:ascii="Cambria Math" w:eastAsiaTheme="minorEastAsia" w:hAnsi="Cambria Math" w:cs="Times New Roman"/>
          </w:rPr>
          <m:t>=0,8.α.b.d.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bu</m:t>
            </m:r>
          </m:sub>
        </m:sSub>
        <m:r>
          <w:rPr>
            <w:rFonts w:ascii="Cambria Math" w:eastAsiaTheme="minorEastAsia" w:hAnsi="Cambria Math" w:cs="Times New Roman"/>
          </w:rPr>
          <m:t xml:space="preserve"> </m:t>
        </m:r>
      </m:oMath>
      <w:r w:rsidRPr="00E21F83">
        <w:rPr>
          <w:rFonts w:ascii="Times New Roman" w:eastAsiaTheme="minorEastAsia" w:hAnsi="Times New Roman" w:cs="Times New Roman"/>
        </w:rPr>
        <w:t xml:space="preserve"> passe donc par le centre de gravité du volume des contraintes, soit à la distance </w:t>
      </w:r>
      <m:oMath>
        <m:r>
          <w:rPr>
            <w:rFonts w:ascii="Cambria Math" w:eastAsiaTheme="minorEastAsia" w:hAnsi="Cambria Math" w:cs="Times New Roman"/>
          </w:rPr>
          <m:t xml:space="preserve">0,4.α.d </m:t>
        </m:r>
      </m:oMath>
      <w:r w:rsidRPr="00E21F83">
        <w:rPr>
          <w:rFonts w:ascii="Times New Roman" w:eastAsiaTheme="minorEastAsia" w:hAnsi="Times New Roman" w:cs="Times New Roman"/>
        </w:rPr>
        <w:t>des fibres supérieures du béton.</w:t>
      </w:r>
    </w:p>
    <w:p w14:paraId="50EBAF6A" w14:textId="5174E44B" w:rsidR="00353396" w:rsidRPr="00E21F83" w:rsidRDefault="00353396" w:rsidP="00353396">
      <w:pPr>
        <w:spacing w:line="360" w:lineRule="auto"/>
        <w:jc w:val="both"/>
        <w:rPr>
          <w:rFonts w:ascii="Times New Roman" w:eastAsiaTheme="minorEastAsia" w:hAnsi="Times New Roman" w:cs="Times New Roman"/>
        </w:rPr>
      </w:pPr>
      <w:r w:rsidRPr="00E21F83">
        <w:rPr>
          <w:rFonts w:ascii="Times New Roman" w:eastAsiaTheme="minorEastAsia" w:hAnsi="Times New Roman" w:cs="Times New Roman"/>
        </w:rPr>
        <w:t xml:space="preserve">Le vecteur effort normal résultant des tractions </w:t>
      </w: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s</m:t>
            </m:r>
          </m:sub>
        </m:sSub>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A</m:t>
            </m:r>
          </m:e>
          <m:sub>
            <m:r>
              <w:rPr>
                <w:rFonts w:ascii="Cambria Math" w:eastAsiaTheme="minorEastAsia" w:hAnsi="Cambria Math" w:cs="Times New Roman"/>
              </w:rPr>
              <m:t>s</m:t>
            </m:r>
          </m:sub>
        </m:sSub>
        <m:r>
          <w:rPr>
            <w:rFonts w:ascii="Cambria Math" w:eastAsiaTheme="minorEastAsia" w:hAnsi="Cambria Math" w:cs="Times New Roman"/>
          </w:rPr>
          <m:t>.</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e</m:t>
                </m:r>
              </m:sub>
            </m:sSub>
          </m:num>
          <m:den>
            <m:sSub>
              <m:sSubPr>
                <m:ctrlPr>
                  <w:rPr>
                    <w:rFonts w:ascii="Cambria Math" w:eastAsiaTheme="minorEastAsia" w:hAnsi="Cambria Math" w:cs="Times New Roman"/>
                    <w:i/>
                  </w:rPr>
                </m:ctrlPr>
              </m:sSubPr>
              <m:e>
                <m:r>
                  <w:rPr>
                    <w:rFonts w:ascii="Cambria Math" w:eastAsiaTheme="minorEastAsia" w:hAnsi="Cambria Math" w:cs="Times New Roman"/>
                  </w:rPr>
                  <m:t>γ</m:t>
                </m:r>
              </m:e>
              <m:sub>
                <m:r>
                  <w:rPr>
                    <w:rFonts w:ascii="Cambria Math" w:eastAsiaTheme="minorEastAsia" w:hAnsi="Cambria Math" w:cs="Times New Roman"/>
                  </w:rPr>
                  <m:t>s</m:t>
                </m:r>
              </m:sub>
            </m:sSub>
          </m:den>
        </m:f>
        <m:r>
          <w:rPr>
            <w:rFonts w:ascii="Cambria Math" w:eastAsiaTheme="minorEastAsia" w:hAnsi="Cambria Math" w:cs="Times New Roman"/>
          </w:rPr>
          <m:t xml:space="preserve"> </m:t>
        </m:r>
      </m:oMath>
      <w:r w:rsidRPr="00E21F83">
        <w:rPr>
          <w:rFonts w:ascii="Times New Roman" w:eastAsiaTheme="minorEastAsia" w:hAnsi="Times New Roman" w:cs="Times New Roman"/>
        </w:rPr>
        <w:t xml:space="preserve"> passe lui par le centre de gravité du groupe des barres disposées dans la membrure tendue.</w:t>
      </w:r>
    </w:p>
    <w:p w14:paraId="59971DE2" w14:textId="21E91FB1" w:rsidR="00E21F83" w:rsidRPr="00E21F83" w:rsidRDefault="00353396" w:rsidP="00353396">
      <w:pPr>
        <w:spacing w:line="360" w:lineRule="auto"/>
        <w:jc w:val="both"/>
        <w:rPr>
          <w:rFonts w:ascii="Times New Roman" w:eastAsiaTheme="minorEastAsia" w:hAnsi="Times New Roman" w:cs="Times New Roman"/>
        </w:rPr>
      </w:pPr>
      <w:r w:rsidRPr="00E21F83">
        <w:rPr>
          <w:rFonts w:ascii="Times New Roman" w:eastAsiaTheme="minorEastAsia" w:hAnsi="Times New Roman" w:cs="Times New Roman"/>
        </w:rPr>
        <w:t>Le Moment ultime M</w:t>
      </w:r>
      <w:r w:rsidRPr="00E21F83">
        <w:rPr>
          <w:rFonts w:ascii="Times New Roman" w:eastAsiaTheme="minorEastAsia" w:hAnsi="Times New Roman" w:cs="Times New Roman"/>
          <w:vertAlign w:val="subscript"/>
        </w:rPr>
        <w:t xml:space="preserve">U </w:t>
      </w:r>
      <w:r w:rsidRPr="00E21F83">
        <w:rPr>
          <w:rFonts w:ascii="Times New Roman" w:eastAsiaTheme="minorEastAsia" w:hAnsi="Times New Roman" w:cs="Times New Roman"/>
        </w:rPr>
        <w:t>appliqué à la section équivaut donc au couple (N</w:t>
      </w:r>
      <w:r w:rsidRPr="00E21F83">
        <w:rPr>
          <w:rFonts w:ascii="Times New Roman" w:eastAsiaTheme="minorEastAsia" w:hAnsi="Times New Roman" w:cs="Times New Roman"/>
          <w:vertAlign w:val="subscript"/>
        </w:rPr>
        <w:t>bc</w:t>
      </w:r>
      <w:r w:rsidRPr="00E21F83">
        <w:rPr>
          <w:rFonts w:ascii="Times New Roman" w:eastAsiaTheme="minorEastAsia" w:hAnsi="Times New Roman" w:cs="Times New Roman"/>
        </w:rPr>
        <w:t>, N</w:t>
      </w:r>
      <w:r w:rsidRPr="00E21F83">
        <w:rPr>
          <w:rFonts w:ascii="Times New Roman" w:eastAsiaTheme="minorEastAsia" w:hAnsi="Times New Roman" w:cs="Times New Roman"/>
          <w:vertAlign w:val="subscript"/>
        </w:rPr>
        <w:t>S</w:t>
      </w:r>
      <w:r w:rsidRPr="00E21F83">
        <w:rPr>
          <w:rFonts w:ascii="Times New Roman" w:eastAsiaTheme="minorEastAsia" w:hAnsi="Times New Roman" w:cs="Times New Roman"/>
        </w:rPr>
        <w:t>) présentant un bras de levier de z = (1-0,</w:t>
      </w:r>
      <w:proofErr w:type="gramStart"/>
      <w:r w:rsidRPr="00E21F83">
        <w:rPr>
          <w:rFonts w:ascii="Times New Roman" w:eastAsiaTheme="minorEastAsia" w:hAnsi="Times New Roman" w:cs="Times New Roman"/>
        </w:rPr>
        <w:t>4.α).d</w:t>
      </w:r>
      <w:r w:rsidR="00E21F83">
        <w:rPr>
          <w:rFonts w:ascii="Times New Roman" w:eastAsiaTheme="minorEastAsia" w:hAnsi="Times New Roman" w:cs="Times New Roman"/>
        </w:rPr>
        <w:t>.</w:t>
      </w:r>
      <w:proofErr w:type="gramEnd"/>
      <w:r w:rsidR="00E21F83">
        <w:rPr>
          <w:rFonts w:ascii="Times New Roman" w:eastAsiaTheme="minorEastAsia" w:hAnsi="Times New Roman" w:cs="Times New Roman"/>
        </w:rPr>
        <w:t xml:space="preserve"> </w:t>
      </w:r>
      <w:r w:rsidRPr="00E21F83">
        <w:rPr>
          <w:rFonts w:ascii="Times New Roman" w:eastAsiaTheme="minorEastAsia" w:hAnsi="Times New Roman" w:cs="Times New Roman"/>
        </w:rPr>
        <w:t>L’équation du moment par rapport aux aciers tendues permet d’écrire</w:t>
      </w:r>
      <w:r w:rsidR="00E21F83" w:rsidRPr="00E21F83">
        <w:rPr>
          <w:rFonts w:ascii="Times New Roman" w:eastAsiaTheme="minorEastAsia" w:hAnsi="Times New Roman" w:cs="Times New Roman"/>
        </w:rPr>
        <w:t> :</w:t>
      </w:r>
    </w:p>
    <w:p w14:paraId="4A021FA0" w14:textId="7378E014" w:rsidR="00353396" w:rsidRPr="00E21F83" w:rsidRDefault="008D3A27" w:rsidP="00353396">
      <w:pPr>
        <w:spacing w:line="360" w:lineRule="auto"/>
        <w:jc w:val="both"/>
        <w:rPr>
          <w:rFonts w:ascii="Times New Roman" w:eastAsiaTheme="minorEastAsia" w:hAnsi="Times New Roman" w:cs="Times New Roman"/>
        </w:rPr>
      </w:pPr>
      <m:oMath>
        <m:sSub>
          <m:sSubPr>
            <m:ctrlPr>
              <w:rPr>
                <w:rFonts w:ascii="Cambria Math" w:eastAsiaTheme="minorEastAsia" w:hAnsi="Cambria Math" w:cs="Times New Roman"/>
                <w:i/>
              </w:rPr>
            </m:ctrlPr>
          </m:sSubPr>
          <m:e>
            <m:r>
              <w:rPr>
                <w:rFonts w:ascii="Cambria Math" w:eastAsiaTheme="minorEastAsia" w:hAnsi="Cambria Math" w:cs="Times New Roman"/>
              </w:rPr>
              <m:t>N</m:t>
            </m:r>
          </m:e>
          <m:sub>
            <m:r>
              <w:rPr>
                <w:rFonts w:ascii="Cambria Math" w:eastAsiaTheme="minorEastAsia" w:hAnsi="Cambria Math" w:cs="Times New Roman"/>
              </w:rPr>
              <m:t>bc</m:t>
            </m:r>
          </m:sub>
        </m:sSub>
        <m:r>
          <w:rPr>
            <w:rFonts w:ascii="Cambria Math" w:eastAsiaTheme="minorEastAsia" w:hAnsi="Cambria Math" w:cs="Times New Roman"/>
          </w:rPr>
          <m:t>.z=</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U</m:t>
            </m:r>
          </m:sub>
        </m:sSub>
      </m:oMath>
      <w:r w:rsidR="00E21F83">
        <w:rPr>
          <w:rFonts w:ascii="Times New Roman" w:eastAsiaTheme="minorEastAsia" w:hAnsi="Times New Roman" w:cs="Times New Roman"/>
        </w:rPr>
        <w:t xml:space="preserve">  </w:t>
      </w:r>
      <w:r w:rsidR="00E21F83" w:rsidRPr="00E21F83">
        <w:rPr>
          <w:rFonts w:ascii="Times New Roman" w:eastAsiaTheme="minorEastAsia" w:hAnsi="Times New Roman" w:cs="Times New Roman"/>
        </w:rPr>
        <w:sym w:font="Wingdings" w:char="F0F3"/>
      </w:r>
      <w:r w:rsidR="00E21F83">
        <w:rPr>
          <w:rFonts w:ascii="Times New Roman" w:eastAsiaTheme="minorEastAsia" w:hAnsi="Times New Roman" w:cs="Times New Roman"/>
        </w:rPr>
        <w:t xml:space="preserve"> </w:t>
      </w:r>
      <m:oMath>
        <m:d>
          <m:dPr>
            <m:ctrlPr>
              <w:rPr>
                <w:rFonts w:ascii="Cambria Math" w:eastAsiaTheme="minorEastAsia" w:hAnsi="Cambria Math" w:cs="Times New Roman"/>
                <w:i/>
              </w:rPr>
            </m:ctrlPr>
          </m:dPr>
          <m:e>
            <m:r>
              <w:rPr>
                <w:rFonts w:ascii="Cambria Math" w:eastAsiaTheme="minorEastAsia" w:hAnsi="Cambria Math" w:cs="Times New Roman"/>
              </w:rPr>
              <m:t>0,8.α.b.d.</m:t>
            </m:r>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bu</m:t>
                </m:r>
              </m:sub>
            </m:sSub>
          </m:e>
        </m:d>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d-0,4.α.d</m:t>
            </m:r>
          </m:e>
        </m:d>
        <m:r>
          <w:rPr>
            <w:rFonts w:ascii="Cambria Math" w:eastAsiaTheme="minorEastAsia" w:hAnsi="Cambria Math" w:cs="Times New Roman"/>
          </w:rPr>
          <m:t>=</m:t>
        </m:r>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u</m:t>
            </m:r>
          </m:sub>
        </m:sSub>
        <m:r>
          <w:rPr>
            <w:rFonts w:ascii="Cambria Math" w:eastAsiaTheme="minorEastAsia" w:hAnsi="Cambria Math" w:cs="Times New Roman"/>
          </w:rPr>
          <m:t xml:space="preserve"> </m:t>
        </m:r>
      </m:oMath>
      <w:r w:rsidR="00353396" w:rsidRPr="00E21F83">
        <w:rPr>
          <w:rFonts w:ascii="Times New Roman" w:eastAsiaTheme="minorEastAsia" w:hAnsi="Times New Roman" w:cs="Times New Roman"/>
        </w:rPr>
        <w:t xml:space="preserve">, soit  </w:t>
      </w:r>
      <m:oMath>
        <m:r>
          <m:rPr>
            <m:sty m:val="p"/>
          </m:rPr>
          <w:rPr>
            <w:rFonts w:ascii="Cambria Math" w:eastAsiaTheme="minorEastAsia" w:hAnsi="Cambria Math" w:cs="Times New Roman"/>
          </w:rPr>
          <m:t>0,8. α.</m:t>
        </m:r>
        <m:d>
          <m:dPr>
            <m:ctrlPr>
              <w:rPr>
                <w:rFonts w:ascii="Cambria Math" w:eastAsiaTheme="minorEastAsia" w:hAnsi="Cambria Math" w:cs="Times New Roman"/>
              </w:rPr>
            </m:ctrlPr>
          </m:dPr>
          <m:e>
            <m:r>
              <m:rPr>
                <m:sty m:val="p"/>
              </m:rPr>
              <w:rPr>
                <w:rFonts w:ascii="Cambria Math" w:eastAsiaTheme="minorEastAsia" w:hAnsi="Cambria Math" w:cs="Times New Roman"/>
              </w:rPr>
              <m:t>1 - 0,4. α</m:t>
            </m:r>
          </m:e>
        </m:d>
        <m:r>
          <m:rPr>
            <m:sty m:val="p"/>
          </m:rPr>
          <w:rPr>
            <w:rFonts w:ascii="Cambria Math" w:eastAsiaTheme="minorEastAsia" w:hAnsi="Cambria Math" w:cs="Times New Roman"/>
          </w:rPr>
          <m:t>=</m:t>
        </m:r>
        <m:f>
          <m:fPr>
            <m:ctrlPr>
              <w:rPr>
                <w:rFonts w:ascii="Cambria Math" w:eastAsiaTheme="minorEastAsia" w:hAnsi="Cambria Math" w:cs="Times New Roman"/>
              </w:rPr>
            </m:ctrlPr>
          </m:fPr>
          <m:num>
            <m:r>
              <m:rPr>
                <m:sty m:val="p"/>
              </m:rPr>
              <w:rPr>
                <w:rFonts w:ascii="Cambria Math" w:eastAsiaTheme="minorEastAsia" w:hAnsi="Cambria Math" w:cs="Times New Roman"/>
              </w:rPr>
              <m:t>Mu</m:t>
            </m:r>
          </m:num>
          <m:den>
            <m:r>
              <m:rPr>
                <m:sty m:val="p"/>
              </m:rPr>
              <w:rPr>
                <w:rFonts w:ascii="Cambria Math" w:eastAsiaTheme="minorEastAsia" w:hAnsi="Cambria Math" w:cs="Times New Roman"/>
              </w:rPr>
              <m:t>b.</m:t>
            </m:r>
            <m:sSup>
              <m:sSupPr>
                <m:ctrlPr>
                  <w:rPr>
                    <w:rFonts w:ascii="Cambria Math" w:eastAsiaTheme="minorEastAsia" w:hAnsi="Times New Roman" w:cs="Times New Roman"/>
                  </w:rPr>
                </m:ctrlPr>
              </m:sSupPr>
              <m:e>
                <m:r>
                  <m:rPr>
                    <m:sty m:val="p"/>
                  </m:rPr>
                  <w:rPr>
                    <w:rFonts w:ascii="Cambria Math" w:eastAsiaTheme="minorEastAsia" w:hAnsi="Cambria Math" w:cs="Times New Roman"/>
                  </w:rPr>
                  <m:t>d</m:t>
                </m:r>
                <m:ctrlPr>
                  <w:rPr>
                    <w:rFonts w:ascii="Cambria Math" w:eastAsiaTheme="minorEastAsia" w:hAnsi="Cambria Math" w:cs="Times New Roman"/>
                  </w:rPr>
                </m:ctrlPr>
              </m:e>
              <m:sup>
                <m:r>
                  <m:rPr>
                    <m:sty m:val="p"/>
                  </m:rPr>
                  <w:rPr>
                    <w:rFonts w:ascii="Cambria Math" w:eastAsiaTheme="minorEastAsia" w:hAnsi="Times New Roman" w:cs="Times New Roman"/>
                  </w:rPr>
                  <m:t>2</m:t>
                </m:r>
              </m:sup>
            </m:sSup>
            <m:r>
              <m:rPr>
                <m:sty m:val="p"/>
              </m:rPr>
              <w:rPr>
                <w:rFonts w:ascii="Cambria Math" w:eastAsiaTheme="minorEastAsia" w:hAnsi="Times New Roman" w:cs="Times New Roman"/>
              </w:rPr>
              <m:t>.</m:t>
            </m:r>
            <m:sSub>
              <m:sSubPr>
                <m:ctrlPr>
                  <w:rPr>
                    <w:rFonts w:ascii="Cambria Math" w:eastAsiaTheme="minorEastAsia" w:hAnsi="Times New Roman" w:cs="Times New Roman"/>
                  </w:rPr>
                </m:ctrlPr>
              </m:sSubPr>
              <m:e>
                <m:r>
                  <m:rPr>
                    <m:sty m:val="p"/>
                  </m:rPr>
                  <w:rPr>
                    <w:rFonts w:ascii="Cambria Math" w:eastAsiaTheme="minorEastAsia" w:hAnsi="Times New Roman" w:cs="Times New Roman"/>
                  </w:rPr>
                  <m:t>f</m:t>
                </m:r>
              </m:e>
              <m:sub>
                <m:r>
                  <m:rPr>
                    <m:sty m:val="p"/>
                  </m:rPr>
                  <w:rPr>
                    <w:rFonts w:ascii="Cambria Math" w:eastAsiaTheme="minorEastAsia" w:hAnsi="Times New Roman" w:cs="Times New Roman"/>
                  </w:rPr>
                  <m:t>bu</m:t>
                </m:r>
              </m:sub>
            </m:sSub>
          </m:den>
        </m:f>
      </m:oMath>
      <w:r w:rsidR="00E21F83">
        <w:rPr>
          <w:rFonts w:ascii="Times New Roman" w:eastAsiaTheme="minorEastAsia" w:hAnsi="Times New Roman" w:cs="Times New Roman"/>
        </w:rPr>
        <w:t xml:space="preserve"> </w:t>
      </w:r>
    </w:p>
    <w:p w14:paraId="4E842460" w14:textId="2E78602D" w:rsidR="00353396" w:rsidRPr="00E21F83" w:rsidRDefault="00353396" w:rsidP="00353396">
      <w:pPr>
        <w:spacing w:line="360" w:lineRule="auto"/>
        <w:jc w:val="both"/>
        <w:rPr>
          <w:rFonts w:ascii="Times New Roman" w:eastAsiaTheme="minorEastAsia" w:hAnsi="Times New Roman" w:cs="Times New Roman"/>
        </w:rPr>
      </w:pPr>
      <w:r w:rsidRPr="00E21F83">
        <w:rPr>
          <w:rFonts w:ascii="Times New Roman" w:eastAsiaTheme="minorEastAsia" w:hAnsi="Times New Roman" w:cs="Times New Roman"/>
        </w:rPr>
        <w:t>On obtient après résolution de cette équation d’inconnu α</w:t>
      </w:r>
      <w:r w:rsidRPr="00E21F83">
        <w:rPr>
          <w:rFonts w:ascii="Times New Roman" w:eastAsiaTheme="minorEastAsia" w:hAnsi="Times New Roman" w:cs="Times New Roman"/>
          <w:sz w:val="28"/>
          <w:szCs w:val="28"/>
        </w:rPr>
        <w:t xml:space="preserve"> </w:t>
      </w:r>
      <w:r w:rsidRPr="00E21F83">
        <w:rPr>
          <w:rFonts w:ascii="Times New Roman" w:eastAsiaTheme="minorEastAsia" w:hAnsi="Times New Roman" w:cs="Times New Roman"/>
        </w:rPr>
        <w:t>la valeur</w:t>
      </w:r>
      <w:r w:rsidR="00E21F83">
        <w:rPr>
          <w:rFonts w:ascii="Times New Roman" w:eastAsiaTheme="minorEastAsia" w:hAnsi="Times New Roman" w:cs="Times New Roman"/>
        </w:rPr>
        <w:t xml:space="preserve"> suivant l’équation 2.66.</w:t>
      </w:r>
    </w:p>
    <w:p w14:paraId="3C4F5173" w14:textId="541D2702" w:rsidR="00E21F83" w:rsidRPr="00E21F83" w:rsidRDefault="00E21F83" w:rsidP="00E21F83">
      <w:pPr>
        <w:tabs>
          <w:tab w:val="right" w:pos="9070"/>
        </w:tabs>
        <w:spacing w:line="360" w:lineRule="auto"/>
        <w:jc w:val="both"/>
        <w:rPr>
          <w:rFonts w:ascii="Times New Roman" w:eastAsiaTheme="minorEastAsia" w:hAnsi="Times New Roman" w:cs="Times New Roman"/>
          <w:bCs/>
        </w:rPr>
      </w:pPr>
      <m:oMath>
        <m:r>
          <w:rPr>
            <w:rFonts w:ascii="Cambria Math" w:eastAsiaTheme="minorEastAsia" w:hAnsi="Cambria Math" w:cs="Times New Roman"/>
            <w:sz w:val="28"/>
            <w:szCs w:val="28"/>
          </w:rPr>
          <m:t>α=1,25.[1-</m:t>
        </m:r>
        <m:sSup>
          <m:sSupPr>
            <m:ctrlPr>
              <w:rPr>
                <w:rFonts w:ascii="Cambria Math" w:eastAsiaTheme="minorEastAsia" w:hAnsi="Cambria Math" w:cs="Times New Roman"/>
                <w:bCs/>
                <w:i/>
                <w:sz w:val="28"/>
                <w:szCs w:val="28"/>
              </w:rPr>
            </m:ctrlPr>
          </m:sSupPr>
          <m:e>
            <m:d>
              <m:dPr>
                <m:ctrlPr>
                  <w:rPr>
                    <w:rFonts w:ascii="Cambria Math" w:eastAsiaTheme="minorEastAsia" w:hAnsi="Cambria Math" w:cs="Times New Roman"/>
                    <w:bCs/>
                    <w:i/>
                    <w:sz w:val="28"/>
                    <w:szCs w:val="28"/>
                  </w:rPr>
                </m:ctrlPr>
              </m:dPr>
              <m:e>
                <m:r>
                  <w:rPr>
                    <w:rFonts w:ascii="Cambria Math" w:eastAsiaTheme="minorEastAsia" w:hAnsi="Cambria Math" w:cs="Times New Roman"/>
                    <w:sz w:val="28"/>
                    <w:szCs w:val="28"/>
                  </w:rPr>
                  <m:t>1-2μ</m:t>
                </m:r>
              </m:e>
            </m:d>
          </m:e>
          <m:sup>
            <m:f>
              <m:fPr>
                <m:ctrlPr>
                  <w:rPr>
                    <w:rFonts w:ascii="Cambria Math" w:eastAsiaTheme="minorEastAsia" w:hAnsi="Cambria Math" w:cs="Times New Roman"/>
                    <w:bCs/>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2</m:t>
                </m:r>
              </m:den>
            </m:f>
          </m:sup>
        </m:sSup>
        <m:r>
          <w:rPr>
            <w:rFonts w:ascii="Cambria Math" w:eastAsiaTheme="minorEastAsia" w:hAnsi="Cambria Math" w:cs="Times New Roman"/>
            <w:sz w:val="28"/>
            <w:szCs w:val="28"/>
          </w:rPr>
          <m:t xml:space="preserve"> ]</m:t>
        </m:r>
      </m:oMath>
      <w:r w:rsidR="00353396" w:rsidRPr="00E21F83">
        <w:rPr>
          <w:rFonts w:ascii="Times New Roman" w:eastAsiaTheme="minorEastAsia" w:hAnsi="Times New Roman" w:cs="Times New Roman"/>
          <w:bCs/>
        </w:rPr>
        <w:t xml:space="preserve">  </w:t>
      </w:r>
      <w:r w:rsidRPr="00E21F83">
        <w:rPr>
          <w:rFonts w:ascii="Times New Roman" w:eastAsiaTheme="minorEastAsia" w:hAnsi="Times New Roman" w:cs="Times New Roman"/>
          <w:bCs/>
        </w:rPr>
        <w:tab/>
      </w:r>
      <w:r w:rsidRPr="00E21F83">
        <w:rPr>
          <w:rFonts w:ascii="Times New Roman" w:eastAsiaTheme="minorEastAsia" w:hAnsi="Times New Roman" w:cs="Times New Roman"/>
          <w:bCs/>
          <w:sz w:val="24"/>
          <w:szCs w:val="24"/>
        </w:rPr>
        <w:t>(2.6</w:t>
      </w:r>
      <w:r>
        <w:rPr>
          <w:rFonts w:ascii="Times New Roman" w:eastAsiaTheme="minorEastAsia" w:hAnsi="Times New Roman" w:cs="Times New Roman"/>
          <w:bCs/>
          <w:sz w:val="24"/>
          <w:szCs w:val="24"/>
        </w:rPr>
        <w:t>6</w:t>
      </w:r>
      <w:r w:rsidRPr="00E21F83">
        <w:rPr>
          <w:rFonts w:ascii="Times New Roman" w:eastAsiaTheme="minorEastAsia" w:hAnsi="Times New Roman" w:cs="Times New Roman"/>
          <w:bCs/>
          <w:sz w:val="24"/>
          <w:szCs w:val="24"/>
        </w:rPr>
        <w:t>)</w:t>
      </w:r>
    </w:p>
    <w:p w14:paraId="3E745C41" w14:textId="0B7E41E3" w:rsidR="00353396" w:rsidRPr="00E21F83" w:rsidRDefault="00353396" w:rsidP="00E21F83">
      <w:pPr>
        <w:tabs>
          <w:tab w:val="right" w:pos="9070"/>
        </w:tabs>
        <w:spacing w:line="360" w:lineRule="auto"/>
        <w:jc w:val="both"/>
        <w:rPr>
          <w:rFonts w:ascii="Times New Roman" w:eastAsiaTheme="minorEastAsia" w:hAnsi="Times New Roman" w:cs="Times New Roman"/>
          <w:bCs/>
          <w:sz w:val="28"/>
          <w:szCs w:val="28"/>
        </w:rPr>
      </w:pPr>
      <w:r w:rsidRPr="00E21F83">
        <w:rPr>
          <w:rFonts w:ascii="Times New Roman" w:eastAsiaTheme="minorEastAsia" w:hAnsi="Times New Roman" w:cs="Times New Roman"/>
          <w:bCs/>
        </w:rPr>
        <w:t xml:space="preserve">avec  </w:t>
      </w:r>
      <m:oMath>
        <m:r>
          <w:rPr>
            <w:rFonts w:ascii="Cambria Math" w:eastAsiaTheme="minorEastAsia" w:hAnsi="Cambria Math" w:cs="Times New Roman"/>
            <w:sz w:val="28"/>
            <w:szCs w:val="28"/>
          </w:rPr>
          <m:t>μ=</m:t>
        </m:r>
        <m:f>
          <m:fPr>
            <m:ctrlPr>
              <w:rPr>
                <w:rFonts w:ascii="Cambria Math" w:eastAsiaTheme="minorEastAsia" w:hAnsi="Cambria Math" w:cs="Times New Roman"/>
                <w:bCs/>
                <w:i/>
                <w:sz w:val="28"/>
                <w:szCs w:val="28"/>
              </w:rPr>
            </m:ctrlPr>
          </m:fPr>
          <m:num>
            <m:sSub>
              <m:sSubPr>
                <m:ctrlPr>
                  <w:rPr>
                    <w:rFonts w:ascii="Cambria Math" w:eastAsiaTheme="minorEastAsia" w:hAnsi="Cambria Math" w:cs="Times New Roman"/>
                    <w:bCs/>
                    <w:i/>
                    <w:sz w:val="28"/>
                    <w:szCs w:val="28"/>
                  </w:rPr>
                </m:ctrlPr>
              </m:sSubPr>
              <m:e>
                <m:r>
                  <w:rPr>
                    <w:rFonts w:ascii="Cambria Math" w:eastAsiaTheme="minorEastAsia" w:hAnsi="Cambria Math" w:cs="Times New Roman"/>
                    <w:sz w:val="28"/>
                    <w:szCs w:val="28"/>
                  </w:rPr>
                  <m:t>M</m:t>
                </m:r>
              </m:e>
              <m:sub>
                <m:r>
                  <w:rPr>
                    <w:rFonts w:ascii="Cambria Math" w:eastAsiaTheme="minorEastAsia" w:hAnsi="Cambria Math" w:cs="Times New Roman"/>
                    <w:sz w:val="28"/>
                    <w:szCs w:val="28"/>
                  </w:rPr>
                  <m:t>u</m:t>
                </m:r>
              </m:sub>
            </m:sSub>
          </m:num>
          <m:den>
            <m:r>
              <w:rPr>
                <w:rFonts w:ascii="Cambria Math" w:eastAsiaTheme="minorEastAsia" w:hAnsi="Cambria Math" w:cs="Times New Roman"/>
                <w:sz w:val="28"/>
                <w:szCs w:val="28"/>
              </w:rPr>
              <m:t>b.</m:t>
            </m:r>
            <m:sSup>
              <m:sSupPr>
                <m:ctrlPr>
                  <w:rPr>
                    <w:rFonts w:ascii="Cambria Math" w:eastAsiaTheme="minorEastAsia" w:hAnsi="Cambria Math" w:cs="Times New Roman"/>
                    <w:bCs/>
                    <w:i/>
                    <w:sz w:val="28"/>
                    <w:szCs w:val="28"/>
                  </w:rPr>
                </m:ctrlPr>
              </m:sSupPr>
              <m:e>
                <m:r>
                  <w:rPr>
                    <w:rFonts w:ascii="Cambria Math" w:eastAsiaTheme="minorEastAsia" w:hAnsi="Cambria Math" w:cs="Times New Roman"/>
                    <w:sz w:val="28"/>
                    <w:szCs w:val="28"/>
                  </w:rPr>
                  <m:t>d</m:t>
                </m:r>
              </m:e>
              <m:sup>
                <m:r>
                  <w:rPr>
                    <w:rFonts w:ascii="Cambria Math" w:eastAsiaTheme="minorEastAsia" w:hAnsi="Cambria Math" w:cs="Times New Roman"/>
                    <w:sz w:val="28"/>
                    <w:szCs w:val="28"/>
                  </w:rPr>
                  <m:t>2</m:t>
                </m:r>
              </m:sup>
            </m:sSup>
            <m:r>
              <w:rPr>
                <w:rFonts w:ascii="Cambria Math" w:eastAsiaTheme="minorEastAsia" w:hAnsi="Cambria Math" w:cs="Times New Roman"/>
                <w:sz w:val="28"/>
                <w:szCs w:val="28"/>
              </w:rPr>
              <m:t>.</m:t>
            </m:r>
            <m:sSub>
              <m:sSubPr>
                <m:ctrlPr>
                  <w:rPr>
                    <w:rFonts w:ascii="Cambria Math" w:eastAsiaTheme="minorEastAsia" w:hAnsi="Cambria Math" w:cs="Times New Roman"/>
                    <w:bCs/>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bu</m:t>
                </m:r>
              </m:sub>
            </m:sSub>
          </m:den>
        </m:f>
      </m:oMath>
      <w:r w:rsidR="00E21F83" w:rsidRPr="00E21F83">
        <w:rPr>
          <w:rFonts w:ascii="Times New Roman" w:eastAsiaTheme="minorEastAsia" w:hAnsi="Times New Roman" w:cs="Times New Roman"/>
          <w:bCs/>
          <w:sz w:val="28"/>
          <w:szCs w:val="28"/>
        </w:rPr>
        <w:t xml:space="preserve"> </w:t>
      </w:r>
      <w:r w:rsidR="00E21F83" w:rsidRPr="00E21F83">
        <w:rPr>
          <w:rFonts w:ascii="Times New Roman" w:eastAsiaTheme="minorEastAsia" w:hAnsi="Times New Roman" w:cs="Times New Roman"/>
          <w:bCs/>
          <w:sz w:val="28"/>
          <w:szCs w:val="28"/>
        </w:rPr>
        <w:tab/>
      </w:r>
      <w:r w:rsidR="00E21F83" w:rsidRPr="00E21F83">
        <w:rPr>
          <w:rFonts w:ascii="Times New Roman" w:eastAsiaTheme="minorEastAsia" w:hAnsi="Times New Roman" w:cs="Times New Roman"/>
          <w:bCs/>
          <w:sz w:val="24"/>
          <w:szCs w:val="24"/>
        </w:rPr>
        <w:t>(2.6</w:t>
      </w:r>
      <w:r w:rsidR="00E21F83">
        <w:rPr>
          <w:rFonts w:ascii="Times New Roman" w:eastAsiaTheme="minorEastAsia" w:hAnsi="Times New Roman" w:cs="Times New Roman"/>
          <w:bCs/>
          <w:sz w:val="24"/>
          <w:szCs w:val="24"/>
        </w:rPr>
        <w:t>7</w:t>
      </w:r>
      <w:r w:rsidR="00E21F83" w:rsidRPr="00E21F83">
        <w:rPr>
          <w:rFonts w:ascii="Times New Roman" w:eastAsiaTheme="minorEastAsia" w:hAnsi="Times New Roman" w:cs="Times New Roman"/>
          <w:bCs/>
          <w:sz w:val="24"/>
          <w:szCs w:val="24"/>
        </w:rPr>
        <w:t>)</w:t>
      </w:r>
    </w:p>
    <w:p w14:paraId="60A3BAB8" w14:textId="300BDF16" w:rsidR="00353396" w:rsidRPr="00E21F83" w:rsidRDefault="00353396" w:rsidP="00353396">
      <w:pPr>
        <w:spacing w:line="360" w:lineRule="auto"/>
        <w:jc w:val="both"/>
        <w:rPr>
          <w:rFonts w:ascii="Times New Roman" w:eastAsiaTheme="minorEastAsia" w:hAnsi="Times New Roman" w:cs="Times New Roman"/>
          <w:bCs/>
        </w:rPr>
      </w:pPr>
      <w:r w:rsidRPr="00E21F83">
        <w:rPr>
          <w:rFonts w:ascii="Times New Roman" w:eastAsiaTheme="minorEastAsia" w:hAnsi="Times New Roman" w:cs="Times New Roman"/>
          <w:bCs/>
        </w:rPr>
        <w:t>L’équation de moment par rapport à la fibre supérieure est :</w:t>
      </w:r>
      <w:r w:rsidR="00AA32A1">
        <w:rPr>
          <w:rFonts w:ascii="Times New Roman" w:eastAsiaTheme="minorEastAsia" w:hAnsi="Times New Roman" w:cs="Times New Roman"/>
          <w:bCs/>
        </w:rPr>
        <w:t xml:space="preserve"> </w:t>
      </w:r>
      <m:oMath>
        <m:sSub>
          <m:sSubPr>
            <m:ctrlPr>
              <w:rPr>
                <w:rFonts w:ascii="Cambria Math" w:eastAsiaTheme="minorEastAsia" w:hAnsi="Cambria Math" w:cs="Times New Roman"/>
                <w:bCs/>
                <w:i/>
              </w:rPr>
            </m:ctrlPr>
          </m:sSubPr>
          <m:e>
            <m:r>
              <w:rPr>
                <w:rFonts w:ascii="Cambria Math" w:eastAsiaTheme="minorEastAsia" w:hAnsi="Cambria Math" w:cs="Times New Roman"/>
              </w:rPr>
              <m:t>N</m:t>
            </m:r>
          </m:e>
          <m:sub>
            <m:r>
              <w:rPr>
                <w:rFonts w:ascii="Cambria Math" w:eastAsiaTheme="minorEastAsia" w:hAnsi="Cambria Math" w:cs="Times New Roman"/>
              </w:rPr>
              <m:t>st</m:t>
            </m:r>
          </m:sub>
        </m:sSub>
        <m:r>
          <w:rPr>
            <w:rFonts w:ascii="Cambria Math" w:eastAsiaTheme="minorEastAsia" w:hAnsi="Cambria Math" w:cs="Times New Roman"/>
          </w:rPr>
          <m:t>.z=</m:t>
        </m:r>
        <m:sSub>
          <m:sSubPr>
            <m:ctrlPr>
              <w:rPr>
                <w:rFonts w:ascii="Cambria Math" w:eastAsiaTheme="minorEastAsia" w:hAnsi="Cambria Math" w:cs="Times New Roman"/>
                <w:bCs/>
                <w:i/>
              </w:rPr>
            </m:ctrlPr>
          </m:sSubPr>
          <m:e>
            <m:r>
              <w:rPr>
                <w:rFonts w:ascii="Cambria Math" w:eastAsiaTheme="minorEastAsia" w:hAnsi="Cambria Math" w:cs="Times New Roman"/>
              </w:rPr>
              <m:t>M</m:t>
            </m:r>
          </m:e>
          <m:sub>
            <m:r>
              <w:rPr>
                <w:rFonts w:ascii="Cambria Math" w:eastAsiaTheme="minorEastAsia" w:hAnsi="Cambria Math" w:cs="Times New Roman"/>
              </w:rPr>
              <m:t>u</m:t>
            </m:r>
          </m:sub>
        </m:sSub>
        <m:r>
          <w:rPr>
            <w:rFonts w:ascii="Cambria Math" w:eastAsiaTheme="minorEastAsia" w:hAnsi="Cambria Math" w:cs="Times New Roman"/>
          </w:rPr>
          <m:t xml:space="preserve"> </m:t>
        </m:r>
      </m:oMath>
      <w:r w:rsidR="00AA32A1">
        <w:rPr>
          <w:rFonts w:ascii="Times New Roman" w:eastAsiaTheme="minorEastAsia" w:hAnsi="Times New Roman" w:cs="Times New Roman"/>
          <w:bCs/>
        </w:rPr>
        <w:t xml:space="preserve">, </w:t>
      </w:r>
      <w:r w:rsidRPr="00E21F83">
        <w:rPr>
          <w:rFonts w:ascii="Times New Roman" w:eastAsiaTheme="minorEastAsia" w:hAnsi="Times New Roman" w:cs="Times New Roman"/>
          <w:bCs/>
        </w:rPr>
        <w:t xml:space="preserve">avec  </w:t>
      </w:r>
      <m:oMath>
        <m:r>
          <w:rPr>
            <w:rFonts w:ascii="Cambria Math" w:eastAsiaTheme="minorEastAsia" w:hAnsi="Cambria Math" w:cs="Times New Roman"/>
          </w:rPr>
          <m:t>z=</m:t>
        </m:r>
        <m:d>
          <m:dPr>
            <m:ctrlPr>
              <w:rPr>
                <w:rFonts w:ascii="Cambria Math" w:eastAsiaTheme="minorEastAsia" w:hAnsi="Cambria Math" w:cs="Times New Roman"/>
                <w:bCs/>
                <w:i/>
              </w:rPr>
            </m:ctrlPr>
          </m:dPr>
          <m:e>
            <m:r>
              <w:rPr>
                <w:rFonts w:ascii="Cambria Math" w:eastAsiaTheme="minorEastAsia" w:hAnsi="Cambria Math" w:cs="Times New Roman"/>
              </w:rPr>
              <m:t>1-0,4.α</m:t>
            </m:r>
          </m:e>
        </m:d>
        <m:r>
          <w:rPr>
            <w:rFonts w:ascii="Cambria Math" w:eastAsiaTheme="minorEastAsia" w:hAnsi="Cambria Math" w:cs="Times New Roman"/>
          </w:rPr>
          <m:t>.</m:t>
        </m:r>
      </m:oMath>
    </w:p>
    <w:p w14:paraId="043F0668" w14:textId="5308F49A" w:rsidR="00353396" w:rsidRPr="00E21F83" w:rsidRDefault="008D3A27" w:rsidP="00353396">
      <w:pPr>
        <w:spacing w:line="360" w:lineRule="auto"/>
        <w:jc w:val="both"/>
        <w:rPr>
          <w:rFonts w:ascii="Times New Roman" w:eastAsiaTheme="minorEastAsia" w:hAnsi="Times New Roman" w:cs="Times New Roman"/>
          <w:bCs/>
          <w:vertAlign w:val="subscript"/>
        </w:rPr>
      </w:pPr>
      <m:oMath>
        <m:sSub>
          <m:sSubPr>
            <m:ctrlPr>
              <w:rPr>
                <w:rFonts w:ascii="Cambria Math" w:eastAsiaTheme="minorEastAsia" w:hAnsi="Cambria Math" w:cs="Times New Roman"/>
                <w:bCs/>
                <w:i/>
              </w:rPr>
            </m:ctrlPr>
          </m:sSubPr>
          <m:e>
            <m:r>
              <w:rPr>
                <w:rFonts w:ascii="Cambria Math" w:eastAsiaTheme="minorEastAsia" w:hAnsi="Cambria Math" w:cs="Times New Roman"/>
              </w:rPr>
              <m:t>A</m:t>
            </m:r>
          </m:e>
          <m:sub>
            <m:r>
              <w:rPr>
                <w:rFonts w:ascii="Cambria Math" w:eastAsiaTheme="minorEastAsia" w:hAnsi="Cambria Math" w:cs="Times New Roman"/>
              </w:rPr>
              <m:t>s</m:t>
            </m:r>
          </m:sub>
        </m:sSub>
        <m:r>
          <w:rPr>
            <w:rFonts w:ascii="Cambria Math" w:eastAsiaTheme="minorEastAsia" w:hAnsi="Cambria Math" w:cs="Times New Roman"/>
          </w:rPr>
          <m:t>.</m:t>
        </m:r>
        <m:f>
          <m:fPr>
            <m:ctrlPr>
              <w:rPr>
                <w:rFonts w:ascii="Cambria Math" w:eastAsiaTheme="minorEastAsia" w:hAnsi="Cambria Math" w:cs="Times New Roman"/>
                <w:bCs/>
                <w:i/>
              </w:rPr>
            </m:ctrlPr>
          </m:fPr>
          <m:num>
            <m:sSub>
              <m:sSubPr>
                <m:ctrlPr>
                  <w:rPr>
                    <w:rFonts w:ascii="Cambria Math" w:eastAsiaTheme="minorEastAsia" w:hAnsi="Cambria Math" w:cs="Times New Roman"/>
                    <w:bCs/>
                    <w:i/>
                  </w:rPr>
                </m:ctrlPr>
              </m:sSubPr>
              <m:e>
                <m:r>
                  <w:rPr>
                    <w:rFonts w:ascii="Cambria Math" w:eastAsiaTheme="minorEastAsia" w:hAnsi="Cambria Math" w:cs="Times New Roman"/>
                  </w:rPr>
                  <m:t>f</m:t>
                </m:r>
              </m:e>
              <m:sub>
                <m:r>
                  <w:rPr>
                    <w:rFonts w:ascii="Cambria Math" w:eastAsiaTheme="minorEastAsia" w:hAnsi="Cambria Math" w:cs="Times New Roman"/>
                  </w:rPr>
                  <m:t>e</m:t>
                </m:r>
              </m:sub>
            </m:sSub>
          </m:num>
          <m:den>
            <m:sSub>
              <m:sSubPr>
                <m:ctrlPr>
                  <w:rPr>
                    <w:rFonts w:ascii="Cambria Math" w:eastAsiaTheme="minorEastAsia" w:hAnsi="Cambria Math" w:cs="Times New Roman"/>
                    <w:bCs/>
                    <w:i/>
                  </w:rPr>
                </m:ctrlPr>
              </m:sSubPr>
              <m:e>
                <m:r>
                  <w:rPr>
                    <w:rFonts w:ascii="Cambria Math" w:eastAsiaTheme="minorEastAsia" w:hAnsi="Cambria Math" w:cs="Times New Roman"/>
                  </w:rPr>
                  <m:t>γ</m:t>
                </m:r>
              </m:e>
              <m:sub>
                <m:r>
                  <w:rPr>
                    <w:rFonts w:ascii="Cambria Math" w:eastAsiaTheme="minorEastAsia" w:hAnsi="Cambria Math" w:cs="Times New Roman"/>
                  </w:rPr>
                  <m:t>s</m:t>
                </m:r>
              </m:sub>
            </m:sSub>
          </m:den>
        </m:f>
        <m:r>
          <w:rPr>
            <w:rFonts w:ascii="Cambria Math" w:eastAsiaTheme="minorEastAsia" w:hAnsi="Cambria Math" w:cs="Times New Roman"/>
          </w:rPr>
          <m:t>.z=</m:t>
        </m:r>
        <m:sSub>
          <m:sSubPr>
            <m:ctrlPr>
              <w:rPr>
                <w:rFonts w:ascii="Cambria Math" w:eastAsiaTheme="minorEastAsia" w:hAnsi="Cambria Math" w:cs="Times New Roman"/>
                <w:bCs/>
                <w:i/>
              </w:rPr>
            </m:ctrlPr>
          </m:sSubPr>
          <m:e>
            <m:r>
              <w:rPr>
                <w:rFonts w:ascii="Cambria Math" w:eastAsiaTheme="minorEastAsia" w:hAnsi="Cambria Math" w:cs="Times New Roman"/>
              </w:rPr>
              <m:t>M</m:t>
            </m:r>
          </m:e>
          <m:sub>
            <m:r>
              <w:rPr>
                <w:rFonts w:ascii="Cambria Math" w:eastAsiaTheme="minorEastAsia" w:hAnsi="Cambria Math" w:cs="Times New Roman"/>
              </w:rPr>
              <m:t>u</m:t>
            </m:r>
          </m:sub>
        </m:sSub>
        <m:r>
          <w:rPr>
            <w:rFonts w:ascii="Cambria Math" w:eastAsiaTheme="minorEastAsia" w:hAnsi="Cambria Math" w:cs="Times New Roman"/>
          </w:rPr>
          <m:t xml:space="preserve"> </m:t>
        </m:r>
      </m:oMath>
      <w:r w:rsidR="00353396" w:rsidRPr="00E21F83">
        <w:rPr>
          <w:rFonts w:ascii="Times New Roman" w:eastAsiaTheme="minorEastAsia" w:hAnsi="Times New Roman" w:cs="Times New Roman"/>
          <w:bCs/>
        </w:rPr>
        <w:t xml:space="preserve">, en effet si </w:t>
      </w:r>
      <m:oMath>
        <m:r>
          <w:rPr>
            <w:rFonts w:ascii="Cambria Math" w:eastAsiaTheme="minorEastAsia" w:hAnsi="Cambria Math" w:cs="Times New Roman"/>
          </w:rPr>
          <m:t>α≤</m:t>
        </m:r>
        <m:sSub>
          <m:sSubPr>
            <m:ctrlPr>
              <w:rPr>
                <w:rFonts w:ascii="Cambria Math" w:eastAsiaTheme="minorEastAsia" w:hAnsi="Cambria Math" w:cs="Times New Roman"/>
                <w:bCs/>
                <w:i/>
              </w:rPr>
            </m:ctrlPr>
          </m:sSubPr>
          <m:e>
            <m:r>
              <w:rPr>
                <w:rFonts w:ascii="Cambria Math" w:eastAsiaTheme="minorEastAsia" w:hAnsi="Cambria Math" w:cs="Times New Roman"/>
              </w:rPr>
              <m:t>α</m:t>
            </m:r>
          </m:e>
          <m:sub>
            <m:r>
              <w:rPr>
                <w:rFonts w:ascii="Cambria Math" w:eastAsiaTheme="minorEastAsia" w:hAnsi="Cambria Math" w:cs="Times New Roman"/>
              </w:rPr>
              <m:t>L</m:t>
            </m:r>
          </m:sub>
        </m:sSub>
        <m:r>
          <w:rPr>
            <w:rFonts w:ascii="Cambria Math" w:eastAsiaTheme="minorEastAsia" w:hAnsi="Cambria Math" w:cs="Times New Roman"/>
          </w:rPr>
          <m:t xml:space="preserve"> , </m:t>
        </m:r>
      </m:oMath>
      <w:r w:rsidR="00353396" w:rsidRPr="00E21F83">
        <w:rPr>
          <w:rFonts w:ascii="Times New Roman" w:eastAsiaTheme="minorEastAsia" w:hAnsi="Times New Roman" w:cs="Times New Roman"/>
          <w:bCs/>
        </w:rPr>
        <w:t xml:space="preserve">alors </w:t>
      </w:r>
      <m:oMath>
        <m:r>
          <w:rPr>
            <w:rFonts w:ascii="Cambria Math" w:eastAsiaTheme="minorEastAsia" w:hAnsi="Cambria Math" w:cs="Times New Roman"/>
          </w:rPr>
          <m:t xml:space="preserve"> </m:t>
        </m:r>
        <m:sSub>
          <m:sSubPr>
            <m:ctrlPr>
              <w:rPr>
                <w:rFonts w:ascii="Cambria Math" w:eastAsiaTheme="minorEastAsia" w:hAnsi="Cambria Math" w:cs="Times New Roman"/>
                <w:bCs/>
                <w:i/>
              </w:rPr>
            </m:ctrlPr>
          </m:sSubPr>
          <m:e>
            <m:r>
              <w:rPr>
                <w:rFonts w:ascii="Cambria Math" w:eastAsiaTheme="minorEastAsia" w:hAnsi="Cambria Math" w:cs="Times New Roman"/>
              </w:rPr>
              <m:t>σ</m:t>
            </m:r>
          </m:e>
          <m:sub>
            <m:r>
              <w:rPr>
                <w:rFonts w:ascii="Cambria Math" w:eastAsiaTheme="minorEastAsia" w:hAnsi="Cambria Math" w:cs="Times New Roman"/>
              </w:rPr>
              <m:t>s</m:t>
            </m:r>
          </m:sub>
        </m:sSub>
        <m:r>
          <w:rPr>
            <w:rFonts w:ascii="Cambria Math" w:eastAsiaTheme="minorEastAsia" w:hAnsi="Cambria Math" w:cs="Times New Roman"/>
          </w:rPr>
          <m:t>=</m:t>
        </m:r>
        <m:f>
          <m:fPr>
            <m:ctrlPr>
              <w:rPr>
                <w:rFonts w:ascii="Cambria Math" w:eastAsiaTheme="minorEastAsia" w:hAnsi="Cambria Math" w:cs="Times New Roman"/>
                <w:bCs/>
                <w:i/>
              </w:rPr>
            </m:ctrlPr>
          </m:fPr>
          <m:num>
            <m:sSub>
              <m:sSubPr>
                <m:ctrlPr>
                  <w:rPr>
                    <w:rFonts w:ascii="Cambria Math" w:eastAsiaTheme="minorEastAsia" w:hAnsi="Cambria Math" w:cs="Times New Roman"/>
                    <w:bCs/>
                    <w:i/>
                  </w:rPr>
                </m:ctrlPr>
              </m:sSubPr>
              <m:e>
                <m:r>
                  <w:rPr>
                    <w:rFonts w:ascii="Cambria Math" w:eastAsiaTheme="minorEastAsia" w:hAnsi="Cambria Math" w:cs="Times New Roman"/>
                  </w:rPr>
                  <m:t>f</m:t>
                </m:r>
              </m:e>
              <m:sub>
                <m:r>
                  <w:rPr>
                    <w:rFonts w:ascii="Cambria Math" w:eastAsiaTheme="minorEastAsia" w:hAnsi="Cambria Math" w:cs="Times New Roman"/>
                  </w:rPr>
                  <m:t>e</m:t>
                </m:r>
              </m:sub>
            </m:sSub>
          </m:num>
          <m:den>
            <m:sSub>
              <m:sSubPr>
                <m:ctrlPr>
                  <w:rPr>
                    <w:rFonts w:ascii="Cambria Math" w:eastAsiaTheme="minorEastAsia" w:hAnsi="Cambria Math" w:cs="Times New Roman"/>
                    <w:bCs/>
                    <w:i/>
                  </w:rPr>
                </m:ctrlPr>
              </m:sSubPr>
              <m:e>
                <m:r>
                  <w:rPr>
                    <w:rFonts w:ascii="Cambria Math" w:eastAsiaTheme="minorEastAsia" w:hAnsi="Cambria Math" w:cs="Times New Roman"/>
                  </w:rPr>
                  <m:t>γ</m:t>
                </m:r>
              </m:e>
              <m:sub>
                <m:r>
                  <w:rPr>
                    <w:rFonts w:ascii="Cambria Math" w:eastAsiaTheme="minorEastAsia" w:hAnsi="Cambria Math" w:cs="Times New Roman"/>
                  </w:rPr>
                  <m:t>s</m:t>
                </m:r>
              </m:sub>
            </m:sSub>
          </m:den>
        </m:f>
        <m:r>
          <w:rPr>
            <w:rFonts w:ascii="Cambria Math" w:eastAsiaTheme="minorEastAsia" w:hAnsi="Cambria Math" w:cs="Times New Roman"/>
          </w:rPr>
          <m:t xml:space="preserve"> </m:t>
        </m:r>
      </m:oMath>
      <w:r w:rsidR="00353396" w:rsidRPr="00E21F83">
        <w:rPr>
          <w:rFonts w:ascii="Times New Roman" w:eastAsiaTheme="minorEastAsia" w:hAnsi="Times New Roman" w:cs="Times New Roman"/>
          <w:bCs/>
        </w:rPr>
        <w:t xml:space="preserve"> .  D’où la valeur de A</w:t>
      </w:r>
      <w:r w:rsidR="00353396" w:rsidRPr="00E21F83">
        <w:rPr>
          <w:rFonts w:ascii="Times New Roman" w:eastAsiaTheme="minorEastAsia" w:hAnsi="Times New Roman" w:cs="Times New Roman"/>
          <w:bCs/>
          <w:vertAlign w:val="subscript"/>
        </w:rPr>
        <w:t>s</w:t>
      </w:r>
    </w:p>
    <w:p w14:paraId="00E563EE" w14:textId="2A3409EB" w:rsidR="00353396" w:rsidRPr="00C46DFF" w:rsidRDefault="008D3A27" w:rsidP="00E21F83">
      <w:pPr>
        <w:tabs>
          <w:tab w:val="right" w:pos="9070"/>
        </w:tabs>
        <w:spacing w:line="360" w:lineRule="auto"/>
        <w:jc w:val="both"/>
        <w:rPr>
          <w:rFonts w:ascii="Times New Roman" w:eastAsiaTheme="minorEastAsia" w:hAnsi="Times New Roman" w:cs="Times New Roman"/>
          <w:bCs/>
          <w:sz w:val="28"/>
          <w:szCs w:val="28"/>
          <w:vertAlign w:val="subscript"/>
        </w:rPr>
      </w:pPr>
      <m:oMath>
        <m:sSub>
          <m:sSubPr>
            <m:ctrlPr>
              <w:rPr>
                <w:rFonts w:ascii="Cambria Math" w:eastAsiaTheme="minorEastAsia" w:hAnsi="Cambria Math" w:cs="Times New Roman"/>
                <w:bCs/>
                <w:i/>
                <w:sz w:val="28"/>
                <w:szCs w:val="28"/>
                <w:vertAlign w:val="subscript"/>
              </w:rPr>
            </m:ctrlPr>
          </m:sSubPr>
          <m:e>
            <m:r>
              <w:rPr>
                <w:rFonts w:ascii="Cambria Math" w:eastAsiaTheme="minorEastAsia" w:hAnsi="Cambria Math" w:cs="Times New Roman"/>
                <w:sz w:val="28"/>
                <w:szCs w:val="28"/>
                <w:vertAlign w:val="subscript"/>
              </w:rPr>
              <m:t>A</m:t>
            </m:r>
          </m:e>
          <m:sub>
            <m:r>
              <w:rPr>
                <w:rFonts w:ascii="Cambria Math" w:eastAsiaTheme="minorEastAsia" w:hAnsi="Cambria Math" w:cs="Times New Roman"/>
                <w:sz w:val="28"/>
                <w:szCs w:val="28"/>
                <w:vertAlign w:val="subscript"/>
              </w:rPr>
              <m:t>s</m:t>
            </m:r>
          </m:sub>
        </m:sSub>
        <m:r>
          <w:rPr>
            <w:rFonts w:ascii="Cambria Math" w:eastAsiaTheme="minorEastAsia" w:hAnsi="Cambria Math" w:cs="Times New Roman"/>
            <w:sz w:val="28"/>
            <w:szCs w:val="28"/>
            <w:vertAlign w:val="subscript"/>
          </w:rPr>
          <m:t xml:space="preserve">= </m:t>
        </m:r>
        <m:sSub>
          <m:sSubPr>
            <m:ctrlPr>
              <w:rPr>
                <w:rFonts w:ascii="Cambria Math" w:eastAsiaTheme="minorEastAsia" w:hAnsi="Cambria Math" w:cs="Times New Roman"/>
                <w:bCs/>
                <w:i/>
                <w:sz w:val="28"/>
                <w:szCs w:val="28"/>
                <w:vertAlign w:val="subscript"/>
              </w:rPr>
            </m:ctrlPr>
          </m:sSubPr>
          <m:e>
            <m:r>
              <w:rPr>
                <w:rFonts w:ascii="Cambria Math" w:eastAsiaTheme="minorEastAsia" w:hAnsi="Cambria Math" w:cs="Times New Roman"/>
                <w:sz w:val="28"/>
                <w:szCs w:val="28"/>
                <w:vertAlign w:val="subscript"/>
              </w:rPr>
              <m:t>M</m:t>
            </m:r>
          </m:e>
          <m:sub>
            <m:r>
              <w:rPr>
                <w:rFonts w:ascii="Cambria Math" w:eastAsiaTheme="minorEastAsia" w:hAnsi="Cambria Math" w:cs="Times New Roman"/>
                <w:sz w:val="28"/>
                <w:szCs w:val="28"/>
                <w:vertAlign w:val="subscript"/>
              </w:rPr>
              <m:t>u</m:t>
            </m:r>
          </m:sub>
        </m:sSub>
        <m:r>
          <w:rPr>
            <w:rFonts w:ascii="Cambria Math" w:eastAsiaTheme="minorEastAsia" w:hAnsi="Cambria Math" w:cs="Times New Roman"/>
            <w:sz w:val="28"/>
            <w:szCs w:val="28"/>
            <w:vertAlign w:val="subscript"/>
          </w:rPr>
          <m:t>/[</m:t>
        </m:r>
        <m:d>
          <m:dPr>
            <m:ctrlPr>
              <w:rPr>
                <w:rFonts w:ascii="Cambria Math" w:eastAsiaTheme="minorEastAsia" w:hAnsi="Cambria Math" w:cs="Times New Roman"/>
                <w:bCs/>
                <w:i/>
                <w:sz w:val="28"/>
                <w:szCs w:val="28"/>
                <w:vertAlign w:val="subscript"/>
              </w:rPr>
            </m:ctrlPr>
          </m:dPr>
          <m:e>
            <m:r>
              <w:rPr>
                <w:rFonts w:ascii="Cambria Math" w:eastAsiaTheme="minorEastAsia" w:hAnsi="Cambria Math" w:cs="Times New Roman"/>
                <w:sz w:val="28"/>
                <w:szCs w:val="28"/>
                <w:vertAlign w:val="subscript"/>
              </w:rPr>
              <m:t>1-0,4.</m:t>
            </m:r>
            <m:r>
              <w:rPr>
                <w:rFonts w:ascii="Cambria Math" w:eastAsiaTheme="minorEastAsia" w:hAnsi="Cambria Math" w:cs="Times New Roman"/>
                <w:sz w:val="28"/>
                <w:szCs w:val="28"/>
                <w:vertAlign w:val="subscript"/>
              </w:rPr>
              <m:t>α</m:t>
            </m:r>
          </m:e>
        </m:d>
        <m:r>
          <w:rPr>
            <w:rFonts w:ascii="Cambria Math" w:eastAsiaTheme="minorEastAsia" w:hAnsi="Cambria Math" w:cs="Times New Roman"/>
            <w:sz w:val="28"/>
            <w:szCs w:val="28"/>
            <w:vertAlign w:val="subscript"/>
          </w:rPr>
          <m:t>d</m:t>
        </m:r>
        <m:r>
          <w:rPr>
            <w:rFonts w:ascii="Cambria Math" w:eastAsiaTheme="minorEastAsia" w:hAnsi="Cambria Math" w:cs="Times New Roman"/>
            <w:sz w:val="28"/>
            <w:szCs w:val="28"/>
            <w:vertAlign w:val="subscript"/>
          </w:rPr>
          <m:t>.</m:t>
        </m:r>
        <m:f>
          <m:fPr>
            <m:ctrlPr>
              <w:rPr>
                <w:rFonts w:ascii="Cambria Math" w:eastAsiaTheme="minorEastAsia" w:hAnsi="Cambria Math" w:cs="Times New Roman"/>
                <w:bCs/>
                <w:i/>
                <w:sz w:val="28"/>
                <w:szCs w:val="28"/>
                <w:vertAlign w:val="subscript"/>
              </w:rPr>
            </m:ctrlPr>
          </m:fPr>
          <m:num>
            <m:sSub>
              <m:sSubPr>
                <m:ctrlPr>
                  <w:rPr>
                    <w:rFonts w:ascii="Cambria Math" w:eastAsiaTheme="minorEastAsia" w:hAnsi="Cambria Math" w:cs="Times New Roman"/>
                    <w:bCs/>
                    <w:i/>
                    <w:sz w:val="28"/>
                    <w:szCs w:val="28"/>
                    <w:vertAlign w:val="subscript"/>
                  </w:rPr>
                </m:ctrlPr>
              </m:sSubPr>
              <m:e>
                <m:r>
                  <w:rPr>
                    <w:rFonts w:ascii="Cambria Math" w:eastAsiaTheme="minorEastAsia" w:hAnsi="Cambria Math" w:cs="Times New Roman"/>
                    <w:sz w:val="28"/>
                    <w:szCs w:val="28"/>
                    <w:vertAlign w:val="subscript"/>
                  </w:rPr>
                  <m:t>f</m:t>
                </m:r>
              </m:e>
              <m:sub>
                <m:r>
                  <w:rPr>
                    <w:rFonts w:ascii="Cambria Math" w:eastAsiaTheme="minorEastAsia" w:hAnsi="Cambria Math" w:cs="Times New Roman"/>
                    <w:sz w:val="28"/>
                    <w:szCs w:val="28"/>
                    <w:vertAlign w:val="subscript"/>
                  </w:rPr>
                  <m:t>e</m:t>
                </m:r>
              </m:sub>
            </m:sSub>
          </m:num>
          <m:den>
            <m:sSub>
              <m:sSubPr>
                <m:ctrlPr>
                  <w:rPr>
                    <w:rFonts w:ascii="Cambria Math" w:eastAsiaTheme="minorEastAsia" w:hAnsi="Cambria Math" w:cs="Times New Roman"/>
                    <w:bCs/>
                    <w:i/>
                    <w:sz w:val="28"/>
                    <w:szCs w:val="28"/>
                    <w:vertAlign w:val="subscript"/>
                  </w:rPr>
                </m:ctrlPr>
              </m:sSubPr>
              <m:e>
                <m:r>
                  <w:rPr>
                    <w:rFonts w:ascii="Cambria Math" w:eastAsiaTheme="minorEastAsia" w:hAnsi="Cambria Math" w:cs="Times New Roman"/>
                    <w:sz w:val="28"/>
                    <w:szCs w:val="28"/>
                    <w:vertAlign w:val="subscript"/>
                  </w:rPr>
                  <m:t>γ</m:t>
                </m:r>
              </m:e>
              <m:sub>
                <m:r>
                  <w:rPr>
                    <w:rFonts w:ascii="Cambria Math" w:eastAsiaTheme="minorEastAsia" w:hAnsi="Cambria Math" w:cs="Times New Roman"/>
                    <w:sz w:val="28"/>
                    <w:szCs w:val="28"/>
                    <w:vertAlign w:val="subscript"/>
                  </w:rPr>
                  <m:t>s</m:t>
                </m:r>
              </m:sub>
            </m:sSub>
          </m:den>
        </m:f>
        <m:r>
          <w:rPr>
            <w:rFonts w:ascii="Cambria Math" w:eastAsiaTheme="minorEastAsia" w:hAnsi="Cambria Math" w:cs="Times New Roman"/>
            <w:sz w:val="28"/>
            <w:szCs w:val="28"/>
            <w:vertAlign w:val="subscript"/>
          </w:rPr>
          <m:t>]</m:t>
        </m:r>
      </m:oMath>
      <w:r w:rsidR="00E21F83" w:rsidRPr="00C46DFF">
        <w:rPr>
          <w:rFonts w:ascii="Times New Roman" w:eastAsiaTheme="minorEastAsia" w:hAnsi="Times New Roman" w:cs="Times New Roman"/>
          <w:bCs/>
          <w:sz w:val="28"/>
          <w:szCs w:val="28"/>
          <w:vertAlign w:val="subscript"/>
        </w:rPr>
        <w:tab/>
      </w:r>
      <w:r w:rsidR="00E21F83" w:rsidRPr="00C46DFF">
        <w:rPr>
          <w:rFonts w:ascii="Times New Roman" w:eastAsiaTheme="minorEastAsia" w:hAnsi="Times New Roman" w:cs="Times New Roman"/>
          <w:sz w:val="24"/>
          <w:szCs w:val="24"/>
        </w:rPr>
        <w:t>(2.62)</w:t>
      </w:r>
    </w:p>
    <w:p w14:paraId="7B375203" w14:textId="77777777" w:rsidR="00353396" w:rsidRPr="000A08AF"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Dans la </w:t>
      </w:r>
      <w:r w:rsidRPr="000A08AF">
        <w:rPr>
          <w:rFonts w:ascii="Times New Roman" w:eastAsiaTheme="minorEastAsia" w:hAnsi="Times New Roman" w:cs="Times New Roman"/>
        </w:rPr>
        <w:t xml:space="preserve">pratique du calcul, on limite la valeur de α en deçà de la valeur α </w:t>
      </w:r>
      <w:r w:rsidRPr="000A08AF">
        <w:rPr>
          <w:rFonts w:ascii="Times New Roman" w:eastAsiaTheme="minorEastAsia" w:hAnsi="Times New Roman" w:cs="Times New Roman"/>
          <w:vertAlign w:val="subscript"/>
        </w:rPr>
        <w:t>limite</w:t>
      </w:r>
      <w:r w:rsidRPr="000A08AF">
        <w:rPr>
          <w:rFonts w:ascii="Times New Roman" w:eastAsiaTheme="minorEastAsia" w:hAnsi="Times New Roman" w:cs="Times New Roman"/>
        </w:rPr>
        <w:t>, pour des raisons d'utilisation</w:t>
      </w:r>
      <w:r>
        <w:rPr>
          <w:rFonts w:ascii="Times New Roman" w:eastAsiaTheme="minorEastAsia" w:hAnsi="Times New Roman" w:cs="Times New Roman"/>
        </w:rPr>
        <w:t xml:space="preserve"> </w:t>
      </w:r>
      <w:r w:rsidRPr="000A08AF">
        <w:rPr>
          <w:rFonts w:ascii="Times New Roman" w:eastAsiaTheme="minorEastAsia" w:hAnsi="Times New Roman" w:cs="Times New Roman"/>
        </w:rPr>
        <w:t>optimale des caractéristiques mécaniques de l'acier.</w:t>
      </w:r>
    </w:p>
    <w:p w14:paraId="145231E8" w14:textId="77777777" w:rsidR="00353396" w:rsidRPr="000A08AF" w:rsidRDefault="00353396" w:rsidP="00353396">
      <w:pPr>
        <w:spacing w:line="360" w:lineRule="auto"/>
        <w:jc w:val="both"/>
        <w:rPr>
          <w:rFonts w:ascii="Times New Roman" w:eastAsiaTheme="minorEastAsia" w:hAnsi="Times New Roman" w:cs="Times New Roman"/>
        </w:rPr>
      </w:pPr>
      <w:r w:rsidRPr="000A08AF">
        <w:rPr>
          <w:rFonts w:ascii="Times New Roman" w:eastAsiaTheme="minorEastAsia" w:hAnsi="Times New Roman" w:cs="Times New Roman"/>
        </w:rPr>
        <w:t xml:space="preserve">Rappel : Si </w:t>
      </w:r>
      <w:r>
        <w:rPr>
          <w:rFonts w:ascii="Times New Roman" w:eastAsiaTheme="minorEastAsia" w:hAnsi="Times New Roman" w:cs="Times New Roman"/>
        </w:rPr>
        <w:t>f</w:t>
      </w:r>
      <w:r>
        <w:rPr>
          <w:rFonts w:ascii="Times New Roman" w:eastAsiaTheme="minorEastAsia" w:hAnsi="Times New Roman" w:cs="Times New Roman"/>
          <w:vertAlign w:val="subscript"/>
        </w:rPr>
        <w:t>e</w:t>
      </w:r>
      <w:r w:rsidRPr="000A08AF">
        <w:rPr>
          <w:rFonts w:ascii="Times New Roman" w:eastAsiaTheme="minorEastAsia" w:hAnsi="Times New Roman" w:cs="Times New Roman"/>
        </w:rPr>
        <w:t xml:space="preserve"> = 500MPa alors α </w:t>
      </w:r>
      <w:r w:rsidRPr="000A08AF">
        <w:rPr>
          <w:rFonts w:ascii="Times New Roman" w:eastAsiaTheme="minorEastAsia" w:hAnsi="Times New Roman" w:cs="Times New Roman"/>
          <w:vertAlign w:val="subscript"/>
        </w:rPr>
        <w:t>limite</w:t>
      </w:r>
      <w:r>
        <w:rPr>
          <w:rFonts w:ascii="Times New Roman" w:eastAsiaTheme="minorEastAsia" w:hAnsi="Times New Roman" w:cs="Times New Roman"/>
          <w:vertAlign w:val="subscript"/>
        </w:rPr>
        <w:t xml:space="preserve"> </w:t>
      </w:r>
      <w:r w:rsidRPr="000A08AF">
        <w:rPr>
          <w:rFonts w:ascii="Times New Roman" w:eastAsiaTheme="minorEastAsia" w:hAnsi="Times New Roman" w:cs="Times New Roman"/>
        </w:rPr>
        <w:t>= 0,616 et µ</w:t>
      </w:r>
      <w:r>
        <w:rPr>
          <w:rFonts w:ascii="Times New Roman" w:eastAsiaTheme="minorEastAsia" w:hAnsi="Times New Roman" w:cs="Times New Roman"/>
          <w:vertAlign w:val="subscript"/>
        </w:rPr>
        <w:t>L</w:t>
      </w:r>
      <w:r w:rsidRPr="000A08AF">
        <w:rPr>
          <w:rFonts w:ascii="Times New Roman" w:eastAsiaTheme="minorEastAsia" w:hAnsi="Times New Roman" w:cs="Times New Roman"/>
        </w:rPr>
        <w:t xml:space="preserve"> = 0,371</w:t>
      </w:r>
    </w:p>
    <w:p w14:paraId="7789B5E7" w14:textId="26B9DBE2" w:rsidR="00E93CC9" w:rsidRPr="00E93CC9" w:rsidRDefault="00353396" w:rsidP="00353396">
      <w:pPr>
        <w:spacing w:line="360" w:lineRule="auto"/>
        <w:jc w:val="both"/>
        <w:rPr>
          <w:rFonts w:ascii="Times New Roman" w:eastAsiaTheme="minorEastAsia" w:hAnsi="Times New Roman" w:cs="Times New Roman"/>
        </w:rPr>
      </w:pPr>
      <w:r w:rsidRPr="000A08AF">
        <w:rPr>
          <w:rFonts w:ascii="Times New Roman" w:eastAsiaTheme="minorEastAsia" w:hAnsi="Times New Roman" w:cs="Times New Roman"/>
          <w:noProof/>
        </w:rPr>
        <w:lastRenderedPageBreak/>
        <w:drawing>
          <wp:inline distT="0" distB="0" distL="0" distR="0" wp14:anchorId="2E818C05" wp14:editId="3AE57AC0">
            <wp:extent cx="5760720" cy="1584960"/>
            <wp:effectExtent l="0" t="0" r="0" b="0"/>
            <wp:docPr id="18078680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6805" name=""/>
                    <pic:cNvPicPr/>
                  </pic:nvPicPr>
                  <pic:blipFill>
                    <a:blip r:embed="rId62"/>
                    <a:stretch>
                      <a:fillRect/>
                    </a:stretch>
                  </pic:blipFill>
                  <pic:spPr>
                    <a:xfrm>
                      <a:off x="0" y="0"/>
                      <a:ext cx="5760720" cy="1584960"/>
                    </a:xfrm>
                    <a:prstGeom prst="rect">
                      <a:avLst/>
                    </a:prstGeom>
                  </pic:spPr>
                </pic:pic>
              </a:graphicData>
            </a:graphic>
          </wp:inline>
        </w:drawing>
      </w:r>
      <w:r w:rsidRPr="000A08AF">
        <w:rPr>
          <w:rFonts w:ascii="Times New Roman" w:eastAsiaTheme="minorEastAsia" w:hAnsi="Times New Roman" w:cs="Times New Roman"/>
          <w:b/>
          <w:bCs/>
        </w:rPr>
        <w:t>Figure</w:t>
      </w:r>
      <w:r>
        <w:rPr>
          <w:rFonts w:ascii="Times New Roman" w:eastAsiaTheme="minorEastAsia" w:hAnsi="Times New Roman" w:cs="Times New Roman"/>
          <w:b/>
          <w:bCs/>
        </w:rPr>
        <w:t xml:space="preserve"> 2.19. </w:t>
      </w:r>
      <w:r w:rsidRPr="008A79DC">
        <w:rPr>
          <w:rFonts w:ascii="Times New Roman" w:eastAsiaTheme="minorEastAsia" w:hAnsi="Times New Roman" w:cs="Times New Roman"/>
        </w:rPr>
        <w:t>Répartition des domaines de travail acier-béton selon les coefficients α et μ (BAEL 91 mod. 99</w:t>
      </w:r>
      <w:r w:rsidR="00E21F83">
        <w:rPr>
          <w:rFonts w:ascii="Times New Roman" w:eastAsiaTheme="minorEastAsia" w:hAnsi="Times New Roman" w:cs="Times New Roman"/>
        </w:rPr>
        <w:t>)</w:t>
      </w:r>
    </w:p>
    <w:p w14:paraId="2B82F7D1" w14:textId="31F19E05" w:rsidR="00E93CC9" w:rsidRDefault="00353396" w:rsidP="00E93CC9">
      <w:pPr>
        <w:pStyle w:val="Paragraphedeliste"/>
        <w:numPr>
          <w:ilvl w:val="0"/>
          <w:numId w:val="100"/>
        </w:numPr>
        <w:spacing w:line="360" w:lineRule="auto"/>
        <w:jc w:val="both"/>
        <w:rPr>
          <w:rFonts w:ascii="Times New Roman" w:eastAsiaTheme="minorEastAsia" w:hAnsi="Times New Roman" w:cs="Times New Roman"/>
          <w:b/>
          <w:bCs/>
        </w:rPr>
      </w:pPr>
      <w:r w:rsidRPr="008A79DC">
        <w:rPr>
          <w:rFonts w:ascii="Times New Roman" w:eastAsiaTheme="minorEastAsia" w:hAnsi="Times New Roman" w:cs="Times New Roman"/>
          <w:b/>
          <w:bCs/>
        </w:rPr>
        <w:t>Vérification du ferraillage</w:t>
      </w:r>
      <w:r>
        <w:rPr>
          <w:rFonts w:ascii="Times New Roman" w:eastAsiaTheme="minorEastAsia" w:hAnsi="Times New Roman" w:cs="Times New Roman"/>
          <w:b/>
          <w:bCs/>
        </w:rPr>
        <w:t xml:space="preserve"> (</w:t>
      </w:r>
      <w:r w:rsidRPr="008A79DC">
        <w:rPr>
          <w:rFonts w:ascii="Times New Roman" w:eastAsiaTheme="minorEastAsia" w:hAnsi="Times New Roman" w:cs="Times New Roman"/>
          <w:b/>
          <w:bCs/>
        </w:rPr>
        <w:t>Condition de non fragilité</w:t>
      </w:r>
      <w:r w:rsidR="00E93CC9">
        <w:rPr>
          <w:rFonts w:ascii="Times New Roman" w:eastAsiaTheme="minorEastAsia" w:hAnsi="Times New Roman" w:cs="Times New Roman"/>
          <w:b/>
          <w:bCs/>
        </w:rPr>
        <w:t>)</w:t>
      </w:r>
    </w:p>
    <w:p w14:paraId="34B63545" w14:textId="79145A79" w:rsidR="00353396" w:rsidRPr="00E93CC9" w:rsidRDefault="00353396" w:rsidP="00353396">
      <w:pPr>
        <w:spacing w:line="360" w:lineRule="auto"/>
        <w:jc w:val="both"/>
        <w:rPr>
          <w:rFonts w:ascii="Times New Roman" w:eastAsiaTheme="minorEastAsia" w:hAnsi="Times New Roman" w:cs="Times New Roman"/>
          <w:b/>
          <w:bCs/>
        </w:rPr>
      </w:pPr>
      <w:r w:rsidRPr="00E93CC9">
        <w:rPr>
          <w:rFonts w:ascii="Times New Roman" w:eastAsiaTheme="minorEastAsia" w:hAnsi="Times New Roman" w:cs="Times New Roman"/>
        </w:rPr>
        <w:t>Par définition est considérée comme non fragile, une section tendue ou fléchie telle que la sollicitation provoquant la fissuration du béton dans le plan de la section considérée entraîne dans les aciers une contrainte au plus égale à leur limite d'élasticité garantie (</w:t>
      </w:r>
      <w:r w:rsidRPr="00E93CC9">
        <w:rPr>
          <w:rFonts w:ascii="Times New Roman" w:eastAsiaTheme="minorEastAsia" w:hAnsi="Times New Roman" w:cs="Times New Roman"/>
          <w:b/>
          <w:bCs/>
        </w:rPr>
        <w:t>Cours BAEL / PDF, article A.4.2.1</w:t>
      </w:r>
      <w:r w:rsidRPr="00E93CC9">
        <w:rPr>
          <w:rFonts w:ascii="Times New Roman" w:eastAsiaTheme="minorEastAsia" w:hAnsi="Times New Roman" w:cs="Times New Roman"/>
        </w:rPr>
        <w:t>).</w:t>
      </w:r>
    </w:p>
    <w:p w14:paraId="4D2673DA" w14:textId="77777777" w:rsidR="00353396" w:rsidRPr="00CD46E4"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P</w:t>
      </w:r>
      <w:r w:rsidRPr="00CD46E4">
        <w:rPr>
          <w:rFonts w:ascii="Times New Roman" w:eastAsiaTheme="minorEastAsia" w:hAnsi="Times New Roman" w:cs="Times New Roman"/>
        </w:rPr>
        <w:t xml:space="preserve">our évaluer la sollicitation de fissuration, les calculs sont conduits dans l'hypothèse d'un diagramme des contraintes linéaire sur toute la hauteur de la section supposée non armée et non fissurée, en prenant sur la fibre la plus tendue une contrainte égale à </w:t>
      </w:r>
      <w:proofErr w:type="spellStart"/>
      <w:r w:rsidRPr="00CD46E4">
        <w:rPr>
          <w:rFonts w:ascii="Times New Roman" w:eastAsiaTheme="minorEastAsia" w:hAnsi="Times New Roman" w:cs="Times New Roman"/>
        </w:rPr>
        <w:t>f</w:t>
      </w:r>
      <w:r w:rsidRPr="00CD46E4">
        <w:rPr>
          <w:rFonts w:ascii="Times New Roman" w:eastAsiaTheme="minorEastAsia" w:hAnsi="Times New Roman" w:cs="Times New Roman"/>
          <w:vertAlign w:val="subscript"/>
        </w:rPr>
        <w:t>tj</w:t>
      </w:r>
      <w:proofErr w:type="spellEnd"/>
      <w:r w:rsidRPr="00CD46E4">
        <w:rPr>
          <w:rFonts w:ascii="Times New Roman" w:eastAsiaTheme="minorEastAsia" w:hAnsi="Times New Roman" w:cs="Times New Roman"/>
        </w:rPr>
        <w:t xml:space="preserve"> ‘’ (</w:t>
      </w:r>
      <w:r w:rsidRPr="00CD46E4">
        <w:rPr>
          <w:rFonts w:ascii="Times New Roman" w:eastAsiaTheme="minorEastAsia" w:hAnsi="Times New Roman" w:cs="Times New Roman"/>
          <w:b/>
          <w:bCs/>
        </w:rPr>
        <w:t>Fascicule CCTG – Règles BAEL 91 R99</w:t>
      </w:r>
      <w:r w:rsidRPr="00CD46E4">
        <w:rPr>
          <w:rFonts w:ascii="Times New Roman" w:eastAsiaTheme="minorEastAsia" w:hAnsi="Times New Roman" w:cs="Times New Roman"/>
        </w:rPr>
        <w:t>). Dans le cas d'une section rectangulaire sollicitée en flexion</w:t>
      </w:r>
      <w:r>
        <w:rPr>
          <w:rFonts w:ascii="Times New Roman" w:eastAsiaTheme="minorEastAsia" w:hAnsi="Times New Roman" w:cs="Times New Roman"/>
        </w:rPr>
        <w:t xml:space="preserve"> </w:t>
      </w:r>
      <w:r w:rsidRPr="00CD46E4">
        <w:rPr>
          <w:rFonts w:ascii="Times New Roman" w:eastAsiaTheme="minorEastAsia" w:hAnsi="Times New Roman" w:cs="Times New Roman"/>
        </w:rPr>
        <w:t>simple, le calcul est le suivant :</w:t>
      </w:r>
    </w:p>
    <w:p w14:paraId="57375F97" w14:textId="77777777" w:rsidR="00353396" w:rsidRPr="0059021F" w:rsidRDefault="00353396" w:rsidP="00353396">
      <w:pPr>
        <w:spacing w:line="360" w:lineRule="auto"/>
        <w:ind w:left="1416" w:firstLine="708"/>
        <w:jc w:val="both"/>
        <w:rPr>
          <w:rFonts w:ascii="Times New Roman" w:eastAsiaTheme="minorEastAsia" w:hAnsi="Times New Roman" w:cs="Times New Roman"/>
        </w:rPr>
      </w:pPr>
      <w:r w:rsidRPr="00CD46E4">
        <w:rPr>
          <w:rFonts w:ascii="Times New Roman" w:eastAsiaTheme="minorEastAsia" w:hAnsi="Times New Roman" w:cs="Times New Roman"/>
          <w:noProof/>
        </w:rPr>
        <w:drawing>
          <wp:inline distT="0" distB="0" distL="0" distR="0" wp14:anchorId="10A2F6EA" wp14:editId="56E71658">
            <wp:extent cx="2987299" cy="1082134"/>
            <wp:effectExtent l="0" t="0" r="3810" b="3810"/>
            <wp:docPr id="61697187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71875" name=""/>
                    <pic:cNvPicPr/>
                  </pic:nvPicPr>
                  <pic:blipFill>
                    <a:blip r:embed="rId63"/>
                    <a:stretch>
                      <a:fillRect/>
                    </a:stretch>
                  </pic:blipFill>
                  <pic:spPr>
                    <a:xfrm>
                      <a:off x="0" y="0"/>
                      <a:ext cx="2987299" cy="1082134"/>
                    </a:xfrm>
                    <a:prstGeom prst="rect">
                      <a:avLst/>
                    </a:prstGeom>
                  </pic:spPr>
                </pic:pic>
              </a:graphicData>
            </a:graphic>
          </wp:inline>
        </w:drawing>
      </w:r>
    </w:p>
    <w:p w14:paraId="78E2DA66" w14:textId="1CDFC207" w:rsidR="00353396" w:rsidRPr="00CD46E4" w:rsidRDefault="00353396" w:rsidP="00E93CC9">
      <w:pPr>
        <w:spacing w:line="360" w:lineRule="auto"/>
        <w:ind w:left="2124" w:firstLine="708"/>
        <w:jc w:val="both"/>
        <w:rPr>
          <w:rFonts w:ascii="Times New Roman" w:eastAsiaTheme="minorEastAsia" w:hAnsi="Times New Roman" w:cs="Times New Roman"/>
        </w:rPr>
      </w:pPr>
      <w:r w:rsidRPr="0058050E">
        <w:rPr>
          <w:rFonts w:ascii="Times New Roman" w:eastAsiaTheme="minorEastAsia" w:hAnsi="Times New Roman" w:cs="Times New Roman"/>
          <w:b/>
          <w:bCs/>
        </w:rPr>
        <w:t>Figure</w:t>
      </w:r>
      <w:r>
        <w:rPr>
          <w:rFonts w:ascii="Times New Roman" w:eastAsiaTheme="minorEastAsia" w:hAnsi="Times New Roman" w:cs="Times New Roman"/>
        </w:rPr>
        <w:t xml:space="preserve"> </w:t>
      </w:r>
      <w:r w:rsidRPr="0058050E">
        <w:rPr>
          <w:rFonts w:ascii="Times New Roman" w:eastAsiaTheme="minorEastAsia" w:hAnsi="Times New Roman" w:cs="Times New Roman"/>
          <w:b/>
          <w:bCs/>
        </w:rPr>
        <w:t>2.20.</w:t>
      </w:r>
      <w:r>
        <w:rPr>
          <w:rFonts w:ascii="Times New Roman" w:eastAsiaTheme="minorEastAsia" w:hAnsi="Times New Roman" w:cs="Times New Roman"/>
        </w:rPr>
        <w:t xml:space="preserve"> Diagramme linéaire des contraintes</w:t>
      </w:r>
    </w:p>
    <w:p w14:paraId="31E184B4" w14:textId="77777777" w:rsidR="00353396" w:rsidRPr="0059021F" w:rsidRDefault="00353396" w:rsidP="00353396">
      <w:pPr>
        <w:spacing w:line="360" w:lineRule="auto"/>
        <w:jc w:val="both"/>
        <w:rPr>
          <w:rFonts w:ascii="Times New Roman" w:eastAsiaTheme="minorEastAsia" w:hAnsi="Times New Roman" w:cs="Times New Roman"/>
        </w:rPr>
      </w:pPr>
      <w:r w:rsidRPr="00CD46E4">
        <w:rPr>
          <w:rFonts w:ascii="Times New Roman" w:eastAsiaTheme="minorEastAsia" w:hAnsi="Times New Roman" w:cs="Times New Roman"/>
        </w:rPr>
        <w:t>Valeur du moment qui crée la première fissure</w:t>
      </w:r>
      <w:r>
        <w:rPr>
          <w:rFonts w:ascii="Times New Roman" w:eastAsiaTheme="minorEastAsia" w:hAnsi="Times New Roman" w:cs="Times New Roman"/>
        </w:rPr>
        <w:t xml:space="preserve"> : </w:t>
      </w:r>
      <m:oMath>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tj</m:t>
            </m:r>
          </m:sub>
        </m:sSub>
        <m:r>
          <w:rPr>
            <w:rFonts w:ascii="Cambria Math" w:eastAsiaTheme="minorEastAsia" w:hAnsi="Cambria Math" w:cs="Times New Roman"/>
          </w:rPr>
          <m:t>=6.</m:t>
        </m:r>
        <m:f>
          <m:fPr>
            <m:ctrlPr>
              <w:rPr>
                <w:rFonts w:ascii="Cambria Math" w:eastAsiaTheme="minorEastAsia" w:hAnsi="Cambria Math" w:cs="Times New Roman"/>
                <w:i/>
              </w:rPr>
            </m:ctrlPr>
          </m:fPr>
          <m:num>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fiss</m:t>
                </m:r>
              </m:sub>
            </m:sSub>
          </m:num>
          <m:den>
            <m:r>
              <w:rPr>
                <w:rFonts w:ascii="Cambria Math" w:eastAsiaTheme="minorEastAsia" w:hAnsi="Cambria Math" w:cs="Times New Roman"/>
              </w:rPr>
              <m:t>b.</m:t>
            </m:r>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2</m:t>
                </m:r>
              </m:sup>
            </m:sSup>
          </m:den>
        </m:f>
        <m:r>
          <w:rPr>
            <w:rFonts w:ascii="Cambria Math" w:eastAsiaTheme="minorEastAsia" w:hAnsi="Cambria Math" w:cs="Times New Roman"/>
          </w:rPr>
          <m:t xml:space="preserve"> </m:t>
        </m:r>
      </m:oMath>
      <w:r>
        <w:rPr>
          <w:rFonts w:ascii="Times New Roman" w:eastAsiaTheme="minorEastAsia" w:hAnsi="Times New Roman" w:cs="Times New Roman"/>
        </w:rPr>
        <w:t xml:space="preserve"> soit </w:t>
      </w:r>
      <m:oMath>
        <m:sSub>
          <m:sSubPr>
            <m:ctrlPr>
              <w:rPr>
                <w:rFonts w:ascii="Cambria Math" w:eastAsiaTheme="minorEastAsia" w:hAnsi="Cambria Math" w:cs="Times New Roman"/>
                <w:i/>
              </w:rPr>
            </m:ctrlPr>
          </m:sSubPr>
          <m:e>
            <m:r>
              <w:rPr>
                <w:rFonts w:ascii="Cambria Math" w:eastAsiaTheme="minorEastAsia" w:hAnsi="Cambria Math" w:cs="Times New Roman"/>
              </w:rPr>
              <m:t>M</m:t>
            </m:r>
          </m:e>
          <m:sub>
            <m:r>
              <w:rPr>
                <w:rFonts w:ascii="Cambria Math" w:eastAsiaTheme="minorEastAsia" w:hAnsi="Cambria Math" w:cs="Times New Roman"/>
              </w:rPr>
              <m:t>fiss</m:t>
            </m:r>
          </m:sub>
        </m:sSub>
        <m:r>
          <w:rPr>
            <w:rFonts w:ascii="Cambria Math" w:eastAsiaTheme="minorEastAsia" w:hAnsi="Cambria Math" w:cs="Times New Roman"/>
          </w:rPr>
          <m:t>=</m:t>
        </m:r>
        <m:d>
          <m:dPr>
            <m:ctrlPr>
              <w:rPr>
                <w:rFonts w:ascii="Cambria Math" w:eastAsiaTheme="minorEastAsia" w:hAnsi="Cambria Math" w:cs="Times New Roman"/>
                <w:i/>
              </w:rPr>
            </m:ctrlPr>
          </m:dPr>
          <m:e>
            <m:r>
              <w:rPr>
                <w:rFonts w:ascii="Cambria Math" w:eastAsiaTheme="minorEastAsia" w:hAnsi="Cambria Math" w:cs="Times New Roman"/>
              </w:rPr>
              <m:t>b.</m:t>
            </m:r>
            <m:f>
              <m:fPr>
                <m:ctrlPr>
                  <w:rPr>
                    <w:rFonts w:ascii="Cambria Math" w:eastAsiaTheme="minorEastAsia" w:hAnsi="Cambria Math" w:cs="Times New Roman"/>
                    <w:i/>
                  </w:rPr>
                </m:ctrlPr>
              </m:fPr>
              <m:num>
                <m:sSup>
                  <m:sSupPr>
                    <m:ctrlPr>
                      <w:rPr>
                        <w:rFonts w:ascii="Cambria Math" w:eastAsiaTheme="minorEastAsia" w:hAnsi="Cambria Math" w:cs="Times New Roman"/>
                        <w:i/>
                      </w:rPr>
                    </m:ctrlPr>
                  </m:sSupPr>
                  <m:e>
                    <m:r>
                      <w:rPr>
                        <w:rFonts w:ascii="Cambria Math" w:eastAsiaTheme="minorEastAsia" w:hAnsi="Cambria Math" w:cs="Times New Roman"/>
                      </w:rPr>
                      <m:t>h</m:t>
                    </m:r>
                  </m:e>
                  <m:sup>
                    <m:r>
                      <w:rPr>
                        <w:rFonts w:ascii="Cambria Math" w:eastAsiaTheme="minorEastAsia" w:hAnsi="Cambria Math" w:cs="Times New Roman"/>
                      </w:rPr>
                      <m:t>2</m:t>
                    </m:r>
                  </m:sup>
                </m:sSup>
              </m:num>
              <m:den>
                <m:r>
                  <w:rPr>
                    <w:rFonts w:ascii="Cambria Math" w:eastAsiaTheme="minorEastAsia" w:hAnsi="Cambria Math" w:cs="Times New Roman"/>
                  </w:rPr>
                  <m:t>6</m:t>
                </m:r>
              </m:den>
            </m:f>
          </m:e>
        </m:d>
        <m:sSub>
          <m:sSubPr>
            <m:ctrlPr>
              <w:rPr>
                <w:rFonts w:ascii="Cambria Math" w:eastAsiaTheme="minorEastAsia" w:hAnsi="Cambria Math" w:cs="Times New Roman"/>
                <w:i/>
              </w:rPr>
            </m:ctrlPr>
          </m:sSubPr>
          <m:e>
            <m:r>
              <w:rPr>
                <w:rFonts w:ascii="Cambria Math" w:eastAsiaTheme="minorEastAsia" w:hAnsi="Cambria Math" w:cs="Times New Roman"/>
              </w:rPr>
              <m:t>f</m:t>
            </m:r>
          </m:e>
          <m:sub>
            <m:r>
              <w:rPr>
                <w:rFonts w:ascii="Cambria Math" w:eastAsiaTheme="minorEastAsia" w:hAnsi="Cambria Math" w:cs="Times New Roman"/>
              </w:rPr>
              <m:t>tj</m:t>
            </m:r>
          </m:sub>
        </m:sSub>
      </m:oMath>
    </w:p>
    <w:p w14:paraId="33ACAB5B" w14:textId="77777777" w:rsidR="00353396" w:rsidRPr="0059021F"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A</w:t>
      </w:r>
      <w:r w:rsidRPr="00CD46E4">
        <w:rPr>
          <w:rFonts w:ascii="Times New Roman" w:eastAsiaTheme="minorEastAsia" w:hAnsi="Times New Roman" w:cs="Times New Roman"/>
        </w:rPr>
        <w:t>rmons maintenant la section avec des aciers longitudinaux capables d'équilibrer le moment</w:t>
      </w:r>
      <w:r>
        <w:rPr>
          <w:rFonts w:ascii="Times New Roman" w:eastAsiaTheme="minorEastAsia" w:hAnsi="Times New Roman" w:cs="Times New Roman"/>
        </w:rPr>
        <w:t xml:space="preserve">  </w:t>
      </w:r>
      <m:oMath>
        <m:sSub>
          <m:sSubPr>
            <m:ctrlPr>
              <w:rPr>
                <w:rFonts w:ascii="Cambria Math" w:eastAsiaTheme="minorEastAsia" w:hAnsi="Cambria Math" w:cs="Times New Roman"/>
              </w:rPr>
            </m:ctrlPr>
          </m:sSubPr>
          <m:e>
            <m:r>
              <m:rPr>
                <m:sty m:val="p"/>
              </m:rPr>
              <w:rPr>
                <w:rFonts w:ascii="Cambria Math" w:eastAsiaTheme="minorEastAsia" w:hAnsi="Cambria Math" w:cs="Times New Roman"/>
              </w:rPr>
              <m:t>M</m:t>
            </m:r>
          </m:e>
          <m:sub>
            <m:r>
              <m:rPr>
                <m:sty m:val="p"/>
              </m:rPr>
              <w:rPr>
                <w:rFonts w:ascii="Cambria Math" w:eastAsiaTheme="minorEastAsia" w:hAnsi="Cambria Math" w:cs="Times New Roman"/>
                <w:vertAlign w:val="subscript"/>
              </w:rPr>
              <m:t>fiss</m:t>
            </m:r>
          </m:sub>
        </m:sSub>
        <m:r>
          <m:rPr>
            <m:sty m:val="p"/>
          </m:rPr>
          <w:rPr>
            <w:rFonts w:ascii="Cambria Math" w:eastAsiaTheme="minorEastAsia" w:hAnsi="Cambria Math" w:cs="Times New Roman"/>
          </w:rPr>
          <m:t xml:space="preserve"> </m:t>
        </m:r>
      </m:oMath>
      <w:r w:rsidRPr="00CD46E4">
        <w:rPr>
          <w:rFonts w:ascii="Times New Roman" w:eastAsiaTheme="minorEastAsia" w:hAnsi="Times New Roman" w:cs="Times New Roman"/>
        </w:rPr>
        <w:t>tout en</w:t>
      </w:r>
      <w:r>
        <w:rPr>
          <w:rFonts w:ascii="Times New Roman" w:eastAsiaTheme="minorEastAsia" w:hAnsi="Times New Roman" w:cs="Times New Roman"/>
        </w:rPr>
        <w:t xml:space="preserve"> </w:t>
      </w:r>
      <w:r w:rsidRPr="00CD46E4">
        <w:rPr>
          <w:rFonts w:ascii="Times New Roman" w:eastAsiaTheme="minorEastAsia" w:hAnsi="Times New Roman" w:cs="Times New Roman"/>
        </w:rPr>
        <w:t>travaillant à une contrainte de traction égale à f</w:t>
      </w:r>
      <w:r w:rsidRPr="00CD46E4">
        <w:rPr>
          <w:rFonts w:ascii="Times New Roman" w:eastAsiaTheme="minorEastAsia" w:hAnsi="Times New Roman" w:cs="Times New Roman"/>
          <w:vertAlign w:val="subscript"/>
        </w:rPr>
        <w:t>e</w:t>
      </w:r>
      <w:r w:rsidRPr="00CD46E4">
        <w:rPr>
          <w:rFonts w:ascii="Times New Roman" w:eastAsiaTheme="minorEastAsia" w:hAnsi="Times New Roman" w:cs="Times New Roman"/>
        </w:rPr>
        <w:t>. Admettons une hauteur utile</w:t>
      </w:r>
      <w:r>
        <w:rPr>
          <w:rFonts w:ascii="Times New Roman" w:eastAsiaTheme="minorEastAsia" w:hAnsi="Times New Roman" w:cs="Times New Roman"/>
        </w:rPr>
        <w:t xml:space="preserve">      </w:t>
      </w:r>
      <w:r w:rsidRPr="00CD46E4">
        <w:rPr>
          <w:rFonts w:ascii="Times New Roman" w:eastAsiaTheme="minorEastAsia" w:hAnsi="Times New Roman" w:cs="Times New Roman"/>
        </w:rPr>
        <w:t xml:space="preserve"> d =</w:t>
      </w:r>
      <w:r>
        <w:rPr>
          <w:rFonts w:ascii="Times New Roman" w:eastAsiaTheme="minorEastAsia" w:hAnsi="Times New Roman" w:cs="Times New Roman"/>
        </w:rPr>
        <w:t xml:space="preserve"> </w:t>
      </w:r>
      <w:r w:rsidRPr="00CD46E4">
        <w:rPr>
          <w:rFonts w:ascii="Times New Roman" w:eastAsiaTheme="minorEastAsia" w:hAnsi="Times New Roman" w:cs="Times New Roman"/>
        </w:rPr>
        <w:t>0,9.h et un "bras de</w:t>
      </w:r>
      <w:r>
        <w:rPr>
          <w:rFonts w:ascii="Times New Roman" w:eastAsiaTheme="minorEastAsia" w:hAnsi="Times New Roman" w:cs="Times New Roman"/>
        </w:rPr>
        <w:t xml:space="preserve"> </w:t>
      </w:r>
      <w:r w:rsidRPr="00CD46E4">
        <w:rPr>
          <w:rFonts w:ascii="Times New Roman" w:eastAsiaTheme="minorEastAsia" w:hAnsi="Times New Roman" w:cs="Times New Roman"/>
        </w:rPr>
        <w:t>levier" z = 0,9</w:t>
      </w:r>
      <w:r>
        <w:rPr>
          <w:rFonts w:ascii="Times New Roman" w:eastAsiaTheme="minorEastAsia" w:hAnsi="Times New Roman" w:cs="Times New Roman"/>
        </w:rPr>
        <w:t>*</w:t>
      </w:r>
      <w:r w:rsidRPr="00CD46E4">
        <w:rPr>
          <w:rFonts w:ascii="Times New Roman" w:eastAsiaTheme="minorEastAsia" w:hAnsi="Times New Roman" w:cs="Times New Roman"/>
        </w:rPr>
        <w:t>d</w:t>
      </w:r>
      <w:r>
        <w:rPr>
          <w:rFonts w:ascii="Times New Roman" w:eastAsiaTheme="minorEastAsia" w:hAnsi="Times New Roman" w:cs="Times New Roman"/>
        </w:rPr>
        <w:t>.</w:t>
      </w:r>
      <w:r w:rsidRPr="00CD46E4">
        <w:rPr>
          <w:rFonts w:ascii="Times New Roman" w:eastAsiaTheme="minorEastAsia" w:hAnsi="Times New Roman" w:cs="Times New Roman"/>
        </w:rPr>
        <w:t xml:space="preserve"> D’où z ≈ 0,81h</w:t>
      </w:r>
    </w:p>
    <w:p w14:paraId="0236A438" w14:textId="77777777" w:rsidR="00353396" w:rsidRPr="004E2A95" w:rsidRDefault="008D3A27" w:rsidP="00353396">
      <w:pPr>
        <w:spacing w:line="360" w:lineRule="auto"/>
        <w:jc w:val="both"/>
        <w:rPr>
          <w:rFonts w:ascii="Times New Roman" w:eastAsiaTheme="minorEastAsia" w:hAnsi="Times New Roman" w:cs="Times New Roman"/>
          <w:sz w:val="32"/>
          <w:szCs w:val="32"/>
        </w:rPr>
      </w:pP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A</m:t>
            </m:r>
          </m:e>
          <m:sub>
            <m:r>
              <w:rPr>
                <w:rFonts w:ascii="Cambria Math" w:eastAsiaTheme="minorEastAsia" w:hAnsi="Cambria Math" w:cs="Times New Roman"/>
                <w:sz w:val="32"/>
                <w:szCs w:val="32"/>
              </w:rPr>
              <m:t>s</m:t>
            </m:r>
          </m:sub>
        </m:sSub>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M</m:t>
                </m:r>
              </m:e>
              <m:sub>
                <m:r>
                  <w:rPr>
                    <w:rFonts w:ascii="Cambria Math" w:eastAsiaTheme="minorEastAsia" w:hAnsi="Cambria Math" w:cs="Times New Roman"/>
                    <w:sz w:val="32"/>
                    <w:szCs w:val="32"/>
                  </w:rPr>
                  <m:t>fiss</m:t>
                </m:r>
              </m:sub>
            </m:sSub>
          </m:num>
          <m:den>
            <m:r>
              <w:rPr>
                <w:rFonts w:ascii="Cambria Math" w:eastAsiaTheme="minorEastAsia" w:hAnsi="Cambria Math" w:cs="Times New Roman"/>
                <w:sz w:val="32"/>
                <w:szCs w:val="32"/>
              </w:rPr>
              <m:t>Z.</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e</m:t>
                </m:r>
              </m:sub>
            </m:sSub>
          </m:den>
        </m:f>
        <m:r>
          <w:rPr>
            <w:rFonts w:ascii="Cambria Math" w:eastAsiaTheme="minorEastAsia" w:hAnsi="Cambria Math" w:cs="Times New Roman"/>
            <w:sz w:val="32"/>
            <w:szCs w:val="32"/>
          </w:rPr>
          <m:t xml:space="preserve"> =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b</m:t>
            </m:r>
            <m:sSup>
              <m:sSupPr>
                <m:ctrlPr>
                  <w:rPr>
                    <w:rFonts w:ascii="Cambria Math" w:eastAsiaTheme="minorEastAsia" w:hAnsi="Cambria Math" w:cs="Times New Roman"/>
                    <w:i/>
                    <w:sz w:val="32"/>
                    <w:szCs w:val="32"/>
                  </w:rPr>
                </m:ctrlPr>
              </m:sSupPr>
              <m:e>
                <m:r>
                  <w:rPr>
                    <w:rFonts w:ascii="Cambria Math" w:eastAsiaTheme="minorEastAsia" w:hAnsi="Cambria Math" w:cs="Times New Roman"/>
                    <w:sz w:val="32"/>
                    <w:szCs w:val="32"/>
                  </w:rPr>
                  <m:t>h</m:t>
                </m:r>
              </m:e>
              <m:sup>
                <m:r>
                  <w:rPr>
                    <w:rFonts w:ascii="Cambria Math" w:eastAsiaTheme="minorEastAsia" w:hAnsi="Cambria Math" w:cs="Times New Roman"/>
                    <w:sz w:val="32"/>
                    <w:szCs w:val="32"/>
                  </w:rPr>
                  <m:t>2</m:t>
                </m:r>
              </m:sup>
            </m:sSup>
            <m:r>
              <w:rPr>
                <w:rFonts w:ascii="Cambria Math" w:eastAsiaTheme="minorEastAsia" w:hAnsi="Cambria Math" w:cs="Times New Roman"/>
                <w:sz w:val="32"/>
                <w:szCs w:val="32"/>
              </w:rPr>
              <m:t>.</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tj</m:t>
                </m:r>
              </m:sub>
            </m:sSub>
          </m:num>
          <m:den>
            <m:r>
              <w:rPr>
                <w:rFonts w:ascii="Cambria Math" w:eastAsiaTheme="minorEastAsia" w:hAnsi="Cambria Math" w:cs="Times New Roman"/>
                <w:sz w:val="32"/>
                <w:szCs w:val="32"/>
              </w:rPr>
              <m:t>6.0,81</m:t>
            </m:r>
            <m:r>
              <w:rPr>
                <w:rFonts w:ascii="Cambria Math" w:eastAsiaTheme="minorEastAsia" w:hAnsi="Cambria Math" w:cs="Times New Roman"/>
                <w:sz w:val="32"/>
                <w:szCs w:val="32"/>
              </w:rPr>
              <m:t>h .</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e</m:t>
                </m:r>
              </m:sub>
            </m:sSub>
          </m:den>
        </m:f>
        <m:r>
          <w:rPr>
            <w:rFonts w:ascii="Cambria Math" w:eastAsiaTheme="minorEastAsia" w:hAnsi="Cambria Math" w:cs="Times New Roman"/>
            <w:sz w:val="32"/>
            <w:szCs w:val="32"/>
          </w:rPr>
          <m:t xml:space="preserve"> </m:t>
        </m:r>
      </m:oMath>
      <w:r w:rsidR="00353396" w:rsidRPr="004E2A95">
        <w:rPr>
          <w:rFonts w:ascii="Times New Roman" w:eastAsiaTheme="minorEastAsia" w:hAnsi="Times New Roman" w:cs="Times New Roman"/>
          <w:sz w:val="32"/>
          <w:szCs w:val="32"/>
        </w:rPr>
        <w:t xml:space="preserve"> = </w:t>
      </w:r>
      <m:oMath>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b(d/0.9) .</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tj</m:t>
                </m:r>
              </m:sub>
            </m:sSub>
          </m:num>
          <m:den>
            <m:r>
              <w:rPr>
                <w:rFonts w:ascii="Cambria Math" w:eastAsiaTheme="minorEastAsia" w:hAnsi="Cambria Math" w:cs="Times New Roman"/>
                <w:sz w:val="32"/>
                <w:szCs w:val="32"/>
              </w:rPr>
              <m:t>6.0,81.</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e</m:t>
                </m:r>
              </m:sub>
            </m:sSub>
          </m:den>
        </m:f>
      </m:oMath>
      <w:r w:rsidR="00353396" w:rsidRPr="004E2A95">
        <w:rPr>
          <w:rFonts w:ascii="Times New Roman" w:eastAsiaTheme="minorEastAsia" w:hAnsi="Times New Roman" w:cs="Times New Roman"/>
          <w:sz w:val="32"/>
          <w:szCs w:val="32"/>
        </w:rPr>
        <w:t xml:space="preserve">  = </w:t>
      </w:r>
      <m:oMath>
        <m:r>
          <w:rPr>
            <w:rFonts w:ascii="Cambria Math" w:eastAsiaTheme="minorEastAsia" w:hAnsi="Cambria Math" w:cs="Times New Roman"/>
            <w:sz w:val="32"/>
            <w:szCs w:val="32"/>
          </w:rPr>
          <m:t xml:space="preserve"> </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0.23bd</m:t>
            </m:r>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tj</m:t>
                </m:r>
              </m:sub>
            </m:sSub>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f</m:t>
                </m:r>
              </m:e>
              <m:sub>
                <m:r>
                  <w:rPr>
                    <w:rFonts w:ascii="Cambria Math" w:eastAsiaTheme="minorEastAsia" w:hAnsi="Cambria Math" w:cs="Times New Roman"/>
                    <w:sz w:val="32"/>
                    <w:szCs w:val="32"/>
                  </w:rPr>
                  <m:t>e</m:t>
                </m:r>
              </m:sub>
            </m:sSub>
          </m:den>
        </m:f>
      </m:oMath>
    </w:p>
    <w:p w14:paraId="0546A9E0" w14:textId="77777777" w:rsidR="00353396" w:rsidRPr="002A1B78"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t xml:space="preserve">D’où la relation  </w:t>
      </w:r>
      <m:oMath>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s</m:t>
            </m:r>
          </m:sub>
        </m:sSub>
        <m:r>
          <m:rPr>
            <m:sty m:val="bi"/>
          </m:rPr>
          <w:rPr>
            <w:rFonts w:ascii="Cambria Math" w:eastAsiaTheme="minorEastAsia" w:hAnsi="Cambria Math" w:cs="Times New Roman"/>
          </w:rPr>
          <m:t xml:space="preserve">&gt; </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A</m:t>
            </m:r>
          </m:e>
          <m:sub>
            <m:r>
              <m:rPr>
                <m:sty m:val="bi"/>
              </m:rPr>
              <w:rPr>
                <w:rFonts w:ascii="Cambria Math" w:eastAsiaTheme="minorEastAsia" w:hAnsi="Cambria Math" w:cs="Times New Roman"/>
              </w:rPr>
              <m:t>s min</m:t>
            </m:r>
          </m:sub>
        </m:sSub>
        <m:r>
          <m:rPr>
            <m:sty m:val="bi"/>
          </m:rPr>
          <w:rPr>
            <w:rFonts w:ascii="Cambria Math" w:eastAsiaTheme="minorEastAsia" w:hAnsi="Cambria Math" w:cs="Times New Roman"/>
          </w:rPr>
          <m:t xml:space="preserve"> = 0,23</m:t>
        </m:r>
        <m:r>
          <m:rPr>
            <m:sty m:val="bi"/>
          </m:rPr>
          <w:rPr>
            <w:rFonts w:ascii="Cambria Math" w:eastAsiaTheme="minorEastAsia" w:hAnsi="Cambria Math" w:cs="Times New Roman"/>
          </w:rPr>
          <m:t>bd</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f</m:t>
            </m:r>
          </m:e>
          <m:sub>
            <m:r>
              <m:rPr>
                <m:sty m:val="bi"/>
              </m:rPr>
              <w:rPr>
                <w:rFonts w:ascii="Cambria Math" w:eastAsiaTheme="minorEastAsia" w:hAnsi="Cambria Math" w:cs="Times New Roman"/>
              </w:rPr>
              <m:t>tj</m:t>
            </m:r>
          </m:sub>
        </m:sSub>
        <m:r>
          <m:rPr>
            <m:sty m:val="bi"/>
          </m:rPr>
          <w:rPr>
            <w:rFonts w:ascii="Cambria Math" w:eastAsiaTheme="minorEastAsia" w:hAnsi="Cambria Math" w:cs="Times New Roman"/>
          </w:rPr>
          <m:t>/</m:t>
        </m:r>
        <m:sSub>
          <m:sSubPr>
            <m:ctrlPr>
              <w:rPr>
                <w:rFonts w:ascii="Cambria Math" w:eastAsiaTheme="minorEastAsia" w:hAnsi="Cambria Math" w:cs="Times New Roman"/>
                <w:b/>
                <w:bCs/>
                <w:i/>
              </w:rPr>
            </m:ctrlPr>
          </m:sSubPr>
          <m:e>
            <m:r>
              <m:rPr>
                <m:sty m:val="bi"/>
              </m:rPr>
              <w:rPr>
                <w:rFonts w:ascii="Cambria Math" w:eastAsiaTheme="minorEastAsia" w:hAnsi="Cambria Math" w:cs="Times New Roman"/>
              </w:rPr>
              <m:t>f</m:t>
            </m:r>
          </m:e>
          <m:sub>
            <m:r>
              <m:rPr>
                <m:sty m:val="bi"/>
              </m:rPr>
              <w:rPr>
                <w:rFonts w:ascii="Cambria Math" w:eastAsiaTheme="minorEastAsia" w:hAnsi="Cambria Math" w:cs="Times New Roman"/>
              </w:rPr>
              <m:t>e</m:t>
            </m:r>
          </m:sub>
        </m:sSub>
      </m:oMath>
    </w:p>
    <w:p w14:paraId="02EFAC54" w14:textId="77777777" w:rsidR="00353396" w:rsidRDefault="00353396" w:rsidP="00353396">
      <w:pPr>
        <w:spacing w:line="360" w:lineRule="auto"/>
        <w:jc w:val="both"/>
        <w:rPr>
          <w:rFonts w:ascii="Times New Roman" w:eastAsiaTheme="minorEastAsia" w:hAnsi="Times New Roman" w:cs="Times New Roman"/>
        </w:rPr>
      </w:pPr>
      <w:r>
        <w:rPr>
          <w:rFonts w:ascii="Times New Roman" w:eastAsiaTheme="minorEastAsia" w:hAnsi="Times New Roman" w:cs="Times New Roman"/>
        </w:rPr>
        <w:lastRenderedPageBreak/>
        <w:t>Qu</w:t>
      </w:r>
      <w:r w:rsidRPr="002A1B78">
        <w:rPr>
          <w:rFonts w:ascii="Times New Roman" w:eastAsiaTheme="minorEastAsia" w:hAnsi="Times New Roman" w:cs="Times New Roman"/>
        </w:rPr>
        <w:t>elle que soit la sollicitation, la section d’armatures longitudinales dans un poutre de section rectangulaire</w:t>
      </w:r>
      <w:r>
        <w:rPr>
          <w:rFonts w:ascii="Times New Roman" w:eastAsiaTheme="minorEastAsia" w:hAnsi="Times New Roman" w:cs="Times New Roman"/>
        </w:rPr>
        <w:t xml:space="preserve"> </w:t>
      </w:r>
      <w:r w:rsidRPr="002A1B78">
        <w:rPr>
          <w:rFonts w:ascii="Times New Roman" w:eastAsiaTheme="minorEastAsia" w:hAnsi="Times New Roman" w:cs="Times New Roman"/>
        </w:rPr>
        <w:t>ne sera pas inférieure à cette valeur.</w:t>
      </w:r>
    </w:p>
    <w:p w14:paraId="3FB2D498" w14:textId="77777777" w:rsidR="00353396" w:rsidRDefault="00353396" w:rsidP="00353396">
      <w:pPr>
        <w:spacing w:line="360" w:lineRule="auto"/>
        <w:jc w:val="both"/>
        <w:rPr>
          <w:rFonts w:ascii="Times New Roman" w:eastAsiaTheme="minorEastAsia" w:hAnsi="Times New Roman" w:cs="Times New Roman"/>
        </w:rPr>
      </w:pPr>
      <w:r w:rsidRPr="002E6757">
        <w:rPr>
          <w:rFonts w:ascii="Times New Roman" w:eastAsiaTheme="minorEastAsia" w:hAnsi="Times New Roman" w:cs="Times New Roman"/>
        </w:rPr>
        <w:t>On donne ci-après deux organigrammes. Le premier permet le dimensionnement des aciers connaissant le</w:t>
      </w:r>
      <w:r>
        <w:rPr>
          <w:rFonts w:ascii="Times New Roman" w:eastAsiaTheme="minorEastAsia" w:hAnsi="Times New Roman" w:cs="Times New Roman"/>
        </w:rPr>
        <w:t xml:space="preserve"> </w:t>
      </w:r>
      <w:r w:rsidRPr="002E6757">
        <w:rPr>
          <w:rFonts w:ascii="Times New Roman" w:eastAsiaTheme="minorEastAsia" w:hAnsi="Times New Roman" w:cs="Times New Roman"/>
        </w:rPr>
        <w:t>moment ultime de la poutre en flexion simple. Le second permet de calculer le moment résistant d'une</w:t>
      </w:r>
      <w:r>
        <w:rPr>
          <w:rFonts w:ascii="Times New Roman" w:eastAsiaTheme="minorEastAsia" w:hAnsi="Times New Roman" w:cs="Times New Roman"/>
        </w:rPr>
        <w:t xml:space="preserve"> </w:t>
      </w:r>
      <w:r w:rsidRPr="002E6757">
        <w:rPr>
          <w:rFonts w:ascii="Times New Roman" w:eastAsiaTheme="minorEastAsia" w:hAnsi="Times New Roman" w:cs="Times New Roman"/>
        </w:rPr>
        <w:t>section, connaissant la section d'acier mise en place.</w:t>
      </w:r>
    </w:p>
    <w:p w14:paraId="75BA79C2" w14:textId="4F2359F0" w:rsidR="00353396" w:rsidRDefault="00353396" w:rsidP="00353396">
      <w:pPr>
        <w:spacing w:line="360" w:lineRule="auto"/>
        <w:jc w:val="both"/>
        <w:rPr>
          <w:rFonts w:ascii="Times New Roman" w:eastAsiaTheme="minorEastAsia" w:hAnsi="Times New Roman" w:cs="Times New Roman"/>
        </w:rPr>
      </w:pPr>
      <w:r w:rsidRPr="002E6757">
        <w:rPr>
          <w:rFonts w:ascii="Times New Roman" w:eastAsiaTheme="minorEastAsia" w:hAnsi="Times New Roman" w:cs="Times New Roman"/>
          <w:noProof/>
        </w:rPr>
        <w:lastRenderedPageBreak/>
        <w:drawing>
          <wp:inline distT="0" distB="0" distL="0" distR="0" wp14:anchorId="7A5115AB" wp14:editId="13B929F3">
            <wp:extent cx="6078706" cy="7812617"/>
            <wp:effectExtent l="0" t="0" r="0" b="0"/>
            <wp:docPr id="6845389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538900" name=""/>
                    <pic:cNvPicPr/>
                  </pic:nvPicPr>
                  <pic:blipFill>
                    <a:blip r:embed="rId64"/>
                    <a:stretch>
                      <a:fillRect/>
                    </a:stretch>
                  </pic:blipFill>
                  <pic:spPr>
                    <a:xfrm>
                      <a:off x="0" y="0"/>
                      <a:ext cx="6088058" cy="7824636"/>
                    </a:xfrm>
                    <a:prstGeom prst="rect">
                      <a:avLst/>
                    </a:prstGeom>
                  </pic:spPr>
                </pic:pic>
              </a:graphicData>
            </a:graphic>
          </wp:inline>
        </w:drawing>
      </w:r>
    </w:p>
    <w:p w14:paraId="0DDDEB5C" w14:textId="77777777" w:rsidR="00353396" w:rsidRDefault="00353396" w:rsidP="00E93CC9">
      <w:pPr>
        <w:spacing w:line="360" w:lineRule="auto"/>
        <w:ind w:left="708"/>
        <w:jc w:val="both"/>
        <w:rPr>
          <w:rFonts w:ascii="Times New Roman" w:eastAsiaTheme="minorEastAsia" w:hAnsi="Times New Roman" w:cs="Times New Roman"/>
        </w:rPr>
      </w:pPr>
      <w:r w:rsidRPr="008A79DC">
        <w:rPr>
          <w:rFonts w:ascii="Times New Roman" w:eastAsiaTheme="minorEastAsia" w:hAnsi="Times New Roman" w:cs="Times New Roman"/>
          <w:b/>
          <w:bCs/>
        </w:rPr>
        <w:t>Figure</w:t>
      </w:r>
      <w:r>
        <w:rPr>
          <w:rFonts w:ascii="Times New Roman" w:eastAsiaTheme="minorEastAsia" w:hAnsi="Times New Roman" w:cs="Times New Roman"/>
          <w:b/>
          <w:bCs/>
        </w:rPr>
        <w:t xml:space="preserve"> 2.21.</w:t>
      </w:r>
      <w:r>
        <w:rPr>
          <w:rFonts w:ascii="Times New Roman" w:eastAsiaTheme="minorEastAsia" w:hAnsi="Times New Roman" w:cs="Times New Roman"/>
        </w:rPr>
        <w:t xml:space="preserve"> Organigramme de calcul des sections d’acier (PRATIQUE DU BAEL 91)</w:t>
      </w:r>
    </w:p>
    <w:p w14:paraId="22C195DF" w14:textId="77777777" w:rsidR="00E93CC9" w:rsidRDefault="00E93CC9" w:rsidP="00353396">
      <w:pPr>
        <w:spacing w:line="360" w:lineRule="auto"/>
        <w:ind w:firstLine="708"/>
        <w:jc w:val="both"/>
        <w:rPr>
          <w:rFonts w:ascii="Times New Roman" w:eastAsiaTheme="minorEastAsia" w:hAnsi="Times New Roman" w:cs="Times New Roman"/>
          <w:b/>
          <w:bCs/>
        </w:rPr>
      </w:pPr>
    </w:p>
    <w:p w14:paraId="3FF059EA" w14:textId="77777777" w:rsidR="00E93CC9" w:rsidRDefault="00353396" w:rsidP="00E93CC9">
      <w:pPr>
        <w:pStyle w:val="Paragraphedeliste"/>
        <w:numPr>
          <w:ilvl w:val="1"/>
          <w:numId w:val="85"/>
        </w:numPr>
        <w:spacing w:line="360" w:lineRule="auto"/>
        <w:jc w:val="both"/>
        <w:rPr>
          <w:rFonts w:ascii="Times New Roman" w:eastAsiaTheme="minorEastAsia" w:hAnsi="Times New Roman" w:cs="Times New Roman"/>
          <w:b/>
          <w:bCs/>
        </w:rPr>
      </w:pPr>
      <w:r w:rsidRPr="00E93CC9">
        <w:rPr>
          <w:rFonts w:ascii="Times New Roman" w:eastAsiaTheme="minorEastAsia" w:hAnsi="Times New Roman" w:cs="Times New Roman"/>
          <w:b/>
          <w:bCs/>
        </w:rPr>
        <w:lastRenderedPageBreak/>
        <w:t>Conception et développement du progiciel</w:t>
      </w:r>
    </w:p>
    <w:p w14:paraId="13993AEC" w14:textId="77777777" w:rsidR="00E93CC9" w:rsidRDefault="00353396" w:rsidP="00353396">
      <w:pPr>
        <w:pStyle w:val="Paragraphedeliste"/>
        <w:numPr>
          <w:ilvl w:val="2"/>
          <w:numId w:val="85"/>
        </w:numPr>
        <w:spacing w:line="360" w:lineRule="auto"/>
        <w:jc w:val="both"/>
        <w:rPr>
          <w:rFonts w:ascii="Times New Roman" w:eastAsiaTheme="minorEastAsia" w:hAnsi="Times New Roman" w:cs="Times New Roman"/>
          <w:b/>
          <w:bCs/>
        </w:rPr>
      </w:pPr>
      <w:proofErr w:type="spellStart"/>
      <w:r w:rsidRPr="00E93CC9">
        <w:rPr>
          <w:rFonts w:ascii="Times New Roman" w:eastAsiaTheme="minorEastAsia" w:hAnsi="Times New Roman" w:cs="Times New Roman"/>
          <w:b/>
          <w:bCs/>
        </w:rPr>
        <w:t>NumP</w:t>
      </w:r>
      <w:r w:rsidR="00E93CC9">
        <w:rPr>
          <w:rFonts w:ascii="Times New Roman" w:eastAsiaTheme="minorEastAsia" w:hAnsi="Times New Roman" w:cs="Times New Roman"/>
          <w:b/>
          <w:bCs/>
        </w:rPr>
        <w:t>y</w:t>
      </w:r>
      <w:proofErr w:type="spellEnd"/>
      <w:r w:rsidR="00E93CC9">
        <w:rPr>
          <w:rFonts w:ascii="Times New Roman" w:eastAsiaTheme="minorEastAsia" w:hAnsi="Times New Roman" w:cs="Times New Roman"/>
          <w:b/>
          <w:bCs/>
        </w:rPr>
        <w:t xml:space="preserve"> </w:t>
      </w:r>
    </w:p>
    <w:p w14:paraId="68058F40" w14:textId="77777777" w:rsidR="00450572" w:rsidRDefault="00353396" w:rsidP="00446179">
      <w:pPr>
        <w:spacing w:line="360" w:lineRule="auto"/>
        <w:ind w:firstLine="708"/>
        <w:jc w:val="both"/>
        <w:rPr>
          <w:rFonts w:ascii="Times New Roman" w:eastAsiaTheme="minorEastAsia" w:hAnsi="Times New Roman" w:cs="Times New Roman"/>
          <w:b/>
          <w:bCs/>
        </w:rPr>
      </w:pPr>
      <w:proofErr w:type="spellStart"/>
      <w:r w:rsidRPr="00E93CC9">
        <w:rPr>
          <w:rFonts w:ascii="Times New Roman" w:eastAsiaTheme="minorEastAsia" w:hAnsi="Times New Roman" w:cs="Times New Roman"/>
        </w:rPr>
        <w:t>NumPy</w:t>
      </w:r>
      <w:proofErr w:type="spellEnd"/>
      <w:r w:rsidRPr="00E93CC9">
        <w:rPr>
          <w:rFonts w:ascii="Times New Roman" w:eastAsiaTheme="minorEastAsia" w:hAnsi="Times New Roman" w:cs="Times New Roman"/>
        </w:rPr>
        <w:t xml:space="preserve"> sera utilisé comme cœur des opérations numériques du progiciel ; les données d’entrée seront représentées par des tableaux (</w:t>
      </w:r>
      <w:proofErr w:type="spellStart"/>
      <w:r w:rsidRPr="00E93CC9">
        <w:rPr>
          <w:rFonts w:ascii="Times New Roman" w:eastAsiaTheme="minorEastAsia" w:hAnsi="Times New Roman" w:cs="Times New Roman"/>
        </w:rPr>
        <w:t>arrays</w:t>
      </w:r>
      <w:proofErr w:type="spellEnd"/>
      <w:r w:rsidRPr="00E93CC9">
        <w:rPr>
          <w:rFonts w:ascii="Times New Roman" w:eastAsiaTheme="minorEastAsia" w:hAnsi="Times New Roman" w:cs="Times New Roman"/>
        </w:rPr>
        <w:t xml:space="preserve">) afin de tirer parti des opérations vectorisées et des routines linéaires pour la résolution des systèmes, la manipulation matricielle et le prétraitement des jeux de données. L’utilisation de </w:t>
      </w:r>
      <w:proofErr w:type="spellStart"/>
      <w:r w:rsidRPr="00E93CC9">
        <w:rPr>
          <w:rFonts w:ascii="Times New Roman" w:eastAsiaTheme="minorEastAsia" w:hAnsi="Times New Roman" w:cs="Times New Roman"/>
        </w:rPr>
        <w:t>NumPy</w:t>
      </w:r>
      <w:proofErr w:type="spellEnd"/>
      <w:r w:rsidRPr="00E93CC9">
        <w:rPr>
          <w:rFonts w:ascii="Times New Roman" w:eastAsiaTheme="minorEastAsia" w:hAnsi="Times New Roman" w:cs="Times New Roman"/>
        </w:rPr>
        <w:t xml:space="preserve"> permettra d’optimiser les performances des calculs intensifs, de garantir la reproductibilité des résultats et de fournir une base stable pour l’extension ultérieure vers des optimisations en </w:t>
      </w:r>
      <w:proofErr w:type="spellStart"/>
      <w:r w:rsidRPr="00E93CC9">
        <w:rPr>
          <w:rFonts w:ascii="Times New Roman" w:eastAsiaTheme="minorEastAsia" w:hAnsi="Times New Roman" w:cs="Times New Roman"/>
          <w:b/>
          <w:bCs/>
        </w:rPr>
        <w:t>Cython</w:t>
      </w:r>
      <w:proofErr w:type="spellEnd"/>
      <w:r w:rsidRPr="00E93CC9">
        <w:rPr>
          <w:rFonts w:ascii="Times New Roman" w:eastAsiaTheme="minorEastAsia" w:hAnsi="Times New Roman" w:cs="Times New Roman"/>
        </w:rPr>
        <w:t xml:space="preserve"> ou </w:t>
      </w:r>
      <w:proofErr w:type="spellStart"/>
      <w:r w:rsidRPr="00E93CC9">
        <w:rPr>
          <w:rFonts w:ascii="Times New Roman" w:eastAsiaTheme="minorEastAsia" w:hAnsi="Times New Roman" w:cs="Times New Roman"/>
          <w:b/>
          <w:bCs/>
        </w:rPr>
        <w:t>Numba</w:t>
      </w:r>
      <w:proofErr w:type="spellEnd"/>
      <w:r w:rsidRPr="00E93CC9">
        <w:rPr>
          <w:rFonts w:ascii="Times New Roman" w:eastAsiaTheme="minorEastAsia" w:hAnsi="Times New Roman" w:cs="Times New Roman"/>
        </w:rPr>
        <w:t xml:space="preserve"> si nécessaire.</w:t>
      </w:r>
    </w:p>
    <w:p w14:paraId="030FCA37" w14:textId="537EE939" w:rsidR="00450572" w:rsidRPr="00450572" w:rsidRDefault="00353396" w:rsidP="00450572">
      <w:pPr>
        <w:pStyle w:val="Paragraphedeliste"/>
        <w:numPr>
          <w:ilvl w:val="2"/>
          <w:numId w:val="85"/>
        </w:numPr>
        <w:spacing w:line="360" w:lineRule="auto"/>
        <w:jc w:val="both"/>
        <w:rPr>
          <w:rFonts w:ascii="Times New Roman" w:eastAsiaTheme="minorEastAsia" w:hAnsi="Times New Roman" w:cs="Times New Roman"/>
          <w:b/>
          <w:bCs/>
        </w:rPr>
      </w:pPr>
      <w:proofErr w:type="spellStart"/>
      <w:r w:rsidRPr="00450572">
        <w:rPr>
          <w:rFonts w:ascii="Times New Roman" w:eastAsiaTheme="minorEastAsia" w:hAnsi="Times New Roman" w:cs="Times New Roman"/>
          <w:b/>
          <w:bCs/>
        </w:rPr>
        <w:t>Matplotlib</w:t>
      </w:r>
      <w:proofErr w:type="spellEnd"/>
    </w:p>
    <w:p w14:paraId="1D854F3F" w14:textId="2A6BC275" w:rsidR="00353396" w:rsidRPr="00E93CC9" w:rsidRDefault="00353396" w:rsidP="00446179">
      <w:pPr>
        <w:spacing w:line="360" w:lineRule="auto"/>
        <w:ind w:firstLine="708"/>
        <w:jc w:val="both"/>
        <w:rPr>
          <w:rFonts w:ascii="Times New Roman" w:eastAsiaTheme="minorEastAsia" w:hAnsi="Times New Roman" w:cs="Times New Roman"/>
          <w:b/>
          <w:bCs/>
        </w:rPr>
      </w:pPr>
      <w:proofErr w:type="spellStart"/>
      <w:r w:rsidRPr="00F92247">
        <w:rPr>
          <w:rFonts w:ascii="Times New Roman" w:eastAsiaTheme="minorEastAsia" w:hAnsi="Times New Roman" w:cs="Times New Roman"/>
        </w:rPr>
        <w:t>Matplotlib</w:t>
      </w:r>
      <w:proofErr w:type="spellEnd"/>
      <w:r w:rsidRPr="00F92247">
        <w:rPr>
          <w:rFonts w:ascii="Times New Roman" w:eastAsiaTheme="minorEastAsia" w:hAnsi="Times New Roman" w:cs="Times New Roman"/>
        </w:rPr>
        <w:t xml:space="preserve"> servira à la génération de l’ensemble des visualisations nécessaires au diagnostic et à la restitution des résultats, notamment les courbes d’évolution, histogrammes et courbes de convergence. Les fonctions de tracé seront organisées dans des modules dédiés afin de séparer la logique métier des aspects graphiques ; les figures produites pourront être affichées dans l’interface, sauvegardées en PNG/SVG/PDF et intégrées directement dans les rapports automatiques.</w:t>
      </w:r>
    </w:p>
    <w:p w14:paraId="5EE73CAA" w14:textId="680F2B5C" w:rsidR="00450572" w:rsidRPr="00450572" w:rsidRDefault="00353396" w:rsidP="00450572">
      <w:pPr>
        <w:pStyle w:val="Paragraphedeliste"/>
        <w:numPr>
          <w:ilvl w:val="2"/>
          <w:numId w:val="85"/>
        </w:numPr>
        <w:spacing w:line="360" w:lineRule="auto"/>
        <w:jc w:val="both"/>
        <w:rPr>
          <w:rFonts w:ascii="Times New Roman" w:eastAsiaTheme="minorEastAsia" w:hAnsi="Times New Roman" w:cs="Times New Roman"/>
        </w:rPr>
      </w:pPr>
      <w:proofErr w:type="spellStart"/>
      <w:r w:rsidRPr="00450572">
        <w:rPr>
          <w:rFonts w:ascii="Times New Roman" w:eastAsiaTheme="minorEastAsia" w:hAnsi="Times New Roman" w:cs="Times New Roman"/>
          <w:b/>
          <w:bCs/>
        </w:rPr>
        <w:t>Tkinter</w:t>
      </w:r>
      <w:proofErr w:type="spellEnd"/>
    </w:p>
    <w:p w14:paraId="4775C5B2" w14:textId="0FABD370" w:rsidR="00353396" w:rsidRPr="00F92247" w:rsidRDefault="00353396" w:rsidP="00446179">
      <w:pPr>
        <w:spacing w:line="360" w:lineRule="auto"/>
        <w:ind w:firstLine="708"/>
        <w:jc w:val="both"/>
        <w:rPr>
          <w:rFonts w:ascii="Times New Roman" w:eastAsiaTheme="minorEastAsia" w:hAnsi="Times New Roman" w:cs="Times New Roman"/>
        </w:rPr>
      </w:pPr>
      <w:proofErr w:type="spellStart"/>
      <w:r w:rsidRPr="00450572">
        <w:rPr>
          <w:rFonts w:ascii="Times New Roman" w:eastAsiaTheme="minorEastAsia" w:hAnsi="Times New Roman" w:cs="Times New Roman"/>
        </w:rPr>
        <w:t>Tkinter</w:t>
      </w:r>
      <w:proofErr w:type="spellEnd"/>
      <w:r w:rsidRPr="00450572">
        <w:rPr>
          <w:rFonts w:ascii="Times New Roman" w:eastAsiaTheme="minorEastAsia" w:hAnsi="Times New Roman" w:cs="Times New Roman"/>
        </w:rPr>
        <w:t xml:space="preserve"> sera la solution retenue pour l’interface utilisateur afin d’offrir une application de bureau portable et légère sur Windows, </w:t>
      </w:r>
      <w:proofErr w:type="spellStart"/>
      <w:r w:rsidRPr="00450572">
        <w:rPr>
          <w:rFonts w:ascii="Times New Roman" w:eastAsiaTheme="minorEastAsia" w:hAnsi="Times New Roman" w:cs="Times New Roman"/>
        </w:rPr>
        <w:t>macOS</w:t>
      </w:r>
      <w:proofErr w:type="spellEnd"/>
      <w:r w:rsidRPr="00450572">
        <w:rPr>
          <w:rFonts w:ascii="Times New Roman" w:eastAsiaTheme="minorEastAsia" w:hAnsi="Times New Roman" w:cs="Times New Roman"/>
        </w:rPr>
        <w:t xml:space="preserve"> et Linux. L’interface sera construite selon une architecture MVC légère où la couche vue gérera les widgets et la présentation, la couche modèle représentera les objets de données et la couche contrôleur orchestrera les appels aux fonctions de calcul. L’intégration de </w:t>
      </w:r>
      <w:proofErr w:type="spellStart"/>
      <w:r w:rsidRPr="00450572">
        <w:rPr>
          <w:rFonts w:ascii="Times New Roman" w:eastAsiaTheme="minorEastAsia" w:hAnsi="Times New Roman" w:cs="Times New Roman"/>
        </w:rPr>
        <w:t>Matplotlib</w:t>
      </w:r>
      <w:proofErr w:type="spellEnd"/>
      <w:r w:rsidRPr="00450572">
        <w:rPr>
          <w:rFonts w:ascii="Times New Roman" w:eastAsiaTheme="minorEastAsia" w:hAnsi="Times New Roman" w:cs="Times New Roman"/>
        </w:rPr>
        <w:t xml:space="preserve"> dans </w:t>
      </w:r>
      <w:proofErr w:type="spellStart"/>
      <w:r w:rsidRPr="00450572">
        <w:rPr>
          <w:rFonts w:ascii="Times New Roman" w:eastAsiaTheme="minorEastAsia" w:hAnsi="Times New Roman" w:cs="Times New Roman"/>
        </w:rPr>
        <w:t>Tkinter</w:t>
      </w:r>
      <w:proofErr w:type="spellEnd"/>
      <w:r w:rsidRPr="00450572">
        <w:rPr>
          <w:rFonts w:ascii="Times New Roman" w:eastAsiaTheme="minorEastAsia" w:hAnsi="Times New Roman" w:cs="Times New Roman"/>
        </w:rPr>
        <w:t xml:space="preserve"> se fera via </w:t>
      </w:r>
      <w:proofErr w:type="spellStart"/>
      <w:r w:rsidRPr="00450572">
        <w:rPr>
          <w:rFonts w:ascii="Times New Roman" w:eastAsiaTheme="minorEastAsia" w:hAnsi="Times New Roman" w:cs="Times New Roman"/>
        </w:rPr>
        <w:t>FigureCanvas</w:t>
      </w:r>
      <w:proofErr w:type="spellEnd"/>
      <w:r w:rsidRPr="00450572">
        <w:rPr>
          <w:rFonts w:ascii="Times New Roman" w:eastAsiaTheme="minorEastAsia" w:hAnsi="Times New Roman" w:cs="Times New Roman"/>
        </w:rPr>
        <w:t xml:space="preserve"> pour permettre l’interaction et l’export des graphiques.</w:t>
      </w:r>
    </w:p>
    <w:p w14:paraId="0297721D" w14:textId="07017E1B" w:rsidR="00450572" w:rsidRPr="00450572" w:rsidRDefault="00353396" w:rsidP="00450572">
      <w:pPr>
        <w:pStyle w:val="Paragraphedeliste"/>
        <w:numPr>
          <w:ilvl w:val="2"/>
          <w:numId w:val="85"/>
        </w:numPr>
        <w:spacing w:line="360" w:lineRule="auto"/>
        <w:jc w:val="both"/>
        <w:rPr>
          <w:rFonts w:ascii="Times New Roman" w:eastAsiaTheme="minorEastAsia" w:hAnsi="Times New Roman" w:cs="Times New Roman"/>
        </w:rPr>
      </w:pPr>
      <w:proofErr w:type="spellStart"/>
      <w:r w:rsidRPr="00450572">
        <w:rPr>
          <w:rFonts w:ascii="Times New Roman" w:eastAsiaTheme="minorEastAsia" w:hAnsi="Times New Roman" w:cs="Times New Roman"/>
          <w:b/>
          <w:bCs/>
        </w:rPr>
        <w:t>ReportLab</w:t>
      </w:r>
      <w:proofErr w:type="spellEnd"/>
    </w:p>
    <w:p w14:paraId="0C2E1AA7" w14:textId="78F5A3BD" w:rsidR="00353396" w:rsidRPr="00450572" w:rsidRDefault="00353396" w:rsidP="00446179">
      <w:pPr>
        <w:spacing w:line="360" w:lineRule="auto"/>
        <w:ind w:firstLine="708"/>
        <w:jc w:val="both"/>
        <w:rPr>
          <w:rFonts w:ascii="Times New Roman" w:eastAsiaTheme="minorEastAsia" w:hAnsi="Times New Roman" w:cs="Times New Roman"/>
          <w:b/>
          <w:bCs/>
        </w:rPr>
      </w:pPr>
      <w:proofErr w:type="spellStart"/>
      <w:r w:rsidRPr="00450572">
        <w:rPr>
          <w:rFonts w:ascii="Times New Roman" w:eastAsiaTheme="minorEastAsia" w:hAnsi="Times New Roman" w:cs="Times New Roman"/>
        </w:rPr>
        <w:t>ReportLab</w:t>
      </w:r>
      <w:proofErr w:type="spellEnd"/>
      <w:r w:rsidRPr="00450572">
        <w:rPr>
          <w:rFonts w:ascii="Times New Roman" w:eastAsiaTheme="minorEastAsia" w:hAnsi="Times New Roman" w:cs="Times New Roman"/>
        </w:rPr>
        <w:t xml:space="preserve"> permettra la génération programmatique de rapports PDF professionnalisés contenant texte, tableaux de résultats et figures exportées depuis </w:t>
      </w:r>
      <w:proofErr w:type="spellStart"/>
      <w:r w:rsidRPr="00450572">
        <w:rPr>
          <w:rFonts w:ascii="Times New Roman" w:eastAsiaTheme="minorEastAsia" w:hAnsi="Times New Roman" w:cs="Times New Roman"/>
        </w:rPr>
        <w:t>Matplotlib</w:t>
      </w:r>
      <w:proofErr w:type="spellEnd"/>
      <w:r w:rsidRPr="00450572">
        <w:rPr>
          <w:rFonts w:ascii="Times New Roman" w:eastAsiaTheme="minorEastAsia" w:hAnsi="Times New Roman" w:cs="Times New Roman"/>
        </w:rPr>
        <w:t>. Le module de rapports prendra en charge un Template standardisé incluant sommaire, légendes, métadonnées de traçabilité (version du logiciel, date, paramètres) et annexes de données, afin d’assurer la reproductibilité et la lisibilité des livrables.</w:t>
      </w:r>
    </w:p>
    <w:p w14:paraId="6F1FE178" w14:textId="3519A59E" w:rsidR="00450572" w:rsidRPr="00450572" w:rsidRDefault="00353396" w:rsidP="00450572">
      <w:pPr>
        <w:pStyle w:val="Paragraphedeliste"/>
        <w:numPr>
          <w:ilvl w:val="2"/>
          <w:numId w:val="85"/>
        </w:numPr>
        <w:spacing w:line="360" w:lineRule="auto"/>
        <w:jc w:val="both"/>
        <w:rPr>
          <w:rFonts w:ascii="Times New Roman" w:eastAsiaTheme="minorEastAsia" w:hAnsi="Times New Roman" w:cs="Times New Roman"/>
        </w:rPr>
      </w:pPr>
      <w:r w:rsidRPr="00450572">
        <w:rPr>
          <w:rFonts w:ascii="Times New Roman" w:eastAsiaTheme="minorEastAsia" w:hAnsi="Times New Roman" w:cs="Times New Roman"/>
          <w:b/>
          <w:bCs/>
        </w:rPr>
        <w:t>Architecture logicielle et organisation du code</w:t>
      </w:r>
    </w:p>
    <w:p w14:paraId="132B9D92" w14:textId="642B70D6" w:rsidR="00353396" w:rsidRPr="00F92247" w:rsidRDefault="00353396" w:rsidP="00446179">
      <w:pPr>
        <w:spacing w:line="360" w:lineRule="auto"/>
        <w:ind w:firstLine="708"/>
        <w:jc w:val="both"/>
        <w:rPr>
          <w:rFonts w:ascii="Times New Roman" w:eastAsiaTheme="minorEastAsia" w:hAnsi="Times New Roman" w:cs="Times New Roman"/>
        </w:rPr>
      </w:pPr>
      <w:r w:rsidRPr="00450572">
        <w:rPr>
          <w:rFonts w:ascii="Times New Roman" w:eastAsiaTheme="minorEastAsia" w:hAnsi="Times New Roman" w:cs="Times New Roman"/>
        </w:rPr>
        <w:t xml:space="preserve">Le progiciel sera organisé en modules cohérents pour garantir lisibilité et maintenabilité : un module </w:t>
      </w:r>
      <w:proofErr w:type="spellStart"/>
      <w:r w:rsidRPr="00450572">
        <w:rPr>
          <w:rFonts w:ascii="Times New Roman" w:eastAsiaTheme="minorEastAsia" w:hAnsi="Times New Roman" w:cs="Times New Roman"/>
          <w:b/>
          <w:bCs/>
        </w:rPr>
        <w:t>core</w:t>
      </w:r>
      <w:proofErr w:type="spellEnd"/>
      <w:r w:rsidRPr="00450572">
        <w:rPr>
          <w:rFonts w:ascii="Times New Roman" w:eastAsiaTheme="minorEastAsia" w:hAnsi="Times New Roman" w:cs="Times New Roman"/>
          <w:b/>
          <w:bCs/>
        </w:rPr>
        <w:t xml:space="preserve"> </w:t>
      </w:r>
      <w:r w:rsidRPr="00450572">
        <w:rPr>
          <w:rFonts w:ascii="Times New Roman" w:eastAsiaTheme="minorEastAsia" w:hAnsi="Times New Roman" w:cs="Times New Roman"/>
        </w:rPr>
        <w:t xml:space="preserve">pour les algorithmes numériques utilisant </w:t>
      </w:r>
      <w:proofErr w:type="spellStart"/>
      <w:r w:rsidRPr="00450572">
        <w:rPr>
          <w:rFonts w:ascii="Times New Roman" w:eastAsiaTheme="minorEastAsia" w:hAnsi="Times New Roman" w:cs="Times New Roman"/>
          <w:b/>
          <w:bCs/>
        </w:rPr>
        <w:t>NumPy</w:t>
      </w:r>
      <w:proofErr w:type="spellEnd"/>
      <w:r w:rsidRPr="00450572">
        <w:rPr>
          <w:rFonts w:ascii="Times New Roman" w:eastAsiaTheme="minorEastAsia" w:hAnsi="Times New Roman" w:cs="Times New Roman"/>
          <w:b/>
          <w:bCs/>
        </w:rPr>
        <w:t>,</w:t>
      </w:r>
      <w:r w:rsidRPr="00450572">
        <w:rPr>
          <w:rFonts w:ascii="Times New Roman" w:eastAsiaTheme="minorEastAsia" w:hAnsi="Times New Roman" w:cs="Times New Roman"/>
        </w:rPr>
        <w:t xml:space="preserve"> un module </w:t>
      </w:r>
      <w:proofErr w:type="spellStart"/>
      <w:r w:rsidRPr="00450572">
        <w:rPr>
          <w:rFonts w:ascii="Times New Roman" w:eastAsiaTheme="minorEastAsia" w:hAnsi="Times New Roman" w:cs="Times New Roman"/>
          <w:b/>
          <w:bCs/>
        </w:rPr>
        <w:t>viz</w:t>
      </w:r>
      <w:proofErr w:type="spellEnd"/>
      <w:r w:rsidRPr="00450572">
        <w:rPr>
          <w:rFonts w:ascii="Times New Roman" w:eastAsiaTheme="minorEastAsia" w:hAnsi="Times New Roman" w:cs="Times New Roman"/>
        </w:rPr>
        <w:t xml:space="preserve"> pour la visualisation avec </w:t>
      </w:r>
      <w:proofErr w:type="spellStart"/>
      <w:r w:rsidRPr="00450572">
        <w:rPr>
          <w:rFonts w:ascii="Times New Roman" w:eastAsiaTheme="minorEastAsia" w:hAnsi="Times New Roman" w:cs="Times New Roman"/>
          <w:b/>
          <w:bCs/>
        </w:rPr>
        <w:t>Matplotlib</w:t>
      </w:r>
      <w:proofErr w:type="spellEnd"/>
      <w:r w:rsidRPr="00450572">
        <w:rPr>
          <w:rFonts w:ascii="Times New Roman" w:eastAsiaTheme="minorEastAsia" w:hAnsi="Times New Roman" w:cs="Times New Roman"/>
        </w:rPr>
        <w:t xml:space="preserve">, un module </w:t>
      </w:r>
      <w:r w:rsidRPr="00450572">
        <w:rPr>
          <w:rFonts w:ascii="Times New Roman" w:eastAsiaTheme="minorEastAsia" w:hAnsi="Times New Roman" w:cs="Times New Roman"/>
          <w:b/>
          <w:bCs/>
        </w:rPr>
        <w:t>UI</w:t>
      </w:r>
      <w:r w:rsidRPr="00450572">
        <w:rPr>
          <w:rFonts w:ascii="Times New Roman" w:eastAsiaTheme="minorEastAsia" w:hAnsi="Times New Roman" w:cs="Times New Roman"/>
        </w:rPr>
        <w:t xml:space="preserve"> pour l’interface </w:t>
      </w:r>
      <w:proofErr w:type="spellStart"/>
      <w:r w:rsidRPr="00450572">
        <w:rPr>
          <w:rFonts w:ascii="Times New Roman" w:eastAsiaTheme="minorEastAsia" w:hAnsi="Times New Roman" w:cs="Times New Roman"/>
          <w:b/>
          <w:bCs/>
        </w:rPr>
        <w:t>Tkinter</w:t>
      </w:r>
      <w:proofErr w:type="spellEnd"/>
      <w:r w:rsidRPr="00450572">
        <w:rPr>
          <w:rFonts w:ascii="Times New Roman" w:eastAsiaTheme="minorEastAsia" w:hAnsi="Times New Roman" w:cs="Times New Roman"/>
        </w:rPr>
        <w:t xml:space="preserve">, un module reports pour la création des PDF avec </w:t>
      </w:r>
      <w:proofErr w:type="spellStart"/>
      <w:r w:rsidRPr="00450572">
        <w:rPr>
          <w:rFonts w:ascii="Times New Roman" w:eastAsiaTheme="minorEastAsia" w:hAnsi="Times New Roman" w:cs="Times New Roman"/>
          <w:b/>
          <w:bCs/>
        </w:rPr>
        <w:t>ReportLab</w:t>
      </w:r>
      <w:proofErr w:type="spellEnd"/>
      <w:r w:rsidRPr="00450572">
        <w:rPr>
          <w:rFonts w:ascii="Times New Roman" w:eastAsiaTheme="minorEastAsia" w:hAnsi="Times New Roman" w:cs="Times New Roman"/>
        </w:rPr>
        <w:t xml:space="preserve"> et des modules utilitaires pour la configuration, le </w:t>
      </w:r>
      <w:proofErr w:type="spellStart"/>
      <w:r w:rsidRPr="00450572">
        <w:rPr>
          <w:rFonts w:ascii="Times New Roman" w:eastAsiaTheme="minorEastAsia" w:hAnsi="Times New Roman" w:cs="Times New Roman"/>
        </w:rPr>
        <w:t>logging</w:t>
      </w:r>
      <w:proofErr w:type="spellEnd"/>
      <w:r w:rsidRPr="00450572">
        <w:rPr>
          <w:rFonts w:ascii="Times New Roman" w:eastAsiaTheme="minorEastAsia" w:hAnsi="Times New Roman" w:cs="Times New Roman"/>
        </w:rPr>
        <w:t xml:space="preserve"> et la validation d’entrée. </w:t>
      </w:r>
      <w:r w:rsidRPr="00450572">
        <w:rPr>
          <w:rFonts w:ascii="Times New Roman" w:eastAsiaTheme="minorEastAsia" w:hAnsi="Times New Roman" w:cs="Times New Roman"/>
        </w:rPr>
        <w:lastRenderedPageBreak/>
        <w:t xml:space="preserve">Les fonctions exposées respecteront des contrats clairs via des signatures typées et des </w:t>
      </w:r>
      <w:proofErr w:type="spellStart"/>
      <w:r w:rsidRPr="00450572">
        <w:rPr>
          <w:rFonts w:ascii="Times New Roman" w:eastAsiaTheme="minorEastAsia" w:hAnsi="Times New Roman" w:cs="Times New Roman"/>
        </w:rPr>
        <w:t>docstrings</w:t>
      </w:r>
      <w:proofErr w:type="spellEnd"/>
      <w:r w:rsidRPr="00450572">
        <w:rPr>
          <w:rFonts w:ascii="Times New Roman" w:eastAsiaTheme="minorEastAsia" w:hAnsi="Times New Roman" w:cs="Times New Roman"/>
        </w:rPr>
        <w:t>, facilitant les tests unitaires et les revues de code.</w:t>
      </w:r>
    </w:p>
    <w:p w14:paraId="47D167C8" w14:textId="478751E0" w:rsidR="00450572" w:rsidRPr="00450572" w:rsidRDefault="00353396" w:rsidP="00450572">
      <w:pPr>
        <w:pStyle w:val="Paragraphedeliste"/>
        <w:numPr>
          <w:ilvl w:val="2"/>
          <w:numId w:val="85"/>
        </w:numPr>
        <w:spacing w:line="360" w:lineRule="auto"/>
        <w:jc w:val="both"/>
        <w:rPr>
          <w:rFonts w:ascii="Times New Roman" w:eastAsiaTheme="minorEastAsia" w:hAnsi="Times New Roman" w:cs="Times New Roman"/>
          <w:b/>
          <w:bCs/>
        </w:rPr>
      </w:pPr>
      <w:r w:rsidRPr="00450572">
        <w:rPr>
          <w:rFonts w:ascii="Times New Roman" w:eastAsiaTheme="minorEastAsia" w:hAnsi="Times New Roman" w:cs="Times New Roman"/>
          <w:b/>
          <w:bCs/>
        </w:rPr>
        <w:t>Gestion des données et format d’entrée/sortie</w:t>
      </w:r>
    </w:p>
    <w:p w14:paraId="7C6DBB82" w14:textId="0B9EBFA9" w:rsidR="00353396" w:rsidRPr="00F92247" w:rsidRDefault="00353396" w:rsidP="00446179">
      <w:pPr>
        <w:spacing w:line="360" w:lineRule="auto"/>
        <w:ind w:firstLine="708"/>
        <w:jc w:val="both"/>
        <w:rPr>
          <w:rFonts w:ascii="Times New Roman" w:eastAsiaTheme="minorEastAsia" w:hAnsi="Times New Roman" w:cs="Times New Roman"/>
        </w:rPr>
      </w:pPr>
      <w:r w:rsidRPr="00450572">
        <w:rPr>
          <w:rFonts w:ascii="Times New Roman" w:eastAsiaTheme="minorEastAsia" w:hAnsi="Times New Roman" w:cs="Times New Roman"/>
        </w:rPr>
        <w:t>Les formats d’entrée seront CSV et Excel pour permettre l’interopérabilité avec les outils existants et les résultats seront exportables en CSV, JSON et PDF. Un format de projet (fichier JSON ou YAML) permettra de sauvegarder et de réouvrir des sessions avec tous les paramètres utilisés. Les étapes de chargement et de prétraitement veilleront à la validation des bornes et à la détection des anomalies avant exécution des calculs.</w:t>
      </w:r>
    </w:p>
    <w:p w14:paraId="34823EBE" w14:textId="03ADD306" w:rsidR="00450572" w:rsidRPr="00450572" w:rsidRDefault="00353396" w:rsidP="00450572">
      <w:pPr>
        <w:pStyle w:val="Paragraphedeliste"/>
        <w:numPr>
          <w:ilvl w:val="2"/>
          <w:numId w:val="85"/>
        </w:numPr>
        <w:spacing w:line="360" w:lineRule="auto"/>
        <w:jc w:val="both"/>
        <w:rPr>
          <w:rFonts w:ascii="Times New Roman" w:eastAsiaTheme="minorEastAsia" w:hAnsi="Times New Roman" w:cs="Times New Roman"/>
        </w:rPr>
      </w:pPr>
      <w:r w:rsidRPr="00450572">
        <w:rPr>
          <w:rFonts w:ascii="Times New Roman" w:eastAsiaTheme="minorEastAsia" w:hAnsi="Times New Roman" w:cs="Times New Roman"/>
          <w:b/>
          <w:bCs/>
        </w:rPr>
        <w:t>Performances et validation numérique</w:t>
      </w:r>
    </w:p>
    <w:p w14:paraId="02D8AA56" w14:textId="431A5B0A" w:rsidR="00353396" w:rsidRPr="00F92247" w:rsidRDefault="00353396" w:rsidP="00446179">
      <w:pPr>
        <w:spacing w:line="360" w:lineRule="auto"/>
        <w:ind w:firstLine="708"/>
        <w:jc w:val="both"/>
        <w:rPr>
          <w:rFonts w:ascii="Times New Roman" w:eastAsiaTheme="minorEastAsia" w:hAnsi="Times New Roman" w:cs="Times New Roman"/>
        </w:rPr>
      </w:pPr>
      <w:r w:rsidRPr="00450572">
        <w:rPr>
          <w:rFonts w:ascii="Times New Roman" w:eastAsiaTheme="minorEastAsia" w:hAnsi="Times New Roman" w:cs="Times New Roman"/>
        </w:rPr>
        <w:t xml:space="preserve">Les calculs seront vectorisés avec </w:t>
      </w:r>
      <w:proofErr w:type="spellStart"/>
      <w:r w:rsidRPr="00450572">
        <w:rPr>
          <w:rFonts w:ascii="Times New Roman" w:eastAsiaTheme="minorEastAsia" w:hAnsi="Times New Roman" w:cs="Times New Roman"/>
        </w:rPr>
        <w:t>NumPy</w:t>
      </w:r>
      <w:proofErr w:type="spellEnd"/>
      <w:r w:rsidRPr="00450572">
        <w:rPr>
          <w:rFonts w:ascii="Times New Roman" w:eastAsiaTheme="minorEastAsia" w:hAnsi="Times New Roman" w:cs="Times New Roman"/>
        </w:rPr>
        <w:t xml:space="preserve"> pour éviter les boucles Python coûteuses et le code sera profilé régulièrement pour détecter les goulots d’étranglement ; si nécessaire, des optimisations ciblées via </w:t>
      </w:r>
      <w:proofErr w:type="spellStart"/>
      <w:r w:rsidRPr="00450572">
        <w:rPr>
          <w:rFonts w:ascii="Times New Roman" w:eastAsiaTheme="minorEastAsia" w:hAnsi="Times New Roman" w:cs="Times New Roman"/>
          <w:b/>
          <w:bCs/>
        </w:rPr>
        <w:t>Numba</w:t>
      </w:r>
      <w:proofErr w:type="spellEnd"/>
      <w:r w:rsidRPr="00450572">
        <w:rPr>
          <w:rFonts w:ascii="Times New Roman" w:eastAsiaTheme="minorEastAsia" w:hAnsi="Times New Roman" w:cs="Times New Roman"/>
        </w:rPr>
        <w:t xml:space="preserve"> ou </w:t>
      </w:r>
      <w:proofErr w:type="spellStart"/>
      <w:r w:rsidRPr="00450572">
        <w:rPr>
          <w:rFonts w:ascii="Times New Roman" w:eastAsiaTheme="minorEastAsia" w:hAnsi="Times New Roman" w:cs="Times New Roman"/>
          <w:b/>
          <w:bCs/>
        </w:rPr>
        <w:t>Cython</w:t>
      </w:r>
      <w:proofErr w:type="spellEnd"/>
      <w:r w:rsidRPr="00450572">
        <w:rPr>
          <w:rFonts w:ascii="Times New Roman" w:eastAsiaTheme="minorEastAsia" w:hAnsi="Times New Roman" w:cs="Times New Roman"/>
        </w:rPr>
        <w:t xml:space="preserve"> seront envisagées. La validation numérique passera par des jeux de tests analytiques et des cas</w:t>
      </w:r>
      <w:r w:rsidRPr="00450572">
        <w:rPr>
          <w:rFonts w:ascii="Times New Roman" w:eastAsiaTheme="minorEastAsia" w:hAnsi="Times New Roman" w:cs="Times New Roman"/>
        </w:rPr>
        <w:noBreakHyphen/>
        <w:t>tests connus afin de vérifier la stabilité, la convergence et la robustesse des algorithmes face aux conditions limites.</w:t>
      </w:r>
    </w:p>
    <w:p w14:paraId="006CB478" w14:textId="65540787" w:rsidR="004F35B9" w:rsidRPr="004F35B9" w:rsidRDefault="00353396" w:rsidP="004F35B9">
      <w:pPr>
        <w:pStyle w:val="Paragraphedeliste"/>
        <w:numPr>
          <w:ilvl w:val="2"/>
          <w:numId w:val="85"/>
        </w:numPr>
        <w:spacing w:line="360" w:lineRule="auto"/>
        <w:jc w:val="both"/>
        <w:rPr>
          <w:rFonts w:ascii="Times New Roman" w:eastAsiaTheme="minorEastAsia" w:hAnsi="Times New Roman" w:cs="Times New Roman"/>
        </w:rPr>
      </w:pPr>
      <w:r w:rsidRPr="004F35B9">
        <w:rPr>
          <w:rFonts w:ascii="Times New Roman" w:eastAsiaTheme="minorEastAsia" w:hAnsi="Times New Roman" w:cs="Times New Roman"/>
          <w:b/>
          <w:bCs/>
        </w:rPr>
        <w:t>Tests, assurance qualité et intégration continue</w:t>
      </w:r>
    </w:p>
    <w:p w14:paraId="44F31810" w14:textId="7384487D" w:rsidR="00353396" w:rsidRPr="00F92247" w:rsidRDefault="00353396" w:rsidP="00446179">
      <w:pPr>
        <w:spacing w:line="360" w:lineRule="auto"/>
        <w:ind w:firstLine="708"/>
        <w:jc w:val="both"/>
        <w:rPr>
          <w:rFonts w:ascii="Times New Roman" w:eastAsiaTheme="minorEastAsia" w:hAnsi="Times New Roman" w:cs="Times New Roman"/>
        </w:rPr>
      </w:pPr>
      <w:r w:rsidRPr="004F35B9">
        <w:rPr>
          <w:rFonts w:ascii="Times New Roman" w:eastAsiaTheme="minorEastAsia" w:hAnsi="Times New Roman" w:cs="Times New Roman"/>
        </w:rPr>
        <w:t>La stratégie de test comprendra des tests unitaires (</w:t>
      </w:r>
      <w:proofErr w:type="spellStart"/>
      <w:r w:rsidRPr="004F35B9">
        <w:rPr>
          <w:rFonts w:ascii="Times New Roman" w:eastAsiaTheme="minorEastAsia" w:hAnsi="Times New Roman" w:cs="Times New Roman"/>
        </w:rPr>
        <w:t>pytest</w:t>
      </w:r>
      <w:proofErr w:type="spellEnd"/>
      <w:r w:rsidRPr="004F35B9">
        <w:rPr>
          <w:rFonts w:ascii="Times New Roman" w:eastAsiaTheme="minorEastAsia" w:hAnsi="Times New Roman" w:cs="Times New Roman"/>
        </w:rPr>
        <w:t xml:space="preserve">) pour les fonctions numériques, des tests d’intégration pour valider le flux complet calcul → visualisation → rapport, et des tests d’acceptation basés sur des jeux de données réels fournis par l’utilisateur. Un pipeline CI (par exemple GitHub Actions) exécutera le </w:t>
      </w:r>
      <w:proofErr w:type="spellStart"/>
      <w:r w:rsidRPr="004F35B9">
        <w:rPr>
          <w:rFonts w:ascii="Times New Roman" w:eastAsiaTheme="minorEastAsia" w:hAnsi="Times New Roman" w:cs="Times New Roman"/>
          <w:b/>
          <w:bCs/>
        </w:rPr>
        <w:t>linting</w:t>
      </w:r>
      <w:proofErr w:type="spellEnd"/>
      <w:r w:rsidRPr="004F35B9">
        <w:rPr>
          <w:rFonts w:ascii="Times New Roman" w:eastAsiaTheme="minorEastAsia" w:hAnsi="Times New Roman" w:cs="Times New Roman"/>
        </w:rPr>
        <w:t xml:space="preserve">, les tests et la génération d’artefacts à chaque pull </w:t>
      </w:r>
      <w:proofErr w:type="spellStart"/>
      <w:r w:rsidRPr="004F35B9">
        <w:rPr>
          <w:rFonts w:ascii="Times New Roman" w:eastAsiaTheme="minorEastAsia" w:hAnsi="Times New Roman" w:cs="Times New Roman"/>
        </w:rPr>
        <w:t>request</w:t>
      </w:r>
      <w:proofErr w:type="spellEnd"/>
      <w:r w:rsidRPr="004F35B9">
        <w:rPr>
          <w:rFonts w:ascii="Times New Roman" w:eastAsiaTheme="minorEastAsia" w:hAnsi="Times New Roman" w:cs="Times New Roman"/>
        </w:rPr>
        <w:t xml:space="preserve"> afin de garantir la qualité et la traçabilité des livraisons.</w:t>
      </w:r>
    </w:p>
    <w:p w14:paraId="4962B5EB" w14:textId="6AE9D49B" w:rsidR="004F35B9" w:rsidRPr="004F35B9" w:rsidRDefault="00353396" w:rsidP="004F35B9">
      <w:pPr>
        <w:pStyle w:val="Paragraphedeliste"/>
        <w:numPr>
          <w:ilvl w:val="2"/>
          <w:numId w:val="85"/>
        </w:numPr>
        <w:spacing w:line="360" w:lineRule="auto"/>
        <w:rPr>
          <w:rFonts w:ascii="Times New Roman" w:eastAsiaTheme="minorEastAsia" w:hAnsi="Times New Roman" w:cs="Times New Roman"/>
        </w:rPr>
      </w:pPr>
      <w:r w:rsidRPr="004F35B9">
        <w:rPr>
          <w:rFonts w:ascii="Times New Roman" w:eastAsiaTheme="minorEastAsia" w:hAnsi="Times New Roman" w:cs="Times New Roman"/>
          <w:b/>
          <w:bCs/>
        </w:rPr>
        <w:t>Packaging, distribution et installation</w:t>
      </w:r>
    </w:p>
    <w:p w14:paraId="3951744D" w14:textId="1AD75F48" w:rsidR="00353396" w:rsidRPr="00F92247" w:rsidRDefault="00353396" w:rsidP="00446179">
      <w:pPr>
        <w:spacing w:line="360" w:lineRule="auto"/>
        <w:ind w:firstLine="708"/>
        <w:rPr>
          <w:rFonts w:ascii="Times New Roman" w:eastAsiaTheme="minorEastAsia" w:hAnsi="Times New Roman" w:cs="Times New Roman"/>
        </w:rPr>
      </w:pPr>
      <w:r w:rsidRPr="004F35B9">
        <w:rPr>
          <w:rFonts w:ascii="Times New Roman" w:eastAsiaTheme="minorEastAsia" w:hAnsi="Times New Roman" w:cs="Times New Roman"/>
        </w:rPr>
        <w:t xml:space="preserve">L’environnement sera défini via un gestionnaire de dépendances (requirements.txt ou </w:t>
      </w:r>
      <w:proofErr w:type="spellStart"/>
      <w:proofErr w:type="gramStart"/>
      <w:r w:rsidRPr="004F35B9">
        <w:rPr>
          <w:rFonts w:ascii="Times New Roman" w:eastAsiaTheme="minorEastAsia" w:hAnsi="Times New Roman" w:cs="Times New Roman"/>
        </w:rPr>
        <w:t>pyproject.toml</w:t>
      </w:r>
      <w:proofErr w:type="spellEnd"/>
      <w:proofErr w:type="gramEnd"/>
      <w:r w:rsidRPr="004F35B9">
        <w:rPr>
          <w:rFonts w:ascii="Times New Roman" w:eastAsiaTheme="minorEastAsia" w:hAnsi="Times New Roman" w:cs="Times New Roman"/>
        </w:rPr>
        <w:t>/</w:t>
      </w:r>
      <w:proofErr w:type="spellStart"/>
      <w:r w:rsidRPr="004F35B9">
        <w:rPr>
          <w:rFonts w:ascii="Times New Roman" w:eastAsiaTheme="minorEastAsia" w:hAnsi="Times New Roman" w:cs="Times New Roman"/>
        </w:rPr>
        <w:t>Poetry</w:t>
      </w:r>
      <w:proofErr w:type="spellEnd"/>
      <w:r w:rsidRPr="004F35B9">
        <w:rPr>
          <w:rFonts w:ascii="Times New Roman" w:eastAsiaTheme="minorEastAsia" w:hAnsi="Times New Roman" w:cs="Times New Roman"/>
        </w:rPr>
        <w:t xml:space="preserve">) et le progiciel pourra être packagé en </w:t>
      </w:r>
      <w:proofErr w:type="spellStart"/>
      <w:r w:rsidRPr="004F35B9">
        <w:rPr>
          <w:rFonts w:ascii="Times New Roman" w:eastAsiaTheme="minorEastAsia" w:hAnsi="Times New Roman" w:cs="Times New Roman"/>
        </w:rPr>
        <w:t>wheel</w:t>
      </w:r>
      <w:proofErr w:type="spellEnd"/>
      <w:r w:rsidRPr="004F35B9">
        <w:rPr>
          <w:rFonts w:ascii="Times New Roman" w:eastAsiaTheme="minorEastAsia" w:hAnsi="Times New Roman" w:cs="Times New Roman"/>
        </w:rPr>
        <w:t xml:space="preserve"> Python pour installation classique. Pour faciliter l’utilisation par des non</w:t>
      </w:r>
      <w:r w:rsidRPr="004F35B9">
        <w:rPr>
          <w:rFonts w:ascii="Times New Roman" w:eastAsiaTheme="minorEastAsia" w:hAnsi="Times New Roman" w:cs="Times New Roman"/>
        </w:rPr>
        <w:noBreakHyphen/>
        <w:t xml:space="preserve">techniciens, une option de génération d’un exécutable autonome (via </w:t>
      </w:r>
      <w:proofErr w:type="spellStart"/>
      <w:r w:rsidRPr="004F35B9">
        <w:rPr>
          <w:rFonts w:ascii="Times New Roman" w:eastAsiaTheme="minorEastAsia" w:hAnsi="Times New Roman" w:cs="Times New Roman"/>
        </w:rPr>
        <w:t>PyInstaller</w:t>
      </w:r>
      <w:proofErr w:type="spellEnd"/>
      <w:r w:rsidRPr="004F35B9">
        <w:rPr>
          <w:rFonts w:ascii="Times New Roman" w:eastAsiaTheme="minorEastAsia" w:hAnsi="Times New Roman" w:cs="Times New Roman"/>
        </w:rPr>
        <w:t>) sera fournie, accompagnée d’un dossier de livraison comprenant la documentation utilisateur</w:t>
      </w:r>
      <w:r w:rsidR="004F35B9">
        <w:rPr>
          <w:rFonts w:ascii="Times New Roman" w:eastAsiaTheme="minorEastAsia" w:hAnsi="Times New Roman" w:cs="Times New Roman"/>
        </w:rPr>
        <w:t xml:space="preserve"> </w:t>
      </w:r>
      <w:r w:rsidRPr="004F35B9">
        <w:rPr>
          <w:rFonts w:ascii="Times New Roman" w:eastAsiaTheme="minorEastAsia" w:hAnsi="Times New Roman" w:cs="Times New Roman"/>
        </w:rPr>
        <w:t>et des exemples de jeux de données.</w:t>
      </w:r>
    </w:p>
    <w:p w14:paraId="18434DA9" w14:textId="690715E6" w:rsidR="004F35B9" w:rsidRPr="004F35B9" w:rsidRDefault="00353396" w:rsidP="004F35B9">
      <w:pPr>
        <w:pStyle w:val="Paragraphedeliste"/>
        <w:numPr>
          <w:ilvl w:val="2"/>
          <w:numId w:val="85"/>
        </w:numPr>
        <w:spacing w:line="360" w:lineRule="auto"/>
        <w:jc w:val="both"/>
        <w:rPr>
          <w:rFonts w:ascii="Times New Roman" w:eastAsiaTheme="minorEastAsia" w:hAnsi="Times New Roman" w:cs="Times New Roman"/>
        </w:rPr>
      </w:pPr>
      <w:r w:rsidRPr="004F35B9">
        <w:rPr>
          <w:rFonts w:ascii="Times New Roman" w:eastAsiaTheme="minorEastAsia" w:hAnsi="Times New Roman" w:cs="Times New Roman"/>
          <w:b/>
          <w:bCs/>
        </w:rPr>
        <w:t>Documentation et formation</w:t>
      </w:r>
    </w:p>
    <w:p w14:paraId="4282BA87" w14:textId="536F0F04" w:rsidR="00353396" w:rsidRPr="00F92247" w:rsidRDefault="00353396" w:rsidP="00446179">
      <w:pPr>
        <w:spacing w:line="360" w:lineRule="auto"/>
        <w:ind w:firstLine="708"/>
        <w:jc w:val="both"/>
        <w:rPr>
          <w:rFonts w:ascii="Times New Roman" w:eastAsiaTheme="minorEastAsia" w:hAnsi="Times New Roman" w:cs="Times New Roman"/>
        </w:rPr>
      </w:pPr>
      <w:r w:rsidRPr="004F35B9">
        <w:rPr>
          <w:rFonts w:ascii="Times New Roman" w:eastAsiaTheme="minorEastAsia" w:hAnsi="Times New Roman" w:cs="Times New Roman"/>
        </w:rPr>
        <w:t xml:space="preserve">La documentation technique inclura un README, un guide d’architecture, la documentation API générée à partir des </w:t>
      </w:r>
      <w:proofErr w:type="spellStart"/>
      <w:r w:rsidRPr="004F35B9">
        <w:rPr>
          <w:rFonts w:ascii="Times New Roman" w:eastAsiaTheme="minorEastAsia" w:hAnsi="Times New Roman" w:cs="Times New Roman"/>
        </w:rPr>
        <w:t>docstrings</w:t>
      </w:r>
      <w:proofErr w:type="spellEnd"/>
      <w:r w:rsidRPr="004F35B9">
        <w:rPr>
          <w:rFonts w:ascii="Times New Roman" w:eastAsiaTheme="minorEastAsia" w:hAnsi="Times New Roman" w:cs="Times New Roman"/>
        </w:rPr>
        <w:t xml:space="preserve"> et des guides d’installation et d’utilisation ; la documentation utilisateur proposera des tutoriels pas à pas et des exemples. Une session de formation et un support </w:t>
      </w:r>
      <w:r w:rsidRPr="004F35B9">
        <w:rPr>
          <w:rFonts w:ascii="Times New Roman" w:eastAsiaTheme="minorEastAsia" w:hAnsi="Times New Roman" w:cs="Times New Roman"/>
        </w:rPr>
        <w:lastRenderedPageBreak/>
        <w:t>initial post</w:t>
      </w:r>
      <w:r w:rsidRPr="004F35B9">
        <w:rPr>
          <w:rFonts w:ascii="Times New Roman" w:eastAsiaTheme="minorEastAsia" w:hAnsi="Times New Roman" w:cs="Times New Roman"/>
        </w:rPr>
        <w:noBreakHyphen/>
        <w:t>livraison seront planifiés pour assurer la montée en compétence des utilisateurs et recueillir les retours.</w:t>
      </w:r>
    </w:p>
    <w:p w14:paraId="4698F5B2" w14:textId="4C036F63" w:rsidR="004F35B9" w:rsidRPr="004F35B9" w:rsidRDefault="00353396" w:rsidP="004F35B9">
      <w:pPr>
        <w:pStyle w:val="Paragraphedeliste"/>
        <w:numPr>
          <w:ilvl w:val="2"/>
          <w:numId w:val="85"/>
        </w:numPr>
        <w:spacing w:line="360" w:lineRule="auto"/>
        <w:jc w:val="both"/>
        <w:rPr>
          <w:rFonts w:ascii="Times New Roman" w:eastAsiaTheme="minorEastAsia" w:hAnsi="Times New Roman" w:cs="Times New Roman"/>
        </w:rPr>
      </w:pPr>
      <w:r w:rsidRPr="004F35B9">
        <w:rPr>
          <w:rFonts w:ascii="Times New Roman" w:eastAsiaTheme="minorEastAsia" w:hAnsi="Times New Roman" w:cs="Times New Roman"/>
          <w:b/>
          <w:bCs/>
        </w:rPr>
        <w:t xml:space="preserve">Gouvernance, livrables et </w:t>
      </w:r>
      <w:r w:rsidR="004F35B9" w:rsidRPr="004F35B9">
        <w:rPr>
          <w:rFonts w:ascii="Times New Roman" w:eastAsiaTheme="minorEastAsia" w:hAnsi="Times New Roman" w:cs="Times New Roman"/>
          <w:b/>
          <w:bCs/>
        </w:rPr>
        <w:t>planification indicative</w:t>
      </w:r>
    </w:p>
    <w:p w14:paraId="5ED69828" w14:textId="7AC4832F" w:rsidR="00353396" w:rsidRPr="00F92247" w:rsidRDefault="00353396" w:rsidP="00446179">
      <w:pPr>
        <w:spacing w:line="360" w:lineRule="auto"/>
        <w:ind w:firstLine="708"/>
        <w:jc w:val="both"/>
        <w:rPr>
          <w:rFonts w:ascii="Times New Roman" w:eastAsiaTheme="minorEastAsia" w:hAnsi="Times New Roman" w:cs="Times New Roman"/>
        </w:rPr>
      </w:pPr>
      <w:r w:rsidRPr="004F35B9">
        <w:rPr>
          <w:rFonts w:ascii="Times New Roman" w:eastAsiaTheme="minorEastAsia" w:hAnsi="Times New Roman" w:cs="Times New Roman"/>
        </w:rPr>
        <w:t>Le développement suivra une cadence itérative avec des sprints courts et des livraisons incrémentales : un sprint initial pour la définition des exigences et l'installation des environnements, des sprints dédiés au noyau de calcul, à l'interface et à la génération de rapports, puis des sprints de tests et de packaging. Les livrables incluent le code source versionné, les exécutables, la documentation technique et utilisateur, les rapports types et la suite de tests avec résultats de couverture.</w:t>
      </w:r>
    </w:p>
    <w:p w14:paraId="1E6F0895" w14:textId="24A90509" w:rsidR="004F35B9" w:rsidRPr="004F35B9" w:rsidRDefault="00353396" w:rsidP="004F35B9">
      <w:pPr>
        <w:pStyle w:val="Paragraphedeliste"/>
        <w:numPr>
          <w:ilvl w:val="2"/>
          <w:numId w:val="85"/>
        </w:numPr>
        <w:spacing w:line="360" w:lineRule="auto"/>
        <w:jc w:val="both"/>
        <w:rPr>
          <w:rFonts w:ascii="Times New Roman" w:eastAsiaTheme="minorEastAsia" w:hAnsi="Times New Roman" w:cs="Times New Roman"/>
        </w:rPr>
      </w:pPr>
      <w:r w:rsidRPr="004F35B9">
        <w:rPr>
          <w:rFonts w:ascii="Times New Roman" w:eastAsiaTheme="minorEastAsia" w:hAnsi="Times New Roman" w:cs="Times New Roman"/>
          <w:b/>
          <w:bCs/>
        </w:rPr>
        <w:t>Gestion des risques et mesures d'atténuation</w:t>
      </w:r>
    </w:p>
    <w:p w14:paraId="69980C9F" w14:textId="1C23A49E" w:rsidR="00353396" w:rsidRPr="004F35B9" w:rsidRDefault="00353396" w:rsidP="00446179">
      <w:pPr>
        <w:spacing w:line="360" w:lineRule="auto"/>
        <w:ind w:firstLine="708"/>
        <w:jc w:val="both"/>
        <w:rPr>
          <w:rFonts w:ascii="Times New Roman" w:eastAsiaTheme="minorEastAsia" w:hAnsi="Times New Roman" w:cs="Times New Roman"/>
        </w:rPr>
      </w:pPr>
      <w:r w:rsidRPr="004F35B9">
        <w:rPr>
          <w:rFonts w:ascii="Times New Roman" w:eastAsiaTheme="minorEastAsia" w:hAnsi="Times New Roman" w:cs="Times New Roman"/>
        </w:rPr>
        <w:t>Les principaux risques identifiés sont la stabilité numérique, la performance et l'ergonomie pour l'utilisateur final ; ils seront mitigés par une validation systématique contre des cas</w:t>
      </w:r>
      <w:r w:rsidRPr="004F35B9">
        <w:rPr>
          <w:rFonts w:ascii="Times New Roman" w:eastAsiaTheme="minorEastAsia" w:hAnsi="Times New Roman" w:cs="Times New Roman"/>
        </w:rPr>
        <w:noBreakHyphen/>
        <w:t>tests, un profilage et une optimisation précoces, ainsi que la fourniture d'un exécutable et d'une documentation d'installation claire.</w:t>
      </w:r>
    </w:p>
    <w:p w14:paraId="092924A7" w14:textId="3AA2948C" w:rsidR="00353396" w:rsidRPr="00446179" w:rsidRDefault="00446179" w:rsidP="00353396">
      <w:pPr>
        <w:spacing w:line="360" w:lineRule="auto"/>
        <w:jc w:val="both"/>
        <w:rPr>
          <w:rFonts w:ascii="Times New Roman" w:eastAsiaTheme="minorEastAsia" w:hAnsi="Times New Roman" w:cs="Times New Roman"/>
          <w:b/>
          <w:bCs/>
        </w:rPr>
      </w:pPr>
      <w:r w:rsidRPr="00446179">
        <w:rPr>
          <w:rFonts w:ascii="Times New Roman" w:eastAsiaTheme="minorEastAsia" w:hAnsi="Times New Roman" w:cs="Times New Roman"/>
          <w:b/>
          <w:bCs/>
        </w:rPr>
        <w:t>Conclusion</w:t>
      </w:r>
    </w:p>
    <w:p w14:paraId="16C7026A" w14:textId="77777777" w:rsidR="00446179" w:rsidRPr="00446179" w:rsidRDefault="00446179" w:rsidP="00446179">
      <w:pPr>
        <w:spacing w:line="360" w:lineRule="auto"/>
        <w:ind w:firstLine="708"/>
        <w:jc w:val="both"/>
        <w:rPr>
          <w:rFonts w:ascii="Times New Roman" w:eastAsiaTheme="minorEastAsia" w:hAnsi="Times New Roman" w:cs="Times New Roman"/>
        </w:rPr>
      </w:pPr>
      <w:r w:rsidRPr="00446179">
        <w:rPr>
          <w:rFonts w:ascii="Times New Roman" w:eastAsiaTheme="minorEastAsia" w:hAnsi="Times New Roman" w:cs="Times New Roman"/>
        </w:rPr>
        <w:t>En résumé, la méthodologie adoptée repose sur une organisation progressive qui combine les principes théoriques du dimensionnement des dalots ordinaires en béton armé et les exigences pratiques liées au développement d’un progiciel. Elle commence par la définition des besoins et des hypothèses, se poursuit par l’analyse des charges et sollicitations, puis s’achève par le dimensionnement structurel et la conception logicielle. Cette approche intégrée garantit la pertinence des résultats et la conformité aux normes établies, tout en offrant un cadre de mise en œuvre informatique fiable. Elle constitue ainsi une base solide pour les chapitres suivants, qui porteront sur la réalisation concrète du progiciel et l’analyse des résultats obtenus.</w:t>
      </w:r>
    </w:p>
    <w:p w14:paraId="0A6FDBEF" w14:textId="77777777" w:rsidR="00353396" w:rsidRPr="002A1B78" w:rsidRDefault="00353396" w:rsidP="00353396">
      <w:pPr>
        <w:spacing w:line="360" w:lineRule="auto"/>
        <w:jc w:val="both"/>
        <w:rPr>
          <w:rFonts w:ascii="Times New Roman" w:eastAsiaTheme="minorEastAsia" w:hAnsi="Times New Roman" w:cs="Times New Roman"/>
        </w:rPr>
      </w:pPr>
    </w:p>
    <w:p w14:paraId="00551B52" w14:textId="77777777" w:rsidR="00353396" w:rsidRPr="002A1B78" w:rsidRDefault="00353396" w:rsidP="00353396">
      <w:pPr>
        <w:spacing w:line="360" w:lineRule="auto"/>
        <w:jc w:val="both"/>
        <w:rPr>
          <w:rFonts w:ascii="Times New Roman" w:eastAsiaTheme="minorEastAsia" w:hAnsi="Times New Roman" w:cs="Times New Roman"/>
        </w:rPr>
      </w:pPr>
    </w:p>
    <w:p w14:paraId="5C05D4CE" w14:textId="77777777" w:rsidR="00353396" w:rsidRPr="002A1B78" w:rsidRDefault="00353396" w:rsidP="00353396">
      <w:pPr>
        <w:spacing w:line="360" w:lineRule="auto"/>
        <w:jc w:val="both"/>
        <w:rPr>
          <w:rFonts w:ascii="Times New Roman" w:eastAsiaTheme="minorEastAsia" w:hAnsi="Times New Roman" w:cs="Times New Roman"/>
        </w:rPr>
      </w:pPr>
    </w:p>
    <w:p w14:paraId="66C1CFA2" w14:textId="77777777" w:rsidR="00353396" w:rsidRPr="002A1B78" w:rsidRDefault="00353396" w:rsidP="00353396">
      <w:pPr>
        <w:spacing w:line="360" w:lineRule="auto"/>
        <w:jc w:val="both"/>
        <w:rPr>
          <w:rFonts w:ascii="Times New Roman" w:eastAsiaTheme="minorEastAsia" w:hAnsi="Times New Roman" w:cs="Times New Roman"/>
        </w:rPr>
      </w:pPr>
    </w:p>
    <w:p w14:paraId="34475830" w14:textId="77777777" w:rsidR="00353396" w:rsidRDefault="00353396" w:rsidP="00353396">
      <w:pPr>
        <w:spacing w:line="360" w:lineRule="auto"/>
        <w:jc w:val="both"/>
        <w:rPr>
          <w:rFonts w:ascii="Times New Roman" w:eastAsiaTheme="minorEastAsia" w:hAnsi="Times New Roman" w:cs="Times New Roman"/>
        </w:rPr>
      </w:pPr>
    </w:p>
    <w:p w14:paraId="60B4ECEA" w14:textId="77777777" w:rsidR="00116C24" w:rsidRDefault="00116C24" w:rsidP="00353396">
      <w:pPr>
        <w:spacing w:line="360" w:lineRule="auto"/>
        <w:jc w:val="both"/>
        <w:rPr>
          <w:rFonts w:ascii="Times New Roman" w:eastAsiaTheme="minorEastAsia" w:hAnsi="Times New Roman" w:cs="Times New Roman"/>
        </w:rPr>
      </w:pPr>
    </w:p>
    <w:p w14:paraId="2FA88154" w14:textId="77777777" w:rsidR="00116C24" w:rsidRDefault="00116C24" w:rsidP="00353396">
      <w:pPr>
        <w:spacing w:line="360" w:lineRule="auto"/>
        <w:jc w:val="both"/>
        <w:rPr>
          <w:rFonts w:ascii="Times New Roman" w:eastAsiaTheme="minorEastAsia" w:hAnsi="Times New Roman" w:cs="Times New Roman"/>
        </w:rPr>
      </w:pPr>
    </w:p>
    <w:p w14:paraId="4A2F3CFE" w14:textId="77777777" w:rsidR="00116C24" w:rsidRDefault="00116C24" w:rsidP="00353396">
      <w:pPr>
        <w:spacing w:line="360" w:lineRule="auto"/>
        <w:jc w:val="both"/>
        <w:rPr>
          <w:rFonts w:ascii="Times New Roman" w:eastAsiaTheme="minorEastAsia" w:hAnsi="Times New Roman" w:cs="Times New Roman"/>
        </w:rPr>
      </w:pPr>
    </w:p>
    <w:p w14:paraId="67E5DAD6" w14:textId="3ABE6247" w:rsidR="00116C24" w:rsidRDefault="00116C24" w:rsidP="00116C24">
      <w:pPr>
        <w:spacing w:line="360" w:lineRule="auto"/>
        <w:jc w:val="center"/>
        <w:rPr>
          <w:rFonts w:ascii="Times New Roman" w:hAnsi="Times New Roman" w:cs="Times New Roman"/>
          <w:b/>
          <w:bCs/>
          <w:sz w:val="36"/>
          <w:szCs w:val="36"/>
        </w:rPr>
      </w:pPr>
      <w:r w:rsidRPr="006A285C">
        <w:rPr>
          <w:rFonts w:ascii="Times New Roman" w:hAnsi="Times New Roman" w:cs="Times New Roman"/>
          <w:b/>
          <w:bCs/>
          <w:sz w:val="36"/>
          <w:szCs w:val="36"/>
        </w:rPr>
        <w:t xml:space="preserve">CHAPITRE </w:t>
      </w:r>
      <w:r>
        <w:rPr>
          <w:rFonts w:ascii="Times New Roman" w:hAnsi="Times New Roman" w:cs="Times New Roman"/>
          <w:b/>
          <w:bCs/>
          <w:sz w:val="36"/>
          <w:szCs w:val="36"/>
        </w:rPr>
        <w:t>3 : RESULTATS ET INTERPRETATIONS</w:t>
      </w:r>
    </w:p>
    <w:p w14:paraId="6BBFDE73" w14:textId="77777777" w:rsidR="00116C24" w:rsidRDefault="00116C24" w:rsidP="00353396">
      <w:pPr>
        <w:spacing w:line="360" w:lineRule="auto"/>
        <w:jc w:val="both"/>
        <w:rPr>
          <w:rFonts w:ascii="Times New Roman" w:eastAsiaTheme="minorEastAsia" w:hAnsi="Times New Roman" w:cs="Times New Roman"/>
        </w:rPr>
      </w:pPr>
    </w:p>
    <w:p w14:paraId="51678F5D" w14:textId="77777777" w:rsidR="00116C24" w:rsidRDefault="00116C24" w:rsidP="00353396">
      <w:pPr>
        <w:spacing w:line="360" w:lineRule="auto"/>
        <w:jc w:val="both"/>
        <w:rPr>
          <w:rFonts w:ascii="Times New Roman" w:eastAsiaTheme="minorEastAsia" w:hAnsi="Times New Roman" w:cs="Times New Roman"/>
        </w:rPr>
      </w:pPr>
    </w:p>
    <w:p w14:paraId="01104FD7" w14:textId="77777777" w:rsidR="00116C24" w:rsidRDefault="00116C24" w:rsidP="00353396">
      <w:pPr>
        <w:spacing w:line="360" w:lineRule="auto"/>
        <w:jc w:val="both"/>
        <w:rPr>
          <w:rFonts w:ascii="Times New Roman" w:eastAsiaTheme="minorEastAsia" w:hAnsi="Times New Roman" w:cs="Times New Roman"/>
        </w:rPr>
      </w:pPr>
    </w:p>
    <w:p w14:paraId="7549B961" w14:textId="77777777" w:rsidR="00116C24" w:rsidRDefault="00116C24" w:rsidP="00353396">
      <w:pPr>
        <w:spacing w:line="360" w:lineRule="auto"/>
        <w:jc w:val="both"/>
        <w:rPr>
          <w:rFonts w:ascii="Times New Roman" w:eastAsiaTheme="minorEastAsia" w:hAnsi="Times New Roman" w:cs="Times New Roman"/>
        </w:rPr>
      </w:pPr>
    </w:p>
    <w:p w14:paraId="136DA383" w14:textId="77777777" w:rsidR="00116C24" w:rsidRDefault="00116C24" w:rsidP="00353396">
      <w:pPr>
        <w:spacing w:line="360" w:lineRule="auto"/>
        <w:jc w:val="both"/>
        <w:rPr>
          <w:rFonts w:ascii="Times New Roman" w:eastAsiaTheme="minorEastAsia" w:hAnsi="Times New Roman" w:cs="Times New Roman"/>
        </w:rPr>
      </w:pPr>
    </w:p>
    <w:p w14:paraId="11F218B0" w14:textId="77777777" w:rsidR="00116C24" w:rsidRDefault="00116C24" w:rsidP="00353396">
      <w:pPr>
        <w:spacing w:line="360" w:lineRule="auto"/>
        <w:jc w:val="both"/>
        <w:rPr>
          <w:rFonts w:ascii="Times New Roman" w:eastAsiaTheme="minorEastAsia" w:hAnsi="Times New Roman" w:cs="Times New Roman"/>
        </w:rPr>
      </w:pPr>
    </w:p>
    <w:p w14:paraId="000FF1A2" w14:textId="77777777" w:rsidR="00116C24" w:rsidRDefault="00116C24" w:rsidP="00353396">
      <w:pPr>
        <w:spacing w:line="360" w:lineRule="auto"/>
        <w:jc w:val="both"/>
        <w:rPr>
          <w:rFonts w:ascii="Times New Roman" w:eastAsiaTheme="minorEastAsia" w:hAnsi="Times New Roman" w:cs="Times New Roman"/>
        </w:rPr>
      </w:pPr>
    </w:p>
    <w:p w14:paraId="135AC71C" w14:textId="77777777" w:rsidR="00116C24" w:rsidRDefault="00116C24" w:rsidP="00353396">
      <w:pPr>
        <w:spacing w:line="360" w:lineRule="auto"/>
        <w:jc w:val="both"/>
        <w:rPr>
          <w:rFonts w:ascii="Times New Roman" w:eastAsiaTheme="minorEastAsia" w:hAnsi="Times New Roman" w:cs="Times New Roman"/>
        </w:rPr>
      </w:pPr>
    </w:p>
    <w:p w14:paraId="21D72939" w14:textId="77777777" w:rsidR="00116C24" w:rsidRDefault="00116C24" w:rsidP="00353396">
      <w:pPr>
        <w:spacing w:line="360" w:lineRule="auto"/>
        <w:jc w:val="both"/>
        <w:rPr>
          <w:rFonts w:ascii="Times New Roman" w:eastAsiaTheme="minorEastAsia" w:hAnsi="Times New Roman" w:cs="Times New Roman"/>
        </w:rPr>
      </w:pPr>
    </w:p>
    <w:p w14:paraId="1B39537D" w14:textId="77777777" w:rsidR="00116C24" w:rsidRDefault="00116C24" w:rsidP="00353396">
      <w:pPr>
        <w:spacing w:line="360" w:lineRule="auto"/>
        <w:jc w:val="both"/>
        <w:rPr>
          <w:rFonts w:ascii="Times New Roman" w:eastAsiaTheme="minorEastAsia" w:hAnsi="Times New Roman" w:cs="Times New Roman"/>
        </w:rPr>
      </w:pPr>
    </w:p>
    <w:p w14:paraId="43A943EC" w14:textId="77777777" w:rsidR="00116C24" w:rsidRDefault="00116C24" w:rsidP="00353396">
      <w:pPr>
        <w:spacing w:line="360" w:lineRule="auto"/>
        <w:jc w:val="both"/>
        <w:rPr>
          <w:rFonts w:ascii="Times New Roman" w:eastAsiaTheme="minorEastAsia" w:hAnsi="Times New Roman" w:cs="Times New Roman"/>
        </w:rPr>
      </w:pPr>
    </w:p>
    <w:p w14:paraId="39C29CCB" w14:textId="77777777" w:rsidR="00116C24" w:rsidRDefault="00116C24" w:rsidP="00353396">
      <w:pPr>
        <w:spacing w:line="360" w:lineRule="auto"/>
        <w:jc w:val="both"/>
        <w:rPr>
          <w:rFonts w:ascii="Times New Roman" w:eastAsiaTheme="minorEastAsia" w:hAnsi="Times New Roman" w:cs="Times New Roman"/>
        </w:rPr>
      </w:pPr>
    </w:p>
    <w:p w14:paraId="517C3461" w14:textId="77777777" w:rsidR="00116C24" w:rsidRDefault="00116C24" w:rsidP="00353396">
      <w:pPr>
        <w:spacing w:line="360" w:lineRule="auto"/>
        <w:jc w:val="both"/>
        <w:rPr>
          <w:rFonts w:ascii="Times New Roman" w:eastAsiaTheme="minorEastAsia" w:hAnsi="Times New Roman" w:cs="Times New Roman"/>
        </w:rPr>
      </w:pPr>
    </w:p>
    <w:p w14:paraId="7DB49AE6" w14:textId="77777777" w:rsidR="00116C24" w:rsidRDefault="00116C24" w:rsidP="00353396">
      <w:pPr>
        <w:spacing w:line="360" w:lineRule="auto"/>
        <w:jc w:val="both"/>
        <w:rPr>
          <w:rFonts w:ascii="Times New Roman" w:eastAsiaTheme="minorEastAsia" w:hAnsi="Times New Roman" w:cs="Times New Roman"/>
        </w:rPr>
      </w:pPr>
    </w:p>
    <w:p w14:paraId="764EC0AF" w14:textId="77777777" w:rsidR="00116C24" w:rsidRDefault="00116C24" w:rsidP="00353396">
      <w:pPr>
        <w:spacing w:line="360" w:lineRule="auto"/>
        <w:jc w:val="both"/>
        <w:rPr>
          <w:rFonts w:ascii="Times New Roman" w:eastAsiaTheme="minorEastAsia" w:hAnsi="Times New Roman" w:cs="Times New Roman"/>
        </w:rPr>
      </w:pPr>
    </w:p>
    <w:p w14:paraId="12EAF3AA" w14:textId="77777777" w:rsidR="00116C24" w:rsidRDefault="00116C24" w:rsidP="00353396">
      <w:pPr>
        <w:spacing w:line="360" w:lineRule="auto"/>
        <w:jc w:val="both"/>
        <w:rPr>
          <w:rFonts w:ascii="Times New Roman" w:eastAsiaTheme="minorEastAsia" w:hAnsi="Times New Roman" w:cs="Times New Roman"/>
        </w:rPr>
      </w:pPr>
    </w:p>
    <w:p w14:paraId="42DD6CCD" w14:textId="77777777" w:rsidR="00116C24" w:rsidRDefault="00116C24" w:rsidP="00353396">
      <w:pPr>
        <w:spacing w:line="360" w:lineRule="auto"/>
        <w:jc w:val="both"/>
        <w:rPr>
          <w:rFonts w:ascii="Times New Roman" w:eastAsiaTheme="minorEastAsia" w:hAnsi="Times New Roman" w:cs="Times New Roman"/>
        </w:rPr>
      </w:pPr>
    </w:p>
    <w:p w14:paraId="7D6E0D65" w14:textId="77777777" w:rsidR="00116C24" w:rsidRDefault="00116C24" w:rsidP="00353396">
      <w:pPr>
        <w:spacing w:line="360" w:lineRule="auto"/>
        <w:jc w:val="both"/>
        <w:rPr>
          <w:rFonts w:ascii="Times New Roman" w:eastAsiaTheme="minorEastAsia" w:hAnsi="Times New Roman" w:cs="Times New Roman"/>
        </w:rPr>
      </w:pPr>
    </w:p>
    <w:p w14:paraId="1085C5BB" w14:textId="77777777" w:rsidR="00116C24" w:rsidRDefault="00116C24" w:rsidP="00353396">
      <w:pPr>
        <w:spacing w:line="360" w:lineRule="auto"/>
        <w:jc w:val="both"/>
        <w:rPr>
          <w:rFonts w:ascii="Times New Roman" w:eastAsiaTheme="minorEastAsia" w:hAnsi="Times New Roman" w:cs="Times New Roman"/>
        </w:rPr>
      </w:pPr>
    </w:p>
    <w:p w14:paraId="3BAE1D1F" w14:textId="77777777" w:rsidR="00116C24" w:rsidRDefault="00116C24" w:rsidP="00353396">
      <w:pPr>
        <w:spacing w:line="360" w:lineRule="auto"/>
        <w:jc w:val="both"/>
        <w:rPr>
          <w:rFonts w:ascii="Times New Roman" w:eastAsiaTheme="minorEastAsia" w:hAnsi="Times New Roman" w:cs="Times New Roman"/>
        </w:rPr>
      </w:pPr>
    </w:p>
    <w:p w14:paraId="11A3334C" w14:textId="77777777" w:rsidR="00116C24" w:rsidRDefault="00116C24" w:rsidP="00353396">
      <w:pPr>
        <w:spacing w:line="360" w:lineRule="auto"/>
        <w:jc w:val="both"/>
        <w:rPr>
          <w:rFonts w:ascii="Times New Roman" w:eastAsiaTheme="minorEastAsia" w:hAnsi="Times New Roman" w:cs="Times New Roman"/>
        </w:rPr>
      </w:pPr>
    </w:p>
    <w:p w14:paraId="678ED479" w14:textId="77777777" w:rsidR="00116C24" w:rsidRPr="002A1B78" w:rsidRDefault="00116C24" w:rsidP="00353396">
      <w:pPr>
        <w:spacing w:line="360" w:lineRule="auto"/>
        <w:jc w:val="both"/>
        <w:rPr>
          <w:rFonts w:ascii="Times New Roman" w:eastAsiaTheme="minorEastAsia" w:hAnsi="Times New Roman" w:cs="Times New Roman"/>
        </w:rPr>
      </w:pPr>
    </w:p>
    <w:p w14:paraId="21B9F23A" w14:textId="77777777" w:rsidR="00353396" w:rsidRDefault="00353396" w:rsidP="00353396">
      <w:pPr>
        <w:spacing w:line="360" w:lineRule="auto"/>
        <w:jc w:val="both"/>
        <w:rPr>
          <w:rFonts w:ascii="Times New Roman" w:eastAsiaTheme="minorEastAsia" w:hAnsi="Times New Roman" w:cs="Times New Roman"/>
        </w:rPr>
      </w:pPr>
    </w:p>
    <w:p w14:paraId="6FCFF120" w14:textId="77777777" w:rsidR="00353396" w:rsidRDefault="00353396" w:rsidP="00353396">
      <w:pPr>
        <w:spacing w:line="360" w:lineRule="auto"/>
        <w:jc w:val="both"/>
        <w:rPr>
          <w:rFonts w:ascii="Times New Roman" w:eastAsiaTheme="minorEastAsia" w:hAnsi="Times New Roman" w:cs="Times New Roman"/>
        </w:rPr>
      </w:pPr>
    </w:p>
    <w:p w14:paraId="6983F442" w14:textId="2EFA6F70" w:rsidR="00907FDE" w:rsidRPr="00907FDE" w:rsidRDefault="00907FDE" w:rsidP="00353396">
      <w:pPr>
        <w:spacing w:line="360" w:lineRule="auto"/>
        <w:jc w:val="both"/>
        <w:rPr>
          <w:rFonts w:ascii="Times New Roman" w:eastAsiaTheme="minorEastAsia" w:hAnsi="Times New Roman" w:cs="Times New Roman"/>
          <w:b/>
          <w:bCs/>
        </w:rPr>
      </w:pPr>
      <w:r w:rsidRPr="00907FDE">
        <w:rPr>
          <w:rFonts w:ascii="Times New Roman" w:eastAsiaTheme="minorEastAsia" w:hAnsi="Times New Roman" w:cs="Times New Roman"/>
          <w:b/>
          <w:bCs/>
        </w:rPr>
        <w:t>Références</w:t>
      </w:r>
    </w:p>
    <w:p w14:paraId="5E32AD0D" w14:textId="1A6FF33D" w:rsidR="00866145" w:rsidRPr="00866145" w:rsidRDefault="00907FDE" w:rsidP="00866145">
      <w:pPr>
        <w:spacing w:line="360" w:lineRule="auto"/>
        <w:jc w:val="both"/>
        <w:rPr>
          <w:rFonts w:ascii="Times New Roman" w:eastAsiaTheme="minorEastAsia" w:hAnsi="Times New Roman" w:cs="Times New Roman"/>
          <w:b/>
          <w:bCs/>
          <w:i/>
          <w:iCs/>
        </w:rPr>
      </w:pPr>
      <w:r w:rsidRPr="00907FDE">
        <w:rPr>
          <w:rFonts w:ascii="Times New Roman" w:eastAsiaTheme="minorEastAsia" w:hAnsi="Times New Roman" w:cs="Times New Roman"/>
          <w:b/>
          <w:bCs/>
          <w:i/>
          <w:iCs/>
        </w:rPr>
        <w:t>NORMES ET GUIDES TECHNIQUES</w:t>
      </w:r>
    </w:p>
    <w:p w14:paraId="5925A782"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lang w:val="en-US"/>
        </w:rPr>
      </w:pPr>
      <w:r w:rsidRPr="00866145">
        <w:rPr>
          <w:rFonts w:ascii="Times New Roman" w:eastAsiaTheme="minorEastAsia" w:hAnsi="Times New Roman" w:cs="Times New Roman"/>
          <w:b/>
          <w:bCs/>
          <w:lang w:val="en-US"/>
        </w:rPr>
        <w:t>AASHTO.</w:t>
      </w:r>
      <w:r w:rsidRPr="00866145">
        <w:rPr>
          <w:rFonts w:ascii="Times New Roman" w:eastAsiaTheme="minorEastAsia" w:hAnsi="Times New Roman" w:cs="Times New Roman"/>
          <w:lang w:val="en-US"/>
        </w:rPr>
        <w:t xml:space="preserve"> (2020). </w:t>
      </w:r>
      <w:r w:rsidRPr="00866145">
        <w:rPr>
          <w:rFonts w:ascii="Times New Roman" w:eastAsiaTheme="minorEastAsia" w:hAnsi="Times New Roman" w:cs="Times New Roman"/>
          <w:i/>
          <w:iCs/>
          <w:lang w:val="en-US"/>
        </w:rPr>
        <w:t>LRFD Bridge Design Specifications</w:t>
      </w:r>
      <w:r w:rsidRPr="00866145">
        <w:rPr>
          <w:rFonts w:ascii="Times New Roman" w:eastAsiaTheme="minorEastAsia" w:hAnsi="Times New Roman" w:cs="Times New Roman"/>
          <w:lang w:val="en-US"/>
        </w:rPr>
        <w:t xml:space="preserve"> (9th ed.). American Association of State Highway and Transportation Officials.</w:t>
      </w:r>
    </w:p>
    <w:p w14:paraId="149813A0"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AFNOR.</w:t>
      </w:r>
      <w:r w:rsidRPr="00866145">
        <w:rPr>
          <w:rFonts w:ascii="Times New Roman" w:eastAsiaTheme="minorEastAsia" w:hAnsi="Times New Roman" w:cs="Times New Roman"/>
        </w:rPr>
        <w:t xml:space="preserve"> (2005). </w:t>
      </w:r>
      <w:r w:rsidRPr="00866145">
        <w:rPr>
          <w:rFonts w:ascii="Times New Roman" w:eastAsiaTheme="minorEastAsia" w:hAnsi="Times New Roman" w:cs="Times New Roman"/>
          <w:i/>
          <w:iCs/>
        </w:rPr>
        <w:t>Eurocode 2 : Calcul des structures en béton – Partie 1-1 : Règles générales et règles pour les bâtiments</w:t>
      </w:r>
      <w:r w:rsidRPr="00866145">
        <w:rPr>
          <w:rFonts w:ascii="Times New Roman" w:eastAsiaTheme="minorEastAsia" w:hAnsi="Times New Roman" w:cs="Times New Roman"/>
        </w:rPr>
        <w:t>. AFNOR Éditions, 1ʳᵉ édition, 230 p.</w:t>
      </w:r>
    </w:p>
    <w:p w14:paraId="29359C18"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American Concrete Institute.</w:t>
      </w:r>
      <w:r w:rsidRPr="00866145">
        <w:rPr>
          <w:rFonts w:ascii="Times New Roman" w:eastAsiaTheme="minorEastAsia" w:hAnsi="Times New Roman" w:cs="Times New Roman"/>
          <w:lang w:val="en-US"/>
        </w:rPr>
        <w:t xml:space="preserve"> (2014). </w:t>
      </w:r>
      <w:r w:rsidRPr="00866145">
        <w:rPr>
          <w:rFonts w:ascii="Times New Roman" w:eastAsiaTheme="minorEastAsia" w:hAnsi="Times New Roman" w:cs="Times New Roman"/>
          <w:i/>
          <w:iCs/>
          <w:lang w:val="en-US"/>
        </w:rPr>
        <w:t>ACI 546R-14: Guide for the Repair of Concrete Structures</w:t>
      </w:r>
      <w:r w:rsidRPr="00866145">
        <w:rPr>
          <w:rFonts w:ascii="Times New Roman" w:eastAsiaTheme="minorEastAsia" w:hAnsi="Times New Roman" w:cs="Times New Roman"/>
          <w:lang w:val="en-US"/>
        </w:rPr>
        <w:t xml:space="preserve">. </w:t>
      </w:r>
      <w:r w:rsidRPr="00866145">
        <w:rPr>
          <w:rFonts w:ascii="Times New Roman" w:eastAsiaTheme="minorEastAsia" w:hAnsi="Times New Roman" w:cs="Times New Roman"/>
        </w:rPr>
        <w:t>ACI.</w:t>
      </w:r>
    </w:p>
    <w:p w14:paraId="08B21CB0"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American Concrete Institute.</w:t>
      </w:r>
      <w:r w:rsidRPr="00866145">
        <w:rPr>
          <w:rFonts w:ascii="Times New Roman" w:eastAsiaTheme="minorEastAsia" w:hAnsi="Times New Roman" w:cs="Times New Roman"/>
          <w:lang w:val="en-US"/>
        </w:rPr>
        <w:t xml:space="preserve"> (2019). </w:t>
      </w:r>
      <w:r w:rsidRPr="00866145">
        <w:rPr>
          <w:rFonts w:ascii="Times New Roman" w:eastAsiaTheme="minorEastAsia" w:hAnsi="Times New Roman" w:cs="Times New Roman"/>
          <w:i/>
          <w:iCs/>
          <w:lang w:val="en-US"/>
        </w:rPr>
        <w:t>ACI 318-19: Building Code Requirements for Structural Concrete</w:t>
      </w:r>
      <w:r w:rsidRPr="00866145">
        <w:rPr>
          <w:rFonts w:ascii="Times New Roman" w:eastAsiaTheme="minorEastAsia" w:hAnsi="Times New Roman" w:cs="Times New Roman"/>
          <w:lang w:val="en-US"/>
        </w:rPr>
        <w:t xml:space="preserve">. </w:t>
      </w:r>
      <w:r w:rsidRPr="00866145">
        <w:rPr>
          <w:rFonts w:ascii="Times New Roman" w:eastAsiaTheme="minorEastAsia" w:hAnsi="Times New Roman" w:cs="Times New Roman"/>
        </w:rPr>
        <w:t>ACI.</w:t>
      </w:r>
    </w:p>
    <w:p w14:paraId="340348DB"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CERMA / SETRA.</w:t>
      </w:r>
      <w:r w:rsidRPr="00866145">
        <w:rPr>
          <w:rFonts w:ascii="Times New Roman" w:eastAsiaTheme="minorEastAsia" w:hAnsi="Times New Roman" w:cs="Times New Roman"/>
        </w:rPr>
        <w:t xml:space="preserve"> (2002). </w:t>
      </w:r>
      <w:r w:rsidRPr="00866145">
        <w:rPr>
          <w:rFonts w:ascii="Times New Roman" w:eastAsiaTheme="minorEastAsia" w:hAnsi="Times New Roman" w:cs="Times New Roman"/>
          <w:i/>
          <w:iCs/>
        </w:rPr>
        <w:t>Guide de conception et de dimensionnement des dalots routiers en béton armé</w:t>
      </w:r>
      <w:r w:rsidRPr="00866145">
        <w:rPr>
          <w:rFonts w:ascii="Times New Roman" w:eastAsiaTheme="minorEastAsia" w:hAnsi="Times New Roman" w:cs="Times New Roman"/>
        </w:rPr>
        <w:t>. Paris, 150 p.</w:t>
      </w:r>
    </w:p>
    <w:p w14:paraId="7D0EC6E2"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CCTG.</w:t>
      </w:r>
      <w:r w:rsidRPr="00866145">
        <w:rPr>
          <w:rFonts w:ascii="Times New Roman" w:eastAsiaTheme="minorEastAsia" w:hAnsi="Times New Roman" w:cs="Times New Roman"/>
        </w:rPr>
        <w:t xml:space="preserve"> (1992). </w:t>
      </w:r>
      <w:r w:rsidRPr="00866145">
        <w:rPr>
          <w:rFonts w:ascii="Times New Roman" w:eastAsiaTheme="minorEastAsia" w:hAnsi="Times New Roman" w:cs="Times New Roman"/>
          <w:i/>
          <w:iCs/>
        </w:rPr>
        <w:t>Cahier des clauses techniques générales – Ouvrages en béton armé et précontraint</w:t>
      </w:r>
      <w:r w:rsidRPr="00866145">
        <w:rPr>
          <w:rFonts w:ascii="Times New Roman" w:eastAsiaTheme="minorEastAsia" w:hAnsi="Times New Roman" w:cs="Times New Roman"/>
        </w:rPr>
        <w:t>. Ministère de l’Équipement, France, 200 p.</w:t>
      </w:r>
    </w:p>
    <w:p w14:paraId="3AF0B753"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lang w:val="en-US"/>
        </w:rPr>
      </w:pPr>
      <w:r w:rsidRPr="00866145">
        <w:rPr>
          <w:rFonts w:ascii="Times New Roman" w:eastAsiaTheme="minorEastAsia" w:hAnsi="Times New Roman" w:cs="Times New Roman"/>
          <w:b/>
          <w:bCs/>
          <w:lang w:val="en-US"/>
        </w:rPr>
        <w:t>CIRIA.</w:t>
      </w:r>
      <w:r w:rsidRPr="00866145">
        <w:rPr>
          <w:rFonts w:ascii="Times New Roman" w:eastAsiaTheme="minorEastAsia" w:hAnsi="Times New Roman" w:cs="Times New Roman"/>
          <w:lang w:val="en-US"/>
        </w:rPr>
        <w:t xml:space="preserve"> (2010). </w:t>
      </w:r>
      <w:r w:rsidRPr="00866145">
        <w:rPr>
          <w:rFonts w:ascii="Times New Roman" w:eastAsiaTheme="minorEastAsia" w:hAnsi="Times New Roman" w:cs="Times New Roman"/>
          <w:i/>
          <w:iCs/>
          <w:lang w:val="en-US"/>
        </w:rPr>
        <w:t>Culvert design and operation guide</w:t>
      </w:r>
      <w:r w:rsidRPr="00866145">
        <w:rPr>
          <w:rFonts w:ascii="Times New Roman" w:eastAsiaTheme="minorEastAsia" w:hAnsi="Times New Roman" w:cs="Times New Roman"/>
          <w:lang w:val="en-US"/>
        </w:rPr>
        <w:t xml:space="preserve"> (C689). Construction Industry Research and Information Association.</w:t>
      </w:r>
    </w:p>
    <w:p w14:paraId="3FB5C24B"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Comité Européen de Normalisation.</w:t>
      </w:r>
      <w:r w:rsidRPr="00866145">
        <w:rPr>
          <w:rFonts w:ascii="Times New Roman" w:eastAsiaTheme="minorEastAsia" w:hAnsi="Times New Roman" w:cs="Times New Roman"/>
        </w:rPr>
        <w:t xml:space="preserve"> (2004). </w:t>
      </w:r>
      <w:r w:rsidRPr="00866145">
        <w:rPr>
          <w:rFonts w:ascii="Times New Roman" w:eastAsiaTheme="minorEastAsia" w:hAnsi="Times New Roman" w:cs="Times New Roman"/>
          <w:i/>
          <w:iCs/>
        </w:rPr>
        <w:t>NF EN 1992-1-</w:t>
      </w:r>
      <w:proofErr w:type="gramStart"/>
      <w:r w:rsidRPr="00866145">
        <w:rPr>
          <w:rFonts w:ascii="Times New Roman" w:eastAsiaTheme="minorEastAsia" w:hAnsi="Times New Roman" w:cs="Times New Roman"/>
          <w:i/>
          <w:iCs/>
        </w:rPr>
        <w:t>1:</w:t>
      </w:r>
      <w:proofErr w:type="gramEnd"/>
      <w:r w:rsidRPr="00866145">
        <w:rPr>
          <w:rFonts w:ascii="Times New Roman" w:eastAsiaTheme="minorEastAsia" w:hAnsi="Times New Roman" w:cs="Times New Roman"/>
          <w:i/>
          <w:iCs/>
        </w:rPr>
        <w:t xml:space="preserve"> Eurocode 2 - Calcul des structures en béton - Partie 1-1 : Règles générales et règles pour les bâtiments</w:t>
      </w:r>
      <w:r w:rsidRPr="00866145">
        <w:rPr>
          <w:rFonts w:ascii="Times New Roman" w:eastAsiaTheme="minorEastAsia" w:hAnsi="Times New Roman" w:cs="Times New Roman"/>
        </w:rPr>
        <w:t>. AFNOR.</w:t>
      </w:r>
    </w:p>
    <w:p w14:paraId="3AEB9A9A"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Comité Européen de Normalisation.</w:t>
      </w:r>
      <w:r w:rsidRPr="00866145">
        <w:rPr>
          <w:rFonts w:ascii="Times New Roman" w:eastAsiaTheme="minorEastAsia" w:hAnsi="Times New Roman" w:cs="Times New Roman"/>
        </w:rPr>
        <w:t xml:space="preserve"> (2013). </w:t>
      </w:r>
      <w:r w:rsidRPr="00866145">
        <w:rPr>
          <w:rFonts w:ascii="Times New Roman" w:eastAsiaTheme="minorEastAsia" w:hAnsi="Times New Roman" w:cs="Times New Roman"/>
          <w:i/>
          <w:iCs/>
        </w:rPr>
        <w:t xml:space="preserve">NF EN </w:t>
      </w:r>
      <w:proofErr w:type="gramStart"/>
      <w:r w:rsidRPr="00866145">
        <w:rPr>
          <w:rFonts w:ascii="Times New Roman" w:eastAsiaTheme="minorEastAsia" w:hAnsi="Times New Roman" w:cs="Times New Roman"/>
          <w:i/>
          <w:iCs/>
        </w:rPr>
        <w:t>206:</w:t>
      </w:r>
      <w:proofErr w:type="gramEnd"/>
      <w:r w:rsidRPr="00866145">
        <w:rPr>
          <w:rFonts w:ascii="Times New Roman" w:eastAsiaTheme="minorEastAsia" w:hAnsi="Times New Roman" w:cs="Times New Roman"/>
          <w:i/>
          <w:iCs/>
        </w:rPr>
        <w:t xml:space="preserve"> Béton - Spécification, performance, production et conformité</w:t>
      </w:r>
      <w:r w:rsidRPr="00866145">
        <w:rPr>
          <w:rFonts w:ascii="Times New Roman" w:eastAsiaTheme="minorEastAsia" w:hAnsi="Times New Roman" w:cs="Times New Roman"/>
        </w:rPr>
        <w:t>. AFNOR.</w:t>
      </w:r>
    </w:p>
    <w:p w14:paraId="7B96DA3D"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European Committee for Standardization.</w:t>
      </w:r>
      <w:r w:rsidRPr="00866145">
        <w:rPr>
          <w:rFonts w:ascii="Times New Roman" w:eastAsiaTheme="minorEastAsia" w:hAnsi="Times New Roman" w:cs="Times New Roman"/>
          <w:lang w:val="en-US"/>
        </w:rPr>
        <w:t xml:space="preserve"> (2004). </w:t>
      </w:r>
      <w:r w:rsidRPr="00866145">
        <w:rPr>
          <w:rFonts w:ascii="Times New Roman" w:eastAsiaTheme="minorEastAsia" w:hAnsi="Times New Roman" w:cs="Times New Roman"/>
          <w:i/>
          <w:iCs/>
          <w:lang w:val="en-US"/>
        </w:rPr>
        <w:t>EN 1992-1-1: Eurocode 2: Design of concrete structures — Part 1-1: General rules and rules for buildings</w:t>
      </w:r>
      <w:r w:rsidRPr="00866145">
        <w:rPr>
          <w:rFonts w:ascii="Times New Roman" w:eastAsiaTheme="minorEastAsia" w:hAnsi="Times New Roman" w:cs="Times New Roman"/>
          <w:lang w:val="en-US"/>
        </w:rPr>
        <w:t xml:space="preserve">. </w:t>
      </w:r>
      <w:r w:rsidRPr="00866145">
        <w:rPr>
          <w:rFonts w:ascii="Times New Roman" w:eastAsiaTheme="minorEastAsia" w:hAnsi="Times New Roman" w:cs="Times New Roman"/>
        </w:rPr>
        <w:t>CEN.</w:t>
      </w:r>
    </w:p>
    <w:p w14:paraId="653F3D42"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Ministère de l’Équipement, du Logement, des Transports et de la Mer.</w:t>
      </w:r>
      <w:r w:rsidRPr="00866145">
        <w:rPr>
          <w:rFonts w:ascii="Times New Roman" w:eastAsiaTheme="minorEastAsia" w:hAnsi="Times New Roman" w:cs="Times New Roman"/>
        </w:rPr>
        <w:t xml:space="preserve"> (1999). </w:t>
      </w:r>
      <w:r w:rsidRPr="00866145">
        <w:rPr>
          <w:rFonts w:ascii="Times New Roman" w:eastAsiaTheme="minorEastAsia" w:hAnsi="Times New Roman" w:cs="Times New Roman"/>
          <w:i/>
          <w:iCs/>
        </w:rPr>
        <w:t>BAEL 91 Révisé 99 – Règles techniques de conception et de calcul des ouvrages et constructions en béton armé suivant la méthode des états limites</w:t>
      </w:r>
      <w:r w:rsidRPr="00866145">
        <w:rPr>
          <w:rFonts w:ascii="Times New Roman" w:eastAsiaTheme="minorEastAsia" w:hAnsi="Times New Roman" w:cs="Times New Roman"/>
        </w:rPr>
        <w:t>. Journal Officiel de la République Française.</w:t>
      </w:r>
    </w:p>
    <w:p w14:paraId="461E0AC8"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lastRenderedPageBreak/>
        <w:t>Normann, J. M., Houghtalen, R. J., &amp; Johnston, W. J.</w:t>
      </w:r>
      <w:r w:rsidRPr="00866145">
        <w:rPr>
          <w:rFonts w:ascii="Times New Roman" w:eastAsiaTheme="minorEastAsia" w:hAnsi="Times New Roman" w:cs="Times New Roman"/>
          <w:lang w:val="en-US"/>
        </w:rPr>
        <w:t xml:space="preserve"> (2005). </w:t>
      </w:r>
      <w:r w:rsidRPr="00866145">
        <w:rPr>
          <w:rFonts w:ascii="Times New Roman" w:eastAsiaTheme="minorEastAsia" w:hAnsi="Times New Roman" w:cs="Times New Roman"/>
          <w:i/>
          <w:iCs/>
          <w:lang w:val="en-US"/>
        </w:rPr>
        <w:t>Hydraulic Design of Highway Culverts (HDS No. 5)</w:t>
      </w:r>
      <w:r w:rsidRPr="00866145">
        <w:rPr>
          <w:rFonts w:ascii="Times New Roman" w:eastAsiaTheme="minorEastAsia" w:hAnsi="Times New Roman" w:cs="Times New Roman"/>
          <w:lang w:val="en-US"/>
        </w:rPr>
        <w:t xml:space="preserve">. </w:t>
      </w:r>
      <w:r w:rsidRPr="00866145">
        <w:rPr>
          <w:rFonts w:ascii="Times New Roman" w:eastAsiaTheme="minorEastAsia" w:hAnsi="Times New Roman" w:cs="Times New Roman"/>
        </w:rPr>
        <w:t xml:space="preserve">U.S. </w:t>
      </w:r>
      <w:proofErr w:type="spellStart"/>
      <w:r w:rsidRPr="00866145">
        <w:rPr>
          <w:rFonts w:ascii="Times New Roman" w:eastAsiaTheme="minorEastAsia" w:hAnsi="Times New Roman" w:cs="Times New Roman"/>
        </w:rPr>
        <w:t>Department</w:t>
      </w:r>
      <w:proofErr w:type="spellEnd"/>
      <w:r w:rsidRPr="00866145">
        <w:rPr>
          <w:rFonts w:ascii="Times New Roman" w:eastAsiaTheme="minorEastAsia" w:hAnsi="Times New Roman" w:cs="Times New Roman"/>
        </w:rPr>
        <w:t xml:space="preserve"> of Transportation, </w:t>
      </w:r>
      <w:proofErr w:type="spellStart"/>
      <w:r w:rsidRPr="00866145">
        <w:rPr>
          <w:rFonts w:ascii="Times New Roman" w:eastAsiaTheme="minorEastAsia" w:hAnsi="Times New Roman" w:cs="Times New Roman"/>
        </w:rPr>
        <w:t>Federal</w:t>
      </w:r>
      <w:proofErr w:type="spellEnd"/>
      <w:r w:rsidRPr="00866145">
        <w:rPr>
          <w:rFonts w:ascii="Times New Roman" w:eastAsiaTheme="minorEastAsia" w:hAnsi="Times New Roman" w:cs="Times New Roman"/>
        </w:rPr>
        <w:t xml:space="preserve"> Highway Administration (FHWA).</w:t>
      </w:r>
    </w:p>
    <w:p w14:paraId="09907386" w14:textId="77777777" w:rsidR="00866145" w:rsidRPr="00866145" w:rsidRDefault="00866145" w:rsidP="00866145">
      <w:pPr>
        <w:numPr>
          <w:ilvl w:val="0"/>
          <w:numId w:val="105"/>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SETRA.</w:t>
      </w:r>
      <w:r w:rsidRPr="00866145">
        <w:rPr>
          <w:rFonts w:ascii="Times New Roman" w:eastAsiaTheme="minorEastAsia" w:hAnsi="Times New Roman" w:cs="Times New Roman"/>
        </w:rPr>
        <w:t xml:space="preserve"> (1998). </w:t>
      </w:r>
      <w:r w:rsidRPr="00866145">
        <w:rPr>
          <w:rFonts w:ascii="Times New Roman" w:eastAsiaTheme="minorEastAsia" w:hAnsi="Times New Roman" w:cs="Times New Roman"/>
          <w:i/>
          <w:iCs/>
        </w:rPr>
        <w:t>Fascicule 62 – Dispositions constructives et charges de calcul applicables aux murs de soutènement en béton armé ou précontraint</w:t>
      </w:r>
      <w:r w:rsidRPr="00866145">
        <w:rPr>
          <w:rFonts w:ascii="Times New Roman" w:eastAsiaTheme="minorEastAsia" w:hAnsi="Times New Roman" w:cs="Times New Roman"/>
        </w:rPr>
        <w:t>. Ministère de l’Équipement, France, 142 p.</w:t>
      </w:r>
    </w:p>
    <w:p w14:paraId="4A6F6702" w14:textId="79510C0D" w:rsidR="00866145" w:rsidRPr="00866145" w:rsidRDefault="00866145" w:rsidP="00866145">
      <w:pPr>
        <w:numPr>
          <w:ilvl w:val="0"/>
          <w:numId w:val="105"/>
        </w:numPr>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SETRA-LCPC.</w:t>
      </w:r>
      <w:r w:rsidRPr="00866145">
        <w:rPr>
          <w:rFonts w:ascii="Times New Roman" w:eastAsiaTheme="minorEastAsia" w:hAnsi="Times New Roman" w:cs="Times New Roman"/>
        </w:rPr>
        <w:t xml:space="preserve"> (1994). </w:t>
      </w:r>
      <w:r w:rsidRPr="00866145">
        <w:rPr>
          <w:rFonts w:ascii="Times New Roman" w:eastAsiaTheme="minorEastAsia" w:hAnsi="Times New Roman" w:cs="Times New Roman"/>
          <w:i/>
          <w:iCs/>
        </w:rPr>
        <w:t>Fascicule 61 – Règles de conception et de calcul des ponts Routiers</w:t>
      </w:r>
      <w:r w:rsidRPr="00866145">
        <w:rPr>
          <w:rFonts w:ascii="Times New Roman" w:eastAsiaTheme="minorEastAsia" w:hAnsi="Times New Roman" w:cs="Times New Roman"/>
        </w:rPr>
        <w:t>. Ministère de l’Équipement, France.</w:t>
      </w:r>
    </w:p>
    <w:p w14:paraId="2ECFA772" w14:textId="2FA69DBC" w:rsidR="00866145" w:rsidRPr="00866145" w:rsidRDefault="00907FDE" w:rsidP="00866145">
      <w:pPr>
        <w:spacing w:line="360" w:lineRule="auto"/>
        <w:jc w:val="both"/>
        <w:rPr>
          <w:rFonts w:ascii="Times New Roman" w:eastAsiaTheme="minorEastAsia" w:hAnsi="Times New Roman" w:cs="Times New Roman"/>
          <w:b/>
          <w:bCs/>
          <w:i/>
          <w:iCs/>
        </w:rPr>
      </w:pPr>
      <w:r w:rsidRPr="00907FDE">
        <w:rPr>
          <w:rFonts w:ascii="Times New Roman" w:eastAsiaTheme="minorEastAsia" w:hAnsi="Times New Roman" w:cs="Times New Roman"/>
          <w:b/>
          <w:bCs/>
          <w:i/>
          <w:iCs/>
        </w:rPr>
        <w:t>OUVRAGES ET LIVRES</w:t>
      </w:r>
    </w:p>
    <w:p w14:paraId="6F579395"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Baud, J.</w:t>
      </w:r>
      <w:r w:rsidRPr="00866145">
        <w:rPr>
          <w:rFonts w:ascii="Times New Roman" w:eastAsiaTheme="minorEastAsia" w:hAnsi="Times New Roman" w:cs="Times New Roman"/>
        </w:rPr>
        <w:t xml:space="preserve"> (1998). </w:t>
      </w:r>
      <w:r w:rsidRPr="00866145">
        <w:rPr>
          <w:rFonts w:ascii="Times New Roman" w:eastAsiaTheme="minorEastAsia" w:hAnsi="Times New Roman" w:cs="Times New Roman"/>
          <w:i/>
          <w:iCs/>
        </w:rPr>
        <w:t>Pratique du BAEL 91 révisé 99</w:t>
      </w:r>
      <w:r w:rsidRPr="00866145">
        <w:rPr>
          <w:rFonts w:ascii="Times New Roman" w:eastAsiaTheme="minorEastAsia" w:hAnsi="Times New Roman" w:cs="Times New Roman"/>
        </w:rPr>
        <w:t>. Éditions Eyrolles, 2ᵉ édition, 275 p.</w:t>
      </w:r>
    </w:p>
    <w:p w14:paraId="0DC5ACCC"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 xml:space="preserve">Bertolini, L., Elsener, B., </w:t>
      </w:r>
      <w:proofErr w:type="spellStart"/>
      <w:r w:rsidRPr="00866145">
        <w:rPr>
          <w:rFonts w:ascii="Times New Roman" w:eastAsiaTheme="minorEastAsia" w:hAnsi="Times New Roman" w:cs="Times New Roman"/>
          <w:b/>
          <w:bCs/>
          <w:lang w:val="en-US"/>
        </w:rPr>
        <w:t>Pedeferri</w:t>
      </w:r>
      <w:proofErr w:type="spellEnd"/>
      <w:r w:rsidRPr="00866145">
        <w:rPr>
          <w:rFonts w:ascii="Times New Roman" w:eastAsiaTheme="minorEastAsia" w:hAnsi="Times New Roman" w:cs="Times New Roman"/>
          <w:b/>
          <w:bCs/>
          <w:lang w:val="en-US"/>
        </w:rPr>
        <w:t>, P., &amp; Polder, R.</w:t>
      </w:r>
      <w:r w:rsidRPr="00866145">
        <w:rPr>
          <w:rFonts w:ascii="Times New Roman" w:eastAsiaTheme="minorEastAsia" w:hAnsi="Times New Roman" w:cs="Times New Roman"/>
          <w:lang w:val="en-US"/>
        </w:rPr>
        <w:t xml:space="preserve"> (2013). </w:t>
      </w:r>
      <w:r w:rsidRPr="00866145">
        <w:rPr>
          <w:rFonts w:ascii="Times New Roman" w:eastAsiaTheme="minorEastAsia" w:hAnsi="Times New Roman" w:cs="Times New Roman"/>
          <w:i/>
          <w:iCs/>
          <w:lang w:val="en-US"/>
        </w:rPr>
        <w:t>Corrosion of Steel in Concrete: Prevention, Diagnosis, Repair</w:t>
      </w:r>
      <w:r w:rsidRPr="00866145">
        <w:rPr>
          <w:rFonts w:ascii="Times New Roman" w:eastAsiaTheme="minorEastAsia" w:hAnsi="Times New Roman" w:cs="Times New Roman"/>
          <w:lang w:val="en-US"/>
        </w:rPr>
        <w:t xml:space="preserve"> (2nd ed.). </w:t>
      </w:r>
      <w:proofErr w:type="spellStart"/>
      <w:r w:rsidRPr="00866145">
        <w:rPr>
          <w:rFonts w:ascii="Times New Roman" w:eastAsiaTheme="minorEastAsia" w:hAnsi="Times New Roman" w:cs="Times New Roman"/>
        </w:rPr>
        <w:t>Wiley</w:t>
      </w:r>
      <w:proofErr w:type="spellEnd"/>
      <w:r w:rsidRPr="00866145">
        <w:rPr>
          <w:rFonts w:ascii="Times New Roman" w:eastAsiaTheme="minorEastAsia" w:hAnsi="Times New Roman" w:cs="Times New Roman"/>
        </w:rPr>
        <w:t xml:space="preserve"> VCH.</w:t>
      </w:r>
    </w:p>
    <w:p w14:paraId="7382D6B6"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Brunner, G. W.</w:t>
      </w:r>
      <w:r w:rsidRPr="00866145">
        <w:rPr>
          <w:rFonts w:ascii="Times New Roman" w:eastAsiaTheme="minorEastAsia" w:hAnsi="Times New Roman" w:cs="Times New Roman"/>
          <w:lang w:val="en-US"/>
        </w:rPr>
        <w:t xml:space="preserve"> (2016). </w:t>
      </w:r>
      <w:r w:rsidRPr="00866145">
        <w:rPr>
          <w:rFonts w:ascii="Times New Roman" w:eastAsiaTheme="minorEastAsia" w:hAnsi="Times New Roman" w:cs="Times New Roman"/>
          <w:i/>
          <w:iCs/>
          <w:lang w:val="en-US"/>
        </w:rPr>
        <w:t>HEC-RAS River Analysis System, Hydraulic Reference Manual, Version 5.0</w:t>
      </w:r>
      <w:r w:rsidRPr="00866145">
        <w:rPr>
          <w:rFonts w:ascii="Times New Roman" w:eastAsiaTheme="minorEastAsia" w:hAnsi="Times New Roman" w:cs="Times New Roman"/>
          <w:lang w:val="en-US"/>
        </w:rPr>
        <w:t xml:space="preserve">. </w:t>
      </w:r>
      <w:r w:rsidRPr="00866145">
        <w:rPr>
          <w:rFonts w:ascii="Times New Roman" w:eastAsiaTheme="minorEastAsia" w:hAnsi="Times New Roman" w:cs="Times New Roman"/>
        </w:rPr>
        <w:t xml:space="preserve">US </w:t>
      </w:r>
      <w:proofErr w:type="spellStart"/>
      <w:r w:rsidRPr="00866145">
        <w:rPr>
          <w:rFonts w:ascii="Times New Roman" w:eastAsiaTheme="minorEastAsia" w:hAnsi="Times New Roman" w:cs="Times New Roman"/>
        </w:rPr>
        <w:t>Army</w:t>
      </w:r>
      <w:proofErr w:type="spellEnd"/>
      <w:r w:rsidRPr="00866145">
        <w:rPr>
          <w:rFonts w:ascii="Times New Roman" w:eastAsiaTheme="minorEastAsia" w:hAnsi="Times New Roman" w:cs="Times New Roman"/>
        </w:rPr>
        <w:t xml:space="preserve"> Corps of </w:t>
      </w:r>
      <w:proofErr w:type="spellStart"/>
      <w:r w:rsidRPr="00866145">
        <w:rPr>
          <w:rFonts w:ascii="Times New Roman" w:eastAsiaTheme="minorEastAsia" w:hAnsi="Times New Roman" w:cs="Times New Roman"/>
        </w:rPr>
        <w:t>Engineers</w:t>
      </w:r>
      <w:proofErr w:type="spellEnd"/>
      <w:r w:rsidRPr="00866145">
        <w:rPr>
          <w:rFonts w:ascii="Times New Roman" w:eastAsiaTheme="minorEastAsia" w:hAnsi="Times New Roman" w:cs="Times New Roman"/>
        </w:rPr>
        <w:t xml:space="preserve">, </w:t>
      </w:r>
      <w:proofErr w:type="spellStart"/>
      <w:r w:rsidRPr="00866145">
        <w:rPr>
          <w:rFonts w:ascii="Times New Roman" w:eastAsiaTheme="minorEastAsia" w:hAnsi="Times New Roman" w:cs="Times New Roman"/>
        </w:rPr>
        <w:t>Hydrologic</w:t>
      </w:r>
      <w:proofErr w:type="spellEnd"/>
      <w:r w:rsidRPr="00866145">
        <w:rPr>
          <w:rFonts w:ascii="Times New Roman" w:eastAsiaTheme="minorEastAsia" w:hAnsi="Times New Roman" w:cs="Times New Roman"/>
        </w:rPr>
        <w:t xml:space="preserve"> Engineering Center.</w:t>
      </w:r>
    </w:p>
    <w:p w14:paraId="7D7404B1"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Chow, V. T.</w:t>
      </w:r>
      <w:r w:rsidRPr="00866145">
        <w:rPr>
          <w:rFonts w:ascii="Times New Roman" w:eastAsiaTheme="minorEastAsia" w:hAnsi="Times New Roman" w:cs="Times New Roman"/>
          <w:lang w:val="en-US"/>
        </w:rPr>
        <w:t xml:space="preserve"> (1959). </w:t>
      </w:r>
      <w:r w:rsidRPr="00866145">
        <w:rPr>
          <w:rFonts w:ascii="Times New Roman" w:eastAsiaTheme="minorEastAsia" w:hAnsi="Times New Roman" w:cs="Times New Roman"/>
          <w:i/>
          <w:iCs/>
          <w:lang w:val="en-US"/>
        </w:rPr>
        <w:t>Open-Channel Hydraulics</w:t>
      </w:r>
      <w:r w:rsidRPr="00866145">
        <w:rPr>
          <w:rFonts w:ascii="Times New Roman" w:eastAsiaTheme="minorEastAsia" w:hAnsi="Times New Roman" w:cs="Times New Roman"/>
          <w:lang w:val="en-US"/>
        </w:rPr>
        <w:t xml:space="preserve">. </w:t>
      </w:r>
      <w:r w:rsidRPr="00866145">
        <w:rPr>
          <w:rFonts w:ascii="Times New Roman" w:eastAsiaTheme="minorEastAsia" w:hAnsi="Times New Roman" w:cs="Times New Roman"/>
        </w:rPr>
        <w:t>McGraw-Hill.</w:t>
      </w:r>
    </w:p>
    <w:p w14:paraId="66E4EED0"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Hernandez, J. &amp; Thonier, J.</w:t>
      </w:r>
      <w:r w:rsidRPr="00866145">
        <w:rPr>
          <w:rFonts w:ascii="Times New Roman" w:eastAsiaTheme="minorEastAsia" w:hAnsi="Times New Roman" w:cs="Times New Roman"/>
        </w:rPr>
        <w:t xml:space="preserve"> (2007). </w:t>
      </w:r>
      <w:r w:rsidRPr="00866145">
        <w:rPr>
          <w:rFonts w:ascii="Times New Roman" w:eastAsiaTheme="minorEastAsia" w:hAnsi="Times New Roman" w:cs="Times New Roman"/>
          <w:i/>
          <w:iCs/>
        </w:rPr>
        <w:t>Béton armé – RDM, calcul des sections et dimensionnement des structures</w:t>
      </w:r>
      <w:r w:rsidRPr="00866145">
        <w:rPr>
          <w:rFonts w:ascii="Times New Roman" w:eastAsiaTheme="minorEastAsia" w:hAnsi="Times New Roman" w:cs="Times New Roman"/>
        </w:rPr>
        <w:t>. Dunod, 1ʳᵉ édition, 412 p.</w:t>
      </w:r>
    </w:p>
    <w:p w14:paraId="77AA8CC8"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Katzenbach, R., Arslan, U., &amp; Moormann, C.</w:t>
      </w:r>
      <w:r w:rsidRPr="00866145">
        <w:rPr>
          <w:rFonts w:ascii="Times New Roman" w:eastAsiaTheme="minorEastAsia" w:hAnsi="Times New Roman" w:cs="Times New Roman"/>
          <w:lang w:val="en-US"/>
        </w:rPr>
        <w:t xml:space="preserve"> (2000). Soil-structure-interaction of buildings, excavations and tunnels. </w:t>
      </w:r>
      <w:r w:rsidRPr="00866145">
        <w:rPr>
          <w:rFonts w:ascii="Times New Roman" w:eastAsiaTheme="minorEastAsia" w:hAnsi="Times New Roman" w:cs="Times New Roman"/>
        </w:rPr>
        <w:t xml:space="preserve">In </w:t>
      </w:r>
      <w:r w:rsidRPr="00866145">
        <w:rPr>
          <w:rFonts w:ascii="Times New Roman" w:eastAsiaTheme="minorEastAsia" w:hAnsi="Times New Roman" w:cs="Times New Roman"/>
          <w:i/>
          <w:iCs/>
        </w:rPr>
        <w:t xml:space="preserve">Darmstadt </w:t>
      </w:r>
      <w:proofErr w:type="spellStart"/>
      <w:r w:rsidRPr="00866145">
        <w:rPr>
          <w:rFonts w:ascii="Times New Roman" w:eastAsiaTheme="minorEastAsia" w:hAnsi="Times New Roman" w:cs="Times New Roman"/>
          <w:i/>
          <w:iCs/>
        </w:rPr>
        <w:t>Geotechnics</w:t>
      </w:r>
      <w:proofErr w:type="spellEnd"/>
      <w:r w:rsidRPr="00866145">
        <w:rPr>
          <w:rFonts w:ascii="Times New Roman" w:eastAsiaTheme="minorEastAsia" w:hAnsi="Times New Roman" w:cs="Times New Roman"/>
        </w:rPr>
        <w:t xml:space="preserve"> (Vol. 6).</w:t>
      </w:r>
    </w:p>
    <w:p w14:paraId="64E7D216"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proofErr w:type="spellStart"/>
      <w:r w:rsidRPr="00866145">
        <w:rPr>
          <w:rFonts w:ascii="Times New Roman" w:eastAsiaTheme="minorEastAsia" w:hAnsi="Times New Roman" w:cs="Times New Roman"/>
          <w:b/>
          <w:bCs/>
        </w:rPr>
        <w:t>Kleinlogel</w:t>
      </w:r>
      <w:proofErr w:type="spellEnd"/>
      <w:r w:rsidRPr="00866145">
        <w:rPr>
          <w:rFonts w:ascii="Times New Roman" w:eastAsiaTheme="minorEastAsia" w:hAnsi="Times New Roman" w:cs="Times New Roman"/>
          <w:b/>
          <w:bCs/>
        </w:rPr>
        <w:t>, A.</w:t>
      </w:r>
      <w:r w:rsidRPr="00866145">
        <w:rPr>
          <w:rFonts w:ascii="Times New Roman" w:eastAsiaTheme="minorEastAsia" w:hAnsi="Times New Roman" w:cs="Times New Roman"/>
        </w:rPr>
        <w:t xml:space="preserve"> (1952). </w:t>
      </w:r>
      <w:r w:rsidRPr="00866145">
        <w:rPr>
          <w:rFonts w:ascii="Times New Roman" w:eastAsiaTheme="minorEastAsia" w:hAnsi="Times New Roman" w:cs="Times New Roman"/>
          <w:i/>
          <w:iCs/>
        </w:rPr>
        <w:t>Formules pour le calcul des cadres simples</w:t>
      </w:r>
      <w:r w:rsidRPr="00866145">
        <w:rPr>
          <w:rFonts w:ascii="Times New Roman" w:eastAsiaTheme="minorEastAsia" w:hAnsi="Times New Roman" w:cs="Times New Roman"/>
        </w:rPr>
        <w:t>. Éditions Springer.</w:t>
      </w:r>
    </w:p>
    <w:p w14:paraId="2C737288"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MacGregor, J. G., &amp; Wight, J. K.</w:t>
      </w:r>
      <w:r w:rsidRPr="00866145">
        <w:rPr>
          <w:rFonts w:ascii="Times New Roman" w:eastAsiaTheme="minorEastAsia" w:hAnsi="Times New Roman" w:cs="Times New Roman"/>
          <w:lang w:val="en-US"/>
        </w:rPr>
        <w:t xml:space="preserve"> (2012). </w:t>
      </w:r>
      <w:r w:rsidRPr="00866145">
        <w:rPr>
          <w:rFonts w:ascii="Times New Roman" w:eastAsiaTheme="minorEastAsia" w:hAnsi="Times New Roman" w:cs="Times New Roman"/>
          <w:i/>
          <w:iCs/>
          <w:lang w:val="en-US"/>
        </w:rPr>
        <w:t>Reinforced Concrete: Mechanics and Design</w:t>
      </w:r>
      <w:r w:rsidRPr="00866145">
        <w:rPr>
          <w:rFonts w:ascii="Times New Roman" w:eastAsiaTheme="minorEastAsia" w:hAnsi="Times New Roman" w:cs="Times New Roman"/>
          <w:lang w:val="en-US"/>
        </w:rPr>
        <w:t xml:space="preserve"> (5th ed.). </w:t>
      </w:r>
      <w:r w:rsidRPr="00866145">
        <w:rPr>
          <w:rFonts w:ascii="Times New Roman" w:eastAsiaTheme="minorEastAsia" w:hAnsi="Times New Roman" w:cs="Times New Roman"/>
        </w:rPr>
        <w:t>Pearson.</w:t>
      </w:r>
    </w:p>
    <w:p w14:paraId="63FD8B65"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Marston, A., &amp; Anderson, A. O.</w:t>
      </w:r>
      <w:r w:rsidRPr="00866145">
        <w:rPr>
          <w:rFonts w:ascii="Times New Roman" w:eastAsiaTheme="minorEastAsia" w:hAnsi="Times New Roman" w:cs="Times New Roman"/>
          <w:lang w:val="en-US"/>
        </w:rPr>
        <w:t xml:space="preserve"> (1913). </w:t>
      </w:r>
      <w:r w:rsidRPr="00866145">
        <w:rPr>
          <w:rFonts w:ascii="Times New Roman" w:eastAsiaTheme="minorEastAsia" w:hAnsi="Times New Roman" w:cs="Times New Roman"/>
          <w:i/>
          <w:iCs/>
          <w:lang w:val="en-US"/>
        </w:rPr>
        <w:t>The Theory of Loads on Pipes in Ditches and Tests of Cement and Clay Drain Tile and Sewer Pipe</w:t>
      </w:r>
      <w:r w:rsidRPr="00866145">
        <w:rPr>
          <w:rFonts w:ascii="Times New Roman" w:eastAsiaTheme="minorEastAsia" w:hAnsi="Times New Roman" w:cs="Times New Roman"/>
          <w:lang w:val="en-US"/>
        </w:rPr>
        <w:t xml:space="preserve">. </w:t>
      </w:r>
      <w:r w:rsidRPr="00866145">
        <w:rPr>
          <w:rFonts w:ascii="Times New Roman" w:eastAsiaTheme="minorEastAsia" w:hAnsi="Times New Roman" w:cs="Times New Roman"/>
        </w:rPr>
        <w:t xml:space="preserve">Iowa State </w:t>
      </w:r>
      <w:proofErr w:type="spellStart"/>
      <w:r w:rsidRPr="00866145">
        <w:rPr>
          <w:rFonts w:ascii="Times New Roman" w:eastAsiaTheme="minorEastAsia" w:hAnsi="Times New Roman" w:cs="Times New Roman"/>
        </w:rPr>
        <w:t>College</w:t>
      </w:r>
      <w:proofErr w:type="spellEnd"/>
      <w:r w:rsidRPr="00866145">
        <w:rPr>
          <w:rFonts w:ascii="Times New Roman" w:eastAsiaTheme="minorEastAsia" w:hAnsi="Times New Roman" w:cs="Times New Roman"/>
        </w:rPr>
        <w:t xml:space="preserve"> of Agriculture and </w:t>
      </w:r>
      <w:proofErr w:type="spellStart"/>
      <w:r w:rsidRPr="00866145">
        <w:rPr>
          <w:rFonts w:ascii="Times New Roman" w:eastAsiaTheme="minorEastAsia" w:hAnsi="Times New Roman" w:cs="Times New Roman"/>
        </w:rPr>
        <w:t>Mechanic</w:t>
      </w:r>
      <w:proofErr w:type="spellEnd"/>
      <w:r w:rsidRPr="00866145">
        <w:rPr>
          <w:rFonts w:ascii="Times New Roman" w:eastAsiaTheme="minorEastAsia" w:hAnsi="Times New Roman" w:cs="Times New Roman"/>
        </w:rPr>
        <w:t xml:space="preserve"> Arts.</w:t>
      </w:r>
    </w:p>
    <w:p w14:paraId="10D9802E"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Mehta, P. K., &amp; Monteiro, P. J. M.</w:t>
      </w:r>
      <w:r w:rsidRPr="00866145">
        <w:rPr>
          <w:rFonts w:ascii="Times New Roman" w:eastAsiaTheme="minorEastAsia" w:hAnsi="Times New Roman" w:cs="Times New Roman"/>
          <w:lang w:val="en-US"/>
        </w:rPr>
        <w:t xml:space="preserve"> (2014). </w:t>
      </w:r>
      <w:r w:rsidRPr="00866145">
        <w:rPr>
          <w:rFonts w:ascii="Times New Roman" w:eastAsiaTheme="minorEastAsia" w:hAnsi="Times New Roman" w:cs="Times New Roman"/>
          <w:i/>
          <w:iCs/>
          <w:lang w:val="en-US"/>
        </w:rPr>
        <w:t>Concrete: Microstructure, Properties, and Materials</w:t>
      </w:r>
      <w:r w:rsidRPr="00866145">
        <w:rPr>
          <w:rFonts w:ascii="Times New Roman" w:eastAsiaTheme="minorEastAsia" w:hAnsi="Times New Roman" w:cs="Times New Roman"/>
          <w:lang w:val="en-US"/>
        </w:rPr>
        <w:t xml:space="preserve"> (4th ed.). </w:t>
      </w:r>
      <w:r w:rsidRPr="00866145">
        <w:rPr>
          <w:rFonts w:ascii="Times New Roman" w:eastAsiaTheme="minorEastAsia" w:hAnsi="Times New Roman" w:cs="Times New Roman"/>
        </w:rPr>
        <w:t>McGraw Hill Education.</w:t>
      </w:r>
    </w:p>
    <w:p w14:paraId="03171A10"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Ménard, L.</w:t>
      </w:r>
      <w:r w:rsidRPr="00866145">
        <w:rPr>
          <w:rFonts w:ascii="Times New Roman" w:eastAsiaTheme="minorEastAsia" w:hAnsi="Times New Roman" w:cs="Times New Roman"/>
        </w:rPr>
        <w:t xml:space="preserve"> (1982). </w:t>
      </w:r>
      <w:r w:rsidRPr="00866145">
        <w:rPr>
          <w:rFonts w:ascii="Times New Roman" w:eastAsiaTheme="minorEastAsia" w:hAnsi="Times New Roman" w:cs="Times New Roman"/>
          <w:i/>
          <w:iCs/>
        </w:rPr>
        <w:t>Calcul pratique des ouvrages en béton armé</w:t>
      </w:r>
      <w:r w:rsidRPr="00866145">
        <w:rPr>
          <w:rFonts w:ascii="Times New Roman" w:eastAsiaTheme="minorEastAsia" w:hAnsi="Times New Roman" w:cs="Times New Roman"/>
        </w:rPr>
        <w:t>. Éditions Eyrolles, 3ᵉ édition, 340 p.</w:t>
      </w:r>
    </w:p>
    <w:p w14:paraId="284F97E1"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lang w:val="en-US"/>
        </w:rPr>
      </w:pPr>
      <w:r w:rsidRPr="00866145">
        <w:rPr>
          <w:rFonts w:ascii="Times New Roman" w:eastAsiaTheme="minorEastAsia" w:hAnsi="Times New Roman" w:cs="Times New Roman"/>
          <w:b/>
          <w:bCs/>
          <w:lang w:val="en-US"/>
        </w:rPr>
        <w:t>Metcalf, M., Reid, J., &amp; Cohen, M.</w:t>
      </w:r>
      <w:r w:rsidRPr="00866145">
        <w:rPr>
          <w:rFonts w:ascii="Times New Roman" w:eastAsiaTheme="minorEastAsia" w:hAnsi="Times New Roman" w:cs="Times New Roman"/>
          <w:lang w:val="en-US"/>
        </w:rPr>
        <w:t xml:space="preserve"> (2014). </w:t>
      </w:r>
      <w:r w:rsidRPr="00866145">
        <w:rPr>
          <w:rFonts w:ascii="Times New Roman" w:eastAsiaTheme="minorEastAsia" w:hAnsi="Times New Roman" w:cs="Times New Roman"/>
          <w:i/>
          <w:iCs/>
          <w:lang w:val="en-US"/>
        </w:rPr>
        <w:t>Modern Fortran Explained</w:t>
      </w:r>
      <w:r w:rsidRPr="00866145">
        <w:rPr>
          <w:rFonts w:ascii="Times New Roman" w:eastAsiaTheme="minorEastAsia" w:hAnsi="Times New Roman" w:cs="Times New Roman"/>
          <w:lang w:val="en-US"/>
        </w:rPr>
        <w:t>. Oxford University Press.</w:t>
      </w:r>
    </w:p>
    <w:p w14:paraId="108251D5"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lastRenderedPageBreak/>
        <w:t>Moler, C.</w:t>
      </w:r>
      <w:r w:rsidRPr="00866145">
        <w:rPr>
          <w:rFonts w:ascii="Times New Roman" w:eastAsiaTheme="minorEastAsia" w:hAnsi="Times New Roman" w:cs="Times New Roman"/>
          <w:lang w:val="en-US"/>
        </w:rPr>
        <w:t xml:space="preserve"> (2004). </w:t>
      </w:r>
      <w:r w:rsidRPr="00866145">
        <w:rPr>
          <w:rFonts w:ascii="Times New Roman" w:eastAsiaTheme="minorEastAsia" w:hAnsi="Times New Roman" w:cs="Times New Roman"/>
          <w:i/>
          <w:iCs/>
          <w:lang w:val="en-US"/>
        </w:rPr>
        <w:t>Numerical Computing with MATLAB</w:t>
      </w:r>
      <w:r w:rsidRPr="00866145">
        <w:rPr>
          <w:rFonts w:ascii="Times New Roman" w:eastAsiaTheme="minorEastAsia" w:hAnsi="Times New Roman" w:cs="Times New Roman"/>
          <w:lang w:val="en-US"/>
        </w:rPr>
        <w:t xml:space="preserve">. </w:t>
      </w:r>
      <w:proofErr w:type="spellStart"/>
      <w:r w:rsidRPr="00866145">
        <w:rPr>
          <w:rFonts w:ascii="Times New Roman" w:eastAsiaTheme="minorEastAsia" w:hAnsi="Times New Roman" w:cs="Times New Roman"/>
        </w:rPr>
        <w:t>MathWorks</w:t>
      </w:r>
      <w:proofErr w:type="spellEnd"/>
      <w:r w:rsidRPr="00866145">
        <w:rPr>
          <w:rFonts w:ascii="Times New Roman" w:eastAsiaTheme="minorEastAsia" w:hAnsi="Times New Roman" w:cs="Times New Roman"/>
        </w:rPr>
        <w:t>.</w:t>
      </w:r>
    </w:p>
    <w:p w14:paraId="728A209B"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Neville, A. M.</w:t>
      </w:r>
      <w:r w:rsidRPr="00866145">
        <w:rPr>
          <w:rFonts w:ascii="Times New Roman" w:eastAsiaTheme="minorEastAsia" w:hAnsi="Times New Roman" w:cs="Times New Roman"/>
          <w:lang w:val="en-US"/>
        </w:rPr>
        <w:t xml:space="preserve"> (1995). </w:t>
      </w:r>
      <w:r w:rsidRPr="00866145">
        <w:rPr>
          <w:rFonts w:ascii="Times New Roman" w:eastAsiaTheme="minorEastAsia" w:hAnsi="Times New Roman" w:cs="Times New Roman"/>
          <w:i/>
          <w:iCs/>
          <w:lang w:val="en-US"/>
        </w:rPr>
        <w:t>Properties of Concrete</w:t>
      </w:r>
      <w:r w:rsidRPr="00866145">
        <w:rPr>
          <w:rFonts w:ascii="Times New Roman" w:eastAsiaTheme="minorEastAsia" w:hAnsi="Times New Roman" w:cs="Times New Roman"/>
          <w:lang w:val="en-US"/>
        </w:rPr>
        <w:t xml:space="preserve">. </w:t>
      </w:r>
      <w:r w:rsidRPr="00866145">
        <w:rPr>
          <w:rFonts w:ascii="Times New Roman" w:eastAsiaTheme="minorEastAsia" w:hAnsi="Times New Roman" w:cs="Times New Roman"/>
        </w:rPr>
        <w:t>Longman Group, 4ᵉ édition, 844 p.</w:t>
      </w:r>
    </w:p>
    <w:p w14:paraId="3811DE68"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Neville, A. M.</w:t>
      </w:r>
      <w:r w:rsidRPr="00866145">
        <w:rPr>
          <w:rFonts w:ascii="Times New Roman" w:eastAsiaTheme="minorEastAsia" w:hAnsi="Times New Roman" w:cs="Times New Roman"/>
          <w:lang w:val="en-US"/>
        </w:rPr>
        <w:t xml:space="preserve"> (2011). </w:t>
      </w:r>
      <w:r w:rsidRPr="00866145">
        <w:rPr>
          <w:rFonts w:ascii="Times New Roman" w:eastAsiaTheme="minorEastAsia" w:hAnsi="Times New Roman" w:cs="Times New Roman"/>
          <w:i/>
          <w:iCs/>
          <w:lang w:val="en-US"/>
        </w:rPr>
        <w:t>Properties of Concrete</w:t>
      </w:r>
      <w:r w:rsidRPr="00866145">
        <w:rPr>
          <w:rFonts w:ascii="Times New Roman" w:eastAsiaTheme="minorEastAsia" w:hAnsi="Times New Roman" w:cs="Times New Roman"/>
          <w:lang w:val="en-US"/>
        </w:rPr>
        <w:t xml:space="preserve"> (5th ed.). </w:t>
      </w:r>
      <w:r w:rsidRPr="00866145">
        <w:rPr>
          <w:rFonts w:ascii="Times New Roman" w:eastAsiaTheme="minorEastAsia" w:hAnsi="Times New Roman" w:cs="Times New Roman"/>
        </w:rPr>
        <w:t>Pearson.</w:t>
      </w:r>
    </w:p>
    <w:p w14:paraId="208E1E9D"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Nilson, A. H., Darwin, D., &amp; Dolan, C. W.</w:t>
      </w:r>
      <w:r w:rsidRPr="00866145">
        <w:rPr>
          <w:rFonts w:ascii="Times New Roman" w:eastAsiaTheme="minorEastAsia" w:hAnsi="Times New Roman" w:cs="Times New Roman"/>
          <w:lang w:val="en-US"/>
        </w:rPr>
        <w:t xml:space="preserve"> (2010). </w:t>
      </w:r>
      <w:r w:rsidRPr="00866145">
        <w:rPr>
          <w:rFonts w:ascii="Times New Roman" w:eastAsiaTheme="minorEastAsia" w:hAnsi="Times New Roman" w:cs="Times New Roman"/>
          <w:i/>
          <w:iCs/>
          <w:lang w:val="en-US"/>
        </w:rPr>
        <w:t>Design of Concrete Structures</w:t>
      </w:r>
      <w:r w:rsidRPr="00866145">
        <w:rPr>
          <w:rFonts w:ascii="Times New Roman" w:eastAsiaTheme="minorEastAsia" w:hAnsi="Times New Roman" w:cs="Times New Roman"/>
          <w:lang w:val="en-US"/>
        </w:rPr>
        <w:t xml:space="preserve"> (14th ed.). </w:t>
      </w:r>
      <w:r w:rsidRPr="00866145">
        <w:rPr>
          <w:rFonts w:ascii="Times New Roman" w:eastAsiaTheme="minorEastAsia" w:hAnsi="Times New Roman" w:cs="Times New Roman"/>
        </w:rPr>
        <w:t>McGraw Hill.</w:t>
      </w:r>
    </w:p>
    <w:p w14:paraId="073936EB"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Oliphant, T. E.</w:t>
      </w:r>
      <w:r w:rsidRPr="00866145">
        <w:rPr>
          <w:rFonts w:ascii="Times New Roman" w:eastAsiaTheme="minorEastAsia" w:hAnsi="Times New Roman" w:cs="Times New Roman"/>
          <w:lang w:val="en-US"/>
        </w:rPr>
        <w:t xml:space="preserve"> (2006). </w:t>
      </w:r>
      <w:r w:rsidRPr="00866145">
        <w:rPr>
          <w:rFonts w:ascii="Times New Roman" w:eastAsiaTheme="minorEastAsia" w:hAnsi="Times New Roman" w:cs="Times New Roman"/>
          <w:i/>
          <w:iCs/>
          <w:lang w:val="en-US"/>
        </w:rPr>
        <w:t>A Guide to NumPy</w:t>
      </w:r>
      <w:r w:rsidRPr="00866145">
        <w:rPr>
          <w:rFonts w:ascii="Times New Roman" w:eastAsiaTheme="minorEastAsia" w:hAnsi="Times New Roman" w:cs="Times New Roman"/>
          <w:lang w:val="en-US"/>
        </w:rPr>
        <w:t xml:space="preserve">. </w:t>
      </w:r>
      <w:proofErr w:type="spellStart"/>
      <w:r w:rsidRPr="00866145">
        <w:rPr>
          <w:rFonts w:ascii="Times New Roman" w:eastAsiaTheme="minorEastAsia" w:hAnsi="Times New Roman" w:cs="Times New Roman"/>
        </w:rPr>
        <w:t>Trelgol</w:t>
      </w:r>
      <w:proofErr w:type="spellEnd"/>
      <w:r w:rsidRPr="00866145">
        <w:rPr>
          <w:rFonts w:ascii="Times New Roman" w:eastAsiaTheme="minorEastAsia" w:hAnsi="Times New Roman" w:cs="Times New Roman"/>
        </w:rPr>
        <w:t xml:space="preserve"> </w:t>
      </w:r>
      <w:proofErr w:type="spellStart"/>
      <w:r w:rsidRPr="00866145">
        <w:rPr>
          <w:rFonts w:ascii="Times New Roman" w:eastAsiaTheme="minorEastAsia" w:hAnsi="Times New Roman" w:cs="Times New Roman"/>
        </w:rPr>
        <w:t>Publishing</w:t>
      </w:r>
      <w:proofErr w:type="spellEnd"/>
      <w:r w:rsidRPr="00866145">
        <w:rPr>
          <w:rFonts w:ascii="Times New Roman" w:eastAsiaTheme="minorEastAsia" w:hAnsi="Times New Roman" w:cs="Times New Roman"/>
        </w:rPr>
        <w:t>.</w:t>
      </w:r>
    </w:p>
    <w:p w14:paraId="38FC8C98"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Paulay, T., &amp; Priestley, M. J. N.</w:t>
      </w:r>
      <w:r w:rsidRPr="00866145">
        <w:rPr>
          <w:rFonts w:ascii="Times New Roman" w:eastAsiaTheme="minorEastAsia" w:hAnsi="Times New Roman" w:cs="Times New Roman"/>
          <w:lang w:val="en-US"/>
        </w:rPr>
        <w:t xml:space="preserve"> (1992). </w:t>
      </w:r>
      <w:r w:rsidRPr="00866145">
        <w:rPr>
          <w:rFonts w:ascii="Times New Roman" w:eastAsiaTheme="minorEastAsia" w:hAnsi="Times New Roman" w:cs="Times New Roman"/>
          <w:i/>
          <w:iCs/>
          <w:lang w:val="en-US"/>
        </w:rPr>
        <w:t>Seismic Design of Reinforced Concrete and Masonry Buildings</w:t>
      </w:r>
      <w:r w:rsidRPr="00866145">
        <w:rPr>
          <w:rFonts w:ascii="Times New Roman" w:eastAsiaTheme="minorEastAsia" w:hAnsi="Times New Roman" w:cs="Times New Roman"/>
          <w:lang w:val="en-US"/>
        </w:rPr>
        <w:t xml:space="preserve">. </w:t>
      </w:r>
      <w:proofErr w:type="spellStart"/>
      <w:r w:rsidRPr="00866145">
        <w:rPr>
          <w:rFonts w:ascii="Times New Roman" w:eastAsiaTheme="minorEastAsia" w:hAnsi="Times New Roman" w:cs="Times New Roman"/>
        </w:rPr>
        <w:t>Wiley</w:t>
      </w:r>
      <w:proofErr w:type="spellEnd"/>
      <w:r w:rsidRPr="00866145">
        <w:rPr>
          <w:rFonts w:ascii="Times New Roman" w:eastAsiaTheme="minorEastAsia" w:hAnsi="Times New Roman" w:cs="Times New Roman"/>
        </w:rPr>
        <w:t>.</w:t>
      </w:r>
    </w:p>
    <w:p w14:paraId="4BAA780A"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Soumia.</w:t>
      </w:r>
      <w:r w:rsidRPr="00866145">
        <w:rPr>
          <w:rFonts w:ascii="Times New Roman" w:eastAsiaTheme="minorEastAsia" w:hAnsi="Times New Roman" w:cs="Times New Roman"/>
        </w:rPr>
        <w:t xml:space="preserve"> (2000). </w:t>
      </w:r>
      <w:r w:rsidRPr="00866145">
        <w:rPr>
          <w:rFonts w:ascii="Times New Roman" w:eastAsiaTheme="minorEastAsia" w:hAnsi="Times New Roman" w:cs="Times New Roman"/>
          <w:i/>
          <w:iCs/>
        </w:rPr>
        <w:t>[Titre complet et source de la publication à retrouver]</w:t>
      </w:r>
      <w:r w:rsidRPr="00866145">
        <w:rPr>
          <w:rFonts w:ascii="Times New Roman" w:eastAsiaTheme="minorEastAsia" w:hAnsi="Times New Roman" w:cs="Times New Roman"/>
        </w:rPr>
        <w:t>.</w:t>
      </w:r>
    </w:p>
    <w:p w14:paraId="65CBE2C9" w14:textId="77777777" w:rsidR="00866145" w:rsidRPr="00866145" w:rsidRDefault="00866145" w:rsidP="00866145">
      <w:pPr>
        <w:numPr>
          <w:ilvl w:val="0"/>
          <w:numId w:val="106"/>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Stroustrup, B.</w:t>
      </w:r>
      <w:r w:rsidRPr="00866145">
        <w:rPr>
          <w:rFonts w:ascii="Times New Roman" w:eastAsiaTheme="minorEastAsia" w:hAnsi="Times New Roman" w:cs="Times New Roman"/>
          <w:lang w:val="en-US"/>
        </w:rPr>
        <w:t xml:space="preserve"> (2013). </w:t>
      </w:r>
      <w:r w:rsidRPr="00866145">
        <w:rPr>
          <w:rFonts w:ascii="Times New Roman" w:eastAsiaTheme="minorEastAsia" w:hAnsi="Times New Roman" w:cs="Times New Roman"/>
          <w:i/>
          <w:iCs/>
          <w:lang w:val="en-US"/>
        </w:rPr>
        <w:t>The C++ Programming Language</w:t>
      </w:r>
      <w:r w:rsidRPr="00866145">
        <w:rPr>
          <w:rFonts w:ascii="Times New Roman" w:eastAsiaTheme="minorEastAsia" w:hAnsi="Times New Roman" w:cs="Times New Roman"/>
          <w:lang w:val="en-US"/>
        </w:rPr>
        <w:t xml:space="preserve"> (4th ed.). </w:t>
      </w:r>
      <w:r w:rsidRPr="00866145">
        <w:rPr>
          <w:rFonts w:ascii="Times New Roman" w:eastAsiaTheme="minorEastAsia" w:hAnsi="Times New Roman" w:cs="Times New Roman"/>
        </w:rPr>
        <w:t>Addison Wesley.</w:t>
      </w:r>
    </w:p>
    <w:p w14:paraId="6C99674E" w14:textId="70B054D9" w:rsidR="00866145" w:rsidRPr="00866145" w:rsidRDefault="00866145" w:rsidP="00866145">
      <w:pPr>
        <w:numPr>
          <w:ilvl w:val="0"/>
          <w:numId w:val="106"/>
        </w:numPr>
        <w:spacing w:line="360" w:lineRule="auto"/>
        <w:jc w:val="both"/>
        <w:rPr>
          <w:rFonts w:ascii="Times New Roman" w:eastAsiaTheme="minorEastAsia" w:hAnsi="Times New Roman" w:cs="Times New Roman"/>
          <w:lang w:val="en-US"/>
        </w:rPr>
      </w:pPr>
      <w:r w:rsidRPr="00866145">
        <w:rPr>
          <w:rFonts w:ascii="Times New Roman" w:eastAsiaTheme="minorEastAsia" w:hAnsi="Times New Roman" w:cs="Times New Roman"/>
          <w:b/>
          <w:bCs/>
          <w:lang w:val="en-US"/>
        </w:rPr>
        <w:t>Van Rossum, G., &amp; Drake, F. L.</w:t>
      </w:r>
      <w:r w:rsidRPr="00866145">
        <w:rPr>
          <w:rFonts w:ascii="Times New Roman" w:eastAsiaTheme="minorEastAsia" w:hAnsi="Times New Roman" w:cs="Times New Roman"/>
          <w:lang w:val="en-US"/>
        </w:rPr>
        <w:t xml:space="preserve"> (2009). </w:t>
      </w:r>
      <w:r w:rsidRPr="00866145">
        <w:rPr>
          <w:rFonts w:ascii="Times New Roman" w:eastAsiaTheme="minorEastAsia" w:hAnsi="Times New Roman" w:cs="Times New Roman"/>
          <w:i/>
          <w:iCs/>
          <w:lang w:val="en-US"/>
        </w:rPr>
        <w:t>The Python Language Reference</w:t>
      </w:r>
      <w:r w:rsidRPr="00866145">
        <w:rPr>
          <w:rFonts w:ascii="Times New Roman" w:eastAsiaTheme="minorEastAsia" w:hAnsi="Times New Roman" w:cs="Times New Roman"/>
          <w:lang w:val="en-US"/>
        </w:rPr>
        <w:t>. Python Software Foundation.</w:t>
      </w:r>
    </w:p>
    <w:p w14:paraId="541D1338" w14:textId="7173FA00" w:rsidR="00866145" w:rsidRPr="00866145" w:rsidRDefault="00907FDE" w:rsidP="00866145">
      <w:pPr>
        <w:spacing w:line="360" w:lineRule="auto"/>
        <w:jc w:val="both"/>
        <w:rPr>
          <w:rFonts w:ascii="Times New Roman" w:eastAsiaTheme="minorEastAsia" w:hAnsi="Times New Roman" w:cs="Times New Roman"/>
          <w:b/>
          <w:bCs/>
          <w:i/>
          <w:iCs/>
        </w:rPr>
      </w:pPr>
      <w:r w:rsidRPr="00907FDE">
        <w:rPr>
          <w:rFonts w:ascii="Times New Roman" w:eastAsiaTheme="minorEastAsia" w:hAnsi="Times New Roman" w:cs="Times New Roman"/>
          <w:b/>
          <w:bCs/>
          <w:i/>
          <w:iCs/>
        </w:rPr>
        <w:t>ARTICLES SCIENTIFIQUES</w:t>
      </w:r>
    </w:p>
    <w:p w14:paraId="7A773D28" w14:textId="77777777" w:rsidR="00866145" w:rsidRPr="00866145" w:rsidRDefault="00866145" w:rsidP="00866145">
      <w:pPr>
        <w:numPr>
          <w:ilvl w:val="0"/>
          <w:numId w:val="107"/>
        </w:numPr>
        <w:tabs>
          <w:tab w:val="num" w:pos="720"/>
        </w:tabs>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lang w:val="en-US"/>
        </w:rPr>
        <w:t>Costabile, P., Costanzo, C., &amp; Macchione, F.</w:t>
      </w:r>
      <w:r w:rsidRPr="00866145">
        <w:rPr>
          <w:rFonts w:ascii="Times New Roman" w:eastAsiaTheme="minorEastAsia" w:hAnsi="Times New Roman" w:cs="Times New Roman"/>
          <w:lang w:val="en-US"/>
        </w:rPr>
        <w:t xml:space="preserve"> (2016). A comparison of 1D and 2D models for river flood propagation: The case of the 2008 flood in the Liri River (central Italy). </w:t>
      </w:r>
      <w:proofErr w:type="spellStart"/>
      <w:r w:rsidRPr="00866145">
        <w:rPr>
          <w:rFonts w:ascii="Times New Roman" w:eastAsiaTheme="minorEastAsia" w:hAnsi="Times New Roman" w:cs="Times New Roman"/>
          <w:i/>
          <w:iCs/>
        </w:rPr>
        <w:t>Geomatics</w:t>
      </w:r>
      <w:proofErr w:type="spellEnd"/>
      <w:r w:rsidRPr="00866145">
        <w:rPr>
          <w:rFonts w:ascii="Times New Roman" w:eastAsiaTheme="minorEastAsia" w:hAnsi="Times New Roman" w:cs="Times New Roman"/>
          <w:i/>
          <w:iCs/>
        </w:rPr>
        <w:t xml:space="preserve">, Natural </w:t>
      </w:r>
      <w:proofErr w:type="spellStart"/>
      <w:r w:rsidRPr="00866145">
        <w:rPr>
          <w:rFonts w:ascii="Times New Roman" w:eastAsiaTheme="minorEastAsia" w:hAnsi="Times New Roman" w:cs="Times New Roman"/>
          <w:i/>
          <w:iCs/>
        </w:rPr>
        <w:t>Hazards</w:t>
      </w:r>
      <w:proofErr w:type="spellEnd"/>
      <w:r w:rsidRPr="00866145">
        <w:rPr>
          <w:rFonts w:ascii="Times New Roman" w:eastAsiaTheme="minorEastAsia" w:hAnsi="Times New Roman" w:cs="Times New Roman"/>
          <w:i/>
          <w:iCs/>
        </w:rPr>
        <w:t xml:space="preserve"> and Risk, 7</w:t>
      </w:r>
      <w:r w:rsidRPr="00866145">
        <w:rPr>
          <w:rFonts w:ascii="Times New Roman" w:eastAsiaTheme="minorEastAsia" w:hAnsi="Times New Roman" w:cs="Times New Roman"/>
        </w:rPr>
        <w:t>(4), pp. 1335-1353.</w:t>
      </w:r>
    </w:p>
    <w:p w14:paraId="4B72245D" w14:textId="77777777" w:rsidR="00866145" w:rsidRPr="00866145" w:rsidRDefault="00866145" w:rsidP="00866145">
      <w:pPr>
        <w:numPr>
          <w:ilvl w:val="0"/>
          <w:numId w:val="107"/>
        </w:numPr>
        <w:tabs>
          <w:tab w:val="num" w:pos="720"/>
        </w:tabs>
        <w:spacing w:line="360" w:lineRule="auto"/>
        <w:jc w:val="both"/>
        <w:rPr>
          <w:rFonts w:ascii="Times New Roman" w:eastAsiaTheme="minorEastAsia" w:hAnsi="Times New Roman" w:cs="Times New Roman"/>
        </w:rPr>
      </w:pPr>
      <w:proofErr w:type="spellStart"/>
      <w:r w:rsidRPr="00866145">
        <w:rPr>
          <w:rFonts w:ascii="Times New Roman" w:eastAsiaTheme="minorEastAsia" w:hAnsi="Times New Roman" w:cs="Times New Roman"/>
          <w:b/>
          <w:bCs/>
          <w:lang w:val="en-US"/>
        </w:rPr>
        <w:t>Khosronejad</w:t>
      </w:r>
      <w:proofErr w:type="spellEnd"/>
      <w:r w:rsidRPr="00866145">
        <w:rPr>
          <w:rFonts w:ascii="Times New Roman" w:eastAsiaTheme="minorEastAsia" w:hAnsi="Times New Roman" w:cs="Times New Roman"/>
          <w:b/>
          <w:bCs/>
          <w:lang w:val="en-US"/>
        </w:rPr>
        <w:t>, A., et al.</w:t>
      </w:r>
      <w:r w:rsidRPr="00866145">
        <w:rPr>
          <w:rFonts w:ascii="Times New Roman" w:eastAsiaTheme="minorEastAsia" w:hAnsi="Times New Roman" w:cs="Times New Roman"/>
          <w:lang w:val="en-US"/>
        </w:rPr>
        <w:t xml:space="preserve"> (2012). Large-eddy simulation of turbulent flow in a straight channel with a culvert. </w:t>
      </w:r>
      <w:r w:rsidRPr="00866145">
        <w:rPr>
          <w:rFonts w:ascii="Times New Roman" w:eastAsiaTheme="minorEastAsia" w:hAnsi="Times New Roman" w:cs="Times New Roman"/>
          <w:i/>
          <w:iCs/>
        </w:rPr>
        <w:t xml:space="preserve">Journal of </w:t>
      </w:r>
      <w:proofErr w:type="spellStart"/>
      <w:r w:rsidRPr="00866145">
        <w:rPr>
          <w:rFonts w:ascii="Times New Roman" w:eastAsiaTheme="minorEastAsia" w:hAnsi="Times New Roman" w:cs="Times New Roman"/>
          <w:i/>
          <w:iCs/>
        </w:rPr>
        <w:t>Hydraulic</w:t>
      </w:r>
      <w:proofErr w:type="spellEnd"/>
      <w:r w:rsidRPr="00866145">
        <w:rPr>
          <w:rFonts w:ascii="Times New Roman" w:eastAsiaTheme="minorEastAsia" w:hAnsi="Times New Roman" w:cs="Times New Roman"/>
          <w:i/>
          <w:iCs/>
        </w:rPr>
        <w:t xml:space="preserve"> </w:t>
      </w:r>
      <w:proofErr w:type="spellStart"/>
      <w:r w:rsidRPr="00866145">
        <w:rPr>
          <w:rFonts w:ascii="Times New Roman" w:eastAsiaTheme="minorEastAsia" w:hAnsi="Times New Roman" w:cs="Times New Roman"/>
          <w:i/>
          <w:iCs/>
        </w:rPr>
        <w:t>Research</w:t>
      </w:r>
      <w:proofErr w:type="spellEnd"/>
      <w:r w:rsidRPr="00866145">
        <w:rPr>
          <w:rFonts w:ascii="Times New Roman" w:eastAsiaTheme="minorEastAsia" w:hAnsi="Times New Roman" w:cs="Times New Roman"/>
          <w:i/>
          <w:iCs/>
        </w:rPr>
        <w:t>, 50</w:t>
      </w:r>
      <w:r w:rsidRPr="00866145">
        <w:rPr>
          <w:rFonts w:ascii="Times New Roman" w:eastAsiaTheme="minorEastAsia" w:hAnsi="Times New Roman" w:cs="Times New Roman"/>
        </w:rPr>
        <w:t>(1), pp. 108-113.</w:t>
      </w:r>
    </w:p>
    <w:p w14:paraId="66BC4F67" w14:textId="1B496F3E" w:rsidR="00907FDE" w:rsidRPr="00907FDE" w:rsidRDefault="00866145" w:rsidP="00907FDE">
      <w:pPr>
        <w:numPr>
          <w:ilvl w:val="0"/>
          <w:numId w:val="107"/>
        </w:numPr>
        <w:spacing w:line="360" w:lineRule="auto"/>
        <w:jc w:val="both"/>
        <w:rPr>
          <w:rFonts w:ascii="Times New Roman" w:eastAsiaTheme="minorEastAsia" w:hAnsi="Times New Roman" w:cs="Times New Roman"/>
        </w:rPr>
      </w:pPr>
      <w:proofErr w:type="spellStart"/>
      <w:r w:rsidRPr="00866145">
        <w:rPr>
          <w:rFonts w:ascii="Times New Roman" w:eastAsiaTheme="minorEastAsia" w:hAnsi="Times New Roman" w:cs="Times New Roman"/>
          <w:b/>
          <w:bCs/>
        </w:rPr>
        <w:t>Tullis</w:t>
      </w:r>
      <w:proofErr w:type="spellEnd"/>
      <w:r w:rsidRPr="00866145">
        <w:rPr>
          <w:rFonts w:ascii="Times New Roman" w:eastAsiaTheme="minorEastAsia" w:hAnsi="Times New Roman" w:cs="Times New Roman"/>
          <w:b/>
          <w:bCs/>
        </w:rPr>
        <w:t>, B. P., Robinson, S. T., &amp; Nelson, E. J.</w:t>
      </w:r>
      <w:r w:rsidRPr="00866145">
        <w:rPr>
          <w:rFonts w:ascii="Times New Roman" w:eastAsiaTheme="minorEastAsia" w:hAnsi="Times New Roman" w:cs="Times New Roman"/>
        </w:rPr>
        <w:t xml:space="preserve"> (2013). </w:t>
      </w:r>
      <w:r w:rsidRPr="00866145">
        <w:rPr>
          <w:rFonts w:ascii="Times New Roman" w:eastAsiaTheme="minorEastAsia" w:hAnsi="Times New Roman" w:cs="Times New Roman"/>
          <w:lang w:val="en-US"/>
        </w:rPr>
        <w:t xml:space="preserve">Improving culvert hydraulics with inlet modifications. </w:t>
      </w:r>
      <w:r w:rsidRPr="00866145">
        <w:rPr>
          <w:rFonts w:ascii="Times New Roman" w:eastAsiaTheme="minorEastAsia" w:hAnsi="Times New Roman" w:cs="Times New Roman"/>
          <w:i/>
          <w:iCs/>
        </w:rPr>
        <w:t xml:space="preserve">Journal of </w:t>
      </w:r>
      <w:proofErr w:type="spellStart"/>
      <w:r w:rsidRPr="00866145">
        <w:rPr>
          <w:rFonts w:ascii="Times New Roman" w:eastAsiaTheme="minorEastAsia" w:hAnsi="Times New Roman" w:cs="Times New Roman"/>
          <w:i/>
          <w:iCs/>
        </w:rPr>
        <w:t>Hydraulic</w:t>
      </w:r>
      <w:proofErr w:type="spellEnd"/>
      <w:r w:rsidRPr="00866145">
        <w:rPr>
          <w:rFonts w:ascii="Times New Roman" w:eastAsiaTheme="minorEastAsia" w:hAnsi="Times New Roman" w:cs="Times New Roman"/>
          <w:i/>
          <w:iCs/>
        </w:rPr>
        <w:t xml:space="preserve"> Engineering, 139</w:t>
      </w:r>
      <w:r w:rsidRPr="00866145">
        <w:rPr>
          <w:rFonts w:ascii="Times New Roman" w:eastAsiaTheme="minorEastAsia" w:hAnsi="Times New Roman" w:cs="Times New Roman"/>
        </w:rPr>
        <w:t>(10), pp. 1056-1064.</w:t>
      </w:r>
    </w:p>
    <w:p w14:paraId="59E3E231" w14:textId="04F8F4BD" w:rsidR="00907FDE" w:rsidRPr="00866145" w:rsidRDefault="00907FDE" w:rsidP="00907FDE">
      <w:pPr>
        <w:spacing w:line="360" w:lineRule="auto"/>
        <w:jc w:val="both"/>
        <w:rPr>
          <w:rFonts w:ascii="Times New Roman" w:eastAsiaTheme="minorEastAsia" w:hAnsi="Times New Roman" w:cs="Times New Roman"/>
          <w:b/>
          <w:bCs/>
          <w:i/>
          <w:iCs/>
        </w:rPr>
      </w:pPr>
      <w:r w:rsidRPr="00907FDE">
        <w:rPr>
          <w:rFonts w:ascii="Times New Roman" w:eastAsiaTheme="minorEastAsia" w:hAnsi="Times New Roman" w:cs="Times New Roman"/>
          <w:b/>
          <w:bCs/>
          <w:i/>
          <w:iCs/>
        </w:rPr>
        <w:t>MEMOIRES DE MASTER</w:t>
      </w:r>
    </w:p>
    <w:p w14:paraId="785BE7B9" w14:textId="77777777" w:rsidR="00866145" w:rsidRPr="00866145" w:rsidRDefault="00866145" w:rsidP="00866145">
      <w:pPr>
        <w:numPr>
          <w:ilvl w:val="0"/>
          <w:numId w:val="108"/>
        </w:numPr>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Kamdem, P.</w:t>
      </w:r>
      <w:r w:rsidRPr="00866145">
        <w:rPr>
          <w:rFonts w:ascii="Times New Roman" w:eastAsiaTheme="minorEastAsia" w:hAnsi="Times New Roman" w:cs="Times New Roman"/>
        </w:rPr>
        <w:t xml:space="preserve"> (2020). </w:t>
      </w:r>
      <w:r w:rsidRPr="00866145">
        <w:rPr>
          <w:rFonts w:ascii="Times New Roman" w:eastAsiaTheme="minorEastAsia" w:hAnsi="Times New Roman" w:cs="Times New Roman"/>
          <w:i/>
          <w:iCs/>
        </w:rPr>
        <w:t>Analyse comparative des méthodes de calcul des cadres fermés appliquées aux dalots</w:t>
      </w:r>
      <w:r w:rsidRPr="00866145">
        <w:rPr>
          <w:rFonts w:ascii="Times New Roman" w:eastAsiaTheme="minorEastAsia" w:hAnsi="Times New Roman" w:cs="Times New Roman"/>
        </w:rPr>
        <w:t>. Mémoire de Master, Université de Douala, 105 p.</w:t>
      </w:r>
    </w:p>
    <w:p w14:paraId="27630EE0" w14:textId="6CC86E20" w:rsidR="00353396" w:rsidRDefault="00866145" w:rsidP="00353396">
      <w:pPr>
        <w:numPr>
          <w:ilvl w:val="0"/>
          <w:numId w:val="108"/>
        </w:numPr>
        <w:spacing w:line="360" w:lineRule="auto"/>
        <w:jc w:val="both"/>
        <w:rPr>
          <w:rFonts w:ascii="Times New Roman" w:eastAsiaTheme="minorEastAsia" w:hAnsi="Times New Roman" w:cs="Times New Roman"/>
        </w:rPr>
      </w:pPr>
      <w:r w:rsidRPr="00866145">
        <w:rPr>
          <w:rFonts w:ascii="Times New Roman" w:eastAsiaTheme="minorEastAsia" w:hAnsi="Times New Roman" w:cs="Times New Roman"/>
          <w:b/>
          <w:bCs/>
        </w:rPr>
        <w:t>Nsom, J.</w:t>
      </w:r>
      <w:r w:rsidRPr="00866145">
        <w:rPr>
          <w:rFonts w:ascii="Times New Roman" w:eastAsiaTheme="minorEastAsia" w:hAnsi="Times New Roman" w:cs="Times New Roman"/>
        </w:rPr>
        <w:t xml:space="preserve"> (2018). </w:t>
      </w:r>
      <w:r w:rsidRPr="00866145">
        <w:rPr>
          <w:rFonts w:ascii="Times New Roman" w:eastAsiaTheme="minorEastAsia" w:hAnsi="Times New Roman" w:cs="Times New Roman"/>
          <w:i/>
          <w:iCs/>
        </w:rPr>
        <w:t>Étude et dimensionnement des dalots routiers en béton armé</w:t>
      </w:r>
      <w:r w:rsidRPr="00866145">
        <w:rPr>
          <w:rFonts w:ascii="Times New Roman" w:eastAsiaTheme="minorEastAsia" w:hAnsi="Times New Roman" w:cs="Times New Roman"/>
        </w:rPr>
        <w:t>. Mémoire de Master, ENSTP Yaoundé, 120 p.</w:t>
      </w:r>
    </w:p>
    <w:p w14:paraId="318202B0" w14:textId="1D24E5CE" w:rsidR="00866145" w:rsidRPr="00866145" w:rsidRDefault="00866145" w:rsidP="00353396">
      <w:pPr>
        <w:numPr>
          <w:ilvl w:val="0"/>
          <w:numId w:val="108"/>
        </w:numPr>
        <w:spacing w:line="360" w:lineRule="auto"/>
        <w:jc w:val="both"/>
        <w:rPr>
          <w:rFonts w:ascii="Times New Roman" w:eastAsiaTheme="minorEastAsia" w:hAnsi="Times New Roman" w:cs="Times New Roman"/>
        </w:rPr>
      </w:pPr>
      <w:r>
        <w:rPr>
          <w:rFonts w:ascii="Times New Roman" w:eastAsiaTheme="minorEastAsia" w:hAnsi="Times New Roman" w:cs="Times New Roman"/>
          <w:b/>
          <w:bCs/>
        </w:rPr>
        <w:t xml:space="preserve">ONANA ONOMO </w:t>
      </w:r>
      <w:r>
        <w:rPr>
          <w:rFonts w:ascii="Times New Roman" w:eastAsiaTheme="minorEastAsia" w:hAnsi="Times New Roman" w:cs="Times New Roman"/>
        </w:rPr>
        <w:t xml:space="preserve">(2021). </w:t>
      </w:r>
      <w:r w:rsidR="00907FDE" w:rsidRPr="00907FDE">
        <w:rPr>
          <w:rFonts w:ascii="Times New Roman" w:eastAsiaTheme="minorEastAsia" w:hAnsi="Times New Roman" w:cs="Times New Roman"/>
          <w:i/>
          <w:iCs/>
        </w:rPr>
        <w:t>Dimensionnement</w:t>
      </w:r>
      <w:r w:rsidRPr="00907FDE">
        <w:rPr>
          <w:rFonts w:ascii="Times New Roman" w:eastAsiaTheme="minorEastAsia" w:hAnsi="Times New Roman" w:cs="Times New Roman"/>
          <w:i/>
          <w:iCs/>
        </w:rPr>
        <w:t xml:space="preserve"> d’un </w:t>
      </w:r>
      <w:r w:rsidR="00907FDE" w:rsidRPr="00907FDE">
        <w:rPr>
          <w:rFonts w:ascii="Times New Roman" w:eastAsiaTheme="minorEastAsia" w:hAnsi="Times New Roman" w:cs="Times New Roman"/>
          <w:i/>
          <w:iCs/>
        </w:rPr>
        <w:t>dalot</w:t>
      </w:r>
      <w:r w:rsidRPr="00907FDE">
        <w:rPr>
          <w:rFonts w:ascii="Times New Roman" w:eastAsiaTheme="minorEastAsia" w:hAnsi="Times New Roman" w:cs="Times New Roman"/>
          <w:i/>
          <w:iCs/>
        </w:rPr>
        <w:t xml:space="preserve"> multiple à PK50+461 sur l’autoroute Yaoundé-Douala</w:t>
      </w:r>
      <w:r>
        <w:rPr>
          <w:rFonts w:ascii="Times New Roman" w:eastAsiaTheme="minorEastAsia" w:hAnsi="Times New Roman" w:cs="Times New Roman"/>
        </w:rPr>
        <w:t>. Mémoire de Master, ENSTP Yaoundé, 120P</w:t>
      </w:r>
    </w:p>
    <w:p w14:paraId="4FCA9E38" w14:textId="4A0FDCD7" w:rsidR="00426C7D" w:rsidRPr="00AA32A1" w:rsidRDefault="00426C7D" w:rsidP="00AA32A1">
      <w:pPr>
        <w:rPr>
          <w:rFonts w:ascii="Times New Roman" w:hAnsi="Times New Roman" w:cs="Times New Roman"/>
          <w:b/>
          <w:sz w:val="24"/>
          <w:szCs w:val="24"/>
        </w:rPr>
      </w:pPr>
    </w:p>
    <w:sectPr w:rsidR="00426C7D" w:rsidRPr="00AA32A1" w:rsidSect="00A33750">
      <w:headerReference w:type="default" r:id="rId65"/>
      <w:footerReference w:type="default" r:id="rId66"/>
      <w:pgSz w:w="11906" w:h="16838"/>
      <w:pgMar w:top="1701" w:right="1418" w:bottom="1701"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A5A5D4" w14:textId="77777777" w:rsidR="00ED5B8E" w:rsidRDefault="00ED5B8E" w:rsidP="00CA5F39">
      <w:pPr>
        <w:spacing w:after="0" w:line="240" w:lineRule="auto"/>
      </w:pPr>
      <w:r>
        <w:separator/>
      </w:r>
    </w:p>
  </w:endnote>
  <w:endnote w:type="continuationSeparator" w:id="0">
    <w:p w14:paraId="76187D57" w14:textId="77777777" w:rsidR="00ED5B8E" w:rsidRDefault="00ED5B8E" w:rsidP="00CA5F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C9753" w14:textId="7311291A" w:rsidR="004862D7" w:rsidRPr="00CE1CF6" w:rsidRDefault="004862D7" w:rsidP="004862D7">
    <w:pPr>
      <w:pStyle w:val="Pieddepage"/>
      <w:jc w:val="center"/>
      <w:rPr>
        <w:rFonts w:ascii="Times New Roman" w:hAnsi="Times New Roman" w:cs="Times New Roman"/>
      </w:rPr>
    </w:pPr>
    <w:r w:rsidRPr="00CE1CF6">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7462B9C9" wp14:editId="564C752B">
              <wp:simplePos x="0" y="0"/>
              <wp:positionH relativeFrom="margin">
                <wp:align>right</wp:align>
              </wp:positionH>
              <wp:positionV relativeFrom="paragraph">
                <wp:posOffset>-76200</wp:posOffset>
              </wp:positionV>
              <wp:extent cx="5844540" cy="7620"/>
              <wp:effectExtent l="19050" t="19050" r="22860" b="30480"/>
              <wp:wrapNone/>
              <wp:docPr id="1105184998" name="Connecteur droit 3"/>
              <wp:cNvGraphicFramePr/>
              <a:graphic xmlns:a="http://schemas.openxmlformats.org/drawingml/2006/main">
                <a:graphicData uri="http://schemas.microsoft.com/office/word/2010/wordprocessingShape">
                  <wps:wsp>
                    <wps:cNvCnPr/>
                    <wps:spPr>
                      <a:xfrm>
                        <a:off x="0" y="0"/>
                        <a:ext cx="5844540" cy="7620"/>
                      </a:xfrm>
                      <a:prstGeom prst="line">
                        <a:avLst/>
                      </a:prstGeom>
                      <a:ln w="3810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26F1E5B" id="Connecteur droit 3" o:spid="_x0000_s1026" style="position:absolute;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9pt,-6pt" to="869.2pt,-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" strokecolor="#5b9bd5 [3204]" strokeweight="3pt">
              <v:stroke joinstyle="miter"/>
              <w10:wrap anchorx="margin"/>
            </v:line>
          </w:pict>
        </mc:Fallback>
      </mc:AlternateContent>
    </w:r>
    <w:r w:rsidRPr="00CE1CF6">
      <w:rPr>
        <w:rFonts w:ascii="Times New Roman" w:hAnsi="Times New Roman" w:cs="Times New Roman"/>
      </w:rPr>
      <w:t xml:space="preserve">Mémoire de Master en Ingénierie rédigé par </w:t>
    </w:r>
    <w:r w:rsidRPr="00CE1CF6">
      <w:rPr>
        <w:rFonts w:ascii="Times New Roman" w:hAnsi="Times New Roman" w:cs="Times New Roman"/>
        <w:b/>
        <w:bCs/>
      </w:rPr>
      <w:t xml:space="preserve">MATCHOU WAFFO Aurel </w:t>
    </w:r>
    <w:proofErr w:type="spellStart"/>
    <w:r w:rsidRPr="00CE1CF6">
      <w:rPr>
        <w:rFonts w:ascii="Times New Roman" w:hAnsi="Times New Roman" w:cs="Times New Roman"/>
        <w:b/>
        <w:bCs/>
      </w:rPr>
      <w:t>Dutron</w:t>
    </w:r>
    <w:proofErr w:type="spellEnd"/>
  </w:p>
  <w:p w14:paraId="4F761F4C" w14:textId="77777777" w:rsidR="004862D7" w:rsidRPr="00CE1CF6" w:rsidRDefault="004862D7" w:rsidP="004862D7">
    <w:pPr>
      <w:pStyle w:val="Pieddepage"/>
      <w:jc w:val="center"/>
      <w:rPr>
        <w:rFonts w:ascii="Times New Roman" w:hAnsi="Times New Roman" w:cs="Times New Roman"/>
      </w:rPr>
    </w:pPr>
    <w:r w:rsidRPr="00CE1CF6">
      <w:rPr>
        <w:rFonts w:ascii="Times New Roman" w:hAnsi="Times New Roman" w:cs="Times New Roman"/>
      </w:rPr>
      <w:t>ENSTP-Yaoundé 2023-2024</w:t>
    </w:r>
  </w:p>
  <w:p w14:paraId="77C5D076" w14:textId="77777777" w:rsidR="004862D7" w:rsidRPr="00CE1CF6" w:rsidRDefault="004862D7">
    <w:pPr>
      <w:pStyle w:val="Pieddepage"/>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C7F5EF" w14:textId="77777777" w:rsidR="00ED5B8E" w:rsidRDefault="00ED5B8E" w:rsidP="00CA5F39">
      <w:pPr>
        <w:spacing w:after="0" w:line="240" w:lineRule="auto"/>
      </w:pPr>
      <w:r>
        <w:separator/>
      </w:r>
    </w:p>
  </w:footnote>
  <w:footnote w:type="continuationSeparator" w:id="0">
    <w:p w14:paraId="2080FD84" w14:textId="77777777" w:rsidR="00ED5B8E" w:rsidRDefault="00ED5B8E" w:rsidP="00CA5F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FACE7" w14:textId="172E647A" w:rsidR="00B03148" w:rsidRPr="00CE1CF6" w:rsidRDefault="004862D7" w:rsidP="00B03148">
    <w:pPr>
      <w:pStyle w:val="En-tte"/>
      <w:jc w:val="center"/>
      <w:rPr>
        <w:rFonts w:ascii="Times New Roman" w:hAnsi="Times New Roman" w:cs="Times New Roman"/>
      </w:rPr>
    </w:pPr>
    <w:r w:rsidRPr="00CE1CF6">
      <w:rPr>
        <w:rFonts w:ascii="Times New Roman" w:hAnsi="Times New Roman" w:cs="Times New Roman"/>
        <w:noProof/>
      </w:rPr>
      <mc:AlternateContent>
        <mc:Choice Requires="wps">
          <w:drawing>
            <wp:anchor distT="0" distB="0" distL="114300" distR="114300" simplePos="0" relativeHeight="251660288" behindDoc="0" locked="0" layoutInCell="1" allowOverlap="1" wp14:anchorId="69D16C7E" wp14:editId="5A8FCDD5">
              <wp:simplePos x="0" y="0"/>
              <wp:positionH relativeFrom="margin">
                <wp:align>right</wp:align>
              </wp:positionH>
              <wp:positionV relativeFrom="paragraph">
                <wp:posOffset>434340</wp:posOffset>
              </wp:positionV>
              <wp:extent cx="5730240" cy="15240"/>
              <wp:effectExtent l="0" t="19050" r="41910" b="41910"/>
              <wp:wrapNone/>
              <wp:docPr id="207718902" name="Connecteur droit 4"/>
              <wp:cNvGraphicFramePr/>
              <a:graphic xmlns:a="http://schemas.openxmlformats.org/drawingml/2006/main">
                <a:graphicData uri="http://schemas.microsoft.com/office/word/2010/wordprocessingShape">
                  <wps:wsp>
                    <wps:cNvCnPr/>
                    <wps:spPr>
                      <a:xfrm>
                        <a:off x="0" y="0"/>
                        <a:ext cx="5730240" cy="15240"/>
                      </a:xfrm>
                      <a:prstGeom prst="line">
                        <a:avLst/>
                      </a:prstGeom>
                      <a:ln w="57150">
                        <a:solidFill>
                          <a:schemeClr val="accent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9A2445B" id="Connecteur droit 4" o:spid="_x0000_s1026" style="position:absolute;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00pt,34.2pt" to="851.2pt,3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" strokecolor="#2e74b5 [2404]" strokeweight="4.5pt">
              <v:stroke joinstyle="miter"/>
              <w10:wrap anchorx="margin"/>
            </v:line>
          </w:pict>
        </mc:Fallback>
      </mc:AlternateContent>
    </w:r>
    <w:r w:rsidR="00B03148" w:rsidRPr="00CE1CF6">
      <w:rPr>
        <w:rFonts w:ascii="Times New Roman" w:hAnsi="Times New Roman" w:cs="Times New Roman"/>
      </w:rPr>
      <w:t>DEVELOPPEMENT D’UN PROGICIEL DE DIMENSIONNEMENT DES DALOTS ORDINAIRES EN BETON ARME A PARTIR DU LANGAGE PYTHON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80" type="#_x0000_t75" style="width:11.25pt;height:11.25pt" o:bullet="t">
        <v:imagedata r:id="rId1" o:title="mso644F"/>
      </v:shape>
    </w:pict>
  </w:numPicBullet>
  <w:abstractNum w:abstractNumId="0" w15:restartNumberingAfterBreak="0">
    <w:nsid w:val="00B007EC"/>
    <w:multiLevelType w:val="hybridMultilevel"/>
    <w:tmpl w:val="F60CD588"/>
    <w:lvl w:ilvl="0" w:tplc="9D7E7B5C">
      <w:start w:val="9"/>
      <w:numFmt w:val="lowerLetter"/>
      <w:lvlText w:val="%1)"/>
      <w:lvlJc w:val="left"/>
      <w:pPr>
        <w:ind w:left="-785" w:hanging="360"/>
      </w:pPr>
      <w:rPr>
        <w:rFonts w:hint="default"/>
        <w:b/>
      </w:rPr>
    </w:lvl>
    <w:lvl w:ilvl="1" w:tplc="040C0019" w:tentative="1">
      <w:start w:val="1"/>
      <w:numFmt w:val="lowerLetter"/>
      <w:lvlText w:val="%2."/>
      <w:lvlJc w:val="left"/>
      <w:pPr>
        <w:ind w:left="-65" w:hanging="360"/>
      </w:pPr>
    </w:lvl>
    <w:lvl w:ilvl="2" w:tplc="040C001B" w:tentative="1">
      <w:start w:val="1"/>
      <w:numFmt w:val="lowerRoman"/>
      <w:lvlText w:val="%3."/>
      <w:lvlJc w:val="right"/>
      <w:pPr>
        <w:ind w:left="655" w:hanging="180"/>
      </w:pPr>
    </w:lvl>
    <w:lvl w:ilvl="3" w:tplc="040C000F" w:tentative="1">
      <w:start w:val="1"/>
      <w:numFmt w:val="decimal"/>
      <w:lvlText w:val="%4."/>
      <w:lvlJc w:val="left"/>
      <w:pPr>
        <w:ind w:left="1375" w:hanging="360"/>
      </w:pPr>
    </w:lvl>
    <w:lvl w:ilvl="4" w:tplc="040C0019" w:tentative="1">
      <w:start w:val="1"/>
      <w:numFmt w:val="lowerLetter"/>
      <w:lvlText w:val="%5."/>
      <w:lvlJc w:val="left"/>
      <w:pPr>
        <w:ind w:left="2095" w:hanging="360"/>
      </w:pPr>
    </w:lvl>
    <w:lvl w:ilvl="5" w:tplc="040C001B" w:tentative="1">
      <w:start w:val="1"/>
      <w:numFmt w:val="lowerRoman"/>
      <w:lvlText w:val="%6."/>
      <w:lvlJc w:val="right"/>
      <w:pPr>
        <w:ind w:left="2815" w:hanging="180"/>
      </w:pPr>
    </w:lvl>
    <w:lvl w:ilvl="6" w:tplc="040C000F" w:tentative="1">
      <w:start w:val="1"/>
      <w:numFmt w:val="decimal"/>
      <w:lvlText w:val="%7."/>
      <w:lvlJc w:val="left"/>
      <w:pPr>
        <w:ind w:left="3535" w:hanging="360"/>
      </w:pPr>
    </w:lvl>
    <w:lvl w:ilvl="7" w:tplc="040C0019" w:tentative="1">
      <w:start w:val="1"/>
      <w:numFmt w:val="lowerLetter"/>
      <w:lvlText w:val="%8."/>
      <w:lvlJc w:val="left"/>
      <w:pPr>
        <w:ind w:left="4255" w:hanging="360"/>
      </w:pPr>
    </w:lvl>
    <w:lvl w:ilvl="8" w:tplc="040C001B" w:tentative="1">
      <w:start w:val="1"/>
      <w:numFmt w:val="lowerRoman"/>
      <w:lvlText w:val="%9."/>
      <w:lvlJc w:val="right"/>
      <w:pPr>
        <w:ind w:left="4975" w:hanging="180"/>
      </w:pPr>
    </w:lvl>
  </w:abstractNum>
  <w:abstractNum w:abstractNumId="1" w15:restartNumberingAfterBreak="0">
    <w:nsid w:val="01610592"/>
    <w:multiLevelType w:val="hybridMultilevel"/>
    <w:tmpl w:val="A8BE19BA"/>
    <w:lvl w:ilvl="0" w:tplc="8BC23056">
      <w:start w:val="1"/>
      <w:numFmt w:val="bullet"/>
      <w:lvlText w:val="-"/>
      <w:lvlJc w:val="left"/>
      <w:pPr>
        <w:ind w:left="720" w:hanging="360"/>
      </w:pPr>
      <w:rPr>
        <w:rFonts w:ascii="Calibri" w:eastAsiaTheme="minorEastAsia"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1B7716B"/>
    <w:multiLevelType w:val="multilevel"/>
    <w:tmpl w:val="E1EE0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3C7739"/>
    <w:multiLevelType w:val="multilevel"/>
    <w:tmpl w:val="34A27856"/>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051B7DD1"/>
    <w:multiLevelType w:val="hybridMultilevel"/>
    <w:tmpl w:val="241E03D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 w15:restartNumberingAfterBreak="0">
    <w:nsid w:val="064F2A2D"/>
    <w:multiLevelType w:val="multilevel"/>
    <w:tmpl w:val="20605F88"/>
    <w:lvl w:ilvl="0">
      <w:start w:val="1"/>
      <w:numFmt w:val="decimal"/>
      <w:lvlText w:val="%1."/>
      <w:lvlJc w:val="left"/>
      <w:pPr>
        <w:ind w:left="822" w:hanging="339"/>
      </w:pPr>
      <w:rPr>
        <w:rFonts w:ascii="Verdana" w:eastAsia="Verdana" w:hAnsi="Verdana" w:cs="Verdana" w:hint="default"/>
        <w:b/>
        <w:bCs/>
        <w:i w:val="0"/>
        <w:iCs w:val="0"/>
        <w:color w:val="500051"/>
        <w:spacing w:val="-1"/>
        <w:w w:val="100"/>
        <w:sz w:val="24"/>
        <w:szCs w:val="24"/>
        <w:lang w:val="fr-FR" w:eastAsia="en-US" w:bidi="ar-SA"/>
      </w:rPr>
    </w:lvl>
    <w:lvl w:ilvl="1">
      <w:start w:val="1"/>
      <w:numFmt w:val="decimal"/>
      <w:lvlText w:val="%1.%2."/>
      <w:lvlJc w:val="left"/>
      <w:pPr>
        <w:ind w:left="844" w:hanging="420"/>
      </w:pPr>
      <w:rPr>
        <w:rFonts w:ascii="Times New Roman" w:eastAsia="Times New Roman" w:hAnsi="Times New Roman" w:cs="Times New Roman" w:hint="default"/>
        <w:b/>
        <w:bCs/>
        <w:i w:val="0"/>
        <w:iCs w:val="0"/>
        <w:spacing w:val="0"/>
        <w:w w:val="100"/>
        <w:sz w:val="24"/>
        <w:szCs w:val="24"/>
        <w:lang w:val="fr-FR" w:eastAsia="en-US" w:bidi="ar-SA"/>
      </w:rPr>
    </w:lvl>
    <w:lvl w:ilvl="2">
      <w:start w:val="1"/>
      <w:numFmt w:val="bullet"/>
      <w:lvlText w:val=""/>
      <w:lvlPicBulletId w:val="0"/>
      <w:lvlJc w:val="left"/>
      <w:pPr>
        <w:ind w:left="427" w:hanging="144"/>
      </w:pPr>
      <w:rPr>
        <w:rFonts w:ascii="Symbol" w:hAnsi="Symbol" w:hint="default"/>
        <w:b w:val="0"/>
        <w:bCs w:val="0"/>
        <w:i w:val="0"/>
        <w:iCs w:val="0"/>
        <w:spacing w:val="0"/>
        <w:w w:val="100"/>
        <w:sz w:val="24"/>
        <w:szCs w:val="24"/>
        <w:lang w:val="fr-FR" w:eastAsia="en-US" w:bidi="ar-SA"/>
      </w:rPr>
    </w:lvl>
    <w:lvl w:ilvl="3">
      <w:numFmt w:val="bullet"/>
      <w:lvlText w:val="•"/>
      <w:lvlJc w:val="left"/>
      <w:pPr>
        <w:ind w:left="2973" w:hanging="144"/>
      </w:pPr>
      <w:rPr>
        <w:rFonts w:hint="default"/>
        <w:lang w:val="fr-FR" w:eastAsia="en-US" w:bidi="ar-SA"/>
      </w:rPr>
    </w:lvl>
    <w:lvl w:ilvl="4">
      <w:numFmt w:val="bullet"/>
      <w:lvlText w:val="•"/>
      <w:lvlJc w:val="left"/>
      <w:pPr>
        <w:ind w:left="3986" w:hanging="144"/>
      </w:pPr>
      <w:rPr>
        <w:rFonts w:hint="default"/>
        <w:lang w:val="fr-FR" w:eastAsia="en-US" w:bidi="ar-SA"/>
      </w:rPr>
    </w:lvl>
    <w:lvl w:ilvl="5">
      <w:numFmt w:val="bullet"/>
      <w:lvlText w:val="•"/>
      <w:lvlJc w:val="left"/>
      <w:pPr>
        <w:ind w:left="4999" w:hanging="144"/>
      </w:pPr>
      <w:rPr>
        <w:rFonts w:hint="default"/>
        <w:lang w:val="fr-FR" w:eastAsia="en-US" w:bidi="ar-SA"/>
      </w:rPr>
    </w:lvl>
    <w:lvl w:ilvl="6">
      <w:numFmt w:val="bullet"/>
      <w:lvlText w:val="•"/>
      <w:lvlJc w:val="left"/>
      <w:pPr>
        <w:ind w:left="6012" w:hanging="144"/>
      </w:pPr>
      <w:rPr>
        <w:rFonts w:hint="default"/>
        <w:lang w:val="fr-FR" w:eastAsia="en-US" w:bidi="ar-SA"/>
      </w:rPr>
    </w:lvl>
    <w:lvl w:ilvl="7">
      <w:numFmt w:val="bullet"/>
      <w:lvlText w:val="•"/>
      <w:lvlJc w:val="left"/>
      <w:pPr>
        <w:ind w:left="7025" w:hanging="144"/>
      </w:pPr>
      <w:rPr>
        <w:rFonts w:hint="default"/>
        <w:lang w:val="fr-FR" w:eastAsia="en-US" w:bidi="ar-SA"/>
      </w:rPr>
    </w:lvl>
    <w:lvl w:ilvl="8">
      <w:numFmt w:val="bullet"/>
      <w:lvlText w:val="•"/>
      <w:lvlJc w:val="left"/>
      <w:pPr>
        <w:ind w:left="8038" w:hanging="144"/>
      </w:pPr>
      <w:rPr>
        <w:rFonts w:hint="default"/>
        <w:lang w:val="fr-FR" w:eastAsia="en-US" w:bidi="ar-SA"/>
      </w:rPr>
    </w:lvl>
  </w:abstractNum>
  <w:abstractNum w:abstractNumId="6" w15:restartNumberingAfterBreak="0">
    <w:nsid w:val="068843A7"/>
    <w:multiLevelType w:val="hybridMultilevel"/>
    <w:tmpl w:val="273464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6FA5286"/>
    <w:multiLevelType w:val="hybridMultilevel"/>
    <w:tmpl w:val="422015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07213ED1"/>
    <w:multiLevelType w:val="hybridMultilevel"/>
    <w:tmpl w:val="FF2A73D8"/>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 w15:restartNumberingAfterBreak="0">
    <w:nsid w:val="08264DF9"/>
    <w:multiLevelType w:val="hybridMultilevel"/>
    <w:tmpl w:val="BD7A9EE6"/>
    <w:lvl w:ilvl="0" w:tplc="040C0017">
      <w:start w:val="9"/>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0" w15:restartNumberingAfterBreak="0">
    <w:nsid w:val="0D1334D6"/>
    <w:multiLevelType w:val="hybridMultilevel"/>
    <w:tmpl w:val="E2789FD6"/>
    <w:lvl w:ilvl="0" w:tplc="78B4F5B6">
      <w:start w:val="1"/>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1" w15:restartNumberingAfterBreak="0">
    <w:nsid w:val="0D425275"/>
    <w:multiLevelType w:val="hybridMultilevel"/>
    <w:tmpl w:val="568E0E86"/>
    <w:lvl w:ilvl="0" w:tplc="8D7A1126">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0E614FFB"/>
    <w:multiLevelType w:val="hybridMultilevel"/>
    <w:tmpl w:val="B5C6EE10"/>
    <w:lvl w:ilvl="0" w:tplc="040C0017">
      <w:start w:val="9"/>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10A530D3"/>
    <w:multiLevelType w:val="hybridMultilevel"/>
    <w:tmpl w:val="1750AC44"/>
    <w:lvl w:ilvl="0" w:tplc="040C000D">
      <w:start w:val="1"/>
      <w:numFmt w:val="bullet"/>
      <w:lvlText w:val=""/>
      <w:lvlJc w:val="left"/>
      <w:pPr>
        <w:ind w:left="2345" w:hanging="360"/>
      </w:pPr>
      <w:rPr>
        <w:rFonts w:ascii="Wingdings" w:hAnsi="Wingdings" w:hint="default"/>
      </w:rPr>
    </w:lvl>
    <w:lvl w:ilvl="1" w:tplc="040C0003" w:tentative="1">
      <w:start w:val="1"/>
      <w:numFmt w:val="bullet"/>
      <w:lvlText w:val="o"/>
      <w:lvlJc w:val="left"/>
      <w:pPr>
        <w:ind w:left="3207" w:hanging="360"/>
      </w:pPr>
      <w:rPr>
        <w:rFonts w:ascii="Courier New" w:hAnsi="Courier New" w:cs="Courier New" w:hint="default"/>
      </w:rPr>
    </w:lvl>
    <w:lvl w:ilvl="2" w:tplc="040C0005" w:tentative="1">
      <w:start w:val="1"/>
      <w:numFmt w:val="bullet"/>
      <w:lvlText w:val=""/>
      <w:lvlJc w:val="left"/>
      <w:pPr>
        <w:ind w:left="3927" w:hanging="360"/>
      </w:pPr>
      <w:rPr>
        <w:rFonts w:ascii="Wingdings" w:hAnsi="Wingdings" w:hint="default"/>
      </w:rPr>
    </w:lvl>
    <w:lvl w:ilvl="3" w:tplc="040C0001" w:tentative="1">
      <w:start w:val="1"/>
      <w:numFmt w:val="bullet"/>
      <w:lvlText w:val=""/>
      <w:lvlJc w:val="left"/>
      <w:pPr>
        <w:ind w:left="4647" w:hanging="360"/>
      </w:pPr>
      <w:rPr>
        <w:rFonts w:ascii="Symbol" w:hAnsi="Symbol" w:hint="default"/>
      </w:rPr>
    </w:lvl>
    <w:lvl w:ilvl="4" w:tplc="040C0003" w:tentative="1">
      <w:start w:val="1"/>
      <w:numFmt w:val="bullet"/>
      <w:lvlText w:val="o"/>
      <w:lvlJc w:val="left"/>
      <w:pPr>
        <w:ind w:left="5367" w:hanging="360"/>
      </w:pPr>
      <w:rPr>
        <w:rFonts w:ascii="Courier New" w:hAnsi="Courier New" w:cs="Courier New" w:hint="default"/>
      </w:rPr>
    </w:lvl>
    <w:lvl w:ilvl="5" w:tplc="040C0005" w:tentative="1">
      <w:start w:val="1"/>
      <w:numFmt w:val="bullet"/>
      <w:lvlText w:val=""/>
      <w:lvlJc w:val="left"/>
      <w:pPr>
        <w:ind w:left="6087" w:hanging="360"/>
      </w:pPr>
      <w:rPr>
        <w:rFonts w:ascii="Wingdings" w:hAnsi="Wingdings" w:hint="default"/>
      </w:rPr>
    </w:lvl>
    <w:lvl w:ilvl="6" w:tplc="040C0001" w:tentative="1">
      <w:start w:val="1"/>
      <w:numFmt w:val="bullet"/>
      <w:lvlText w:val=""/>
      <w:lvlJc w:val="left"/>
      <w:pPr>
        <w:ind w:left="6807" w:hanging="360"/>
      </w:pPr>
      <w:rPr>
        <w:rFonts w:ascii="Symbol" w:hAnsi="Symbol" w:hint="default"/>
      </w:rPr>
    </w:lvl>
    <w:lvl w:ilvl="7" w:tplc="040C0003" w:tentative="1">
      <w:start w:val="1"/>
      <w:numFmt w:val="bullet"/>
      <w:lvlText w:val="o"/>
      <w:lvlJc w:val="left"/>
      <w:pPr>
        <w:ind w:left="7527" w:hanging="360"/>
      </w:pPr>
      <w:rPr>
        <w:rFonts w:ascii="Courier New" w:hAnsi="Courier New" w:cs="Courier New" w:hint="default"/>
      </w:rPr>
    </w:lvl>
    <w:lvl w:ilvl="8" w:tplc="040C0005" w:tentative="1">
      <w:start w:val="1"/>
      <w:numFmt w:val="bullet"/>
      <w:lvlText w:val=""/>
      <w:lvlJc w:val="left"/>
      <w:pPr>
        <w:ind w:left="8247" w:hanging="360"/>
      </w:pPr>
      <w:rPr>
        <w:rFonts w:ascii="Wingdings" w:hAnsi="Wingdings" w:hint="default"/>
      </w:rPr>
    </w:lvl>
  </w:abstractNum>
  <w:abstractNum w:abstractNumId="14" w15:restartNumberingAfterBreak="0">
    <w:nsid w:val="139B44A5"/>
    <w:multiLevelType w:val="hybridMultilevel"/>
    <w:tmpl w:val="52FAA544"/>
    <w:lvl w:ilvl="0" w:tplc="D292A0A4">
      <w:start w:val="9"/>
      <w:numFmt w:val="lowerLetter"/>
      <w:lvlText w:val="%1)"/>
      <w:lvlJc w:val="left"/>
      <w:pPr>
        <w:ind w:left="360" w:hanging="360"/>
      </w:pPr>
      <w:rPr>
        <w:rFonts w:hint="default"/>
        <w:b/>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5" w15:restartNumberingAfterBreak="0">
    <w:nsid w:val="17676C97"/>
    <w:multiLevelType w:val="hybridMultilevel"/>
    <w:tmpl w:val="6FAA32DE"/>
    <w:lvl w:ilvl="0" w:tplc="040C000B">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1A08567A"/>
    <w:multiLevelType w:val="hybridMultilevel"/>
    <w:tmpl w:val="AF52732C"/>
    <w:lvl w:ilvl="0" w:tplc="436AAB2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1A11463B"/>
    <w:multiLevelType w:val="hybridMultilevel"/>
    <w:tmpl w:val="A4421884"/>
    <w:lvl w:ilvl="0" w:tplc="0409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1A3D5A8C"/>
    <w:multiLevelType w:val="multilevel"/>
    <w:tmpl w:val="DFE2A3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9711CC"/>
    <w:multiLevelType w:val="hybridMultilevel"/>
    <w:tmpl w:val="A404A6AA"/>
    <w:lvl w:ilvl="0" w:tplc="0409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1D516620"/>
    <w:multiLevelType w:val="hybridMultilevel"/>
    <w:tmpl w:val="FBDA8E1C"/>
    <w:lvl w:ilvl="0" w:tplc="D3F04BF2">
      <w:start w:val="1"/>
      <w:numFmt w:val="lowerLetter"/>
      <w:lvlText w:val="(%1)"/>
      <w:lvlJc w:val="left"/>
      <w:pPr>
        <w:ind w:left="4608" w:hanging="360"/>
      </w:pPr>
      <w:rPr>
        <w:rFonts w:hint="default"/>
      </w:rPr>
    </w:lvl>
    <w:lvl w:ilvl="1" w:tplc="040C0019" w:tentative="1">
      <w:start w:val="1"/>
      <w:numFmt w:val="lowerLetter"/>
      <w:lvlText w:val="%2."/>
      <w:lvlJc w:val="left"/>
      <w:pPr>
        <w:ind w:left="5328" w:hanging="360"/>
      </w:pPr>
    </w:lvl>
    <w:lvl w:ilvl="2" w:tplc="040C001B" w:tentative="1">
      <w:start w:val="1"/>
      <w:numFmt w:val="lowerRoman"/>
      <w:lvlText w:val="%3."/>
      <w:lvlJc w:val="right"/>
      <w:pPr>
        <w:ind w:left="6048" w:hanging="180"/>
      </w:pPr>
    </w:lvl>
    <w:lvl w:ilvl="3" w:tplc="040C000F" w:tentative="1">
      <w:start w:val="1"/>
      <w:numFmt w:val="decimal"/>
      <w:lvlText w:val="%4."/>
      <w:lvlJc w:val="left"/>
      <w:pPr>
        <w:ind w:left="6768" w:hanging="360"/>
      </w:pPr>
    </w:lvl>
    <w:lvl w:ilvl="4" w:tplc="040C0019" w:tentative="1">
      <w:start w:val="1"/>
      <w:numFmt w:val="lowerLetter"/>
      <w:lvlText w:val="%5."/>
      <w:lvlJc w:val="left"/>
      <w:pPr>
        <w:ind w:left="7488" w:hanging="360"/>
      </w:pPr>
    </w:lvl>
    <w:lvl w:ilvl="5" w:tplc="040C001B" w:tentative="1">
      <w:start w:val="1"/>
      <w:numFmt w:val="lowerRoman"/>
      <w:lvlText w:val="%6."/>
      <w:lvlJc w:val="right"/>
      <w:pPr>
        <w:ind w:left="8208" w:hanging="180"/>
      </w:pPr>
    </w:lvl>
    <w:lvl w:ilvl="6" w:tplc="040C000F" w:tentative="1">
      <w:start w:val="1"/>
      <w:numFmt w:val="decimal"/>
      <w:lvlText w:val="%7."/>
      <w:lvlJc w:val="left"/>
      <w:pPr>
        <w:ind w:left="8928" w:hanging="360"/>
      </w:pPr>
    </w:lvl>
    <w:lvl w:ilvl="7" w:tplc="040C0019" w:tentative="1">
      <w:start w:val="1"/>
      <w:numFmt w:val="lowerLetter"/>
      <w:lvlText w:val="%8."/>
      <w:lvlJc w:val="left"/>
      <w:pPr>
        <w:ind w:left="9648" w:hanging="360"/>
      </w:pPr>
    </w:lvl>
    <w:lvl w:ilvl="8" w:tplc="040C001B" w:tentative="1">
      <w:start w:val="1"/>
      <w:numFmt w:val="lowerRoman"/>
      <w:lvlText w:val="%9."/>
      <w:lvlJc w:val="right"/>
      <w:pPr>
        <w:ind w:left="10368" w:hanging="180"/>
      </w:pPr>
    </w:lvl>
  </w:abstractNum>
  <w:abstractNum w:abstractNumId="21" w15:restartNumberingAfterBreak="0">
    <w:nsid w:val="2050438E"/>
    <w:multiLevelType w:val="hybridMultilevel"/>
    <w:tmpl w:val="E0A01836"/>
    <w:lvl w:ilvl="0" w:tplc="E75E9998">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21033776"/>
    <w:multiLevelType w:val="hybridMultilevel"/>
    <w:tmpl w:val="268C4E04"/>
    <w:lvl w:ilvl="0" w:tplc="B680C85C">
      <w:start w:val="1"/>
      <w:numFmt w:val="low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3" w15:restartNumberingAfterBreak="0">
    <w:nsid w:val="217A76DB"/>
    <w:multiLevelType w:val="hybridMultilevel"/>
    <w:tmpl w:val="BA42200A"/>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4" w15:restartNumberingAfterBreak="0">
    <w:nsid w:val="238F65F8"/>
    <w:multiLevelType w:val="multilevel"/>
    <w:tmpl w:val="3D401284"/>
    <w:lvl w:ilvl="0">
      <w:start w:val="1"/>
      <w:numFmt w:val="decimal"/>
      <w:lvlText w:val="%1."/>
      <w:lvlJc w:val="left"/>
      <w:pPr>
        <w:tabs>
          <w:tab w:val="num" w:pos="502"/>
        </w:tabs>
        <w:ind w:left="502" w:hanging="360"/>
      </w:pPr>
    </w:lvl>
    <w:lvl w:ilvl="1" w:tentative="1">
      <w:start w:val="1"/>
      <w:numFmt w:val="decimal"/>
      <w:lvlText w:val="%2."/>
      <w:lvlJc w:val="left"/>
      <w:pPr>
        <w:tabs>
          <w:tab w:val="num" w:pos="1222"/>
        </w:tabs>
        <w:ind w:left="1222" w:hanging="360"/>
      </w:pPr>
    </w:lvl>
    <w:lvl w:ilvl="2" w:tentative="1">
      <w:start w:val="1"/>
      <w:numFmt w:val="decimal"/>
      <w:lvlText w:val="%3."/>
      <w:lvlJc w:val="left"/>
      <w:pPr>
        <w:tabs>
          <w:tab w:val="num" w:pos="1942"/>
        </w:tabs>
        <w:ind w:left="1942" w:hanging="360"/>
      </w:pPr>
    </w:lvl>
    <w:lvl w:ilvl="3" w:tentative="1">
      <w:start w:val="1"/>
      <w:numFmt w:val="decimal"/>
      <w:lvlText w:val="%4."/>
      <w:lvlJc w:val="left"/>
      <w:pPr>
        <w:tabs>
          <w:tab w:val="num" w:pos="2662"/>
        </w:tabs>
        <w:ind w:left="2662" w:hanging="360"/>
      </w:pPr>
    </w:lvl>
    <w:lvl w:ilvl="4" w:tentative="1">
      <w:start w:val="1"/>
      <w:numFmt w:val="decimal"/>
      <w:lvlText w:val="%5."/>
      <w:lvlJc w:val="left"/>
      <w:pPr>
        <w:tabs>
          <w:tab w:val="num" w:pos="3382"/>
        </w:tabs>
        <w:ind w:left="3382" w:hanging="360"/>
      </w:pPr>
    </w:lvl>
    <w:lvl w:ilvl="5" w:tentative="1">
      <w:start w:val="1"/>
      <w:numFmt w:val="decimal"/>
      <w:lvlText w:val="%6."/>
      <w:lvlJc w:val="left"/>
      <w:pPr>
        <w:tabs>
          <w:tab w:val="num" w:pos="4102"/>
        </w:tabs>
        <w:ind w:left="4102" w:hanging="360"/>
      </w:pPr>
    </w:lvl>
    <w:lvl w:ilvl="6" w:tentative="1">
      <w:start w:val="1"/>
      <w:numFmt w:val="decimal"/>
      <w:lvlText w:val="%7."/>
      <w:lvlJc w:val="left"/>
      <w:pPr>
        <w:tabs>
          <w:tab w:val="num" w:pos="4822"/>
        </w:tabs>
        <w:ind w:left="4822" w:hanging="360"/>
      </w:pPr>
    </w:lvl>
    <w:lvl w:ilvl="7" w:tentative="1">
      <w:start w:val="1"/>
      <w:numFmt w:val="decimal"/>
      <w:lvlText w:val="%8."/>
      <w:lvlJc w:val="left"/>
      <w:pPr>
        <w:tabs>
          <w:tab w:val="num" w:pos="5542"/>
        </w:tabs>
        <w:ind w:left="5542" w:hanging="360"/>
      </w:pPr>
    </w:lvl>
    <w:lvl w:ilvl="8" w:tentative="1">
      <w:start w:val="1"/>
      <w:numFmt w:val="decimal"/>
      <w:lvlText w:val="%9."/>
      <w:lvlJc w:val="left"/>
      <w:pPr>
        <w:tabs>
          <w:tab w:val="num" w:pos="6262"/>
        </w:tabs>
        <w:ind w:left="6262" w:hanging="360"/>
      </w:pPr>
    </w:lvl>
  </w:abstractNum>
  <w:abstractNum w:abstractNumId="25" w15:restartNumberingAfterBreak="0">
    <w:nsid w:val="23D42EEA"/>
    <w:multiLevelType w:val="hybridMultilevel"/>
    <w:tmpl w:val="1C3EFD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6" w15:restartNumberingAfterBreak="0">
    <w:nsid w:val="24102D20"/>
    <w:multiLevelType w:val="hybridMultilevel"/>
    <w:tmpl w:val="5B124112"/>
    <w:lvl w:ilvl="0" w:tplc="775A3B1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5501BD1"/>
    <w:multiLevelType w:val="multilevel"/>
    <w:tmpl w:val="9C7CD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5AD247E"/>
    <w:multiLevelType w:val="hybridMultilevel"/>
    <w:tmpl w:val="1F0EDE16"/>
    <w:lvl w:ilvl="0" w:tplc="322044C8">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9" w15:restartNumberingAfterBreak="0">
    <w:nsid w:val="26F3003D"/>
    <w:multiLevelType w:val="multilevel"/>
    <w:tmpl w:val="C5584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8BB4EC5"/>
    <w:multiLevelType w:val="hybridMultilevel"/>
    <w:tmpl w:val="53B8274C"/>
    <w:lvl w:ilvl="0" w:tplc="C13CC132">
      <w:start w:val="5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29BD0232"/>
    <w:multiLevelType w:val="hybridMultilevel"/>
    <w:tmpl w:val="49DA8664"/>
    <w:lvl w:ilvl="0" w:tplc="C1A21768">
      <w:start w:val="2"/>
      <w:numFmt w:val="lowerLetter"/>
      <w:lvlText w:val="%1)"/>
      <w:lvlJc w:val="left"/>
      <w:pPr>
        <w:ind w:left="1352" w:hanging="360"/>
      </w:pPr>
      <w:rPr>
        <w:rFonts w:hint="default"/>
        <w:b/>
      </w:rPr>
    </w:lvl>
    <w:lvl w:ilvl="1" w:tplc="040C0019" w:tentative="1">
      <w:start w:val="1"/>
      <w:numFmt w:val="lowerLetter"/>
      <w:lvlText w:val="%2."/>
      <w:lvlJc w:val="left"/>
      <w:pPr>
        <w:ind w:left="2072" w:hanging="360"/>
      </w:pPr>
    </w:lvl>
    <w:lvl w:ilvl="2" w:tplc="040C001B" w:tentative="1">
      <w:start w:val="1"/>
      <w:numFmt w:val="lowerRoman"/>
      <w:lvlText w:val="%3."/>
      <w:lvlJc w:val="right"/>
      <w:pPr>
        <w:ind w:left="2792" w:hanging="180"/>
      </w:pPr>
    </w:lvl>
    <w:lvl w:ilvl="3" w:tplc="040C000F" w:tentative="1">
      <w:start w:val="1"/>
      <w:numFmt w:val="decimal"/>
      <w:lvlText w:val="%4."/>
      <w:lvlJc w:val="left"/>
      <w:pPr>
        <w:ind w:left="3512" w:hanging="360"/>
      </w:pPr>
    </w:lvl>
    <w:lvl w:ilvl="4" w:tplc="040C0019" w:tentative="1">
      <w:start w:val="1"/>
      <w:numFmt w:val="lowerLetter"/>
      <w:lvlText w:val="%5."/>
      <w:lvlJc w:val="left"/>
      <w:pPr>
        <w:ind w:left="4232" w:hanging="360"/>
      </w:pPr>
    </w:lvl>
    <w:lvl w:ilvl="5" w:tplc="040C001B" w:tentative="1">
      <w:start w:val="1"/>
      <w:numFmt w:val="lowerRoman"/>
      <w:lvlText w:val="%6."/>
      <w:lvlJc w:val="right"/>
      <w:pPr>
        <w:ind w:left="4952" w:hanging="180"/>
      </w:pPr>
    </w:lvl>
    <w:lvl w:ilvl="6" w:tplc="040C000F" w:tentative="1">
      <w:start w:val="1"/>
      <w:numFmt w:val="decimal"/>
      <w:lvlText w:val="%7."/>
      <w:lvlJc w:val="left"/>
      <w:pPr>
        <w:ind w:left="5672" w:hanging="360"/>
      </w:pPr>
    </w:lvl>
    <w:lvl w:ilvl="7" w:tplc="040C0019" w:tentative="1">
      <w:start w:val="1"/>
      <w:numFmt w:val="lowerLetter"/>
      <w:lvlText w:val="%8."/>
      <w:lvlJc w:val="left"/>
      <w:pPr>
        <w:ind w:left="6392" w:hanging="360"/>
      </w:pPr>
    </w:lvl>
    <w:lvl w:ilvl="8" w:tplc="040C001B" w:tentative="1">
      <w:start w:val="1"/>
      <w:numFmt w:val="lowerRoman"/>
      <w:lvlText w:val="%9."/>
      <w:lvlJc w:val="right"/>
      <w:pPr>
        <w:ind w:left="7112" w:hanging="180"/>
      </w:pPr>
    </w:lvl>
  </w:abstractNum>
  <w:abstractNum w:abstractNumId="32" w15:restartNumberingAfterBreak="0">
    <w:nsid w:val="2A4726F3"/>
    <w:multiLevelType w:val="multilevel"/>
    <w:tmpl w:val="D996DC7E"/>
    <w:lvl w:ilvl="0">
      <w:start w:val="2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C03D46"/>
    <w:multiLevelType w:val="multilevel"/>
    <w:tmpl w:val="E842B97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2D30335C"/>
    <w:multiLevelType w:val="multilevel"/>
    <w:tmpl w:val="89E0BAA8"/>
    <w:lvl w:ilvl="0">
      <w:start w:val="1"/>
      <w:numFmt w:val="lowerLetter"/>
      <w:lvlText w:val="%1)"/>
      <w:lvlJc w:val="left"/>
      <w:pPr>
        <w:tabs>
          <w:tab w:val="num" w:pos="1494"/>
        </w:tabs>
        <w:ind w:left="1494" w:hanging="360"/>
      </w:pPr>
      <w:rPr>
        <w:rFonts w:asciiTheme="minorHAnsi" w:eastAsiaTheme="minorHAnsi" w:hAnsiTheme="minorHAnsi" w:cstheme="minorBidi"/>
        <w:b/>
        <w:bCs/>
        <w:sz w:val="20"/>
      </w:rPr>
    </w:lvl>
    <w:lvl w:ilvl="1">
      <w:start w:val="1"/>
      <w:numFmt w:val="bullet"/>
      <w:lvlText w:val=""/>
      <w:lvlJc w:val="left"/>
      <w:pPr>
        <w:ind w:left="36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CD7AC5"/>
    <w:multiLevelType w:val="hybridMultilevel"/>
    <w:tmpl w:val="16ECE42A"/>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33102FF8"/>
    <w:multiLevelType w:val="hybridMultilevel"/>
    <w:tmpl w:val="F76697B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339F168F"/>
    <w:multiLevelType w:val="hybridMultilevel"/>
    <w:tmpl w:val="5D4240B6"/>
    <w:lvl w:ilvl="0" w:tplc="E6E48002">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8" w15:restartNumberingAfterBreak="0">
    <w:nsid w:val="33ED5922"/>
    <w:multiLevelType w:val="hybridMultilevel"/>
    <w:tmpl w:val="15E0BAC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9" w15:restartNumberingAfterBreak="0">
    <w:nsid w:val="33FF0D9F"/>
    <w:multiLevelType w:val="hybridMultilevel"/>
    <w:tmpl w:val="DA82431C"/>
    <w:lvl w:ilvl="0" w:tplc="D338C2D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0" w15:restartNumberingAfterBreak="0">
    <w:nsid w:val="379B05CA"/>
    <w:multiLevelType w:val="multilevel"/>
    <w:tmpl w:val="A8F8DB06"/>
    <w:lvl w:ilvl="0">
      <w:start w:val="2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1" w15:restartNumberingAfterBreak="0">
    <w:nsid w:val="37D22C13"/>
    <w:multiLevelType w:val="hybridMultilevel"/>
    <w:tmpl w:val="DC9E4F08"/>
    <w:lvl w:ilvl="0" w:tplc="B558A642">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2" w15:restartNumberingAfterBreak="0">
    <w:nsid w:val="396B6C09"/>
    <w:multiLevelType w:val="hybridMultilevel"/>
    <w:tmpl w:val="39607314"/>
    <w:lvl w:ilvl="0" w:tplc="7AA21FC6">
      <w:start w:val="9"/>
      <w:numFmt w:val="lowerLetter"/>
      <w:lvlText w:val="%1)"/>
      <w:lvlJc w:val="left"/>
      <w:pPr>
        <w:ind w:left="720" w:hanging="360"/>
      </w:pPr>
      <w:rPr>
        <w:rFonts w:hint="default"/>
        <w:sz w:val="24"/>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3" w15:restartNumberingAfterBreak="0">
    <w:nsid w:val="39D720DC"/>
    <w:multiLevelType w:val="hybridMultilevel"/>
    <w:tmpl w:val="AFF2637C"/>
    <w:lvl w:ilvl="0" w:tplc="DECA732A">
      <w:start w:val="1"/>
      <w:numFmt w:val="lowerLetter"/>
      <w:lvlText w:val="%1)"/>
      <w:lvlJc w:val="left"/>
      <w:pPr>
        <w:ind w:left="1778" w:hanging="360"/>
      </w:pPr>
      <w:rPr>
        <w:rFonts w:hint="default"/>
      </w:rPr>
    </w:lvl>
    <w:lvl w:ilvl="1" w:tplc="040C0019" w:tentative="1">
      <w:start w:val="1"/>
      <w:numFmt w:val="lowerLetter"/>
      <w:lvlText w:val="%2."/>
      <w:lvlJc w:val="left"/>
      <w:pPr>
        <w:ind w:left="2498" w:hanging="360"/>
      </w:pPr>
    </w:lvl>
    <w:lvl w:ilvl="2" w:tplc="040C001B" w:tentative="1">
      <w:start w:val="1"/>
      <w:numFmt w:val="lowerRoman"/>
      <w:lvlText w:val="%3."/>
      <w:lvlJc w:val="right"/>
      <w:pPr>
        <w:ind w:left="3218" w:hanging="180"/>
      </w:pPr>
    </w:lvl>
    <w:lvl w:ilvl="3" w:tplc="040C000F" w:tentative="1">
      <w:start w:val="1"/>
      <w:numFmt w:val="decimal"/>
      <w:lvlText w:val="%4."/>
      <w:lvlJc w:val="left"/>
      <w:pPr>
        <w:ind w:left="3938" w:hanging="360"/>
      </w:pPr>
    </w:lvl>
    <w:lvl w:ilvl="4" w:tplc="040C0019" w:tentative="1">
      <w:start w:val="1"/>
      <w:numFmt w:val="lowerLetter"/>
      <w:lvlText w:val="%5."/>
      <w:lvlJc w:val="left"/>
      <w:pPr>
        <w:ind w:left="4658" w:hanging="360"/>
      </w:pPr>
    </w:lvl>
    <w:lvl w:ilvl="5" w:tplc="040C001B" w:tentative="1">
      <w:start w:val="1"/>
      <w:numFmt w:val="lowerRoman"/>
      <w:lvlText w:val="%6."/>
      <w:lvlJc w:val="right"/>
      <w:pPr>
        <w:ind w:left="5378" w:hanging="180"/>
      </w:pPr>
    </w:lvl>
    <w:lvl w:ilvl="6" w:tplc="040C000F" w:tentative="1">
      <w:start w:val="1"/>
      <w:numFmt w:val="decimal"/>
      <w:lvlText w:val="%7."/>
      <w:lvlJc w:val="left"/>
      <w:pPr>
        <w:ind w:left="6098" w:hanging="360"/>
      </w:pPr>
    </w:lvl>
    <w:lvl w:ilvl="7" w:tplc="040C0019" w:tentative="1">
      <w:start w:val="1"/>
      <w:numFmt w:val="lowerLetter"/>
      <w:lvlText w:val="%8."/>
      <w:lvlJc w:val="left"/>
      <w:pPr>
        <w:ind w:left="6818" w:hanging="360"/>
      </w:pPr>
    </w:lvl>
    <w:lvl w:ilvl="8" w:tplc="040C001B" w:tentative="1">
      <w:start w:val="1"/>
      <w:numFmt w:val="lowerRoman"/>
      <w:lvlText w:val="%9."/>
      <w:lvlJc w:val="right"/>
      <w:pPr>
        <w:ind w:left="7538" w:hanging="180"/>
      </w:pPr>
    </w:lvl>
  </w:abstractNum>
  <w:abstractNum w:abstractNumId="44" w15:restartNumberingAfterBreak="0">
    <w:nsid w:val="3A5B70E4"/>
    <w:multiLevelType w:val="multilevel"/>
    <w:tmpl w:val="4D5C4E0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5" w15:restartNumberingAfterBreak="0">
    <w:nsid w:val="3B0331EF"/>
    <w:multiLevelType w:val="multilevel"/>
    <w:tmpl w:val="C67ACB26"/>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360" w:hanging="360"/>
      </w:pPr>
      <w:rPr>
        <w:rFonts w:hint="default"/>
      </w:rPr>
    </w:lvl>
    <w:lvl w:ilvl="2">
      <w:start w:val="1"/>
      <w:numFmt w:val="lowerLetter"/>
      <w:lvlText w:val="%3)"/>
      <w:lvlJc w:val="left"/>
      <w:pPr>
        <w:ind w:left="360" w:hanging="360"/>
      </w:pPr>
      <w:rPr>
        <w:rFonts w:hint="default"/>
      </w:rPr>
    </w:lvl>
    <w:lvl w:ilvl="3">
      <w:start w:val="1"/>
      <w:numFmt w:val="decimal"/>
      <w:lvlText w:val="%4."/>
      <w:lvlJc w:val="left"/>
      <w:pPr>
        <w:ind w:left="360" w:hanging="360"/>
      </w:pPr>
      <w:rPr>
        <w:rFonts w:hint="default"/>
        <w:b/>
        <w:bCs/>
      </w:rPr>
    </w:lvl>
    <w:lvl w:ilvl="4">
      <w:start w:val="2"/>
      <w:numFmt w:val="lowerRoman"/>
      <w:lvlText w:val="%5)"/>
      <w:lvlJc w:val="left"/>
      <w:pPr>
        <w:ind w:left="1571" w:hanging="720"/>
      </w:pPr>
      <w:rPr>
        <w:rFonts w:hint="default"/>
        <w:sz w:val="24"/>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160093"/>
    <w:multiLevelType w:val="hybridMultilevel"/>
    <w:tmpl w:val="E3B063FA"/>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47" w15:restartNumberingAfterBreak="0">
    <w:nsid w:val="40C514B9"/>
    <w:multiLevelType w:val="hybridMultilevel"/>
    <w:tmpl w:val="4B460C2E"/>
    <w:lvl w:ilvl="0" w:tplc="0409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41313EFF"/>
    <w:multiLevelType w:val="multilevel"/>
    <w:tmpl w:val="E66EB03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9" w15:restartNumberingAfterBreak="0">
    <w:nsid w:val="41B203C8"/>
    <w:multiLevelType w:val="hybridMultilevel"/>
    <w:tmpl w:val="B18A6A6E"/>
    <w:lvl w:ilvl="0" w:tplc="040C0017">
      <w:start w:val="1"/>
      <w:numFmt w:val="lowerLetter"/>
      <w:lvlText w:val="%1)"/>
      <w:lvlJc w:val="left"/>
      <w:pPr>
        <w:ind w:left="360" w:hanging="360"/>
      </w:pPr>
      <w:rPr>
        <w:rFonts w:hint="default"/>
      </w:rPr>
    </w:lvl>
    <w:lvl w:ilvl="1" w:tplc="040C0019">
      <w:start w:val="1"/>
      <w:numFmt w:val="lowerLetter"/>
      <w:lvlText w:val="%2."/>
      <w:lvlJc w:val="left"/>
      <w:pPr>
        <w:ind w:left="1080" w:hanging="360"/>
      </w:pPr>
    </w:lvl>
    <w:lvl w:ilvl="2" w:tplc="040C001B">
      <w:start w:val="1"/>
      <w:numFmt w:val="lowerRoman"/>
      <w:lvlText w:val="%3."/>
      <w:lvlJc w:val="right"/>
      <w:pPr>
        <w:ind w:left="1800" w:hanging="180"/>
      </w:pPr>
    </w:lvl>
    <w:lvl w:ilvl="3" w:tplc="040C000F">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0" w15:restartNumberingAfterBreak="0">
    <w:nsid w:val="41B86C0A"/>
    <w:multiLevelType w:val="hybridMultilevel"/>
    <w:tmpl w:val="247E70DE"/>
    <w:lvl w:ilvl="0" w:tplc="040C0017">
      <w:start w:val="9"/>
      <w:numFmt w:val="lowerLetter"/>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tentative="1">
      <w:start w:val="1"/>
      <w:numFmt w:val="decimal"/>
      <w:lvlText w:val="%4."/>
      <w:lvlJc w:val="left"/>
      <w:pPr>
        <w:ind w:left="3229"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51" w15:restartNumberingAfterBreak="0">
    <w:nsid w:val="41BF0E6D"/>
    <w:multiLevelType w:val="hybridMultilevel"/>
    <w:tmpl w:val="4874126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20748FD"/>
    <w:multiLevelType w:val="hybridMultilevel"/>
    <w:tmpl w:val="FC0AD86C"/>
    <w:lvl w:ilvl="0" w:tplc="B4107550">
      <w:start w:val="2"/>
      <w:numFmt w:val="lowerRoman"/>
      <w:lvlText w:val="%1)"/>
      <w:lvlJc w:val="left"/>
      <w:pPr>
        <w:ind w:left="1570" w:hanging="720"/>
      </w:pPr>
      <w:rPr>
        <w:rFonts w:hint="default"/>
      </w:rPr>
    </w:lvl>
    <w:lvl w:ilvl="1" w:tplc="040C0019" w:tentative="1">
      <w:start w:val="1"/>
      <w:numFmt w:val="lowerLetter"/>
      <w:lvlText w:val="%2."/>
      <w:lvlJc w:val="left"/>
      <w:pPr>
        <w:ind w:left="1930" w:hanging="360"/>
      </w:pPr>
    </w:lvl>
    <w:lvl w:ilvl="2" w:tplc="040C001B" w:tentative="1">
      <w:start w:val="1"/>
      <w:numFmt w:val="lowerRoman"/>
      <w:lvlText w:val="%3."/>
      <w:lvlJc w:val="right"/>
      <w:pPr>
        <w:ind w:left="2650" w:hanging="180"/>
      </w:pPr>
    </w:lvl>
    <w:lvl w:ilvl="3" w:tplc="040C000F" w:tentative="1">
      <w:start w:val="1"/>
      <w:numFmt w:val="decimal"/>
      <w:lvlText w:val="%4."/>
      <w:lvlJc w:val="left"/>
      <w:pPr>
        <w:ind w:left="3370" w:hanging="360"/>
      </w:pPr>
    </w:lvl>
    <w:lvl w:ilvl="4" w:tplc="040C0019" w:tentative="1">
      <w:start w:val="1"/>
      <w:numFmt w:val="lowerLetter"/>
      <w:lvlText w:val="%5."/>
      <w:lvlJc w:val="left"/>
      <w:pPr>
        <w:ind w:left="4090" w:hanging="360"/>
      </w:pPr>
    </w:lvl>
    <w:lvl w:ilvl="5" w:tplc="040C001B" w:tentative="1">
      <w:start w:val="1"/>
      <w:numFmt w:val="lowerRoman"/>
      <w:lvlText w:val="%6."/>
      <w:lvlJc w:val="right"/>
      <w:pPr>
        <w:ind w:left="4810" w:hanging="180"/>
      </w:pPr>
    </w:lvl>
    <w:lvl w:ilvl="6" w:tplc="040C000F" w:tentative="1">
      <w:start w:val="1"/>
      <w:numFmt w:val="decimal"/>
      <w:lvlText w:val="%7."/>
      <w:lvlJc w:val="left"/>
      <w:pPr>
        <w:ind w:left="5530" w:hanging="360"/>
      </w:pPr>
    </w:lvl>
    <w:lvl w:ilvl="7" w:tplc="040C0019" w:tentative="1">
      <w:start w:val="1"/>
      <w:numFmt w:val="lowerLetter"/>
      <w:lvlText w:val="%8."/>
      <w:lvlJc w:val="left"/>
      <w:pPr>
        <w:ind w:left="6250" w:hanging="360"/>
      </w:pPr>
    </w:lvl>
    <w:lvl w:ilvl="8" w:tplc="040C001B" w:tentative="1">
      <w:start w:val="1"/>
      <w:numFmt w:val="lowerRoman"/>
      <w:lvlText w:val="%9."/>
      <w:lvlJc w:val="right"/>
      <w:pPr>
        <w:ind w:left="6970" w:hanging="180"/>
      </w:pPr>
    </w:lvl>
  </w:abstractNum>
  <w:abstractNum w:abstractNumId="53" w15:restartNumberingAfterBreak="0">
    <w:nsid w:val="42FA26D2"/>
    <w:multiLevelType w:val="hybridMultilevel"/>
    <w:tmpl w:val="58B0EAB4"/>
    <w:lvl w:ilvl="0" w:tplc="B68C8E52">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4" w15:restartNumberingAfterBreak="0">
    <w:nsid w:val="43DB6BAD"/>
    <w:multiLevelType w:val="hybridMultilevel"/>
    <w:tmpl w:val="9C2255EE"/>
    <w:lvl w:ilvl="0" w:tplc="100E274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5" w15:restartNumberingAfterBreak="0">
    <w:nsid w:val="4538487B"/>
    <w:multiLevelType w:val="hybridMultilevel"/>
    <w:tmpl w:val="B34E6B7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6" w15:restartNumberingAfterBreak="0">
    <w:nsid w:val="45EB0E39"/>
    <w:multiLevelType w:val="hybridMultilevel"/>
    <w:tmpl w:val="600C11A6"/>
    <w:lvl w:ilvl="0" w:tplc="6B728394">
      <w:start w:val="2"/>
      <w:numFmt w:val="lowerRoman"/>
      <w:lvlText w:val="%1)"/>
      <w:lvlJc w:val="left"/>
      <w:pPr>
        <w:ind w:left="720" w:hanging="720"/>
      </w:pPr>
      <w:rPr>
        <w:rFonts w:hint="default"/>
      </w:rPr>
    </w:lvl>
    <w:lvl w:ilvl="1" w:tplc="040C0019">
      <w:start w:val="1"/>
      <w:numFmt w:val="lowerLetter"/>
      <w:lvlText w:val="%2."/>
      <w:lvlJc w:val="left"/>
      <w:pPr>
        <w:ind w:left="-486" w:hanging="360"/>
      </w:pPr>
    </w:lvl>
    <w:lvl w:ilvl="2" w:tplc="040C001B">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57" w15:restartNumberingAfterBreak="0">
    <w:nsid w:val="46031D2F"/>
    <w:multiLevelType w:val="hybridMultilevel"/>
    <w:tmpl w:val="28E8D13C"/>
    <w:lvl w:ilvl="0" w:tplc="1C903218">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8" w15:restartNumberingAfterBreak="0">
    <w:nsid w:val="464A4BF0"/>
    <w:multiLevelType w:val="hybridMultilevel"/>
    <w:tmpl w:val="6E3A326C"/>
    <w:lvl w:ilvl="0" w:tplc="F2B490DA">
      <w:start w:val="1"/>
      <w:numFmt w:val="upperLetter"/>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59" w15:restartNumberingAfterBreak="0">
    <w:nsid w:val="46C3763A"/>
    <w:multiLevelType w:val="hybridMultilevel"/>
    <w:tmpl w:val="B290C5CC"/>
    <w:lvl w:ilvl="0" w:tplc="040C0017">
      <w:start w:val="1"/>
      <w:numFmt w:val="lowerLetter"/>
      <w:lvlText w:val="%1)"/>
      <w:lvlJc w:val="left"/>
      <w:pPr>
        <w:ind w:left="1068" w:hanging="360"/>
      </w:pPr>
      <w:rPr>
        <w:rFonts w:hint="default"/>
      </w:rPr>
    </w:lvl>
    <w:lvl w:ilvl="1" w:tplc="040C0019" w:tentative="1">
      <w:start w:val="1"/>
      <w:numFmt w:val="lowerLetter"/>
      <w:lvlText w:val="%2."/>
      <w:lvlJc w:val="left"/>
      <w:pPr>
        <w:ind w:left="1788" w:hanging="360"/>
      </w:pPr>
    </w:lvl>
    <w:lvl w:ilvl="2" w:tplc="040C001B" w:tentative="1">
      <w:start w:val="1"/>
      <w:numFmt w:val="lowerRoman"/>
      <w:lvlText w:val="%3."/>
      <w:lvlJc w:val="right"/>
      <w:pPr>
        <w:ind w:left="2508" w:hanging="180"/>
      </w:pPr>
    </w:lvl>
    <w:lvl w:ilvl="3" w:tplc="040C000F" w:tentative="1">
      <w:start w:val="1"/>
      <w:numFmt w:val="decimal"/>
      <w:lvlText w:val="%4."/>
      <w:lvlJc w:val="left"/>
      <w:pPr>
        <w:ind w:left="3228" w:hanging="360"/>
      </w:pPr>
    </w:lvl>
    <w:lvl w:ilvl="4" w:tplc="040C0019" w:tentative="1">
      <w:start w:val="1"/>
      <w:numFmt w:val="lowerLetter"/>
      <w:lvlText w:val="%5."/>
      <w:lvlJc w:val="left"/>
      <w:pPr>
        <w:ind w:left="3948" w:hanging="360"/>
      </w:pPr>
    </w:lvl>
    <w:lvl w:ilvl="5" w:tplc="040C001B" w:tentative="1">
      <w:start w:val="1"/>
      <w:numFmt w:val="lowerRoman"/>
      <w:lvlText w:val="%6."/>
      <w:lvlJc w:val="right"/>
      <w:pPr>
        <w:ind w:left="4668" w:hanging="180"/>
      </w:pPr>
    </w:lvl>
    <w:lvl w:ilvl="6" w:tplc="040C000F" w:tentative="1">
      <w:start w:val="1"/>
      <w:numFmt w:val="decimal"/>
      <w:lvlText w:val="%7."/>
      <w:lvlJc w:val="left"/>
      <w:pPr>
        <w:ind w:left="5388" w:hanging="360"/>
      </w:pPr>
    </w:lvl>
    <w:lvl w:ilvl="7" w:tplc="040C0019" w:tentative="1">
      <w:start w:val="1"/>
      <w:numFmt w:val="lowerLetter"/>
      <w:lvlText w:val="%8."/>
      <w:lvlJc w:val="left"/>
      <w:pPr>
        <w:ind w:left="6108" w:hanging="360"/>
      </w:pPr>
    </w:lvl>
    <w:lvl w:ilvl="8" w:tplc="040C001B" w:tentative="1">
      <w:start w:val="1"/>
      <w:numFmt w:val="lowerRoman"/>
      <w:lvlText w:val="%9."/>
      <w:lvlJc w:val="right"/>
      <w:pPr>
        <w:ind w:left="6828" w:hanging="180"/>
      </w:pPr>
    </w:lvl>
  </w:abstractNum>
  <w:abstractNum w:abstractNumId="60" w15:restartNumberingAfterBreak="0">
    <w:nsid w:val="482D2CE8"/>
    <w:multiLevelType w:val="hybridMultilevel"/>
    <w:tmpl w:val="C68EE794"/>
    <w:lvl w:ilvl="0" w:tplc="CE4A6900">
      <w:start w:val="1"/>
      <w:numFmt w:val="lowerLetter"/>
      <w:lvlText w:val="%1)"/>
      <w:lvlJc w:val="left"/>
      <w:pPr>
        <w:ind w:left="720" w:hanging="360"/>
      </w:pPr>
      <w:rPr>
        <w:rFonts w:hint="default"/>
        <w:b/>
        <w:bCs/>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4A47454F"/>
    <w:multiLevelType w:val="hybridMultilevel"/>
    <w:tmpl w:val="F62A639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2" w15:restartNumberingAfterBreak="0">
    <w:nsid w:val="4B886ADB"/>
    <w:multiLevelType w:val="hybridMultilevel"/>
    <w:tmpl w:val="69E0508C"/>
    <w:lvl w:ilvl="0" w:tplc="040C0017">
      <w:start w:val="1"/>
      <w:numFmt w:val="lowerLetter"/>
      <w:lvlText w:val="%1)"/>
      <w:lvlJc w:val="left"/>
      <w:pPr>
        <w:ind w:left="1069" w:hanging="360"/>
      </w:pPr>
      <w:rPr>
        <w:rFonts w:hint="default"/>
      </w:rPr>
    </w:lvl>
    <w:lvl w:ilvl="1" w:tplc="040C0019" w:tentative="1">
      <w:start w:val="1"/>
      <w:numFmt w:val="lowerLetter"/>
      <w:lvlText w:val="%2."/>
      <w:lvlJc w:val="left"/>
      <w:pPr>
        <w:ind w:left="2149" w:hanging="360"/>
      </w:pPr>
    </w:lvl>
    <w:lvl w:ilvl="2" w:tplc="040C001B" w:tentative="1">
      <w:start w:val="1"/>
      <w:numFmt w:val="lowerRoman"/>
      <w:lvlText w:val="%3."/>
      <w:lvlJc w:val="right"/>
      <w:pPr>
        <w:ind w:left="2869" w:hanging="180"/>
      </w:pPr>
    </w:lvl>
    <w:lvl w:ilvl="3" w:tplc="040C000F" w:tentative="1">
      <w:start w:val="1"/>
      <w:numFmt w:val="decimal"/>
      <w:lvlText w:val="%4."/>
      <w:lvlJc w:val="left"/>
      <w:pPr>
        <w:ind w:left="3589" w:hanging="360"/>
      </w:pPr>
    </w:lvl>
    <w:lvl w:ilvl="4" w:tplc="040C0019" w:tentative="1">
      <w:start w:val="1"/>
      <w:numFmt w:val="lowerLetter"/>
      <w:lvlText w:val="%5."/>
      <w:lvlJc w:val="left"/>
      <w:pPr>
        <w:ind w:left="4309" w:hanging="360"/>
      </w:pPr>
    </w:lvl>
    <w:lvl w:ilvl="5" w:tplc="040C001B" w:tentative="1">
      <w:start w:val="1"/>
      <w:numFmt w:val="lowerRoman"/>
      <w:lvlText w:val="%6."/>
      <w:lvlJc w:val="right"/>
      <w:pPr>
        <w:ind w:left="5029" w:hanging="180"/>
      </w:pPr>
    </w:lvl>
    <w:lvl w:ilvl="6" w:tplc="040C000F" w:tentative="1">
      <w:start w:val="1"/>
      <w:numFmt w:val="decimal"/>
      <w:lvlText w:val="%7."/>
      <w:lvlJc w:val="left"/>
      <w:pPr>
        <w:ind w:left="5749" w:hanging="360"/>
      </w:pPr>
    </w:lvl>
    <w:lvl w:ilvl="7" w:tplc="040C0019" w:tentative="1">
      <w:start w:val="1"/>
      <w:numFmt w:val="lowerLetter"/>
      <w:lvlText w:val="%8."/>
      <w:lvlJc w:val="left"/>
      <w:pPr>
        <w:ind w:left="6469" w:hanging="360"/>
      </w:pPr>
    </w:lvl>
    <w:lvl w:ilvl="8" w:tplc="040C001B" w:tentative="1">
      <w:start w:val="1"/>
      <w:numFmt w:val="lowerRoman"/>
      <w:lvlText w:val="%9."/>
      <w:lvlJc w:val="right"/>
      <w:pPr>
        <w:ind w:left="7189" w:hanging="180"/>
      </w:pPr>
    </w:lvl>
  </w:abstractNum>
  <w:abstractNum w:abstractNumId="63" w15:restartNumberingAfterBreak="0">
    <w:nsid w:val="4B891A28"/>
    <w:multiLevelType w:val="hybridMultilevel"/>
    <w:tmpl w:val="E484224A"/>
    <w:lvl w:ilvl="0" w:tplc="5F18A740">
      <w:start w:val="1"/>
      <w:numFmt w:val="lowerRoman"/>
      <w:lvlText w:val="%1)"/>
      <w:lvlJc w:val="left"/>
      <w:pPr>
        <w:ind w:left="720" w:hanging="720"/>
      </w:pPr>
      <w:rPr>
        <w:rFonts w:hint="default"/>
      </w:rPr>
    </w:lvl>
    <w:lvl w:ilvl="1" w:tplc="040C0019" w:tentative="1">
      <w:start w:val="1"/>
      <w:numFmt w:val="lowerLetter"/>
      <w:lvlText w:val="%2."/>
      <w:lvlJc w:val="left"/>
      <w:pPr>
        <w:ind w:left="-338" w:hanging="360"/>
      </w:pPr>
    </w:lvl>
    <w:lvl w:ilvl="2" w:tplc="040C001B" w:tentative="1">
      <w:start w:val="1"/>
      <w:numFmt w:val="lowerRoman"/>
      <w:lvlText w:val="%3."/>
      <w:lvlJc w:val="right"/>
      <w:pPr>
        <w:ind w:left="382" w:hanging="180"/>
      </w:pPr>
    </w:lvl>
    <w:lvl w:ilvl="3" w:tplc="040C000F" w:tentative="1">
      <w:start w:val="1"/>
      <w:numFmt w:val="decimal"/>
      <w:lvlText w:val="%4."/>
      <w:lvlJc w:val="left"/>
      <w:pPr>
        <w:ind w:left="1102" w:hanging="360"/>
      </w:pPr>
    </w:lvl>
    <w:lvl w:ilvl="4" w:tplc="040C0019" w:tentative="1">
      <w:start w:val="1"/>
      <w:numFmt w:val="lowerLetter"/>
      <w:lvlText w:val="%5."/>
      <w:lvlJc w:val="left"/>
      <w:pPr>
        <w:ind w:left="1822" w:hanging="360"/>
      </w:pPr>
    </w:lvl>
    <w:lvl w:ilvl="5" w:tplc="040C001B" w:tentative="1">
      <w:start w:val="1"/>
      <w:numFmt w:val="lowerRoman"/>
      <w:lvlText w:val="%6."/>
      <w:lvlJc w:val="right"/>
      <w:pPr>
        <w:ind w:left="2542" w:hanging="180"/>
      </w:pPr>
    </w:lvl>
    <w:lvl w:ilvl="6" w:tplc="040C000F" w:tentative="1">
      <w:start w:val="1"/>
      <w:numFmt w:val="decimal"/>
      <w:lvlText w:val="%7."/>
      <w:lvlJc w:val="left"/>
      <w:pPr>
        <w:ind w:left="3262" w:hanging="360"/>
      </w:pPr>
    </w:lvl>
    <w:lvl w:ilvl="7" w:tplc="040C0019" w:tentative="1">
      <w:start w:val="1"/>
      <w:numFmt w:val="lowerLetter"/>
      <w:lvlText w:val="%8."/>
      <w:lvlJc w:val="left"/>
      <w:pPr>
        <w:ind w:left="3982" w:hanging="360"/>
      </w:pPr>
    </w:lvl>
    <w:lvl w:ilvl="8" w:tplc="040C001B" w:tentative="1">
      <w:start w:val="1"/>
      <w:numFmt w:val="lowerRoman"/>
      <w:lvlText w:val="%9."/>
      <w:lvlJc w:val="right"/>
      <w:pPr>
        <w:ind w:left="4702" w:hanging="180"/>
      </w:pPr>
    </w:lvl>
  </w:abstractNum>
  <w:abstractNum w:abstractNumId="64" w15:restartNumberingAfterBreak="0">
    <w:nsid w:val="4BC518E9"/>
    <w:multiLevelType w:val="hybridMultilevel"/>
    <w:tmpl w:val="E2D487C4"/>
    <w:lvl w:ilvl="0" w:tplc="040C000D">
      <w:start w:val="1"/>
      <w:numFmt w:val="bullet"/>
      <w:lvlText w:val=""/>
      <w:lvlJc w:val="left"/>
      <w:pPr>
        <w:ind w:left="360" w:hanging="360"/>
      </w:pPr>
      <w:rPr>
        <w:rFonts w:ascii="Wingdings" w:hAnsi="Wingdings" w:hint="default"/>
      </w:rPr>
    </w:lvl>
    <w:lvl w:ilvl="1" w:tplc="040C0003" w:tentative="1">
      <w:start w:val="1"/>
      <w:numFmt w:val="bullet"/>
      <w:lvlText w:val="o"/>
      <w:lvlJc w:val="left"/>
      <w:pPr>
        <w:ind w:left="2923" w:hanging="360"/>
      </w:pPr>
      <w:rPr>
        <w:rFonts w:ascii="Courier New" w:hAnsi="Courier New" w:cs="Courier New" w:hint="default"/>
      </w:rPr>
    </w:lvl>
    <w:lvl w:ilvl="2" w:tplc="040C0005" w:tentative="1">
      <w:start w:val="1"/>
      <w:numFmt w:val="bullet"/>
      <w:lvlText w:val=""/>
      <w:lvlJc w:val="left"/>
      <w:pPr>
        <w:ind w:left="3643" w:hanging="360"/>
      </w:pPr>
      <w:rPr>
        <w:rFonts w:ascii="Wingdings" w:hAnsi="Wingdings" w:hint="default"/>
      </w:rPr>
    </w:lvl>
    <w:lvl w:ilvl="3" w:tplc="040C0001" w:tentative="1">
      <w:start w:val="1"/>
      <w:numFmt w:val="bullet"/>
      <w:lvlText w:val=""/>
      <w:lvlJc w:val="left"/>
      <w:pPr>
        <w:ind w:left="4363" w:hanging="360"/>
      </w:pPr>
      <w:rPr>
        <w:rFonts w:ascii="Symbol" w:hAnsi="Symbol" w:hint="default"/>
      </w:rPr>
    </w:lvl>
    <w:lvl w:ilvl="4" w:tplc="040C0003" w:tentative="1">
      <w:start w:val="1"/>
      <w:numFmt w:val="bullet"/>
      <w:lvlText w:val="o"/>
      <w:lvlJc w:val="left"/>
      <w:pPr>
        <w:ind w:left="5083" w:hanging="360"/>
      </w:pPr>
      <w:rPr>
        <w:rFonts w:ascii="Courier New" w:hAnsi="Courier New" w:cs="Courier New" w:hint="default"/>
      </w:rPr>
    </w:lvl>
    <w:lvl w:ilvl="5" w:tplc="040C0005" w:tentative="1">
      <w:start w:val="1"/>
      <w:numFmt w:val="bullet"/>
      <w:lvlText w:val=""/>
      <w:lvlJc w:val="left"/>
      <w:pPr>
        <w:ind w:left="5803" w:hanging="360"/>
      </w:pPr>
      <w:rPr>
        <w:rFonts w:ascii="Wingdings" w:hAnsi="Wingdings" w:hint="default"/>
      </w:rPr>
    </w:lvl>
    <w:lvl w:ilvl="6" w:tplc="040C0001" w:tentative="1">
      <w:start w:val="1"/>
      <w:numFmt w:val="bullet"/>
      <w:lvlText w:val=""/>
      <w:lvlJc w:val="left"/>
      <w:pPr>
        <w:ind w:left="6523" w:hanging="360"/>
      </w:pPr>
      <w:rPr>
        <w:rFonts w:ascii="Symbol" w:hAnsi="Symbol" w:hint="default"/>
      </w:rPr>
    </w:lvl>
    <w:lvl w:ilvl="7" w:tplc="040C0003" w:tentative="1">
      <w:start w:val="1"/>
      <w:numFmt w:val="bullet"/>
      <w:lvlText w:val="o"/>
      <w:lvlJc w:val="left"/>
      <w:pPr>
        <w:ind w:left="7243" w:hanging="360"/>
      </w:pPr>
      <w:rPr>
        <w:rFonts w:ascii="Courier New" w:hAnsi="Courier New" w:cs="Courier New" w:hint="default"/>
      </w:rPr>
    </w:lvl>
    <w:lvl w:ilvl="8" w:tplc="040C0005" w:tentative="1">
      <w:start w:val="1"/>
      <w:numFmt w:val="bullet"/>
      <w:lvlText w:val=""/>
      <w:lvlJc w:val="left"/>
      <w:pPr>
        <w:ind w:left="7963" w:hanging="360"/>
      </w:pPr>
      <w:rPr>
        <w:rFonts w:ascii="Wingdings" w:hAnsi="Wingdings" w:hint="default"/>
      </w:rPr>
    </w:lvl>
  </w:abstractNum>
  <w:abstractNum w:abstractNumId="65" w15:restartNumberingAfterBreak="0">
    <w:nsid w:val="4E0855F8"/>
    <w:multiLevelType w:val="multilevel"/>
    <w:tmpl w:val="B3703F48"/>
    <w:lvl w:ilvl="0">
      <w:start w:val="10"/>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4E320EF6"/>
    <w:multiLevelType w:val="multilevel"/>
    <w:tmpl w:val="51664054"/>
    <w:lvl w:ilvl="0">
      <w:start w:val="2"/>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b/>
        <w:bCs/>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67" w15:restartNumberingAfterBreak="0">
    <w:nsid w:val="50232671"/>
    <w:multiLevelType w:val="hybridMultilevel"/>
    <w:tmpl w:val="4E28C876"/>
    <w:lvl w:ilvl="0" w:tplc="436AAB2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8" w15:restartNumberingAfterBreak="0">
    <w:nsid w:val="50E77CAB"/>
    <w:multiLevelType w:val="multilevel"/>
    <w:tmpl w:val="FE64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108724E"/>
    <w:multiLevelType w:val="multilevel"/>
    <w:tmpl w:val="5166405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rPr>
    </w:lvl>
    <w:lvl w:ilvl="3">
      <w:start w:val="1"/>
      <w:numFmt w:val="decimal"/>
      <w:lvlText w:val="%1.%2.%3.%4."/>
      <w:lvlJc w:val="left"/>
      <w:pPr>
        <w:ind w:left="720"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70" w15:restartNumberingAfterBreak="0">
    <w:nsid w:val="52C934A1"/>
    <w:multiLevelType w:val="hybridMultilevel"/>
    <w:tmpl w:val="8BB064F2"/>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52DC1703"/>
    <w:multiLevelType w:val="multilevel"/>
    <w:tmpl w:val="E12C1648"/>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5493430F"/>
    <w:multiLevelType w:val="multilevel"/>
    <w:tmpl w:val="8F949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BEF2B81"/>
    <w:multiLevelType w:val="hybridMultilevel"/>
    <w:tmpl w:val="7C068E2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4" w15:restartNumberingAfterBreak="0">
    <w:nsid w:val="5D97371C"/>
    <w:multiLevelType w:val="hybridMultilevel"/>
    <w:tmpl w:val="2022036C"/>
    <w:lvl w:ilvl="0" w:tplc="117C1E84">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5" w15:restartNumberingAfterBreak="0">
    <w:nsid w:val="5E2A4DF9"/>
    <w:multiLevelType w:val="hybridMultilevel"/>
    <w:tmpl w:val="8AE26A06"/>
    <w:lvl w:ilvl="0" w:tplc="C3E0210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FE35F95"/>
    <w:multiLevelType w:val="hybridMultilevel"/>
    <w:tmpl w:val="C4DCB14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7" w15:restartNumberingAfterBreak="0">
    <w:nsid w:val="618B5635"/>
    <w:multiLevelType w:val="multilevel"/>
    <w:tmpl w:val="EAB84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323CF7"/>
    <w:multiLevelType w:val="multilevel"/>
    <w:tmpl w:val="1838A2C0"/>
    <w:lvl w:ilvl="0">
      <w:start w:val="1"/>
      <w:numFmt w:val="lowerLetter"/>
      <w:lvlText w:val="%1)"/>
      <w:lvlJc w:val="left"/>
      <w:pPr>
        <w:tabs>
          <w:tab w:val="num" w:pos="1494"/>
        </w:tabs>
        <w:ind w:left="1494" w:hanging="360"/>
      </w:pPr>
      <w:rPr>
        <w:rFonts w:asciiTheme="minorHAnsi" w:eastAsiaTheme="minorHAnsi" w:hAnsiTheme="minorHAnsi" w:cstheme="minorBidi"/>
        <w:b/>
        <w:bCs/>
        <w:sz w:val="20"/>
      </w:rPr>
    </w:lvl>
    <w:lvl w:ilvl="1">
      <w:start w:val="1"/>
      <w:numFmt w:val="bullet"/>
      <w:lvlText w:val=""/>
      <w:lvlJc w:val="left"/>
      <w:pPr>
        <w:ind w:left="360" w:hanging="360"/>
      </w:pPr>
      <w:rPr>
        <w:rFonts w:ascii="Wingdings" w:hAnsi="Wingdings" w:hint="default"/>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9" w15:restartNumberingAfterBreak="0">
    <w:nsid w:val="635E51D5"/>
    <w:multiLevelType w:val="hybridMultilevel"/>
    <w:tmpl w:val="3A2879E8"/>
    <w:lvl w:ilvl="0" w:tplc="0C84A57C">
      <w:start w:val="1"/>
      <w:numFmt w:val="low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0" w15:restartNumberingAfterBreak="0">
    <w:nsid w:val="63A90C00"/>
    <w:multiLevelType w:val="hybridMultilevel"/>
    <w:tmpl w:val="FA228B58"/>
    <w:lvl w:ilvl="0" w:tplc="0409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1" w15:restartNumberingAfterBreak="0">
    <w:nsid w:val="652D45B3"/>
    <w:multiLevelType w:val="hybridMultilevel"/>
    <w:tmpl w:val="0A1883D4"/>
    <w:lvl w:ilvl="0" w:tplc="F56258DA">
      <w:start w:val="1"/>
      <w:numFmt w:val="lowerRoman"/>
      <w:lvlText w:val="%1)"/>
      <w:lvlJc w:val="left"/>
      <w:pPr>
        <w:ind w:left="720" w:hanging="72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82" w15:restartNumberingAfterBreak="0">
    <w:nsid w:val="652E6503"/>
    <w:multiLevelType w:val="hybridMultilevel"/>
    <w:tmpl w:val="5E905388"/>
    <w:lvl w:ilvl="0" w:tplc="0409000D">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3" w15:restartNumberingAfterBreak="0">
    <w:nsid w:val="66D82D50"/>
    <w:multiLevelType w:val="multilevel"/>
    <w:tmpl w:val="F0EAC27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bCs w:val="0"/>
      </w:rPr>
    </w:lvl>
    <w:lvl w:ilvl="3">
      <w:start w:val="1"/>
      <w:numFmt w:val="decimal"/>
      <w:lvlText w:val="%1.%2.%3.%4."/>
      <w:lvlJc w:val="left"/>
      <w:pPr>
        <w:ind w:left="720" w:hanging="720"/>
      </w:pPr>
      <w:rPr>
        <w:rFonts w:hint="default"/>
        <w:b/>
        <w:bCs/>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4" w15:restartNumberingAfterBreak="0">
    <w:nsid w:val="695A0133"/>
    <w:multiLevelType w:val="hybridMultilevel"/>
    <w:tmpl w:val="A0127644"/>
    <w:lvl w:ilvl="0" w:tplc="265E5B44">
      <w:start w:val="9"/>
      <w:numFmt w:val="lowerLetter"/>
      <w:lvlText w:val="%1)"/>
      <w:lvlJc w:val="left"/>
      <w:pPr>
        <w:ind w:left="1210" w:hanging="360"/>
      </w:pPr>
      <w:rPr>
        <w:rFonts w:hint="default"/>
      </w:rPr>
    </w:lvl>
    <w:lvl w:ilvl="1" w:tplc="040C0019" w:tentative="1">
      <w:start w:val="1"/>
      <w:numFmt w:val="lowerLetter"/>
      <w:lvlText w:val="%2."/>
      <w:lvlJc w:val="left"/>
      <w:pPr>
        <w:ind w:left="1930" w:hanging="360"/>
      </w:pPr>
    </w:lvl>
    <w:lvl w:ilvl="2" w:tplc="040C001B" w:tentative="1">
      <w:start w:val="1"/>
      <w:numFmt w:val="lowerRoman"/>
      <w:lvlText w:val="%3."/>
      <w:lvlJc w:val="right"/>
      <w:pPr>
        <w:ind w:left="2650" w:hanging="180"/>
      </w:pPr>
    </w:lvl>
    <w:lvl w:ilvl="3" w:tplc="040C000F" w:tentative="1">
      <w:start w:val="1"/>
      <w:numFmt w:val="decimal"/>
      <w:lvlText w:val="%4."/>
      <w:lvlJc w:val="left"/>
      <w:pPr>
        <w:ind w:left="3370" w:hanging="360"/>
      </w:pPr>
    </w:lvl>
    <w:lvl w:ilvl="4" w:tplc="040C0019" w:tentative="1">
      <w:start w:val="1"/>
      <w:numFmt w:val="lowerLetter"/>
      <w:lvlText w:val="%5."/>
      <w:lvlJc w:val="left"/>
      <w:pPr>
        <w:ind w:left="4090" w:hanging="360"/>
      </w:pPr>
    </w:lvl>
    <w:lvl w:ilvl="5" w:tplc="040C001B" w:tentative="1">
      <w:start w:val="1"/>
      <w:numFmt w:val="lowerRoman"/>
      <w:lvlText w:val="%6."/>
      <w:lvlJc w:val="right"/>
      <w:pPr>
        <w:ind w:left="4810" w:hanging="180"/>
      </w:pPr>
    </w:lvl>
    <w:lvl w:ilvl="6" w:tplc="040C000F" w:tentative="1">
      <w:start w:val="1"/>
      <w:numFmt w:val="decimal"/>
      <w:lvlText w:val="%7."/>
      <w:lvlJc w:val="left"/>
      <w:pPr>
        <w:ind w:left="5530" w:hanging="360"/>
      </w:pPr>
    </w:lvl>
    <w:lvl w:ilvl="7" w:tplc="040C0019" w:tentative="1">
      <w:start w:val="1"/>
      <w:numFmt w:val="lowerLetter"/>
      <w:lvlText w:val="%8."/>
      <w:lvlJc w:val="left"/>
      <w:pPr>
        <w:ind w:left="6250" w:hanging="360"/>
      </w:pPr>
    </w:lvl>
    <w:lvl w:ilvl="8" w:tplc="040C001B" w:tentative="1">
      <w:start w:val="1"/>
      <w:numFmt w:val="lowerRoman"/>
      <w:lvlText w:val="%9."/>
      <w:lvlJc w:val="right"/>
      <w:pPr>
        <w:ind w:left="6970" w:hanging="180"/>
      </w:pPr>
    </w:lvl>
  </w:abstractNum>
  <w:abstractNum w:abstractNumId="85" w15:restartNumberingAfterBreak="0">
    <w:nsid w:val="695E0A26"/>
    <w:multiLevelType w:val="hybridMultilevel"/>
    <w:tmpl w:val="8F9CCDB4"/>
    <w:lvl w:ilvl="0" w:tplc="566840E8">
      <w:start w:val="9"/>
      <w:numFmt w:val="lowerLetter"/>
      <w:lvlText w:val="%1)"/>
      <w:lvlJc w:val="left"/>
      <w:pPr>
        <w:ind w:left="1069" w:hanging="360"/>
      </w:pPr>
      <w:rPr>
        <w:rFonts w:hint="default"/>
      </w:rPr>
    </w:lvl>
    <w:lvl w:ilvl="1" w:tplc="040C0019" w:tentative="1">
      <w:start w:val="1"/>
      <w:numFmt w:val="lowerLetter"/>
      <w:lvlText w:val="%2."/>
      <w:lvlJc w:val="left"/>
      <w:pPr>
        <w:ind w:left="1789" w:hanging="360"/>
      </w:pPr>
    </w:lvl>
    <w:lvl w:ilvl="2" w:tplc="040C001B" w:tentative="1">
      <w:start w:val="1"/>
      <w:numFmt w:val="lowerRoman"/>
      <w:lvlText w:val="%3."/>
      <w:lvlJc w:val="right"/>
      <w:pPr>
        <w:ind w:left="2509" w:hanging="180"/>
      </w:pPr>
    </w:lvl>
    <w:lvl w:ilvl="3" w:tplc="040C000F">
      <w:start w:val="1"/>
      <w:numFmt w:val="decimal"/>
      <w:lvlText w:val="%4."/>
      <w:lvlJc w:val="left"/>
      <w:pPr>
        <w:ind w:left="360" w:hanging="360"/>
      </w:pPr>
    </w:lvl>
    <w:lvl w:ilvl="4" w:tplc="040C0019" w:tentative="1">
      <w:start w:val="1"/>
      <w:numFmt w:val="lowerLetter"/>
      <w:lvlText w:val="%5."/>
      <w:lvlJc w:val="left"/>
      <w:pPr>
        <w:ind w:left="3949" w:hanging="360"/>
      </w:pPr>
    </w:lvl>
    <w:lvl w:ilvl="5" w:tplc="040C001B" w:tentative="1">
      <w:start w:val="1"/>
      <w:numFmt w:val="lowerRoman"/>
      <w:lvlText w:val="%6."/>
      <w:lvlJc w:val="right"/>
      <w:pPr>
        <w:ind w:left="4669" w:hanging="180"/>
      </w:pPr>
    </w:lvl>
    <w:lvl w:ilvl="6" w:tplc="040C000F" w:tentative="1">
      <w:start w:val="1"/>
      <w:numFmt w:val="decimal"/>
      <w:lvlText w:val="%7."/>
      <w:lvlJc w:val="left"/>
      <w:pPr>
        <w:ind w:left="5389" w:hanging="360"/>
      </w:pPr>
    </w:lvl>
    <w:lvl w:ilvl="7" w:tplc="040C0019" w:tentative="1">
      <w:start w:val="1"/>
      <w:numFmt w:val="lowerLetter"/>
      <w:lvlText w:val="%8."/>
      <w:lvlJc w:val="left"/>
      <w:pPr>
        <w:ind w:left="6109" w:hanging="360"/>
      </w:pPr>
    </w:lvl>
    <w:lvl w:ilvl="8" w:tplc="040C001B" w:tentative="1">
      <w:start w:val="1"/>
      <w:numFmt w:val="lowerRoman"/>
      <w:lvlText w:val="%9."/>
      <w:lvlJc w:val="right"/>
      <w:pPr>
        <w:ind w:left="6829" w:hanging="180"/>
      </w:pPr>
    </w:lvl>
  </w:abstractNum>
  <w:abstractNum w:abstractNumId="86" w15:restartNumberingAfterBreak="0">
    <w:nsid w:val="69861857"/>
    <w:multiLevelType w:val="multilevel"/>
    <w:tmpl w:val="EDC2CD7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87" w15:restartNumberingAfterBreak="0">
    <w:nsid w:val="6A2A11BD"/>
    <w:multiLevelType w:val="multilevel"/>
    <w:tmpl w:val="87E041BA"/>
    <w:lvl w:ilvl="0">
      <w:start w:val="1"/>
      <w:numFmt w:val="bullet"/>
      <w:lvlText w:val=""/>
      <w:lvlJc w:val="left"/>
      <w:pPr>
        <w:tabs>
          <w:tab w:val="num" w:pos="1494"/>
        </w:tabs>
        <w:ind w:left="1494" w:hanging="360"/>
      </w:pPr>
      <w:rPr>
        <w:rFonts w:ascii="Symbol" w:hAnsi="Symbol" w:hint="default"/>
        <w:sz w:val="20"/>
      </w:rPr>
    </w:lvl>
    <w:lvl w:ilvl="1">
      <w:start w:val="1"/>
      <w:numFmt w:val="lowerLetter"/>
      <w:lvlText w:val="%2)"/>
      <w:lvlJc w:val="left"/>
      <w:pPr>
        <w:ind w:left="2214" w:hanging="360"/>
      </w:pPr>
      <w:rPr>
        <w:rFonts w:hint="default"/>
      </w:rPr>
    </w:lvl>
    <w:lvl w:ilvl="2">
      <w:start w:val="2"/>
      <w:numFmt w:val="lowerRoman"/>
      <w:lvlText w:val="%3)"/>
      <w:lvlJc w:val="left"/>
      <w:pPr>
        <w:ind w:left="720" w:hanging="720"/>
      </w:pPr>
      <w:rPr>
        <w:rFonts w:hint="default"/>
        <w:b/>
        <w:bCs/>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88" w15:restartNumberingAfterBreak="0">
    <w:nsid w:val="6BA858F9"/>
    <w:multiLevelType w:val="hybridMultilevel"/>
    <w:tmpl w:val="3E92E11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6C194E05"/>
    <w:multiLevelType w:val="multilevel"/>
    <w:tmpl w:val="D1E27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6D702DD6"/>
    <w:multiLevelType w:val="hybridMultilevel"/>
    <w:tmpl w:val="6B1698BA"/>
    <w:lvl w:ilvl="0" w:tplc="3F367394">
      <w:start w:val="9"/>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1" w15:restartNumberingAfterBreak="0">
    <w:nsid w:val="6DB87AFF"/>
    <w:multiLevelType w:val="multilevel"/>
    <w:tmpl w:val="614CFA1A"/>
    <w:lvl w:ilvl="0">
      <w:start w:val="3"/>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2138" w:hanging="720"/>
      </w:pPr>
      <w:rPr>
        <w:rFonts w:hint="default"/>
        <w:b/>
        <w:bCs/>
      </w:rPr>
    </w:lvl>
    <w:lvl w:ilvl="3">
      <w:start w:val="1"/>
      <w:numFmt w:val="decimal"/>
      <w:lvlText w:val="%1.%2.%3.%4."/>
      <w:lvlJc w:val="left"/>
      <w:pPr>
        <w:ind w:left="1287" w:hanging="720"/>
      </w:pPr>
      <w:rPr>
        <w:rFonts w:hint="default"/>
      </w:rPr>
    </w:lvl>
    <w:lvl w:ilvl="4">
      <w:start w:val="1"/>
      <w:numFmt w:val="decimal"/>
      <w:lvlText w:val="%1.%2.%3.%4.%5."/>
      <w:lvlJc w:val="left"/>
      <w:pPr>
        <w:ind w:left="3207"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2" w15:restartNumberingAfterBreak="0">
    <w:nsid w:val="6FF3005A"/>
    <w:multiLevelType w:val="multilevel"/>
    <w:tmpl w:val="64126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5A6AA5"/>
    <w:multiLevelType w:val="hybridMultilevel"/>
    <w:tmpl w:val="98AC6FB2"/>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94" w15:restartNumberingAfterBreak="0">
    <w:nsid w:val="73722022"/>
    <w:multiLevelType w:val="hybridMultilevel"/>
    <w:tmpl w:val="85A22F4C"/>
    <w:lvl w:ilvl="0" w:tplc="5C5E10AA">
      <w:start w:val="1"/>
      <w:numFmt w:val="upperLetter"/>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5" w15:restartNumberingAfterBreak="0">
    <w:nsid w:val="738A56C4"/>
    <w:multiLevelType w:val="hybridMultilevel"/>
    <w:tmpl w:val="631EE6C6"/>
    <w:lvl w:ilvl="0" w:tplc="040C0017">
      <w:start w:val="1"/>
      <w:numFmt w:val="lowerLetter"/>
      <w:lvlText w:val="%1)"/>
      <w:lvlJc w:val="left"/>
      <w:pPr>
        <w:ind w:left="36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6" w15:restartNumberingAfterBreak="0">
    <w:nsid w:val="751E47C8"/>
    <w:multiLevelType w:val="hybridMultilevel"/>
    <w:tmpl w:val="131C8B7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7" w15:restartNumberingAfterBreak="0">
    <w:nsid w:val="75730F14"/>
    <w:multiLevelType w:val="multilevel"/>
    <w:tmpl w:val="8A14934E"/>
    <w:lvl w:ilvl="0">
      <w:start w:val="1"/>
      <w:numFmt w:val="lowerLetter"/>
      <w:lvlText w:val="%1)"/>
      <w:lvlJc w:val="left"/>
      <w:pPr>
        <w:tabs>
          <w:tab w:val="num" w:pos="1352"/>
        </w:tabs>
        <w:ind w:left="1352" w:hanging="360"/>
      </w:pPr>
      <w:rPr>
        <w:rFonts w:asciiTheme="minorHAnsi" w:eastAsiaTheme="minorHAnsi" w:hAnsiTheme="minorHAnsi" w:cstheme="minorBidi"/>
        <w:b/>
        <w:bCs/>
        <w:sz w:val="20"/>
      </w:rPr>
    </w:lvl>
    <w:lvl w:ilvl="1">
      <w:start w:val="1"/>
      <w:numFmt w:val="bullet"/>
      <w:lvlText w:val=""/>
      <w:lvlJc w:val="left"/>
      <w:pPr>
        <w:ind w:left="2072" w:hanging="360"/>
      </w:pPr>
      <w:rPr>
        <w:rFonts w:ascii="Wingdings" w:hAnsi="Wingdings" w:hint="default"/>
      </w:rPr>
    </w:lvl>
    <w:lvl w:ilvl="2" w:tentative="1">
      <w:start w:val="1"/>
      <w:numFmt w:val="bullet"/>
      <w:lvlText w:val=""/>
      <w:lvlJc w:val="left"/>
      <w:pPr>
        <w:tabs>
          <w:tab w:val="num" w:pos="2792"/>
        </w:tabs>
        <w:ind w:left="2792" w:hanging="360"/>
      </w:pPr>
      <w:rPr>
        <w:rFonts w:ascii="Wingdings" w:hAnsi="Wingdings" w:hint="default"/>
        <w:sz w:val="20"/>
      </w:rPr>
    </w:lvl>
    <w:lvl w:ilvl="3" w:tentative="1">
      <w:start w:val="1"/>
      <w:numFmt w:val="bullet"/>
      <w:lvlText w:val=""/>
      <w:lvlJc w:val="left"/>
      <w:pPr>
        <w:tabs>
          <w:tab w:val="num" w:pos="3512"/>
        </w:tabs>
        <w:ind w:left="3512" w:hanging="360"/>
      </w:pPr>
      <w:rPr>
        <w:rFonts w:ascii="Wingdings" w:hAnsi="Wingdings" w:hint="default"/>
        <w:sz w:val="20"/>
      </w:rPr>
    </w:lvl>
    <w:lvl w:ilvl="4" w:tentative="1">
      <w:start w:val="1"/>
      <w:numFmt w:val="bullet"/>
      <w:lvlText w:val=""/>
      <w:lvlJc w:val="left"/>
      <w:pPr>
        <w:tabs>
          <w:tab w:val="num" w:pos="4232"/>
        </w:tabs>
        <w:ind w:left="4232" w:hanging="360"/>
      </w:pPr>
      <w:rPr>
        <w:rFonts w:ascii="Wingdings" w:hAnsi="Wingdings" w:hint="default"/>
        <w:sz w:val="20"/>
      </w:rPr>
    </w:lvl>
    <w:lvl w:ilvl="5" w:tentative="1">
      <w:start w:val="1"/>
      <w:numFmt w:val="bullet"/>
      <w:lvlText w:val=""/>
      <w:lvlJc w:val="left"/>
      <w:pPr>
        <w:tabs>
          <w:tab w:val="num" w:pos="4952"/>
        </w:tabs>
        <w:ind w:left="4952" w:hanging="360"/>
      </w:pPr>
      <w:rPr>
        <w:rFonts w:ascii="Wingdings" w:hAnsi="Wingdings" w:hint="default"/>
        <w:sz w:val="20"/>
      </w:rPr>
    </w:lvl>
    <w:lvl w:ilvl="6" w:tentative="1">
      <w:start w:val="1"/>
      <w:numFmt w:val="bullet"/>
      <w:lvlText w:val=""/>
      <w:lvlJc w:val="left"/>
      <w:pPr>
        <w:tabs>
          <w:tab w:val="num" w:pos="5672"/>
        </w:tabs>
        <w:ind w:left="5672" w:hanging="360"/>
      </w:pPr>
      <w:rPr>
        <w:rFonts w:ascii="Wingdings" w:hAnsi="Wingdings" w:hint="default"/>
        <w:sz w:val="20"/>
      </w:rPr>
    </w:lvl>
    <w:lvl w:ilvl="7" w:tentative="1">
      <w:start w:val="1"/>
      <w:numFmt w:val="bullet"/>
      <w:lvlText w:val=""/>
      <w:lvlJc w:val="left"/>
      <w:pPr>
        <w:tabs>
          <w:tab w:val="num" w:pos="6392"/>
        </w:tabs>
        <w:ind w:left="6392" w:hanging="360"/>
      </w:pPr>
      <w:rPr>
        <w:rFonts w:ascii="Wingdings" w:hAnsi="Wingdings" w:hint="default"/>
        <w:sz w:val="20"/>
      </w:rPr>
    </w:lvl>
    <w:lvl w:ilvl="8" w:tentative="1">
      <w:start w:val="1"/>
      <w:numFmt w:val="bullet"/>
      <w:lvlText w:val=""/>
      <w:lvlJc w:val="left"/>
      <w:pPr>
        <w:tabs>
          <w:tab w:val="num" w:pos="7112"/>
        </w:tabs>
        <w:ind w:left="7112" w:hanging="360"/>
      </w:pPr>
      <w:rPr>
        <w:rFonts w:ascii="Wingdings" w:hAnsi="Wingdings" w:hint="default"/>
        <w:sz w:val="20"/>
      </w:rPr>
    </w:lvl>
  </w:abstractNum>
  <w:abstractNum w:abstractNumId="98" w15:restartNumberingAfterBreak="0">
    <w:nsid w:val="7657330B"/>
    <w:multiLevelType w:val="hybridMultilevel"/>
    <w:tmpl w:val="C3B20A3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76F67EB4"/>
    <w:multiLevelType w:val="hybridMultilevel"/>
    <w:tmpl w:val="4B02FEE8"/>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15:restartNumberingAfterBreak="0">
    <w:nsid w:val="78BA3E88"/>
    <w:multiLevelType w:val="multilevel"/>
    <w:tmpl w:val="5B30D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B4269BD"/>
    <w:multiLevelType w:val="multilevel"/>
    <w:tmpl w:val="9880E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BF257A1"/>
    <w:multiLevelType w:val="multilevel"/>
    <w:tmpl w:val="1EA60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D6E2F4E"/>
    <w:multiLevelType w:val="multilevel"/>
    <w:tmpl w:val="DE46CB6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4" w15:restartNumberingAfterBreak="0">
    <w:nsid w:val="7DB72167"/>
    <w:multiLevelType w:val="hybridMultilevel"/>
    <w:tmpl w:val="C6B4852C"/>
    <w:lvl w:ilvl="0" w:tplc="947024D0">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5" w15:restartNumberingAfterBreak="0">
    <w:nsid w:val="7E0B3B40"/>
    <w:multiLevelType w:val="multilevel"/>
    <w:tmpl w:val="6BE82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E2931DF"/>
    <w:multiLevelType w:val="hybridMultilevel"/>
    <w:tmpl w:val="58EA9C74"/>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7" w15:restartNumberingAfterBreak="0">
    <w:nsid w:val="7F566ABA"/>
    <w:multiLevelType w:val="hybridMultilevel"/>
    <w:tmpl w:val="65DAED1E"/>
    <w:lvl w:ilvl="0" w:tplc="306AC828">
      <w:numFmt w:val="bullet"/>
      <w:lvlText w:val=""/>
      <w:lvlJc w:val="left"/>
      <w:pPr>
        <w:ind w:left="784" w:hanging="360"/>
      </w:pPr>
      <w:rPr>
        <w:rFonts w:ascii="Symbol" w:eastAsia="Symbol" w:hAnsi="Symbol" w:cs="Symbol" w:hint="default"/>
        <w:b w:val="0"/>
        <w:bCs w:val="0"/>
        <w:i w:val="0"/>
        <w:iCs w:val="0"/>
        <w:spacing w:val="0"/>
        <w:w w:val="100"/>
        <w:sz w:val="24"/>
        <w:szCs w:val="24"/>
        <w:lang w:val="fr-FR" w:eastAsia="en-US" w:bidi="ar-SA"/>
      </w:rPr>
    </w:lvl>
    <w:lvl w:ilvl="1" w:tplc="2EC45FF6">
      <w:numFmt w:val="bullet"/>
      <w:lvlText w:val="•"/>
      <w:lvlJc w:val="left"/>
      <w:pPr>
        <w:ind w:left="1708" w:hanging="360"/>
      </w:pPr>
      <w:rPr>
        <w:rFonts w:hint="default"/>
        <w:lang w:val="fr-FR" w:eastAsia="en-US" w:bidi="ar-SA"/>
      </w:rPr>
    </w:lvl>
    <w:lvl w:ilvl="2" w:tplc="ED7C60B6">
      <w:numFmt w:val="bullet"/>
      <w:lvlText w:val="•"/>
      <w:lvlJc w:val="left"/>
      <w:pPr>
        <w:ind w:left="2636" w:hanging="360"/>
      </w:pPr>
      <w:rPr>
        <w:rFonts w:hint="default"/>
        <w:lang w:val="fr-FR" w:eastAsia="en-US" w:bidi="ar-SA"/>
      </w:rPr>
    </w:lvl>
    <w:lvl w:ilvl="3" w:tplc="999455F4">
      <w:numFmt w:val="bullet"/>
      <w:lvlText w:val="•"/>
      <w:lvlJc w:val="left"/>
      <w:pPr>
        <w:ind w:left="3565" w:hanging="360"/>
      </w:pPr>
      <w:rPr>
        <w:rFonts w:hint="default"/>
        <w:lang w:val="fr-FR" w:eastAsia="en-US" w:bidi="ar-SA"/>
      </w:rPr>
    </w:lvl>
    <w:lvl w:ilvl="4" w:tplc="0B982340">
      <w:numFmt w:val="bullet"/>
      <w:lvlText w:val="•"/>
      <w:lvlJc w:val="left"/>
      <w:pPr>
        <w:ind w:left="4493" w:hanging="360"/>
      </w:pPr>
      <w:rPr>
        <w:rFonts w:hint="default"/>
        <w:lang w:val="fr-FR" w:eastAsia="en-US" w:bidi="ar-SA"/>
      </w:rPr>
    </w:lvl>
    <w:lvl w:ilvl="5" w:tplc="9AAA1CB2">
      <w:numFmt w:val="bullet"/>
      <w:lvlText w:val="•"/>
      <w:lvlJc w:val="left"/>
      <w:pPr>
        <w:ind w:left="5422" w:hanging="360"/>
      </w:pPr>
      <w:rPr>
        <w:rFonts w:hint="default"/>
        <w:lang w:val="fr-FR" w:eastAsia="en-US" w:bidi="ar-SA"/>
      </w:rPr>
    </w:lvl>
    <w:lvl w:ilvl="6" w:tplc="412A4700">
      <w:numFmt w:val="bullet"/>
      <w:lvlText w:val="•"/>
      <w:lvlJc w:val="left"/>
      <w:pPr>
        <w:ind w:left="6350" w:hanging="360"/>
      </w:pPr>
      <w:rPr>
        <w:rFonts w:hint="default"/>
        <w:lang w:val="fr-FR" w:eastAsia="en-US" w:bidi="ar-SA"/>
      </w:rPr>
    </w:lvl>
    <w:lvl w:ilvl="7" w:tplc="1854D80E">
      <w:numFmt w:val="bullet"/>
      <w:lvlText w:val="•"/>
      <w:lvlJc w:val="left"/>
      <w:pPr>
        <w:ind w:left="7279" w:hanging="360"/>
      </w:pPr>
      <w:rPr>
        <w:rFonts w:hint="default"/>
        <w:lang w:val="fr-FR" w:eastAsia="en-US" w:bidi="ar-SA"/>
      </w:rPr>
    </w:lvl>
    <w:lvl w:ilvl="8" w:tplc="1BB66E3C">
      <w:numFmt w:val="bullet"/>
      <w:lvlText w:val="•"/>
      <w:lvlJc w:val="left"/>
      <w:pPr>
        <w:ind w:left="8207" w:hanging="360"/>
      </w:pPr>
      <w:rPr>
        <w:rFonts w:hint="default"/>
        <w:lang w:val="fr-FR" w:eastAsia="en-US" w:bidi="ar-SA"/>
      </w:rPr>
    </w:lvl>
  </w:abstractNum>
  <w:num w:numId="1" w16cid:durableId="758602540">
    <w:abstractNumId w:val="83"/>
  </w:num>
  <w:num w:numId="2" w16cid:durableId="548422807">
    <w:abstractNumId w:val="20"/>
  </w:num>
  <w:num w:numId="3" w16cid:durableId="107284670">
    <w:abstractNumId w:val="1"/>
  </w:num>
  <w:num w:numId="4" w16cid:durableId="1800369213">
    <w:abstractNumId w:val="105"/>
  </w:num>
  <w:num w:numId="5" w16cid:durableId="195973285">
    <w:abstractNumId w:val="19"/>
  </w:num>
  <w:num w:numId="6" w16cid:durableId="1522739549">
    <w:abstractNumId w:val="17"/>
  </w:num>
  <w:num w:numId="7" w16cid:durableId="1231306285">
    <w:abstractNumId w:val="70"/>
  </w:num>
  <w:num w:numId="8" w16cid:durableId="1588615197">
    <w:abstractNumId w:val="16"/>
  </w:num>
  <w:num w:numId="9" w16cid:durableId="540828082">
    <w:abstractNumId w:val="26"/>
  </w:num>
  <w:num w:numId="10" w16cid:durableId="777018580">
    <w:abstractNumId w:val="75"/>
  </w:num>
  <w:num w:numId="11" w16cid:durableId="1674726598">
    <w:abstractNumId w:val="30"/>
  </w:num>
  <w:num w:numId="12" w16cid:durableId="911738755">
    <w:abstractNumId w:val="49"/>
  </w:num>
  <w:num w:numId="13" w16cid:durableId="1886138906">
    <w:abstractNumId w:val="81"/>
  </w:num>
  <w:num w:numId="14" w16cid:durableId="466969353">
    <w:abstractNumId w:val="5"/>
  </w:num>
  <w:num w:numId="15" w16cid:durableId="737899892">
    <w:abstractNumId w:val="107"/>
  </w:num>
  <w:num w:numId="16" w16cid:durableId="1269119858">
    <w:abstractNumId w:val="82"/>
  </w:num>
  <w:num w:numId="17" w16cid:durableId="371196097">
    <w:abstractNumId w:val="80"/>
  </w:num>
  <w:num w:numId="18" w16cid:durableId="1917590367">
    <w:abstractNumId w:val="55"/>
  </w:num>
  <w:num w:numId="19" w16cid:durableId="772358734">
    <w:abstractNumId w:val="47"/>
  </w:num>
  <w:num w:numId="20" w16cid:durableId="636104688">
    <w:abstractNumId w:val="87"/>
  </w:num>
  <w:num w:numId="21" w16cid:durableId="1720280407">
    <w:abstractNumId w:val="6"/>
  </w:num>
  <w:num w:numId="22" w16cid:durableId="350883972">
    <w:abstractNumId w:val="41"/>
  </w:num>
  <w:num w:numId="23" w16cid:durableId="1495105126">
    <w:abstractNumId w:val="2"/>
  </w:num>
  <w:num w:numId="24" w16cid:durableId="1777601973">
    <w:abstractNumId w:val="8"/>
  </w:num>
  <w:num w:numId="25" w16cid:durableId="77411409">
    <w:abstractNumId w:val="62"/>
  </w:num>
  <w:num w:numId="26" w16cid:durableId="1761558837">
    <w:abstractNumId w:val="23"/>
  </w:num>
  <w:num w:numId="27" w16cid:durableId="1073625434">
    <w:abstractNumId w:val="89"/>
  </w:num>
  <w:num w:numId="28" w16cid:durableId="220286763">
    <w:abstractNumId w:val="101"/>
  </w:num>
  <w:num w:numId="29" w16cid:durableId="417211043">
    <w:abstractNumId w:val="100"/>
  </w:num>
  <w:num w:numId="30" w16cid:durableId="1810318507">
    <w:abstractNumId w:val="102"/>
  </w:num>
  <w:num w:numId="31" w16cid:durableId="1536695001">
    <w:abstractNumId w:val="27"/>
  </w:num>
  <w:num w:numId="32" w16cid:durableId="1347832090">
    <w:abstractNumId w:val="29"/>
  </w:num>
  <w:num w:numId="33" w16cid:durableId="1916435340">
    <w:abstractNumId w:val="96"/>
  </w:num>
  <w:num w:numId="34" w16cid:durableId="864096724">
    <w:abstractNumId w:val="36"/>
  </w:num>
  <w:num w:numId="35" w16cid:durableId="1101415291">
    <w:abstractNumId w:val="97"/>
  </w:num>
  <w:num w:numId="36" w16cid:durableId="426973341">
    <w:abstractNumId w:val="34"/>
  </w:num>
  <w:num w:numId="37" w16cid:durableId="1840927730">
    <w:abstractNumId w:val="78"/>
  </w:num>
  <w:num w:numId="38" w16cid:durableId="716854566">
    <w:abstractNumId w:val="31"/>
  </w:num>
  <w:num w:numId="39" w16cid:durableId="958681882">
    <w:abstractNumId w:val="59"/>
  </w:num>
  <w:num w:numId="40" w16cid:durableId="1175919317">
    <w:abstractNumId w:val="79"/>
  </w:num>
  <w:num w:numId="41" w16cid:durableId="1676960231">
    <w:abstractNumId w:val="94"/>
  </w:num>
  <w:num w:numId="42" w16cid:durableId="966132007">
    <w:abstractNumId w:val="53"/>
  </w:num>
  <w:num w:numId="43" w16cid:durableId="1968658829">
    <w:abstractNumId w:val="61"/>
  </w:num>
  <w:num w:numId="44" w16cid:durableId="1615136505">
    <w:abstractNumId w:val="10"/>
  </w:num>
  <w:num w:numId="45" w16cid:durableId="1859781095">
    <w:abstractNumId w:val="60"/>
  </w:num>
  <w:num w:numId="46" w16cid:durableId="216161549">
    <w:abstractNumId w:val="57"/>
  </w:num>
  <w:num w:numId="47" w16cid:durableId="1251083593">
    <w:abstractNumId w:val="58"/>
  </w:num>
  <w:num w:numId="48" w16cid:durableId="1154682877">
    <w:abstractNumId w:val="38"/>
  </w:num>
  <w:num w:numId="49" w16cid:durableId="1848254865">
    <w:abstractNumId w:val="39"/>
  </w:num>
  <w:num w:numId="50" w16cid:durableId="1222249918">
    <w:abstractNumId w:val="46"/>
  </w:num>
  <w:num w:numId="51" w16cid:durableId="2091733735">
    <w:abstractNumId w:val="90"/>
  </w:num>
  <w:num w:numId="52" w16cid:durableId="1781366347">
    <w:abstractNumId w:val="0"/>
  </w:num>
  <w:num w:numId="53" w16cid:durableId="1528519775">
    <w:abstractNumId w:val="14"/>
  </w:num>
  <w:num w:numId="54" w16cid:durableId="355279938">
    <w:abstractNumId w:val="56"/>
  </w:num>
  <w:num w:numId="55" w16cid:durableId="136337722">
    <w:abstractNumId w:val="71"/>
  </w:num>
  <w:num w:numId="56" w16cid:durableId="82841748">
    <w:abstractNumId w:val="65"/>
  </w:num>
  <w:num w:numId="57" w16cid:durableId="205532920">
    <w:abstractNumId w:val="40"/>
  </w:num>
  <w:num w:numId="58" w16cid:durableId="849487320">
    <w:abstractNumId w:val="32"/>
  </w:num>
  <w:num w:numId="59" w16cid:durableId="564074102">
    <w:abstractNumId w:val="91"/>
  </w:num>
  <w:num w:numId="60" w16cid:durableId="1837574415">
    <w:abstractNumId w:val="68"/>
  </w:num>
  <w:num w:numId="61" w16cid:durableId="1931696052">
    <w:abstractNumId w:val="72"/>
  </w:num>
  <w:num w:numId="62" w16cid:durableId="403144428">
    <w:abstractNumId w:val="77"/>
  </w:num>
  <w:num w:numId="63" w16cid:durableId="1611012006">
    <w:abstractNumId w:val="92"/>
  </w:num>
  <w:num w:numId="64" w16cid:durableId="1441487429">
    <w:abstractNumId w:val="45"/>
  </w:num>
  <w:num w:numId="65" w16cid:durableId="602302605">
    <w:abstractNumId w:val="18"/>
  </w:num>
  <w:num w:numId="66" w16cid:durableId="638268211">
    <w:abstractNumId w:val="43"/>
  </w:num>
  <w:num w:numId="67" w16cid:durableId="681782212">
    <w:abstractNumId w:val="104"/>
  </w:num>
  <w:num w:numId="68" w16cid:durableId="1487480376">
    <w:abstractNumId w:val="37"/>
  </w:num>
  <w:num w:numId="69" w16cid:durableId="11807568">
    <w:abstractNumId w:val="22"/>
  </w:num>
  <w:num w:numId="70" w16cid:durableId="241909997">
    <w:abstractNumId w:val="7"/>
  </w:num>
  <w:num w:numId="71" w16cid:durableId="1968271110">
    <w:abstractNumId w:val="28"/>
  </w:num>
  <w:num w:numId="72" w16cid:durableId="855341417">
    <w:abstractNumId w:val="98"/>
  </w:num>
  <w:num w:numId="73" w16cid:durableId="952249472">
    <w:abstractNumId w:val="21"/>
  </w:num>
  <w:num w:numId="74" w16cid:durableId="529997508">
    <w:abstractNumId w:val="54"/>
  </w:num>
  <w:num w:numId="75" w16cid:durableId="415203169">
    <w:abstractNumId w:val="35"/>
  </w:num>
  <w:num w:numId="76" w16cid:durableId="1893030701">
    <w:abstractNumId w:val="15"/>
  </w:num>
  <w:num w:numId="77" w16cid:durableId="1489710565">
    <w:abstractNumId w:val="99"/>
  </w:num>
  <w:num w:numId="78" w16cid:durableId="1289356312">
    <w:abstractNumId w:val="64"/>
  </w:num>
  <w:num w:numId="79" w16cid:durableId="1766681697">
    <w:abstractNumId w:val="13"/>
  </w:num>
  <w:num w:numId="80" w16cid:durableId="1091855048">
    <w:abstractNumId w:val="88"/>
  </w:num>
  <w:num w:numId="81" w16cid:durableId="1581794515">
    <w:abstractNumId w:val="25"/>
  </w:num>
  <w:num w:numId="82" w16cid:durableId="1768304725">
    <w:abstractNumId w:val="73"/>
  </w:num>
  <w:num w:numId="83" w16cid:durableId="1146243089">
    <w:abstractNumId w:val="4"/>
  </w:num>
  <w:num w:numId="84" w16cid:durableId="1615556837">
    <w:abstractNumId w:val="67"/>
  </w:num>
  <w:num w:numId="85" w16cid:durableId="1963342686">
    <w:abstractNumId w:val="69"/>
  </w:num>
  <w:num w:numId="86" w16cid:durableId="786463393">
    <w:abstractNumId w:val="93"/>
  </w:num>
  <w:num w:numId="87" w16cid:durableId="956448251">
    <w:abstractNumId w:val="74"/>
  </w:num>
  <w:num w:numId="88" w16cid:durableId="349844260">
    <w:abstractNumId w:val="103"/>
  </w:num>
  <w:num w:numId="89" w16cid:durableId="1330476293">
    <w:abstractNumId w:val="33"/>
  </w:num>
  <w:num w:numId="90" w16cid:durableId="2138185424">
    <w:abstractNumId w:val="3"/>
  </w:num>
  <w:num w:numId="91" w16cid:durableId="285738399">
    <w:abstractNumId w:val="51"/>
  </w:num>
  <w:num w:numId="92" w16cid:durableId="1458137849">
    <w:abstractNumId w:val="84"/>
  </w:num>
  <w:num w:numId="93" w16cid:durableId="1245870930">
    <w:abstractNumId w:val="52"/>
  </w:num>
  <w:num w:numId="94" w16cid:durableId="1824007445">
    <w:abstractNumId w:val="12"/>
  </w:num>
  <w:num w:numId="95" w16cid:durableId="2783161">
    <w:abstractNumId w:val="42"/>
  </w:num>
  <w:num w:numId="96" w16cid:durableId="360597594">
    <w:abstractNumId w:val="9"/>
  </w:num>
  <w:num w:numId="97" w16cid:durableId="2088838213">
    <w:abstractNumId w:val="50"/>
  </w:num>
  <w:num w:numId="98" w16cid:durableId="336927362">
    <w:abstractNumId w:val="66"/>
  </w:num>
  <w:num w:numId="99" w16cid:durableId="1207983541">
    <w:abstractNumId w:val="106"/>
  </w:num>
  <w:num w:numId="100" w16cid:durableId="1046904706">
    <w:abstractNumId w:val="76"/>
  </w:num>
  <w:num w:numId="101" w16cid:durableId="1811626635">
    <w:abstractNumId w:val="85"/>
  </w:num>
  <w:num w:numId="102" w16cid:durableId="1191264668">
    <w:abstractNumId w:val="95"/>
  </w:num>
  <w:num w:numId="103" w16cid:durableId="1794322732">
    <w:abstractNumId w:val="63"/>
  </w:num>
  <w:num w:numId="104" w16cid:durableId="783772807">
    <w:abstractNumId w:val="11"/>
  </w:num>
  <w:num w:numId="105" w16cid:durableId="1412312599">
    <w:abstractNumId w:val="44"/>
  </w:num>
  <w:num w:numId="106" w16cid:durableId="2101951169">
    <w:abstractNumId w:val="86"/>
  </w:num>
  <w:num w:numId="107" w16cid:durableId="679308669">
    <w:abstractNumId w:val="48"/>
  </w:num>
  <w:num w:numId="108" w16cid:durableId="1376076392">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5BB7"/>
    <w:rsid w:val="0000072C"/>
    <w:rsid w:val="0001606C"/>
    <w:rsid w:val="000203F7"/>
    <w:rsid w:val="0002493B"/>
    <w:rsid w:val="00031CD4"/>
    <w:rsid w:val="0003621B"/>
    <w:rsid w:val="000637EC"/>
    <w:rsid w:val="000642E3"/>
    <w:rsid w:val="00084C35"/>
    <w:rsid w:val="0008646A"/>
    <w:rsid w:val="00094B98"/>
    <w:rsid w:val="00094C7E"/>
    <w:rsid w:val="000C38E5"/>
    <w:rsid w:val="000C5561"/>
    <w:rsid w:val="000E138E"/>
    <w:rsid w:val="00116C24"/>
    <w:rsid w:val="00120FD5"/>
    <w:rsid w:val="00130C03"/>
    <w:rsid w:val="00197E08"/>
    <w:rsid w:val="001A5D06"/>
    <w:rsid w:val="001B68F7"/>
    <w:rsid w:val="001B7B4E"/>
    <w:rsid w:val="001C2FD2"/>
    <w:rsid w:val="001D7435"/>
    <w:rsid w:val="00200BC6"/>
    <w:rsid w:val="00240FCC"/>
    <w:rsid w:val="00261602"/>
    <w:rsid w:val="00264744"/>
    <w:rsid w:val="00265BB7"/>
    <w:rsid w:val="00273E2F"/>
    <w:rsid w:val="002760D7"/>
    <w:rsid w:val="002848EB"/>
    <w:rsid w:val="00284A31"/>
    <w:rsid w:val="00297BC0"/>
    <w:rsid w:val="002A0438"/>
    <w:rsid w:val="002D14EF"/>
    <w:rsid w:val="002D17C5"/>
    <w:rsid w:val="002D778A"/>
    <w:rsid w:val="00300AD9"/>
    <w:rsid w:val="00321A2A"/>
    <w:rsid w:val="00321F72"/>
    <w:rsid w:val="00330EF9"/>
    <w:rsid w:val="00353396"/>
    <w:rsid w:val="0036177C"/>
    <w:rsid w:val="0036729A"/>
    <w:rsid w:val="00381456"/>
    <w:rsid w:val="003A6922"/>
    <w:rsid w:val="003E7275"/>
    <w:rsid w:val="003F4759"/>
    <w:rsid w:val="004009ED"/>
    <w:rsid w:val="00401D2D"/>
    <w:rsid w:val="00405C08"/>
    <w:rsid w:val="00410D36"/>
    <w:rsid w:val="00426C7D"/>
    <w:rsid w:val="004274E3"/>
    <w:rsid w:val="004327B2"/>
    <w:rsid w:val="004360B4"/>
    <w:rsid w:val="00446179"/>
    <w:rsid w:val="00450572"/>
    <w:rsid w:val="004862D7"/>
    <w:rsid w:val="004A5244"/>
    <w:rsid w:val="004C71B2"/>
    <w:rsid w:val="004F35B9"/>
    <w:rsid w:val="004F47BE"/>
    <w:rsid w:val="00503692"/>
    <w:rsid w:val="005063B0"/>
    <w:rsid w:val="00522303"/>
    <w:rsid w:val="00526636"/>
    <w:rsid w:val="0052791F"/>
    <w:rsid w:val="00555E54"/>
    <w:rsid w:val="00580F95"/>
    <w:rsid w:val="005A2477"/>
    <w:rsid w:val="005B1117"/>
    <w:rsid w:val="005B122A"/>
    <w:rsid w:val="005C6E3A"/>
    <w:rsid w:val="005E0508"/>
    <w:rsid w:val="005E06AF"/>
    <w:rsid w:val="00602275"/>
    <w:rsid w:val="00612AB5"/>
    <w:rsid w:val="00635A10"/>
    <w:rsid w:val="00651134"/>
    <w:rsid w:val="00653D49"/>
    <w:rsid w:val="00657D99"/>
    <w:rsid w:val="0066416D"/>
    <w:rsid w:val="00681B65"/>
    <w:rsid w:val="006A285C"/>
    <w:rsid w:val="006C19B9"/>
    <w:rsid w:val="006C7C11"/>
    <w:rsid w:val="006D6F73"/>
    <w:rsid w:val="006E4849"/>
    <w:rsid w:val="006E7E1E"/>
    <w:rsid w:val="006F0D4C"/>
    <w:rsid w:val="006F11E0"/>
    <w:rsid w:val="006F44D3"/>
    <w:rsid w:val="006F5565"/>
    <w:rsid w:val="007028F1"/>
    <w:rsid w:val="00713E2A"/>
    <w:rsid w:val="00723C75"/>
    <w:rsid w:val="00741E2A"/>
    <w:rsid w:val="00747E59"/>
    <w:rsid w:val="00754A25"/>
    <w:rsid w:val="00763AB4"/>
    <w:rsid w:val="0076480B"/>
    <w:rsid w:val="0077363F"/>
    <w:rsid w:val="00776BC6"/>
    <w:rsid w:val="00777698"/>
    <w:rsid w:val="00780102"/>
    <w:rsid w:val="00783CA2"/>
    <w:rsid w:val="00792C44"/>
    <w:rsid w:val="007A5485"/>
    <w:rsid w:val="007C123C"/>
    <w:rsid w:val="007E36A3"/>
    <w:rsid w:val="007F2DDD"/>
    <w:rsid w:val="008014CD"/>
    <w:rsid w:val="00807DC0"/>
    <w:rsid w:val="00812EA6"/>
    <w:rsid w:val="008150F0"/>
    <w:rsid w:val="00815DDB"/>
    <w:rsid w:val="00837BE4"/>
    <w:rsid w:val="008412BD"/>
    <w:rsid w:val="00844F5A"/>
    <w:rsid w:val="00853E32"/>
    <w:rsid w:val="00866145"/>
    <w:rsid w:val="008700F3"/>
    <w:rsid w:val="008745D8"/>
    <w:rsid w:val="008B02A8"/>
    <w:rsid w:val="008C6B07"/>
    <w:rsid w:val="008D3A27"/>
    <w:rsid w:val="008F4E45"/>
    <w:rsid w:val="00907FDE"/>
    <w:rsid w:val="00910946"/>
    <w:rsid w:val="009248BE"/>
    <w:rsid w:val="00951D93"/>
    <w:rsid w:val="00960F89"/>
    <w:rsid w:val="009659B7"/>
    <w:rsid w:val="00987A8D"/>
    <w:rsid w:val="009A70F7"/>
    <w:rsid w:val="009C2A06"/>
    <w:rsid w:val="009D62C6"/>
    <w:rsid w:val="009E1AA2"/>
    <w:rsid w:val="009F3161"/>
    <w:rsid w:val="00A033D8"/>
    <w:rsid w:val="00A048C7"/>
    <w:rsid w:val="00A076A9"/>
    <w:rsid w:val="00A12079"/>
    <w:rsid w:val="00A3056B"/>
    <w:rsid w:val="00A33750"/>
    <w:rsid w:val="00A76923"/>
    <w:rsid w:val="00A941F4"/>
    <w:rsid w:val="00AA32A1"/>
    <w:rsid w:val="00AD1C28"/>
    <w:rsid w:val="00AD757F"/>
    <w:rsid w:val="00B03148"/>
    <w:rsid w:val="00B07660"/>
    <w:rsid w:val="00B11DD2"/>
    <w:rsid w:val="00B122B9"/>
    <w:rsid w:val="00B15F11"/>
    <w:rsid w:val="00B2288C"/>
    <w:rsid w:val="00B3009B"/>
    <w:rsid w:val="00B501C4"/>
    <w:rsid w:val="00B57291"/>
    <w:rsid w:val="00B70D57"/>
    <w:rsid w:val="00B71C04"/>
    <w:rsid w:val="00B91AD1"/>
    <w:rsid w:val="00BB15F1"/>
    <w:rsid w:val="00BB2537"/>
    <w:rsid w:val="00BB73CB"/>
    <w:rsid w:val="00BE0C0A"/>
    <w:rsid w:val="00BF73F8"/>
    <w:rsid w:val="00C1076F"/>
    <w:rsid w:val="00C46DFF"/>
    <w:rsid w:val="00C574D4"/>
    <w:rsid w:val="00C70497"/>
    <w:rsid w:val="00C72AA9"/>
    <w:rsid w:val="00C746C2"/>
    <w:rsid w:val="00CA5F39"/>
    <w:rsid w:val="00CB21CC"/>
    <w:rsid w:val="00CB423A"/>
    <w:rsid w:val="00CC6ABE"/>
    <w:rsid w:val="00CE0B71"/>
    <w:rsid w:val="00CE1CF6"/>
    <w:rsid w:val="00CE6F4A"/>
    <w:rsid w:val="00CE7951"/>
    <w:rsid w:val="00D10A89"/>
    <w:rsid w:val="00D11D7C"/>
    <w:rsid w:val="00D14FD6"/>
    <w:rsid w:val="00D32986"/>
    <w:rsid w:val="00D3595D"/>
    <w:rsid w:val="00D41052"/>
    <w:rsid w:val="00D410F3"/>
    <w:rsid w:val="00D44FB7"/>
    <w:rsid w:val="00D45463"/>
    <w:rsid w:val="00D64A67"/>
    <w:rsid w:val="00D658D5"/>
    <w:rsid w:val="00D8111C"/>
    <w:rsid w:val="00D8641A"/>
    <w:rsid w:val="00D97F1C"/>
    <w:rsid w:val="00DA521A"/>
    <w:rsid w:val="00DA5DF1"/>
    <w:rsid w:val="00DC35A2"/>
    <w:rsid w:val="00DF2B0B"/>
    <w:rsid w:val="00E01861"/>
    <w:rsid w:val="00E02D4E"/>
    <w:rsid w:val="00E034FB"/>
    <w:rsid w:val="00E11797"/>
    <w:rsid w:val="00E12512"/>
    <w:rsid w:val="00E21F83"/>
    <w:rsid w:val="00E235B1"/>
    <w:rsid w:val="00E54CD9"/>
    <w:rsid w:val="00E56B52"/>
    <w:rsid w:val="00E74BEB"/>
    <w:rsid w:val="00E8280C"/>
    <w:rsid w:val="00E93CC9"/>
    <w:rsid w:val="00EB6FDF"/>
    <w:rsid w:val="00EC23A6"/>
    <w:rsid w:val="00EC6FFA"/>
    <w:rsid w:val="00EC7EB9"/>
    <w:rsid w:val="00ED5B8E"/>
    <w:rsid w:val="00EF49FD"/>
    <w:rsid w:val="00F465CA"/>
    <w:rsid w:val="00F5439F"/>
    <w:rsid w:val="00F7554D"/>
    <w:rsid w:val="00F84EDB"/>
    <w:rsid w:val="00F9257F"/>
    <w:rsid w:val="00F96820"/>
    <w:rsid w:val="00FA35C0"/>
    <w:rsid w:val="00FA62D6"/>
    <w:rsid w:val="00FB0597"/>
    <w:rsid w:val="00FB0756"/>
    <w:rsid w:val="00FD633C"/>
    <w:rsid w:val="00FF10A2"/>
    <w:rsid w:val="00FF579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591FEE"/>
  <w15:chartTrackingRefBased/>
  <w15:docId w15:val="{8E831506-F3C5-401A-92BC-911BC20A6D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53396"/>
    <w:pPr>
      <w:keepNext/>
      <w:keepLines/>
      <w:spacing w:before="360" w:after="80" w:line="278" w:lineRule="auto"/>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Titre2">
    <w:name w:val="heading 2"/>
    <w:basedOn w:val="Normal"/>
    <w:next w:val="Normal"/>
    <w:link w:val="Titre2Car"/>
    <w:uiPriority w:val="9"/>
    <w:semiHidden/>
    <w:unhideWhenUsed/>
    <w:qFormat/>
    <w:rsid w:val="00353396"/>
    <w:pPr>
      <w:keepNext/>
      <w:keepLines/>
      <w:spacing w:before="160" w:after="80" w:line="278" w:lineRule="auto"/>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Titre3">
    <w:name w:val="heading 3"/>
    <w:basedOn w:val="Normal"/>
    <w:next w:val="Normal"/>
    <w:link w:val="Titre3Car"/>
    <w:uiPriority w:val="9"/>
    <w:unhideWhenUsed/>
    <w:qFormat/>
    <w:rsid w:val="00353396"/>
    <w:pPr>
      <w:keepNext/>
      <w:keepLines/>
      <w:spacing w:before="160" w:after="80" w:line="278" w:lineRule="auto"/>
      <w:outlineLvl w:val="2"/>
    </w:pPr>
    <w:rPr>
      <w:rFonts w:eastAsiaTheme="majorEastAsia" w:cstheme="majorBidi"/>
      <w:color w:val="2E74B5" w:themeColor="accent1" w:themeShade="BF"/>
      <w:kern w:val="2"/>
      <w:sz w:val="28"/>
      <w:szCs w:val="28"/>
      <w14:ligatures w14:val="standardContextual"/>
    </w:rPr>
  </w:style>
  <w:style w:type="paragraph" w:styleId="Titre4">
    <w:name w:val="heading 4"/>
    <w:basedOn w:val="Normal"/>
    <w:next w:val="Normal"/>
    <w:link w:val="Titre4Car"/>
    <w:uiPriority w:val="9"/>
    <w:unhideWhenUsed/>
    <w:qFormat/>
    <w:rsid w:val="00353396"/>
    <w:pPr>
      <w:keepNext/>
      <w:keepLines/>
      <w:spacing w:before="80" w:after="40" w:line="278" w:lineRule="auto"/>
      <w:outlineLvl w:val="3"/>
    </w:pPr>
    <w:rPr>
      <w:rFonts w:eastAsiaTheme="majorEastAsia" w:cstheme="majorBidi"/>
      <w:i/>
      <w:iCs/>
      <w:color w:val="2E74B5" w:themeColor="accent1" w:themeShade="BF"/>
      <w:kern w:val="2"/>
      <w:sz w:val="24"/>
      <w:szCs w:val="24"/>
      <w14:ligatures w14:val="standardContextual"/>
    </w:rPr>
  </w:style>
  <w:style w:type="paragraph" w:styleId="Titre5">
    <w:name w:val="heading 5"/>
    <w:basedOn w:val="Normal"/>
    <w:next w:val="Normal"/>
    <w:link w:val="Titre5Car"/>
    <w:uiPriority w:val="9"/>
    <w:semiHidden/>
    <w:unhideWhenUsed/>
    <w:qFormat/>
    <w:rsid w:val="00353396"/>
    <w:pPr>
      <w:keepNext/>
      <w:keepLines/>
      <w:spacing w:before="80" w:after="40" w:line="278" w:lineRule="auto"/>
      <w:outlineLvl w:val="4"/>
    </w:pPr>
    <w:rPr>
      <w:rFonts w:eastAsiaTheme="majorEastAsia" w:cstheme="majorBidi"/>
      <w:color w:val="2E74B5" w:themeColor="accent1" w:themeShade="BF"/>
      <w:kern w:val="2"/>
      <w:sz w:val="24"/>
      <w:szCs w:val="24"/>
      <w14:ligatures w14:val="standardContextual"/>
    </w:rPr>
  </w:style>
  <w:style w:type="paragraph" w:styleId="Titre6">
    <w:name w:val="heading 6"/>
    <w:basedOn w:val="Normal"/>
    <w:next w:val="Normal"/>
    <w:link w:val="Titre6Car"/>
    <w:uiPriority w:val="9"/>
    <w:semiHidden/>
    <w:unhideWhenUsed/>
    <w:qFormat/>
    <w:rsid w:val="00353396"/>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Titre7">
    <w:name w:val="heading 7"/>
    <w:basedOn w:val="Normal"/>
    <w:next w:val="Normal"/>
    <w:link w:val="Titre7Car"/>
    <w:uiPriority w:val="9"/>
    <w:semiHidden/>
    <w:unhideWhenUsed/>
    <w:qFormat/>
    <w:rsid w:val="00353396"/>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Titre8">
    <w:name w:val="heading 8"/>
    <w:basedOn w:val="Normal"/>
    <w:next w:val="Normal"/>
    <w:link w:val="Titre8Car"/>
    <w:uiPriority w:val="9"/>
    <w:semiHidden/>
    <w:unhideWhenUsed/>
    <w:qFormat/>
    <w:rsid w:val="00353396"/>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Titre9">
    <w:name w:val="heading 9"/>
    <w:basedOn w:val="Normal"/>
    <w:next w:val="Normal"/>
    <w:link w:val="Titre9Car"/>
    <w:uiPriority w:val="9"/>
    <w:semiHidden/>
    <w:unhideWhenUsed/>
    <w:qFormat/>
    <w:rsid w:val="00353396"/>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265BB7"/>
    <w:pPr>
      <w:ind w:left="720"/>
      <w:contextualSpacing/>
    </w:pPr>
  </w:style>
  <w:style w:type="character" w:styleId="Textedelespacerserv">
    <w:name w:val="Placeholder Text"/>
    <w:basedOn w:val="Policepardfaut"/>
    <w:uiPriority w:val="99"/>
    <w:semiHidden/>
    <w:rsid w:val="00CA5F39"/>
    <w:rPr>
      <w:color w:val="808080"/>
    </w:rPr>
  </w:style>
  <w:style w:type="paragraph" w:styleId="Notedebasdepage">
    <w:name w:val="footnote text"/>
    <w:basedOn w:val="Normal"/>
    <w:link w:val="NotedebasdepageCar"/>
    <w:uiPriority w:val="99"/>
    <w:semiHidden/>
    <w:unhideWhenUsed/>
    <w:rsid w:val="00CA5F39"/>
    <w:pPr>
      <w:spacing w:after="0" w:line="240" w:lineRule="auto"/>
    </w:pPr>
    <w:rPr>
      <w:sz w:val="20"/>
      <w:szCs w:val="20"/>
    </w:rPr>
  </w:style>
  <w:style w:type="character" w:customStyle="1" w:styleId="NotedebasdepageCar">
    <w:name w:val="Note de bas de page Car"/>
    <w:basedOn w:val="Policepardfaut"/>
    <w:link w:val="Notedebasdepage"/>
    <w:uiPriority w:val="99"/>
    <w:semiHidden/>
    <w:rsid w:val="00CA5F39"/>
    <w:rPr>
      <w:sz w:val="20"/>
      <w:szCs w:val="20"/>
    </w:rPr>
  </w:style>
  <w:style w:type="character" w:styleId="Appelnotedebasdep">
    <w:name w:val="footnote reference"/>
    <w:basedOn w:val="Policepardfaut"/>
    <w:uiPriority w:val="99"/>
    <w:semiHidden/>
    <w:unhideWhenUsed/>
    <w:rsid w:val="00CA5F39"/>
    <w:rPr>
      <w:vertAlign w:val="superscript"/>
    </w:rPr>
  </w:style>
  <w:style w:type="paragraph" w:styleId="En-tte">
    <w:name w:val="header"/>
    <w:basedOn w:val="Normal"/>
    <w:link w:val="En-tteCar"/>
    <w:uiPriority w:val="99"/>
    <w:unhideWhenUsed/>
    <w:rsid w:val="00CA5F39"/>
    <w:pPr>
      <w:tabs>
        <w:tab w:val="center" w:pos="4536"/>
        <w:tab w:val="right" w:pos="9072"/>
      </w:tabs>
      <w:spacing w:after="0" w:line="240" w:lineRule="auto"/>
    </w:pPr>
  </w:style>
  <w:style w:type="character" w:customStyle="1" w:styleId="En-tteCar">
    <w:name w:val="En-tête Car"/>
    <w:basedOn w:val="Policepardfaut"/>
    <w:link w:val="En-tte"/>
    <w:uiPriority w:val="99"/>
    <w:rsid w:val="00CA5F39"/>
  </w:style>
  <w:style w:type="paragraph" w:styleId="Pieddepage">
    <w:name w:val="footer"/>
    <w:basedOn w:val="Normal"/>
    <w:link w:val="PieddepageCar"/>
    <w:uiPriority w:val="99"/>
    <w:unhideWhenUsed/>
    <w:rsid w:val="00CA5F3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A5F39"/>
  </w:style>
  <w:style w:type="paragraph" w:styleId="NormalWeb">
    <w:name w:val="Normal (Web)"/>
    <w:basedOn w:val="Normal"/>
    <w:uiPriority w:val="99"/>
    <w:semiHidden/>
    <w:unhideWhenUsed/>
    <w:rsid w:val="005063B0"/>
    <w:rPr>
      <w:rFonts w:ascii="Times New Roman" w:hAnsi="Times New Roman" w:cs="Times New Roman"/>
      <w:sz w:val="24"/>
      <w:szCs w:val="24"/>
    </w:rPr>
  </w:style>
  <w:style w:type="character" w:styleId="Lienhypertexte">
    <w:name w:val="Hyperlink"/>
    <w:basedOn w:val="Policepardfaut"/>
    <w:uiPriority w:val="99"/>
    <w:unhideWhenUsed/>
    <w:rsid w:val="00777698"/>
    <w:rPr>
      <w:color w:val="0563C1" w:themeColor="hyperlink"/>
      <w:u w:val="single"/>
    </w:rPr>
  </w:style>
  <w:style w:type="paragraph" w:styleId="Corpsdetexte">
    <w:name w:val="Body Text"/>
    <w:basedOn w:val="Normal"/>
    <w:link w:val="CorpsdetexteCar"/>
    <w:uiPriority w:val="1"/>
    <w:qFormat/>
    <w:rsid w:val="00EF49FD"/>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CorpsdetexteCar">
    <w:name w:val="Corps de texte Car"/>
    <w:basedOn w:val="Policepardfaut"/>
    <w:link w:val="Corpsdetexte"/>
    <w:uiPriority w:val="1"/>
    <w:rsid w:val="00EF49FD"/>
    <w:rPr>
      <w:rFonts w:ascii="Times New Roman" w:eastAsia="Times New Roman" w:hAnsi="Times New Roman" w:cs="Times New Roman"/>
      <w:sz w:val="24"/>
      <w:szCs w:val="24"/>
    </w:rPr>
  </w:style>
  <w:style w:type="table" w:styleId="Grilledutableau">
    <w:name w:val="Table Grid"/>
    <w:basedOn w:val="TableauNormal"/>
    <w:uiPriority w:val="39"/>
    <w:rsid w:val="007736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D32986"/>
    <w:rPr>
      <w:b/>
      <w:bCs/>
    </w:rPr>
  </w:style>
  <w:style w:type="character" w:styleId="Mentionnonrsolue">
    <w:name w:val="Unresolved Mention"/>
    <w:basedOn w:val="Policepardfaut"/>
    <w:uiPriority w:val="99"/>
    <w:semiHidden/>
    <w:unhideWhenUsed/>
    <w:rsid w:val="00FB0756"/>
    <w:rPr>
      <w:color w:val="605E5C"/>
      <w:shd w:val="clear" w:color="auto" w:fill="E1DFDD"/>
    </w:rPr>
  </w:style>
  <w:style w:type="paragraph" w:styleId="Lgende">
    <w:name w:val="caption"/>
    <w:basedOn w:val="Normal"/>
    <w:next w:val="Normal"/>
    <w:uiPriority w:val="35"/>
    <w:unhideWhenUsed/>
    <w:qFormat/>
    <w:rsid w:val="00A033D8"/>
    <w:pPr>
      <w:spacing w:after="200" w:line="240" w:lineRule="auto"/>
    </w:pPr>
    <w:rPr>
      <w:i/>
      <w:iCs/>
      <w:color w:val="44546A" w:themeColor="text2"/>
      <w:sz w:val="18"/>
      <w:szCs w:val="18"/>
    </w:rPr>
  </w:style>
  <w:style w:type="character" w:customStyle="1" w:styleId="Titre1Car">
    <w:name w:val="Titre 1 Car"/>
    <w:basedOn w:val="Policepardfaut"/>
    <w:link w:val="Titre1"/>
    <w:uiPriority w:val="9"/>
    <w:rsid w:val="00353396"/>
    <w:rPr>
      <w:rFonts w:asciiTheme="majorHAnsi" w:eastAsiaTheme="majorEastAsia" w:hAnsiTheme="majorHAnsi" w:cstheme="majorBidi"/>
      <w:color w:val="2E74B5" w:themeColor="accent1" w:themeShade="BF"/>
      <w:kern w:val="2"/>
      <w:sz w:val="40"/>
      <w:szCs w:val="40"/>
      <w14:ligatures w14:val="standardContextual"/>
    </w:rPr>
  </w:style>
  <w:style w:type="character" w:customStyle="1" w:styleId="Titre2Car">
    <w:name w:val="Titre 2 Car"/>
    <w:basedOn w:val="Policepardfaut"/>
    <w:link w:val="Titre2"/>
    <w:uiPriority w:val="9"/>
    <w:semiHidden/>
    <w:rsid w:val="00353396"/>
    <w:rPr>
      <w:rFonts w:asciiTheme="majorHAnsi" w:eastAsiaTheme="majorEastAsia" w:hAnsiTheme="majorHAnsi" w:cstheme="majorBidi"/>
      <w:color w:val="2E74B5" w:themeColor="accent1" w:themeShade="BF"/>
      <w:kern w:val="2"/>
      <w:sz w:val="32"/>
      <w:szCs w:val="32"/>
      <w14:ligatures w14:val="standardContextual"/>
    </w:rPr>
  </w:style>
  <w:style w:type="character" w:customStyle="1" w:styleId="Titre3Car">
    <w:name w:val="Titre 3 Car"/>
    <w:basedOn w:val="Policepardfaut"/>
    <w:link w:val="Titre3"/>
    <w:uiPriority w:val="9"/>
    <w:rsid w:val="00353396"/>
    <w:rPr>
      <w:rFonts w:eastAsiaTheme="majorEastAsia" w:cstheme="majorBidi"/>
      <w:color w:val="2E74B5" w:themeColor="accent1" w:themeShade="BF"/>
      <w:kern w:val="2"/>
      <w:sz w:val="28"/>
      <w:szCs w:val="28"/>
      <w14:ligatures w14:val="standardContextual"/>
    </w:rPr>
  </w:style>
  <w:style w:type="character" w:customStyle="1" w:styleId="Titre4Car">
    <w:name w:val="Titre 4 Car"/>
    <w:basedOn w:val="Policepardfaut"/>
    <w:link w:val="Titre4"/>
    <w:uiPriority w:val="9"/>
    <w:rsid w:val="00353396"/>
    <w:rPr>
      <w:rFonts w:eastAsiaTheme="majorEastAsia" w:cstheme="majorBidi"/>
      <w:i/>
      <w:iCs/>
      <w:color w:val="2E74B5" w:themeColor="accent1" w:themeShade="BF"/>
      <w:kern w:val="2"/>
      <w:sz w:val="24"/>
      <w:szCs w:val="24"/>
      <w14:ligatures w14:val="standardContextual"/>
    </w:rPr>
  </w:style>
  <w:style w:type="character" w:customStyle="1" w:styleId="Titre5Car">
    <w:name w:val="Titre 5 Car"/>
    <w:basedOn w:val="Policepardfaut"/>
    <w:link w:val="Titre5"/>
    <w:uiPriority w:val="9"/>
    <w:semiHidden/>
    <w:rsid w:val="00353396"/>
    <w:rPr>
      <w:rFonts w:eastAsiaTheme="majorEastAsia" w:cstheme="majorBidi"/>
      <w:color w:val="2E74B5" w:themeColor="accent1" w:themeShade="BF"/>
      <w:kern w:val="2"/>
      <w:sz w:val="24"/>
      <w:szCs w:val="24"/>
      <w14:ligatures w14:val="standardContextual"/>
    </w:rPr>
  </w:style>
  <w:style w:type="character" w:customStyle="1" w:styleId="Titre6Car">
    <w:name w:val="Titre 6 Car"/>
    <w:basedOn w:val="Policepardfaut"/>
    <w:link w:val="Titre6"/>
    <w:uiPriority w:val="9"/>
    <w:semiHidden/>
    <w:rsid w:val="00353396"/>
    <w:rPr>
      <w:rFonts w:eastAsiaTheme="majorEastAsia" w:cstheme="majorBidi"/>
      <w:i/>
      <w:iCs/>
      <w:color w:val="595959" w:themeColor="text1" w:themeTint="A6"/>
      <w:kern w:val="2"/>
      <w:sz w:val="24"/>
      <w:szCs w:val="24"/>
      <w14:ligatures w14:val="standardContextual"/>
    </w:rPr>
  </w:style>
  <w:style w:type="character" w:customStyle="1" w:styleId="Titre7Car">
    <w:name w:val="Titre 7 Car"/>
    <w:basedOn w:val="Policepardfaut"/>
    <w:link w:val="Titre7"/>
    <w:uiPriority w:val="9"/>
    <w:semiHidden/>
    <w:rsid w:val="00353396"/>
    <w:rPr>
      <w:rFonts w:eastAsiaTheme="majorEastAsia" w:cstheme="majorBidi"/>
      <w:color w:val="595959" w:themeColor="text1" w:themeTint="A6"/>
      <w:kern w:val="2"/>
      <w:sz w:val="24"/>
      <w:szCs w:val="24"/>
      <w14:ligatures w14:val="standardContextual"/>
    </w:rPr>
  </w:style>
  <w:style w:type="character" w:customStyle="1" w:styleId="Titre8Car">
    <w:name w:val="Titre 8 Car"/>
    <w:basedOn w:val="Policepardfaut"/>
    <w:link w:val="Titre8"/>
    <w:uiPriority w:val="9"/>
    <w:semiHidden/>
    <w:rsid w:val="00353396"/>
    <w:rPr>
      <w:rFonts w:eastAsiaTheme="majorEastAsia" w:cstheme="majorBidi"/>
      <w:i/>
      <w:iCs/>
      <w:color w:val="272727" w:themeColor="text1" w:themeTint="D8"/>
      <w:kern w:val="2"/>
      <w:sz w:val="24"/>
      <w:szCs w:val="24"/>
      <w14:ligatures w14:val="standardContextual"/>
    </w:rPr>
  </w:style>
  <w:style w:type="character" w:customStyle="1" w:styleId="Titre9Car">
    <w:name w:val="Titre 9 Car"/>
    <w:basedOn w:val="Policepardfaut"/>
    <w:link w:val="Titre9"/>
    <w:uiPriority w:val="9"/>
    <w:semiHidden/>
    <w:rsid w:val="00353396"/>
    <w:rPr>
      <w:rFonts w:eastAsiaTheme="majorEastAsia" w:cstheme="majorBidi"/>
      <w:color w:val="272727" w:themeColor="text1" w:themeTint="D8"/>
      <w:kern w:val="2"/>
      <w:sz w:val="24"/>
      <w:szCs w:val="24"/>
      <w14:ligatures w14:val="standardContextual"/>
    </w:rPr>
  </w:style>
  <w:style w:type="paragraph" w:styleId="Titre">
    <w:name w:val="Title"/>
    <w:basedOn w:val="Normal"/>
    <w:next w:val="Normal"/>
    <w:link w:val="TitreCar"/>
    <w:uiPriority w:val="10"/>
    <w:qFormat/>
    <w:rsid w:val="00353396"/>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reCar">
    <w:name w:val="Titre Car"/>
    <w:basedOn w:val="Policepardfaut"/>
    <w:link w:val="Titre"/>
    <w:uiPriority w:val="10"/>
    <w:rsid w:val="00353396"/>
    <w:rPr>
      <w:rFonts w:asciiTheme="majorHAnsi" w:eastAsiaTheme="majorEastAsia" w:hAnsiTheme="majorHAnsi" w:cstheme="majorBidi"/>
      <w:spacing w:val="-10"/>
      <w:kern w:val="28"/>
      <w:sz w:val="56"/>
      <w:szCs w:val="56"/>
      <w14:ligatures w14:val="standardContextual"/>
    </w:rPr>
  </w:style>
  <w:style w:type="paragraph" w:styleId="Sous-titre">
    <w:name w:val="Subtitle"/>
    <w:basedOn w:val="Normal"/>
    <w:next w:val="Normal"/>
    <w:link w:val="Sous-titreCar"/>
    <w:uiPriority w:val="11"/>
    <w:qFormat/>
    <w:rsid w:val="00353396"/>
    <w:pPr>
      <w:numPr>
        <w:ilvl w:val="1"/>
      </w:numPr>
      <w:spacing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ous-titreCar">
    <w:name w:val="Sous-titre Car"/>
    <w:basedOn w:val="Policepardfaut"/>
    <w:link w:val="Sous-titre"/>
    <w:uiPriority w:val="11"/>
    <w:rsid w:val="00353396"/>
    <w:rPr>
      <w:rFonts w:eastAsiaTheme="majorEastAsia" w:cstheme="majorBidi"/>
      <w:color w:val="595959" w:themeColor="text1" w:themeTint="A6"/>
      <w:spacing w:val="15"/>
      <w:kern w:val="2"/>
      <w:sz w:val="28"/>
      <w:szCs w:val="28"/>
      <w14:ligatures w14:val="standardContextual"/>
    </w:rPr>
  </w:style>
  <w:style w:type="paragraph" w:styleId="Citation">
    <w:name w:val="Quote"/>
    <w:basedOn w:val="Normal"/>
    <w:next w:val="Normal"/>
    <w:link w:val="CitationCar"/>
    <w:uiPriority w:val="29"/>
    <w:qFormat/>
    <w:rsid w:val="00353396"/>
    <w:pPr>
      <w:spacing w:before="160" w:line="278" w:lineRule="auto"/>
      <w:jc w:val="center"/>
    </w:pPr>
    <w:rPr>
      <w:i/>
      <w:iCs/>
      <w:color w:val="404040" w:themeColor="text1" w:themeTint="BF"/>
      <w:kern w:val="2"/>
      <w:sz w:val="24"/>
      <w:szCs w:val="24"/>
      <w14:ligatures w14:val="standardContextual"/>
    </w:rPr>
  </w:style>
  <w:style w:type="character" w:customStyle="1" w:styleId="CitationCar">
    <w:name w:val="Citation Car"/>
    <w:basedOn w:val="Policepardfaut"/>
    <w:link w:val="Citation"/>
    <w:uiPriority w:val="29"/>
    <w:rsid w:val="00353396"/>
    <w:rPr>
      <w:i/>
      <w:iCs/>
      <w:color w:val="404040" w:themeColor="text1" w:themeTint="BF"/>
      <w:kern w:val="2"/>
      <w:sz w:val="24"/>
      <w:szCs w:val="24"/>
      <w14:ligatures w14:val="standardContextual"/>
    </w:rPr>
  </w:style>
  <w:style w:type="character" w:styleId="Accentuationintense">
    <w:name w:val="Intense Emphasis"/>
    <w:basedOn w:val="Policepardfaut"/>
    <w:uiPriority w:val="21"/>
    <w:qFormat/>
    <w:rsid w:val="00353396"/>
    <w:rPr>
      <w:i/>
      <w:iCs/>
      <w:color w:val="2E74B5" w:themeColor="accent1" w:themeShade="BF"/>
    </w:rPr>
  </w:style>
  <w:style w:type="paragraph" w:styleId="Citationintense">
    <w:name w:val="Intense Quote"/>
    <w:basedOn w:val="Normal"/>
    <w:next w:val="Normal"/>
    <w:link w:val="CitationintenseCar"/>
    <w:uiPriority w:val="30"/>
    <w:qFormat/>
    <w:rsid w:val="00353396"/>
    <w:pPr>
      <w:pBdr>
        <w:top w:val="single" w:sz="4" w:space="10" w:color="2E74B5" w:themeColor="accent1" w:themeShade="BF"/>
        <w:bottom w:val="single" w:sz="4" w:space="10" w:color="2E74B5" w:themeColor="accent1" w:themeShade="BF"/>
      </w:pBdr>
      <w:spacing w:before="360" w:after="360" w:line="278" w:lineRule="auto"/>
      <w:ind w:left="864" w:right="864"/>
      <w:jc w:val="center"/>
    </w:pPr>
    <w:rPr>
      <w:i/>
      <w:iCs/>
      <w:color w:val="2E74B5" w:themeColor="accent1" w:themeShade="BF"/>
      <w:kern w:val="2"/>
      <w:sz w:val="24"/>
      <w:szCs w:val="24"/>
      <w14:ligatures w14:val="standardContextual"/>
    </w:rPr>
  </w:style>
  <w:style w:type="character" w:customStyle="1" w:styleId="CitationintenseCar">
    <w:name w:val="Citation intense Car"/>
    <w:basedOn w:val="Policepardfaut"/>
    <w:link w:val="Citationintense"/>
    <w:uiPriority w:val="30"/>
    <w:rsid w:val="00353396"/>
    <w:rPr>
      <w:i/>
      <w:iCs/>
      <w:color w:val="2E74B5" w:themeColor="accent1" w:themeShade="BF"/>
      <w:kern w:val="2"/>
      <w:sz w:val="24"/>
      <w:szCs w:val="24"/>
      <w14:ligatures w14:val="standardContextual"/>
    </w:rPr>
  </w:style>
  <w:style w:type="character" w:styleId="Rfrenceintense">
    <w:name w:val="Intense Reference"/>
    <w:basedOn w:val="Policepardfaut"/>
    <w:uiPriority w:val="32"/>
    <w:qFormat/>
    <w:rsid w:val="00353396"/>
    <w:rPr>
      <w:b/>
      <w:bCs/>
      <w:smallCaps/>
      <w:color w:val="2E74B5" w:themeColor="accent1" w:themeShade="BF"/>
      <w:spacing w:val="5"/>
    </w:rPr>
  </w:style>
  <w:style w:type="character" w:styleId="Titredulivre">
    <w:name w:val="Book Title"/>
    <w:basedOn w:val="Policepardfaut"/>
    <w:uiPriority w:val="33"/>
    <w:qFormat/>
    <w:rsid w:val="0035339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4332488">
      <w:bodyDiv w:val="1"/>
      <w:marLeft w:val="0"/>
      <w:marRight w:val="0"/>
      <w:marTop w:val="0"/>
      <w:marBottom w:val="0"/>
      <w:divBdr>
        <w:top w:val="none" w:sz="0" w:space="0" w:color="auto"/>
        <w:left w:val="none" w:sz="0" w:space="0" w:color="auto"/>
        <w:bottom w:val="none" w:sz="0" w:space="0" w:color="auto"/>
        <w:right w:val="none" w:sz="0" w:space="0" w:color="auto"/>
      </w:divBdr>
    </w:div>
    <w:div w:id="896018188">
      <w:bodyDiv w:val="1"/>
      <w:marLeft w:val="0"/>
      <w:marRight w:val="0"/>
      <w:marTop w:val="0"/>
      <w:marBottom w:val="0"/>
      <w:divBdr>
        <w:top w:val="none" w:sz="0" w:space="0" w:color="auto"/>
        <w:left w:val="none" w:sz="0" w:space="0" w:color="auto"/>
        <w:bottom w:val="none" w:sz="0" w:space="0" w:color="auto"/>
        <w:right w:val="none" w:sz="0" w:space="0" w:color="auto"/>
      </w:divBdr>
    </w:div>
    <w:div w:id="1149859537">
      <w:bodyDiv w:val="1"/>
      <w:marLeft w:val="0"/>
      <w:marRight w:val="0"/>
      <w:marTop w:val="0"/>
      <w:marBottom w:val="0"/>
      <w:divBdr>
        <w:top w:val="none" w:sz="0" w:space="0" w:color="auto"/>
        <w:left w:val="none" w:sz="0" w:space="0" w:color="auto"/>
        <w:bottom w:val="none" w:sz="0" w:space="0" w:color="auto"/>
        <w:right w:val="none" w:sz="0" w:space="0" w:color="auto"/>
      </w:divBdr>
    </w:div>
    <w:div w:id="1208227064">
      <w:bodyDiv w:val="1"/>
      <w:marLeft w:val="0"/>
      <w:marRight w:val="0"/>
      <w:marTop w:val="0"/>
      <w:marBottom w:val="0"/>
      <w:divBdr>
        <w:top w:val="none" w:sz="0" w:space="0" w:color="auto"/>
        <w:left w:val="none" w:sz="0" w:space="0" w:color="auto"/>
        <w:bottom w:val="none" w:sz="0" w:space="0" w:color="auto"/>
        <w:right w:val="none" w:sz="0" w:space="0" w:color="auto"/>
      </w:divBdr>
    </w:div>
    <w:div w:id="1404910715">
      <w:bodyDiv w:val="1"/>
      <w:marLeft w:val="0"/>
      <w:marRight w:val="0"/>
      <w:marTop w:val="0"/>
      <w:marBottom w:val="0"/>
      <w:divBdr>
        <w:top w:val="none" w:sz="0" w:space="0" w:color="auto"/>
        <w:left w:val="none" w:sz="0" w:space="0" w:color="auto"/>
        <w:bottom w:val="none" w:sz="0" w:space="0" w:color="auto"/>
        <w:right w:val="none" w:sz="0" w:space="0" w:color="auto"/>
      </w:divBdr>
    </w:div>
    <w:div w:id="1524368240">
      <w:bodyDiv w:val="1"/>
      <w:marLeft w:val="0"/>
      <w:marRight w:val="0"/>
      <w:marTop w:val="0"/>
      <w:marBottom w:val="0"/>
      <w:divBdr>
        <w:top w:val="none" w:sz="0" w:space="0" w:color="auto"/>
        <w:left w:val="none" w:sz="0" w:space="0" w:color="auto"/>
        <w:bottom w:val="none" w:sz="0" w:space="0" w:color="auto"/>
        <w:right w:val="none" w:sz="0" w:space="0" w:color="auto"/>
      </w:divBdr>
    </w:div>
    <w:div w:id="1875531003">
      <w:bodyDiv w:val="1"/>
      <w:marLeft w:val="0"/>
      <w:marRight w:val="0"/>
      <w:marTop w:val="0"/>
      <w:marBottom w:val="0"/>
      <w:divBdr>
        <w:top w:val="none" w:sz="0" w:space="0" w:color="auto"/>
        <w:left w:val="none" w:sz="0" w:space="0" w:color="auto"/>
        <w:bottom w:val="none" w:sz="0" w:space="0" w:color="auto"/>
        <w:right w:val="none" w:sz="0" w:space="0" w:color="auto"/>
      </w:divBdr>
    </w:div>
    <w:div w:id="1915820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jpe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jpe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jpeg"/><Relationship Id="rId37" Type="http://schemas.openxmlformats.org/officeDocument/2006/relationships/image" Target="media/image31.jpeg"/><Relationship Id="rId40" Type="http://schemas.openxmlformats.org/officeDocument/2006/relationships/image" Target="media/image34.jpe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footer" Target="footer1.xml"/><Relationship Id="rId5" Type="http://schemas.openxmlformats.org/officeDocument/2006/relationships/webSettings" Target="webSettings.xml"/><Relationship Id="rId61" Type="http://schemas.openxmlformats.org/officeDocument/2006/relationships/image" Target="media/image55.png"/><Relationship Id="rId19" Type="http://schemas.openxmlformats.org/officeDocument/2006/relationships/image" Target="media/image13.png"/><Relationship Id="rId14" Type="http://schemas.openxmlformats.org/officeDocument/2006/relationships/image" Target="media/image8.jpe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jpe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jpe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fontTable" Target="fontTable.xml"/><Relationship Id="rId20" Type="http://schemas.openxmlformats.org/officeDocument/2006/relationships/image" Target="media/image14.png"/><Relationship Id="rId41" Type="http://schemas.openxmlformats.org/officeDocument/2006/relationships/image" Target="media/image35.jpeg"/><Relationship Id="rId54" Type="http://schemas.openxmlformats.org/officeDocument/2006/relationships/image" Target="media/image48.png"/><Relationship Id="rId62" Type="http://schemas.openxmlformats.org/officeDocument/2006/relationships/image" Target="media/image5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jpeg"/><Relationship Id="rId36" Type="http://schemas.openxmlformats.org/officeDocument/2006/relationships/image" Target="media/image30.jpe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jpeg"/><Relationship Id="rId31" Type="http://schemas.openxmlformats.org/officeDocument/2006/relationships/image" Target="media/image25.jpe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D2E458-947B-4000-8EFE-4CDF44097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1864</TotalTime>
  <Pages>75</Pages>
  <Words>16943</Words>
  <Characters>93187</Characters>
  <Application>Microsoft Office Word</Application>
  <DocSecurity>0</DocSecurity>
  <Lines>776</Lines>
  <Paragraphs>219</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Dove Group</cp:lastModifiedBy>
  <cp:revision>10</cp:revision>
  <cp:lastPrinted>2025-09-12T12:43:00Z</cp:lastPrinted>
  <dcterms:created xsi:type="dcterms:W3CDTF">2025-09-12T12:50:00Z</dcterms:created>
  <dcterms:modified xsi:type="dcterms:W3CDTF">2025-09-14T11:12:00Z</dcterms:modified>
</cp:coreProperties>
</file>