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B8739" w14:textId="77777777" w:rsidR="006A285D" w:rsidRPr="00A543BC" w:rsidRDefault="006A285D" w:rsidP="006A285D">
      <w:pPr>
        <w:pStyle w:val="Ttulo1"/>
        <w:rPr>
          <w:rFonts w:ascii="Times New Roman" w:eastAsia="Times New Roman" w:hAnsi="Times New Roman" w:cs="Times New Roman"/>
          <w:sz w:val="24"/>
          <w:szCs w:val="24"/>
          <w:lang w:eastAsia="es-MX"/>
        </w:rPr>
      </w:pPr>
      <w:r w:rsidRPr="00A543BC">
        <w:rPr>
          <w:rFonts w:ascii="Times New Roman" w:eastAsia="Times New Roman" w:hAnsi="Times New Roman" w:cs="Times New Roman"/>
          <w:sz w:val="24"/>
          <w:szCs w:val="24"/>
          <w:lang w:eastAsia="es-MX"/>
        </w:rPr>
        <w:t>ANEXO 9</w:t>
      </w:r>
    </w:p>
    <w:p w14:paraId="1B8F8E6B" w14:textId="77777777" w:rsidR="006A285D" w:rsidRPr="00A543BC" w:rsidRDefault="006A285D" w:rsidP="006A285D">
      <w:pPr>
        <w:adjustRightInd w:val="0"/>
        <w:jc w:val="center"/>
        <w:rPr>
          <w:rFonts w:ascii="Times New Roman" w:eastAsia="Times New Roman" w:hAnsi="Times New Roman" w:cs="Times New Roman"/>
          <w:b/>
          <w:bCs/>
          <w:color w:val="000000"/>
          <w:sz w:val="24"/>
          <w:szCs w:val="24"/>
          <w:lang w:eastAsia="es-MX"/>
        </w:rPr>
      </w:pPr>
      <w:bookmarkStart w:id="0" w:name="_Hlk107509896"/>
      <w:r w:rsidRPr="00A543BC">
        <w:rPr>
          <w:rFonts w:ascii="Times New Roman" w:eastAsia="Times New Roman" w:hAnsi="Times New Roman" w:cs="Times New Roman"/>
          <w:b/>
          <w:bCs/>
          <w:color w:val="000000"/>
          <w:sz w:val="24"/>
          <w:szCs w:val="24"/>
          <w:lang w:eastAsia="es-MX"/>
        </w:rPr>
        <w:t>Guía para evaluación expedita de estudios observacionales y de intervención en seres humanos CEISH-ESPOCH</w:t>
      </w:r>
    </w:p>
    <w:bookmarkEnd w:id="0"/>
    <w:p w14:paraId="6D576A52" w14:textId="77777777" w:rsidR="006A285D" w:rsidRPr="00A543BC" w:rsidRDefault="006A285D" w:rsidP="006A285D">
      <w:pPr>
        <w:jc w:val="both"/>
        <w:rPr>
          <w:rFonts w:ascii="Times New Roman" w:eastAsia="Times New Roman" w:hAnsi="Times New Roman" w:cs="Times New Roman"/>
          <w:b/>
          <w:bCs/>
          <w:color w:val="000000"/>
          <w:sz w:val="24"/>
          <w:szCs w:val="24"/>
          <w:lang w:eastAsia="es-MX"/>
        </w:rPr>
      </w:pPr>
    </w:p>
    <w:tbl>
      <w:tblPr>
        <w:tblStyle w:val="Tablaconcuadrcula"/>
        <w:tblW w:w="0" w:type="auto"/>
        <w:tblLook w:val="04A0" w:firstRow="1" w:lastRow="0" w:firstColumn="1" w:lastColumn="0" w:noHBand="0" w:noVBand="1"/>
      </w:tblPr>
      <w:tblGrid>
        <w:gridCol w:w="3539"/>
        <w:gridCol w:w="4955"/>
      </w:tblGrid>
      <w:tr w:rsidR="006A285D" w:rsidRPr="00A543BC" w14:paraId="7BFA6237" w14:textId="77777777" w:rsidTr="00975F1B">
        <w:tc>
          <w:tcPr>
            <w:tcW w:w="3539" w:type="dxa"/>
          </w:tcPr>
          <w:p w14:paraId="4D96C89E"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DATOS GENERALES:</w:t>
            </w:r>
          </w:p>
          <w:p w14:paraId="2C9B46EB"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4955" w:type="dxa"/>
          </w:tcPr>
          <w:p w14:paraId="5BFC5FF7"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r w:rsidR="006A285D" w:rsidRPr="00A543BC" w14:paraId="31AA6603" w14:textId="77777777" w:rsidTr="00975F1B">
        <w:tc>
          <w:tcPr>
            <w:tcW w:w="3539" w:type="dxa"/>
          </w:tcPr>
          <w:p w14:paraId="4F96CFDD"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Título de la investigación:</w:t>
            </w:r>
          </w:p>
          <w:p w14:paraId="67B14319"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4955" w:type="dxa"/>
          </w:tcPr>
          <w:p w14:paraId="166812EA" w14:textId="1DEDBBBF" w:rsidR="006A285D" w:rsidRPr="00342503" w:rsidRDefault="00FE6D8E" w:rsidP="002E61A5">
            <w:pPr>
              <w:shd w:val="clear" w:color="auto" w:fill="FFFFFF"/>
              <w:rPr>
                <w:rFonts w:ascii="Times New Roman" w:eastAsia="Times New Roman" w:hAnsi="Times New Roman" w:cs="Times New Roman"/>
                <w:color w:val="000000"/>
                <w:sz w:val="24"/>
                <w:szCs w:val="24"/>
                <w:lang w:eastAsia="es-MX"/>
              </w:rPr>
            </w:pPr>
            <w:bookmarkStart w:id="1" w:name="_Hlk229401844"/>
            <w:r>
              <w:rPr>
                <w:rFonts w:ascii="Times New Roman" w:eastAsia="Times New Roman" w:hAnsi="Times New Roman" w:cs="Times New Roman"/>
                <w:b/>
                <w:lang w:val="es-EC" w:eastAsia="es-EC"/>
              </w:rPr>
              <w:t>F</w:t>
            </w:r>
            <w:r w:rsidRPr="00FE6D8E">
              <w:rPr>
                <w:rFonts w:ascii="Times New Roman" w:eastAsia="Times New Roman" w:hAnsi="Times New Roman" w:cs="Times New Roman"/>
                <w:b/>
                <w:lang w:val="es-EC" w:eastAsia="es-EC"/>
              </w:rPr>
              <w:t>ACTORES SOCIODEMOGRÁFICOS, NUTRICIONALES Y DE ESTILO DE VIDA ASOCIADOS A LOS NIVELES DE HEMOGLOBINA Y HEMATOCRITO EN ESTUDIANTES UNIVERSITARIOS.</w:t>
            </w:r>
            <w:bookmarkEnd w:id="1"/>
          </w:p>
        </w:tc>
      </w:tr>
      <w:tr w:rsidR="002726E9" w:rsidRPr="00A543BC" w14:paraId="00BD4FAC" w14:textId="77777777" w:rsidTr="00975F1B">
        <w:trPr>
          <w:trHeight w:val="272"/>
        </w:trPr>
        <w:tc>
          <w:tcPr>
            <w:tcW w:w="3539" w:type="dxa"/>
          </w:tcPr>
          <w:p w14:paraId="7118541C" w14:textId="77777777" w:rsidR="002726E9" w:rsidRPr="00A543BC" w:rsidRDefault="002726E9" w:rsidP="002726E9">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Código de la investigación:</w:t>
            </w:r>
          </w:p>
        </w:tc>
        <w:tc>
          <w:tcPr>
            <w:tcW w:w="4955" w:type="dxa"/>
          </w:tcPr>
          <w:p w14:paraId="67A003C3" w14:textId="4F6A613F" w:rsidR="002726E9" w:rsidRPr="00A543BC" w:rsidRDefault="00FE6D8E" w:rsidP="002726E9">
            <w:pPr>
              <w:shd w:val="clear" w:color="auto" w:fill="FFFFFF"/>
              <w:rPr>
                <w:rFonts w:ascii="Times New Roman" w:eastAsia="Times New Roman" w:hAnsi="Times New Roman" w:cs="Times New Roman"/>
                <w:color w:val="000000"/>
                <w:sz w:val="24"/>
                <w:szCs w:val="24"/>
                <w:lang w:eastAsia="es-MX"/>
              </w:rPr>
            </w:pPr>
            <w:r>
              <w:rPr>
                <w:shd w:val="clear" w:color="auto" w:fill="FFFFFF"/>
              </w:rPr>
              <w:t>IO3</w:t>
            </w:r>
            <w:r w:rsidRPr="00FE6D8E">
              <w:rPr>
                <w:shd w:val="clear" w:color="auto" w:fill="FFFFFF"/>
              </w:rPr>
              <w:t>4-CEISH-ESPOCH</w:t>
            </w:r>
            <w:r>
              <w:rPr>
                <w:shd w:val="clear" w:color="auto" w:fill="FFFFFF"/>
              </w:rPr>
              <w:t>-</w:t>
            </w:r>
            <w:r w:rsidR="00826470">
              <w:rPr>
                <w:shd w:val="clear" w:color="auto" w:fill="FFFFFF"/>
              </w:rPr>
              <w:t>2026,</w:t>
            </w:r>
          </w:p>
        </w:tc>
      </w:tr>
      <w:tr w:rsidR="002726E9" w:rsidRPr="00A543BC" w14:paraId="2CFBDE57" w14:textId="77777777" w:rsidTr="00975F1B">
        <w:tc>
          <w:tcPr>
            <w:tcW w:w="3539" w:type="dxa"/>
          </w:tcPr>
          <w:p w14:paraId="79A62850" w14:textId="77777777" w:rsidR="002726E9" w:rsidRPr="00A543BC" w:rsidRDefault="002726E9" w:rsidP="002726E9">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Investigador/es:</w:t>
            </w:r>
          </w:p>
        </w:tc>
        <w:tc>
          <w:tcPr>
            <w:tcW w:w="4955" w:type="dxa"/>
          </w:tcPr>
          <w:p w14:paraId="7665730E" w14:textId="7E004AC8" w:rsidR="002726E9" w:rsidRPr="00342503" w:rsidRDefault="00FE6D8E" w:rsidP="000977ED">
            <w:pPr>
              <w:tabs>
                <w:tab w:val="left" w:pos="1140"/>
              </w:tabs>
              <w:adjustRightInd w:val="0"/>
              <w:jc w:val="both"/>
              <w:rPr>
                <w:rFonts w:ascii="Times New Roman" w:eastAsia="Times New Roman" w:hAnsi="Times New Roman" w:cs="Times New Roman"/>
                <w:color w:val="000000"/>
                <w:sz w:val="24"/>
                <w:szCs w:val="24"/>
                <w:lang w:eastAsia="es-MX"/>
              </w:rPr>
            </w:pPr>
            <w:r>
              <w:rPr>
                <w:rFonts w:ascii="Google Sans Text" w:hAnsi="Google Sans Text"/>
                <w:color w:val="303030"/>
                <w:shd w:val="clear" w:color="auto" w:fill="FFFFFF"/>
              </w:rPr>
              <w:t>France Andreina Maldonado González</w:t>
            </w:r>
          </w:p>
        </w:tc>
      </w:tr>
      <w:tr w:rsidR="002726E9" w:rsidRPr="00A543BC" w14:paraId="6BD6B1A9" w14:textId="77777777" w:rsidTr="00975F1B">
        <w:tc>
          <w:tcPr>
            <w:tcW w:w="3539" w:type="dxa"/>
          </w:tcPr>
          <w:p w14:paraId="558D8BFE" w14:textId="77777777" w:rsidR="002726E9" w:rsidRPr="00A543BC" w:rsidRDefault="002726E9" w:rsidP="002726E9">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Fecha de evaluación:</w:t>
            </w:r>
          </w:p>
        </w:tc>
        <w:tc>
          <w:tcPr>
            <w:tcW w:w="4955" w:type="dxa"/>
          </w:tcPr>
          <w:p w14:paraId="324067B1" w14:textId="3AEDD1F6" w:rsidR="002726E9" w:rsidRPr="00342503" w:rsidRDefault="002726E9" w:rsidP="002726E9">
            <w:pPr>
              <w:adjustRightInd w:val="0"/>
              <w:jc w:val="both"/>
              <w:rPr>
                <w:rFonts w:ascii="Times New Roman" w:eastAsia="Times New Roman" w:hAnsi="Times New Roman" w:cs="Times New Roman"/>
                <w:color w:val="000000"/>
                <w:sz w:val="24"/>
                <w:szCs w:val="24"/>
                <w:lang w:eastAsia="es-MX"/>
              </w:rPr>
            </w:pPr>
            <w:r>
              <w:rPr>
                <w:rFonts w:eastAsia="Times New Roman"/>
                <w:color w:val="000000"/>
                <w:lang w:val="es-EC" w:eastAsia="es-MX"/>
              </w:rPr>
              <w:t>2026-</w:t>
            </w:r>
            <w:r w:rsidR="00FE6D8E">
              <w:rPr>
                <w:rFonts w:eastAsia="Times New Roman"/>
                <w:color w:val="000000"/>
                <w:lang w:val="es-EC" w:eastAsia="es-MX"/>
              </w:rPr>
              <w:t>11-2025</w:t>
            </w:r>
          </w:p>
        </w:tc>
      </w:tr>
    </w:tbl>
    <w:p w14:paraId="266AA1B9" w14:textId="77777777"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 xml:space="preserve">EVALUACION ETICA </w:t>
      </w:r>
    </w:p>
    <w:tbl>
      <w:tblPr>
        <w:tblStyle w:val="Tablaconcuadrcula"/>
        <w:tblW w:w="0" w:type="auto"/>
        <w:tblLook w:val="04A0" w:firstRow="1" w:lastRow="0" w:firstColumn="1" w:lastColumn="0" w:noHBand="0" w:noVBand="1"/>
      </w:tblPr>
      <w:tblGrid>
        <w:gridCol w:w="4790"/>
        <w:gridCol w:w="565"/>
        <w:gridCol w:w="707"/>
        <w:gridCol w:w="722"/>
        <w:gridCol w:w="1710"/>
      </w:tblGrid>
      <w:tr w:rsidR="006A285D" w:rsidRPr="00A543BC" w14:paraId="0365ED36" w14:textId="77777777" w:rsidTr="00975F1B">
        <w:tc>
          <w:tcPr>
            <w:tcW w:w="4797" w:type="dxa"/>
          </w:tcPr>
          <w:p w14:paraId="63CAFD76"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565" w:type="dxa"/>
          </w:tcPr>
          <w:p w14:paraId="7D6A8E1A"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C</w:t>
            </w:r>
          </w:p>
        </w:tc>
        <w:tc>
          <w:tcPr>
            <w:tcW w:w="707" w:type="dxa"/>
          </w:tcPr>
          <w:p w14:paraId="7BDA6D68"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NC</w:t>
            </w:r>
          </w:p>
        </w:tc>
        <w:tc>
          <w:tcPr>
            <w:tcW w:w="722" w:type="dxa"/>
          </w:tcPr>
          <w:p w14:paraId="05A439A1"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NA</w:t>
            </w:r>
          </w:p>
        </w:tc>
        <w:tc>
          <w:tcPr>
            <w:tcW w:w="1703" w:type="dxa"/>
          </w:tcPr>
          <w:p w14:paraId="084378EF"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Observaciones</w:t>
            </w:r>
          </w:p>
          <w:p w14:paraId="1F831915"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r w:rsidR="006A285D" w:rsidRPr="00A543BC" w14:paraId="4897874E" w14:textId="77777777" w:rsidTr="00975F1B">
        <w:tc>
          <w:tcPr>
            <w:tcW w:w="4797" w:type="dxa"/>
          </w:tcPr>
          <w:p w14:paraId="7849D507" w14:textId="77777777" w:rsidR="006A285D" w:rsidRPr="00A543BC" w:rsidRDefault="006A285D" w:rsidP="00975F1B">
            <w:pPr>
              <w:adjustRightInd w:val="0"/>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1. Respeta a la persona y comunidad que participa en el estudio</w:t>
            </w:r>
          </w:p>
        </w:tc>
        <w:tc>
          <w:tcPr>
            <w:tcW w:w="565" w:type="dxa"/>
          </w:tcPr>
          <w:p w14:paraId="437E7863" w14:textId="4917553D" w:rsidR="006A285D" w:rsidRPr="00A543BC" w:rsidRDefault="00FE6D8E"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07" w:type="dxa"/>
          </w:tcPr>
          <w:p w14:paraId="65DD37C4" w14:textId="260280E3"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22" w:type="dxa"/>
          </w:tcPr>
          <w:p w14:paraId="72B1572E"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186A7F04" w14:textId="1F2DD7A9"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20A26575" w14:textId="77777777" w:rsidTr="00975F1B">
        <w:tc>
          <w:tcPr>
            <w:tcW w:w="4797" w:type="dxa"/>
          </w:tcPr>
          <w:p w14:paraId="782EA6C8" w14:textId="77777777" w:rsidR="006A285D" w:rsidRPr="00A543BC" w:rsidRDefault="006A285D" w:rsidP="00975F1B">
            <w:pPr>
              <w:adjustRightInd w:val="0"/>
              <w:rPr>
                <w:rFonts w:ascii="Times New Roman" w:hAnsi="Times New Roman" w:cs="Times New Roman"/>
                <w:sz w:val="24"/>
                <w:szCs w:val="24"/>
              </w:rPr>
            </w:pPr>
            <w:r w:rsidRPr="00A543BC">
              <w:rPr>
                <w:rFonts w:ascii="Times New Roman" w:hAnsi="Times New Roman" w:cs="Times New Roman"/>
                <w:sz w:val="24"/>
                <w:szCs w:val="24"/>
              </w:rPr>
              <w:t>2. Autonomía: Consentimiento informado/Idoneidad del formulario escrito y del proceso de obtención.</w:t>
            </w:r>
          </w:p>
          <w:p w14:paraId="30C132A1"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Voluntariedad</w:t>
            </w:r>
          </w:p>
        </w:tc>
        <w:tc>
          <w:tcPr>
            <w:tcW w:w="565" w:type="dxa"/>
          </w:tcPr>
          <w:p w14:paraId="7EC01A95" w14:textId="1B284AFF"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07" w:type="dxa"/>
          </w:tcPr>
          <w:p w14:paraId="2AC8CD00" w14:textId="73D1DB65" w:rsidR="006A285D" w:rsidRPr="00A543BC" w:rsidRDefault="002726E9"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22" w:type="dxa"/>
          </w:tcPr>
          <w:p w14:paraId="746D510A"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20CAD6E2" w14:textId="70C555E4" w:rsidR="006A285D" w:rsidRPr="005E3C31" w:rsidRDefault="005E3C31" w:rsidP="005E3C31">
            <w:pPr>
              <w:rPr>
                <w:rFonts w:ascii="Times New Roman" w:eastAsia="Times New Roman" w:hAnsi="Times New Roman" w:cs="Times New Roman"/>
                <w:sz w:val="24"/>
                <w:szCs w:val="24"/>
                <w:lang w:val="es-EC" w:eastAsia="es-EC"/>
              </w:rPr>
            </w:pPr>
            <w:r>
              <w:rPr>
                <w:rFonts w:ascii="Times New Roman" w:eastAsia="Times New Roman" w:hAnsi="Times New Roman" w:cs="Times New Roman"/>
                <w:color w:val="000000"/>
                <w:sz w:val="24"/>
                <w:szCs w:val="24"/>
                <w:lang w:eastAsia="es-MX"/>
              </w:rPr>
              <w:t xml:space="preserve">Completar la información del consentimiento informado. </w:t>
            </w:r>
            <w:r w:rsidRPr="00FE6D8E">
              <w:rPr>
                <w:rFonts w:ascii="Times New Roman" w:eastAsia="Times New Roman" w:hAnsi="Times New Roman" w:cs="Times New Roman"/>
                <w:sz w:val="24"/>
                <w:szCs w:val="24"/>
                <w:lang w:val="es-EC" w:eastAsia="es-EC"/>
              </w:rPr>
              <w:t xml:space="preserve">debe contener de manera explícita los </w:t>
            </w:r>
            <w:r w:rsidRPr="00FE6D8E">
              <w:rPr>
                <w:rFonts w:ascii="Times New Roman" w:eastAsia="Times New Roman" w:hAnsi="Times New Roman" w:cs="Times New Roman"/>
                <w:b/>
                <w:bCs/>
                <w:sz w:val="24"/>
                <w:szCs w:val="24"/>
                <w:lang w:val="es-EC" w:eastAsia="es-EC"/>
              </w:rPr>
              <w:t>nombres completos, correos electrónicos y teléfonos identificables</w:t>
            </w:r>
            <w:r w:rsidRPr="00FE6D8E">
              <w:rPr>
                <w:rFonts w:ascii="Times New Roman" w:eastAsia="Times New Roman" w:hAnsi="Times New Roman" w:cs="Times New Roman"/>
                <w:sz w:val="24"/>
                <w:szCs w:val="24"/>
                <w:lang w:val="es-EC" w:eastAsia="es-EC"/>
              </w:rPr>
              <w:t xml:space="preserve"> del investigador principal, del patrocinador y del presidente del Comité de Ética que aprobó el estudio.</w:t>
            </w:r>
          </w:p>
        </w:tc>
      </w:tr>
      <w:tr w:rsidR="006A285D" w:rsidRPr="00A543BC" w14:paraId="67E43ACC" w14:textId="77777777" w:rsidTr="00975F1B">
        <w:tc>
          <w:tcPr>
            <w:tcW w:w="4797" w:type="dxa"/>
          </w:tcPr>
          <w:p w14:paraId="111B0CAD" w14:textId="77777777" w:rsidR="006A285D" w:rsidRPr="00A543BC" w:rsidRDefault="006A285D" w:rsidP="00975F1B">
            <w:pPr>
              <w:adjustRightInd w:val="0"/>
              <w:rPr>
                <w:rFonts w:ascii="Times New Roman" w:hAnsi="Times New Roman" w:cs="Times New Roman"/>
                <w:sz w:val="24"/>
                <w:szCs w:val="24"/>
              </w:rPr>
            </w:pPr>
            <w:r w:rsidRPr="00A543BC">
              <w:rPr>
                <w:rFonts w:ascii="Times New Roman" w:hAnsi="Times New Roman" w:cs="Times New Roman"/>
                <w:sz w:val="24"/>
                <w:szCs w:val="24"/>
              </w:rPr>
              <w:t>3. Beneficencia (Valoración del estudio para la persona, comunidad y país).</w:t>
            </w:r>
          </w:p>
        </w:tc>
        <w:tc>
          <w:tcPr>
            <w:tcW w:w="565" w:type="dxa"/>
          </w:tcPr>
          <w:p w14:paraId="55C21426" w14:textId="6951679B" w:rsidR="006A285D" w:rsidRPr="00A543BC" w:rsidRDefault="00217762"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07" w:type="dxa"/>
          </w:tcPr>
          <w:p w14:paraId="118BE4B4"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22" w:type="dxa"/>
          </w:tcPr>
          <w:p w14:paraId="3ED17A46" w14:textId="2625888D"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054CA1B4" w14:textId="1F2A8DE5"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03CA01B5" w14:textId="77777777" w:rsidTr="00975F1B">
        <w:tc>
          <w:tcPr>
            <w:tcW w:w="4797" w:type="dxa"/>
          </w:tcPr>
          <w:p w14:paraId="39B09E18"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4. Confidencialidad</w:t>
            </w:r>
          </w:p>
        </w:tc>
        <w:tc>
          <w:tcPr>
            <w:tcW w:w="565" w:type="dxa"/>
          </w:tcPr>
          <w:p w14:paraId="47ADCD78" w14:textId="6CDF42B9"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07" w:type="dxa"/>
          </w:tcPr>
          <w:p w14:paraId="71B04AC2" w14:textId="4C0F9BA8" w:rsidR="006A285D" w:rsidRPr="00A543BC" w:rsidRDefault="000B1ECF"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22" w:type="dxa"/>
          </w:tcPr>
          <w:p w14:paraId="1330F056"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5780D075" w14:textId="1947E05A" w:rsidR="006A285D" w:rsidRPr="00A543BC" w:rsidRDefault="005E3C31" w:rsidP="00975F1B">
            <w:pPr>
              <w:adjustRightInd w:val="0"/>
              <w:jc w:val="both"/>
              <w:rPr>
                <w:rFonts w:ascii="Times New Roman" w:eastAsia="Times New Roman" w:hAnsi="Times New Roman" w:cs="Times New Roman"/>
                <w:color w:val="000000"/>
                <w:sz w:val="24"/>
                <w:szCs w:val="24"/>
                <w:lang w:eastAsia="es-MX"/>
              </w:rPr>
            </w:pPr>
            <w:r>
              <w:rPr>
                <w:rFonts w:ascii="Times New Roman" w:eastAsia="Times New Roman" w:hAnsi="Times New Roman" w:cs="Times New Roman"/>
                <w:color w:val="000000"/>
                <w:sz w:val="24"/>
                <w:szCs w:val="24"/>
                <w:lang w:eastAsia="es-MX"/>
              </w:rPr>
              <w:t xml:space="preserve">Explicar cómo se realizará la </w:t>
            </w:r>
            <w:r w:rsidR="000B1ECF">
              <w:rPr>
                <w:rFonts w:ascii="Times New Roman" w:eastAsia="Times New Roman" w:hAnsi="Times New Roman" w:cs="Times New Roman"/>
                <w:color w:val="000000"/>
                <w:sz w:val="24"/>
                <w:szCs w:val="24"/>
                <w:lang w:eastAsia="es-MX"/>
              </w:rPr>
              <w:lastRenderedPageBreak/>
              <w:t>Codificación de los datos</w:t>
            </w:r>
          </w:p>
        </w:tc>
      </w:tr>
      <w:tr w:rsidR="006A285D" w:rsidRPr="00A543BC" w14:paraId="3D61B2FC" w14:textId="77777777" w:rsidTr="00975F1B">
        <w:tc>
          <w:tcPr>
            <w:tcW w:w="4797" w:type="dxa"/>
          </w:tcPr>
          <w:p w14:paraId="77B03120" w14:textId="77777777" w:rsidR="006A285D" w:rsidRPr="00A543BC" w:rsidRDefault="006A285D" w:rsidP="00975F1B">
            <w:pPr>
              <w:adjustRightInd w:val="0"/>
              <w:rPr>
                <w:rFonts w:ascii="Times New Roman" w:hAnsi="Times New Roman" w:cs="Times New Roman"/>
                <w:sz w:val="24"/>
                <w:szCs w:val="24"/>
              </w:rPr>
            </w:pPr>
            <w:r w:rsidRPr="00A543BC">
              <w:rPr>
                <w:rFonts w:ascii="Times New Roman" w:hAnsi="Times New Roman" w:cs="Times New Roman"/>
                <w:sz w:val="24"/>
                <w:szCs w:val="24"/>
              </w:rPr>
              <w:lastRenderedPageBreak/>
              <w:t>5. Aleatorización equitativa de la muestra.</w:t>
            </w:r>
          </w:p>
        </w:tc>
        <w:tc>
          <w:tcPr>
            <w:tcW w:w="565" w:type="dxa"/>
          </w:tcPr>
          <w:p w14:paraId="3D59978E" w14:textId="66F27438"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07" w:type="dxa"/>
          </w:tcPr>
          <w:p w14:paraId="3117F109" w14:textId="5425A28A" w:rsidR="006A285D" w:rsidRPr="00A543BC" w:rsidRDefault="000B1ECF"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22" w:type="dxa"/>
          </w:tcPr>
          <w:p w14:paraId="7E86C6EC" w14:textId="6B772079"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138A5814" w14:textId="29659A76" w:rsidR="006A285D" w:rsidRPr="00A543BC" w:rsidRDefault="000B1ECF" w:rsidP="00217762">
            <w:pPr>
              <w:pStyle w:val="Sinespaciado"/>
              <w:jc w:val="both"/>
              <w:rPr>
                <w:rFonts w:ascii="Times New Roman" w:hAnsi="Times New Roman" w:cs="Times New Roman"/>
                <w:sz w:val="24"/>
                <w:szCs w:val="24"/>
                <w:lang w:eastAsia="es-MX"/>
              </w:rPr>
            </w:pPr>
            <w:r>
              <w:rPr>
                <w:rFonts w:ascii="Times New Roman" w:hAnsi="Times New Roman" w:cs="Times New Roman"/>
                <w:sz w:val="24"/>
                <w:szCs w:val="24"/>
                <w:lang w:eastAsia="es-MX"/>
              </w:rPr>
              <w:t>Verificar la redacción se habla en pasado</w:t>
            </w:r>
          </w:p>
        </w:tc>
      </w:tr>
      <w:tr w:rsidR="006A285D" w:rsidRPr="00A543BC" w14:paraId="14601E89" w14:textId="77777777" w:rsidTr="00975F1B">
        <w:tc>
          <w:tcPr>
            <w:tcW w:w="4797" w:type="dxa"/>
          </w:tcPr>
          <w:p w14:paraId="681C3E78" w14:textId="77777777" w:rsidR="006A285D" w:rsidRPr="00A543BC" w:rsidRDefault="006A285D" w:rsidP="00975F1B">
            <w:pPr>
              <w:adjustRightInd w:val="0"/>
              <w:rPr>
                <w:rFonts w:ascii="Times New Roman" w:hAnsi="Times New Roman" w:cs="Times New Roman"/>
                <w:sz w:val="24"/>
                <w:szCs w:val="24"/>
              </w:rPr>
            </w:pPr>
            <w:r w:rsidRPr="00A543BC">
              <w:rPr>
                <w:rFonts w:ascii="Times New Roman" w:hAnsi="Times New Roman" w:cs="Times New Roman"/>
                <w:sz w:val="24"/>
                <w:szCs w:val="24"/>
              </w:rPr>
              <w:t>6. Protección de la población</w:t>
            </w:r>
          </w:p>
          <w:p w14:paraId="1E956207"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vulnerable.</w:t>
            </w:r>
          </w:p>
        </w:tc>
        <w:tc>
          <w:tcPr>
            <w:tcW w:w="565" w:type="dxa"/>
          </w:tcPr>
          <w:p w14:paraId="63DE779D" w14:textId="1FE6556F"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07" w:type="dxa"/>
          </w:tcPr>
          <w:p w14:paraId="689FB067" w14:textId="18AE87A3"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22" w:type="dxa"/>
          </w:tcPr>
          <w:p w14:paraId="513F4E9C" w14:textId="62683AFF" w:rsidR="006A285D" w:rsidRPr="00A543BC" w:rsidRDefault="00FE6D8E"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1703" w:type="dxa"/>
          </w:tcPr>
          <w:p w14:paraId="04B7A5CB" w14:textId="5FEDEB89"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647B4B50" w14:textId="77777777" w:rsidTr="00975F1B">
        <w:tc>
          <w:tcPr>
            <w:tcW w:w="4797" w:type="dxa"/>
          </w:tcPr>
          <w:p w14:paraId="468033AD"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7. Riesgos potenciales del estudio.</w:t>
            </w:r>
          </w:p>
        </w:tc>
        <w:tc>
          <w:tcPr>
            <w:tcW w:w="565" w:type="dxa"/>
          </w:tcPr>
          <w:p w14:paraId="3F4B5FBF" w14:textId="68D28FA1" w:rsidR="006A285D" w:rsidRPr="00A543BC" w:rsidRDefault="005E3C31"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07" w:type="dxa"/>
          </w:tcPr>
          <w:p w14:paraId="49A4EB71" w14:textId="7576A320"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22" w:type="dxa"/>
          </w:tcPr>
          <w:p w14:paraId="56E92BB6" w14:textId="7ED73C50"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4A3EC0E7" w14:textId="4571CB2C"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183BEB41" w14:textId="77777777" w:rsidTr="00975F1B">
        <w:tc>
          <w:tcPr>
            <w:tcW w:w="4797" w:type="dxa"/>
          </w:tcPr>
          <w:p w14:paraId="69051D64"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 xml:space="preserve">8. Beneficios potenciales del estudio. </w:t>
            </w:r>
          </w:p>
        </w:tc>
        <w:tc>
          <w:tcPr>
            <w:tcW w:w="565" w:type="dxa"/>
          </w:tcPr>
          <w:p w14:paraId="044583A9" w14:textId="293E4828"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07" w:type="dxa"/>
          </w:tcPr>
          <w:p w14:paraId="79D8A74F" w14:textId="5562F6DB" w:rsidR="006A285D" w:rsidRPr="00A543BC" w:rsidRDefault="000B1ECF"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22" w:type="dxa"/>
          </w:tcPr>
          <w:p w14:paraId="07977564" w14:textId="2231B25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251B0282" w14:textId="79F771EC" w:rsidR="006A285D" w:rsidRPr="00A543BC" w:rsidRDefault="005E3C31" w:rsidP="006A285D">
            <w:pPr>
              <w:adjustRightInd w:val="0"/>
              <w:jc w:val="both"/>
              <w:rPr>
                <w:rFonts w:ascii="Times New Roman" w:eastAsia="Times New Roman" w:hAnsi="Times New Roman" w:cs="Times New Roman"/>
                <w:color w:val="000000"/>
                <w:sz w:val="24"/>
                <w:szCs w:val="24"/>
                <w:lang w:eastAsia="es-MX"/>
              </w:rPr>
            </w:pPr>
            <w:r>
              <w:rPr>
                <w:rFonts w:ascii="Times New Roman" w:eastAsia="Times New Roman" w:hAnsi="Times New Roman" w:cs="Times New Roman"/>
                <w:color w:val="000000"/>
                <w:sz w:val="24"/>
                <w:szCs w:val="24"/>
                <w:lang w:eastAsia="es-MX"/>
              </w:rPr>
              <w:t>Explicar cuales son los beneficios directos del estudio.</w:t>
            </w:r>
          </w:p>
        </w:tc>
      </w:tr>
      <w:tr w:rsidR="006A285D" w:rsidRPr="00A543BC" w14:paraId="65048713" w14:textId="77777777" w:rsidTr="00975F1B">
        <w:tc>
          <w:tcPr>
            <w:tcW w:w="4797" w:type="dxa"/>
          </w:tcPr>
          <w:p w14:paraId="4DBCCEAA" w14:textId="77777777" w:rsidR="006A285D" w:rsidRPr="00A543BC" w:rsidRDefault="006A285D" w:rsidP="00975F1B">
            <w:pPr>
              <w:adjustRightInd w:val="0"/>
              <w:rPr>
                <w:rFonts w:ascii="Times New Roman" w:hAnsi="Times New Roman" w:cs="Times New Roman"/>
                <w:sz w:val="24"/>
                <w:szCs w:val="24"/>
              </w:rPr>
            </w:pPr>
            <w:r w:rsidRPr="00A543BC">
              <w:rPr>
                <w:rFonts w:ascii="Times New Roman" w:hAnsi="Times New Roman" w:cs="Times New Roman"/>
                <w:sz w:val="24"/>
                <w:szCs w:val="24"/>
              </w:rPr>
              <w:t>9. Competencias éticas y experticia del investigador.</w:t>
            </w:r>
          </w:p>
        </w:tc>
        <w:tc>
          <w:tcPr>
            <w:tcW w:w="565" w:type="dxa"/>
          </w:tcPr>
          <w:p w14:paraId="5F51367C" w14:textId="43201F14" w:rsidR="006A285D" w:rsidRPr="00A543BC" w:rsidRDefault="00217762"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07" w:type="dxa"/>
          </w:tcPr>
          <w:p w14:paraId="49A40E02"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22" w:type="dxa"/>
          </w:tcPr>
          <w:p w14:paraId="35BA5033" w14:textId="161BE5AB"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47A37677" w14:textId="5C2BC0F4"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r w:rsidR="006A285D" w:rsidRPr="00A543BC" w14:paraId="6B0DB2D9" w14:textId="77777777" w:rsidTr="00975F1B">
        <w:tc>
          <w:tcPr>
            <w:tcW w:w="4797" w:type="dxa"/>
          </w:tcPr>
          <w:p w14:paraId="79BEC78E" w14:textId="77777777" w:rsidR="006A285D" w:rsidRPr="00A543BC" w:rsidRDefault="006A285D" w:rsidP="00975F1B">
            <w:pPr>
              <w:adjustRightInd w:val="0"/>
              <w:rPr>
                <w:rFonts w:ascii="Times New Roman" w:hAnsi="Times New Roman" w:cs="Times New Roman"/>
                <w:sz w:val="24"/>
                <w:szCs w:val="24"/>
              </w:rPr>
            </w:pPr>
            <w:r w:rsidRPr="00A543BC">
              <w:rPr>
                <w:rFonts w:ascii="Times New Roman" w:hAnsi="Times New Roman" w:cs="Times New Roman"/>
                <w:sz w:val="24"/>
                <w:szCs w:val="24"/>
              </w:rPr>
              <w:t>10. Declaración de conflicto de intereses.</w:t>
            </w:r>
          </w:p>
        </w:tc>
        <w:tc>
          <w:tcPr>
            <w:tcW w:w="565" w:type="dxa"/>
          </w:tcPr>
          <w:p w14:paraId="26FA82C1" w14:textId="4255210D" w:rsidR="006A285D" w:rsidRPr="00A543BC" w:rsidRDefault="00217762"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707" w:type="dxa"/>
          </w:tcPr>
          <w:p w14:paraId="7376FCCD"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22" w:type="dxa"/>
          </w:tcPr>
          <w:p w14:paraId="36CD4ABF" w14:textId="71CB5F69"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7CB9480A" w14:textId="398C401C" w:rsidR="006A285D" w:rsidRPr="00217762"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370C0008" w14:textId="77777777" w:rsidTr="00975F1B">
        <w:tc>
          <w:tcPr>
            <w:tcW w:w="4797" w:type="dxa"/>
          </w:tcPr>
          <w:p w14:paraId="07931B8F"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565" w:type="dxa"/>
          </w:tcPr>
          <w:p w14:paraId="3194DFA4"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07" w:type="dxa"/>
          </w:tcPr>
          <w:p w14:paraId="3754743D"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722" w:type="dxa"/>
          </w:tcPr>
          <w:p w14:paraId="3DFC23F3"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1703" w:type="dxa"/>
          </w:tcPr>
          <w:p w14:paraId="0CFBE850"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bl>
    <w:p w14:paraId="626A0ADF" w14:textId="77777777" w:rsidR="006A285D" w:rsidRPr="00A543BC" w:rsidRDefault="006A285D" w:rsidP="006A285D">
      <w:pPr>
        <w:adjustRightInd w:val="0"/>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b/>
          <w:bCs/>
          <w:color w:val="000000"/>
          <w:sz w:val="24"/>
          <w:szCs w:val="24"/>
          <w:lang w:eastAsia="es-MX"/>
        </w:rPr>
        <w:t xml:space="preserve">C: </w:t>
      </w:r>
      <w:proofErr w:type="gramStart"/>
      <w:r w:rsidRPr="00A543BC">
        <w:rPr>
          <w:rFonts w:ascii="Times New Roman" w:eastAsia="Times New Roman" w:hAnsi="Times New Roman" w:cs="Times New Roman"/>
          <w:color w:val="000000"/>
          <w:sz w:val="24"/>
          <w:szCs w:val="24"/>
          <w:lang w:eastAsia="es-MX"/>
        </w:rPr>
        <w:t>cumple ;</w:t>
      </w:r>
      <w:proofErr w:type="gramEnd"/>
      <w:r w:rsidRPr="00A543BC">
        <w:rPr>
          <w:rFonts w:ascii="Times New Roman" w:eastAsia="Times New Roman" w:hAnsi="Times New Roman" w:cs="Times New Roman"/>
          <w:b/>
          <w:bCs/>
          <w:color w:val="000000"/>
          <w:sz w:val="24"/>
          <w:szCs w:val="24"/>
          <w:lang w:eastAsia="es-MX"/>
        </w:rPr>
        <w:t xml:space="preserve"> NC</w:t>
      </w:r>
      <w:r w:rsidRPr="00A543BC">
        <w:rPr>
          <w:rFonts w:ascii="Times New Roman" w:eastAsia="Times New Roman" w:hAnsi="Times New Roman" w:cs="Times New Roman"/>
          <w:color w:val="000000"/>
          <w:sz w:val="24"/>
          <w:szCs w:val="24"/>
          <w:lang w:eastAsia="es-MX"/>
        </w:rPr>
        <w:t>: No cumple</w:t>
      </w:r>
      <w:r w:rsidRPr="00A543BC">
        <w:rPr>
          <w:rFonts w:ascii="Times New Roman" w:eastAsia="Times New Roman" w:hAnsi="Times New Roman" w:cs="Times New Roman"/>
          <w:b/>
          <w:bCs/>
          <w:color w:val="000000"/>
          <w:sz w:val="24"/>
          <w:szCs w:val="24"/>
          <w:lang w:eastAsia="es-MX"/>
        </w:rPr>
        <w:t xml:space="preserve">; NA: </w:t>
      </w:r>
      <w:r w:rsidRPr="00A543BC">
        <w:rPr>
          <w:rFonts w:ascii="Times New Roman" w:eastAsia="Times New Roman" w:hAnsi="Times New Roman" w:cs="Times New Roman"/>
          <w:color w:val="000000"/>
          <w:sz w:val="24"/>
          <w:szCs w:val="24"/>
          <w:lang w:eastAsia="es-MX"/>
        </w:rPr>
        <w:t>no aplica</w:t>
      </w:r>
    </w:p>
    <w:p w14:paraId="3F2DDE43" w14:textId="77777777"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 xml:space="preserve">EVALUACION METODOLOGICA </w:t>
      </w:r>
    </w:p>
    <w:tbl>
      <w:tblPr>
        <w:tblStyle w:val="Tablaconcuadrcula"/>
        <w:tblW w:w="9351" w:type="dxa"/>
        <w:tblLook w:val="04A0" w:firstRow="1" w:lastRow="0" w:firstColumn="1" w:lastColumn="0" w:noHBand="0" w:noVBand="1"/>
      </w:tblPr>
      <w:tblGrid>
        <w:gridCol w:w="3888"/>
        <w:gridCol w:w="423"/>
        <w:gridCol w:w="563"/>
        <w:gridCol w:w="987"/>
        <w:gridCol w:w="3490"/>
      </w:tblGrid>
      <w:tr w:rsidR="006A285D" w:rsidRPr="00A543BC" w14:paraId="5575FE0D" w14:textId="77777777" w:rsidTr="000B1ECF">
        <w:tc>
          <w:tcPr>
            <w:tcW w:w="3888" w:type="dxa"/>
          </w:tcPr>
          <w:p w14:paraId="5DB48768"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423" w:type="dxa"/>
          </w:tcPr>
          <w:p w14:paraId="71BB7D2A"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C</w:t>
            </w:r>
          </w:p>
        </w:tc>
        <w:tc>
          <w:tcPr>
            <w:tcW w:w="563" w:type="dxa"/>
          </w:tcPr>
          <w:p w14:paraId="40BDB309"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NC</w:t>
            </w:r>
          </w:p>
        </w:tc>
        <w:tc>
          <w:tcPr>
            <w:tcW w:w="987" w:type="dxa"/>
          </w:tcPr>
          <w:p w14:paraId="488A46FF"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NA</w:t>
            </w:r>
          </w:p>
        </w:tc>
        <w:tc>
          <w:tcPr>
            <w:tcW w:w="3490" w:type="dxa"/>
          </w:tcPr>
          <w:p w14:paraId="7BD27F99"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Observaciones</w:t>
            </w:r>
          </w:p>
        </w:tc>
      </w:tr>
      <w:tr w:rsidR="006A285D" w:rsidRPr="00A543BC" w14:paraId="6C8D982A" w14:textId="77777777" w:rsidTr="000B1ECF">
        <w:tc>
          <w:tcPr>
            <w:tcW w:w="3888" w:type="dxa"/>
          </w:tcPr>
          <w:p w14:paraId="2AA02119" w14:textId="77777777" w:rsidR="006A285D" w:rsidRPr="00A543BC" w:rsidRDefault="006A285D" w:rsidP="00975F1B">
            <w:pPr>
              <w:adjustRightInd w:val="0"/>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1. Coherencia entre título, objetivos, hipótesis (de ser pertinente), introducción y justificación. Marco teórico y problema de investigación.</w:t>
            </w:r>
          </w:p>
        </w:tc>
        <w:tc>
          <w:tcPr>
            <w:tcW w:w="423" w:type="dxa"/>
          </w:tcPr>
          <w:p w14:paraId="5C2296E5" w14:textId="382354F3"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563" w:type="dxa"/>
          </w:tcPr>
          <w:p w14:paraId="3603AEBA" w14:textId="2CA46515" w:rsidR="006A285D" w:rsidRPr="00A543BC" w:rsidRDefault="000B1ECF"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987" w:type="dxa"/>
          </w:tcPr>
          <w:p w14:paraId="4652DFC0"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3490" w:type="dxa"/>
          </w:tcPr>
          <w:p w14:paraId="745E9BD8" w14:textId="011A7AB2" w:rsidR="00413289" w:rsidRPr="00A543BC" w:rsidRDefault="000B1ECF" w:rsidP="002F5D14">
            <w:pPr>
              <w:adjustRightInd w:val="0"/>
              <w:jc w:val="both"/>
              <w:rPr>
                <w:rFonts w:ascii="Times New Roman" w:eastAsia="Times New Roman" w:hAnsi="Times New Roman" w:cs="Times New Roman"/>
                <w:color w:val="000000"/>
                <w:sz w:val="24"/>
                <w:szCs w:val="24"/>
                <w:lang w:eastAsia="es-MX"/>
              </w:rPr>
            </w:pPr>
            <w:r>
              <w:rPr>
                <w:rFonts w:ascii="Times New Roman" w:eastAsia="Times New Roman" w:hAnsi="Times New Roman" w:cs="Times New Roman"/>
                <w:color w:val="000000"/>
                <w:sz w:val="24"/>
                <w:szCs w:val="24"/>
                <w:lang w:eastAsia="es-MX"/>
              </w:rPr>
              <w:t xml:space="preserve">Mejor la escritura de los objetivos </w:t>
            </w:r>
          </w:p>
        </w:tc>
      </w:tr>
      <w:tr w:rsidR="006A285D" w:rsidRPr="00A543BC" w14:paraId="140AFD04" w14:textId="77777777" w:rsidTr="000B1ECF">
        <w:tc>
          <w:tcPr>
            <w:tcW w:w="3888" w:type="dxa"/>
          </w:tcPr>
          <w:p w14:paraId="0F137647" w14:textId="77777777" w:rsidR="006A285D" w:rsidRPr="00A543BC" w:rsidRDefault="006A285D" w:rsidP="00975F1B">
            <w:pPr>
              <w:adjustRightInd w:val="0"/>
              <w:rPr>
                <w:rFonts w:ascii="Times New Roman" w:hAnsi="Times New Roman" w:cs="Times New Roman"/>
                <w:sz w:val="24"/>
                <w:szCs w:val="24"/>
              </w:rPr>
            </w:pPr>
            <w:r w:rsidRPr="00A543BC">
              <w:rPr>
                <w:rFonts w:ascii="Times New Roman" w:hAnsi="Times New Roman" w:cs="Times New Roman"/>
                <w:sz w:val="24"/>
                <w:szCs w:val="24"/>
              </w:rPr>
              <w:t>2. Metodología</w:t>
            </w:r>
          </w:p>
        </w:tc>
        <w:tc>
          <w:tcPr>
            <w:tcW w:w="423" w:type="dxa"/>
          </w:tcPr>
          <w:p w14:paraId="78AD2E5F" w14:textId="56C32D6A" w:rsidR="006A285D" w:rsidRPr="00A543BC" w:rsidRDefault="00F419DA"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563" w:type="dxa"/>
          </w:tcPr>
          <w:p w14:paraId="26D8F5A3"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87" w:type="dxa"/>
          </w:tcPr>
          <w:p w14:paraId="6C544342"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3490" w:type="dxa"/>
          </w:tcPr>
          <w:p w14:paraId="77A51B08"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r w:rsidR="006A285D" w:rsidRPr="00A543BC" w14:paraId="120C3563" w14:textId="77777777" w:rsidTr="000B1ECF">
        <w:tc>
          <w:tcPr>
            <w:tcW w:w="3888" w:type="dxa"/>
          </w:tcPr>
          <w:p w14:paraId="049946B7" w14:textId="77777777" w:rsidR="006A285D" w:rsidRPr="00A543BC" w:rsidRDefault="006A285D" w:rsidP="00975F1B">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Diseño del estudio</w:t>
            </w:r>
          </w:p>
        </w:tc>
        <w:tc>
          <w:tcPr>
            <w:tcW w:w="423" w:type="dxa"/>
          </w:tcPr>
          <w:p w14:paraId="073AA02B" w14:textId="18B21862" w:rsidR="006A285D" w:rsidRPr="00A543BC" w:rsidRDefault="00F419DA"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563" w:type="dxa"/>
          </w:tcPr>
          <w:p w14:paraId="6F1F423F" w14:textId="743DBFE8"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87" w:type="dxa"/>
          </w:tcPr>
          <w:p w14:paraId="1D3D66AC"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3490" w:type="dxa"/>
          </w:tcPr>
          <w:p w14:paraId="57988AA8" w14:textId="18445F15"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0AA24F90" w14:textId="77777777" w:rsidTr="000B1ECF">
        <w:tc>
          <w:tcPr>
            <w:tcW w:w="3888" w:type="dxa"/>
          </w:tcPr>
          <w:p w14:paraId="7968CF15" w14:textId="77777777" w:rsidR="006A285D" w:rsidRPr="00A543BC" w:rsidRDefault="006A285D" w:rsidP="00975F1B">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Sujetos y tamaño de la muestra</w:t>
            </w:r>
          </w:p>
        </w:tc>
        <w:tc>
          <w:tcPr>
            <w:tcW w:w="423" w:type="dxa"/>
          </w:tcPr>
          <w:p w14:paraId="44DD5AB4" w14:textId="556028A2"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c>
          <w:tcPr>
            <w:tcW w:w="563" w:type="dxa"/>
          </w:tcPr>
          <w:p w14:paraId="7AED91D0" w14:textId="1F74FE70"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87" w:type="dxa"/>
          </w:tcPr>
          <w:p w14:paraId="06FFE462"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3490" w:type="dxa"/>
          </w:tcPr>
          <w:p w14:paraId="21E934FB" w14:textId="548445F1" w:rsidR="00413289" w:rsidRPr="00A543BC" w:rsidRDefault="00413289" w:rsidP="003B5192">
            <w:pPr>
              <w:adjustRightInd w:val="0"/>
              <w:jc w:val="both"/>
              <w:rPr>
                <w:rFonts w:ascii="Times New Roman" w:eastAsia="Times New Roman" w:hAnsi="Times New Roman" w:cs="Times New Roman"/>
                <w:color w:val="000000"/>
                <w:sz w:val="24"/>
                <w:szCs w:val="24"/>
                <w:lang w:eastAsia="es-MX"/>
              </w:rPr>
            </w:pPr>
          </w:p>
        </w:tc>
      </w:tr>
      <w:tr w:rsidR="000B1ECF" w:rsidRPr="00A543BC" w14:paraId="2259F434" w14:textId="77777777" w:rsidTr="000B1ECF">
        <w:tc>
          <w:tcPr>
            <w:tcW w:w="3888" w:type="dxa"/>
          </w:tcPr>
          <w:p w14:paraId="0FD2FAA4"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Definición de variables.</w:t>
            </w:r>
          </w:p>
        </w:tc>
        <w:tc>
          <w:tcPr>
            <w:tcW w:w="423" w:type="dxa"/>
          </w:tcPr>
          <w:p w14:paraId="2BE62951" w14:textId="23462183"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c>
          <w:tcPr>
            <w:tcW w:w="563" w:type="dxa"/>
          </w:tcPr>
          <w:p w14:paraId="37CBC3B2" w14:textId="2E7AC47F"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987" w:type="dxa"/>
          </w:tcPr>
          <w:p w14:paraId="1F1F5124" w14:textId="77777777"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3490" w:type="dxa"/>
          </w:tcPr>
          <w:p w14:paraId="0F78A4E1" w14:textId="6BFDB4E4"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r>
      <w:tr w:rsidR="000B1ECF" w:rsidRPr="00A543BC" w14:paraId="6B3AEE51" w14:textId="77777777" w:rsidTr="000B1ECF">
        <w:tc>
          <w:tcPr>
            <w:tcW w:w="3888" w:type="dxa"/>
          </w:tcPr>
          <w:p w14:paraId="6FFA25A9"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Medición de variables y procedimientos.</w:t>
            </w:r>
          </w:p>
        </w:tc>
        <w:tc>
          <w:tcPr>
            <w:tcW w:w="423" w:type="dxa"/>
          </w:tcPr>
          <w:p w14:paraId="6A83BC21" w14:textId="54806B51"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c>
          <w:tcPr>
            <w:tcW w:w="563" w:type="dxa"/>
          </w:tcPr>
          <w:p w14:paraId="5AD52204" w14:textId="36D10C3C"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987" w:type="dxa"/>
          </w:tcPr>
          <w:p w14:paraId="3D86E01A" w14:textId="77777777"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3490" w:type="dxa"/>
          </w:tcPr>
          <w:p w14:paraId="7A500774" w14:textId="38D07A62"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r>
              <w:rPr>
                <w:rFonts w:ascii="Times New Roman" w:eastAsia="Times New Roman" w:hAnsi="Times New Roman" w:cs="Times New Roman"/>
                <w:color w:val="000000"/>
                <w:sz w:val="24"/>
                <w:szCs w:val="24"/>
                <w:lang w:eastAsia="es-MX"/>
              </w:rPr>
              <w:t xml:space="preserve">Correlacionar las variables de mejor manera </w:t>
            </w:r>
          </w:p>
        </w:tc>
      </w:tr>
      <w:tr w:rsidR="000B1ECF" w:rsidRPr="00A543BC" w14:paraId="175F2300" w14:textId="77777777" w:rsidTr="000B1ECF">
        <w:tc>
          <w:tcPr>
            <w:tcW w:w="3888" w:type="dxa"/>
          </w:tcPr>
          <w:p w14:paraId="4ED578F5"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Estandarización.</w:t>
            </w:r>
          </w:p>
        </w:tc>
        <w:tc>
          <w:tcPr>
            <w:tcW w:w="423" w:type="dxa"/>
          </w:tcPr>
          <w:p w14:paraId="6E8E3F9E" w14:textId="451FA99B"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563" w:type="dxa"/>
          </w:tcPr>
          <w:p w14:paraId="622B90D3" w14:textId="64EE898A"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987" w:type="dxa"/>
          </w:tcPr>
          <w:p w14:paraId="3C5FD561" w14:textId="5B342740" w:rsidR="000B1ECF" w:rsidRPr="00A543BC" w:rsidRDefault="000B1ECF" w:rsidP="000B1ECF">
            <w:pPr>
              <w:adjustRightInd w:val="0"/>
              <w:jc w:val="center"/>
              <w:rPr>
                <w:rFonts w:ascii="Times New Roman" w:eastAsia="Times New Roman" w:hAnsi="Times New Roman" w:cs="Times New Roman"/>
                <w:b/>
                <w:bCs/>
                <w:color w:val="000000"/>
                <w:sz w:val="24"/>
                <w:szCs w:val="24"/>
                <w:lang w:eastAsia="es-MX"/>
              </w:rPr>
            </w:pPr>
          </w:p>
        </w:tc>
        <w:tc>
          <w:tcPr>
            <w:tcW w:w="3490" w:type="dxa"/>
          </w:tcPr>
          <w:p w14:paraId="4389C534" w14:textId="302AAEC9"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r>
      <w:tr w:rsidR="000B1ECF" w:rsidRPr="00A543BC" w14:paraId="0BAA9C66" w14:textId="77777777" w:rsidTr="000B1ECF">
        <w:tc>
          <w:tcPr>
            <w:tcW w:w="3888" w:type="dxa"/>
          </w:tcPr>
          <w:p w14:paraId="37CE78F0"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Manejo de datos.</w:t>
            </w:r>
          </w:p>
        </w:tc>
        <w:tc>
          <w:tcPr>
            <w:tcW w:w="423" w:type="dxa"/>
          </w:tcPr>
          <w:p w14:paraId="07026309" w14:textId="6ABA75B3"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563" w:type="dxa"/>
          </w:tcPr>
          <w:p w14:paraId="019E0D91" w14:textId="2E1F6EC4"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987" w:type="dxa"/>
          </w:tcPr>
          <w:p w14:paraId="277B171E" w14:textId="77777777"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3490" w:type="dxa"/>
          </w:tcPr>
          <w:p w14:paraId="3832B084" w14:textId="3330859A"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r>
      <w:tr w:rsidR="000B1ECF" w:rsidRPr="00A543BC" w14:paraId="14928C62" w14:textId="77777777" w:rsidTr="000B1ECF">
        <w:tc>
          <w:tcPr>
            <w:tcW w:w="3888" w:type="dxa"/>
          </w:tcPr>
          <w:p w14:paraId="2B3EA828"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Análisis estadístico</w:t>
            </w:r>
          </w:p>
        </w:tc>
        <w:tc>
          <w:tcPr>
            <w:tcW w:w="423" w:type="dxa"/>
          </w:tcPr>
          <w:p w14:paraId="1DC5DBBA" w14:textId="0E423E6E"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563" w:type="dxa"/>
          </w:tcPr>
          <w:p w14:paraId="4A8B3634" w14:textId="390F5E11"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987" w:type="dxa"/>
          </w:tcPr>
          <w:p w14:paraId="59AB353E" w14:textId="1E714167"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3490" w:type="dxa"/>
          </w:tcPr>
          <w:p w14:paraId="182668E3" w14:textId="678235CA"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r>
      <w:tr w:rsidR="000B1ECF" w:rsidRPr="00A543BC" w14:paraId="09BEF06D" w14:textId="77777777" w:rsidTr="000B1ECF">
        <w:tc>
          <w:tcPr>
            <w:tcW w:w="3888" w:type="dxa"/>
          </w:tcPr>
          <w:p w14:paraId="55203CC1"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Resultados y beneficios esperados</w:t>
            </w:r>
          </w:p>
        </w:tc>
        <w:tc>
          <w:tcPr>
            <w:tcW w:w="423" w:type="dxa"/>
          </w:tcPr>
          <w:p w14:paraId="50C797F2" w14:textId="04FC9A61"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563" w:type="dxa"/>
          </w:tcPr>
          <w:p w14:paraId="141D04F8" w14:textId="69BB3F1F"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987" w:type="dxa"/>
          </w:tcPr>
          <w:p w14:paraId="385460B5" w14:textId="77777777"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3490" w:type="dxa"/>
          </w:tcPr>
          <w:p w14:paraId="180EC597" w14:textId="09568637"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r>
      <w:tr w:rsidR="000B1ECF" w:rsidRPr="00A543BC" w14:paraId="34874E80" w14:textId="77777777" w:rsidTr="000B1ECF">
        <w:tc>
          <w:tcPr>
            <w:tcW w:w="3888" w:type="dxa"/>
          </w:tcPr>
          <w:p w14:paraId="7D1A2C68"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Referencias Bibliográficas</w:t>
            </w:r>
          </w:p>
        </w:tc>
        <w:tc>
          <w:tcPr>
            <w:tcW w:w="423" w:type="dxa"/>
          </w:tcPr>
          <w:p w14:paraId="7026956D" w14:textId="2512E004"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563" w:type="dxa"/>
          </w:tcPr>
          <w:p w14:paraId="133F7C59" w14:textId="00D5C067"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987" w:type="dxa"/>
          </w:tcPr>
          <w:p w14:paraId="05921EA7" w14:textId="77777777"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3490" w:type="dxa"/>
          </w:tcPr>
          <w:p w14:paraId="51AEA89C" w14:textId="57679ACF"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r>
      <w:tr w:rsidR="000B1ECF" w:rsidRPr="00A543BC" w14:paraId="121A0FE8" w14:textId="77777777" w:rsidTr="000B1ECF">
        <w:tc>
          <w:tcPr>
            <w:tcW w:w="3888" w:type="dxa"/>
          </w:tcPr>
          <w:p w14:paraId="45DB5892"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t>Coherencia entre cronograma, financiamiento y personal</w:t>
            </w:r>
          </w:p>
        </w:tc>
        <w:tc>
          <w:tcPr>
            <w:tcW w:w="423" w:type="dxa"/>
          </w:tcPr>
          <w:p w14:paraId="0AE1AB3D" w14:textId="067D83C8"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563" w:type="dxa"/>
          </w:tcPr>
          <w:p w14:paraId="0E73009B" w14:textId="2342F255" w:rsidR="000B1ECF" w:rsidRPr="00EB4C37"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987" w:type="dxa"/>
          </w:tcPr>
          <w:p w14:paraId="6CEAEBAF" w14:textId="18353366"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3490" w:type="dxa"/>
          </w:tcPr>
          <w:p w14:paraId="0B608D51" w14:textId="65976BCD"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r>
              <w:rPr>
                <w:rFonts w:ascii="Google Sans Text" w:hAnsi="Google Sans Text"/>
                <w:b/>
                <w:bCs/>
                <w:color w:val="303030"/>
                <w:shd w:val="clear" w:color="auto" w:fill="FFFFFF"/>
              </w:rPr>
              <w:t>Inviabilidad en fechas y ejecución de recolección de datos:</w:t>
            </w:r>
            <w:r>
              <w:rPr>
                <w:rStyle w:val="ng-star-inserted"/>
                <w:rFonts w:ascii="Google Sans Text" w:hAnsi="Google Sans Text"/>
                <w:color w:val="303030"/>
                <w:shd w:val="clear" w:color="auto" w:fill="FFFFFF"/>
              </w:rPr>
              <w:t xml:space="preserve"> El Anexo A señala que la aprobación del CEISH se solicitará el 21 de abril, pero planea iniciar la toma de muestras de sangre y encuestas entre la "segunda y tercera semana de mayo". Por Reglamento (Art. 74), las evaluaciones expeditas pueden tomar </w:t>
            </w:r>
            <w:r>
              <w:rPr>
                <w:rFonts w:ascii="Google Sans Text" w:hAnsi="Google Sans Text"/>
                <w:b/>
                <w:bCs/>
                <w:color w:val="303030"/>
                <w:shd w:val="clear" w:color="auto" w:fill="FFFFFF"/>
              </w:rPr>
              <w:t xml:space="preserve">hasta cuarenta y cinco </w:t>
            </w:r>
            <w:r>
              <w:rPr>
                <w:rFonts w:ascii="Google Sans Text" w:hAnsi="Google Sans Text"/>
                <w:b/>
                <w:bCs/>
                <w:color w:val="303030"/>
                <w:shd w:val="clear" w:color="auto" w:fill="FFFFFF"/>
              </w:rPr>
              <w:lastRenderedPageBreak/>
              <w:t>(45) días término</w:t>
            </w:r>
            <w:r>
              <w:rPr>
                <w:rStyle w:val="ng-star-inserted"/>
                <w:rFonts w:ascii="Google Sans Text" w:hAnsi="Google Sans Text"/>
                <w:color w:val="303030"/>
                <w:shd w:val="clear" w:color="auto" w:fill="FFFFFF"/>
              </w:rPr>
              <w:t xml:space="preserve"> para emitir un dictamen. Es jurídicamente penable, y causa de revocación, empezar a ejecutar intervenciones o tomar datos de pacientes </w:t>
            </w:r>
            <w:r>
              <w:rPr>
                <w:rFonts w:ascii="Google Sans Text" w:hAnsi="Google Sans Text"/>
                <w:b/>
                <w:bCs/>
                <w:color w:val="303030"/>
                <w:shd w:val="clear" w:color="auto" w:fill="FFFFFF"/>
              </w:rPr>
              <w:t>antes</w:t>
            </w:r>
            <w:r>
              <w:rPr>
                <w:rStyle w:val="ng-star-inserted"/>
                <w:rFonts w:ascii="Google Sans Text" w:hAnsi="Google Sans Text"/>
                <w:color w:val="303030"/>
                <w:shd w:val="clear" w:color="auto" w:fill="FFFFFF"/>
              </w:rPr>
              <w:t xml:space="preserve"> de tener la carta de Aprobación Definitiva oficial. El cronograma </w:t>
            </w:r>
            <w:r>
              <w:rPr>
                <w:rFonts w:ascii="Google Sans Text" w:hAnsi="Google Sans Text"/>
                <w:b/>
                <w:bCs/>
                <w:color w:val="303030"/>
                <w:shd w:val="clear" w:color="auto" w:fill="FFFFFF"/>
              </w:rPr>
              <w:t>debe ajustarse</w:t>
            </w:r>
            <w:r>
              <w:rPr>
                <w:rStyle w:val="ng-star-inserted"/>
                <w:rFonts w:ascii="Google Sans Text" w:hAnsi="Google Sans Text"/>
                <w:color w:val="303030"/>
                <w:shd w:val="clear" w:color="auto" w:fill="FFFFFF"/>
              </w:rPr>
              <w:t>.</w:t>
            </w:r>
          </w:p>
        </w:tc>
      </w:tr>
      <w:tr w:rsidR="000B1ECF" w:rsidRPr="00A543BC" w14:paraId="745025BF" w14:textId="77777777" w:rsidTr="000B1ECF">
        <w:tc>
          <w:tcPr>
            <w:tcW w:w="3888" w:type="dxa"/>
          </w:tcPr>
          <w:p w14:paraId="0CE0E298" w14:textId="77777777" w:rsidR="000B1ECF" w:rsidRPr="00A543BC" w:rsidRDefault="000B1ECF" w:rsidP="000B1ECF">
            <w:pPr>
              <w:pStyle w:val="Prrafodelista"/>
              <w:numPr>
                <w:ilvl w:val="0"/>
                <w:numId w:val="1"/>
              </w:numPr>
              <w:autoSpaceDE w:val="0"/>
              <w:autoSpaceDN w:val="0"/>
              <w:adjustRightInd w:val="0"/>
              <w:jc w:val="both"/>
              <w:rPr>
                <w:rFonts w:ascii="Times New Roman" w:eastAsia="Times New Roman" w:hAnsi="Times New Roman"/>
                <w:color w:val="000000"/>
                <w:sz w:val="24"/>
                <w:szCs w:val="24"/>
                <w:lang w:eastAsia="es-MX"/>
              </w:rPr>
            </w:pPr>
            <w:r w:rsidRPr="00A543BC">
              <w:rPr>
                <w:rFonts w:ascii="Times New Roman" w:eastAsia="Times New Roman" w:hAnsi="Times New Roman"/>
                <w:color w:val="000000"/>
                <w:sz w:val="24"/>
                <w:szCs w:val="24"/>
                <w:lang w:eastAsia="es-MX"/>
              </w:rPr>
              <w:lastRenderedPageBreak/>
              <w:t>Anexos.</w:t>
            </w:r>
          </w:p>
        </w:tc>
        <w:tc>
          <w:tcPr>
            <w:tcW w:w="423" w:type="dxa"/>
          </w:tcPr>
          <w:p w14:paraId="2A61943F" w14:textId="1869FF7E"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563" w:type="dxa"/>
          </w:tcPr>
          <w:p w14:paraId="7C81031C" w14:textId="5D33D449"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987" w:type="dxa"/>
          </w:tcPr>
          <w:p w14:paraId="7C613B49" w14:textId="7B5B593B" w:rsidR="000B1ECF" w:rsidRPr="00A543BC" w:rsidRDefault="000B1ECF" w:rsidP="000B1ECF">
            <w:pPr>
              <w:adjustRightInd w:val="0"/>
              <w:jc w:val="both"/>
              <w:rPr>
                <w:rFonts w:ascii="Times New Roman" w:eastAsia="Times New Roman" w:hAnsi="Times New Roman" w:cs="Times New Roman"/>
                <w:b/>
                <w:bCs/>
                <w:color w:val="000000"/>
                <w:sz w:val="24"/>
                <w:szCs w:val="24"/>
                <w:lang w:eastAsia="es-MX"/>
              </w:rPr>
            </w:pPr>
          </w:p>
        </w:tc>
        <w:tc>
          <w:tcPr>
            <w:tcW w:w="3490" w:type="dxa"/>
          </w:tcPr>
          <w:p w14:paraId="392C51F0" w14:textId="3A4CF0CD" w:rsidR="000B1ECF" w:rsidRPr="00A543BC" w:rsidRDefault="000B1ECF" w:rsidP="000B1ECF">
            <w:pPr>
              <w:adjustRightInd w:val="0"/>
              <w:jc w:val="both"/>
              <w:rPr>
                <w:rFonts w:ascii="Times New Roman" w:eastAsia="Times New Roman" w:hAnsi="Times New Roman" w:cs="Times New Roman"/>
                <w:color w:val="000000"/>
                <w:sz w:val="24"/>
                <w:szCs w:val="24"/>
                <w:lang w:eastAsia="es-MX"/>
              </w:rPr>
            </w:pPr>
          </w:p>
        </w:tc>
      </w:tr>
    </w:tbl>
    <w:p w14:paraId="41C50E1E" w14:textId="12B3FCDC" w:rsidR="006A285D" w:rsidRPr="00A543BC" w:rsidRDefault="006A285D" w:rsidP="006A285D">
      <w:pPr>
        <w:adjustRightInd w:val="0"/>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b/>
          <w:bCs/>
          <w:color w:val="000000"/>
          <w:sz w:val="24"/>
          <w:szCs w:val="24"/>
          <w:lang w:eastAsia="es-MX"/>
        </w:rPr>
        <w:t xml:space="preserve">C: </w:t>
      </w:r>
      <w:r w:rsidRPr="00A543BC">
        <w:rPr>
          <w:rFonts w:ascii="Times New Roman" w:eastAsia="Times New Roman" w:hAnsi="Times New Roman" w:cs="Times New Roman"/>
          <w:color w:val="000000"/>
          <w:sz w:val="24"/>
          <w:szCs w:val="24"/>
          <w:lang w:eastAsia="es-MX"/>
        </w:rPr>
        <w:t>cumple;</w:t>
      </w:r>
      <w:r w:rsidRPr="00A543BC">
        <w:rPr>
          <w:rFonts w:ascii="Times New Roman" w:eastAsia="Times New Roman" w:hAnsi="Times New Roman" w:cs="Times New Roman"/>
          <w:b/>
          <w:bCs/>
          <w:color w:val="000000"/>
          <w:sz w:val="24"/>
          <w:szCs w:val="24"/>
          <w:lang w:eastAsia="es-MX"/>
        </w:rPr>
        <w:t xml:space="preserve"> NC</w:t>
      </w:r>
      <w:r w:rsidRPr="00A543BC">
        <w:rPr>
          <w:rFonts w:ascii="Times New Roman" w:eastAsia="Times New Roman" w:hAnsi="Times New Roman" w:cs="Times New Roman"/>
          <w:color w:val="000000"/>
          <w:sz w:val="24"/>
          <w:szCs w:val="24"/>
          <w:lang w:eastAsia="es-MX"/>
        </w:rPr>
        <w:t>: No cumple</w:t>
      </w:r>
      <w:r w:rsidRPr="00A543BC">
        <w:rPr>
          <w:rFonts w:ascii="Times New Roman" w:eastAsia="Times New Roman" w:hAnsi="Times New Roman" w:cs="Times New Roman"/>
          <w:b/>
          <w:bCs/>
          <w:color w:val="000000"/>
          <w:sz w:val="24"/>
          <w:szCs w:val="24"/>
          <w:lang w:eastAsia="es-MX"/>
        </w:rPr>
        <w:t xml:space="preserve">; NA: </w:t>
      </w:r>
      <w:r w:rsidRPr="00A543BC">
        <w:rPr>
          <w:rFonts w:ascii="Times New Roman" w:eastAsia="Times New Roman" w:hAnsi="Times New Roman" w:cs="Times New Roman"/>
          <w:color w:val="000000"/>
          <w:sz w:val="24"/>
          <w:szCs w:val="24"/>
          <w:lang w:eastAsia="es-MX"/>
        </w:rPr>
        <w:t>no aplica</w:t>
      </w:r>
    </w:p>
    <w:p w14:paraId="136927C9" w14:textId="77777777"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EVALUACION JURIDICA</w:t>
      </w:r>
    </w:p>
    <w:tbl>
      <w:tblPr>
        <w:tblStyle w:val="Tablaconcuadrcula"/>
        <w:tblW w:w="9351" w:type="dxa"/>
        <w:tblLayout w:type="fixed"/>
        <w:tblLook w:val="04A0" w:firstRow="1" w:lastRow="0" w:firstColumn="1" w:lastColumn="0" w:noHBand="0" w:noVBand="1"/>
      </w:tblPr>
      <w:tblGrid>
        <w:gridCol w:w="4517"/>
        <w:gridCol w:w="660"/>
        <w:gridCol w:w="915"/>
        <w:gridCol w:w="633"/>
        <w:gridCol w:w="2626"/>
      </w:tblGrid>
      <w:tr w:rsidR="006A285D" w:rsidRPr="00A543BC" w14:paraId="109E55E9" w14:textId="77777777" w:rsidTr="00975F1B">
        <w:trPr>
          <w:trHeight w:val="381"/>
        </w:trPr>
        <w:tc>
          <w:tcPr>
            <w:tcW w:w="4517" w:type="dxa"/>
          </w:tcPr>
          <w:p w14:paraId="442803A4"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660" w:type="dxa"/>
          </w:tcPr>
          <w:p w14:paraId="4E207834"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C</w:t>
            </w:r>
          </w:p>
        </w:tc>
        <w:tc>
          <w:tcPr>
            <w:tcW w:w="915" w:type="dxa"/>
          </w:tcPr>
          <w:p w14:paraId="4EB0439F"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NC</w:t>
            </w:r>
          </w:p>
        </w:tc>
        <w:tc>
          <w:tcPr>
            <w:tcW w:w="633" w:type="dxa"/>
          </w:tcPr>
          <w:p w14:paraId="5B1F17B5"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NA</w:t>
            </w:r>
          </w:p>
        </w:tc>
        <w:tc>
          <w:tcPr>
            <w:tcW w:w="2626" w:type="dxa"/>
          </w:tcPr>
          <w:p w14:paraId="52DD58A3"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Observaciones</w:t>
            </w:r>
          </w:p>
        </w:tc>
      </w:tr>
      <w:tr w:rsidR="006A285D" w:rsidRPr="00A543BC" w14:paraId="6C817FCB" w14:textId="77777777" w:rsidTr="00975F1B">
        <w:trPr>
          <w:trHeight w:val="655"/>
        </w:trPr>
        <w:tc>
          <w:tcPr>
            <w:tcW w:w="4517" w:type="dxa"/>
          </w:tcPr>
          <w:p w14:paraId="25528651" w14:textId="77777777" w:rsidR="006A285D" w:rsidRPr="00A543BC" w:rsidRDefault="006A285D" w:rsidP="00975F1B">
            <w:pPr>
              <w:adjustRightInd w:val="0"/>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1. La investigación está acorde a la legislación y normativa vigente nacional e internacional.</w:t>
            </w:r>
          </w:p>
        </w:tc>
        <w:tc>
          <w:tcPr>
            <w:tcW w:w="660" w:type="dxa"/>
          </w:tcPr>
          <w:p w14:paraId="69F78D84" w14:textId="2B31EF18"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15" w:type="dxa"/>
          </w:tcPr>
          <w:p w14:paraId="58FCF4B7" w14:textId="588BCDB2" w:rsidR="006A285D" w:rsidRPr="00A543BC" w:rsidRDefault="001079E0"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633" w:type="dxa"/>
          </w:tcPr>
          <w:p w14:paraId="7B4502AB"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2626" w:type="dxa"/>
          </w:tcPr>
          <w:p w14:paraId="2184536F" w14:textId="717C0B3C"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r w:rsidR="006A285D" w:rsidRPr="00A543BC" w14:paraId="516C511D" w14:textId="77777777" w:rsidTr="00975F1B">
        <w:trPr>
          <w:trHeight w:val="381"/>
        </w:trPr>
        <w:tc>
          <w:tcPr>
            <w:tcW w:w="4517" w:type="dxa"/>
          </w:tcPr>
          <w:p w14:paraId="3F1090F9" w14:textId="77777777" w:rsidR="006A285D" w:rsidRPr="00A543BC" w:rsidRDefault="006A285D" w:rsidP="00975F1B">
            <w:pPr>
              <w:adjustRightInd w:val="0"/>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2. Es un estudio multicéntrico y cuenta con la aprobación del Comité de Ética del país donde radica el patrocinador del estudio.</w:t>
            </w:r>
          </w:p>
        </w:tc>
        <w:tc>
          <w:tcPr>
            <w:tcW w:w="660" w:type="dxa"/>
          </w:tcPr>
          <w:p w14:paraId="79966E9B" w14:textId="58C3DE4A"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15" w:type="dxa"/>
          </w:tcPr>
          <w:p w14:paraId="1B1E1B75" w14:textId="7021E34C"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633" w:type="dxa"/>
          </w:tcPr>
          <w:p w14:paraId="6D1027C0" w14:textId="160BAA2A" w:rsidR="006A285D" w:rsidRPr="00A543BC" w:rsidRDefault="001079E0"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2626" w:type="dxa"/>
          </w:tcPr>
          <w:p w14:paraId="1FD1DF32"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r w:rsidR="006A285D" w:rsidRPr="00A543BC" w14:paraId="462D86D3" w14:textId="77777777" w:rsidTr="00975F1B">
        <w:trPr>
          <w:trHeight w:val="381"/>
        </w:trPr>
        <w:tc>
          <w:tcPr>
            <w:tcW w:w="4517" w:type="dxa"/>
          </w:tcPr>
          <w:p w14:paraId="4370981B" w14:textId="77777777" w:rsidR="006A285D" w:rsidRPr="00A543BC" w:rsidRDefault="006A285D" w:rsidP="00975F1B">
            <w:pPr>
              <w:adjustRightInd w:val="0"/>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3. Existe contrato entre el promotor del estudio y los investigadores</w:t>
            </w:r>
          </w:p>
        </w:tc>
        <w:tc>
          <w:tcPr>
            <w:tcW w:w="660" w:type="dxa"/>
          </w:tcPr>
          <w:p w14:paraId="51882417" w14:textId="600F5CA5"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15" w:type="dxa"/>
          </w:tcPr>
          <w:p w14:paraId="6EDD6FDA" w14:textId="48575C5C"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633" w:type="dxa"/>
          </w:tcPr>
          <w:p w14:paraId="4018F4CF" w14:textId="0E1A5296" w:rsidR="006A285D" w:rsidRPr="00A543BC" w:rsidRDefault="005E3C31"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2626" w:type="dxa"/>
          </w:tcPr>
          <w:p w14:paraId="1874715C" w14:textId="3EC7F116"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3C7B9973" w14:textId="77777777" w:rsidTr="00975F1B">
        <w:trPr>
          <w:trHeight w:val="365"/>
        </w:trPr>
        <w:tc>
          <w:tcPr>
            <w:tcW w:w="4517" w:type="dxa"/>
          </w:tcPr>
          <w:p w14:paraId="5B9A3387" w14:textId="77777777" w:rsidR="006A285D" w:rsidRPr="00A543BC" w:rsidRDefault="006A285D" w:rsidP="00975F1B">
            <w:pPr>
              <w:adjustRightInd w:val="0"/>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4. Existen acuerdos relevantes entre el promotor de la investigación y el sitio clínico en donde ésta se realice.</w:t>
            </w:r>
          </w:p>
        </w:tc>
        <w:tc>
          <w:tcPr>
            <w:tcW w:w="660" w:type="dxa"/>
          </w:tcPr>
          <w:p w14:paraId="45B7AAF1" w14:textId="22DEF905"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15" w:type="dxa"/>
          </w:tcPr>
          <w:p w14:paraId="3225C4C8"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633" w:type="dxa"/>
          </w:tcPr>
          <w:p w14:paraId="6DFAEF57" w14:textId="65D63648" w:rsidR="006A285D" w:rsidRPr="00A543BC" w:rsidRDefault="005E3C31"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2626" w:type="dxa"/>
          </w:tcPr>
          <w:p w14:paraId="4EBCCFC5" w14:textId="77777777" w:rsidR="006A285D" w:rsidRPr="00A543BC" w:rsidRDefault="006A285D" w:rsidP="00975F1B">
            <w:pPr>
              <w:adjustRightInd w:val="0"/>
              <w:jc w:val="both"/>
              <w:rPr>
                <w:rFonts w:ascii="Times New Roman" w:eastAsia="Times New Roman" w:hAnsi="Times New Roman" w:cs="Times New Roman"/>
                <w:color w:val="000000"/>
                <w:sz w:val="24"/>
                <w:szCs w:val="24"/>
                <w:lang w:eastAsia="es-MX"/>
              </w:rPr>
            </w:pPr>
          </w:p>
        </w:tc>
      </w:tr>
      <w:tr w:rsidR="006A285D" w:rsidRPr="00A543BC" w14:paraId="1FCBB320" w14:textId="77777777" w:rsidTr="00975F1B">
        <w:trPr>
          <w:trHeight w:val="365"/>
        </w:trPr>
        <w:tc>
          <w:tcPr>
            <w:tcW w:w="4517" w:type="dxa"/>
          </w:tcPr>
          <w:p w14:paraId="6CBAA54B" w14:textId="77777777" w:rsidR="006A285D" w:rsidRPr="00A543BC" w:rsidRDefault="006A285D" w:rsidP="00975F1B">
            <w:pPr>
              <w:adjustRightInd w:val="0"/>
              <w:rPr>
                <w:rFonts w:ascii="Times New Roman" w:eastAsia="Times New Roman" w:hAnsi="Times New Roman" w:cs="Times New Roman"/>
                <w:b/>
                <w:bCs/>
                <w:color w:val="000000"/>
                <w:sz w:val="24"/>
                <w:szCs w:val="24"/>
                <w:lang w:eastAsia="es-MX"/>
              </w:rPr>
            </w:pPr>
            <w:r w:rsidRPr="00A543BC">
              <w:rPr>
                <w:rFonts w:ascii="Times New Roman" w:hAnsi="Times New Roman" w:cs="Times New Roman"/>
                <w:sz w:val="24"/>
                <w:szCs w:val="24"/>
              </w:rPr>
              <w:t>5. Existe póliza de seguro, que cubra las responsabilidades de todos los implicados en la investigación y prevea compensaciones económicas y tratamientos a los sujetos participantes, en caso de daño ocasionado por el desarrollo del ensayo clínico.</w:t>
            </w:r>
          </w:p>
        </w:tc>
        <w:tc>
          <w:tcPr>
            <w:tcW w:w="660" w:type="dxa"/>
          </w:tcPr>
          <w:p w14:paraId="4F642A40"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915" w:type="dxa"/>
          </w:tcPr>
          <w:p w14:paraId="50B5CAC4"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c>
          <w:tcPr>
            <w:tcW w:w="633" w:type="dxa"/>
          </w:tcPr>
          <w:p w14:paraId="6930A228" w14:textId="065F0799" w:rsidR="006A285D" w:rsidRPr="00A543BC" w:rsidRDefault="001079E0" w:rsidP="00975F1B">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X</w:t>
            </w:r>
          </w:p>
        </w:tc>
        <w:tc>
          <w:tcPr>
            <w:tcW w:w="2626" w:type="dxa"/>
          </w:tcPr>
          <w:p w14:paraId="09C9DA63" w14:textId="77777777" w:rsidR="006A285D" w:rsidRPr="00A543BC" w:rsidRDefault="006A285D" w:rsidP="00975F1B">
            <w:pPr>
              <w:adjustRightInd w:val="0"/>
              <w:jc w:val="both"/>
              <w:rPr>
                <w:rFonts w:ascii="Times New Roman" w:eastAsia="Times New Roman" w:hAnsi="Times New Roman" w:cs="Times New Roman"/>
                <w:b/>
                <w:bCs/>
                <w:color w:val="000000"/>
                <w:sz w:val="24"/>
                <w:szCs w:val="24"/>
                <w:lang w:eastAsia="es-MX"/>
              </w:rPr>
            </w:pPr>
          </w:p>
        </w:tc>
      </w:tr>
    </w:tbl>
    <w:p w14:paraId="64A39E13" w14:textId="39D77AE6"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 xml:space="preserve">C: </w:t>
      </w:r>
      <w:r w:rsidRPr="00A543BC">
        <w:rPr>
          <w:rFonts w:ascii="Times New Roman" w:eastAsia="Times New Roman" w:hAnsi="Times New Roman" w:cs="Times New Roman"/>
          <w:color w:val="000000"/>
          <w:sz w:val="24"/>
          <w:szCs w:val="24"/>
          <w:lang w:eastAsia="es-MX"/>
        </w:rPr>
        <w:t>cumple;</w:t>
      </w:r>
      <w:r w:rsidRPr="00A543BC">
        <w:rPr>
          <w:rFonts w:ascii="Times New Roman" w:eastAsia="Times New Roman" w:hAnsi="Times New Roman" w:cs="Times New Roman"/>
          <w:b/>
          <w:bCs/>
          <w:color w:val="000000"/>
          <w:sz w:val="24"/>
          <w:szCs w:val="24"/>
          <w:lang w:eastAsia="es-MX"/>
        </w:rPr>
        <w:t xml:space="preserve"> NC</w:t>
      </w:r>
      <w:r w:rsidRPr="00A543BC">
        <w:rPr>
          <w:rFonts w:ascii="Times New Roman" w:eastAsia="Times New Roman" w:hAnsi="Times New Roman" w:cs="Times New Roman"/>
          <w:color w:val="000000"/>
          <w:sz w:val="24"/>
          <w:szCs w:val="24"/>
          <w:lang w:eastAsia="es-MX"/>
        </w:rPr>
        <w:t>: No cumple</w:t>
      </w:r>
      <w:r w:rsidRPr="00A543BC">
        <w:rPr>
          <w:rFonts w:ascii="Times New Roman" w:eastAsia="Times New Roman" w:hAnsi="Times New Roman" w:cs="Times New Roman"/>
          <w:b/>
          <w:bCs/>
          <w:color w:val="000000"/>
          <w:sz w:val="24"/>
          <w:szCs w:val="24"/>
          <w:lang w:eastAsia="es-MX"/>
        </w:rPr>
        <w:t xml:space="preserve">; NA: </w:t>
      </w:r>
      <w:r w:rsidRPr="00A543BC">
        <w:rPr>
          <w:rFonts w:ascii="Times New Roman" w:eastAsia="Times New Roman" w:hAnsi="Times New Roman" w:cs="Times New Roman"/>
          <w:color w:val="000000"/>
          <w:sz w:val="24"/>
          <w:szCs w:val="24"/>
          <w:lang w:eastAsia="es-MX"/>
        </w:rPr>
        <w:t>no aplica</w:t>
      </w:r>
    </w:p>
    <w:p w14:paraId="74F910A5" w14:textId="0B0A541A" w:rsidR="008940DC" w:rsidRPr="00A543BC" w:rsidRDefault="006A285D" w:rsidP="001F10E3">
      <w:pPr>
        <w:adjustRightInd w:val="0"/>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OBERVACIONES:</w:t>
      </w:r>
    </w:p>
    <w:p w14:paraId="55C34023" w14:textId="28153595" w:rsidR="00FE6D8E" w:rsidRPr="00FE6D8E" w:rsidRDefault="00FE6D8E" w:rsidP="00FE6D8E">
      <w:pPr>
        <w:spacing w:after="0" w:line="240" w:lineRule="auto"/>
        <w:rPr>
          <w:rFonts w:ascii="Times New Roman" w:eastAsia="Times New Roman" w:hAnsi="Times New Roman" w:cs="Times New Roman"/>
          <w:sz w:val="24"/>
          <w:szCs w:val="24"/>
          <w:lang w:val="es-EC" w:eastAsia="es-EC"/>
        </w:rPr>
      </w:pPr>
      <w:r w:rsidRPr="00FE6D8E">
        <w:rPr>
          <w:rFonts w:ascii="Times New Roman" w:eastAsia="Times New Roman" w:hAnsi="Times New Roman" w:cs="Times New Roman"/>
          <w:b/>
          <w:bCs/>
          <w:sz w:val="24"/>
          <w:szCs w:val="24"/>
          <w:lang w:val="es-EC" w:eastAsia="es-EC"/>
        </w:rPr>
        <w:t>1. Carencias en la Información de Contacto:</w:t>
      </w:r>
      <w:r w:rsidRPr="00FE6D8E">
        <w:rPr>
          <w:rFonts w:ascii="Times New Roman" w:eastAsia="Times New Roman" w:hAnsi="Times New Roman" w:cs="Times New Roman"/>
          <w:sz w:val="24"/>
          <w:szCs w:val="24"/>
          <w:lang w:val="es-EC" w:eastAsia="es-EC"/>
        </w:rPr>
        <w:t xml:space="preserve"> De acuerdo con el Reglamento Interno del CEISH-ESPOCH (Anexo 8), el acápite de "Contacto" en el Consentimiento Informado es de carácter obligatorio y debe contener de manera explícita los </w:t>
      </w:r>
      <w:r w:rsidRPr="00FE6D8E">
        <w:rPr>
          <w:rFonts w:ascii="Times New Roman" w:eastAsia="Times New Roman" w:hAnsi="Times New Roman" w:cs="Times New Roman"/>
          <w:b/>
          <w:bCs/>
          <w:sz w:val="24"/>
          <w:szCs w:val="24"/>
          <w:lang w:val="es-EC" w:eastAsia="es-EC"/>
        </w:rPr>
        <w:t>nombres completos, correos electrónicos y teléfonos identificables</w:t>
      </w:r>
      <w:r w:rsidRPr="00FE6D8E">
        <w:rPr>
          <w:rFonts w:ascii="Times New Roman" w:eastAsia="Times New Roman" w:hAnsi="Times New Roman" w:cs="Times New Roman"/>
          <w:sz w:val="24"/>
          <w:szCs w:val="24"/>
          <w:lang w:val="es-EC" w:eastAsia="es-EC"/>
        </w:rPr>
        <w:t xml:space="preserve"> del investigador principal, del patrocinador y del presidente del Comité de Ética que aprobó el estudio.</w:t>
      </w:r>
    </w:p>
    <w:p w14:paraId="045988BA" w14:textId="77777777" w:rsidR="006908D1" w:rsidRDefault="00FE6D8E" w:rsidP="006908D1">
      <w:pPr>
        <w:spacing w:after="0" w:line="240" w:lineRule="auto"/>
        <w:rPr>
          <w:rFonts w:ascii="Times New Roman" w:eastAsia="Times New Roman" w:hAnsi="Times New Roman" w:cs="Times New Roman"/>
          <w:sz w:val="24"/>
          <w:szCs w:val="24"/>
          <w:lang w:val="es-EC" w:eastAsia="es-EC"/>
        </w:rPr>
      </w:pPr>
      <w:r w:rsidRPr="00FE6D8E">
        <w:rPr>
          <w:rFonts w:ascii="Times New Roman" w:eastAsia="Times New Roman" w:hAnsi="Times New Roman" w:cs="Times New Roman"/>
          <w:b/>
          <w:bCs/>
          <w:sz w:val="24"/>
          <w:szCs w:val="24"/>
          <w:lang w:val="es-EC" w:eastAsia="es-EC"/>
        </w:rPr>
        <w:t>2. Omisión de la Estructura de Firmas Comparecientes:</w:t>
      </w:r>
      <w:r w:rsidRPr="00FE6D8E">
        <w:rPr>
          <w:rFonts w:ascii="Times New Roman" w:eastAsia="Times New Roman" w:hAnsi="Times New Roman" w:cs="Times New Roman"/>
          <w:sz w:val="24"/>
          <w:szCs w:val="24"/>
          <w:lang w:val="es-EC" w:eastAsia="es-EC"/>
        </w:rPr>
        <w:t xml:space="preserve"> El Reglamento estipula claramente que, en la Parte II del Consentimiento Informado, el sujeto acepta participar "al firmar el formato junto con dos testigos" e investigador.</w:t>
      </w:r>
    </w:p>
    <w:p w14:paraId="3513AB86" w14:textId="5EA89499" w:rsidR="00FE6D8E" w:rsidRPr="006908D1" w:rsidRDefault="00FE6D8E" w:rsidP="006908D1">
      <w:pPr>
        <w:spacing w:after="0" w:line="240" w:lineRule="auto"/>
        <w:rPr>
          <w:rFonts w:ascii="Times New Roman" w:eastAsia="Times New Roman" w:hAnsi="Times New Roman" w:cs="Times New Roman"/>
          <w:sz w:val="24"/>
          <w:szCs w:val="24"/>
          <w:lang w:val="es-EC" w:eastAsia="es-EC"/>
        </w:rPr>
      </w:pPr>
      <w:r w:rsidRPr="00FE6D8E">
        <w:rPr>
          <w:rFonts w:ascii="Google Sans Text" w:eastAsia="Times New Roman" w:hAnsi="Google Sans Text" w:cs="Times New Roman"/>
          <w:color w:val="303030"/>
          <w:sz w:val="21"/>
          <w:szCs w:val="21"/>
          <w:lang w:val="es-EC" w:eastAsia="es-EC"/>
        </w:rPr>
        <w:t>El documento presentado culmina en la "Declaratoria" textual, pero omite físicamente el bloque legal de firmas. Se debe incorporar obligatoriamente los espacios con nombres, cédulas de ciudadanía y firmas para:</w:t>
      </w:r>
    </w:p>
    <w:p w14:paraId="4EA80BA5" w14:textId="77777777" w:rsidR="00FE6D8E" w:rsidRPr="00FE6D8E" w:rsidRDefault="00FE6D8E" w:rsidP="00FE6D8E">
      <w:pPr>
        <w:numPr>
          <w:ilvl w:val="1"/>
          <w:numId w:val="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val="es-EC" w:eastAsia="es-EC"/>
        </w:rPr>
      </w:pPr>
      <w:r w:rsidRPr="00FE6D8E">
        <w:rPr>
          <w:rFonts w:ascii="Google Sans Text" w:eastAsia="Times New Roman" w:hAnsi="Google Sans Text" w:cs="Times New Roman"/>
          <w:color w:val="303030"/>
          <w:sz w:val="21"/>
          <w:szCs w:val="21"/>
          <w:lang w:val="es-EC" w:eastAsia="es-EC"/>
        </w:rPr>
        <w:t>El participante.</w:t>
      </w:r>
    </w:p>
    <w:p w14:paraId="1FD39C39" w14:textId="77777777" w:rsidR="00FE6D8E" w:rsidRPr="00FE6D8E" w:rsidRDefault="00FE6D8E" w:rsidP="00FE6D8E">
      <w:pPr>
        <w:numPr>
          <w:ilvl w:val="1"/>
          <w:numId w:val="8"/>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val="es-EC" w:eastAsia="es-EC"/>
        </w:rPr>
      </w:pPr>
      <w:r w:rsidRPr="00FE6D8E">
        <w:rPr>
          <w:rFonts w:ascii="Google Sans Text" w:eastAsia="Times New Roman" w:hAnsi="Google Sans Text" w:cs="Times New Roman"/>
          <w:color w:val="303030"/>
          <w:sz w:val="21"/>
          <w:szCs w:val="21"/>
          <w:lang w:val="es-EC" w:eastAsia="es-EC"/>
        </w:rPr>
        <w:t>El investigador que aplica el consentimiento.</w:t>
      </w:r>
    </w:p>
    <w:p w14:paraId="3A62D30E" w14:textId="26071982" w:rsidR="00FE6D8E" w:rsidRPr="006908D1" w:rsidRDefault="00FE6D8E" w:rsidP="006908D1">
      <w:pPr>
        <w:spacing w:after="0" w:line="240" w:lineRule="auto"/>
        <w:rPr>
          <w:rFonts w:ascii="Times New Roman" w:eastAsia="Times New Roman" w:hAnsi="Times New Roman" w:cs="Times New Roman"/>
          <w:sz w:val="24"/>
          <w:szCs w:val="24"/>
          <w:lang w:val="es-EC" w:eastAsia="es-EC"/>
        </w:rPr>
      </w:pPr>
      <w:r w:rsidRPr="00FE6D8E">
        <w:rPr>
          <w:rFonts w:ascii="Times New Roman" w:eastAsia="Times New Roman" w:hAnsi="Times New Roman" w:cs="Times New Roman"/>
          <w:b/>
          <w:bCs/>
          <w:sz w:val="24"/>
          <w:szCs w:val="24"/>
          <w:lang w:val="es-EC" w:eastAsia="es-EC"/>
        </w:rPr>
        <w:lastRenderedPageBreak/>
        <w:t>3. Falta de Claridad sobre el Destino de las Muestras Biológicas:</w:t>
      </w:r>
      <w:r w:rsidRPr="00FE6D8E">
        <w:rPr>
          <w:rFonts w:ascii="Times New Roman" w:eastAsia="Times New Roman" w:hAnsi="Times New Roman" w:cs="Times New Roman"/>
          <w:sz w:val="24"/>
          <w:szCs w:val="24"/>
          <w:lang w:val="es-EC" w:eastAsia="es-EC"/>
        </w:rPr>
        <w:t xml:space="preserve"> En estudios que implican recolección de tejidos o fluidos humanos, el principio de autonomía exige informar al paciente qué sucederá con su material biológico tras la prueba.</w:t>
      </w:r>
      <w:r w:rsidR="006908D1">
        <w:rPr>
          <w:rFonts w:ascii="Times New Roman" w:eastAsia="Times New Roman" w:hAnsi="Times New Roman" w:cs="Times New Roman"/>
          <w:sz w:val="24"/>
          <w:szCs w:val="24"/>
          <w:lang w:val="es-EC" w:eastAsia="es-EC"/>
        </w:rPr>
        <w:t xml:space="preserve"> </w:t>
      </w:r>
      <w:r w:rsidRPr="00FE6D8E">
        <w:rPr>
          <w:rFonts w:ascii="Google Sans Text" w:eastAsia="Times New Roman" w:hAnsi="Google Sans Text" w:cs="Times New Roman"/>
          <w:color w:val="303030"/>
          <w:sz w:val="21"/>
          <w:szCs w:val="21"/>
          <w:lang w:val="es-EC" w:eastAsia="es-EC"/>
        </w:rPr>
        <w:t xml:space="preserve"> El Consentimiento Informado indica que se recolectarán "aproximadamente 5ml" de sangre, pero ni el protocolo ni el </w:t>
      </w:r>
      <w:r w:rsidR="006908D1" w:rsidRPr="00FE6D8E">
        <w:rPr>
          <w:rFonts w:ascii="Google Sans Text" w:eastAsia="Times New Roman" w:hAnsi="Google Sans Text" w:cs="Times New Roman"/>
          <w:color w:val="303030"/>
          <w:sz w:val="21"/>
          <w:szCs w:val="21"/>
          <w:lang w:val="es-EC" w:eastAsia="es-EC"/>
        </w:rPr>
        <w:t>C</w:t>
      </w:r>
      <w:r w:rsidR="006908D1">
        <w:rPr>
          <w:rFonts w:ascii="Google Sans Text" w:eastAsia="Times New Roman" w:hAnsi="Google Sans Text" w:cs="Times New Roman"/>
          <w:color w:val="303030"/>
          <w:sz w:val="21"/>
          <w:szCs w:val="21"/>
          <w:lang w:val="es-EC" w:eastAsia="es-EC"/>
        </w:rPr>
        <w:t xml:space="preserve">onsentimiento Informado </w:t>
      </w:r>
      <w:r w:rsidRPr="00FE6D8E">
        <w:rPr>
          <w:rFonts w:ascii="Google Sans Text" w:eastAsia="Times New Roman" w:hAnsi="Google Sans Text" w:cs="Times New Roman"/>
          <w:color w:val="303030"/>
          <w:sz w:val="21"/>
          <w:szCs w:val="21"/>
          <w:lang w:val="es-EC" w:eastAsia="es-EC"/>
        </w:rPr>
        <w:t xml:space="preserve">estipulan con claridad quién custodiará físicamente las muestras remanentes, cuánto tiempo serán almacenadas en la ESPOCH y </w:t>
      </w:r>
      <w:r w:rsidRPr="00FE6D8E">
        <w:rPr>
          <w:rFonts w:ascii="Google Sans Text" w:eastAsia="Times New Roman" w:hAnsi="Google Sans Text" w:cs="Times New Roman"/>
          <w:b/>
          <w:bCs/>
          <w:color w:val="303030"/>
          <w:sz w:val="21"/>
          <w:szCs w:val="21"/>
          <w:lang w:val="es-EC" w:eastAsia="es-EC"/>
        </w:rPr>
        <w:t>cuál será su método y fecha de descarte o destrucción</w:t>
      </w:r>
      <w:r w:rsidRPr="00FE6D8E">
        <w:rPr>
          <w:rFonts w:ascii="Google Sans Text" w:eastAsia="Times New Roman" w:hAnsi="Google Sans Text" w:cs="Times New Roman"/>
          <w:color w:val="303030"/>
          <w:sz w:val="21"/>
          <w:szCs w:val="21"/>
          <w:lang w:val="es-EC" w:eastAsia="es-EC"/>
        </w:rPr>
        <w:t xml:space="preserve"> para evitar usos futuros no consentidos.</w:t>
      </w:r>
    </w:p>
    <w:p w14:paraId="7C479C78" w14:textId="796A4BF1" w:rsidR="00FE6D8E" w:rsidRPr="00FE6D8E" w:rsidRDefault="00FE6D8E" w:rsidP="00FE6D8E">
      <w:pPr>
        <w:spacing w:after="0" w:line="240" w:lineRule="auto"/>
        <w:rPr>
          <w:rFonts w:ascii="Times New Roman" w:eastAsia="Times New Roman" w:hAnsi="Times New Roman" w:cs="Times New Roman"/>
          <w:sz w:val="24"/>
          <w:szCs w:val="24"/>
          <w:lang w:val="es-EC" w:eastAsia="es-EC"/>
        </w:rPr>
      </w:pPr>
      <w:r w:rsidRPr="00FE6D8E">
        <w:rPr>
          <w:rFonts w:ascii="Times New Roman" w:eastAsia="Times New Roman" w:hAnsi="Times New Roman" w:cs="Times New Roman"/>
          <w:b/>
          <w:bCs/>
          <w:sz w:val="24"/>
          <w:szCs w:val="24"/>
          <w:lang w:val="es-EC" w:eastAsia="es-EC"/>
        </w:rPr>
        <w:t>4. Manejo de Hallazgos Hematológicos Críticos:</w:t>
      </w:r>
      <w:r w:rsidRPr="00FE6D8E">
        <w:rPr>
          <w:rFonts w:ascii="Times New Roman" w:eastAsia="Times New Roman" w:hAnsi="Times New Roman" w:cs="Times New Roman"/>
          <w:sz w:val="24"/>
          <w:szCs w:val="24"/>
          <w:lang w:val="es-EC" w:eastAsia="es-EC"/>
        </w:rPr>
        <w:t xml:space="preserve"> Se indica como beneficio la "detección temprana de alteraciones". No obstante, desde el punto de vista bioético (Principio de Beneficencia), la investigadora debe establecer en el protocolo el canal de derivación. Si a un estudiante se le detecta anemia severa a través de la biometría hemática, el protocolo debe detallar si la investigadora entregará el resultado directamente al estudiante y si se facilitará una derivación a la unidad de bienestar estudiantil / médico institucional de la ESPOCH</w:t>
      </w:r>
      <w:r w:rsidR="006908D1">
        <w:rPr>
          <w:rFonts w:ascii="Times New Roman" w:eastAsia="Times New Roman" w:hAnsi="Times New Roman" w:cs="Times New Roman"/>
          <w:sz w:val="24"/>
          <w:szCs w:val="24"/>
          <w:lang w:val="es-EC" w:eastAsia="es-EC"/>
        </w:rPr>
        <w:t>.</w:t>
      </w:r>
    </w:p>
    <w:p w14:paraId="2AB9E6A4" w14:textId="77777777" w:rsidR="00FE6D8E" w:rsidRDefault="00FE6D8E" w:rsidP="006A285D">
      <w:pPr>
        <w:adjustRightInd w:val="0"/>
        <w:jc w:val="both"/>
        <w:rPr>
          <w:rFonts w:ascii="Times New Roman" w:eastAsia="Times New Roman" w:hAnsi="Times New Roman" w:cs="Times New Roman"/>
          <w:b/>
          <w:bCs/>
          <w:color w:val="000000"/>
          <w:sz w:val="24"/>
          <w:szCs w:val="24"/>
          <w:lang w:val="es-EC" w:eastAsia="es-MX"/>
        </w:rPr>
      </w:pPr>
    </w:p>
    <w:p w14:paraId="1487EC66" w14:textId="40A23AE3"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RESULTADO DE LA EVALUACION ETICA</w:t>
      </w:r>
    </w:p>
    <w:p w14:paraId="3D84B48F" w14:textId="624BA47E"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 xml:space="preserve">Aprobado: </w:t>
      </w:r>
      <w:r w:rsidR="006908D1">
        <w:rPr>
          <w:rFonts w:ascii="Times New Roman" w:eastAsia="Times New Roman" w:hAnsi="Times New Roman" w:cs="Times New Roman"/>
          <w:color w:val="000000"/>
          <w:sz w:val="24"/>
          <w:szCs w:val="24"/>
          <w:lang w:eastAsia="es-MX"/>
        </w:rPr>
        <w:t>X</w:t>
      </w:r>
    </w:p>
    <w:p w14:paraId="270FB1EF" w14:textId="3D3A15C2"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No aprobado:</w:t>
      </w:r>
      <w:r w:rsidR="006534C5" w:rsidRPr="00A543BC">
        <w:rPr>
          <w:rFonts w:ascii="Times New Roman" w:eastAsia="Times New Roman" w:hAnsi="Times New Roman" w:cs="Times New Roman"/>
          <w:color w:val="000000"/>
          <w:sz w:val="24"/>
          <w:szCs w:val="24"/>
          <w:lang w:eastAsia="es-MX"/>
        </w:rPr>
        <w:t xml:space="preserve"> </w:t>
      </w:r>
      <w:r w:rsidRPr="00A543BC">
        <w:rPr>
          <w:rFonts w:ascii="Times New Roman" w:eastAsia="Times New Roman" w:hAnsi="Times New Roman" w:cs="Times New Roman"/>
          <w:color w:val="000000"/>
          <w:sz w:val="24"/>
          <w:szCs w:val="24"/>
          <w:lang w:eastAsia="es-MX"/>
        </w:rPr>
        <w:tab/>
      </w:r>
    </w:p>
    <w:p w14:paraId="2029EB74" w14:textId="17923EBF"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 xml:space="preserve">Con observaciones: </w:t>
      </w:r>
      <w:r w:rsidR="00DA752D">
        <w:rPr>
          <w:rFonts w:ascii="Times New Roman" w:eastAsia="Times New Roman" w:hAnsi="Times New Roman" w:cs="Times New Roman"/>
          <w:color w:val="000000"/>
          <w:sz w:val="24"/>
          <w:szCs w:val="24"/>
          <w:lang w:eastAsia="es-MX"/>
        </w:rPr>
        <w:t>X</w:t>
      </w:r>
    </w:p>
    <w:p w14:paraId="033A7B84" w14:textId="6DA788B7"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Plazo para absolver las observaciones:</w:t>
      </w:r>
    </w:p>
    <w:p w14:paraId="75A1172B" w14:textId="77777777"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p>
    <w:p w14:paraId="4002D0DF" w14:textId="77777777"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RESULTADO DE LA EVALUACION METODOLOGICA</w:t>
      </w:r>
    </w:p>
    <w:p w14:paraId="4713DC58" w14:textId="2DD0BED4"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 xml:space="preserve">Aprobado: </w:t>
      </w:r>
      <w:r w:rsidR="00F622D0">
        <w:rPr>
          <w:rFonts w:ascii="Times New Roman" w:eastAsia="Times New Roman" w:hAnsi="Times New Roman" w:cs="Times New Roman"/>
          <w:color w:val="000000"/>
          <w:sz w:val="24"/>
          <w:szCs w:val="24"/>
          <w:lang w:eastAsia="es-MX"/>
        </w:rPr>
        <w:t>X</w:t>
      </w:r>
    </w:p>
    <w:p w14:paraId="5FF8F3EF" w14:textId="251B435A"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No aprobado:</w:t>
      </w:r>
      <w:r w:rsidR="006534C5" w:rsidRPr="00A543BC">
        <w:rPr>
          <w:rFonts w:ascii="Times New Roman" w:eastAsia="Times New Roman" w:hAnsi="Times New Roman" w:cs="Times New Roman"/>
          <w:color w:val="000000"/>
          <w:sz w:val="24"/>
          <w:szCs w:val="24"/>
          <w:lang w:eastAsia="es-MX"/>
        </w:rPr>
        <w:t xml:space="preserve"> </w:t>
      </w:r>
    </w:p>
    <w:p w14:paraId="6CB2FB1A" w14:textId="1103FC3F" w:rsidR="006A285D" w:rsidRPr="00A543BC" w:rsidRDefault="006A285D" w:rsidP="006A285D">
      <w:pPr>
        <w:tabs>
          <w:tab w:val="left" w:pos="708"/>
          <w:tab w:val="left" w:pos="1416"/>
          <w:tab w:val="left" w:pos="2124"/>
          <w:tab w:val="left" w:pos="2740"/>
        </w:tabs>
        <w:adjustRightInd w:val="0"/>
        <w:spacing w:after="0" w:line="240" w:lineRule="auto"/>
        <w:jc w:val="both"/>
        <w:rPr>
          <w:rFonts w:ascii="Times New Roman" w:eastAsia="Yu Gothic Medium"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Con observaciones:</w:t>
      </w:r>
      <w:r w:rsidR="006908D1">
        <w:rPr>
          <w:rFonts w:ascii="Times New Roman" w:eastAsia="Times New Roman" w:hAnsi="Times New Roman" w:cs="Times New Roman"/>
          <w:color w:val="000000"/>
          <w:sz w:val="24"/>
          <w:szCs w:val="24"/>
          <w:lang w:eastAsia="es-MX"/>
        </w:rPr>
        <w:t xml:space="preserve"> X</w:t>
      </w:r>
      <w:r w:rsidRPr="00A543BC">
        <w:rPr>
          <w:rFonts w:ascii="Times New Roman" w:eastAsia="Times New Roman" w:hAnsi="Times New Roman" w:cs="Times New Roman"/>
          <w:color w:val="000000"/>
          <w:sz w:val="24"/>
          <w:szCs w:val="24"/>
          <w:lang w:eastAsia="es-MX"/>
        </w:rPr>
        <w:t xml:space="preserve"> </w:t>
      </w:r>
      <w:r w:rsidR="00C82A98" w:rsidRPr="00A543BC">
        <w:rPr>
          <w:rFonts w:ascii="Times New Roman" w:eastAsia="Times New Roman" w:hAnsi="Times New Roman" w:cs="Times New Roman"/>
          <w:color w:val="000000"/>
          <w:sz w:val="24"/>
          <w:szCs w:val="24"/>
          <w:lang w:eastAsia="es-MX"/>
        </w:rPr>
        <w:t xml:space="preserve"> </w:t>
      </w:r>
    </w:p>
    <w:p w14:paraId="29580823" w14:textId="68CFD987" w:rsidR="006A285D" w:rsidRPr="00A543BC" w:rsidRDefault="006A285D" w:rsidP="006A285D">
      <w:pPr>
        <w:tabs>
          <w:tab w:val="left" w:pos="708"/>
          <w:tab w:val="left" w:pos="1416"/>
          <w:tab w:val="left" w:pos="2124"/>
          <w:tab w:val="left" w:pos="2740"/>
        </w:tabs>
        <w:adjustRightInd w:val="0"/>
        <w:spacing w:after="0" w:line="240" w:lineRule="auto"/>
        <w:jc w:val="both"/>
        <w:rPr>
          <w:rFonts w:ascii="Times New Roman" w:eastAsia="Yu Gothic Medium"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 xml:space="preserve">Plazo para absolver las observaciones:  </w:t>
      </w:r>
    </w:p>
    <w:p w14:paraId="313CEB93" w14:textId="0FE96C16" w:rsidR="006A285D" w:rsidRPr="00A543BC" w:rsidRDefault="00EE1081" w:rsidP="006A285D">
      <w:pPr>
        <w:adjustRightInd w:val="0"/>
        <w:jc w:val="both"/>
        <w:rPr>
          <w:rFonts w:ascii="Times New Roman" w:eastAsia="Times New Roman" w:hAnsi="Times New Roman" w:cs="Times New Roman"/>
          <w:b/>
          <w:bCs/>
          <w:color w:val="000000"/>
          <w:sz w:val="24"/>
          <w:szCs w:val="24"/>
          <w:lang w:eastAsia="es-MX"/>
        </w:rPr>
      </w:pPr>
      <w:r>
        <w:rPr>
          <w:rFonts w:ascii="Times New Roman" w:eastAsia="Times New Roman" w:hAnsi="Times New Roman" w:cs="Times New Roman"/>
          <w:b/>
          <w:bCs/>
          <w:color w:val="000000"/>
          <w:sz w:val="24"/>
          <w:szCs w:val="24"/>
          <w:lang w:eastAsia="es-MX"/>
        </w:rPr>
        <w:t xml:space="preserve">Se encuentra coincidencia con un proyecto ya ejecutado </w:t>
      </w:r>
      <w:r w:rsidR="003C0F69">
        <w:rPr>
          <w:rFonts w:ascii="Times New Roman" w:eastAsia="Times New Roman" w:hAnsi="Times New Roman" w:cs="Times New Roman"/>
          <w:b/>
          <w:bCs/>
          <w:color w:val="000000"/>
          <w:sz w:val="24"/>
          <w:szCs w:val="24"/>
          <w:lang w:eastAsia="es-MX"/>
        </w:rPr>
        <w:t xml:space="preserve">por tal motivo se sugiere </w:t>
      </w:r>
      <w:r w:rsidR="006908D1">
        <w:rPr>
          <w:rFonts w:ascii="Times New Roman" w:eastAsia="Times New Roman" w:hAnsi="Times New Roman" w:cs="Times New Roman"/>
          <w:b/>
          <w:bCs/>
          <w:color w:val="000000"/>
          <w:sz w:val="24"/>
          <w:szCs w:val="24"/>
          <w:lang w:eastAsia="es-MX"/>
        </w:rPr>
        <w:t>escoger</w:t>
      </w:r>
      <w:r w:rsidR="003C0F69">
        <w:rPr>
          <w:rFonts w:ascii="Times New Roman" w:eastAsia="Times New Roman" w:hAnsi="Times New Roman" w:cs="Times New Roman"/>
          <w:b/>
          <w:bCs/>
          <w:color w:val="000000"/>
          <w:sz w:val="24"/>
          <w:szCs w:val="24"/>
          <w:lang w:eastAsia="es-MX"/>
        </w:rPr>
        <w:t xml:space="preserve"> otra población para realizar el estudio </w:t>
      </w:r>
    </w:p>
    <w:p w14:paraId="09263D79" w14:textId="77777777" w:rsidR="006A285D" w:rsidRPr="00A543BC" w:rsidRDefault="006A285D" w:rsidP="006A285D">
      <w:pPr>
        <w:adjustRightInd w:val="0"/>
        <w:jc w:val="both"/>
        <w:rPr>
          <w:rFonts w:ascii="Times New Roman" w:eastAsia="Times New Roman" w:hAnsi="Times New Roman" w:cs="Times New Roman"/>
          <w:b/>
          <w:bCs/>
          <w:color w:val="000000"/>
          <w:sz w:val="24"/>
          <w:szCs w:val="24"/>
          <w:lang w:eastAsia="es-MX"/>
        </w:rPr>
      </w:pPr>
      <w:r w:rsidRPr="00A543BC">
        <w:rPr>
          <w:rFonts w:ascii="Times New Roman" w:eastAsia="Times New Roman" w:hAnsi="Times New Roman" w:cs="Times New Roman"/>
          <w:b/>
          <w:bCs/>
          <w:color w:val="000000"/>
          <w:sz w:val="24"/>
          <w:szCs w:val="24"/>
          <w:lang w:eastAsia="es-MX"/>
        </w:rPr>
        <w:t>RESULTADO DE LA EVALUACION JURIDICA</w:t>
      </w:r>
    </w:p>
    <w:p w14:paraId="1B1100FC" w14:textId="08E4394C"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proofErr w:type="spellStart"/>
      <w:r w:rsidRPr="00A543BC">
        <w:rPr>
          <w:rFonts w:ascii="Times New Roman" w:eastAsia="Times New Roman" w:hAnsi="Times New Roman" w:cs="Times New Roman"/>
          <w:color w:val="000000"/>
          <w:sz w:val="24"/>
          <w:szCs w:val="24"/>
          <w:lang w:eastAsia="es-MX"/>
        </w:rPr>
        <w:t>Aprobado:</w:t>
      </w:r>
      <w:r w:rsidR="006908D1">
        <w:rPr>
          <w:rFonts w:ascii="Times New Roman" w:eastAsia="Times New Roman" w:hAnsi="Times New Roman" w:cs="Times New Roman"/>
          <w:color w:val="000000"/>
          <w:sz w:val="24"/>
          <w:szCs w:val="24"/>
          <w:lang w:eastAsia="es-MX"/>
        </w:rPr>
        <w:t>X</w:t>
      </w:r>
      <w:proofErr w:type="spellEnd"/>
      <w:r w:rsidRPr="00A543BC">
        <w:rPr>
          <w:rFonts w:ascii="Times New Roman" w:eastAsia="Times New Roman" w:hAnsi="Times New Roman" w:cs="Times New Roman"/>
          <w:color w:val="000000"/>
          <w:sz w:val="24"/>
          <w:szCs w:val="24"/>
          <w:lang w:eastAsia="es-MX"/>
        </w:rPr>
        <w:t xml:space="preserve"> </w:t>
      </w:r>
    </w:p>
    <w:p w14:paraId="765F7599" w14:textId="430D0D43"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No aprobado:</w:t>
      </w:r>
      <w:r w:rsidR="006534C5" w:rsidRPr="00A543BC">
        <w:rPr>
          <w:rFonts w:ascii="Times New Roman" w:eastAsia="Times New Roman" w:hAnsi="Times New Roman" w:cs="Times New Roman"/>
          <w:color w:val="000000"/>
          <w:sz w:val="24"/>
          <w:szCs w:val="24"/>
          <w:lang w:eastAsia="es-MX"/>
        </w:rPr>
        <w:t xml:space="preserve">  </w:t>
      </w:r>
    </w:p>
    <w:p w14:paraId="472F554F" w14:textId="3676E004" w:rsidR="006A285D" w:rsidRPr="00A543BC" w:rsidRDefault="006A285D" w:rsidP="006A285D">
      <w:pPr>
        <w:adjustRightInd w:val="0"/>
        <w:spacing w:after="0" w:line="240" w:lineRule="auto"/>
        <w:jc w:val="both"/>
        <w:rPr>
          <w:rFonts w:ascii="Times New Roman" w:eastAsia="Yu Gothic Medium"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 xml:space="preserve">Con observaciones: </w:t>
      </w:r>
    </w:p>
    <w:p w14:paraId="7DE892BC" w14:textId="07D00F67" w:rsidR="006A285D" w:rsidRPr="00A543BC" w:rsidRDefault="006A285D" w:rsidP="006A285D">
      <w:pPr>
        <w:adjustRightInd w:val="0"/>
        <w:spacing w:after="0" w:line="240" w:lineRule="auto"/>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 xml:space="preserve">Plazo para absolver las observaciones: </w:t>
      </w:r>
    </w:p>
    <w:p w14:paraId="0C4075B9" w14:textId="77777777" w:rsidR="001F10E3" w:rsidRPr="00A543BC" w:rsidRDefault="001F10E3" w:rsidP="006A285D">
      <w:pPr>
        <w:adjustRightInd w:val="0"/>
        <w:jc w:val="both"/>
        <w:rPr>
          <w:rFonts w:ascii="Times New Roman" w:eastAsia="Times New Roman" w:hAnsi="Times New Roman" w:cs="Times New Roman"/>
          <w:color w:val="000000"/>
          <w:sz w:val="24"/>
          <w:szCs w:val="24"/>
          <w:lang w:eastAsia="es-MX"/>
        </w:rPr>
      </w:pPr>
    </w:p>
    <w:p w14:paraId="1EF4A649" w14:textId="1EE2FE6E" w:rsidR="006A285D" w:rsidRDefault="006A285D" w:rsidP="006A285D">
      <w:pPr>
        <w:adjustRightInd w:val="0"/>
        <w:jc w:val="both"/>
        <w:rPr>
          <w:rFonts w:ascii="Times New Roman" w:eastAsia="Times New Roman" w:hAnsi="Times New Roman" w:cs="Times New Roman"/>
          <w:color w:val="000000"/>
          <w:sz w:val="24"/>
          <w:szCs w:val="24"/>
          <w:lang w:eastAsia="es-MX"/>
        </w:rPr>
      </w:pPr>
      <w:r w:rsidRPr="00A543BC">
        <w:rPr>
          <w:rFonts w:ascii="Times New Roman" w:eastAsia="Times New Roman" w:hAnsi="Times New Roman" w:cs="Times New Roman"/>
          <w:color w:val="000000"/>
          <w:sz w:val="24"/>
          <w:szCs w:val="24"/>
          <w:lang w:eastAsia="es-MX"/>
        </w:rPr>
        <w:t xml:space="preserve">Revisores asignados: </w:t>
      </w:r>
    </w:p>
    <w:p w14:paraId="054777C3" w14:textId="21CA375A" w:rsidR="00F622D0" w:rsidRDefault="00F622D0" w:rsidP="006A285D">
      <w:pPr>
        <w:adjustRightInd w:val="0"/>
        <w:jc w:val="both"/>
        <w:rPr>
          <w:rFonts w:ascii="Times New Roman" w:eastAsia="Times New Roman" w:hAnsi="Times New Roman" w:cs="Times New Roman"/>
          <w:color w:val="000000"/>
          <w:sz w:val="24"/>
          <w:szCs w:val="24"/>
          <w:lang w:eastAsia="es-MX"/>
        </w:rPr>
      </w:pPr>
    </w:p>
    <w:p w14:paraId="65BA446B" w14:textId="77777777" w:rsidR="00F622D0" w:rsidRPr="00A543BC" w:rsidRDefault="00F622D0" w:rsidP="006A285D">
      <w:pPr>
        <w:adjustRightInd w:val="0"/>
        <w:jc w:val="both"/>
        <w:rPr>
          <w:rFonts w:ascii="Times New Roman" w:eastAsia="Times New Roman" w:hAnsi="Times New Roman" w:cs="Times New Roman"/>
          <w:color w:val="000000"/>
          <w:sz w:val="24"/>
          <w:szCs w:val="24"/>
          <w:lang w:eastAsia="es-MX"/>
        </w:rPr>
      </w:pPr>
    </w:p>
    <w:p w14:paraId="28F83F55" w14:textId="097CD744" w:rsidR="00926E82" w:rsidRPr="00A543BC" w:rsidRDefault="00926E82" w:rsidP="00413289">
      <w:pPr>
        <w:adjustRightInd w:val="0"/>
        <w:jc w:val="both"/>
        <w:rPr>
          <w:rFonts w:ascii="Times New Roman" w:hAnsi="Times New Roman" w:cs="Times New Roman"/>
          <w:sz w:val="24"/>
          <w:szCs w:val="24"/>
        </w:rPr>
      </w:pPr>
    </w:p>
    <w:sectPr w:rsidR="00926E82" w:rsidRPr="00A543BC">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777E0" w14:textId="77777777" w:rsidR="0058175E" w:rsidRDefault="0058175E">
      <w:pPr>
        <w:spacing w:after="0" w:line="240" w:lineRule="auto"/>
      </w:pPr>
      <w:r>
        <w:separator/>
      </w:r>
    </w:p>
  </w:endnote>
  <w:endnote w:type="continuationSeparator" w:id="0">
    <w:p w14:paraId="48FAE146" w14:textId="77777777" w:rsidR="0058175E" w:rsidRDefault="0058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Yu Gothic Medium">
    <w:panose1 w:val="020B0500000000000000"/>
    <w:charset w:val="80"/>
    <w:family w:val="swiss"/>
    <w:pitch w:val="variable"/>
    <w:sig w:usb0="E00002FF" w:usb1="2AC7FDFF" w:usb2="00000016" w:usb3="00000000" w:csb0="0002009F" w:csb1="00000000"/>
  </w:font>
  <w:font w:name="Helvetica-CondensedBold">
    <w:altName w:val="Arial"/>
    <w:charset w:val="00"/>
    <w:family w:val="auto"/>
    <w:pitch w:val="variable"/>
    <w:sig w:usb0="E00002FF" w:usb1="52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FF23A" w14:textId="77777777" w:rsidR="00F15193" w:rsidRDefault="008B39E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E5871" w14:textId="77777777" w:rsidR="00EB68AD" w:rsidRDefault="00EE33EB">
    <w:pPr>
      <w:pStyle w:val="Piedepgina"/>
    </w:pPr>
    <w:r>
      <w:rPr>
        <w:noProof/>
        <w:lang w:val="es-ES_tradnl" w:eastAsia="es-ES_tradnl"/>
      </w:rPr>
      <w:drawing>
        <wp:anchor distT="0" distB="0" distL="114300" distR="114300" simplePos="0" relativeHeight="251669504" behindDoc="0" locked="0" layoutInCell="1" allowOverlap="1" wp14:anchorId="018C4F22" wp14:editId="7EC47203">
          <wp:simplePos x="0" y="0"/>
          <wp:positionH relativeFrom="column">
            <wp:posOffset>-165130</wp:posOffset>
          </wp:positionH>
          <wp:positionV relativeFrom="paragraph">
            <wp:posOffset>231701</wp:posOffset>
          </wp:positionV>
          <wp:extent cx="776176" cy="249628"/>
          <wp:effectExtent l="0" t="0" r="508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_Mesa de trabajo 1 copia 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176" cy="249628"/>
                  </a:xfrm>
                  <a:prstGeom prst="rect">
                    <a:avLst/>
                  </a:prstGeom>
                </pic:spPr>
              </pic:pic>
            </a:graphicData>
          </a:graphic>
          <wp14:sizeRelH relativeFrom="margin">
            <wp14:pctWidth>0</wp14:pctWidth>
          </wp14:sizeRelH>
          <wp14:sizeRelV relativeFrom="margin">
            <wp14:pctHeight>0</wp14:pctHeight>
          </wp14:sizeRelV>
        </wp:anchor>
      </w:drawing>
    </w:r>
    <w:r>
      <w:rPr>
        <w:noProof/>
        <w:lang w:val="es-ES_tradnl" w:eastAsia="es-ES_tradnl"/>
      </w:rPr>
      <w:drawing>
        <wp:anchor distT="0" distB="0" distL="114300" distR="114300" simplePos="0" relativeHeight="251665408" behindDoc="0" locked="0" layoutInCell="1" allowOverlap="1" wp14:anchorId="5156D2CD" wp14:editId="0AE1F5A4">
          <wp:simplePos x="0" y="0"/>
          <wp:positionH relativeFrom="column">
            <wp:posOffset>4841875</wp:posOffset>
          </wp:positionH>
          <wp:positionV relativeFrom="paragraph">
            <wp:posOffset>-278381</wp:posOffset>
          </wp:positionV>
          <wp:extent cx="1709922" cy="1062468"/>
          <wp:effectExtent l="0" t="0" r="5080" b="444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_Mesa de trabajo 1 copia 5.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09922" cy="1062468"/>
                  </a:xfrm>
                  <a:prstGeom prst="rect">
                    <a:avLst/>
                  </a:prstGeom>
                </pic:spPr>
              </pic:pic>
            </a:graphicData>
          </a:graphic>
          <wp14:sizeRelH relativeFrom="margin">
            <wp14:pctWidth>0</wp14:pctWidth>
          </wp14:sizeRelH>
          <wp14:sizeRelV relativeFrom="margin">
            <wp14:pctHeight>0</wp14:pctHeight>
          </wp14:sizeRelV>
        </wp:anchor>
      </w:drawing>
    </w:r>
    <w:r w:rsidRPr="00043CCA">
      <w:rPr>
        <w:noProof/>
        <w:lang w:val="es-ES_tradnl" w:eastAsia="es-ES_tradnl"/>
      </w:rPr>
      <w:drawing>
        <wp:anchor distT="0" distB="0" distL="114300" distR="114300" simplePos="0" relativeHeight="251661312" behindDoc="0" locked="0" layoutInCell="1" allowOverlap="1" wp14:anchorId="19994F06" wp14:editId="297966BB">
          <wp:simplePos x="0" y="0"/>
          <wp:positionH relativeFrom="column">
            <wp:posOffset>-1103886</wp:posOffset>
          </wp:positionH>
          <wp:positionV relativeFrom="paragraph">
            <wp:posOffset>-428971</wp:posOffset>
          </wp:positionV>
          <wp:extent cx="5676406" cy="1211538"/>
          <wp:effectExtent l="0" t="0" r="635" b="825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_Mesa de trabajo 1 copia 2.png"/>
                  <pic:cNvPicPr/>
                </pic:nvPicPr>
                <pic:blipFill rotWithShape="1">
                  <a:blip r:embed="rId3" cstate="print">
                    <a:extLst>
                      <a:ext uri="{28A0092B-C50C-407E-A947-70E740481C1C}">
                        <a14:useLocalDpi xmlns:a14="http://schemas.microsoft.com/office/drawing/2010/main" val="0"/>
                      </a:ext>
                    </a:extLst>
                  </a:blip>
                  <a:srcRect l="23180"/>
                  <a:stretch/>
                </pic:blipFill>
                <pic:spPr bwMode="auto">
                  <a:xfrm rot="10800000">
                    <a:off x="0" y="0"/>
                    <a:ext cx="5676406" cy="12115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ES_tradnl" w:eastAsia="es-ES_tradnl"/>
      </w:rPr>
      <mc:AlternateContent>
        <mc:Choice Requires="wps">
          <w:drawing>
            <wp:anchor distT="0" distB="0" distL="114300" distR="114300" simplePos="0" relativeHeight="251662336" behindDoc="0" locked="0" layoutInCell="1" allowOverlap="1" wp14:anchorId="3166EDB3" wp14:editId="54B9B6BB">
              <wp:simplePos x="0" y="0"/>
              <wp:positionH relativeFrom="column">
                <wp:posOffset>-251460</wp:posOffset>
              </wp:positionH>
              <wp:positionV relativeFrom="paragraph">
                <wp:posOffset>-299085</wp:posOffset>
              </wp:positionV>
              <wp:extent cx="6076950" cy="657225"/>
              <wp:effectExtent l="0" t="0" r="0" b="952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0" cy="65722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35617683" w14:textId="77777777" w:rsidR="00043CCA" w:rsidRDefault="00EE33EB" w:rsidP="00362C95">
                          <w:pPr>
                            <w:spacing w:after="0" w:line="360" w:lineRule="auto"/>
                            <w:rPr>
                              <w:sz w:val="16"/>
                            </w:rPr>
                          </w:pPr>
                          <w:r>
                            <w:rPr>
                              <w:sz w:val="16"/>
                            </w:rPr>
                            <w:t>ESCUELA SUPERIOR POLITÉCNICA DE CHIMBORAZO</w:t>
                          </w:r>
                        </w:p>
                        <w:p w14:paraId="770C5621" w14:textId="77777777" w:rsidR="00EB68AD" w:rsidRDefault="00EE33EB" w:rsidP="00362C95">
                          <w:pPr>
                            <w:spacing w:after="0" w:line="360" w:lineRule="auto"/>
                            <w:rPr>
                              <w:sz w:val="16"/>
                            </w:rPr>
                          </w:pPr>
                          <w:r w:rsidRPr="00C44C07">
                            <w:rPr>
                              <w:sz w:val="16"/>
                            </w:rPr>
                            <w:t xml:space="preserve">Dirección: Panamericana Sur km </w:t>
                          </w:r>
                          <w:proofErr w:type="gramStart"/>
                          <w:r w:rsidRPr="00C44C07">
                            <w:rPr>
                              <w:sz w:val="16"/>
                            </w:rPr>
                            <w:t>1  1</w:t>
                          </w:r>
                          <w:proofErr w:type="gramEnd"/>
                          <w:r w:rsidRPr="00C44C07">
                            <w:rPr>
                              <w:sz w:val="16"/>
                            </w:rPr>
                            <w:t>/2,</w:t>
                          </w:r>
                          <w:r>
                            <w:rPr>
                              <w:sz w:val="16"/>
                            </w:rPr>
                            <w:t xml:space="preserve">             </w:t>
                          </w:r>
                          <w:r w:rsidRPr="00C44C07">
                            <w:rPr>
                              <w:sz w:val="16"/>
                            </w:rPr>
                            <w:t xml:space="preserve">  Teléfono: </w:t>
                          </w:r>
                          <w:r w:rsidRPr="00043CCA">
                            <w:rPr>
                              <w:sz w:val="16"/>
                            </w:rPr>
                            <w:t>03-2998200 Ext. 30</w:t>
                          </w:r>
                          <w:r>
                            <w:rPr>
                              <w:sz w:val="16"/>
                            </w:rPr>
                            <w:t xml:space="preserve">35                           </w:t>
                          </w:r>
                          <w:r w:rsidRPr="00362C95">
                            <w:rPr>
                              <w:sz w:val="16"/>
                            </w:rPr>
                            <w:t xml:space="preserve">Correo electrónico: </w:t>
                          </w:r>
                          <w:hyperlink r:id="rId4" w:history="1">
                            <w:r w:rsidRPr="00362C95">
                              <w:rPr>
                                <w:rStyle w:val="Hipervnculo"/>
                                <w:sz w:val="16"/>
                              </w:rPr>
                              <w:t>inves.ceish@espoch.edu.ec</w:t>
                            </w:r>
                          </w:hyperlink>
                        </w:p>
                        <w:p w14:paraId="2F512853" w14:textId="77777777" w:rsidR="00362C95" w:rsidRPr="00C44C07" w:rsidRDefault="00EE33EB" w:rsidP="00362C95">
                          <w:pPr>
                            <w:spacing w:after="0" w:line="360" w:lineRule="auto"/>
                            <w:rPr>
                              <w:sz w:val="16"/>
                            </w:rPr>
                          </w:pPr>
                          <w:r w:rsidRPr="00362C95">
                            <w:rPr>
                              <w:sz w:val="16"/>
                            </w:rPr>
                            <w:t>Facultad de Salud</w:t>
                          </w:r>
                          <w:r>
                            <w:rPr>
                              <w:sz w:val="16"/>
                            </w:rPr>
                            <w:t xml:space="preserve"> </w:t>
                          </w:r>
                          <w:r w:rsidRPr="00362C95">
                            <w:rPr>
                              <w:sz w:val="16"/>
                            </w:rPr>
                            <w:t xml:space="preserve">Pública, modular de </w:t>
                          </w:r>
                          <w:r>
                            <w:rPr>
                              <w:sz w:val="16"/>
                            </w:rPr>
                            <w:t>C</w:t>
                          </w:r>
                          <w:r w:rsidRPr="00362C95">
                            <w:rPr>
                              <w:sz w:val="16"/>
                            </w:rPr>
                            <w:t xml:space="preserve">arrera de </w:t>
                          </w:r>
                          <w:r>
                            <w:rPr>
                              <w:sz w:val="16"/>
                            </w:rPr>
                            <w:t>M</w:t>
                          </w:r>
                          <w:r w:rsidRPr="00362C95">
                            <w:rPr>
                              <w:sz w:val="16"/>
                            </w:rPr>
                            <w:t>edicina, planta baja, frente a</w:t>
                          </w:r>
                          <w:r>
                            <w:rPr>
                              <w:sz w:val="16"/>
                            </w:rPr>
                            <w:t xml:space="preserve"> </w:t>
                          </w:r>
                          <w:r w:rsidRPr="00362C95">
                            <w:rPr>
                              <w:sz w:val="16"/>
                            </w:rPr>
                            <w:t>oficinas administrativas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166EDB3" id="_x0000_t202" coordsize="21600,21600" o:spt="202" path="m,l,21600r21600,l21600,xe">
              <v:stroke joinstyle="miter"/>
              <v:path gradientshapeok="t" o:connecttype="rect"/>
            </v:shapetype>
            <v:shape id="Cuadro de texto 6" o:spid="_x0000_s1026" type="#_x0000_t202" style="position:absolute;margin-left:-19.8pt;margin-top:-23.55pt;width:478.5pt;height:5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" filled="f" stroked="f">
              <v:textbox>
                <w:txbxContent>
                  <w:p w14:paraId="35617683" w14:textId="77777777" w:rsidR="00043CCA" w:rsidRDefault="00EE33EB" w:rsidP="00362C95">
                    <w:pPr>
                      <w:spacing w:after="0" w:line="360" w:lineRule="auto"/>
                      <w:rPr>
                        <w:sz w:val="16"/>
                      </w:rPr>
                    </w:pPr>
                    <w:r>
                      <w:rPr>
                        <w:sz w:val="16"/>
                      </w:rPr>
                      <w:t>ESCUELA SUPERIOR POLITÉCNICA DE CHIMBORAZO</w:t>
                    </w:r>
                  </w:p>
                  <w:p w14:paraId="770C5621" w14:textId="77777777" w:rsidR="00EB68AD" w:rsidRDefault="00EE33EB" w:rsidP="00362C95">
                    <w:pPr>
                      <w:spacing w:after="0" w:line="360" w:lineRule="auto"/>
                      <w:rPr>
                        <w:sz w:val="16"/>
                      </w:rPr>
                    </w:pPr>
                    <w:r w:rsidRPr="00C44C07">
                      <w:rPr>
                        <w:sz w:val="16"/>
                      </w:rPr>
                      <w:t xml:space="preserve">Dirección: Panamericana Sur km </w:t>
                    </w:r>
                    <w:proofErr w:type="gramStart"/>
                    <w:r w:rsidRPr="00C44C07">
                      <w:rPr>
                        <w:sz w:val="16"/>
                      </w:rPr>
                      <w:t>1  1</w:t>
                    </w:r>
                    <w:proofErr w:type="gramEnd"/>
                    <w:r w:rsidRPr="00C44C07">
                      <w:rPr>
                        <w:sz w:val="16"/>
                      </w:rPr>
                      <w:t>/2,</w:t>
                    </w:r>
                    <w:r>
                      <w:rPr>
                        <w:sz w:val="16"/>
                      </w:rPr>
                      <w:t xml:space="preserve">             </w:t>
                    </w:r>
                    <w:r w:rsidRPr="00C44C07">
                      <w:rPr>
                        <w:sz w:val="16"/>
                      </w:rPr>
                      <w:t xml:space="preserve">  Teléfono: </w:t>
                    </w:r>
                    <w:r w:rsidRPr="00043CCA">
                      <w:rPr>
                        <w:sz w:val="16"/>
                      </w:rPr>
                      <w:t>03-2998200 Ext. 30</w:t>
                    </w:r>
                    <w:r>
                      <w:rPr>
                        <w:sz w:val="16"/>
                      </w:rPr>
                      <w:t xml:space="preserve">35                           </w:t>
                    </w:r>
                    <w:r w:rsidRPr="00362C95">
                      <w:rPr>
                        <w:sz w:val="16"/>
                      </w:rPr>
                      <w:t xml:space="preserve">Correo electrónico: </w:t>
                    </w:r>
                    <w:hyperlink r:id="rId5" w:history="1">
                      <w:r w:rsidRPr="00362C95">
                        <w:rPr>
                          <w:rStyle w:val="Hipervnculo"/>
                          <w:sz w:val="16"/>
                        </w:rPr>
                        <w:t>inves.ceish@espoch.edu.ec</w:t>
                      </w:r>
                    </w:hyperlink>
                  </w:p>
                  <w:p w14:paraId="2F512853" w14:textId="77777777" w:rsidR="00362C95" w:rsidRPr="00C44C07" w:rsidRDefault="00EE33EB" w:rsidP="00362C95">
                    <w:pPr>
                      <w:spacing w:after="0" w:line="360" w:lineRule="auto"/>
                      <w:rPr>
                        <w:sz w:val="16"/>
                      </w:rPr>
                    </w:pPr>
                    <w:r w:rsidRPr="00362C95">
                      <w:rPr>
                        <w:sz w:val="16"/>
                      </w:rPr>
                      <w:t>Facultad de Salud</w:t>
                    </w:r>
                    <w:r>
                      <w:rPr>
                        <w:sz w:val="16"/>
                      </w:rPr>
                      <w:t xml:space="preserve"> </w:t>
                    </w:r>
                    <w:r w:rsidRPr="00362C95">
                      <w:rPr>
                        <w:sz w:val="16"/>
                      </w:rPr>
                      <w:t xml:space="preserve">Pública, modular de </w:t>
                    </w:r>
                    <w:r>
                      <w:rPr>
                        <w:sz w:val="16"/>
                      </w:rPr>
                      <w:t>C</w:t>
                    </w:r>
                    <w:r w:rsidRPr="00362C95">
                      <w:rPr>
                        <w:sz w:val="16"/>
                      </w:rPr>
                      <w:t xml:space="preserve">arrera de </w:t>
                    </w:r>
                    <w:r>
                      <w:rPr>
                        <w:sz w:val="16"/>
                      </w:rPr>
                      <w:t>M</w:t>
                    </w:r>
                    <w:r w:rsidRPr="00362C95">
                      <w:rPr>
                        <w:sz w:val="16"/>
                      </w:rPr>
                      <w:t>edicina, planta baja, frente a</w:t>
                    </w:r>
                    <w:r>
                      <w:rPr>
                        <w:sz w:val="16"/>
                      </w:rPr>
                      <w:t xml:space="preserve"> </w:t>
                    </w:r>
                    <w:r w:rsidRPr="00362C95">
                      <w:rPr>
                        <w:sz w:val="16"/>
                      </w:rPr>
                      <w:t>oficinas administrativas de la facultad.</w:t>
                    </w:r>
                  </w:p>
                </w:txbxContent>
              </v:textbox>
            </v:shape>
          </w:pict>
        </mc:Fallback>
      </mc:AlternateContent>
    </w:r>
    <w:r w:rsidRPr="00043CCA">
      <w:rPr>
        <w:noProof/>
        <w:lang w:val="es-ES_tradnl" w:eastAsia="es-ES_tradnl"/>
      </w:rPr>
      <w:drawing>
        <wp:anchor distT="0" distB="0" distL="114300" distR="114300" simplePos="0" relativeHeight="251660288" behindDoc="0" locked="0" layoutInCell="1" allowOverlap="1" wp14:anchorId="73A40171" wp14:editId="75D84043">
          <wp:simplePos x="0" y="0"/>
          <wp:positionH relativeFrom="column">
            <wp:posOffset>2787015</wp:posOffset>
          </wp:positionH>
          <wp:positionV relativeFrom="paragraph">
            <wp:posOffset>-280035</wp:posOffset>
          </wp:positionV>
          <wp:extent cx="3680277" cy="911860"/>
          <wp:effectExtent l="0" t="0" r="0" b="254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_Mesa de trabajo 1 copia.png"/>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3684523" cy="9129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FDF52" w14:textId="77777777" w:rsidR="00F15193" w:rsidRDefault="008B39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8A303" w14:textId="77777777" w:rsidR="0058175E" w:rsidRDefault="0058175E">
      <w:pPr>
        <w:spacing w:after="0" w:line="240" w:lineRule="auto"/>
      </w:pPr>
      <w:r>
        <w:separator/>
      </w:r>
    </w:p>
  </w:footnote>
  <w:footnote w:type="continuationSeparator" w:id="0">
    <w:p w14:paraId="56D840A8" w14:textId="77777777" w:rsidR="0058175E" w:rsidRDefault="00581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AE192" w14:textId="77777777" w:rsidR="00902877" w:rsidRDefault="008B39E4">
    <w:pPr>
      <w:pStyle w:val="Encabezado"/>
    </w:pPr>
    <w:r>
      <w:rPr>
        <w:noProof/>
        <w:lang w:val="es-ES_tradnl" w:eastAsia="es-ES_tradnl"/>
      </w:rPr>
      <w:pict w14:anchorId="4109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99376" o:spid="_x0000_s2050" type="#_x0000_t75" style="position:absolute;margin-left:0;margin-top:0;width:595.7pt;height:691.9pt;z-index:-251649024;mso-position-horizontal:center;mso-position-horizontal-relative:margin;mso-position-vertical:center;mso-position-vertical-relative:margin" o:allowincell="f">
          <v:imagedata r:id="rId1" o:title="2-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0A85C" w14:textId="77777777" w:rsidR="00362C95" w:rsidRPr="00902877" w:rsidRDefault="00EE33EB" w:rsidP="00362C95">
    <w:pPr>
      <w:autoSpaceDE w:val="0"/>
      <w:autoSpaceDN w:val="0"/>
      <w:adjustRightInd w:val="0"/>
      <w:spacing w:after="0" w:line="240" w:lineRule="auto"/>
      <w:jc w:val="center"/>
      <w:rPr>
        <w:rFonts w:ascii="Helvetica-CondensedBold" w:hAnsi="Helvetica-CondensedBold" w:cs="Times New Roman"/>
        <w:sz w:val="20"/>
        <w:lang w:val="es-ES_tradnl"/>
      </w:rPr>
    </w:pPr>
    <w:r>
      <w:rPr>
        <w:rFonts w:ascii="Helvetica-CondensedBold" w:hAnsi="Helvetica-CondensedBold"/>
        <w:noProof/>
        <w:sz w:val="20"/>
        <w:lang w:val="es-ES_tradnl" w:eastAsia="es-ES_tradnl"/>
      </w:rPr>
      <w:drawing>
        <wp:anchor distT="0" distB="0" distL="114300" distR="114300" simplePos="0" relativeHeight="251670528" behindDoc="0" locked="0" layoutInCell="1" allowOverlap="1" wp14:anchorId="03C682E5" wp14:editId="71984EB3">
          <wp:simplePos x="0" y="0"/>
          <wp:positionH relativeFrom="column">
            <wp:posOffset>-545745</wp:posOffset>
          </wp:positionH>
          <wp:positionV relativeFrom="paragraph">
            <wp:posOffset>-497081</wp:posOffset>
          </wp:positionV>
          <wp:extent cx="890649" cy="989934"/>
          <wp:effectExtent l="0" t="0" r="508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_8_Mesa de trabajo 1 copia 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0348" cy="1000715"/>
                  </a:xfrm>
                  <a:prstGeom prst="rect">
                    <a:avLst/>
                  </a:prstGeom>
                </pic:spPr>
              </pic:pic>
            </a:graphicData>
          </a:graphic>
          <wp14:sizeRelH relativeFrom="margin">
            <wp14:pctWidth>0</wp14:pctWidth>
          </wp14:sizeRelH>
          <wp14:sizeRelV relativeFrom="margin">
            <wp14:pctHeight>0</wp14:pctHeight>
          </wp14:sizeRelV>
        </wp:anchor>
      </w:drawing>
    </w:r>
    <w:r w:rsidR="008B39E4">
      <w:rPr>
        <w:rFonts w:ascii="Helvetica-CondensedBold" w:hAnsi="Helvetica-CondensedBold"/>
        <w:noProof/>
        <w:sz w:val="20"/>
        <w:lang w:val="es-ES_tradnl" w:eastAsia="es-ES_tradnl"/>
      </w:rPr>
      <w:pict w14:anchorId="13B50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99377" o:spid="_x0000_s2051" type="#_x0000_t75" style="position:absolute;left:0;text-align:left;margin-left:0;margin-top:0;width:595.7pt;height:691.9pt;z-index:-251648000;mso-position-horizontal:center;mso-position-horizontal-relative:margin;mso-position-vertical:center;mso-position-vertical-relative:margin" o:allowincell="f">
          <v:imagedata r:id="rId2" o:title="2-09"/>
          <w10:wrap anchorx="margin" anchory="margin"/>
        </v:shape>
      </w:pict>
    </w:r>
    <w:r w:rsidRPr="00902877">
      <w:rPr>
        <w:rFonts w:ascii="Helvetica-CondensedBold" w:hAnsi="Helvetica-CondensedBold"/>
        <w:noProof/>
        <w:sz w:val="20"/>
        <w:lang w:val="es-ES_tradnl" w:eastAsia="es-ES_tradnl"/>
      </w:rPr>
      <w:drawing>
        <wp:anchor distT="0" distB="0" distL="114300" distR="114300" simplePos="0" relativeHeight="251659264" behindDoc="0" locked="0" layoutInCell="1" allowOverlap="1" wp14:anchorId="7B101C1D" wp14:editId="341384BD">
          <wp:simplePos x="0" y="0"/>
          <wp:positionH relativeFrom="column">
            <wp:posOffset>4976670</wp:posOffset>
          </wp:positionH>
          <wp:positionV relativeFrom="paragraph">
            <wp:posOffset>-236929</wp:posOffset>
          </wp:positionV>
          <wp:extent cx="857385" cy="818707"/>
          <wp:effectExtent l="0" t="0" r="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_Mesa de trabajo 1.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858604" cy="819871"/>
                  </a:xfrm>
                  <a:prstGeom prst="rect">
                    <a:avLst/>
                  </a:prstGeom>
                </pic:spPr>
              </pic:pic>
            </a:graphicData>
          </a:graphic>
          <wp14:sizeRelH relativeFrom="margin">
            <wp14:pctWidth>0</wp14:pctWidth>
          </wp14:sizeRelH>
          <wp14:sizeRelV relativeFrom="margin">
            <wp14:pctHeight>0</wp14:pctHeight>
          </wp14:sizeRelV>
        </wp:anchor>
      </w:drawing>
    </w:r>
    <w:r w:rsidRPr="00902877">
      <w:rPr>
        <w:rFonts w:ascii="Helvetica-CondensedBold" w:hAnsi="Helvetica-CondensedBold"/>
        <w:noProof/>
        <w:sz w:val="20"/>
        <w:lang w:val="es-ES_tradnl" w:eastAsia="es-ES_tradnl"/>
      </w:rPr>
      <w:drawing>
        <wp:anchor distT="0" distB="0" distL="114300" distR="114300" simplePos="0" relativeHeight="251664384" behindDoc="1" locked="0" layoutInCell="1" allowOverlap="1" wp14:anchorId="6BD81868" wp14:editId="5C2D2E23">
          <wp:simplePos x="0" y="0"/>
          <wp:positionH relativeFrom="column">
            <wp:posOffset>2892019</wp:posOffset>
          </wp:positionH>
          <wp:positionV relativeFrom="paragraph">
            <wp:posOffset>-493471</wp:posOffset>
          </wp:positionV>
          <wp:extent cx="3575685" cy="1002182"/>
          <wp:effectExtent l="0" t="0" r="5715"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_Mesa de trabajo 1 copia 2.png"/>
                  <pic:cNvPicPr/>
                </pic:nvPicPr>
                <pic:blipFill rotWithShape="1">
                  <a:blip r:embed="rId4" cstate="print">
                    <a:extLst>
                      <a:ext uri="{28A0092B-C50C-407E-A947-70E740481C1C}">
                        <a14:useLocalDpi xmlns:a14="http://schemas.microsoft.com/office/drawing/2010/main" val="0"/>
                      </a:ext>
                    </a:extLst>
                  </a:blip>
                  <a:srcRect b="29240"/>
                  <a:stretch/>
                </pic:blipFill>
                <pic:spPr bwMode="auto">
                  <a:xfrm>
                    <a:off x="0" y="0"/>
                    <a:ext cx="3578565" cy="10029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2877">
      <w:rPr>
        <w:rFonts w:ascii="Helvetica-CondensedBold" w:hAnsi="Helvetica-CondensedBold" w:cs="Times New Roman"/>
        <w:noProof/>
        <w:sz w:val="20"/>
        <w:lang w:val="es-ES_tradnl" w:eastAsia="es-ES_tradnl"/>
      </w:rPr>
      <w:drawing>
        <wp:anchor distT="0" distB="0" distL="114300" distR="114300" simplePos="0" relativeHeight="251663360" behindDoc="1" locked="0" layoutInCell="1" allowOverlap="1" wp14:anchorId="4C4FE555" wp14:editId="301DC7F2">
          <wp:simplePos x="0" y="0"/>
          <wp:positionH relativeFrom="column">
            <wp:posOffset>-1111885</wp:posOffset>
          </wp:positionH>
          <wp:positionV relativeFrom="paragraph">
            <wp:posOffset>-494029</wp:posOffset>
          </wp:positionV>
          <wp:extent cx="3777294" cy="116205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_Mesa de trabajo 1 copia.png"/>
                  <pic:cNvPicPr/>
                </pic:nvPicPr>
                <pic:blipFill rotWithShape="1">
                  <a:blip r:embed="rId5" cstate="print">
                    <a:extLst>
                      <a:ext uri="{28A0092B-C50C-407E-A947-70E740481C1C}">
                        <a14:useLocalDpi xmlns:a14="http://schemas.microsoft.com/office/drawing/2010/main" val="0"/>
                      </a:ext>
                    </a:extLst>
                  </a:blip>
                  <a:srcRect b="52725"/>
                  <a:stretch/>
                </pic:blipFill>
                <pic:spPr bwMode="auto">
                  <a:xfrm>
                    <a:off x="0" y="0"/>
                    <a:ext cx="3802774" cy="11698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2877">
      <w:rPr>
        <w:rFonts w:ascii="Helvetica-CondensedBold" w:hAnsi="Helvetica-CondensedBold" w:cs="Times New Roman"/>
        <w:sz w:val="20"/>
        <w:lang w:val="es-ES_tradnl"/>
      </w:rPr>
      <w:t>COMITÉ DE ÉTICA EN INVESTIGACIÓN EN SERES HUMANOS</w:t>
    </w:r>
  </w:p>
  <w:p w14:paraId="5887CBEE" w14:textId="77777777" w:rsidR="00362C95" w:rsidRPr="00902877" w:rsidRDefault="00EE33EB" w:rsidP="00362C95">
    <w:pPr>
      <w:autoSpaceDE w:val="0"/>
      <w:autoSpaceDN w:val="0"/>
      <w:adjustRightInd w:val="0"/>
      <w:spacing w:after="0" w:line="240" w:lineRule="auto"/>
      <w:jc w:val="center"/>
      <w:rPr>
        <w:rFonts w:ascii="Helvetica-CondensedBold" w:hAnsi="Helvetica-CondensedBold" w:cs="Times New Roman"/>
        <w:sz w:val="20"/>
        <w:lang w:val="es-ES_tradnl"/>
      </w:rPr>
    </w:pPr>
    <w:r w:rsidRPr="00902877">
      <w:rPr>
        <w:rFonts w:ascii="Helvetica-CondensedBold" w:hAnsi="Helvetica-CondensedBold" w:cs="Times New Roman"/>
        <w:sz w:val="20"/>
        <w:lang w:val="es-ES_tradnl"/>
      </w:rPr>
      <w:t>DE LA ESCUELA SUPERIOR POLITÉCNICA DE CHIMBORAZO</w:t>
    </w:r>
  </w:p>
  <w:p w14:paraId="6CA742B3" w14:textId="77777777" w:rsidR="00EB68AD" w:rsidRPr="00902877" w:rsidRDefault="00EE33EB" w:rsidP="00362C95">
    <w:pPr>
      <w:autoSpaceDE w:val="0"/>
      <w:autoSpaceDN w:val="0"/>
      <w:adjustRightInd w:val="0"/>
      <w:spacing w:after="0" w:line="240" w:lineRule="auto"/>
      <w:jc w:val="center"/>
      <w:rPr>
        <w:rFonts w:ascii="Helvetica-CondensedBold" w:hAnsi="Helvetica-CondensedBold"/>
        <w:sz w:val="20"/>
      </w:rPr>
    </w:pPr>
    <w:r w:rsidRPr="00902877">
      <w:rPr>
        <w:rFonts w:ascii="Helvetica-CondensedBold" w:hAnsi="Helvetica-CondensedBold" w:cs="Times New Roman"/>
        <w:sz w:val="20"/>
        <w:lang w:val="es-ES_tradnl"/>
      </w:rPr>
      <w:t>(CEISH-ESPOCH)</w:t>
    </w:r>
  </w:p>
  <w:p w14:paraId="67B6B3AD" w14:textId="77777777" w:rsidR="00EB68AD" w:rsidRDefault="008B39E4" w:rsidP="00362C95">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C9427" w14:textId="77777777" w:rsidR="00902877" w:rsidRDefault="008B39E4">
    <w:pPr>
      <w:pStyle w:val="Encabezado"/>
    </w:pPr>
    <w:r>
      <w:rPr>
        <w:noProof/>
        <w:lang w:val="es-ES_tradnl" w:eastAsia="es-ES_tradnl"/>
      </w:rPr>
      <w:pict w14:anchorId="230C9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99375" o:spid="_x0000_s2049" type="#_x0000_t75" style="position:absolute;margin-left:0;margin-top:0;width:595.7pt;height:691.9pt;z-index:-251650048;mso-position-horizontal:center;mso-position-horizontal-relative:margin;mso-position-vertical:center;mso-position-vertical-relative:margin" o:allowincell="f">
          <v:imagedata r:id="rId1" o:title="2-0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2490F"/>
    <w:multiLevelType w:val="multilevel"/>
    <w:tmpl w:val="00E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1ECE"/>
    <w:multiLevelType w:val="hybridMultilevel"/>
    <w:tmpl w:val="E1DA1A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A6F4C94"/>
    <w:multiLevelType w:val="multilevel"/>
    <w:tmpl w:val="F8D0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760792"/>
    <w:multiLevelType w:val="multilevel"/>
    <w:tmpl w:val="418CE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13C53"/>
    <w:multiLevelType w:val="multilevel"/>
    <w:tmpl w:val="E8D0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324C4"/>
    <w:multiLevelType w:val="hybridMultilevel"/>
    <w:tmpl w:val="38380FB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9226764"/>
    <w:multiLevelType w:val="multilevel"/>
    <w:tmpl w:val="42CE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EE71A6"/>
    <w:multiLevelType w:val="multilevel"/>
    <w:tmpl w:val="87C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61A57"/>
    <w:multiLevelType w:val="multilevel"/>
    <w:tmpl w:val="3D98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3"/>
  </w:num>
  <w:num w:numId="5">
    <w:abstractNumId w:val="6"/>
  </w:num>
  <w:num w:numId="6">
    <w:abstractNumId w:val="2"/>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5D"/>
    <w:rsid w:val="000009B2"/>
    <w:rsid w:val="0002261F"/>
    <w:rsid w:val="00044349"/>
    <w:rsid w:val="00091B70"/>
    <w:rsid w:val="000977ED"/>
    <w:rsid w:val="000B1ECF"/>
    <w:rsid w:val="000E56E4"/>
    <w:rsid w:val="00104AD0"/>
    <w:rsid w:val="001079E0"/>
    <w:rsid w:val="0012583A"/>
    <w:rsid w:val="001333F7"/>
    <w:rsid w:val="001A3D44"/>
    <w:rsid w:val="001B361F"/>
    <w:rsid w:val="001F10E3"/>
    <w:rsid w:val="001F224F"/>
    <w:rsid w:val="001F698F"/>
    <w:rsid w:val="00213016"/>
    <w:rsid w:val="00217762"/>
    <w:rsid w:val="002241BF"/>
    <w:rsid w:val="00243EB5"/>
    <w:rsid w:val="002726E9"/>
    <w:rsid w:val="00273090"/>
    <w:rsid w:val="002A2AD1"/>
    <w:rsid w:val="002E2DFA"/>
    <w:rsid w:val="002E61A5"/>
    <w:rsid w:val="002F5D14"/>
    <w:rsid w:val="00342503"/>
    <w:rsid w:val="003527D4"/>
    <w:rsid w:val="00373F99"/>
    <w:rsid w:val="00374A9B"/>
    <w:rsid w:val="00391142"/>
    <w:rsid w:val="003A01F5"/>
    <w:rsid w:val="003B5192"/>
    <w:rsid w:val="003C0F69"/>
    <w:rsid w:val="003C3202"/>
    <w:rsid w:val="003D6F9A"/>
    <w:rsid w:val="003E4612"/>
    <w:rsid w:val="003F2A05"/>
    <w:rsid w:val="00401D54"/>
    <w:rsid w:val="00404400"/>
    <w:rsid w:val="00411014"/>
    <w:rsid w:val="00413289"/>
    <w:rsid w:val="004650D5"/>
    <w:rsid w:val="00495DE3"/>
    <w:rsid w:val="004C4F3C"/>
    <w:rsid w:val="00531F4B"/>
    <w:rsid w:val="005629C6"/>
    <w:rsid w:val="0058175E"/>
    <w:rsid w:val="00590FCA"/>
    <w:rsid w:val="005D67A0"/>
    <w:rsid w:val="005E3C31"/>
    <w:rsid w:val="00612008"/>
    <w:rsid w:val="006123B7"/>
    <w:rsid w:val="00612558"/>
    <w:rsid w:val="00620796"/>
    <w:rsid w:val="00620DC4"/>
    <w:rsid w:val="006214CB"/>
    <w:rsid w:val="00641B00"/>
    <w:rsid w:val="006534C5"/>
    <w:rsid w:val="006558E6"/>
    <w:rsid w:val="00663DB5"/>
    <w:rsid w:val="006908D1"/>
    <w:rsid w:val="0069703F"/>
    <w:rsid w:val="006A285D"/>
    <w:rsid w:val="006C48C1"/>
    <w:rsid w:val="00710FAB"/>
    <w:rsid w:val="0072575D"/>
    <w:rsid w:val="007439F6"/>
    <w:rsid w:val="007D1E9A"/>
    <w:rsid w:val="007F005C"/>
    <w:rsid w:val="007F35A7"/>
    <w:rsid w:val="00826470"/>
    <w:rsid w:val="00846367"/>
    <w:rsid w:val="008614D4"/>
    <w:rsid w:val="00886D72"/>
    <w:rsid w:val="00887B14"/>
    <w:rsid w:val="008940DC"/>
    <w:rsid w:val="008C3396"/>
    <w:rsid w:val="008D1692"/>
    <w:rsid w:val="008D6989"/>
    <w:rsid w:val="008E38BA"/>
    <w:rsid w:val="008E612D"/>
    <w:rsid w:val="008F6192"/>
    <w:rsid w:val="00901A0D"/>
    <w:rsid w:val="009105E0"/>
    <w:rsid w:val="00913AB3"/>
    <w:rsid w:val="00926E82"/>
    <w:rsid w:val="00982DF9"/>
    <w:rsid w:val="009A3AFF"/>
    <w:rsid w:val="009D5270"/>
    <w:rsid w:val="009E0AED"/>
    <w:rsid w:val="00A25213"/>
    <w:rsid w:val="00A405FB"/>
    <w:rsid w:val="00A543BC"/>
    <w:rsid w:val="00A61422"/>
    <w:rsid w:val="00A65DBA"/>
    <w:rsid w:val="00A86B82"/>
    <w:rsid w:val="00A97DB4"/>
    <w:rsid w:val="00AA5689"/>
    <w:rsid w:val="00AC4E71"/>
    <w:rsid w:val="00B04DA2"/>
    <w:rsid w:val="00B050E0"/>
    <w:rsid w:val="00B05C2E"/>
    <w:rsid w:val="00B130DC"/>
    <w:rsid w:val="00B52267"/>
    <w:rsid w:val="00B5711D"/>
    <w:rsid w:val="00B71B0B"/>
    <w:rsid w:val="00B74DFB"/>
    <w:rsid w:val="00B94327"/>
    <w:rsid w:val="00BA6C6D"/>
    <w:rsid w:val="00C00D32"/>
    <w:rsid w:val="00C04C45"/>
    <w:rsid w:val="00C20A67"/>
    <w:rsid w:val="00C27177"/>
    <w:rsid w:val="00C3415D"/>
    <w:rsid w:val="00C53070"/>
    <w:rsid w:val="00C65B24"/>
    <w:rsid w:val="00C660DA"/>
    <w:rsid w:val="00C82A98"/>
    <w:rsid w:val="00CA367C"/>
    <w:rsid w:val="00CC30FD"/>
    <w:rsid w:val="00CC3A9C"/>
    <w:rsid w:val="00CC4FFD"/>
    <w:rsid w:val="00CD3E1F"/>
    <w:rsid w:val="00CE0834"/>
    <w:rsid w:val="00D157BF"/>
    <w:rsid w:val="00D20656"/>
    <w:rsid w:val="00D272EB"/>
    <w:rsid w:val="00D3260F"/>
    <w:rsid w:val="00D42BA5"/>
    <w:rsid w:val="00D76201"/>
    <w:rsid w:val="00DA752D"/>
    <w:rsid w:val="00DB14BC"/>
    <w:rsid w:val="00DC323C"/>
    <w:rsid w:val="00DD7EF1"/>
    <w:rsid w:val="00DE5558"/>
    <w:rsid w:val="00DF2CB3"/>
    <w:rsid w:val="00DF4C68"/>
    <w:rsid w:val="00DF639C"/>
    <w:rsid w:val="00E050AD"/>
    <w:rsid w:val="00E07F70"/>
    <w:rsid w:val="00E14C41"/>
    <w:rsid w:val="00E552DF"/>
    <w:rsid w:val="00E5747D"/>
    <w:rsid w:val="00E66A44"/>
    <w:rsid w:val="00E861E5"/>
    <w:rsid w:val="00E90D21"/>
    <w:rsid w:val="00EB4C37"/>
    <w:rsid w:val="00EC4B59"/>
    <w:rsid w:val="00ED1745"/>
    <w:rsid w:val="00EE1081"/>
    <w:rsid w:val="00EE33EB"/>
    <w:rsid w:val="00F06241"/>
    <w:rsid w:val="00F3460D"/>
    <w:rsid w:val="00F419DA"/>
    <w:rsid w:val="00F470B0"/>
    <w:rsid w:val="00F622D0"/>
    <w:rsid w:val="00F7701D"/>
    <w:rsid w:val="00FA798D"/>
    <w:rsid w:val="00FB4505"/>
    <w:rsid w:val="00FE6D8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F8697A6"/>
  <w15:chartTrackingRefBased/>
  <w15:docId w15:val="{9E87D9F0-E088-44BE-AEE4-183AE559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85D"/>
    <w:rPr>
      <w:lang w:val="es-ES"/>
    </w:rPr>
  </w:style>
  <w:style w:type="paragraph" w:styleId="Ttulo1">
    <w:name w:val="heading 1"/>
    <w:basedOn w:val="Normal"/>
    <w:next w:val="Normal"/>
    <w:link w:val="Ttulo1Car"/>
    <w:uiPriority w:val="9"/>
    <w:qFormat/>
    <w:rsid w:val="006A28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2B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285D"/>
    <w:rPr>
      <w:rFonts w:asciiTheme="majorHAnsi" w:eastAsiaTheme="majorEastAsia" w:hAnsiTheme="majorHAnsi" w:cstheme="majorBidi"/>
      <w:color w:val="2F5496" w:themeColor="accent1" w:themeShade="BF"/>
      <w:sz w:val="32"/>
      <w:szCs w:val="32"/>
      <w:lang w:val="es-ES"/>
    </w:rPr>
  </w:style>
  <w:style w:type="paragraph" w:styleId="Encabezado">
    <w:name w:val="header"/>
    <w:basedOn w:val="Normal"/>
    <w:link w:val="EncabezadoCar"/>
    <w:uiPriority w:val="99"/>
    <w:unhideWhenUsed/>
    <w:rsid w:val="006A28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285D"/>
    <w:rPr>
      <w:lang w:val="es-ES"/>
    </w:rPr>
  </w:style>
  <w:style w:type="paragraph" w:styleId="Piedepgina">
    <w:name w:val="footer"/>
    <w:basedOn w:val="Normal"/>
    <w:link w:val="PiedepginaCar"/>
    <w:uiPriority w:val="99"/>
    <w:unhideWhenUsed/>
    <w:rsid w:val="006A28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285D"/>
    <w:rPr>
      <w:lang w:val="es-ES"/>
    </w:rPr>
  </w:style>
  <w:style w:type="character" w:styleId="Hipervnculo">
    <w:name w:val="Hyperlink"/>
    <w:basedOn w:val="Fuentedeprrafopredeter"/>
    <w:uiPriority w:val="99"/>
    <w:unhideWhenUsed/>
    <w:rsid w:val="006A285D"/>
    <w:rPr>
      <w:color w:val="0563C1" w:themeColor="hyperlink"/>
      <w:u w:val="single"/>
    </w:rPr>
  </w:style>
  <w:style w:type="paragraph" w:styleId="Prrafodelista">
    <w:name w:val="List Paragraph"/>
    <w:aliases w:val="cS List Paragraph,TIT 2 IND,Capítulo,Lista vistosa - Énfasis 11,Titulo 1,Texto"/>
    <w:basedOn w:val="Normal"/>
    <w:link w:val="PrrafodelistaCar"/>
    <w:uiPriority w:val="34"/>
    <w:qFormat/>
    <w:rsid w:val="006A285D"/>
    <w:pPr>
      <w:spacing w:after="0" w:line="240" w:lineRule="auto"/>
      <w:ind w:left="720"/>
      <w:contextualSpacing/>
    </w:pPr>
    <w:rPr>
      <w:rFonts w:ascii="Calibri" w:eastAsia="Calibri" w:hAnsi="Calibri" w:cs="Times New Roman"/>
      <w:lang w:val="es-EC"/>
    </w:rPr>
  </w:style>
  <w:style w:type="table" w:styleId="Tablaconcuadrcula">
    <w:name w:val="Table Grid"/>
    <w:basedOn w:val="Tablanormal"/>
    <w:uiPriority w:val="39"/>
    <w:rsid w:val="006A2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S List Paragraph Car,TIT 2 IND Car,Capítulo Car,Lista vistosa - Énfasis 11 Car,Titulo 1 Car,Texto Car"/>
    <w:link w:val="Prrafodelista"/>
    <w:uiPriority w:val="34"/>
    <w:qFormat/>
    <w:locked/>
    <w:rsid w:val="006A285D"/>
    <w:rPr>
      <w:rFonts w:ascii="Calibri" w:eastAsia="Calibri" w:hAnsi="Calibri" w:cs="Times New Roman"/>
    </w:rPr>
  </w:style>
  <w:style w:type="paragraph" w:styleId="Sinespaciado">
    <w:name w:val="No Spacing"/>
    <w:uiPriority w:val="1"/>
    <w:qFormat/>
    <w:rsid w:val="006A285D"/>
    <w:pPr>
      <w:spacing w:after="0" w:line="240" w:lineRule="auto"/>
    </w:pPr>
    <w:rPr>
      <w:lang w:val="es-ES"/>
    </w:rPr>
  </w:style>
  <w:style w:type="character" w:styleId="Textoennegrita">
    <w:name w:val="Strong"/>
    <w:basedOn w:val="Fuentedeprrafopredeter"/>
    <w:uiPriority w:val="22"/>
    <w:qFormat/>
    <w:rsid w:val="00E07F70"/>
    <w:rPr>
      <w:b/>
      <w:bCs/>
    </w:rPr>
  </w:style>
  <w:style w:type="character" w:customStyle="1" w:styleId="Ttulo3Car">
    <w:name w:val="Título 3 Car"/>
    <w:basedOn w:val="Fuentedeprrafopredeter"/>
    <w:link w:val="Ttulo3"/>
    <w:uiPriority w:val="9"/>
    <w:semiHidden/>
    <w:rsid w:val="00D42BA5"/>
    <w:rPr>
      <w:rFonts w:asciiTheme="majorHAnsi" w:eastAsiaTheme="majorEastAsia" w:hAnsiTheme="majorHAnsi" w:cstheme="majorBidi"/>
      <w:color w:val="1F3763" w:themeColor="accent1" w:themeShade="7F"/>
      <w:sz w:val="24"/>
      <w:szCs w:val="24"/>
      <w:lang w:val="es-ES"/>
    </w:rPr>
  </w:style>
  <w:style w:type="character" w:customStyle="1" w:styleId="ng-star-inserted">
    <w:name w:val="ng-star-inserted"/>
    <w:basedOn w:val="Fuentedeprrafopredeter"/>
    <w:rsid w:val="00E66A44"/>
  </w:style>
  <w:style w:type="paragraph" w:customStyle="1" w:styleId="paragraph">
    <w:name w:val="paragraph"/>
    <w:basedOn w:val="Normal"/>
    <w:rsid w:val="00982D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CdigoHTML">
    <w:name w:val="HTML Code"/>
    <w:basedOn w:val="Fuentedeprrafopredeter"/>
    <w:uiPriority w:val="99"/>
    <w:semiHidden/>
    <w:unhideWhenUsed/>
    <w:rsid w:val="00FE6D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45015">
      <w:bodyDiv w:val="1"/>
      <w:marLeft w:val="0"/>
      <w:marRight w:val="0"/>
      <w:marTop w:val="0"/>
      <w:marBottom w:val="0"/>
      <w:divBdr>
        <w:top w:val="none" w:sz="0" w:space="0" w:color="auto"/>
        <w:left w:val="none" w:sz="0" w:space="0" w:color="auto"/>
        <w:bottom w:val="none" w:sz="0" w:space="0" w:color="auto"/>
        <w:right w:val="none" w:sz="0" w:space="0" w:color="auto"/>
      </w:divBdr>
      <w:divsChild>
        <w:div w:id="106973686">
          <w:marLeft w:val="0"/>
          <w:marRight w:val="0"/>
          <w:marTop w:val="0"/>
          <w:marBottom w:val="0"/>
          <w:divBdr>
            <w:top w:val="none" w:sz="0" w:space="0" w:color="auto"/>
            <w:left w:val="none" w:sz="0" w:space="0" w:color="auto"/>
            <w:bottom w:val="none" w:sz="0" w:space="0" w:color="auto"/>
            <w:right w:val="none" w:sz="0" w:space="0" w:color="auto"/>
          </w:divBdr>
        </w:div>
        <w:div w:id="1919049004">
          <w:marLeft w:val="0"/>
          <w:marRight w:val="0"/>
          <w:marTop w:val="0"/>
          <w:marBottom w:val="0"/>
          <w:divBdr>
            <w:top w:val="none" w:sz="0" w:space="0" w:color="auto"/>
            <w:left w:val="none" w:sz="0" w:space="0" w:color="auto"/>
            <w:bottom w:val="none" w:sz="0" w:space="0" w:color="auto"/>
            <w:right w:val="none" w:sz="0" w:space="0" w:color="auto"/>
          </w:divBdr>
        </w:div>
        <w:div w:id="2065835684">
          <w:marLeft w:val="0"/>
          <w:marRight w:val="0"/>
          <w:marTop w:val="0"/>
          <w:marBottom w:val="0"/>
          <w:divBdr>
            <w:top w:val="none" w:sz="0" w:space="0" w:color="auto"/>
            <w:left w:val="none" w:sz="0" w:space="0" w:color="auto"/>
            <w:bottom w:val="none" w:sz="0" w:space="0" w:color="auto"/>
            <w:right w:val="none" w:sz="0" w:space="0" w:color="auto"/>
          </w:divBdr>
        </w:div>
      </w:divsChild>
    </w:div>
    <w:div w:id="243153824">
      <w:bodyDiv w:val="1"/>
      <w:marLeft w:val="0"/>
      <w:marRight w:val="0"/>
      <w:marTop w:val="0"/>
      <w:marBottom w:val="0"/>
      <w:divBdr>
        <w:top w:val="none" w:sz="0" w:space="0" w:color="auto"/>
        <w:left w:val="none" w:sz="0" w:space="0" w:color="auto"/>
        <w:bottom w:val="none" w:sz="0" w:space="0" w:color="auto"/>
        <w:right w:val="none" w:sz="0" w:space="0" w:color="auto"/>
      </w:divBdr>
    </w:div>
    <w:div w:id="312568935">
      <w:bodyDiv w:val="1"/>
      <w:marLeft w:val="0"/>
      <w:marRight w:val="0"/>
      <w:marTop w:val="0"/>
      <w:marBottom w:val="0"/>
      <w:divBdr>
        <w:top w:val="none" w:sz="0" w:space="0" w:color="auto"/>
        <w:left w:val="none" w:sz="0" w:space="0" w:color="auto"/>
        <w:bottom w:val="none" w:sz="0" w:space="0" w:color="auto"/>
        <w:right w:val="none" w:sz="0" w:space="0" w:color="auto"/>
      </w:divBdr>
    </w:div>
    <w:div w:id="571740045">
      <w:bodyDiv w:val="1"/>
      <w:marLeft w:val="0"/>
      <w:marRight w:val="0"/>
      <w:marTop w:val="0"/>
      <w:marBottom w:val="0"/>
      <w:divBdr>
        <w:top w:val="none" w:sz="0" w:space="0" w:color="auto"/>
        <w:left w:val="none" w:sz="0" w:space="0" w:color="auto"/>
        <w:bottom w:val="none" w:sz="0" w:space="0" w:color="auto"/>
        <w:right w:val="none" w:sz="0" w:space="0" w:color="auto"/>
      </w:divBdr>
      <w:divsChild>
        <w:div w:id="1734355908">
          <w:marLeft w:val="0"/>
          <w:marRight w:val="0"/>
          <w:marTop w:val="0"/>
          <w:marBottom w:val="0"/>
          <w:divBdr>
            <w:top w:val="none" w:sz="0" w:space="0" w:color="auto"/>
            <w:left w:val="none" w:sz="0" w:space="0" w:color="auto"/>
            <w:bottom w:val="none" w:sz="0" w:space="0" w:color="auto"/>
            <w:right w:val="none" w:sz="0" w:space="0" w:color="auto"/>
          </w:divBdr>
        </w:div>
      </w:divsChild>
    </w:div>
    <w:div w:id="861935397">
      <w:bodyDiv w:val="1"/>
      <w:marLeft w:val="0"/>
      <w:marRight w:val="0"/>
      <w:marTop w:val="0"/>
      <w:marBottom w:val="0"/>
      <w:divBdr>
        <w:top w:val="none" w:sz="0" w:space="0" w:color="auto"/>
        <w:left w:val="none" w:sz="0" w:space="0" w:color="auto"/>
        <w:bottom w:val="none" w:sz="0" w:space="0" w:color="auto"/>
        <w:right w:val="none" w:sz="0" w:space="0" w:color="auto"/>
      </w:divBdr>
      <w:divsChild>
        <w:div w:id="813982388">
          <w:marLeft w:val="0"/>
          <w:marRight w:val="0"/>
          <w:marTop w:val="0"/>
          <w:marBottom w:val="0"/>
          <w:divBdr>
            <w:top w:val="none" w:sz="0" w:space="0" w:color="auto"/>
            <w:left w:val="none" w:sz="0" w:space="0" w:color="auto"/>
            <w:bottom w:val="none" w:sz="0" w:space="0" w:color="auto"/>
            <w:right w:val="none" w:sz="0" w:space="0" w:color="auto"/>
          </w:divBdr>
        </w:div>
        <w:div w:id="1106467412">
          <w:marLeft w:val="0"/>
          <w:marRight w:val="0"/>
          <w:marTop w:val="0"/>
          <w:marBottom w:val="0"/>
          <w:divBdr>
            <w:top w:val="none" w:sz="0" w:space="0" w:color="auto"/>
            <w:left w:val="none" w:sz="0" w:space="0" w:color="auto"/>
            <w:bottom w:val="none" w:sz="0" w:space="0" w:color="auto"/>
            <w:right w:val="none" w:sz="0" w:space="0" w:color="auto"/>
          </w:divBdr>
        </w:div>
        <w:div w:id="2055107519">
          <w:marLeft w:val="0"/>
          <w:marRight w:val="0"/>
          <w:marTop w:val="0"/>
          <w:marBottom w:val="0"/>
          <w:divBdr>
            <w:top w:val="none" w:sz="0" w:space="0" w:color="auto"/>
            <w:left w:val="none" w:sz="0" w:space="0" w:color="auto"/>
            <w:bottom w:val="none" w:sz="0" w:space="0" w:color="auto"/>
            <w:right w:val="none" w:sz="0" w:space="0" w:color="auto"/>
          </w:divBdr>
        </w:div>
        <w:div w:id="2145926840">
          <w:marLeft w:val="0"/>
          <w:marRight w:val="0"/>
          <w:marTop w:val="0"/>
          <w:marBottom w:val="0"/>
          <w:divBdr>
            <w:top w:val="none" w:sz="0" w:space="0" w:color="auto"/>
            <w:left w:val="none" w:sz="0" w:space="0" w:color="auto"/>
            <w:bottom w:val="none" w:sz="0" w:space="0" w:color="auto"/>
            <w:right w:val="none" w:sz="0" w:space="0" w:color="auto"/>
          </w:divBdr>
        </w:div>
      </w:divsChild>
    </w:div>
    <w:div w:id="864558685">
      <w:bodyDiv w:val="1"/>
      <w:marLeft w:val="0"/>
      <w:marRight w:val="0"/>
      <w:marTop w:val="0"/>
      <w:marBottom w:val="0"/>
      <w:divBdr>
        <w:top w:val="none" w:sz="0" w:space="0" w:color="auto"/>
        <w:left w:val="none" w:sz="0" w:space="0" w:color="auto"/>
        <w:bottom w:val="none" w:sz="0" w:space="0" w:color="auto"/>
        <w:right w:val="none" w:sz="0" w:space="0" w:color="auto"/>
      </w:divBdr>
    </w:div>
    <w:div w:id="1028607118">
      <w:bodyDiv w:val="1"/>
      <w:marLeft w:val="0"/>
      <w:marRight w:val="0"/>
      <w:marTop w:val="0"/>
      <w:marBottom w:val="0"/>
      <w:divBdr>
        <w:top w:val="none" w:sz="0" w:space="0" w:color="auto"/>
        <w:left w:val="none" w:sz="0" w:space="0" w:color="auto"/>
        <w:bottom w:val="none" w:sz="0" w:space="0" w:color="auto"/>
        <w:right w:val="none" w:sz="0" w:space="0" w:color="auto"/>
      </w:divBdr>
    </w:div>
    <w:div w:id="1428426404">
      <w:bodyDiv w:val="1"/>
      <w:marLeft w:val="0"/>
      <w:marRight w:val="0"/>
      <w:marTop w:val="0"/>
      <w:marBottom w:val="0"/>
      <w:divBdr>
        <w:top w:val="none" w:sz="0" w:space="0" w:color="auto"/>
        <w:left w:val="none" w:sz="0" w:space="0" w:color="auto"/>
        <w:bottom w:val="none" w:sz="0" w:space="0" w:color="auto"/>
        <w:right w:val="none" w:sz="0" w:space="0" w:color="auto"/>
      </w:divBdr>
    </w:div>
    <w:div w:id="1551696315">
      <w:bodyDiv w:val="1"/>
      <w:marLeft w:val="0"/>
      <w:marRight w:val="0"/>
      <w:marTop w:val="0"/>
      <w:marBottom w:val="0"/>
      <w:divBdr>
        <w:top w:val="none" w:sz="0" w:space="0" w:color="auto"/>
        <w:left w:val="none" w:sz="0" w:space="0" w:color="auto"/>
        <w:bottom w:val="none" w:sz="0" w:space="0" w:color="auto"/>
        <w:right w:val="none" w:sz="0" w:space="0" w:color="auto"/>
      </w:divBdr>
    </w:div>
    <w:div w:id="1614363872">
      <w:bodyDiv w:val="1"/>
      <w:marLeft w:val="0"/>
      <w:marRight w:val="0"/>
      <w:marTop w:val="0"/>
      <w:marBottom w:val="0"/>
      <w:divBdr>
        <w:top w:val="none" w:sz="0" w:space="0" w:color="auto"/>
        <w:left w:val="none" w:sz="0" w:space="0" w:color="auto"/>
        <w:bottom w:val="none" w:sz="0" w:space="0" w:color="auto"/>
        <w:right w:val="none" w:sz="0" w:space="0" w:color="auto"/>
      </w:divBdr>
      <w:divsChild>
        <w:div w:id="1355031242">
          <w:marLeft w:val="0"/>
          <w:marRight w:val="0"/>
          <w:marTop w:val="0"/>
          <w:marBottom w:val="0"/>
          <w:divBdr>
            <w:top w:val="none" w:sz="0" w:space="0" w:color="auto"/>
            <w:left w:val="none" w:sz="0" w:space="0" w:color="auto"/>
            <w:bottom w:val="none" w:sz="0" w:space="0" w:color="auto"/>
            <w:right w:val="none" w:sz="0" w:space="0" w:color="auto"/>
          </w:divBdr>
        </w:div>
        <w:div w:id="1297680951">
          <w:marLeft w:val="0"/>
          <w:marRight w:val="0"/>
          <w:marTop w:val="0"/>
          <w:marBottom w:val="0"/>
          <w:divBdr>
            <w:top w:val="none" w:sz="0" w:space="0" w:color="auto"/>
            <w:left w:val="none" w:sz="0" w:space="0" w:color="auto"/>
            <w:bottom w:val="none" w:sz="0" w:space="0" w:color="auto"/>
            <w:right w:val="none" w:sz="0" w:space="0" w:color="auto"/>
          </w:divBdr>
        </w:div>
        <w:div w:id="988435572">
          <w:marLeft w:val="0"/>
          <w:marRight w:val="0"/>
          <w:marTop w:val="0"/>
          <w:marBottom w:val="0"/>
          <w:divBdr>
            <w:top w:val="none" w:sz="0" w:space="0" w:color="auto"/>
            <w:left w:val="none" w:sz="0" w:space="0" w:color="auto"/>
            <w:bottom w:val="none" w:sz="0" w:space="0" w:color="auto"/>
            <w:right w:val="none" w:sz="0" w:space="0" w:color="auto"/>
          </w:divBdr>
        </w:div>
        <w:div w:id="852111059">
          <w:marLeft w:val="0"/>
          <w:marRight w:val="0"/>
          <w:marTop w:val="0"/>
          <w:marBottom w:val="0"/>
          <w:divBdr>
            <w:top w:val="none" w:sz="0" w:space="0" w:color="auto"/>
            <w:left w:val="none" w:sz="0" w:space="0" w:color="auto"/>
            <w:bottom w:val="none" w:sz="0" w:space="0" w:color="auto"/>
            <w:right w:val="none" w:sz="0" w:space="0" w:color="auto"/>
          </w:divBdr>
        </w:div>
      </w:divsChild>
    </w:div>
    <w:div w:id="1753966535">
      <w:bodyDiv w:val="1"/>
      <w:marLeft w:val="0"/>
      <w:marRight w:val="0"/>
      <w:marTop w:val="0"/>
      <w:marBottom w:val="0"/>
      <w:divBdr>
        <w:top w:val="none" w:sz="0" w:space="0" w:color="auto"/>
        <w:left w:val="none" w:sz="0" w:space="0" w:color="auto"/>
        <w:bottom w:val="none" w:sz="0" w:space="0" w:color="auto"/>
        <w:right w:val="none" w:sz="0" w:space="0" w:color="auto"/>
      </w:divBdr>
      <w:divsChild>
        <w:div w:id="970939103">
          <w:marLeft w:val="0"/>
          <w:marRight w:val="0"/>
          <w:marTop w:val="0"/>
          <w:marBottom w:val="0"/>
          <w:divBdr>
            <w:top w:val="none" w:sz="0" w:space="0" w:color="auto"/>
            <w:left w:val="none" w:sz="0" w:space="0" w:color="auto"/>
            <w:bottom w:val="none" w:sz="0" w:space="0" w:color="auto"/>
            <w:right w:val="none" w:sz="0" w:space="0" w:color="auto"/>
          </w:divBdr>
        </w:div>
        <w:div w:id="1217818861">
          <w:marLeft w:val="0"/>
          <w:marRight w:val="0"/>
          <w:marTop w:val="0"/>
          <w:marBottom w:val="0"/>
          <w:divBdr>
            <w:top w:val="none" w:sz="0" w:space="0" w:color="auto"/>
            <w:left w:val="none" w:sz="0" w:space="0" w:color="auto"/>
            <w:bottom w:val="none" w:sz="0" w:space="0" w:color="auto"/>
            <w:right w:val="none" w:sz="0" w:space="0" w:color="auto"/>
          </w:divBdr>
        </w:div>
        <w:div w:id="1466778908">
          <w:marLeft w:val="0"/>
          <w:marRight w:val="0"/>
          <w:marTop w:val="0"/>
          <w:marBottom w:val="0"/>
          <w:divBdr>
            <w:top w:val="none" w:sz="0" w:space="0" w:color="auto"/>
            <w:left w:val="none" w:sz="0" w:space="0" w:color="auto"/>
            <w:bottom w:val="none" w:sz="0" w:space="0" w:color="auto"/>
            <w:right w:val="none" w:sz="0" w:space="0" w:color="auto"/>
          </w:divBdr>
        </w:div>
      </w:divsChild>
    </w:div>
    <w:div w:id="1905481955">
      <w:bodyDiv w:val="1"/>
      <w:marLeft w:val="0"/>
      <w:marRight w:val="0"/>
      <w:marTop w:val="0"/>
      <w:marBottom w:val="0"/>
      <w:divBdr>
        <w:top w:val="none" w:sz="0" w:space="0" w:color="auto"/>
        <w:left w:val="none" w:sz="0" w:space="0" w:color="auto"/>
        <w:bottom w:val="none" w:sz="0" w:space="0" w:color="auto"/>
        <w:right w:val="none" w:sz="0" w:space="0" w:color="auto"/>
      </w:divBdr>
    </w:div>
    <w:div w:id="2015840207">
      <w:bodyDiv w:val="1"/>
      <w:marLeft w:val="0"/>
      <w:marRight w:val="0"/>
      <w:marTop w:val="0"/>
      <w:marBottom w:val="0"/>
      <w:divBdr>
        <w:top w:val="none" w:sz="0" w:space="0" w:color="auto"/>
        <w:left w:val="none" w:sz="0" w:space="0" w:color="auto"/>
        <w:bottom w:val="none" w:sz="0" w:space="0" w:color="auto"/>
        <w:right w:val="none" w:sz="0" w:space="0" w:color="auto"/>
      </w:divBdr>
      <w:divsChild>
        <w:div w:id="697320366">
          <w:marLeft w:val="0"/>
          <w:marRight w:val="0"/>
          <w:marTop w:val="0"/>
          <w:marBottom w:val="0"/>
          <w:divBdr>
            <w:top w:val="none" w:sz="0" w:space="0" w:color="auto"/>
            <w:left w:val="none" w:sz="0" w:space="0" w:color="auto"/>
            <w:bottom w:val="none" w:sz="0" w:space="0" w:color="auto"/>
            <w:right w:val="none" w:sz="0" w:space="0" w:color="auto"/>
          </w:divBdr>
        </w:div>
        <w:div w:id="340208719">
          <w:marLeft w:val="0"/>
          <w:marRight w:val="0"/>
          <w:marTop w:val="0"/>
          <w:marBottom w:val="0"/>
          <w:divBdr>
            <w:top w:val="none" w:sz="0" w:space="0" w:color="auto"/>
            <w:left w:val="none" w:sz="0" w:space="0" w:color="auto"/>
            <w:bottom w:val="none" w:sz="0" w:space="0" w:color="auto"/>
            <w:right w:val="none" w:sz="0" w:space="0" w:color="auto"/>
          </w:divBdr>
        </w:div>
      </w:divsChild>
    </w:div>
    <w:div w:id="2092383419">
      <w:bodyDiv w:val="1"/>
      <w:marLeft w:val="0"/>
      <w:marRight w:val="0"/>
      <w:marTop w:val="0"/>
      <w:marBottom w:val="0"/>
      <w:divBdr>
        <w:top w:val="none" w:sz="0" w:space="0" w:color="auto"/>
        <w:left w:val="none" w:sz="0" w:space="0" w:color="auto"/>
        <w:bottom w:val="none" w:sz="0" w:space="0" w:color="auto"/>
        <w:right w:val="none" w:sz="0" w:space="0" w:color="auto"/>
      </w:divBdr>
      <w:divsChild>
        <w:div w:id="1987389680">
          <w:marLeft w:val="0"/>
          <w:marRight w:val="0"/>
          <w:marTop w:val="0"/>
          <w:marBottom w:val="0"/>
          <w:divBdr>
            <w:top w:val="none" w:sz="0" w:space="0" w:color="auto"/>
            <w:left w:val="none" w:sz="0" w:space="0" w:color="auto"/>
            <w:bottom w:val="none" w:sz="0" w:space="0" w:color="auto"/>
            <w:right w:val="none" w:sz="0" w:space="0" w:color="auto"/>
          </w:divBdr>
        </w:div>
        <w:div w:id="586698378">
          <w:marLeft w:val="0"/>
          <w:marRight w:val="0"/>
          <w:marTop w:val="0"/>
          <w:marBottom w:val="0"/>
          <w:divBdr>
            <w:top w:val="none" w:sz="0" w:space="0" w:color="auto"/>
            <w:left w:val="none" w:sz="0" w:space="0" w:color="auto"/>
            <w:bottom w:val="none" w:sz="0" w:space="0" w:color="auto"/>
            <w:right w:val="none" w:sz="0" w:space="0" w:color="auto"/>
          </w:divBdr>
        </w:div>
        <w:div w:id="446586518">
          <w:marLeft w:val="0"/>
          <w:marRight w:val="0"/>
          <w:marTop w:val="0"/>
          <w:marBottom w:val="0"/>
          <w:divBdr>
            <w:top w:val="none" w:sz="0" w:space="0" w:color="auto"/>
            <w:left w:val="none" w:sz="0" w:space="0" w:color="auto"/>
            <w:bottom w:val="none" w:sz="0" w:space="0" w:color="auto"/>
            <w:right w:val="none" w:sz="0" w:space="0" w:color="auto"/>
          </w:divBdr>
        </w:div>
        <w:div w:id="1272783210">
          <w:marLeft w:val="0"/>
          <w:marRight w:val="0"/>
          <w:marTop w:val="0"/>
          <w:marBottom w:val="0"/>
          <w:divBdr>
            <w:top w:val="none" w:sz="0" w:space="0" w:color="auto"/>
            <w:left w:val="none" w:sz="0" w:space="0" w:color="auto"/>
            <w:bottom w:val="none" w:sz="0" w:space="0" w:color="auto"/>
            <w:right w:val="none" w:sz="0" w:space="0" w:color="auto"/>
          </w:divBdr>
        </w:div>
      </w:divsChild>
    </w:div>
    <w:div w:id="2096780749">
      <w:bodyDiv w:val="1"/>
      <w:marLeft w:val="0"/>
      <w:marRight w:val="0"/>
      <w:marTop w:val="0"/>
      <w:marBottom w:val="0"/>
      <w:divBdr>
        <w:top w:val="none" w:sz="0" w:space="0" w:color="auto"/>
        <w:left w:val="none" w:sz="0" w:space="0" w:color="auto"/>
        <w:bottom w:val="none" w:sz="0" w:space="0" w:color="auto"/>
        <w:right w:val="none" w:sz="0" w:space="0" w:color="auto"/>
      </w:divBdr>
    </w:div>
    <w:div w:id="210699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hyperlink" Target="mailto:inves.ceish@espoch.edu.ec" TargetMode="External"/><Relationship Id="rId4" Type="http://schemas.openxmlformats.org/officeDocument/2006/relationships/hyperlink" Target="mailto:inves.ceish@espoch.edu.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1.png"/><Relationship Id="rId1" Type="http://schemas.openxmlformats.org/officeDocument/2006/relationships/image" Target="media/image2.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A052D-3F64-4A0B-8299-E134915F4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952</Words>
  <Characters>5239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Mercedez Cando Brito</dc:creator>
  <cp:keywords/>
  <dc:description/>
  <cp:lastModifiedBy>gabu maldonado</cp:lastModifiedBy>
  <cp:revision>3</cp:revision>
  <cp:lastPrinted>2026-05-11T21:08:00Z</cp:lastPrinted>
  <dcterms:created xsi:type="dcterms:W3CDTF">2026-05-11T21:09:00Z</dcterms:created>
  <dcterms:modified xsi:type="dcterms:W3CDTF">2026-05-11T21:38:00Z</dcterms:modified>
</cp:coreProperties>
</file>