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2713" w:rsidRDefault="003B05CD">
      <w:r w:rsidRPr="003B05CD">
        <w:rPr>
          <w:b/>
          <w:bCs/>
          <w:sz w:val="28"/>
          <w:szCs w:val="28"/>
        </w:rPr>
        <w:t>ejemplo</w:t>
      </w:r>
      <w:r w:rsidRPr="003B05CD">
        <w:t xml:space="preserve"> se comparan tres conjuntos: aves, seres vivos que nadan y seres vivos que vuelan; el diagrama permite visualizar fácilmente los elementos de cada conjunto que comparten propiedades. (aves, seres vivos que nadan y seres vivos que vuelan). Los diagramas de Venn tienen varios usos en educació</w:t>
      </w:r>
      <w:r>
        <w:t>n</w:t>
      </w:r>
    </w:p>
    <w:p w:rsidR="003B05CD" w:rsidRDefault="003B05CD"/>
    <w:p w:rsidR="003B05CD" w:rsidRDefault="003B05CD">
      <w:r w:rsidRPr="003B05CD">
        <w:drawing>
          <wp:anchor distT="0" distB="0" distL="114300" distR="114300" simplePos="0" relativeHeight="251659264" behindDoc="0" locked="0" layoutInCell="1" allowOverlap="1" wp14:anchorId="72E434B9">
            <wp:simplePos x="0" y="0"/>
            <wp:positionH relativeFrom="column">
              <wp:posOffset>-365761</wp:posOffset>
            </wp:positionH>
            <wp:positionV relativeFrom="paragraph">
              <wp:posOffset>2432049</wp:posOffset>
            </wp:positionV>
            <wp:extent cx="3267075" cy="32670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5CD">
        <w:drawing>
          <wp:anchor distT="0" distB="0" distL="114300" distR="114300" simplePos="0" relativeHeight="251658240" behindDoc="0" locked="0" layoutInCell="1" allowOverlap="1" wp14:anchorId="1F135035">
            <wp:simplePos x="0" y="0"/>
            <wp:positionH relativeFrom="column">
              <wp:posOffset>3957955</wp:posOffset>
            </wp:positionH>
            <wp:positionV relativeFrom="paragraph">
              <wp:posOffset>527050</wp:posOffset>
            </wp:positionV>
            <wp:extent cx="2219325" cy="214164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5CD">
        <w:drawing>
          <wp:inline distT="0" distB="0" distL="0" distR="0" wp14:anchorId="60E206B0" wp14:editId="115356E5">
            <wp:extent cx="3187460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620" cy="23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CD" w:rsidRPr="003B05CD" w:rsidRDefault="003B05CD" w:rsidP="003B05CD"/>
    <w:p w:rsidR="003B05CD" w:rsidRDefault="003B05CD" w:rsidP="003B05CD"/>
    <w:p w:rsidR="003B05CD" w:rsidRDefault="003B05CD" w:rsidP="003B05CD">
      <w:pPr>
        <w:tabs>
          <w:tab w:val="left" w:pos="3165"/>
        </w:tabs>
      </w:pPr>
      <w:r w:rsidRPr="003B05CD">
        <w:drawing>
          <wp:anchor distT="0" distB="0" distL="114300" distR="114300" simplePos="0" relativeHeight="251660288" behindDoc="0" locked="0" layoutInCell="1" allowOverlap="1" wp14:anchorId="18840790">
            <wp:simplePos x="0" y="0"/>
            <wp:positionH relativeFrom="page">
              <wp:posOffset>4200525</wp:posOffset>
            </wp:positionH>
            <wp:positionV relativeFrom="paragraph">
              <wp:posOffset>12065</wp:posOffset>
            </wp:positionV>
            <wp:extent cx="3314700" cy="233426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28" cy="23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Default="003B05CD" w:rsidP="003B05CD"/>
    <w:p w:rsidR="003B05CD" w:rsidRDefault="003B05CD" w:rsidP="003B05CD">
      <w:pPr>
        <w:jc w:val="center"/>
      </w:pPr>
      <w:r>
        <w:t>Producto Cartesiano</w:t>
      </w:r>
    </w:p>
    <w:p w:rsidR="003B05CD" w:rsidRDefault="003B05CD" w:rsidP="003B05CD">
      <w:pPr>
        <w:jc w:val="center"/>
      </w:pPr>
    </w:p>
    <w:p w:rsidR="003B05CD" w:rsidRPr="003B05CD" w:rsidRDefault="003B05CD" w:rsidP="003B05CD">
      <w:pPr>
        <w:spacing w:after="27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</w:pP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lastRenderedPageBreak/>
        <w:t>3.3 Producto Cartesiano.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</w:p>
    <w:p w:rsidR="003B05CD" w:rsidRPr="003B05CD" w:rsidRDefault="003B05CD" w:rsidP="003B05CD">
      <w:pPr>
        <w:spacing w:before="100" w:beforeAutospacing="1" w:after="240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</w:pPr>
      <w:r w:rsidRPr="003B05C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GT"/>
        </w:rPr>
        <w:t>3.3.1 Definición.</w:t>
      </w:r>
      <w:r w:rsidRPr="003B05CD"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  <w:t> Sean A y B conjuntos. Al conjunto formado por todos los pares ordenados de primera componente en A y segunda componente en B, se le denota A </w:t>
      </w:r>
      <w:r w:rsidRPr="003B05CD">
        <w:rPr>
          <w:rFonts w:ascii="Courier New" w:eastAsia="Times New Roman" w:hAnsi="Courier New" w:cs="Courier New"/>
          <w:color w:val="000000"/>
          <w:sz w:val="24"/>
          <w:szCs w:val="24"/>
          <w:lang w:eastAsia="es-GT"/>
        </w:rPr>
        <w:t>x</w:t>
      </w:r>
      <w:r w:rsidRPr="003B05CD"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  <w:t> B y se le llama </w:t>
      </w:r>
      <w:r w:rsidRPr="003B05C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GT"/>
        </w:rPr>
        <w:t>producto cartesiano</w:t>
      </w:r>
      <w:r w:rsidRPr="003B05CD"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  <w:t> de A y B. Simbólicamente:</w:t>
      </w:r>
    </w:p>
    <w:p w:rsidR="003B05CD" w:rsidRPr="003B05CD" w:rsidRDefault="003B05CD" w:rsidP="003B05C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</w:pP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>A </w:t>
      </w:r>
      <w:r w:rsidRPr="003B05C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s-GT"/>
        </w:rPr>
        <w:t>x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 B = {(x, y) / x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∈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A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∧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y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∈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B}.</w:t>
      </w:r>
    </w:p>
    <w:p w:rsidR="003B05CD" w:rsidRPr="003B05CD" w:rsidRDefault="003B05CD" w:rsidP="003B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  <w:t>En consecuencia: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</w:p>
    <w:p w:rsidR="003B05CD" w:rsidRPr="003B05CD" w:rsidRDefault="003B05CD" w:rsidP="003B05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</w:pP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(x, y)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∈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A</w:t>
      </w:r>
      <w:r w:rsidRPr="003B05CD">
        <w:rPr>
          <w:rFonts w:ascii="Verdana" w:eastAsia="Times New Roman" w:hAnsi="Verdana" w:cs="Verdana"/>
          <w:b/>
          <w:bCs/>
          <w:color w:val="000000"/>
          <w:sz w:val="27"/>
          <w:szCs w:val="27"/>
          <w:lang w:eastAsia="es-GT"/>
        </w:rPr>
        <w:t> </w:t>
      </w:r>
      <w:r w:rsidRPr="003B05C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s-GT"/>
        </w:rPr>
        <w:t>x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 B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⇔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x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∈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A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∧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y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∈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B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(x, y)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∉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A</w:t>
      </w:r>
      <w:r w:rsidRPr="003B05CD">
        <w:rPr>
          <w:rFonts w:ascii="Verdana" w:eastAsia="Times New Roman" w:hAnsi="Verdana" w:cs="Verdana"/>
          <w:b/>
          <w:bCs/>
          <w:color w:val="000000"/>
          <w:sz w:val="27"/>
          <w:szCs w:val="27"/>
          <w:lang w:eastAsia="es-GT"/>
        </w:rPr>
        <w:t> </w:t>
      </w:r>
      <w:r w:rsidRPr="003B05C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s-GT"/>
        </w:rPr>
        <w:t>x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 B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⇔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x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∉</w:t>
      </w:r>
      <w:r w:rsidRPr="003B05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GT"/>
        </w:rPr>
        <w:t xml:space="preserve"> A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∨</w:t>
      </w:r>
      <w:r w:rsidRPr="003B05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GT"/>
        </w:rPr>
        <w:t xml:space="preserve"> y </w:t>
      </w:r>
      <w:r w:rsidRPr="003B05C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eastAsia="es-GT"/>
        </w:rPr>
        <w:t>∉</w:t>
      </w:r>
      <w:r w:rsidRPr="003B05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GT"/>
        </w:rPr>
        <w:t xml:space="preserve"> B</w:t>
      </w:r>
    </w:p>
    <w:p w:rsidR="003B05CD" w:rsidRPr="003B05CD" w:rsidRDefault="003B05CD" w:rsidP="003B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  <w:br/>
      </w: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GT"/>
        </w:rPr>
        <w:t>En particular, siendo </w:t>
      </w:r>
      <w:r w:rsidRPr="003B05CD">
        <w:rPr>
          <w:rFonts w:ascii="Colonna MT" w:eastAsia="Times New Roman" w:hAnsi="Colonna MT" w:cs="Times New Roman"/>
          <w:color w:val="000000"/>
          <w:sz w:val="27"/>
          <w:szCs w:val="27"/>
          <w:lang w:eastAsia="es-GT"/>
        </w:rPr>
        <w:t>R</w:t>
      </w: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GT"/>
        </w:rPr>
        <w:t> el conjunto de los números reales, se tiene:</w:t>
      </w: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  <w:br/>
      </w:r>
    </w:p>
    <w:p w:rsidR="003B05CD" w:rsidRPr="003B05CD" w:rsidRDefault="003B05CD" w:rsidP="003B05CD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  <w:r w:rsidRPr="003B05CD">
        <w:rPr>
          <w:rFonts w:ascii="Courier New" w:eastAsia="Times New Roman" w:hAnsi="Courier New" w:cs="Courier New"/>
          <w:color w:val="000000"/>
          <w:sz w:val="24"/>
          <w:szCs w:val="24"/>
          <w:lang w:eastAsia="es-GT"/>
        </w:rPr>
        <w:t>x </w:t>
      </w: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  <w:r w:rsidRPr="003B05CD"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  <w:t>= {(x, y) / x </w:t>
      </w:r>
      <w:r w:rsidRPr="003B05CD">
        <w:rPr>
          <w:rFonts w:ascii="Cambria Math" w:eastAsia="Times New Roman" w:hAnsi="Cambria Math" w:cs="Cambria Math"/>
          <w:color w:val="000000"/>
          <w:sz w:val="24"/>
          <w:szCs w:val="24"/>
          <w:lang w:eastAsia="es-GT"/>
        </w:rPr>
        <w:t>∈</w:t>
      </w:r>
      <w:r w:rsidRPr="003B05CD">
        <w:rPr>
          <w:rFonts w:ascii="Colonna&#10;MT" w:eastAsia="Times New Roman" w:hAnsi="Colonna&#10;MT" w:cs="Times New Roman"/>
          <w:color w:val="000000"/>
          <w:sz w:val="24"/>
          <w:szCs w:val="24"/>
          <w:lang w:eastAsia="es-GT"/>
        </w:rPr>
        <w:t>R</w:t>
      </w:r>
      <w:r w:rsidRPr="003B05CD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 </w:t>
      </w:r>
      <w:r w:rsidRPr="003B05CD">
        <w:rPr>
          <w:rFonts w:ascii="Cambria Math" w:eastAsia="Times New Roman" w:hAnsi="Cambria Math" w:cs="Cambria Math"/>
          <w:color w:val="000000"/>
          <w:sz w:val="24"/>
          <w:szCs w:val="24"/>
          <w:lang w:eastAsia="es-GT"/>
        </w:rPr>
        <w:t>∧</w:t>
      </w:r>
      <w:r w:rsidRPr="003B05CD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 y </w:t>
      </w:r>
      <w:r w:rsidRPr="003B05CD">
        <w:rPr>
          <w:rFonts w:ascii="Cambria Math" w:eastAsia="Times New Roman" w:hAnsi="Cambria Math" w:cs="Cambria Math"/>
          <w:color w:val="000000"/>
          <w:sz w:val="24"/>
          <w:szCs w:val="24"/>
          <w:lang w:eastAsia="es-GT"/>
        </w:rPr>
        <w:t>∈</w:t>
      </w:r>
      <w:r w:rsidRPr="003B05CD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 </w:t>
      </w:r>
      <w:r w:rsidRPr="003B05CD">
        <w:rPr>
          <w:rFonts w:ascii="Colonna MT" w:eastAsia="Times New Roman" w:hAnsi="Colonna MT" w:cs="Times New Roman"/>
          <w:color w:val="000000"/>
          <w:sz w:val="24"/>
          <w:szCs w:val="24"/>
          <w:lang w:eastAsia="es-GT"/>
        </w:rPr>
        <w:t>R</w:t>
      </w:r>
      <w:r w:rsidRPr="003B05CD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 }.</w:t>
      </w:r>
    </w:p>
    <w:p w:rsidR="003B05CD" w:rsidRPr="003B05CD" w:rsidRDefault="003B05CD" w:rsidP="003B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  <w:br/>
      </w:r>
    </w:p>
    <w:p w:rsidR="003B05CD" w:rsidRPr="003B05CD" w:rsidRDefault="003B05CD" w:rsidP="003B05CD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</w:pP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  <w:t> </w:t>
      </w:r>
      <w:r w:rsidRPr="003B05CD">
        <w:rPr>
          <w:rFonts w:ascii="Courier New" w:eastAsia="Times New Roman" w:hAnsi="Courier New" w:cs="Courier New"/>
          <w:color w:val="000000"/>
          <w:sz w:val="27"/>
          <w:szCs w:val="27"/>
          <w:lang w:eastAsia="es-GT"/>
        </w:rPr>
        <w:t>x </w:t>
      </w: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  <w:t> 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t>es el conjunto de todas las parejas de números reales. La representación geométrica de </w:t>
      </w: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t> </w:t>
      </w:r>
      <w:r w:rsidRPr="003B05CD">
        <w:rPr>
          <w:rFonts w:ascii="Courier New" w:eastAsia="Times New Roman" w:hAnsi="Courier New" w:cs="Courier New"/>
          <w:color w:val="000000"/>
          <w:sz w:val="27"/>
          <w:szCs w:val="27"/>
          <w:lang w:eastAsia="es-GT"/>
        </w:rPr>
        <w:t>x </w:t>
      </w: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t> es </w:t>
      </w:r>
      <w:r w:rsidRPr="003B05CD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es-GT"/>
        </w:rPr>
        <w:t>el plano cartesiano </w:t>
      </w:r>
      <w:r w:rsidRPr="003B05CD">
        <w:rPr>
          <w:rFonts w:ascii="Verdana" w:eastAsia="Times New Roman" w:hAnsi="Verdana" w:cs="Times New Roman"/>
          <w:color w:val="000000"/>
          <w:sz w:val="27"/>
          <w:szCs w:val="27"/>
          <w:lang w:eastAsia="es-GT"/>
        </w:rPr>
        <w:t>llamado también plano numérico.</w:t>
      </w:r>
    </w:p>
    <w:p w:rsidR="003B05CD" w:rsidRPr="003B05CD" w:rsidRDefault="003B05CD" w:rsidP="003B05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</w:pPr>
      <w:r w:rsidRPr="003B05CD">
        <w:rPr>
          <w:rFonts w:ascii="Verdana" w:eastAsia="Times New Roman" w:hAnsi="Verdana" w:cs="Times New Roman"/>
          <w:noProof/>
          <w:color w:val="000000"/>
          <w:sz w:val="27"/>
          <w:szCs w:val="27"/>
          <w:lang w:eastAsia="es-GT"/>
        </w:rPr>
        <w:lastRenderedPageBreak/>
        <w:drawing>
          <wp:inline distT="0" distB="0" distL="0" distR="0" wp14:anchorId="05D9EA07" wp14:editId="01A87DA3">
            <wp:extent cx="2069465" cy="18529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5CD" w:rsidRPr="003B05CD" w:rsidRDefault="003B05CD" w:rsidP="003B05CD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</w:pPr>
      <w:r w:rsidRPr="003B05CD"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  <w:t>Se establece una relación biunívocaentre</w:t>
      </w: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Courier New" w:eastAsia="Times New Roman" w:hAnsi="Courier New" w:cs="Courier New"/>
          <w:color w:val="000000"/>
          <w:sz w:val="24"/>
          <w:szCs w:val="24"/>
          <w:lang w:eastAsia="es-GT"/>
        </w:rPr>
        <w:t> x </w:t>
      </w:r>
      <w:r w:rsidRPr="003B05CD">
        <w:rPr>
          <w:rFonts w:ascii="Colonna MT" w:eastAsia="Times New Roman" w:hAnsi="Colonna MT" w:cs="Times New Roman"/>
          <w:color w:val="000000"/>
          <w:sz w:val="48"/>
          <w:szCs w:val="48"/>
          <w:lang w:eastAsia="es-GT"/>
        </w:rPr>
        <w:t>R</w:t>
      </w:r>
      <w:r w:rsidRPr="003B05CD">
        <w:rPr>
          <w:rFonts w:ascii="Verdana" w:eastAsia="Times New Roman" w:hAnsi="Verdana" w:cs="Times New Roman"/>
          <w:color w:val="000000"/>
          <w:sz w:val="24"/>
          <w:szCs w:val="24"/>
          <w:lang w:eastAsia="es-GT"/>
        </w:rPr>
        <w:t>y el conjunto de los puntos del plano geométrico, asociándose de esta forma el par ordenado (x, y) con el punto P(x,y).</w:t>
      </w:r>
    </w:p>
    <w:p w:rsidR="003B05CD" w:rsidRDefault="003B05CD" w:rsidP="003B05CD">
      <w:pPr>
        <w:tabs>
          <w:tab w:val="left" w:pos="675"/>
        </w:tabs>
      </w:pPr>
      <w:r>
        <w:tab/>
      </w:r>
    </w:p>
    <w:p w:rsidR="003B05CD" w:rsidRDefault="003B05CD" w:rsidP="003B05CD">
      <w:pPr>
        <w:tabs>
          <w:tab w:val="left" w:pos="675"/>
        </w:tabs>
      </w:pPr>
      <w:r w:rsidRPr="003B05CD">
        <w:drawing>
          <wp:anchor distT="0" distB="0" distL="114300" distR="114300" simplePos="0" relativeHeight="251662336" behindDoc="0" locked="0" layoutInCell="1" allowOverlap="1" wp14:anchorId="4CAB4E0E">
            <wp:simplePos x="0" y="0"/>
            <wp:positionH relativeFrom="column">
              <wp:posOffset>3010435</wp:posOffset>
            </wp:positionH>
            <wp:positionV relativeFrom="paragraph">
              <wp:posOffset>-394368</wp:posOffset>
            </wp:positionV>
            <wp:extent cx="2619375" cy="25336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CD">
        <w:drawing>
          <wp:anchor distT="0" distB="0" distL="114300" distR="114300" simplePos="0" relativeHeight="251661312" behindDoc="0" locked="0" layoutInCell="1" allowOverlap="1" wp14:anchorId="68F73FBA">
            <wp:simplePos x="0" y="0"/>
            <wp:positionH relativeFrom="column">
              <wp:posOffset>-674571</wp:posOffset>
            </wp:positionH>
            <wp:positionV relativeFrom="paragraph">
              <wp:posOffset>-293203</wp:posOffset>
            </wp:positionV>
            <wp:extent cx="3457575" cy="227336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7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5CD" w:rsidRDefault="003B05CD" w:rsidP="003B05CD">
      <w:pPr>
        <w:tabs>
          <w:tab w:val="left" w:pos="675"/>
        </w:tabs>
      </w:pPr>
    </w:p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Pr="003B05CD" w:rsidRDefault="003B05CD" w:rsidP="003B05CD"/>
    <w:p w:rsidR="003B05CD" w:rsidRDefault="003B05CD" w:rsidP="003B05CD"/>
    <w:p w:rsidR="003B05CD" w:rsidRDefault="003B05CD" w:rsidP="003B05CD">
      <w:r w:rsidRPr="003B05CD">
        <w:drawing>
          <wp:anchor distT="0" distB="0" distL="114300" distR="114300" simplePos="0" relativeHeight="251663360" behindDoc="0" locked="0" layoutInCell="1" allowOverlap="1" wp14:anchorId="0D4AB571">
            <wp:simplePos x="0" y="0"/>
            <wp:positionH relativeFrom="column">
              <wp:posOffset>-574909</wp:posOffset>
            </wp:positionH>
            <wp:positionV relativeFrom="paragraph">
              <wp:posOffset>307274</wp:posOffset>
            </wp:positionV>
            <wp:extent cx="3296920" cy="28390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5CD" w:rsidRDefault="003B05CD" w:rsidP="003B05CD">
      <w:pPr>
        <w:tabs>
          <w:tab w:val="left" w:pos="2198"/>
        </w:tabs>
      </w:pPr>
      <w:r>
        <w:tab/>
      </w:r>
    </w:p>
    <w:p w:rsidR="00DC38A5" w:rsidRPr="00DC38A5" w:rsidRDefault="00DC38A5" w:rsidP="00DC38A5"/>
    <w:p w:rsidR="00DC38A5" w:rsidRPr="00DC38A5" w:rsidRDefault="00DC38A5" w:rsidP="00DC38A5"/>
    <w:p w:rsidR="00DC38A5" w:rsidRPr="00DC38A5" w:rsidRDefault="00DC38A5" w:rsidP="00DC38A5"/>
    <w:p w:rsidR="00DC38A5" w:rsidRPr="00DC38A5" w:rsidRDefault="00DC38A5" w:rsidP="00DC38A5"/>
    <w:p w:rsidR="00DC38A5" w:rsidRDefault="00DC38A5" w:rsidP="00DC38A5"/>
    <w:p w:rsidR="00DC38A5" w:rsidRDefault="00DC38A5" w:rsidP="00DC38A5">
      <w:pPr>
        <w:tabs>
          <w:tab w:val="left" w:pos="5078"/>
        </w:tabs>
      </w:pPr>
      <w:r>
        <w:tab/>
      </w:r>
    </w:p>
    <w:p w:rsidR="00DC38A5" w:rsidRDefault="00DC38A5" w:rsidP="00DC38A5">
      <w:pPr>
        <w:tabs>
          <w:tab w:val="left" w:pos="5078"/>
        </w:tabs>
      </w:pPr>
      <w:r>
        <w:lastRenderedPageBreak/>
        <w:t>Algoritmpo de la Division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>
        <w:t>Ejemplo 5.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>
        <w:t>Si queremos hallar el resultado de dividir 19 entre 5 tenemos: 19=5x3+4, es decir, que el cociente es 3 y el residuo 4. Se puede observar que el residuo 4 es mayor que 0 y menor que 5 que es el divisor.</w:t>
      </w:r>
    </w:p>
    <w:p w:rsidR="00DC38A5" w:rsidRDefault="00DC38A5" w:rsidP="00DC38A5">
      <w:pPr>
        <w:tabs>
          <w:tab w:val="left" w:pos="5078"/>
        </w:tabs>
      </w:pPr>
      <w:r>
        <w:t xml:space="preserve"> 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>
        <w:t>Ejemplo 6.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>
        <w:t>Si queremos hallar el resultado de dividir 23 entre 7 tenemos: 23=7x3+2, lo que quiere decir que el cociente es 3 y el residuo es 2.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>
        <w:t>Cuando el residuo es cero, se dice que la división es exacta y en este caso se cumple que el dividendo es igual al divisor por el cociente.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>
        <w:t>Si la división es exacta, se dice que el divisor b divide al dividendo a, y esto se simboliza de la manera siguiente b|a. Lo anterior motiva la siguiente definición.</w:t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  <w:r w:rsidRPr="00DC38A5">
        <w:drawing>
          <wp:anchor distT="0" distB="0" distL="114300" distR="114300" simplePos="0" relativeHeight="251664384" behindDoc="0" locked="0" layoutInCell="1" allowOverlap="1" wp14:anchorId="6E368EB8">
            <wp:simplePos x="1082842" y="6400800"/>
            <wp:positionH relativeFrom="column">
              <wp:align>left</wp:align>
            </wp:positionH>
            <wp:positionV relativeFrom="paragraph">
              <wp:align>top</wp:align>
            </wp:positionV>
            <wp:extent cx="3762375" cy="20002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</w:p>
    <w:p w:rsidR="00DC38A5" w:rsidRDefault="00DC38A5" w:rsidP="00DC38A5">
      <w:pPr>
        <w:tabs>
          <w:tab w:val="left" w:pos="5078"/>
        </w:tabs>
      </w:pPr>
    </w:p>
    <w:p w:rsidR="00DC38A5" w:rsidRPr="00DC38A5" w:rsidRDefault="00DC38A5" w:rsidP="00DC38A5">
      <w:pPr>
        <w:tabs>
          <w:tab w:val="left" w:pos="5078"/>
        </w:tabs>
      </w:pPr>
      <w:r w:rsidRPr="00DC38A5">
        <w:drawing>
          <wp:inline distT="0" distB="0" distL="0" distR="0" wp14:anchorId="5147C530" wp14:editId="48E3FCF8">
            <wp:extent cx="5612130" cy="4209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8A5" w:rsidRPr="00DC38A5" w:rsidSect="00F9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lonna&#10;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CD"/>
    <w:rsid w:val="003B05CD"/>
    <w:rsid w:val="008B2713"/>
    <w:rsid w:val="0094291B"/>
    <w:rsid w:val="00DC38A5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95B80"/>
  <w15:chartTrackingRefBased/>
  <w15:docId w15:val="{052DD4D2-F052-47B8-AA01-53C93D3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Mabelyn Estefani Aroche Flores</dc:creator>
  <cp:keywords/>
  <dc:description/>
  <cp:lastModifiedBy>Mabelyn Estefani Aroche Flores</cp:lastModifiedBy>
  <cp:revision>2</cp:revision>
  <dcterms:created xsi:type="dcterms:W3CDTF">2020-10-11T19:18:00Z</dcterms:created>
  <dcterms:modified xsi:type="dcterms:W3CDTF">2020-10-11T19:39:00Z</dcterms:modified>
</cp:coreProperties>
</file>