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left"/>
        <w:rPr>
          <w:rFonts w:cs="Arial"/>
          <w:sz w:val="24"/>
          <w:szCs w:val="24"/>
        </w:rPr>
      </w:pPr>
    </w:p>
    <w:p>
      <w:pPr>
        <w:pStyle w:val="17"/>
        <w:jc w:val="right"/>
        <w:rPr>
          <w:rFonts w:cs="Arial"/>
          <w:sz w:val="20"/>
        </w:rPr>
      </w:pPr>
    </w:p>
    <w:p/>
    <w:p/>
    <w:p/>
    <w:p/>
    <w:p/>
    <w:p/>
    <w:p/>
    <w:p/>
    <w:p/>
    <w:p/>
    <w:p/>
    <w:p/>
    <w:p>
      <w:pPr>
        <w:pStyle w:val="17"/>
        <w:jc w:val="center"/>
        <w:rPr>
          <w:rFonts w:hint="default" w:cs="Arial"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YBC</w:t>
      </w:r>
    </w:p>
    <w:p>
      <w:pPr>
        <w:pStyle w:val="17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Release Note</w:t>
      </w:r>
    </w:p>
    <w:p>
      <w:pPr>
        <w:pStyle w:val="17"/>
        <w:jc w:val="right"/>
        <w:rPr>
          <w:rFonts w:hint="default" w:cs="Arial"/>
          <w:b w:val="0"/>
          <w:sz w:val="32"/>
          <w:szCs w:val="32"/>
          <w:lang w:val="en-US"/>
        </w:rPr>
      </w:pPr>
      <w:r>
        <w:rPr>
          <w:rFonts w:cs="Arial"/>
          <w:b w:val="0"/>
          <w:sz w:val="32"/>
          <w:szCs w:val="32"/>
        </w:rPr>
        <w:t xml:space="preserve">Version </w:t>
      </w:r>
      <w:r>
        <w:rPr>
          <w:rFonts w:hint="default" w:cs="Arial"/>
          <w:b w:val="0"/>
          <w:sz w:val="32"/>
          <w:szCs w:val="32"/>
          <w:lang w:val="en-US"/>
        </w:rPr>
        <w:t>0.1</w:t>
      </w:r>
    </w:p>
    <w:p>
      <w:pPr>
        <w:pStyle w:val="17"/>
        <w:rPr>
          <w:rFonts w:cs="Arial"/>
          <w:sz w:val="20"/>
        </w:rPr>
      </w:pPr>
    </w:p>
    <w:p>
      <w:pPr>
        <w:rPr>
          <w:color w:val="auto"/>
        </w:rPr>
      </w:pPr>
      <w:r>
        <w:rPr>
          <w:color w:val="auto"/>
        </w:rPr>
        <w:br w:type="page"/>
      </w:r>
    </w:p>
    <w:p>
      <w:pPr>
        <w:rPr>
          <w:color w:val="auto"/>
        </w:rPr>
      </w:pPr>
    </w:p>
    <w:p>
      <w:pPr>
        <w:pStyle w:val="1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Revision History</w:t>
      </w:r>
    </w:p>
    <w:p>
      <w:pPr>
        <w:rPr>
          <w:rFonts w:cs="Arial"/>
        </w:rPr>
      </w:pPr>
    </w:p>
    <w:tbl>
      <w:tblPr>
        <w:tblStyle w:val="5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862"/>
        <w:gridCol w:w="2324"/>
        <w:gridCol w:w="2538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3" w:hRule="atLeast"/>
        </w:trPr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  <w:p>
            <w:pPr>
              <w:pStyle w:val="8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(DD-MMM-YYYY)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Prepared/ Revised by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Reviewed By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cantSplit/>
          <w:trHeight w:val="447" w:hRule="atLeast"/>
        </w:trPr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clear" w:pos="4320"/>
                <w:tab w:val="clear" w:pos="8640"/>
              </w:tabs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0.1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clear" w:pos="4320"/>
                <w:tab w:val="clear" w:pos="8640"/>
              </w:tabs>
              <w:jc w:val="lef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30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May</w:t>
            </w:r>
            <w:r>
              <w:rPr>
                <w:sz w:val="20"/>
              </w:rPr>
              <w:t>-20</w:t>
            </w:r>
            <w:r>
              <w:rPr>
                <w:rFonts w:hint="default"/>
                <w:sz w:val="20"/>
                <w:lang w:val="en-IN"/>
              </w:rPr>
              <w:t>23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tabs>
                <w:tab w:val="clear" w:pos="4320"/>
                <w:tab w:val="clear" w:pos="8640"/>
              </w:tabs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IN"/>
              </w:rPr>
              <w:t>P K</w:t>
            </w:r>
            <w:r>
              <w:rPr>
                <w:rFonts w:hint="default"/>
                <w:sz w:val="20"/>
                <w:lang w:val="en-US"/>
              </w:rPr>
              <w:t>umara</w:t>
            </w:r>
            <w:r>
              <w:rPr>
                <w:rFonts w:hint="default"/>
                <w:sz w:val="20"/>
                <w:lang w:val="en-IN"/>
              </w:rPr>
              <w:t xml:space="preserve"> S</w:t>
            </w:r>
            <w:r>
              <w:rPr>
                <w:rFonts w:hint="default"/>
                <w:sz w:val="20"/>
                <w:lang w:val="en-US"/>
              </w:rPr>
              <w:t>wamy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tabs>
                <w:tab w:val="clear" w:pos="4320"/>
                <w:tab w:val="clear" w:pos="8640"/>
              </w:tabs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Prashant Jha (QA Lead )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tabs>
                <w:tab w:val="clear" w:pos="4320"/>
                <w:tab w:val="clear" w:pos="8640"/>
              </w:tabs>
              <w:jc w:val="left"/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>Sanjay Yadav</w:t>
            </w:r>
          </w:p>
        </w:tc>
      </w:tr>
    </w:tbl>
    <w:p>
      <w:pPr>
        <w:rPr>
          <w:rFonts w:cs="Arial"/>
        </w:rPr>
      </w:pPr>
    </w:p>
    <w:p/>
    <w:p/>
    <w:tbl>
      <w:tblPr>
        <w:tblStyle w:val="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354"/>
        <w:gridCol w:w="205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4442" w:type="dxa"/>
            <w:gridSpan w:val="2"/>
          </w:tcPr>
          <w:p>
            <w:pPr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 xml:space="preserve">Product/Project Name : </w:t>
            </w:r>
            <w:r>
              <w:rPr>
                <w:rFonts w:hint="default"/>
                <w:sz w:val="20"/>
                <w:lang w:val="en-IN"/>
              </w:rPr>
              <w:t>SSN</w:t>
            </w:r>
          </w:p>
        </w:tc>
        <w:tc>
          <w:tcPr>
            <w:tcW w:w="4306" w:type="dxa"/>
            <w:gridSpan w:val="2"/>
          </w:tcPr>
          <w:p>
            <w:pPr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 xml:space="preserve">Module Name : </w:t>
            </w:r>
            <w:r>
              <w:rPr>
                <w:rFonts w:hint="default"/>
                <w:sz w:val="20"/>
                <w:lang w:val="en-IN"/>
              </w:rPr>
              <w:t>YBC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442" w:type="dxa"/>
            <w:gridSpan w:val="2"/>
          </w:tcPr>
          <w:p>
            <w:pPr>
              <w:pStyle w:val="13"/>
              <w:tabs>
                <w:tab w:val="clear" w:pos="4320"/>
                <w:tab w:val="clear" w:pos="8640"/>
              </w:tabs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 xml:space="preserve">Client: </w:t>
            </w:r>
            <w:r>
              <w:rPr>
                <w:rFonts w:hint="default"/>
                <w:sz w:val="20"/>
                <w:lang w:val="en-IN"/>
              </w:rPr>
              <w:t>SSN</w:t>
            </w:r>
          </w:p>
        </w:tc>
        <w:tc>
          <w:tcPr>
            <w:tcW w:w="4306" w:type="dxa"/>
            <w:gridSpan w:val="2"/>
          </w:tcPr>
          <w:p>
            <w:pPr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 xml:space="preserve">Date  : </w:t>
            </w:r>
            <w:r>
              <w:rPr>
                <w:rFonts w:hint="default"/>
                <w:sz w:val="20"/>
                <w:lang w:val="en-IN"/>
              </w:rPr>
              <w:t>30</w:t>
            </w:r>
            <w:r>
              <w:rPr>
                <w:sz w:val="20"/>
              </w:rPr>
              <w:t>-</w:t>
            </w:r>
            <w:r>
              <w:rPr>
                <w:rFonts w:hint="default"/>
                <w:sz w:val="20"/>
                <w:lang w:val="en-IN"/>
              </w:rPr>
              <w:t>MAY</w:t>
            </w:r>
            <w:r>
              <w:rPr>
                <w:sz w:val="20"/>
              </w:rPr>
              <w:t>-20</w:t>
            </w:r>
            <w:r>
              <w:rPr>
                <w:rFonts w:hint="default"/>
                <w:sz w:val="20"/>
                <w:lang w:val="en-I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8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 xml:space="preserve">Ver. No. : </w:t>
            </w:r>
            <w:r>
              <w:rPr>
                <w:rFonts w:hint="default"/>
                <w:sz w:val="20"/>
                <w:lang w:val="en-US"/>
              </w:rPr>
              <w:t>0.1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 xml:space="preserve">Rel. No. : </w:t>
            </w:r>
            <w:r>
              <w:rPr>
                <w:rFonts w:hint="default"/>
                <w:sz w:val="20"/>
                <w:lang w:val="en-US"/>
              </w:rPr>
              <w:t>0.1</w:t>
            </w:r>
          </w:p>
        </w:tc>
        <w:tc>
          <w:tcPr>
            <w:tcW w:w="20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Build. No. :0</w:t>
            </w:r>
            <w:r>
              <w:rPr>
                <w:rFonts w:hint="default"/>
                <w:sz w:val="20"/>
                <w:lang w:val="en-US"/>
              </w:rPr>
              <w:t>.1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rPr>
                <w:sz w:val="20"/>
              </w:rPr>
            </w:pPr>
          </w:p>
        </w:tc>
      </w:tr>
    </w:tbl>
    <w:p>
      <w:pPr>
        <w:rPr>
          <w:b/>
        </w:rPr>
      </w:pPr>
      <w:r>
        <w:rPr>
          <w:b/>
        </w:rPr>
        <w:tab/>
      </w:r>
    </w:p>
    <w:p>
      <w:pPr>
        <w:rPr>
          <w:b/>
          <w:sz w:val="20"/>
        </w:rPr>
      </w:pPr>
      <w:r>
        <w:rPr>
          <w:b/>
          <w:sz w:val="20"/>
        </w:rPr>
        <w:t>Contents of this Release</w:t>
      </w:r>
    </w:p>
    <w:p>
      <w:pPr>
        <w:rPr>
          <w:b/>
        </w:rPr>
      </w:pPr>
    </w:p>
    <w:tbl>
      <w:tblPr>
        <w:tblStyle w:val="5"/>
        <w:tblpPr w:leftFromText="180" w:rightFromText="180" w:vertAnchor="text" w:horzAnchor="margin" w:tblpY="78"/>
        <w:tblW w:w="957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379"/>
        <w:gridCol w:w="2829"/>
        <w:gridCol w:w="1056"/>
        <w:gridCol w:w="17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52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S.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Modules / programs</w:t>
            </w:r>
          </w:p>
        </w:tc>
        <w:tc>
          <w:tcPr>
            <w:tcW w:w="282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056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New  / existing </w:t>
            </w:r>
          </w:p>
        </w:tc>
        <w:tc>
          <w:tcPr>
            <w:tcW w:w="1784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Reference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pPr>
              <w:rPr>
                <w:sz w:val="20"/>
              </w:rPr>
            </w:pP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</w:p>
        </w:tc>
        <w:tc>
          <w:tcPr>
            <w:tcW w:w="2829" w:type="dxa"/>
          </w:tcPr>
          <w:p>
            <w:pPr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rPr>
                <w:sz w:val="20"/>
              </w:rPr>
            </w:pPr>
          </w:p>
        </w:tc>
        <w:tc>
          <w:tcPr>
            <w:tcW w:w="1784" w:type="dxa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79" w:type="dxa"/>
          </w:tcPr>
          <w:p>
            <w:pPr>
              <w:spacing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</w:p>
          <w:p>
            <w:pPr>
              <w:spacing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</w:p>
          <w:p>
            <w:pPr>
              <w:spacing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YOUR BRAND COVER</w:t>
            </w:r>
          </w:p>
        </w:tc>
        <w:tc>
          <w:tcPr>
            <w:tcW w:w="2829" w:type="dxa"/>
          </w:tcPr>
          <w:p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The Req</w:t>
            </w:r>
            <w:r>
              <w:rPr>
                <w:sz w:val="20"/>
                <w:lang w:val="en-US"/>
              </w:rPr>
              <w:t>u</w:t>
            </w:r>
            <w:r>
              <w:rPr>
                <w:sz w:val="20"/>
              </w:rPr>
              <w:t>ired Information For Setup is:</w:t>
            </w:r>
          </w:p>
          <w:p>
            <w:pPr>
              <w:spacing w:line="240" w:lineRule="auto"/>
              <w:jc w:val="both"/>
              <w:rPr>
                <w:sz w:val="20"/>
              </w:rPr>
            </w:pPr>
          </w:p>
          <w:p>
            <w:pPr>
              <w:spacing w:line="240" w:lineRule="auto"/>
              <w:jc w:val="both"/>
              <w:rPr>
                <w:rFonts w:cs="Arial"/>
                <w:sz w:val="20"/>
              </w:rPr>
            </w:pPr>
          </w:p>
          <w:p>
            <w:pPr>
              <w:spacing w:line="240" w:lineRule="auto"/>
              <w:jc w:val="both"/>
              <w:rPr>
                <w:rFonts w:ascii="Times New Roman" w:hAnsi="Times New Roman"/>
                <w:color w:val="auto"/>
                <w:sz w:val="20"/>
              </w:rPr>
            </w:pPr>
          </w:p>
          <w:p>
            <w:pPr>
              <w:spacing w:line="240" w:lineRule="auto"/>
              <w:jc w:val="both"/>
              <w:rPr>
                <w:sz w:val="20"/>
              </w:rPr>
            </w:pPr>
          </w:p>
          <w:p>
            <w:pPr>
              <w:spacing w:line="240" w:lineRule="auto"/>
              <w:jc w:val="both"/>
              <w:rPr>
                <w:rFonts w:cs="Arial"/>
                <w:color w:val="0000FF"/>
                <w:sz w:val="20"/>
              </w:rPr>
            </w:pPr>
          </w:p>
          <w:p>
            <w:pPr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New</w:t>
            </w:r>
          </w:p>
        </w:tc>
        <w:tc>
          <w:tcPr>
            <w:tcW w:w="1784" w:type="dxa"/>
          </w:tcPr>
          <w:p>
            <w:pPr>
              <w:spacing w:line="240" w:lineRule="auto"/>
              <w:ind w:firstLine="200" w:firstLineChars="100"/>
              <w:jc w:val="both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NA</w:t>
            </w:r>
          </w:p>
        </w:tc>
      </w:tr>
    </w:tbl>
    <w:p>
      <w:pPr>
        <w:spacing w:after="200" w:line="240" w:lineRule="auto"/>
        <w:jc w:val="both"/>
      </w:pPr>
      <w:r>
        <w:br w:type="page"/>
      </w:r>
    </w:p>
    <w:p>
      <w:pPr>
        <w:rPr>
          <w:bCs/>
        </w:rPr>
      </w:pPr>
      <w:r>
        <w:rPr>
          <w:b/>
        </w:rPr>
        <w:t xml:space="preserve">Software Instructions </w:t>
      </w:r>
      <w:r>
        <w:rPr>
          <w:bCs/>
        </w:rPr>
        <w:t>(Use separate sheets if required)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both"/>
        <w:rPr>
          <w:rFonts w:hint="default"/>
          <w:bCs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PICK YOUR APPLIANCE GET THE FREE UPGRADE :</w:t>
      </w:r>
    </w:p>
    <w:p>
      <w:pPr>
        <w:pStyle w:val="13"/>
        <w:widowControl w:val="0"/>
        <w:numPr>
          <w:ilvl w:val="0"/>
          <w:numId w:val="3"/>
        </w:numPr>
        <w:tabs>
          <w:tab w:val="clear" w:pos="420"/>
          <w:tab w:val="clear" w:pos="4320"/>
          <w:tab w:val="clear" w:pos="8640"/>
        </w:tabs>
        <w:ind w:left="420" w:leftChars="0" w:hanging="420" w:firstLineChars="0"/>
        <w:jc w:val="both"/>
        <w:rPr>
          <w:rFonts w:hint="default"/>
          <w:bCs/>
          <w:lang w:val="en-IN"/>
        </w:rPr>
      </w:pPr>
      <w:r>
        <w:rPr>
          <w:rFonts w:hint="default"/>
          <w:bCs/>
          <w:lang w:val="en-IN"/>
        </w:rPr>
        <w:t xml:space="preserve">Select Check box for Appliance for cover.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20" w:leftChars="0" w:hanging="420" w:firstLineChars="0"/>
        <w:jc w:val="both"/>
        <w:rPr>
          <w:rFonts w:hint="default"/>
          <w:bCs/>
          <w:lang w:val="en-IN"/>
        </w:rPr>
      </w:pPr>
      <w:r>
        <w:rPr>
          <w:rFonts w:hint="default"/>
          <w:bCs/>
          <w:lang w:val="en-IN"/>
        </w:rPr>
        <w:t>Select Brand type of Appliance.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20" w:leftChars="0" w:hanging="420" w:firstLineChars="0"/>
        <w:jc w:val="both"/>
        <w:rPr>
          <w:rFonts w:hint="default"/>
          <w:bCs/>
          <w:lang w:val="en-IN"/>
        </w:rPr>
      </w:pPr>
      <w:r>
        <w:rPr>
          <w:rFonts w:hint="default"/>
          <w:bCs/>
          <w:lang w:val="en-IN"/>
        </w:rPr>
        <w:t>Click on NEXT Button to Navigate to the DECLARATION Popup Window.</w:t>
      </w:r>
    </w:p>
    <w:p>
      <w:pPr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DECLARATION 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2"/>
          <w:szCs w:val="22"/>
          <w:lang w:val="en-IN"/>
        </w:rPr>
      </w:pPr>
      <w:r>
        <w:rPr>
          <w:rFonts w:hint="default"/>
          <w:b w:val="0"/>
          <w:bCs/>
          <w:sz w:val="22"/>
          <w:szCs w:val="22"/>
          <w:lang w:val="en-IN"/>
        </w:rPr>
        <w:t>User has to Mentioned the Declaration for the Product life(Years) and Working Condition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Cs/>
          <w:lang w:val="en-IN"/>
        </w:rPr>
        <w:t xml:space="preserve">If Appliance More than 12 years old and Good working condition then Click On </w:t>
      </w:r>
      <w:r>
        <w:rPr>
          <w:rFonts w:hint="default"/>
          <w:b/>
          <w:bCs w:val="0"/>
          <w:lang w:val="en-IN"/>
        </w:rPr>
        <w:t xml:space="preserve">NO </w:t>
      </w:r>
      <w:r>
        <w:rPr>
          <w:rFonts w:hint="default"/>
          <w:bCs/>
          <w:lang w:val="en-IN"/>
        </w:rPr>
        <w:t>Button then User navigate to the Declaration Setup Call(</w:t>
      </w:r>
      <w:r>
        <w:rPr>
          <w:rFonts w:hint="default"/>
          <w:b/>
          <w:bCs w:val="0"/>
          <w:lang w:val="en-IN"/>
        </w:rPr>
        <w:t xml:space="preserve">YES </w:t>
      </w:r>
      <w:r>
        <w:rPr>
          <w:rFonts w:hint="default"/>
          <w:bCs/>
          <w:lang w:val="en-IN"/>
        </w:rPr>
        <w:t xml:space="preserve">/ </w:t>
      </w:r>
      <w:r>
        <w:rPr>
          <w:rFonts w:hint="default"/>
          <w:b/>
          <w:bCs w:val="0"/>
          <w:lang w:val="en-IN"/>
        </w:rPr>
        <w:t>NO</w:t>
      </w:r>
      <w:r>
        <w:rPr>
          <w:rFonts w:hint="default"/>
          <w:bCs/>
          <w:lang w:val="en-IN"/>
        </w:rPr>
        <w:t>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2"/>
          <w:szCs w:val="22"/>
          <w:lang w:val="en-IN"/>
        </w:rPr>
        <w:t>If User Click on YES in the Declaration Registered User Will Navigate to the THANK YOU page and NEW user Navigate Mobile Verification Then User Registration and THANK YOU page.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Cs/>
          <w:lang w:val="en-IN"/>
        </w:rPr>
        <w:t xml:space="preserve">If Appliance Less than 12 years old and Good working condition then Click On </w:t>
      </w:r>
      <w:r>
        <w:rPr>
          <w:rFonts w:hint="default"/>
          <w:b/>
          <w:bCs w:val="0"/>
          <w:lang w:val="en-IN"/>
        </w:rPr>
        <w:t xml:space="preserve">YES </w:t>
      </w:r>
      <w:r>
        <w:rPr>
          <w:rFonts w:hint="default"/>
          <w:bCs/>
          <w:lang w:val="en-IN"/>
        </w:rPr>
        <w:t>Button then User Navigate to the Quick Quote Overview popup Window.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QUICK QUOTE OVERVIEW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can check the Appliance Details ,Pricing and Saving in the popup.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the NEXT Button Navigate to the Congratulations popup Window.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CONGRATULATIONS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Here will Display the offer  how much saving(Extra Discount) the user get by selecting the multiple appliance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can able to get this offer when select the appliance between 3 to 6.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the ADD MORE to Navigate to the sweeten the deal add more Appliance popup.</w:t>
      </w:r>
    </w:p>
    <w:p>
      <w:pPr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SWEETEN THE DEAL! ADD MORE APPLIANCES: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Here user can select the Multiple appliance for availing offer.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can Select Maximum 6 Appliances.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the NEXT Button to Navigate to the Your Selected Appliance popup.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YOUR SELECTED APPLIANCE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Here user </w:t>
      </w:r>
      <w:r>
        <w:rPr>
          <w:rFonts w:hint="default"/>
          <w:bCs/>
          <w:sz w:val="24"/>
          <w:szCs w:val="24"/>
          <w:lang w:val="en-IN"/>
        </w:rPr>
        <w:t>Select the Corresponding Brand ,cover and Plan type of the Appliance Selected.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Cs/>
          <w:sz w:val="24"/>
          <w:szCs w:val="24"/>
          <w:lang w:val="en-IN"/>
        </w:rPr>
        <w:t>User has to Mentioned the Declaration for the selected appliance less than 12 years and good working condition By click on YES Button in the Declaration.</w:t>
      </w:r>
    </w:p>
    <w:p>
      <w:pPr>
        <w:numPr>
          <w:ilvl w:val="0"/>
          <w:numId w:val="3"/>
        </w:numPr>
        <w:ind w:left="420" w:leftChars="0" w:hanging="420" w:firstLineChars="0"/>
        <w:rPr>
          <w:bCs/>
          <w:sz w:val="24"/>
          <w:szCs w:val="24"/>
        </w:rPr>
      </w:pPr>
      <w:r>
        <w:rPr>
          <w:rFonts w:hint="default"/>
          <w:bCs/>
          <w:sz w:val="24"/>
          <w:szCs w:val="24"/>
          <w:lang w:val="en-IN"/>
        </w:rPr>
        <w:t xml:space="preserve">User Click on the NO Button on the Declaration to  Replace / Delete the Appliance which is Selected Earlier </w:t>
      </w:r>
    </w:p>
    <w:p>
      <w:pPr>
        <w:numPr>
          <w:ilvl w:val="0"/>
          <w:numId w:val="3"/>
        </w:numPr>
        <w:ind w:left="420" w:leftChars="0" w:hanging="420" w:firstLineChars="0"/>
        <w:rPr>
          <w:bCs/>
          <w:sz w:val="24"/>
          <w:szCs w:val="24"/>
        </w:rPr>
      </w:pPr>
      <w:r>
        <w:rPr>
          <w:rFonts w:hint="default"/>
          <w:bCs/>
          <w:sz w:val="24"/>
          <w:szCs w:val="24"/>
          <w:lang w:val="en-IN"/>
        </w:rPr>
        <w:t>Here user get Additional 3000 Score Points in Encash offer Rewards for        ELITE(3 YEARLY) Plan.</w:t>
      </w:r>
    </w:p>
    <w:p>
      <w:pPr>
        <w:numPr>
          <w:ilvl w:val="0"/>
          <w:numId w:val="3"/>
        </w:numPr>
        <w:ind w:left="420" w:leftChars="0" w:hanging="420" w:firstLineChars="0"/>
        <w:rPr>
          <w:bCs/>
          <w:sz w:val="24"/>
          <w:szCs w:val="24"/>
        </w:rPr>
      </w:pPr>
      <w:r>
        <w:rPr>
          <w:rFonts w:hint="default"/>
          <w:bCs/>
          <w:sz w:val="24"/>
          <w:szCs w:val="24"/>
          <w:lang w:val="en-IN"/>
        </w:rPr>
        <w:t>Here user get Additional 1000 Score Points in Encash offer Rewards for        ELITE(YEARLY) Plan.</w:t>
      </w:r>
    </w:p>
    <w:p>
      <w:pPr>
        <w:numPr>
          <w:ilvl w:val="0"/>
          <w:numId w:val="3"/>
        </w:numPr>
        <w:ind w:left="420" w:leftChars="0" w:hanging="420" w:firstLineChars="0"/>
        <w:rPr>
          <w:bCs/>
          <w:sz w:val="24"/>
          <w:szCs w:val="24"/>
        </w:rPr>
      </w:pPr>
      <w:r>
        <w:rPr>
          <w:rFonts w:hint="default"/>
          <w:bCs/>
          <w:sz w:val="24"/>
          <w:szCs w:val="24"/>
          <w:lang w:val="en-IN"/>
        </w:rPr>
        <w:t>User click on the CONFIRM Button to Navigate to the Quick Quote Summary Popup Window.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QUICK QUOTE OVERVIEW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User can Able </w:t>
      </w:r>
      <w:r>
        <w:rPr>
          <w:rFonts w:hint="default"/>
          <w:b w:val="0"/>
          <w:bCs/>
          <w:sz w:val="24"/>
          <w:szCs w:val="24"/>
          <w:lang w:val="en-US"/>
        </w:rPr>
        <w:t xml:space="preserve">to </w:t>
      </w:r>
      <w:r>
        <w:rPr>
          <w:rFonts w:hint="default"/>
          <w:b w:val="0"/>
          <w:bCs/>
          <w:sz w:val="24"/>
          <w:szCs w:val="24"/>
          <w:lang w:val="en-IN"/>
        </w:rPr>
        <w:t>Add Appliances by Click on the ADD /MODIFY Button.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can see Variation of Prices for single and Multiple Appliance and Saving Price.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NEXT Button to Navigate to the Customer Information page If user Registered Coming From the Encash Offers Site.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NEXT Button to Navigate to the Mobile Verification and Followed By Customer Information page If user registered coming From YBC Website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NEXT Button to Navigate to the Mobile Verification and Followed By Sign up page If user Unregistered.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CUSTOMER INFORMATION FORM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Here User can Edit the Customer Details By Click on the Edit Information Button.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the NEXT Button to Navigate  Bank Details Popup Window.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BANK DETAILS 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Here </w:t>
      </w:r>
      <w:r>
        <w:rPr>
          <w:rFonts w:hint="default"/>
          <w:b w:val="0"/>
          <w:bCs/>
          <w:sz w:val="24"/>
          <w:szCs w:val="24"/>
          <w:lang w:val="en-US"/>
        </w:rPr>
        <w:t>U</w:t>
      </w:r>
      <w:r>
        <w:rPr>
          <w:rFonts w:hint="default"/>
          <w:b w:val="0"/>
          <w:bCs/>
          <w:sz w:val="24"/>
          <w:szCs w:val="24"/>
          <w:lang w:val="en-IN"/>
        </w:rPr>
        <w:t xml:space="preserve">ser can </w:t>
      </w:r>
      <w:r>
        <w:rPr>
          <w:rFonts w:hint="default"/>
          <w:b w:val="0"/>
          <w:bCs/>
          <w:sz w:val="24"/>
          <w:szCs w:val="24"/>
          <w:lang w:val="en-US"/>
        </w:rPr>
        <w:t>E</w:t>
      </w:r>
      <w:r>
        <w:rPr>
          <w:rFonts w:hint="default"/>
          <w:b w:val="0"/>
          <w:bCs/>
          <w:sz w:val="24"/>
          <w:szCs w:val="24"/>
          <w:lang w:val="en-IN"/>
        </w:rPr>
        <w:t>nter the bank Details like Name, Sort code and Account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highlight w:val="none"/>
          <w:lang w:val="en-IN"/>
        </w:rPr>
      </w:pPr>
      <w:r>
        <w:rPr>
          <w:rFonts w:hint="default"/>
          <w:b w:val="0"/>
          <w:bCs/>
          <w:sz w:val="24"/>
          <w:szCs w:val="24"/>
          <w:highlight w:val="none"/>
          <w:lang w:val="en-IN"/>
        </w:rPr>
        <w:t xml:space="preserve">User can </w:t>
      </w:r>
      <w:r>
        <w:rPr>
          <w:rFonts w:hint="default"/>
          <w:b w:val="0"/>
          <w:bCs/>
          <w:sz w:val="24"/>
          <w:szCs w:val="24"/>
          <w:highlight w:val="none"/>
          <w:lang w:val="en-US"/>
        </w:rPr>
        <w:t xml:space="preserve">select </w:t>
      </w:r>
      <w:r>
        <w:rPr>
          <w:rFonts w:hint="default"/>
          <w:b w:val="0"/>
          <w:bCs/>
          <w:sz w:val="24"/>
          <w:szCs w:val="24"/>
          <w:highlight w:val="none"/>
          <w:lang w:val="en-IN"/>
        </w:rPr>
        <w:t>the payment</w:t>
      </w:r>
      <w:r>
        <w:rPr>
          <w:rFonts w:hint="default"/>
          <w:b w:val="0"/>
          <w:bCs/>
          <w:sz w:val="24"/>
          <w:szCs w:val="24"/>
          <w:highlight w:val="none"/>
          <w:lang w:val="en-US"/>
        </w:rPr>
        <w:t xml:space="preserve"> date</w:t>
      </w:r>
      <w:r>
        <w:rPr>
          <w:rFonts w:hint="default"/>
          <w:b w:val="0"/>
          <w:bCs/>
          <w:sz w:val="24"/>
          <w:szCs w:val="24"/>
          <w:highlight w:val="none"/>
          <w:lang w:val="en-IN"/>
        </w:rPr>
        <w:t xml:space="preserve"> in a preferred Payment Dates</w:t>
      </w:r>
      <w:r>
        <w:rPr>
          <w:rFonts w:hint="default"/>
          <w:b w:val="0"/>
          <w:bCs/>
          <w:sz w:val="24"/>
          <w:szCs w:val="24"/>
          <w:highlight w:val="none"/>
          <w:lang w:val="en-US"/>
        </w:rPr>
        <w:t xml:space="preserve"> options</w:t>
      </w:r>
      <w:r>
        <w:rPr>
          <w:rFonts w:hint="default"/>
          <w:b w:val="0"/>
          <w:bCs/>
          <w:sz w:val="24"/>
          <w:szCs w:val="24"/>
          <w:highlight w:val="none"/>
          <w:lang w:val="en-IN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User click on the NEXT Button to Navigate to the Payment Confirmation Popup Window.</w:t>
      </w: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CONFIRM YOUR BANK DETAILS: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Here User can Bank Details like Name, Sort code , Account Number and Bank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User can able Edit Bank Details By clicking On the Modify Button In the Popup.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Click on the CONFIRM AND SIGN UP to Navigate to the Sign up Complete Popup window.</w:t>
      </w:r>
    </w:p>
    <w:p>
      <w:pPr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 w:val="0"/>
          <w:sz w:val="28"/>
          <w:szCs w:val="28"/>
          <w:lang w:val="en-US"/>
        </w:rPr>
        <w:t>SIGN UP COMPLETE: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Here User can check Payment Details Like Pricing , Appliance name , Cover and plan type, Brand name and Reference Number.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Here User can Print of the Transactions By click on the Print Button in the Popup.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Click on the NEXT Button to Navigate  to the THANK YOU Popup Window.</w:t>
      </w: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THANK YOU: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User get a Confirmation Mail From the YOUR BRAND COVER as Welcome Mail.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User click OK Button to Navigate to the Referral Popup Window</w:t>
      </w:r>
    </w:p>
    <w:p>
      <w:pPr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SOCIAL MEDIA REFERRAL: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Click on the YES Button on the Popup to view the Social Media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Here user can share the Link Through the Social Media  Websites like Facebook, Twitter, Linked-In and Whats app.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Click on the Cheers I will pass for now to Navigate to the Encash Offers Website.</w:t>
      </w:r>
    </w:p>
    <w:p>
      <w:pPr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sz w:val="24"/>
          <w:szCs w:val="24"/>
          <w:lang w:val="en-IN"/>
        </w:rPr>
      </w:pPr>
    </w:p>
    <w:p>
      <w:pPr>
        <w:rPr>
          <w:bCs/>
        </w:rPr>
      </w:pPr>
    </w:p>
    <w:p>
      <w:pPr>
        <w:pStyle w:val="13"/>
        <w:widowControl w:val="0"/>
        <w:numPr>
          <w:ilvl w:val="0"/>
          <w:numId w:val="0"/>
        </w:numPr>
        <w:tabs>
          <w:tab w:val="clear" w:pos="4320"/>
          <w:tab w:val="clear" w:pos="8640"/>
        </w:tabs>
        <w:jc w:val="both"/>
        <w:rPr>
          <w:rFonts w:hint="default"/>
          <w:bCs/>
          <w:lang w:val="en-IN"/>
        </w:rPr>
      </w:pP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Platforms Tested</w:t>
      </w:r>
    </w:p>
    <w:tbl>
      <w:tblPr>
        <w:tblStyle w:val="16"/>
        <w:tblW w:w="0" w:type="auto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62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3162" w:type="dxa"/>
          </w:tcPr>
          <w:p>
            <w:pPr>
              <w:ind w:firstLine="560" w:firstLineChars="200"/>
              <w:rPr>
                <w:rFonts w:hint="default"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8"/>
                <w:szCs w:val="28"/>
                <w:vertAlign w:val="baseline"/>
                <w:lang w:val="en-US"/>
              </w:rPr>
              <w:t>Web Platforms</w:t>
            </w:r>
          </w:p>
        </w:tc>
        <w:tc>
          <w:tcPr>
            <w:tcW w:w="6102" w:type="dxa"/>
          </w:tcPr>
          <w:p>
            <w:pPr>
              <w:ind w:firstLine="2241" w:firstLineChars="800"/>
              <w:rPr>
                <w:rFonts w:hint="default"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8"/>
                <w:szCs w:val="28"/>
                <w:vertAlign w:val="baseline"/>
                <w:lang w:val="en-US"/>
              </w:rPr>
              <w:t>Mobile Platforms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73" w:hRule="atLeast"/>
        </w:trPr>
        <w:tc>
          <w:tcPr>
            <w:tcW w:w="316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Google Chrome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Version 113.0.5672.127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Firefox Browser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Version  </w:t>
            </w: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113.0.2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bCs/>
                <w:vertAlign w:val="baseline"/>
              </w:rPr>
            </w:pPr>
          </w:p>
        </w:tc>
        <w:tc>
          <w:tcPr>
            <w:tcW w:w="6102" w:type="dxa"/>
          </w:tcPr>
          <w:p>
            <w:pPr>
              <w:rPr>
                <w:rFonts w:hint="default"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Cs/>
                <w:vertAlign w:val="baseline"/>
                <w:lang w:val="en-US"/>
              </w:rPr>
            </w:pPr>
          </w:p>
          <w:p>
            <w:pPr>
              <w:ind w:firstLine="880" w:firstLineChars="400"/>
              <w:rPr>
                <w:rFonts w:hint="default"/>
                <w:bCs/>
                <w:vertAlign w:val="baseline"/>
                <w:lang w:val="en-US"/>
              </w:rPr>
            </w:pPr>
            <w:r>
              <w:rPr>
                <w:rFonts w:hint="default"/>
                <w:bCs/>
                <w:vertAlign w:val="baseline"/>
                <w:lang w:val="en-US"/>
              </w:rPr>
              <w:t>IPad, iPhone 12, Android ver.</w:t>
            </w:r>
          </w:p>
        </w:tc>
      </w:tr>
    </w:tbl>
    <w:p>
      <w:pPr>
        <w:rPr>
          <w:rFonts w:hint="default"/>
          <w:b/>
          <w:bCs w:val="0"/>
          <w:sz w:val="28"/>
          <w:szCs w:val="28"/>
          <w:lang w:val="en-US"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  <w:rPr>
          <w:color w:val="222222"/>
        </w:rPr>
      </w:pPr>
      <w:bookmarkStart w:id="0" w:name="_Toc110340523"/>
      <w:r>
        <w:t>Known Issues:</w:t>
      </w:r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While Logged In in YBC - Some times Resend OTP is not coming in quackr Website.</w:t>
      </w:r>
    </w:p>
    <w:p>
      <w:pPr>
        <w:numPr>
          <w:ilvl w:val="0"/>
          <w:numId w:val="4"/>
        </w:numPr>
        <w:ind w:left="420" w:leftChars="0" w:hanging="420" w:firstLineChars="0"/>
        <w:rPr>
          <w:bCs/>
        </w:rPr>
      </w:pPr>
      <w:r>
        <w:rPr>
          <w:rFonts w:hint="default"/>
          <w:lang w:val="en-IN"/>
        </w:rPr>
        <w:t xml:space="preserve"> Click On Entered a wrong Number - Some times OTP is not coming in quackr Website.</w:t>
      </w:r>
    </w:p>
    <w:p>
      <w:pPr>
        <w:rPr>
          <w:bCs/>
        </w:rPr>
      </w:pPr>
    </w:p>
    <w:p>
      <w:pPr>
        <w:rPr>
          <w:bCs/>
        </w:rPr>
      </w:pPr>
      <w:bookmarkStart w:id="1" w:name="_GoBack"/>
      <w:bookmarkEnd w:id="1"/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</w:rPr>
      </w:pPr>
      <w:r>
        <w:rPr>
          <w:b/>
        </w:rPr>
        <w:t>Removals during this Release (if any)</w:t>
      </w:r>
    </w:p>
    <w:p>
      <w:pPr>
        <w:rPr>
          <w:b/>
        </w:rPr>
      </w:pPr>
    </w:p>
    <w:tbl>
      <w:tblPr>
        <w:tblStyle w:val="5"/>
        <w:tblW w:w="873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70"/>
        <w:gridCol w:w="4140"/>
        <w:gridCol w:w="18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r>
              <w:t>S.</w:t>
            </w:r>
          </w:p>
          <w:p>
            <w:r>
              <w:t>No.</w:t>
            </w:r>
          </w:p>
        </w:tc>
        <w:tc>
          <w:tcPr>
            <w:tcW w:w="2070" w:type="dxa"/>
          </w:tcPr>
          <w:p>
            <w:r>
              <w:t>Modules / programs</w:t>
            </w:r>
          </w:p>
        </w:tc>
        <w:tc>
          <w:tcPr>
            <w:tcW w:w="4140" w:type="dxa"/>
          </w:tcPr>
          <w:p>
            <w:r>
              <w:t>Description</w:t>
            </w:r>
          </w:p>
        </w:tc>
        <w:tc>
          <w:tcPr>
            <w:tcW w:w="1800" w:type="dxa"/>
          </w:tcPr>
          <w:p>
            <w:r>
              <w:t>Reference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/>
        </w:tc>
        <w:tc>
          <w:tcPr>
            <w:tcW w:w="2070" w:type="dxa"/>
          </w:tcPr>
          <w:p>
            <w:r>
              <w:t>NA</w:t>
            </w:r>
          </w:p>
        </w:tc>
        <w:tc>
          <w:tcPr>
            <w:tcW w:w="4140" w:type="dxa"/>
          </w:tcPr>
          <w:p>
            <w:r>
              <w:t>NA</w:t>
            </w:r>
          </w:p>
        </w:tc>
        <w:tc>
          <w:tcPr>
            <w:tcW w:w="1800" w:type="dxa"/>
          </w:tcPr>
          <w:p>
            <w:r>
              <w:t>NA</w:t>
            </w:r>
          </w:p>
        </w:tc>
      </w:tr>
    </w:tbl>
    <w:p/>
    <w:p>
      <w:pPr>
        <w:rPr>
          <w:b/>
        </w:rPr>
      </w:pPr>
    </w:p>
    <w:p>
      <w:pPr>
        <w:ind w:left="720"/>
        <w:rPr>
          <w:rFonts w:cs="Arial"/>
        </w:rPr>
      </w:pPr>
    </w:p>
    <w:p>
      <w:pPr>
        <w:ind w:left="720" w:hanging="72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***END OF DOCUMENT***</w:t>
      </w: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5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cs="Arial"/>
      </w:rPr>
    </w:pPr>
    <w:r>
      <w:rPr>
        <w:rFonts w:cs="Arial"/>
      </w:rPr>
      <w:t>Internal</w:t>
    </w: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4"/>
        <w:rFonts w:cs="Arial"/>
      </w:rPr>
      <w:fldChar w:fldCharType="begin"/>
    </w:r>
    <w:r>
      <w:rPr>
        <w:rStyle w:val="14"/>
        <w:rFonts w:cs="Arial"/>
      </w:rPr>
      <w:instrText xml:space="preserve"> PAGE </w:instrText>
    </w:r>
    <w:r>
      <w:rPr>
        <w:rStyle w:val="14"/>
        <w:rFonts w:cs="Arial"/>
      </w:rPr>
      <w:fldChar w:fldCharType="separate"/>
    </w:r>
    <w:r>
      <w:rPr>
        <w:rStyle w:val="14"/>
        <w:rFonts w:cs="Arial"/>
      </w:rPr>
      <w:t>3</w:t>
    </w:r>
    <w:r>
      <w:rPr>
        <w:rStyle w:val="14"/>
        <w:rFonts w:cs="Arial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cs="Arial"/>
      </w:rPr>
      <w:t>Internal</w:t>
    </w: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4"/>
        <w:rFonts w:cs="Arial"/>
      </w:rPr>
      <w:fldChar w:fldCharType="begin"/>
    </w:r>
    <w:r>
      <w:rPr>
        <w:rStyle w:val="14"/>
        <w:rFonts w:cs="Arial"/>
      </w:rPr>
      <w:instrText xml:space="preserve"> PAGE </w:instrText>
    </w:r>
    <w:r>
      <w:rPr>
        <w:rStyle w:val="14"/>
        <w:rFonts w:cs="Arial"/>
      </w:rPr>
      <w:fldChar w:fldCharType="separate"/>
    </w:r>
    <w:r>
      <w:rPr>
        <w:rStyle w:val="14"/>
        <w:rFonts w:cs="Arial"/>
      </w:rPr>
      <w:t>1</w:t>
    </w:r>
    <w:r>
      <w:rPr>
        <w:rStyle w:val="14"/>
        <w:rFonts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pStyle w:val="17"/>
            <w:jc w:val="left"/>
            <w:rPr>
              <w:rFonts w:hint="default" w:cs="Arial"/>
              <w:b w:val="0"/>
              <w:sz w:val="20"/>
              <w:lang w:val="en-US"/>
            </w:rPr>
          </w:pPr>
          <w:r>
            <w:rPr>
              <w:rFonts w:hint="default" w:cs="Arial"/>
              <w:b w:val="0"/>
              <w:sz w:val="20"/>
              <w:lang w:val="en-IN"/>
            </w:rPr>
            <w:t>SSN</w:t>
          </w:r>
          <w:r>
            <w:rPr>
              <w:rFonts w:hint="default" w:cs="Arial"/>
              <w:b w:val="0"/>
              <w:sz w:val="20"/>
            </w:rPr>
            <w:t>_</w:t>
          </w:r>
          <w:r>
            <w:rPr>
              <w:rFonts w:hint="default" w:cs="Arial"/>
              <w:b w:val="0"/>
              <w:sz w:val="20"/>
              <w:lang w:val="en-IN"/>
            </w:rPr>
            <w:t>YBC</w:t>
          </w:r>
          <w:r>
            <w:rPr>
              <w:rFonts w:hint="default" w:cs="Arial"/>
              <w:b w:val="0"/>
              <w:sz w:val="20"/>
            </w:rPr>
            <w:t>_Testing_DOC_RN_Release note_</w:t>
          </w:r>
          <w:r>
            <w:rPr>
              <w:rFonts w:hint="default" w:cs="Arial"/>
              <w:b w:val="0"/>
              <w:sz w:val="20"/>
              <w:lang w:val="en-US"/>
            </w:rPr>
            <w:t>0.1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cs="Arial"/>
              <w:lang w:val="en-US"/>
            </w:rPr>
          </w:pPr>
          <w:r>
            <w:rPr>
              <w:rFonts w:cs="Arial"/>
            </w:rPr>
            <w:t xml:space="preserve"> Version: </w:t>
          </w:r>
          <w:r>
            <w:rPr>
              <w:rFonts w:hint="default" w:cs="Arial"/>
              <w:lang w:val="en-US"/>
            </w:rPr>
            <w:t>0.1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 w:cs="Arial"/>
              <w:lang w:val="en-US"/>
            </w:rPr>
          </w:pPr>
          <w:r>
            <w:rPr>
              <w:rFonts w:cs="Arial"/>
            </w:rPr>
            <w:t>Template: VSPL_QMS_RN_Release note_</w:t>
          </w:r>
          <w:r>
            <w:rPr>
              <w:rFonts w:hint="default" w:cs="Arial"/>
              <w:lang w:val="en-US"/>
            </w:rPr>
            <w:t>0.1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 w:cs="Arial"/>
              <w:lang w:val="en-IN"/>
            </w:rPr>
          </w:pPr>
          <w:r>
            <w:rPr>
              <w:rFonts w:cs="Arial"/>
            </w:rPr>
            <w:t xml:space="preserve"> Date:  </w:t>
          </w:r>
          <w:r>
            <w:rPr>
              <w:rFonts w:hint="default" w:cs="Arial"/>
              <w:lang w:val="en-IN"/>
            </w:rPr>
            <w:t>30-MAY-2023</w:t>
          </w:r>
        </w:p>
      </w:tc>
    </w:tr>
  </w:tbl>
  <w:p>
    <w:pPr>
      <w:pStyle w:val="13"/>
    </w:pPr>
  </w:p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b/>
      </w:rPr>
      <w:drawing>
        <wp:inline distT="0" distB="0" distL="0" distR="0">
          <wp:extent cx="1072515" cy="334010"/>
          <wp:effectExtent l="0" t="0" r="0" b="8890"/>
          <wp:docPr id="1" name="Picture 1" descr="veloci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loci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E5B47"/>
    <w:multiLevelType w:val="multilevel"/>
    <w:tmpl w:val="1C6E5B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i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EBA7F3F"/>
    <w:multiLevelType w:val="multilevel"/>
    <w:tmpl w:val="1EBA7F3F"/>
    <w:lvl w:ilvl="0" w:tentative="0">
      <w:start w:val="1"/>
      <w:numFmt w:val="bullet"/>
      <w:pStyle w:val="27"/>
      <w:lvlText w:val=""/>
      <w:lvlJc w:val="left"/>
      <w:pPr>
        <w:ind w:left="-792" w:hanging="360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-576"/>
        </w:tabs>
        <w:ind w:left="-576" w:hanging="360"/>
      </w:pPr>
    </w:lvl>
    <w:lvl w:ilvl="2" w:tentative="0">
      <w:start w:val="1"/>
      <w:numFmt w:val="bullet"/>
      <w:lvlText w:val=""/>
      <w:lvlJc w:val="left"/>
      <w:pPr>
        <w:tabs>
          <w:tab w:val="left" w:pos="144"/>
        </w:tabs>
        <w:ind w:left="144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864"/>
        </w:tabs>
        <w:ind w:left="864" w:hanging="360"/>
      </w:pPr>
    </w:lvl>
    <w:lvl w:ilvl="4" w:tentative="0">
      <w:start w:val="1"/>
      <w:numFmt w:val="decimal"/>
      <w:lvlText w:val="%5."/>
      <w:lvlJc w:val="left"/>
      <w:pPr>
        <w:tabs>
          <w:tab w:val="left" w:pos="1584"/>
        </w:tabs>
        <w:ind w:left="1584" w:hanging="360"/>
      </w:pPr>
    </w:lvl>
    <w:lvl w:ilvl="5" w:tentative="0">
      <w:start w:val="1"/>
      <w:numFmt w:val="bullet"/>
      <w:lvlText w:val=""/>
      <w:lvlJc w:val="left"/>
      <w:pPr>
        <w:tabs>
          <w:tab w:val="left" w:pos="2304"/>
        </w:tabs>
        <w:ind w:left="2304" w:hanging="360"/>
      </w:pPr>
      <w:rPr>
        <w:rFonts w:hint="default"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3024"/>
        </w:tabs>
        <w:ind w:left="3024" w:hanging="360"/>
      </w:pPr>
      <w:rPr>
        <w:rFonts w:hint="default" w:ascii="Symbol" w:hAnsi="Symbol"/>
      </w:rPr>
    </w:lvl>
    <w:lvl w:ilvl="7" w:tentative="0">
      <w:start w:val="1"/>
      <w:numFmt w:val="decimal"/>
      <w:lvlText w:val="%8."/>
      <w:lvlJc w:val="left"/>
      <w:pPr>
        <w:tabs>
          <w:tab w:val="left" w:pos="3744"/>
        </w:tabs>
        <w:ind w:left="3744" w:hanging="360"/>
      </w:pPr>
    </w:lvl>
    <w:lvl w:ilvl="8" w:tentative="0">
      <w:start w:val="1"/>
      <w:numFmt w:val="decimal"/>
      <w:lvlText w:val="%9."/>
      <w:lvlJc w:val="left"/>
      <w:pPr>
        <w:tabs>
          <w:tab w:val="left" w:pos="4464"/>
        </w:tabs>
        <w:ind w:left="4464" w:hanging="360"/>
      </w:pPr>
    </w:lvl>
  </w:abstractNum>
  <w:abstractNum w:abstractNumId="2">
    <w:nsid w:val="2CFE8341"/>
    <w:multiLevelType w:val="singleLevel"/>
    <w:tmpl w:val="2CFE83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C141C9D"/>
    <w:multiLevelType w:val="singleLevel"/>
    <w:tmpl w:val="7C141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14"/>
    <w:rsid w:val="000B6D79"/>
    <w:rsid w:val="000C76DA"/>
    <w:rsid w:val="000D3DC6"/>
    <w:rsid w:val="001101F8"/>
    <w:rsid w:val="00181F8C"/>
    <w:rsid w:val="001A3173"/>
    <w:rsid w:val="0024476D"/>
    <w:rsid w:val="00316283"/>
    <w:rsid w:val="00403088"/>
    <w:rsid w:val="0042126B"/>
    <w:rsid w:val="00487BF2"/>
    <w:rsid w:val="004A167D"/>
    <w:rsid w:val="004B0AAD"/>
    <w:rsid w:val="00555A85"/>
    <w:rsid w:val="00561341"/>
    <w:rsid w:val="005B4AF0"/>
    <w:rsid w:val="006643D8"/>
    <w:rsid w:val="00735EDE"/>
    <w:rsid w:val="007C7A80"/>
    <w:rsid w:val="00922E81"/>
    <w:rsid w:val="00952188"/>
    <w:rsid w:val="00A16117"/>
    <w:rsid w:val="00A4258D"/>
    <w:rsid w:val="00A53547"/>
    <w:rsid w:val="00A54CB4"/>
    <w:rsid w:val="00B36364"/>
    <w:rsid w:val="00C263C1"/>
    <w:rsid w:val="00CA6CB8"/>
    <w:rsid w:val="00CE4C73"/>
    <w:rsid w:val="00CF3752"/>
    <w:rsid w:val="00D74DAA"/>
    <w:rsid w:val="00D833AB"/>
    <w:rsid w:val="00DA1814"/>
    <w:rsid w:val="00DC3BE0"/>
    <w:rsid w:val="00DD7B6A"/>
    <w:rsid w:val="00EC109F"/>
    <w:rsid w:val="00F26995"/>
    <w:rsid w:val="00FF3423"/>
    <w:rsid w:val="04461F7D"/>
    <w:rsid w:val="078A4566"/>
    <w:rsid w:val="09C94848"/>
    <w:rsid w:val="0D3E1CA4"/>
    <w:rsid w:val="11036B00"/>
    <w:rsid w:val="12BE3627"/>
    <w:rsid w:val="137837D5"/>
    <w:rsid w:val="140F3C0E"/>
    <w:rsid w:val="15E13585"/>
    <w:rsid w:val="167E156A"/>
    <w:rsid w:val="18822A00"/>
    <w:rsid w:val="1A604FC3"/>
    <w:rsid w:val="1C6C5661"/>
    <w:rsid w:val="1D181B85"/>
    <w:rsid w:val="1F4564CF"/>
    <w:rsid w:val="1FB913FE"/>
    <w:rsid w:val="21DF0EC4"/>
    <w:rsid w:val="235A312A"/>
    <w:rsid w:val="23B24AE2"/>
    <w:rsid w:val="29CD6B81"/>
    <w:rsid w:val="2D0A60F5"/>
    <w:rsid w:val="2E4C7CCD"/>
    <w:rsid w:val="339C62AF"/>
    <w:rsid w:val="370437A4"/>
    <w:rsid w:val="389478B3"/>
    <w:rsid w:val="39BE5B37"/>
    <w:rsid w:val="3AAC576F"/>
    <w:rsid w:val="41171FD0"/>
    <w:rsid w:val="436872DD"/>
    <w:rsid w:val="450D28DA"/>
    <w:rsid w:val="48AC74A2"/>
    <w:rsid w:val="4E1E7F9E"/>
    <w:rsid w:val="4F4C553B"/>
    <w:rsid w:val="50EE45D3"/>
    <w:rsid w:val="53613208"/>
    <w:rsid w:val="58020016"/>
    <w:rsid w:val="59CC52AE"/>
    <w:rsid w:val="5A24333C"/>
    <w:rsid w:val="5CFA65D6"/>
    <w:rsid w:val="5E3E6996"/>
    <w:rsid w:val="6DAA1B79"/>
    <w:rsid w:val="6F7C10CD"/>
    <w:rsid w:val="72A252EE"/>
    <w:rsid w:val="74BB0C37"/>
    <w:rsid w:val="762A53DF"/>
    <w:rsid w:val="78A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color w:val="000000"/>
      <w:sz w:val="22"/>
      <w:lang w:val="en-US" w:eastAsia="en-US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pBdr>
        <w:bottom w:val="single" w:color="000000" w:themeColor="text1" w:sz="18" w:space="1"/>
      </w:pBdr>
      <w:spacing w:before="120" w:after="240" w:line="276" w:lineRule="auto"/>
      <w:outlineLvl w:val="0"/>
    </w:pPr>
    <w:rPr>
      <w:rFonts w:ascii="Arial" w:hAnsi="Arial" w:cs="Arial" w:eastAsiaTheme="minorHAnsi"/>
      <w:b/>
      <w:color w:val="EE2424"/>
      <w:spacing w:val="-10"/>
      <w:sz w:val="44"/>
      <w:szCs w:val="4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5"/>
    <w:unhideWhenUsed/>
    <w:qFormat/>
    <w:uiPriority w:val="99"/>
    <w:pPr>
      <w:spacing w:after="120"/>
    </w:pPr>
  </w:style>
  <w:style w:type="paragraph" w:styleId="8">
    <w:name w:val="Body Text First Indent"/>
    <w:basedOn w:val="7"/>
    <w:link w:val="26"/>
    <w:qFormat/>
    <w:uiPriority w:val="0"/>
    <w:pPr>
      <w:widowControl w:val="0"/>
      <w:spacing w:after="80" w:line="312" w:lineRule="auto"/>
      <w:ind w:firstLine="360"/>
    </w:pPr>
    <w:rPr>
      <w:color w:val="auto"/>
      <w:sz w:val="20"/>
    </w:rPr>
  </w:style>
  <w:style w:type="character" w:styleId="9">
    <w:name w:val="annotation reference"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20"/>
    <w:unhideWhenUsed/>
    <w:qFormat/>
    <w:uiPriority w:val="99"/>
    <w:rPr>
      <w:sz w:val="20"/>
    </w:rPr>
  </w:style>
  <w:style w:type="paragraph" w:styleId="11">
    <w:name w:val="annotation subject"/>
    <w:basedOn w:val="10"/>
    <w:next w:val="10"/>
    <w:link w:val="21"/>
    <w:unhideWhenUsed/>
    <w:qFormat/>
    <w:uiPriority w:val="99"/>
    <w:rPr>
      <w:b/>
      <w:bCs/>
    </w:rPr>
  </w:style>
  <w:style w:type="paragraph" w:styleId="12">
    <w:name w:val="footer"/>
    <w:basedOn w:val="1"/>
    <w:link w:val="19"/>
    <w:qFormat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13">
    <w:name w:val="header"/>
    <w:basedOn w:val="1"/>
    <w:link w:val="18"/>
    <w:qFormat/>
    <w:uiPriority w:val="99"/>
    <w:pPr>
      <w:tabs>
        <w:tab w:val="center" w:pos="4320"/>
        <w:tab w:val="right" w:pos="8640"/>
      </w:tabs>
    </w:pPr>
  </w:style>
  <w:style w:type="character" w:styleId="14">
    <w:name w:val="page number"/>
    <w:basedOn w:val="4"/>
    <w:qFormat/>
    <w:uiPriority w:val="0"/>
  </w:style>
  <w:style w:type="character" w:styleId="15">
    <w:name w:val="Strong"/>
    <w:qFormat/>
    <w:uiPriority w:val="0"/>
    <w:rPr>
      <w:b/>
      <w:bCs/>
    </w:rPr>
  </w:style>
  <w:style w:type="table" w:styleId="1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3"/>
    <w:qFormat/>
    <w:uiPriority w:val="0"/>
    <w:pPr>
      <w:widowControl w:val="0"/>
      <w:jc w:val="center"/>
    </w:pPr>
    <w:rPr>
      <w:b/>
      <w:color w:val="auto"/>
      <w:sz w:val="36"/>
    </w:rPr>
  </w:style>
  <w:style w:type="character" w:customStyle="1" w:styleId="18">
    <w:name w:val="Header Char"/>
    <w:link w:val="13"/>
    <w:qFormat/>
    <w:uiPriority w:val="99"/>
    <w:rPr>
      <w:rFonts w:ascii="Arial" w:hAnsi="Arial" w:eastAsia="Times New Roman" w:cs="Times New Roman"/>
      <w:color w:val="000000"/>
      <w:szCs w:val="20"/>
    </w:rPr>
  </w:style>
  <w:style w:type="character" w:customStyle="1" w:styleId="19">
    <w:name w:val="Footer Char"/>
    <w:link w:val="12"/>
    <w:qFormat/>
    <w:uiPriority w:val="99"/>
    <w:rPr>
      <w:rFonts w:ascii="Arial" w:hAnsi="Arial" w:eastAsia="Times New Roman" w:cs="Times New Roman"/>
      <w:color w:val="000000"/>
      <w:sz w:val="20"/>
      <w:szCs w:val="20"/>
    </w:rPr>
  </w:style>
  <w:style w:type="character" w:customStyle="1" w:styleId="20">
    <w:name w:val="Comment Text Char"/>
    <w:link w:val="10"/>
    <w:semiHidden/>
    <w:qFormat/>
    <w:uiPriority w:val="99"/>
    <w:rPr>
      <w:rFonts w:ascii="Arial" w:hAnsi="Arial" w:eastAsia="Times New Roman"/>
      <w:color w:val="000000"/>
    </w:rPr>
  </w:style>
  <w:style w:type="character" w:customStyle="1" w:styleId="21">
    <w:name w:val="Comment Subject Char"/>
    <w:link w:val="11"/>
    <w:semiHidden/>
    <w:qFormat/>
    <w:uiPriority w:val="99"/>
    <w:rPr>
      <w:rFonts w:ascii="Arial" w:hAnsi="Arial" w:eastAsia="Times New Roman"/>
      <w:b/>
      <w:bCs/>
      <w:color w:val="000000"/>
    </w:rPr>
  </w:style>
  <w:style w:type="character" w:customStyle="1" w:styleId="22">
    <w:name w:val="Balloon Text Char"/>
    <w:link w:val="6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3">
    <w:name w:val="Title Char"/>
    <w:basedOn w:val="4"/>
    <w:link w:val="17"/>
    <w:qFormat/>
    <w:uiPriority w:val="0"/>
    <w:rPr>
      <w:rFonts w:ascii="Arial" w:hAnsi="Arial" w:eastAsia="Times New Roman"/>
      <w:b/>
      <w:sz w:val="36"/>
    </w:rPr>
  </w:style>
  <w:style w:type="paragraph" w:customStyle="1" w:styleId="24">
    <w:name w:val="Tabletext"/>
    <w:basedOn w:val="1"/>
    <w:qFormat/>
    <w:uiPriority w:val="0"/>
    <w:pPr>
      <w:keepLines/>
      <w:widowControl w:val="0"/>
      <w:spacing w:after="120" w:line="240" w:lineRule="atLeast"/>
    </w:pPr>
    <w:rPr>
      <w:rFonts w:ascii="Times New Roman" w:hAnsi="Times New Roman"/>
      <w:color w:val="auto"/>
      <w:sz w:val="20"/>
    </w:rPr>
  </w:style>
  <w:style w:type="character" w:customStyle="1" w:styleId="25">
    <w:name w:val="Body Text Char"/>
    <w:basedOn w:val="4"/>
    <w:link w:val="7"/>
    <w:semiHidden/>
    <w:qFormat/>
    <w:uiPriority w:val="99"/>
    <w:rPr>
      <w:rFonts w:ascii="Arial" w:hAnsi="Arial" w:eastAsia="Times New Roman"/>
      <w:color w:val="000000"/>
      <w:sz w:val="22"/>
    </w:rPr>
  </w:style>
  <w:style w:type="character" w:customStyle="1" w:styleId="26">
    <w:name w:val="Body Text First Indent Char"/>
    <w:basedOn w:val="25"/>
    <w:link w:val="8"/>
    <w:qFormat/>
    <w:uiPriority w:val="0"/>
    <w:rPr>
      <w:rFonts w:ascii="Arial" w:hAnsi="Arial" w:eastAsia="Times New Roman"/>
      <w:color w:val="000000"/>
      <w:sz w:val="22"/>
    </w:rPr>
  </w:style>
  <w:style w:type="paragraph" w:customStyle="1" w:styleId="27">
    <w:name w:val="Bullets"/>
    <w:next w:val="1"/>
    <w:qFormat/>
    <w:uiPriority w:val="0"/>
    <w:pPr>
      <w:numPr>
        <w:ilvl w:val="0"/>
        <w:numId w:val="2"/>
      </w:numPr>
      <w:spacing w:before="120" w:after="120" w:line="300" w:lineRule="auto"/>
      <w:ind w:left="792"/>
      <w:jc w:val="both"/>
    </w:pPr>
    <w:rPr>
      <w:rFonts w:ascii="Arial" w:hAnsi="Arial" w:eastAsia="Calibri" w:cs="Times New Roman"/>
      <w:sz w:val="22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pta\Desktop\CM\TPL_1059_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TPL_1059_RN</Template>
  <Company>Velocis Systems (P) Ltd.</Company>
  <Pages>3</Pages>
  <Words>250</Words>
  <Characters>1428</Characters>
  <Lines>11</Lines>
  <Paragraphs>3</Paragraphs>
  <TotalTime>9</TotalTime>
  <ScaleCrop>false</ScaleCrop>
  <LinksUpToDate>false</LinksUpToDate>
  <CharactersWithSpaces>1675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2013-12-02T04:01:00Z</dcterms:created>
  <dc:creator>Neha Gupta</dc:creator>
  <cp:lastModifiedBy>pasupuleti.swamy</cp:lastModifiedBy>
  <dcterms:modified xsi:type="dcterms:W3CDTF">2023-05-30T08:22:37Z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182506FC000D41EF8341EB87315770BE</vt:lpwstr>
  </property>
</Properties>
</file>