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BCFDE" w14:textId="77777777" w:rsidR="00A75489" w:rsidRPr="00A75489" w:rsidRDefault="00A75489" w:rsidP="00A75489">
      <w:r w:rsidRPr="00A75489">
        <w:rPr>
          <w:b/>
          <w:bCs/>
        </w:rPr>
        <w:t>Aim of Study</w:t>
      </w:r>
    </w:p>
    <w:p w14:paraId="77222BF3" w14:textId="6BE41338" w:rsidR="00A75489" w:rsidRPr="00A75489" w:rsidRDefault="00A75489" w:rsidP="00A75489">
      <w:r w:rsidRPr="00A75489">
        <w:t xml:space="preserve">The aim of this study is to analyze the Indian Railway Catering and Tourism Corporation (IRCTC) website, understand its functionality, and identify its features, requirements, and limitations. </w:t>
      </w:r>
    </w:p>
    <w:p w14:paraId="74FCF1E0" w14:textId="77777777" w:rsidR="00A75489" w:rsidRPr="00A75489" w:rsidRDefault="00221690" w:rsidP="00A75489">
      <w:r>
        <w:pict w14:anchorId="59FEFF26">
          <v:rect id="_x0000_i1025" style="width:0;height:1.5pt" o:hralign="center" o:hrstd="t" o:hr="t" fillcolor="#a0a0a0" stroked="f"/>
        </w:pict>
      </w:r>
    </w:p>
    <w:p w14:paraId="26D80E18" w14:textId="77777777" w:rsidR="00A75489" w:rsidRPr="00A75489" w:rsidRDefault="00A75489" w:rsidP="00A75489">
      <w:r w:rsidRPr="00A75489">
        <w:rPr>
          <w:b/>
          <w:bCs/>
        </w:rPr>
        <w:t>About the System</w:t>
      </w:r>
    </w:p>
    <w:p w14:paraId="49A181F7" w14:textId="612A0A70" w:rsidR="00A75489" w:rsidRPr="00A75489" w:rsidRDefault="00A75489" w:rsidP="00A75489">
      <w:r w:rsidRPr="00A75489">
        <w:t>It serves millions of users daily and is an integral part of India’s railway network. The platform supports users in searching train schedules, booking tickets, managing cancellations, and planning tours.</w:t>
      </w:r>
    </w:p>
    <w:p w14:paraId="5403B300" w14:textId="77777777" w:rsidR="00A75489" w:rsidRPr="00A75489" w:rsidRDefault="00221690" w:rsidP="00A75489">
      <w:r>
        <w:pict w14:anchorId="268F481F">
          <v:rect id="_x0000_i1026" style="width:0;height:1.5pt" o:hralign="center" o:hrstd="t" o:hr="t" fillcolor="#a0a0a0" stroked="f"/>
        </w:pict>
      </w:r>
    </w:p>
    <w:p w14:paraId="2CF6F1C6" w14:textId="77777777" w:rsidR="00A75489" w:rsidRPr="00A75489" w:rsidRDefault="00A75489" w:rsidP="00A75489">
      <w:r w:rsidRPr="00A75489">
        <w:rPr>
          <w:b/>
          <w:bCs/>
        </w:rPr>
        <w:t>Features of the Existing System</w:t>
      </w:r>
    </w:p>
    <w:p w14:paraId="18A60C8D" w14:textId="308E2345" w:rsidR="00A75489" w:rsidRPr="00A75489" w:rsidRDefault="00A75489" w:rsidP="00A75489">
      <w:pPr>
        <w:rPr>
          <w:b/>
          <w:bCs/>
        </w:rPr>
      </w:pPr>
      <w:r w:rsidRPr="00A75489">
        <w:rPr>
          <w:b/>
          <w:bCs/>
        </w:rPr>
        <w:t>Train Enquiry and Ticket Booking</w:t>
      </w:r>
      <w:r w:rsidR="0065528A">
        <w:rPr>
          <w:b/>
          <w:bCs/>
        </w:rPr>
        <w:t xml:space="preserve"> </w:t>
      </w:r>
    </w:p>
    <w:p w14:paraId="353C4BF9" w14:textId="77777777" w:rsidR="00A75489" w:rsidRPr="00A75489" w:rsidRDefault="00A75489" w:rsidP="00A75489">
      <w:pPr>
        <w:numPr>
          <w:ilvl w:val="0"/>
          <w:numId w:val="1"/>
        </w:numPr>
      </w:pPr>
      <w:r w:rsidRPr="00A75489">
        <w:rPr>
          <w:b/>
          <w:bCs/>
        </w:rPr>
        <w:t>Train Enquiry and Ticket Booking</w:t>
      </w:r>
      <w:r w:rsidRPr="00A75489">
        <w:t>:</w:t>
      </w:r>
    </w:p>
    <w:p w14:paraId="653B659F" w14:textId="77777777" w:rsidR="00A75489" w:rsidRPr="00A75489" w:rsidRDefault="00A75489" w:rsidP="00A75489">
      <w:pPr>
        <w:numPr>
          <w:ilvl w:val="1"/>
          <w:numId w:val="1"/>
        </w:numPr>
      </w:pPr>
      <w:r w:rsidRPr="00A75489">
        <w:rPr>
          <w:b/>
          <w:bCs/>
        </w:rPr>
        <w:t>From</w:t>
      </w:r>
      <w:r w:rsidRPr="00A75489">
        <w:t>: Choose your departure station.</w:t>
      </w:r>
    </w:p>
    <w:p w14:paraId="32B6809F" w14:textId="77777777" w:rsidR="00A75489" w:rsidRPr="00A75489" w:rsidRDefault="00A75489" w:rsidP="00A75489">
      <w:pPr>
        <w:numPr>
          <w:ilvl w:val="1"/>
          <w:numId w:val="1"/>
        </w:numPr>
      </w:pPr>
      <w:r w:rsidRPr="00A75489">
        <w:rPr>
          <w:b/>
          <w:bCs/>
        </w:rPr>
        <w:t>To</w:t>
      </w:r>
      <w:r w:rsidRPr="00A75489">
        <w:t>: Choose your destination station.</w:t>
      </w:r>
    </w:p>
    <w:p w14:paraId="1E7110E8" w14:textId="77777777" w:rsidR="00A75489" w:rsidRPr="00A75489" w:rsidRDefault="00A75489" w:rsidP="00A75489">
      <w:pPr>
        <w:numPr>
          <w:ilvl w:val="1"/>
          <w:numId w:val="1"/>
        </w:numPr>
      </w:pPr>
      <w:r w:rsidRPr="00A75489">
        <w:rPr>
          <w:b/>
          <w:bCs/>
        </w:rPr>
        <w:t>Date</w:t>
      </w:r>
      <w:r w:rsidRPr="00A75489">
        <w:t>: Select your travel date.</w:t>
      </w:r>
    </w:p>
    <w:p w14:paraId="72A25025" w14:textId="77777777" w:rsidR="00A75489" w:rsidRPr="00A75489" w:rsidRDefault="00A75489" w:rsidP="00A75489">
      <w:pPr>
        <w:numPr>
          <w:ilvl w:val="1"/>
          <w:numId w:val="1"/>
        </w:numPr>
      </w:pPr>
      <w:r w:rsidRPr="00A75489">
        <w:rPr>
          <w:b/>
          <w:bCs/>
        </w:rPr>
        <w:t>Class</w:t>
      </w:r>
      <w:r w:rsidRPr="00A75489">
        <w:t>: Select the class you want to travel in, such as AC 1 Tier, AC 2 Tier, etc.</w:t>
      </w:r>
    </w:p>
    <w:p w14:paraId="57E9A0AA" w14:textId="77777777" w:rsidR="00A75489" w:rsidRPr="00A75489" w:rsidRDefault="00A75489" w:rsidP="00A75489">
      <w:pPr>
        <w:numPr>
          <w:ilvl w:val="1"/>
          <w:numId w:val="1"/>
        </w:numPr>
      </w:pPr>
      <w:r w:rsidRPr="00A75489">
        <w:rPr>
          <w:b/>
          <w:bCs/>
        </w:rPr>
        <w:t>General Quota</w:t>
      </w:r>
      <w:r w:rsidRPr="00A75489">
        <w:t>: Select your travel quota, such as General, Ladies, Tatkal, etc.</w:t>
      </w:r>
    </w:p>
    <w:p w14:paraId="38C57219" w14:textId="77777777" w:rsidR="00A75489" w:rsidRPr="00A75489" w:rsidRDefault="00A75489" w:rsidP="00A75489">
      <w:pPr>
        <w:numPr>
          <w:ilvl w:val="0"/>
          <w:numId w:val="1"/>
        </w:numPr>
      </w:pPr>
      <w:r w:rsidRPr="00A75489">
        <w:rPr>
          <w:b/>
          <w:bCs/>
        </w:rPr>
        <w:t>PNR Status</w:t>
      </w:r>
      <w:r w:rsidRPr="00A75489">
        <w:t>:</w:t>
      </w:r>
    </w:p>
    <w:p w14:paraId="09B708D8" w14:textId="77777777" w:rsidR="00A75489" w:rsidRPr="00A75489" w:rsidRDefault="00A75489" w:rsidP="00A75489">
      <w:pPr>
        <w:numPr>
          <w:ilvl w:val="1"/>
          <w:numId w:val="1"/>
        </w:numPr>
      </w:pPr>
      <w:r w:rsidRPr="00A75489">
        <w:t>Check the status of your booked ticket to see the current station location and other details.</w:t>
      </w:r>
    </w:p>
    <w:p w14:paraId="4DDAFF30" w14:textId="77777777" w:rsidR="00A75489" w:rsidRPr="00A75489" w:rsidRDefault="00A75489" w:rsidP="00A75489">
      <w:pPr>
        <w:numPr>
          <w:ilvl w:val="0"/>
          <w:numId w:val="1"/>
        </w:numPr>
      </w:pPr>
      <w:r w:rsidRPr="00A75489">
        <w:rPr>
          <w:b/>
          <w:bCs/>
        </w:rPr>
        <w:t>Train Schedule</w:t>
      </w:r>
      <w:r w:rsidRPr="00A75489">
        <w:t>:</w:t>
      </w:r>
    </w:p>
    <w:p w14:paraId="657CC188" w14:textId="77777777" w:rsidR="00A75489" w:rsidRPr="00A75489" w:rsidRDefault="00A75489" w:rsidP="00A75489">
      <w:pPr>
        <w:numPr>
          <w:ilvl w:val="1"/>
          <w:numId w:val="1"/>
        </w:numPr>
      </w:pPr>
      <w:r w:rsidRPr="00A75489">
        <w:t>Provides detailed information about the train, including arrival and departure timings.</w:t>
      </w:r>
    </w:p>
    <w:p w14:paraId="7E196A39" w14:textId="77777777" w:rsidR="00A75489" w:rsidRPr="00A75489" w:rsidRDefault="00A75489" w:rsidP="00A75489">
      <w:pPr>
        <w:numPr>
          <w:ilvl w:val="0"/>
          <w:numId w:val="1"/>
        </w:numPr>
      </w:pPr>
      <w:r w:rsidRPr="00A75489">
        <w:rPr>
          <w:b/>
          <w:bCs/>
        </w:rPr>
        <w:t>Seat Availability</w:t>
      </w:r>
      <w:r w:rsidRPr="00A75489">
        <w:t>:</w:t>
      </w:r>
    </w:p>
    <w:p w14:paraId="300D1B86" w14:textId="77777777" w:rsidR="00A75489" w:rsidRPr="00A75489" w:rsidRDefault="00A75489" w:rsidP="00A75489">
      <w:pPr>
        <w:numPr>
          <w:ilvl w:val="1"/>
          <w:numId w:val="1"/>
        </w:numPr>
      </w:pPr>
      <w:r w:rsidRPr="00A75489">
        <w:t>Checks the availability of seats in specific trains.</w:t>
      </w:r>
    </w:p>
    <w:p w14:paraId="01E59F40" w14:textId="77777777" w:rsidR="00A75489" w:rsidRPr="00A75489" w:rsidRDefault="00A75489" w:rsidP="00A75489">
      <w:pPr>
        <w:numPr>
          <w:ilvl w:val="0"/>
          <w:numId w:val="1"/>
        </w:numPr>
      </w:pPr>
      <w:r w:rsidRPr="00A75489">
        <w:rPr>
          <w:b/>
          <w:bCs/>
        </w:rPr>
        <w:t>Fare Prices</w:t>
      </w:r>
      <w:r w:rsidRPr="00A75489">
        <w:t>:</w:t>
      </w:r>
    </w:p>
    <w:p w14:paraId="611B1D3C" w14:textId="77777777" w:rsidR="00A75489" w:rsidRPr="00A75489" w:rsidRDefault="00A75489" w:rsidP="00A75489">
      <w:pPr>
        <w:numPr>
          <w:ilvl w:val="1"/>
          <w:numId w:val="1"/>
        </w:numPr>
      </w:pPr>
      <w:r w:rsidRPr="00A75489">
        <w:t>Displays the fare prices of the selected train for different classes.</w:t>
      </w:r>
    </w:p>
    <w:p w14:paraId="683D6F79" w14:textId="77777777" w:rsidR="00A75489" w:rsidRPr="00A75489" w:rsidRDefault="00A75489" w:rsidP="00A75489">
      <w:pPr>
        <w:numPr>
          <w:ilvl w:val="0"/>
          <w:numId w:val="1"/>
        </w:numPr>
      </w:pPr>
      <w:r w:rsidRPr="00A75489">
        <w:rPr>
          <w:b/>
          <w:bCs/>
        </w:rPr>
        <w:t>Auto Upgradation</w:t>
      </w:r>
      <w:r w:rsidRPr="00A75489">
        <w:t>:</w:t>
      </w:r>
    </w:p>
    <w:p w14:paraId="17EA5C49" w14:textId="77777777" w:rsidR="00A75489" w:rsidRPr="00A75489" w:rsidRDefault="00A75489" w:rsidP="00A75489">
      <w:pPr>
        <w:numPr>
          <w:ilvl w:val="1"/>
          <w:numId w:val="1"/>
        </w:numPr>
      </w:pPr>
      <w:r w:rsidRPr="00A75489">
        <w:t>In some cases, users may get their ticket auto-upgraded from a lower class to an upper class.</w:t>
      </w:r>
    </w:p>
    <w:p w14:paraId="14E32281" w14:textId="77777777" w:rsidR="00A75489" w:rsidRPr="00A75489" w:rsidRDefault="00A75489" w:rsidP="00A75489">
      <w:pPr>
        <w:numPr>
          <w:ilvl w:val="0"/>
          <w:numId w:val="1"/>
        </w:numPr>
      </w:pPr>
      <w:r w:rsidRPr="00A75489">
        <w:rPr>
          <w:b/>
          <w:bCs/>
        </w:rPr>
        <w:t>Booking Cancellation</w:t>
      </w:r>
      <w:r w:rsidRPr="00A75489">
        <w:t>:</w:t>
      </w:r>
    </w:p>
    <w:p w14:paraId="68AF7B5D" w14:textId="77777777" w:rsidR="00A75489" w:rsidRPr="00A75489" w:rsidRDefault="00A75489" w:rsidP="00A75489">
      <w:pPr>
        <w:numPr>
          <w:ilvl w:val="1"/>
          <w:numId w:val="1"/>
        </w:numPr>
      </w:pPr>
      <w:r w:rsidRPr="00A75489">
        <w:t>Users can cancel their tickets and get a refund.</w:t>
      </w:r>
    </w:p>
    <w:p w14:paraId="14A26505" w14:textId="77777777" w:rsidR="00A75489" w:rsidRPr="00A75489" w:rsidRDefault="00221690" w:rsidP="00A75489">
      <w:r>
        <w:pict w14:anchorId="61CE95A4">
          <v:rect id="_x0000_i1027" style="width:0;height:1.5pt" o:hralign="center" o:hrstd="t" o:hr="t" fillcolor="#a0a0a0" stroked="f"/>
        </w:pict>
      </w:r>
    </w:p>
    <w:p w14:paraId="350A1BD4" w14:textId="77777777" w:rsidR="00A75489" w:rsidRPr="00A75489" w:rsidRDefault="00A75489" w:rsidP="00A75489">
      <w:r w:rsidRPr="00A75489">
        <w:rPr>
          <w:b/>
          <w:bCs/>
        </w:rPr>
        <w:lastRenderedPageBreak/>
        <w:t>System Requirements</w:t>
      </w:r>
    </w:p>
    <w:p w14:paraId="5FDA5188" w14:textId="77777777" w:rsidR="00A75489" w:rsidRPr="00A75489" w:rsidRDefault="00A75489" w:rsidP="00A75489">
      <w:pPr>
        <w:numPr>
          <w:ilvl w:val="0"/>
          <w:numId w:val="4"/>
        </w:numPr>
      </w:pPr>
      <w:r w:rsidRPr="00A75489">
        <w:rPr>
          <w:b/>
          <w:bCs/>
        </w:rPr>
        <w:t>Hardware Requirements</w:t>
      </w:r>
      <w:r w:rsidRPr="00A75489">
        <w:t>:</w:t>
      </w:r>
    </w:p>
    <w:p w14:paraId="5576AD1D" w14:textId="77777777" w:rsidR="00A75489" w:rsidRPr="00A75489" w:rsidRDefault="00A75489" w:rsidP="00A75489">
      <w:pPr>
        <w:numPr>
          <w:ilvl w:val="1"/>
          <w:numId w:val="4"/>
        </w:numPr>
      </w:pPr>
      <w:r w:rsidRPr="00A75489">
        <w:t>A device with internet connectivity (PC, smartphone, tablet).</w:t>
      </w:r>
    </w:p>
    <w:p w14:paraId="44DC2227" w14:textId="77777777" w:rsidR="00A75489" w:rsidRPr="00A75489" w:rsidRDefault="00A75489" w:rsidP="00A75489">
      <w:pPr>
        <w:numPr>
          <w:ilvl w:val="1"/>
          <w:numId w:val="4"/>
        </w:numPr>
      </w:pPr>
      <w:r w:rsidRPr="00A75489">
        <w:t>Minimum 2 GB RAM for optimal browsing.</w:t>
      </w:r>
    </w:p>
    <w:p w14:paraId="4C170C3B" w14:textId="77777777" w:rsidR="00A75489" w:rsidRPr="00A75489" w:rsidRDefault="00A75489" w:rsidP="00A75489">
      <w:pPr>
        <w:numPr>
          <w:ilvl w:val="0"/>
          <w:numId w:val="4"/>
        </w:numPr>
      </w:pPr>
      <w:r w:rsidRPr="00A75489">
        <w:rPr>
          <w:b/>
          <w:bCs/>
        </w:rPr>
        <w:t>Software Requirements</w:t>
      </w:r>
      <w:r w:rsidRPr="00A75489">
        <w:t>:</w:t>
      </w:r>
    </w:p>
    <w:p w14:paraId="2B3D1A03" w14:textId="77777777" w:rsidR="00A75489" w:rsidRPr="00A75489" w:rsidRDefault="00A75489" w:rsidP="00A75489">
      <w:pPr>
        <w:numPr>
          <w:ilvl w:val="1"/>
          <w:numId w:val="4"/>
        </w:numPr>
      </w:pPr>
      <w:r w:rsidRPr="00A75489">
        <w:t>A modern web browser (Chrome, Firefox, Edge, etc.).</w:t>
      </w:r>
    </w:p>
    <w:p w14:paraId="621BB21D" w14:textId="77777777" w:rsidR="00A75489" w:rsidRPr="00A75489" w:rsidRDefault="00A75489" w:rsidP="00A75489">
      <w:pPr>
        <w:numPr>
          <w:ilvl w:val="1"/>
          <w:numId w:val="4"/>
        </w:numPr>
      </w:pPr>
      <w:r w:rsidRPr="00A75489">
        <w:t>Operating systems like Windows, macOS, Android, or iOS.</w:t>
      </w:r>
    </w:p>
    <w:p w14:paraId="6E73B313" w14:textId="77777777" w:rsidR="00A75489" w:rsidRPr="00A75489" w:rsidRDefault="00221690" w:rsidP="00A75489">
      <w:r>
        <w:pict w14:anchorId="4D4FA040">
          <v:rect id="_x0000_i1028" style="width:0;height:1.5pt" o:hralign="center" o:hrstd="t" o:hr="t" fillcolor="#a0a0a0" stroked="f"/>
        </w:pict>
      </w:r>
    </w:p>
    <w:p w14:paraId="67A9C714" w14:textId="77777777" w:rsidR="00A75489" w:rsidRPr="00A75489" w:rsidRDefault="00A75489" w:rsidP="00A75489">
      <w:r w:rsidRPr="00A75489">
        <w:rPr>
          <w:b/>
          <w:bCs/>
        </w:rPr>
        <w:t>System Drawbacks</w:t>
      </w:r>
    </w:p>
    <w:p w14:paraId="774728BF" w14:textId="77777777" w:rsidR="00A75489" w:rsidRPr="00A75489" w:rsidRDefault="00A75489" w:rsidP="00A75489">
      <w:pPr>
        <w:numPr>
          <w:ilvl w:val="0"/>
          <w:numId w:val="5"/>
        </w:numPr>
      </w:pPr>
      <w:r w:rsidRPr="00A75489">
        <w:rPr>
          <w:b/>
          <w:bCs/>
        </w:rPr>
        <w:t>Scalability Issues</w:t>
      </w:r>
      <w:r w:rsidRPr="00A75489">
        <w:t>:</w:t>
      </w:r>
    </w:p>
    <w:p w14:paraId="7FF32975" w14:textId="77777777" w:rsidR="00A75489" w:rsidRPr="00A75489" w:rsidRDefault="00A75489" w:rsidP="00A75489">
      <w:pPr>
        <w:numPr>
          <w:ilvl w:val="1"/>
          <w:numId w:val="5"/>
        </w:numPr>
      </w:pPr>
      <w:r w:rsidRPr="00A75489">
        <w:t>The system often faces downtime during peak booking hours, especially for Tatkal tickets.</w:t>
      </w:r>
    </w:p>
    <w:p w14:paraId="2E8A7A4C" w14:textId="77777777" w:rsidR="00A75489" w:rsidRPr="00A75489" w:rsidRDefault="00A75489" w:rsidP="00A75489">
      <w:pPr>
        <w:numPr>
          <w:ilvl w:val="0"/>
          <w:numId w:val="5"/>
        </w:numPr>
      </w:pPr>
      <w:r w:rsidRPr="00A75489">
        <w:rPr>
          <w:b/>
          <w:bCs/>
        </w:rPr>
        <w:t>User Interface</w:t>
      </w:r>
      <w:r w:rsidRPr="00A75489">
        <w:t>:</w:t>
      </w:r>
    </w:p>
    <w:p w14:paraId="118274C7" w14:textId="77777777" w:rsidR="00A75489" w:rsidRPr="00A75489" w:rsidRDefault="00A75489" w:rsidP="00A75489">
      <w:pPr>
        <w:numPr>
          <w:ilvl w:val="1"/>
          <w:numId w:val="5"/>
        </w:numPr>
      </w:pPr>
      <w:r w:rsidRPr="00A75489">
        <w:t>The interface can be complex and unintuitive for first-time users.</w:t>
      </w:r>
    </w:p>
    <w:p w14:paraId="54C6AE7D" w14:textId="77777777" w:rsidR="00A75489" w:rsidRPr="00A75489" w:rsidRDefault="00A75489" w:rsidP="00A75489">
      <w:pPr>
        <w:numPr>
          <w:ilvl w:val="0"/>
          <w:numId w:val="5"/>
        </w:numPr>
      </w:pPr>
      <w:r w:rsidRPr="00A75489">
        <w:rPr>
          <w:b/>
          <w:bCs/>
        </w:rPr>
        <w:t>Payment Failures</w:t>
      </w:r>
      <w:r w:rsidRPr="00A75489">
        <w:t>:</w:t>
      </w:r>
    </w:p>
    <w:p w14:paraId="6520D417" w14:textId="77777777" w:rsidR="00A75489" w:rsidRPr="00A75489" w:rsidRDefault="00A75489" w:rsidP="00A75489">
      <w:pPr>
        <w:numPr>
          <w:ilvl w:val="1"/>
          <w:numId w:val="5"/>
        </w:numPr>
      </w:pPr>
      <w:r w:rsidRPr="00A75489">
        <w:t>Frequent payment gateway issues result in failed transactions.</w:t>
      </w:r>
    </w:p>
    <w:p w14:paraId="377558AA" w14:textId="77777777" w:rsidR="00A75489" w:rsidRPr="00A75489" w:rsidRDefault="00A75489" w:rsidP="00A75489">
      <w:pPr>
        <w:numPr>
          <w:ilvl w:val="0"/>
          <w:numId w:val="5"/>
        </w:numPr>
      </w:pPr>
      <w:r w:rsidRPr="00A75489">
        <w:rPr>
          <w:b/>
          <w:bCs/>
        </w:rPr>
        <w:t>Slow Loading Times</w:t>
      </w:r>
      <w:r w:rsidRPr="00A75489">
        <w:t>:</w:t>
      </w:r>
    </w:p>
    <w:p w14:paraId="7804437C" w14:textId="4D7CA364" w:rsidR="00A75489" w:rsidRPr="00A75489" w:rsidRDefault="00A75489" w:rsidP="00221690">
      <w:pPr>
        <w:numPr>
          <w:ilvl w:val="1"/>
          <w:numId w:val="5"/>
        </w:numPr>
      </w:pPr>
      <w:r w:rsidRPr="00A75489">
        <w:t>Pages may load slowly during high traffic periods, leading to user frustration.</w:t>
      </w:r>
    </w:p>
    <w:p w14:paraId="2BDC9858" w14:textId="77777777" w:rsidR="00A75489" w:rsidRPr="00A75489" w:rsidRDefault="00A75489" w:rsidP="00A75489">
      <w:pPr>
        <w:numPr>
          <w:ilvl w:val="0"/>
          <w:numId w:val="5"/>
        </w:numPr>
      </w:pPr>
      <w:r w:rsidRPr="00A75489">
        <w:rPr>
          <w:b/>
          <w:bCs/>
        </w:rPr>
        <w:t>Security Concerns</w:t>
      </w:r>
      <w:r w:rsidRPr="00A75489">
        <w:t>:</w:t>
      </w:r>
    </w:p>
    <w:p w14:paraId="48CD3DE9" w14:textId="77777777" w:rsidR="00A75489" w:rsidRPr="00A75489" w:rsidRDefault="00A75489" w:rsidP="00A75489">
      <w:pPr>
        <w:numPr>
          <w:ilvl w:val="1"/>
          <w:numId w:val="5"/>
        </w:numPr>
      </w:pPr>
      <w:r w:rsidRPr="00A75489">
        <w:t>Despite robust measures, occasional data breaches have been reported.</w:t>
      </w:r>
    </w:p>
    <w:p w14:paraId="04CCFA9A" w14:textId="77777777" w:rsidR="00A75489" w:rsidRPr="00A75489" w:rsidRDefault="00A75489" w:rsidP="00A75489">
      <w:pPr>
        <w:numPr>
          <w:ilvl w:val="0"/>
          <w:numId w:val="5"/>
        </w:numPr>
      </w:pPr>
      <w:r w:rsidRPr="00A75489">
        <w:rPr>
          <w:b/>
          <w:bCs/>
        </w:rPr>
        <w:t>Language Barriers</w:t>
      </w:r>
      <w:r w:rsidRPr="00A75489">
        <w:t>:</w:t>
      </w:r>
    </w:p>
    <w:p w14:paraId="46B68916" w14:textId="77777777" w:rsidR="00A75489" w:rsidRPr="00A75489" w:rsidRDefault="00A75489" w:rsidP="00A75489">
      <w:pPr>
        <w:numPr>
          <w:ilvl w:val="1"/>
          <w:numId w:val="5"/>
        </w:numPr>
      </w:pPr>
      <w:r w:rsidRPr="00A75489">
        <w:t>The system primarily supports English and Hindi, limiting accessibility for regional language users.</w:t>
      </w:r>
    </w:p>
    <w:p w14:paraId="63B5F219" w14:textId="77777777" w:rsidR="00A75489" w:rsidRPr="00A75489" w:rsidRDefault="00221690" w:rsidP="00A75489">
      <w:r>
        <w:pict w14:anchorId="02C391C4">
          <v:rect id="_x0000_i1029" style="width:0;height:1.5pt" o:hralign="center" o:hrstd="t" o:hr="t" fillcolor="#a0a0a0" stroked="f"/>
        </w:pict>
      </w:r>
    </w:p>
    <w:p w14:paraId="56159281" w14:textId="77777777" w:rsidR="00A75489" w:rsidRPr="00A75489" w:rsidRDefault="00A75489" w:rsidP="00A75489">
      <w:r w:rsidRPr="00A75489">
        <w:rPr>
          <w:b/>
          <w:bCs/>
        </w:rPr>
        <w:t>Conclusion</w:t>
      </w:r>
    </w:p>
    <w:p w14:paraId="14A24E82" w14:textId="77777777" w:rsidR="00A75489" w:rsidRPr="00A75489" w:rsidRDefault="00A75489" w:rsidP="00A75489">
      <w:r w:rsidRPr="00A75489">
        <w:t>The IRCTC website is a comprehensive platform for railway-related services in India. While it offers essential features for ticket booking, catering, and tourism, there are notable areas for improvement in scalability, user interface, and support services. Addressing these limitations can significantly enhance user experience and system efficiency.</w:t>
      </w:r>
    </w:p>
    <w:p w14:paraId="6A3CA99E" w14:textId="77777777" w:rsidR="004E33CF" w:rsidRDefault="004E33CF"/>
    <w:sectPr w:rsidR="004E3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A42FD1"/>
    <w:multiLevelType w:val="multilevel"/>
    <w:tmpl w:val="54907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B42286"/>
    <w:multiLevelType w:val="multilevel"/>
    <w:tmpl w:val="55724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025C63"/>
    <w:multiLevelType w:val="multilevel"/>
    <w:tmpl w:val="090C6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00104A"/>
    <w:multiLevelType w:val="multilevel"/>
    <w:tmpl w:val="0FF0A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51306C"/>
    <w:multiLevelType w:val="multilevel"/>
    <w:tmpl w:val="92DA4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7561468">
    <w:abstractNumId w:val="2"/>
  </w:num>
  <w:num w:numId="2" w16cid:durableId="206574854">
    <w:abstractNumId w:val="1"/>
  </w:num>
  <w:num w:numId="3" w16cid:durableId="1803621649">
    <w:abstractNumId w:val="3"/>
  </w:num>
  <w:num w:numId="4" w16cid:durableId="944580902">
    <w:abstractNumId w:val="0"/>
  </w:num>
  <w:num w:numId="5" w16cid:durableId="7412236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489"/>
    <w:rsid w:val="00055AAC"/>
    <w:rsid w:val="00221690"/>
    <w:rsid w:val="004E33CF"/>
    <w:rsid w:val="00516FC5"/>
    <w:rsid w:val="00593789"/>
    <w:rsid w:val="0065528A"/>
    <w:rsid w:val="00A75489"/>
    <w:rsid w:val="00DA4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C00DE79"/>
  <w15:chartTrackingRefBased/>
  <w15:docId w15:val="{4449F65D-6DD3-4EA8-BB0B-F8B8AEAAB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4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54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54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54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54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54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4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4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4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4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54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54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54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54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54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4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4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489"/>
    <w:rPr>
      <w:rFonts w:eastAsiaTheme="majorEastAsia" w:cstheme="majorBidi"/>
      <w:color w:val="272727" w:themeColor="text1" w:themeTint="D8"/>
    </w:rPr>
  </w:style>
  <w:style w:type="paragraph" w:styleId="Title">
    <w:name w:val="Title"/>
    <w:basedOn w:val="Normal"/>
    <w:next w:val="Normal"/>
    <w:link w:val="TitleChar"/>
    <w:uiPriority w:val="10"/>
    <w:qFormat/>
    <w:rsid w:val="00A754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4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4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54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489"/>
    <w:pPr>
      <w:spacing w:before="160"/>
      <w:jc w:val="center"/>
    </w:pPr>
    <w:rPr>
      <w:i/>
      <w:iCs/>
      <w:color w:val="404040" w:themeColor="text1" w:themeTint="BF"/>
    </w:rPr>
  </w:style>
  <w:style w:type="character" w:customStyle="1" w:styleId="QuoteChar">
    <w:name w:val="Quote Char"/>
    <w:basedOn w:val="DefaultParagraphFont"/>
    <w:link w:val="Quote"/>
    <w:uiPriority w:val="29"/>
    <w:rsid w:val="00A75489"/>
    <w:rPr>
      <w:i/>
      <w:iCs/>
      <w:color w:val="404040" w:themeColor="text1" w:themeTint="BF"/>
    </w:rPr>
  </w:style>
  <w:style w:type="paragraph" w:styleId="ListParagraph">
    <w:name w:val="List Paragraph"/>
    <w:basedOn w:val="Normal"/>
    <w:uiPriority w:val="34"/>
    <w:qFormat/>
    <w:rsid w:val="00A75489"/>
    <w:pPr>
      <w:ind w:left="720"/>
      <w:contextualSpacing/>
    </w:pPr>
  </w:style>
  <w:style w:type="character" w:styleId="IntenseEmphasis">
    <w:name w:val="Intense Emphasis"/>
    <w:basedOn w:val="DefaultParagraphFont"/>
    <w:uiPriority w:val="21"/>
    <w:qFormat/>
    <w:rsid w:val="00A75489"/>
    <w:rPr>
      <w:i/>
      <w:iCs/>
      <w:color w:val="2F5496" w:themeColor="accent1" w:themeShade="BF"/>
    </w:rPr>
  </w:style>
  <w:style w:type="paragraph" w:styleId="IntenseQuote">
    <w:name w:val="Intense Quote"/>
    <w:basedOn w:val="Normal"/>
    <w:next w:val="Normal"/>
    <w:link w:val="IntenseQuoteChar"/>
    <w:uiPriority w:val="30"/>
    <w:qFormat/>
    <w:rsid w:val="00A754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5489"/>
    <w:rPr>
      <w:i/>
      <w:iCs/>
      <w:color w:val="2F5496" w:themeColor="accent1" w:themeShade="BF"/>
    </w:rPr>
  </w:style>
  <w:style w:type="character" w:styleId="IntenseReference">
    <w:name w:val="Intense Reference"/>
    <w:basedOn w:val="DefaultParagraphFont"/>
    <w:uiPriority w:val="32"/>
    <w:qFormat/>
    <w:rsid w:val="00A754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0872227">
      <w:bodyDiv w:val="1"/>
      <w:marLeft w:val="0"/>
      <w:marRight w:val="0"/>
      <w:marTop w:val="0"/>
      <w:marBottom w:val="0"/>
      <w:divBdr>
        <w:top w:val="none" w:sz="0" w:space="0" w:color="auto"/>
        <w:left w:val="none" w:sz="0" w:space="0" w:color="auto"/>
        <w:bottom w:val="none" w:sz="0" w:space="0" w:color="auto"/>
        <w:right w:val="none" w:sz="0" w:space="0" w:color="auto"/>
      </w:divBdr>
      <w:divsChild>
        <w:div w:id="422072318">
          <w:marLeft w:val="0"/>
          <w:marRight w:val="0"/>
          <w:marTop w:val="0"/>
          <w:marBottom w:val="0"/>
          <w:divBdr>
            <w:top w:val="none" w:sz="0" w:space="0" w:color="auto"/>
            <w:left w:val="none" w:sz="0" w:space="0" w:color="auto"/>
            <w:bottom w:val="none" w:sz="0" w:space="0" w:color="auto"/>
            <w:right w:val="none" w:sz="0" w:space="0" w:color="auto"/>
          </w:divBdr>
        </w:div>
        <w:div w:id="1760249955">
          <w:marLeft w:val="0"/>
          <w:marRight w:val="0"/>
          <w:marTop w:val="0"/>
          <w:marBottom w:val="0"/>
          <w:divBdr>
            <w:top w:val="none" w:sz="0" w:space="0" w:color="auto"/>
            <w:left w:val="none" w:sz="0" w:space="0" w:color="auto"/>
            <w:bottom w:val="none" w:sz="0" w:space="0" w:color="auto"/>
            <w:right w:val="none" w:sz="0" w:space="0" w:color="auto"/>
          </w:divBdr>
        </w:div>
        <w:div w:id="426467560">
          <w:marLeft w:val="0"/>
          <w:marRight w:val="0"/>
          <w:marTop w:val="0"/>
          <w:marBottom w:val="0"/>
          <w:divBdr>
            <w:top w:val="none" w:sz="0" w:space="0" w:color="auto"/>
            <w:left w:val="none" w:sz="0" w:space="0" w:color="auto"/>
            <w:bottom w:val="none" w:sz="0" w:space="0" w:color="auto"/>
            <w:right w:val="none" w:sz="0" w:space="0" w:color="auto"/>
          </w:divBdr>
        </w:div>
        <w:div w:id="1311864553">
          <w:marLeft w:val="0"/>
          <w:marRight w:val="0"/>
          <w:marTop w:val="0"/>
          <w:marBottom w:val="0"/>
          <w:divBdr>
            <w:top w:val="none" w:sz="0" w:space="0" w:color="auto"/>
            <w:left w:val="none" w:sz="0" w:space="0" w:color="auto"/>
            <w:bottom w:val="none" w:sz="0" w:space="0" w:color="auto"/>
            <w:right w:val="none" w:sz="0" w:space="0" w:color="auto"/>
          </w:divBdr>
        </w:div>
        <w:div w:id="574164624">
          <w:marLeft w:val="0"/>
          <w:marRight w:val="0"/>
          <w:marTop w:val="0"/>
          <w:marBottom w:val="0"/>
          <w:divBdr>
            <w:top w:val="none" w:sz="0" w:space="0" w:color="auto"/>
            <w:left w:val="none" w:sz="0" w:space="0" w:color="auto"/>
            <w:bottom w:val="none" w:sz="0" w:space="0" w:color="auto"/>
            <w:right w:val="none" w:sz="0" w:space="0" w:color="auto"/>
          </w:divBdr>
        </w:div>
      </w:divsChild>
    </w:div>
    <w:div w:id="1755392349">
      <w:bodyDiv w:val="1"/>
      <w:marLeft w:val="0"/>
      <w:marRight w:val="0"/>
      <w:marTop w:val="0"/>
      <w:marBottom w:val="0"/>
      <w:divBdr>
        <w:top w:val="none" w:sz="0" w:space="0" w:color="auto"/>
        <w:left w:val="none" w:sz="0" w:space="0" w:color="auto"/>
        <w:bottom w:val="none" w:sz="0" w:space="0" w:color="auto"/>
        <w:right w:val="none" w:sz="0" w:space="0" w:color="auto"/>
      </w:divBdr>
      <w:divsChild>
        <w:div w:id="1146434700">
          <w:marLeft w:val="0"/>
          <w:marRight w:val="0"/>
          <w:marTop w:val="0"/>
          <w:marBottom w:val="0"/>
          <w:divBdr>
            <w:top w:val="none" w:sz="0" w:space="0" w:color="auto"/>
            <w:left w:val="none" w:sz="0" w:space="0" w:color="auto"/>
            <w:bottom w:val="none" w:sz="0" w:space="0" w:color="auto"/>
            <w:right w:val="none" w:sz="0" w:space="0" w:color="auto"/>
          </w:divBdr>
        </w:div>
        <w:div w:id="2031686212">
          <w:marLeft w:val="0"/>
          <w:marRight w:val="0"/>
          <w:marTop w:val="0"/>
          <w:marBottom w:val="0"/>
          <w:divBdr>
            <w:top w:val="none" w:sz="0" w:space="0" w:color="auto"/>
            <w:left w:val="none" w:sz="0" w:space="0" w:color="auto"/>
            <w:bottom w:val="none" w:sz="0" w:space="0" w:color="auto"/>
            <w:right w:val="none" w:sz="0" w:space="0" w:color="auto"/>
          </w:divBdr>
        </w:div>
        <w:div w:id="1493108334">
          <w:marLeft w:val="0"/>
          <w:marRight w:val="0"/>
          <w:marTop w:val="0"/>
          <w:marBottom w:val="0"/>
          <w:divBdr>
            <w:top w:val="none" w:sz="0" w:space="0" w:color="auto"/>
            <w:left w:val="none" w:sz="0" w:space="0" w:color="auto"/>
            <w:bottom w:val="none" w:sz="0" w:space="0" w:color="auto"/>
            <w:right w:val="none" w:sz="0" w:space="0" w:color="auto"/>
          </w:divBdr>
        </w:div>
        <w:div w:id="1235362641">
          <w:marLeft w:val="0"/>
          <w:marRight w:val="0"/>
          <w:marTop w:val="0"/>
          <w:marBottom w:val="0"/>
          <w:divBdr>
            <w:top w:val="none" w:sz="0" w:space="0" w:color="auto"/>
            <w:left w:val="none" w:sz="0" w:space="0" w:color="auto"/>
            <w:bottom w:val="none" w:sz="0" w:space="0" w:color="auto"/>
            <w:right w:val="none" w:sz="0" w:space="0" w:color="auto"/>
          </w:divBdr>
        </w:div>
        <w:div w:id="871573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386</Words>
  <Characters>2205</Characters>
  <Application>Microsoft Office Word</Application>
  <DocSecurity>0</DocSecurity>
  <Lines>18</Lines>
  <Paragraphs>5</Paragraphs>
  <ScaleCrop>false</ScaleCrop>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Lakhtaria</dc:creator>
  <cp:keywords/>
  <dc:description/>
  <cp:lastModifiedBy>Kevin Lakhtaria</cp:lastModifiedBy>
  <cp:revision>3</cp:revision>
  <dcterms:created xsi:type="dcterms:W3CDTF">2025-02-04T13:03:00Z</dcterms:created>
  <dcterms:modified xsi:type="dcterms:W3CDTF">2025-02-05T02:47:00Z</dcterms:modified>
</cp:coreProperties>
</file>