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28"/>
        </w:rPr>
        <w:t>Mise en situation professionnelle - Bloc 1 RNCP39583</w:t>
      </w:r>
    </w:p>
    <w:p>
      <w:pPr>
        <w:pStyle w:val="Title"/>
        <w:jc w:val="center"/>
      </w:pPr>
      <w:r>
        <w:t>Cadrage projet client</w:t>
      </w:r>
    </w:p>
    <w:p>
      <w:pPr>
        <w:jc w:val="center"/>
      </w:pPr>
      <w:r>
        <w:rPr>
          <w:b/>
          <w:color w:val="17324D"/>
          <w:sz w:val="36"/>
        </w:rPr>
        <w:t>SportCoach IA pour Atlas Training Club</w:t>
      </w:r>
    </w:p>
    <w:p>
      <w:pPr>
        <w:jc w:val="center"/>
      </w:pPr>
      <w:r>
        <w:rPr>
          <w:color w:val="52606D"/>
          <w:sz w:val="24"/>
        </w:rPr>
        <w:t>Script oral complet, équipe projet, gouvernance, budget et réponses jury</w:t>
      </w:r>
    </w:p>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Candidat / rôle présenté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Kevin - Lead développeur full-stack et responsable technique du MVP</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Commanditaire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Atlas Training Club - réseau de 3 salles de sport indépendantes</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Sponsor client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Camille Moreau - Directrice générale</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Product owner métier</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Samir Benali - Responsable coaching et expérience adhérent</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Objectif de soutenance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Présenter le projet comme un cadrage professionnel prêt à être validé en comité de lancement</w:t>
            </w:r>
          </w:p>
        </w:tc>
      </w:tr>
    </w:tbl>
    <w:tbl>
      <w:tblPr>
        <w:tblW w:type="dxa" w:w="9000"/>
        <w:jc w:val="center"/>
        <w:tblLook w:firstColumn="1" w:firstRow="1" w:lastColumn="0" w:lastRow="0" w:noHBand="0" w:noVBand="1" w:val="04A0"/>
      </w:tblPr>
      <w:tblGrid>
        <w:gridCol w:w="10256"/>
      </w:tblGrid>
      <w:tr>
        <w:tc>
          <w:tcPr>
            <w:tcW w:type="dxa" w:w="10256"/>
            <w:tcMar>
              <w:top w:w="150" w:type="dxa"/>
              <w:start w:w="180" w:type="dxa"/>
              <w:bottom w:w="150" w:type="dxa"/>
              <w:end w:w="180" w:type="dxa"/>
            </w:tcMar>
            <w:tcBorders>
              <w:top w:val="single" w:sz="4" w:space="0" w:color="B8C2CC"/>
              <w:left w:val="single" w:sz="4" w:space="0" w:color="B8C2CC"/>
              <w:bottom w:val="single" w:sz="4" w:space="0" w:color="B8C2CC"/>
              <w:right w:val="single" w:sz="4" w:space="0" w:color="B8C2CC"/>
            </w:tcBorders>
            <w:shd w:fill="E6F4F1"/>
          </w:tcPr>
          <w:p>
            <w:r>
              <w:rPr>
                <w:b/>
                <w:color w:val="17324D"/>
                <w:sz w:val="21"/>
              </w:rPr>
              <w:t>Positionnement oral</w:t>
            </w:r>
          </w:p>
          <w:p>
            <w:pPr>
              <w:spacing w:after="0"/>
            </w:pPr>
            <w:r>
              <w:t>Je présente SportCoach IA comme un vrai projet client : un besoin métier, un commanditaire, une équipe, un budget, des risques, une architecture et une décision de lancement. Je ne parle pas d’un exercice scolaire ; je parle d’un MVP pilote à valider.</w:t>
            </w:r>
          </w:p>
        </w:tc>
      </w:tr>
    </w:tbl>
    <w:p>
      <w:pPr>
        <w:pStyle w:val="Muted"/>
      </w:pPr>
    </w:p>
    <w:p>
      <w:r>
        <w:br w:type="page"/>
      </w:r>
    </w:p>
    <w:p>
      <w:pPr>
        <w:pStyle w:val="Heading1"/>
      </w:pPr>
      <w:r>
        <w:t>1. Scénario client de référence</w:t>
      </w:r>
    </w:p>
    <w:p>
      <w:pPr>
        <w:pStyle w:val="Script"/>
      </w:pPr>
      <w:r>
        <w:t>Le projet est présenté dans un contexte professionnel : Atlas Training Club est un réseau de trois salles de sport indépendantes qui souhaite améliorer l’accompagnement de ses adhérents entre deux séances encadrées.</w:t>
      </w:r>
    </w:p>
    <w:p>
      <w:pPr>
        <w:pStyle w:val="Script"/>
      </w:pPr>
      <w:r>
        <w:t>Le constat initial est que les coachs passent beaucoup de temps à produire des plans simples et répétitifs, tandis que les adhérents manquent souvent d’un programme clair lorsqu’ils s’entraînent seuls. Le commanditaire souhaite donc tester un service numérique capable de générer des séances personnalisées, de les conserver dans un espace utilisateur et de transformer la recommandation en séance réellement exécutable.</w:t>
      </w:r>
    </w:p>
    <w:p>
      <w:pPr>
        <w:pStyle w:val="Script"/>
      </w:pPr>
      <w:r>
        <w:t>La demande n’est pas de remplacer les coachs. La demande est de créer un MVP pilote qui augmente leur capacité d’accompagnement, tout en gardant un cadre sécurisé, mesurable et économiquement maîtrisé.</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Élément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Cadrage professionnel retenu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Client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Atlas Training Club, réseau local de 3 salles de sport.</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Problème métier</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Trop de temps passé à créer des séances simples, manque de suivi entre les passages en salle.</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Public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Adhérents débutants ou réguliers, coachs internes, responsables de salle.</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Produit attendu</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Application web de génération, sauvegarde, exécution et suivi d’entraînements personnalisés.</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Décision attendue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Valider ou non un pilote de 3 mois sur un périmètre MVP.</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Contraintes</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Budget maîtrisé, sécurité des comptes, coûts IA plafonnés, pas de conseil médical personnalisé.</w:t>
            </w:r>
          </w:p>
        </w:tc>
      </w:tr>
    </w:tbl>
    <w:p/>
    <w:p>
      <w:pPr>
        <w:pStyle w:val="Heading1"/>
      </w:pPr>
      <w:r>
        <w:t>2. Équipe projet fictive mais professionnelle</w:t>
      </w:r>
    </w:p>
    <w:tbl>
      <w:tblPr>
        <w:tblStyle w:val="TableGrid"/>
        <w:tblW w:type="dxa" w:w="9000"/>
        <w:jc w:val="center"/>
        <w:tblLayout w:type="autofit"/>
        <w:tblLook w:firstColumn="1" w:firstRow="1" w:lastColumn="0" w:lastRow="0" w:noHBand="0" w:noVBand="1" w:val="04A0"/>
      </w:tblPr>
      <w:tblGrid>
        <w:gridCol w:w="3419"/>
        <w:gridCol w:w="3419"/>
        <w:gridCol w:w="3419"/>
      </w:tblGrid>
      <w:tr>
        <w:trPr>
          <w:tblHeader w:val="true"/>
        </w:trP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Nom</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Rôle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Responsabilité dans le projet</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Camille Moreau</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Sponsor client</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Valide le budget, le périmètre MVP et la décision de lancement.</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Samir Benali</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Product owner métier</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Priorise les besoins coachs et adhérents, valide les parcours fonctionnels.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Léa Martin</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Cheffe de projet</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Anime les comités, suit planning, risques, budget et arbitrages.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Kevin</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Lead développeur full-stack</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Conçoit l’architecture, développe le coeur Web/API, sécurise les contrats techniques.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Inès Caron</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UX/UI designer</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Formalise les parcours, les écrans clés et les critères d’accessibilité.</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Hugo Bernard</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Développeur backend / DevOps</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Appuie l’API, les migrations PostgreSQL, Docker et CI/CD.</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Manon Petit</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QA engineer</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Prépare cahier de recettes, tests E2E, accessibilité et non-régression.</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Thomas Lemaire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Référent sécurité / RGPD</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Contrôle les risques données, secrets, consentement et limites d’usage.</w:t>
            </w:r>
          </w:p>
        </w:tc>
      </w:tr>
    </w:tbl>
    <w:p/>
    <w:p>
      <w:pPr>
        <w:pStyle w:val="Script"/>
      </w:pPr>
      <w:r>
        <w:t>À l’oral, je présente l’équipe comme une équipe projet resserrée, adaptée à un MVP. Le sponsor client porte la décision. Le product owner métier apporte la connaissance des coachs et des adhérents. La cheffe de projet sécurise le planning, les risques et les arbitrages. Mon rôle est celui de lead développeur full-stack : je porte la cohérence technique, le développement principal et la justification de l’architecture.</w:t>
      </w:r>
    </w:p>
    <w:p>
      <w:pPr>
        <w:pStyle w:val="Script"/>
      </w:pPr>
      <w:r>
        <w:t>L’objectif n’est pas d’avoir une grosse équipe, mais une équipe suffisante pour couvrir les compétences clés : métier, pilotage, UX, développement, qualité, sécurité et déploiement.</w:t>
      </w:r>
    </w:p>
    <w:p>
      <w:pPr>
        <w:pStyle w:val="Heading1"/>
      </w:pPr>
      <w:r>
        <w:t>3. Gouvernance et rituels de projet</w:t>
      </w:r>
    </w:p>
    <w:tbl>
      <w:tblPr>
        <w:tblStyle w:val="TableGrid"/>
        <w:tblW w:type="dxa" w:w="9000"/>
        <w:jc w:val="center"/>
        <w:tblLayout w:type="autofit"/>
        <w:tblLook w:firstColumn="1" w:firstRow="1" w:lastColumn="0" w:lastRow="0" w:noHBand="0" w:noVBand="1" w:val="04A0"/>
      </w:tblPr>
      <w:tblGrid>
        <w:gridCol w:w="2564"/>
        <w:gridCol w:w="2564"/>
        <w:gridCol w:w="2564"/>
        <w:gridCol w:w="2564"/>
      </w:tblGrid>
      <w:tr>
        <w:trPr>
          <w:tblHeader w:val="true"/>
        </w:trPr>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Rituel</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Participants</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Fréquence</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Décision ou livrable</w:t>
            </w:r>
          </w:p>
        </w:tc>
      </w:tr>
      <w:tr>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Comité de lancement</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Sponsor, PO, cheffe projet, lead dev</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Début projet</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Validation objectifs, budget, périmètre MVP.</w:t>
            </w:r>
          </w:p>
        </w:tc>
      </w:tr>
      <w:tr>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Atelier besoin</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PO, coachs, UX, lead dev</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Semaine 1</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Personas, irritants, parcours cible.</w:t>
            </w:r>
          </w:p>
        </w:tc>
      </w:tr>
      <w:tr>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Point projet</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Équipe projet</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Hebdomadaire</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Avancement, risques, arbitrages, actions.</w:t>
            </w:r>
          </w:p>
        </w:tc>
      </w:tr>
      <w:tr>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Revue sprint</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Équipe + sponsor</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Toutes les 2 semaines</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Démo incrémentale et validation métier.</w:t>
            </w:r>
          </w:p>
        </w:tc>
      </w:tr>
      <w:tr>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Comité sécurité</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Lead dev, DevOps, référent sécurité</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Avant pilote</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Validation secrets, auth, données, limites d’usage.</w:t>
            </w:r>
          </w:p>
        </w:tc>
      </w:tr>
      <w:tr>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Go / No-Go pilote</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Sponsor, PO, cheffe projet</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Fin cadrage</w:t>
            </w:r>
          </w:p>
        </w:tc>
        <w:tc>
          <w:tcPr>
            <w:tcW w:type="dxa" w:w="2564"/>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Décision de lancement du pilote 3 mois.</w:t>
            </w:r>
          </w:p>
        </w:tc>
      </w:tr>
    </w:tbl>
    <w:p/>
    <w:tbl>
      <w:tblPr>
        <w:tblW w:type="dxa" w:w="9000"/>
        <w:jc w:val="center"/>
        <w:tblLook w:firstColumn="1" w:firstRow="1" w:lastColumn="0" w:lastRow="0" w:noHBand="0" w:noVBand="1" w:val="04A0"/>
      </w:tblPr>
      <w:tblGrid>
        <w:gridCol w:w="10256"/>
      </w:tblGrid>
      <w:tr>
        <w:tc>
          <w:tcPr>
            <w:tcW w:type="dxa" w:w="10256"/>
            <w:tcMar>
              <w:top w:w="150" w:type="dxa"/>
              <w:start w:w="180" w:type="dxa"/>
              <w:bottom w:w="150" w:type="dxa"/>
              <w:end w:w="180" w:type="dxa"/>
            </w:tcMar>
            <w:tcBorders>
              <w:top w:val="single" w:sz="4" w:space="0" w:color="B8C2CC"/>
              <w:left w:val="single" w:sz="4" w:space="0" w:color="B8C2CC"/>
              <w:bottom w:val="single" w:sz="4" w:space="0" w:color="B8C2CC"/>
              <w:right w:val="single" w:sz="4" w:space="0" w:color="B8C2CC"/>
            </w:tcBorders>
            <w:shd w:fill="EAF2FA"/>
          </w:tcPr>
          <w:p>
            <w:r>
              <w:rPr>
                <w:b/>
                <w:color w:val="17324D"/>
                <w:sz w:val="21"/>
              </w:rPr>
              <w:t>Phrase à dire</w:t>
            </w:r>
          </w:p>
          <w:p>
            <w:pPr>
              <w:spacing w:after="0"/>
            </w:pPr>
            <w:r>
              <w:t>Je ne présente pas SportCoach IA comme une application développée seule dans mon coin. Je la présente comme un projet piloté : avec un sponsor, un product owner, une équipe, des rituels, des arbitrages, des risques et une décision Go / No-Go.</w:t>
            </w:r>
          </w:p>
        </w:tc>
      </w:tr>
    </w:tbl>
    <w:p>
      <w:pPr>
        <w:pStyle w:val="Muted"/>
      </w:pPr>
    </w:p>
    <w:p>
      <w:pPr>
        <w:pStyle w:val="Heading1"/>
      </w:pPr>
      <w:r>
        <w:t>4. RACI synthétique</w:t>
      </w:r>
    </w:p>
    <w:tbl>
      <w:tblPr>
        <w:tblStyle w:val="TableGrid"/>
        <w:tblW w:type="dxa" w:w="9000"/>
        <w:jc w:val="center"/>
        <w:tblLayout w:type="autofit"/>
        <w:tblLook w:firstColumn="1" w:firstRow="1" w:lastColumn="0" w:lastRow="0" w:noHBand="0" w:noVBand="1" w:val="04A0"/>
      </w:tblPr>
      <w:tblGrid>
        <w:gridCol w:w="2051"/>
        <w:gridCol w:w="2051"/>
        <w:gridCol w:w="2051"/>
        <w:gridCol w:w="2051"/>
        <w:gridCol w:w="2051"/>
      </w:tblGrid>
      <w:tr>
        <w:trPr>
          <w:tblHeader w:val="true"/>
        </w:trPr>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Activité</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Responsable</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Approbateur</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Consulté</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Informé</w:t>
            </w:r>
          </w:p>
        </w:tc>
      </w:tr>
      <w:tr>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Cadrage besoin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Léa Martin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Camille Moreau</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Samir Benali, coachs</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Équipe projet</w:t>
            </w:r>
          </w:p>
        </w:tc>
      </w:tr>
      <w:tr>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Priorisation MVP</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Samir Benali</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Camille Moreau</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Kevin, Inès Caron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Équipe projet</w:t>
            </w:r>
          </w:p>
        </w:tc>
      </w:tr>
      <w:tr>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Architecture technique</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Kevin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Léa Martin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Hugo Bernard, Thomas Lemaire</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Sponsor</w:t>
            </w:r>
          </w:p>
        </w:tc>
      </w:tr>
      <w:tr>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UX et accessibilité</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Inès Caron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Samir Benali</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Manon Petit, Kevin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Équipe projet</w:t>
            </w:r>
          </w:p>
        </w:tc>
      </w:tr>
      <w:tr>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Développement Web/API</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Kevin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Léa Martin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Hugo Bernard</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PO</w:t>
            </w:r>
          </w:p>
        </w:tc>
      </w:tr>
      <w:tr>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Tests et recettes</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Manon Petit</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Samir Benali</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Kevin, Inès Caron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Sponsor</w:t>
            </w:r>
          </w:p>
        </w:tc>
      </w:tr>
      <w:tr>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Sécurité / RGPD</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Thomas Lemaire</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Camille Moreau</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Kevin, Hugo Bernard</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Équipe projet</w:t>
            </w:r>
          </w:p>
        </w:tc>
      </w:tr>
      <w:tr>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Go / No-Go pilote</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Léa Martin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Camille Moreau</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Samir Benali, Kevin</w:t>
            </w:r>
          </w:p>
        </w:tc>
        <w:tc>
          <w:tcPr>
            <w:tcW w:type="dxa" w:w="2051"/>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Équipe complète</w:t>
            </w:r>
          </w:p>
        </w:tc>
      </w:tr>
    </w:tbl>
    <w:p/>
    <w:p>
      <w:pPr>
        <w:pStyle w:val="Heading1"/>
      </w:pPr>
      <w:r>
        <w:t>5. Périmètre MVP professionnel</w:t>
      </w:r>
    </w:p>
    <w:tbl>
      <w:tblPr>
        <w:tblStyle w:val="TableGrid"/>
        <w:tblW w:type="dxa" w:w="9000"/>
        <w:jc w:val="center"/>
        <w:tblLayout w:type="autofit"/>
        <w:tblLook w:firstColumn="1" w:firstRow="1" w:lastColumn="0" w:lastRow="0" w:noHBand="0" w:noVBand="1" w:val="04A0"/>
      </w:tblPr>
      <w:tblGrid>
        <w:gridCol w:w="3419"/>
        <w:gridCol w:w="3419"/>
        <w:gridCol w:w="3419"/>
      </w:tblGrid>
      <w:tr>
        <w:trPr>
          <w:tblHeader w:val="true"/>
        </w:trP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Priorité</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Fonctionnalités</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Justification client</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Must</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Authentification, génération séance, persistance, détail séance, sécurité ownership, déploiement pilote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Sans ces fonctions, le service ne répond pas au besoin de base.</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Should</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Programmes multi-semaines, timer, suivi de session, dashboard, paramètres IA</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Fortement utile pour l’expérience adhérent et la valeur coach.</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Could</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Export PDF, PWA, monitoring avancé, catalogue d’exercices validés</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Améliorations à planifier après pilote si les métriques sont bonnes.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Won’t MVP</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Paiement, mobile natif, objets connectés, conseil médical personnalisé</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Hors budget, hors délai ou trop risqué pour un pilote initial.</w:t>
            </w:r>
          </w:p>
        </w:tc>
      </w:tr>
    </w:tbl>
    <w:p/>
    <w:p>
      <w:pPr>
        <w:pStyle w:val="Script"/>
      </w:pPr>
      <w:r>
        <w:t>Le périmètre est volontairement cadré. Pour un client, un MVP n’est pas une version pauvre : c’est une version qui permet de tester l’hypothèse principale avec un risque maîtrisé.</w:t>
      </w:r>
    </w:p>
    <w:p>
      <w:pPr>
        <w:pStyle w:val="Script"/>
      </w:pPr>
      <w:r>
        <w:t>Ici, l’hypothèse principale est que les adhérents acceptent d’utiliser une application pour obtenir une séance personnalisée et que les coachs y voient un gain de temps. Tout ce qui ne sert pas directement cette hypothèse est placé après le pilote.</w:t>
      </w:r>
    </w:p>
    <w:p>
      <w:r>
        <w:br w:type="page"/>
      </w:r>
    </w:p>
    <w:p>
      <w:pPr>
        <w:pStyle w:val="Heading1"/>
      </w:pPr>
      <w:r>
        <w:t>6. Script oral professionnel de A à Z</w:t>
      </w:r>
    </w:p>
    <w:tbl>
      <w:tblPr>
        <w:tblW w:type="dxa" w:w="9000"/>
        <w:jc w:val="center"/>
        <w:tblLook w:firstColumn="1" w:firstRow="1" w:lastColumn="0" w:lastRow="0" w:noHBand="0" w:noVBand="1" w:val="04A0"/>
      </w:tblPr>
      <w:tblGrid>
        <w:gridCol w:w="10256"/>
      </w:tblGrid>
      <w:tr>
        <w:tc>
          <w:tcPr>
            <w:tcW w:type="dxa" w:w="10256"/>
            <w:tcMar>
              <w:top w:w="150" w:type="dxa"/>
              <w:start w:w="180" w:type="dxa"/>
              <w:bottom w:w="150" w:type="dxa"/>
              <w:end w:w="180" w:type="dxa"/>
            </w:tcMar>
            <w:tcBorders>
              <w:top w:val="single" w:sz="4" w:space="0" w:color="B8C2CC"/>
              <w:left w:val="single" w:sz="4" w:space="0" w:color="B8C2CC"/>
              <w:bottom w:val="single" w:sz="4" w:space="0" w:color="B8C2CC"/>
              <w:right w:val="single" w:sz="4" w:space="0" w:color="B8C2CC"/>
            </w:tcBorders>
            <w:shd w:fill="E6F4F1"/>
          </w:tcPr>
          <w:p>
            <w:r>
              <w:rPr>
                <w:b/>
                <w:color w:val="17324D"/>
                <w:sz w:val="21"/>
              </w:rPr>
              <w:t>Fil rouge</w:t>
            </w:r>
          </w:p>
          <w:p>
            <w:pPr>
              <w:spacing w:after="0"/>
            </w:pPr>
            <w:r>
              <w:t>Je parle comme le lead technique d’un projet client qui vient défendre un cadrage devant un comité de décision. Je dois convaincre que le projet est utile, faisable, chiffré et pilotable.</w:t>
            </w:r>
          </w:p>
        </w:tc>
      </w:tr>
    </w:tbl>
    <w:p>
      <w:pPr>
        <w:pStyle w:val="Muted"/>
      </w:pPr>
    </w:p>
    <w:p>
      <w:pPr>
        <w:pStyle w:val="Heading2"/>
      </w:pPr>
      <w:r>
        <w:t>Slide 1 - Contexte client et décision attendue</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Atlas Training Club souhaite valider le lancement d’un MVP pilote.</w:t>
            </w:r>
          </w:p>
        </w:tc>
      </w:tr>
    </w:tbl>
    <w:p/>
    <w:p>
      <w:r>
        <w:rPr>
          <w:b/>
          <w:color w:val="0F766E"/>
        </w:rPr>
        <w:t>Texte à dire :</w:t>
      </w:r>
    </w:p>
    <w:p>
      <w:pPr>
        <w:pStyle w:val="Script"/>
      </w:pPr>
      <w:r>
        <w:t>Bonjour, je vous présente le cadrage du projet SportCoach IA pour Atlas Training Club. L’objectif de cette présentation est de donner au commanditaire tous les éléments nécessaires pour décider du lancement d’un MVP pilote.</w:t>
      </w:r>
    </w:p>
    <w:p>
      <w:pPr>
        <w:pStyle w:val="Script"/>
      </w:pPr>
      <w:r>
        <w:t>Je vais donc parler comme dans un comité de cadrage : besoin métier, parties prenantes, équipe projet, risques, faisabilité, architecture, charge, budget et décision Go / No-Go.</w:t>
      </w:r>
    </w:p>
    <w:p>
      <w:pPr>
        <w:pStyle w:val="Heading2"/>
      </w:pPr>
      <w:r>
        <w:t>Slide 2 - Problème métier</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 30</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Les coachs perdent du temps sur des séances simples et les adhérents manquent de suivi.</w:t>
            </w:r>
          </w:p>
        </w:tc>
      </w:tr>
    </w:tbl>
    <w:p/>
    <w:p>
      <w:r>
        <w:rPr>
          <w:b/>
          <w:color w:val="0F766E"/>
        </w:rPr>
        <w:t>Texte à dire :</w:t>
      </w:r>
    </w:p>
    <w:p>
      <w:pPr>
        <w:pStyle w:val="Script"/>
      </w:pPr>
      <w:r>
        <w:t>Le problème métier est double. Côté coachs, une partie du temps est consacrée à produire des séances simples et répétitives. Côté adhérents, beaucoup s’entraînent seuls entre deux passages en salle et manquent d’un plan clair, adapté à leur niveau, leurs objectifs et leur temps disponible.</w:t>
      </w:r>
    </w:p>
    <w:p>
      <w:pPr>
        <w:pStyle w:val="Script"/>
      </w:pPr>
      <w:r>
        <w:t>SportCoach IA répond à ce besoin en proposant une génération de séance personnalisée, sauvegardée, consultable et exécutable avec un timer.</w:t>
      </w:r>
    </w:p>
    <w:p>
      <w:pPr>
        <w:pStyle w:val="Heading2"/>
      </w:pPr>
      <w:r>
        <w:t>Slide 3 - Commanditaire et parties prenantes</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 30</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 projet est cadré avec sponsor, product owner, utilisateurs, équipe et fournisseurs.</w:t>
            </w:r>
          </w:p>
        </w:tc>
      </w:tr>
    </w:tbl>
    <w:p/>
    <w:p>
      <w:r>
        <w:rPr>
          <w:b/>
          <w:color w:val="0F766E"/>
        </w:rPr>
        <w:t>Texte à dire :</w:t>
      </w:r>
    </w:p>
    <w:p>
      <w:pPr>
        <w:pStyle w:val="Script"/>
      </w:pPr>
      <w:r>
        <w:t>Le sponsor client est Camille Moreau, directrice générale d’Atlas Training Club. Elle porte le budget et la décision de lancement. Le product owner métier est Samir Benali, responsable coaching, qui représente les attentes des coachs et des adhérents.</w:t>
      </w:r>
    </w:p>
    <w:p>
      <w:pPr>
        <w:pStyle w:val="Script"/>
      </w:pPr>
      <w:r>
        <w:t>Les utilisateurs finaux sont les adhérents sportifs, mais aussi les coachs qui veulent gagner du temps. Les fournisseurs critiques sont Mistral pour l’IA, Google OAuth pour l’authentification, Vercel pour l’hébergement, Neon pour PostgreSQL et GitHub Actions pour la qualité et le déploiement.</w:t>
      </w:r>
    </w:p>
    <w:p>
      <w:pPr>
        <w:pStyle w:val="Heading2"/>
      </w:pPr>
      <w:r>
        <w:t>Slide 4 - Équipe projet et gouvernance</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 30</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Une équipe resserrée couvre métier, pilotage, UX, développement, qualité et sécurité.</w:t>
            </w:r>
          </w:p>
        </w:tc>
      </w:tr>
    </w:tbl>
    <w:p/>
    <w:p>
      <w:r>
        <w:rPr>
          <w:b/>
          <w:color w:val="0F766E"/>
        </w:rPr>
        <w:t>Texte à dire :</w:t>
      </w:r>
    </w:p>
    <w:p>
      <w:pPr>
        <w:pStyle w:val="Script"/>
      </w:pPr>
      <w:r>
        <w:t>L’équipe projet est volontairement compacte. La cheffe de projet suit le planning, les risques et les arbitrages. Le product owner priorise le besoin. L’UX designer travaille les parcours. Mon rôle est lead développeur full-stack : je porte l’architecture, les choix techniques et une partie importante du développement.</w:t>
      </w:r>
    </w:p>
    <w:p>
      <w:pPr>
        <w:pStyle w:val="Script"/>
      </w:pPr>
      <w:r>
        <w:t>L’équipe inclut aussi un appui backend / DevOps, une QA pour les recettes et un référent sécurité / RGPD. La gouvernance repose sur un comité de lancement, des points hebdomadaires, des revues de sprint et un comité Go / No-Go pilote.</w:t>
      </w:r>
    </w:p>
    <w:p>
      <w:pPr>
        <w:pStyle w:val="Heading2"/>
      </w:pPr>
      <w:r>
        <w:t>Slide 5 - Analyse de la demande</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 30</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La demande devient des objectifs métier mesurables.</w:t>
            </w:r>
          </w:p>
        </w:tc>
      </w:tr>
    </w:tbl>
    <w:p/>
    <w:p>
      <w:r>
        <w:rPr>
          <w:b/>
          <w:color w:val="0F766E"/>
        </w:rPr>
        <w:t>Texte à dire :</w:t>
      </w:r>
    </w:p>
    <w:p>
      <w:pPr>
        <w:pStyle w:val="Script"/>
      </w:pPr>
      <w:r>
        <w:t>La demande initiale n’est pas “faire une application IA” ; elle est plus précise : réduire le temps de préparation des séances simples, améliorer l’autonomie des adhérents et proposer un service numérique différenciant.</w:t>
      </w:r>
    </w:p>
    <w:p>
      <w:pPr>
        <w:pStyle w:val="Script"/>
      </w:pPr>
      <w:r>
        <w:t>Les objectifs mesurables du pilote sont : générer une séance en quelques étapes, sauvegarder l’historique utilisateur, permettre l’exécution avec timer, sécuriser les données et suivre l’usage sur trois mois.</w:t>
      </w:r>
    </w:p>
    <w:p>
      <w:pPr>
        <w:pStyle w:val="Heading2"/>
      </w:pPr>
      <w:r>
        <w:t>Slide 6 - Opportunités et menaces</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 30</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 service crée de la valeur, mais dépend de la qualité IA, du coût et de la sécurité.</w:t>
            </w:r>
          </w:p>
        </w:tc>
      </w:tr>
    </w:tbl>
    <w:p/>
    <w:p>
      <w:r>
        <w:rPr>
          <w:b/>
          <w:color w:val="0F766E"/>
        </w:rPr>
        <w:t>Texte à dire :</w:t>
      </w:r>
    </w:p>
    <w:p>
      <w:pPr>
        <w:pStyle w:val="Script"/>
      </w:pPr>
      <w:r>
        <w:t>L’opportunité principale est de transformer une génération IA en vrai service d’accompagnement sportif. Le client peut gagner en différenciation, les coachs peuvent gagner du temps et les adhérents peuvent mieux structurer leurs entraînements.</w:t>
      </w:r>
    </w:p>
    <w:p>
      <w:pPr>
        <w:pStyle w:val="Script"/>
      </w:pPr>
      <w:r>
        <w:t>Les menaces sont identifiées dès le cadrage : coûts IA variables, réponse IA incohérente, dépendance fournisseur, disponibilité, sécurité des comptes et limites d’usage sportif non médical.</w:t>
      </w:r>
    </w:p>
    <w:p>
      <w:pPr>
        <w:pStyle w:val="Heading2"/>
      </w:pPr>
      <w:r>
        <w:t>Slide 7 - Risques et mesures de contrôle</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2 min</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Les risques critiques sont reliés à des mitigations concrètes.</w:t>
            </w:r>
          </w:p>
        </w:tc>
      </w:tr>
    </w:tbl>
    <w:p/>
    <w:p>
      <w:r>
        <w:rPr>
          <w:b/>
          <w:color w:val="0F766E"/>
        </w:rPr>
        <w:t>Texte à dire :</w:t>
      </w:r>
    </w:p>
    <w:p>
      <w:pPr>
        <w:pStyle w:val="Script"/>
      </w:pPr>
      <w:r>
        <w:t>Le risque IA est traité par une génération JSON structurée, un parsing contrôlé, une validation Zod et un retry. Le risque coût est traité par rate limiting, plafond fournisseur et suivi futur des tokens.</w:t>
      </w:r>
    </w:p>
    <w:p>
      <w:pPr>
        <w:pStyle w:val="Script"/>
      </w:pPr>
      <w:r>
        <w:t>Le risque d’accès aux données d’un autre utilisateur est traité par l’authentification, le rattachement au userId et le contrôle côté repository. Les secrets restent côté serveur. Enfin, le déploiement et les migrations sont séparés pour éviter une incohérence entre application et base de données.</w:t>
      </w:r>
    </w:p>
    <w:p>
      <w:pPr>
        <w:pStyle w:val="Heading2"/>
      </w:pPr>
      <w:r>
        <w:t>Slide 8 - Faisabilité technique</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 30</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 MVP est faisable avec la stack retenue, sous conditions d’industrialisation.</w:t>
            </w:r>
          </w:p>
        </w:tc>
      </w:tr>
    </w:tbl>
    <w:p/>
    <w:p>
      <w:r>
        <w:rPr>
          <w:b/>
          <w:color w:val="0F766E"/>
        </w:rPr>
        <w:t>Texte à dire :</w:t>
      </w:r>
    </w:p>
    <w:p>
      <w:pPr>
        <w:pStyle w:val="Script"/>
      </w:pPr>
      <w:r>
        <w:t>La faisabilité est positive pour un pilote. Next.js couvre l’interface et les appels serveur. Hono fournit une API légère et maintenable. PostgreSQL avec Drizzle assure la persistance. Zod sécurise les contrats de données. GitHub Actions, Vercel et Neon rendent le déploiement démontrable.</w:t>
      </w:r>
    </w:p>
    <w:p>
      <w:pPr>
        <w:pStyle w:val="Script"/>
      </w:pPr>
      <w:r>
        <w:t>La condition est de ne pas confondre pilote et production large. Avant ouverture commerciale, il faudra renforcer monitoring externe, alerting, tests DB et suivi des coûts IA.</w:t>
      </w:r>
    </w:p>
    <w:p>
      <w:pPr>
        <w:pStyle w:val="Heading2"/>
      </w:pPr>
      <w:r>
        <w:t>Slide 9 - Comparaison des solutions</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2 min</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Les choix sont argumentés par délai, sécurité, maintenabilité et budget.</w:t>
            </w:r>
          </w:p>
        </w:tc>
      </w:tr>
    </w:tbl>
    <w:p/>
    <w:p>
      <w:r>
        <w:rPr>
          <w:b/>
          <w:color w:val="0F766E"/>
        </w:rPr>
        <w:t>Texte à dire :</w:t>
      </w:r>
    </w:p>
    <w:p>
      <w:pPr>
        <w:pStyle w:val="Script"/>
      </w:pPr>
      <w:r>
        <w:t>Next.js est retenu plutôt qu’une SPA seule parce qu’il permet de garder les appels sensibles côté serveur. Hono est retenu plutôt qu’un framework plus lourd car il est adapté au MVP et reste typé. PostgreSQL et Drizzle sont retenus pour la portabilité et les migrations.</w:t>
      </w:r>
    </w:p>
    <w:p>
      <w:pPr>
        <w:pStyle w:val="Script"/>
      </w:pPr>
      <w:r>
        <w:t>Mistral est retenu comme fournisseur IA par défaut, avec une architecture qui peut évoluer vers d’autres providers. Vercel et Neon sont retenus pour lancer rapidement un pilote, tout en gardant Docker Compose comme option de portabilité.</w:t>
      </w:r>
    </w:p>
    <w:p>
      <w:pPr>
        <w:pStyle w:val="Heading2"/>
      </w:pPr>
      <w:r>
        <w:t>Slide 10 - Architecture cible</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2 min</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L’architecture sépare web, API, métier, données, IA et CI/CD.</w:t>
            </w:r>
          </w:p>
        </w:tc>
      </w:tr>
    </w:tbl>
    <w:p/>
    <w:p>
      <w:r>
        <w:rPr>
          <w:b/>
          <w:color w:val="0F766E"/>
        </w:rPr>
        <w:t>Texte à dire :</w:t>
      </w:r>
    </w:p>
    <w:p>
      <w:pPr>
        <w:pStyle w:val="Script"/>
      </w:pPr>
      <w:r>
        <w:t>L’utilisateur interagit avec Next.js. Les opérations sensibles passent côté serveur, puis appellent l’API Hono avec un secret interne et l’identité utilisateur. L’API délègue aux services métier, puis aux repositories Drizzle pour PostgreSQL ou aux services IA.</w:t>
      </w:r>
    </w:p>
    <w:p>
      <w:pPr>
        <w:pStyle w:val="Script"/>
      </w:pPr>
      <w:r>
        <w:t>Les contrats sont partagés avec Zod. Les secrets ne sont pas exposés au navigateur. La chaîne CI/CD vérifie lint, types, tests, build et déploiement. Cette séparation rend le projet défendable pour un MVP et évolutif pour une phase pilote.</w:t>
      </w:r>
    </w:p>
    <w:p>
      <w:pPr>
        <w:pStyle w:val="Heading2"/>
      </w:pPr>
      <w:r>
        <w:t>Slide 11 - Charge, planning et budget</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2 min</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 pilote est estimé à 81 JH et 42 818 EUR HT de réalisation.</w:t>
            </w:r>
          </w:p>
        </w:tc>
      </w:tr>
    </w:tbl>
    <w:p/>
    <w:p>
      <w:r>
        <w:rPr>
          <w:b/>
          <w:color w:val="0F766E"/>
        </w:rPr>
        <w:t>Texte à dire :</w:t>
      </w:r>
    </w:p>
    <w:p>
      <w:pPr>
        <w:pStyle w:val="Script"/>
      </w:pPr>
      <w:r>
        <w:t>Le chiffrage part d’un découpage par lots : cadrage, UX, architecture, frontend, backend, base de données, IA, sécurité, tests, CI/CD, documentation et maintenance initiale. La charge totale est estimée à 81 jours-homme, soit 567 heures.</w:t>
      </w:r>
    </w:p>
    <w:p>
      <w:pPr>
        <w:pStyle w:val="Script"/>
      </w:pPr>
      <w:r>
        <w:t>Avec une valorisation de 450 euros HT par jour-homme, le coût humain est de 36 450 euros HT. Avec une marge de risque de 15 % et une mise en service pilote, le budget de réalisation est estimé à 42 818 euros HT. Le fonctionnement pilote est cadré entre 55 et 180 euros par mois selon usage IA, hébergement et monitoring.</w:t>
      </w:r>
    </w:p>
    <w:p>
      <w:pPr>
        <w:pStyle w:val="Heading2"/>
      </w:pPr>
      <w:r>
        <w:t>Slide 12 - Recommandation Go / No-Go</w:t>
      </w:r>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Point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Contenu</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 30</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Recommandation : Go pour un pilote limité de 3 mois sous conditions.</w:t>
            </w:r>
          </w:p>
        </w:tc>
      </w:tr>
    </w:tbl>
    <w:p/>
    <w:p>
      <w:r>
        <w:rPr>
          <w:b/>
          <w:color w:val="0F766E"/>
        </w:rPr>
        <w:t>Texte à dire :</w:t>
      </w:r>
    </w:p>
    <w:p>
      <w:pPr>
        <w:pStyle w:val="Script"/>
      </w:pPr>
      <w:r>
        <w:t>Ma recommandation au comité est un Go pour un pilote limité de trois mois. Le projet répond à un besoin métier clair, l’équipe est dimensionnée, l’architecture est cohérente et les risques sont connus.</w:t>
      </w:r>
    </w:p>
    <w:p>
      <w:pPr>
        <w:pStyle w:val="Script"/>
      </w:pPr>
      <w:r>
        <w:t>Les conditions sont les suivantes : plafonner les coûts IA, ajouter un monitoring externe, formaliser les limites d’usage sportif non médical, valider le cahier de recettes et suivre les indicateurs d’usage. La décision demandée n’est donc pas une production commerciale immédiate, mais la validation d’un pilote maîtrisé.</w:t>
      </w:r>
    </w:p>
    <w:p>
      <w:r>
        <w:br w:type="page"/>
      </w:r>
    </w:p>
    <w:p>
      <w:pPr>
        <w:pStyle w:val="Heading1"/>
      </w:pPr>
      <w:r>
        <w:t>7. Chiffrage professionnel à présenter</w:t>
      </w:r>
    </w:p>
    <w:tbl>
      <w:tblPr>
        <w:tblStyle w:val="TableGrid"/>
        <w:tblW w:type="dxa" w:w="9000"/>
        <w:jc w:val="center"/>
        <w:tblLayout w:type="autofit"/>
        <w:tblLook w:firstColumn="1" w:firstRow="1" w:lastColumn="0" w:lastRow="0" w:noHBand="0" w:noVBand="1" w:val="04A0"/>
      </w:tblPr>
      <w:tblGrid>
        <w:gridCol w:w="3419"/>
        <w:gridCol w:w="3419"/>
        <w:gridCol w:w="3419"/>
      </w:tblGrid>
      <w:tr>
        <w:trPr>
          <w:tblHeader w:val="true"/>
        </w:trP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Lot</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Charge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Pourquoi</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Cadrage, besoin, parties prenantes</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3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Formaliser demande, objectifs, acteurs et contraintes.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UX et parcours utilisateur</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5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Formulaires, navigation, timer, dashboard, accessibilité.</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Architecture et ADR</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5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Choix monorepo, API, IA, auth, CI/CD, hébergement.</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Mise en place technique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4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pnpm, TypeScript, scripts, structure projet.</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Frontend Next.js</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12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Pages, composants, formulaires, états, dashboard.</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Backend Hono</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11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Routes, controllers, services, middlewares.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Base PostgreSQL / Drizzle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5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Schéma, migrations, repositories.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Intégration IA</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7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Prompts, validation, retry, providers.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Auth et sécurité</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6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OAuth, service-to-service, secrets, ownership.</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Tests et accessibilité</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8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Vitest, Playwright, axe, cahier de recettes.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CI/CD et déploiement</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5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GitHub Actions, Vercel, Neon, Docker.</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Documentation et MCO initiale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10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Runbook, ADR, changelog, corrections initiales.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Total</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81 JH</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567 heures.</w:t>
            </w:r>
          </w:p>
        </w:tc>
      </w:tr>
    </w:tbl>
    <w:p/>
    <w:tbl>
      <w:tblPr>
        <w:tblStyle w:val="TableGrid"/>
        <w:tblW w:type="dxa" w:w="9000"/>
        <w:jc w:val="center"/>
        <w:tblLayout w:type="autofit"/>
        <w:tblLook w:firstColumn="1" w:firstRow="1" w:lastColumn="0" w:lastRow="0" w:noHBand="0" w:noVBand="1" w:val="04A0"/>
      </w:tblPr>
      <w:tblGrid>
        <w:gridCol w:w="5128"/>
        <w:gridCol w:w="5128"/>
      </w:tblGrid>
      <w:tr>
        <w:trPr>
          <w:tblHeader w:val="true"/>
        </w:trP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Poste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Montant</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Développement et cadrage : 81 JH x 450 EUR HT</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36 450 EUR HT</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Marge risque 15 %</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5 468 EUR HT</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Mise en service pilote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900 EUR HT</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Total réalisation prévisionnelle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42 818 EUR HT</w:t>
            </w:r>
          </w:p>
        </w:tc>
      </w:tr>
      <w:tr>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Fonctionnement mensuel pilote</w:t>
            </w:r>
          </w:p>
        </w:tc>
        <w:tc>
          <w:tcPr>
            <w:tcW w:type="dxa" w:w="5128"/>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55 à 180 EUR / mois</w:t>
            </w:r>
          </w:p>
        </w:tc>
      </w:tr>
    </w:tbl>
    <w:p/>
    <w:p>
      <w:pPr>
        <w:pStyle w:val="Heading1"/>
      </w:pPr>
      <w:r>
        <w:t>8. Registre de risques à citer</w:t>
      </w:r>
    </w:p>
    <w:tbl>
      <w:tblPr>
        <w:tblStyle w:val="TableGrid"/>
        <w:tblW w:type="dxa" w:w="9000"/>
        <w:jc w:val="center"/>
        <w:tblLayout w:type="autofit"/>
        <w:tblLook w:firstColumn="1" w:firstRow="1" w:lastColumn="0" w:lastRow="0" w:noHBand="0" w:noVBand="1" w:val="04A0"/>
      </w:tblPr>
      <w:tblGrid>
        <w:gridCol w:w="3419"/>
        <w:gridCol w:w="3419"/>
        <w:gridCol w:w="3419"/>
      </w:tblGrid>
      <w:tr>
        <w:trPr>
          <w:tblHeader w:val="true"/>
        </w:trP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Risque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Niveau</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Mesure de contrôle</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Sortie IA invalide ou incohérente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Élevé</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JSON strict, parsing, validation Zod, retry, erreur propre.</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Coût IA non maîtrisé</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Élevé</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Rate limiting, plafond fournisseur, suivi tokens.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Accès aux données d’un autre utilisateur</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Critique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Auth, userId, ownership côté repository.</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Exposition de secrets</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Critique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server-only, variables d’environnement, aucun secret navigateur.</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Conseil sportif assimilé à du médical</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Élevé</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Mentions d’usage, validation coach, pas de promesse médicale.</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Déploiement sans migration DB</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Élevé</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Workflow migration séparé et manuel.</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Monitoring insuffisant</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Moyen</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Healthchecks existants, monitoring externe avant pilote réel.</w:t>
            </w:r>
          </w:p>
        </w:tc>
      </w:tr>
    </w:tbl>
    <w:p/>
    <w:p>
      <w:r>
        <w:br w:type="page"/>
      </w:r>
    </w:p>
    <w:p>
      <w:pPr>
        <w:pStyle w:val="Heading1"/>
      </w:pPr>
      <w:r>
        <w:t>9. Questions jury avec réponses orientées projet réel</w:t>
      </w:r>
    </w:p>
    <w:p>
      <w:pPr>
        <w:pStyle w:val="Heading2"/>
      </w:pPr>
      <w:r>
        <w:t>Q1. Qui est le client du projet ?</w:t>
      </w:r>
    </w:p>
    <w:p>
      <w:pPr>
        <w:pStyle w:val="Script"/>
      </w:pPr>
      <w:r>
        <w:t>Le client présenté est Atlas Training Club, un réseau de trois salles de sport qui souhaite tester un service numérique d’accompagnement entre les séances encadrées. Le sponsor est la direction générale, et le besoin métier est porté par le responsable coaching.</w:t>
      </w:r>
    </w:p>
    <w:p>
      <w:pPr>
        <w:pStyle w:val="Heading2"/>
      </w:pPr>
      <w:r>
        <w:t>Q2. Quelle est votre place dans l’équipe ?</w:t>
      </w:r>
    </w:p>
    <w:p>
      <w:pPr>
        <w:pStyle w:val="Script"/>
      </w:pPr>
      <w:r>
        <w:t>Je me positionne comme lead développeur full-stack et responsable technique du MVP. Je participe au cadrage, je justifie l’architecture, je développe le coeur Web/API et je sécurise les choix techniques avec l’équipe projet.</w:t>
      </w:r>
    </w:p>
    <w:p>
      <w:pPr>
        <w:pStyle w:val="Heading2"/>
      </w:pPr>
      <w:r>
        <w:t>Q3. Pourquoi avoir constitué cette équipe ?</w:t>
      </w:r>
    </w:p>
    <w:p>
      <w:pPr>
        <w:pStyle w:val="Script"/>
      </w:pPr>
      <w:r>
        <w:t>Le projet nécessite plusieurs angles : métier, pilotage, UX, développement, qualité, sécurité et déploiement. L’équipe est resserrée pour rester réaliste sur un MVP, mais chaque risque majeur a un responsable.</w:t>
      </w:r>
    </w:p>
    <w:p>
      <w:pPr>
        <w:pStyle w:val="Heading2"/>
      </w:pPr>
      <w:r>
        <w:t>Q4. Quelle décision demandez-vous au client ?</w:t>
      </w:r>
    </w:p>
    <w:p>
      <w:pPr>
        <w:pStyle w:val="Script"/>
      </w:pPr>
      <w:r>
        <w:t>Je demande un Go pour un pilote limité de trois mois, pas une production commerciale immédiate. Le Go est conditionné à un budget IA plafonné, un monitoring externe, un cahier de recettes validé et des limites d’usage sportif clarifiées.</w:t>
      </w:r>
    </w:p>
    <w:p>
      <w:pPr>
        <w:pStyle w:val="Heading2"/>
      </w:pPr>
      <w:r>
        <w:t>Q5. Comment prouvez-vous que le budget est cohérent ?</w:t>
      </w:r>
    </w:p>
    <w:p>
      <w:pPr>
        <w:pStyle w:val="Script"/>
      </w:pPr>
      <w:r>
        <w:t>Le budget vient d’un découpage en lots et d’une charge totale de 81 JH. Chaque lot correspond à une partie du périmètre MVP : cadrage, UX, architecture, frontend, backend, IA, sécurité, tests, CI/CD et documentation.</w:t>
      </w:r>
    </w:p>
    <w:p>
      <w:pPr>
        <w:pStyle w:val="Heading2"/>
      </w:pPr>
      <w:r>
        <w:t>Q6. Pourquoi ne pas partir directement sur une application mobile ?</w:t>
      </w:r>
    </w:p>
    <w:p>
      <w:pPr>
        <w:pStyle w:val="Script"/>
      </w:pPr>
      <w:r>
        <w:t>Le besoin pilote est de tester l’usage et la valeur, pas de maximiser tout de suite le canal de distribution. Une application web responsive réduit le coût, le délai et le risque. Le mobile natif peut venir après validation du pilote.</w:t>
      </w:r>
    </w:p>
    <w:p>
      <w:pPr>
        <w:pStyle w:val="Heading2"/>
      </w:pPr>
      <w:r>
        <w:t>Q7. Comment maîtrisez-vous le risque IA ?</w:t>
      </w:r>
    </w:p>
    <w:p>
      <w:pPr>
        <w:pStyle w:val="Script"/>
      </w:pPr>
      <w:r>
        <w:t>Je ne laisse pas l’IA produire librement une réponse non contrôlée. La génération est contrainte, parsée, validée avec Zod, et la donnée n’est sauvegardée que si elle respecte le contrat attendu.</w:t>
      </w:r>
    </w:p>
    <w:p>
      <w:pPr>
        <w:pStyle w:val="Heading2"/>
      </w:pPr>
      <w:r>
        <w:t>Q8. Comment protégez-vous les données utilisateur ?</w:t>
      </w:r>
    </w:p>
    <w:p>
      <w:pPr>
        <w:pStyle w:val="Script"/>
      </w:pPr>
      <w:r>
        <w:t>L’accès passe par authentification, les données sont rattachées au userId, et les accès sont filtrés côté serveur. Les secrets ne sont pas exposés au navigateur.</w:t>
      </w:r>
    </w:p>
    <w:p>
      <w:pPr>
        <w:pStyle w:val="Heading2"/>
      </w:pPr>
      <w:r>
        <w:t>Q9. Quel est le principal arbitrage projet ?</w:t>
      </w:r>
    </w:p>
    <w:p>
      <w:pPr>
        <w:pStyle w:val="Script"/>
      </w:pPr>
      <w:r>
        <w:t>L’arbitrage principal est de lancer un MVP pilote utile mais limité, plutôt qu’une plateforme complète. Cela protège le budget et permet de mesurer l’usage réel avant d’investir dans mobile, paiement, objets connectés ou monitoring avancé.</w:t>
      </w:r>
    </w:p>
    <w:p>
      <w:pPr>
        <w:pStyle w:val="Heading2"/>
      </w:pPr>
      <w:r>
        <w:t>Q10. Pourquoi le projet est-il faisable ?</w:t>
      </w:r>
    </w:p>
    <w:p>
      <w:pPr>
        <w:pStyle w:val="Script"/>
      </w:pPr>
      <w:r>
        <w:t>Les briques techniques sont connues et cohérentes : Next.js, Hono, PostgreSQL, Drizzle, Zod, Auth.js, GitHub Actions, Vercel et Neon. Le projet garde un périmètre MVP maîtrisé et les risques critiques ont des mitigations.</w:t>
      </w:r>
    </w:p>
    <w:p>
      <w:pPr>
        <w:pStyle w:val="Heading1"/>
      </w:pPr>
      <w:r>
        <w:t>10. Phrases clés à mémoriser</w:t>
      </w:r>
    </w:p>
    <w:p>
      <w:pPr>
        <w:pStyle w:val="ListBullet"/>
        <w:spacing w:after="40"/>
      </w:pPr>
      <w:r>
        <w:t>Je présente SportCoach IA comme un projet client avec un sponsor, un product owner, une équipe et une décision Go / No-Go.</w:t>
      </w:r>
    </w:p>
    <w:p>
      <w:pPr>
        <w:pStyle w:val="ListBullet"/>
        <w:spacing w:after="40"/>
      </w:pPr>
      <w:r>
        <w:t>Le MVP teste une hypothèse métier : améliorer l’autonomie des adhérents et réduire le temps de préparation des coachs.</w:t>
      </w:r>
    </w:p>
    <w:p>
      <w:pPr>
        <w:pStyle w:val="ListBullet"/>
        <w:spacing w:after="40"/>
      </w:pPr>
      <w:r>
        <w:t>Je recommande un pilote de trois mois, pas une production commerciale immédiate.</w:t>
      </w:r>
    </w:p>
    <w:p>
      <w:pPr>
        <w:pStyle w:val="ListBullet"/>
        <w:spacing w:after="40"/>
      </w:pPr>
      <w:r>
        <w:t>L’équipe est dimensionnée pour couvrir métier, pilotage, UX, développement, qualité, sécurité et déploiement.</w:t>
      </w:r>
    </w:p>
    <w:p>
      <w:pPr>
        <w:pStyle w:val="ListBullet"/>
        <w:spacing w:after="40"/>
      </w:pPr>
      <w:r>
        <w:t>Le budget est défendu par un découpage en lots, une charge de 81 JH et une marge de risque de 15 %.</w:t>
      </w:r>
    </w:p>
    <w:p>
      <w:pPr>
        <w:pStyle w:val="ListBullet"/>
        <w:spacing w:after="40"/>
      </w:pPr>
      <w:r>
        <w:t>Les risques IA, sécurité, coût et déploiement sont identifiés et reliés à des mesures de contrôle.</w:t>
      </w:r>
    </w:p>
    <w:p>
      <w:pPr>
        <w:pStyle w:val="Heading1"/>
      </w:pPr>
      <w:r>
        <w:t>11. Preuves à garder prêtes</w:t>
      </w:r>
    </w:p>
    <w:tbl>
      <w:tblPr>
        <w:tblStyle w:val="TableGrid"/>
        <w:tblW w:type="dxa" w:w="9000"/>
        <w:jc w:val="center"/>
        <w:tblLayout w:type="autofit"/>
        <w:tblLook w:firstColumn="1" w:firstRow="1" w:lastColumn="0" w:lastRow="0" w:noHBand="0" w:noVBand="1" w:val="04A0"/>
      </w:tblPr>
      <w:tblGrid>
        <w:gridCol w:w="3419"/>
        <w:gridCol w:w="3419"/>
        <w:gridCol w:w="3419"/>
      </w:tblGrid>
      <w:tr>
        <w:trPr>
          <w:tblHeader w:val="true"/>
        </w:trP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Preuve</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Chemin</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Usage oral</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Livrable Bloc 1</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docs/rncp/bloc1-cadrage-projet-rncp39583.md</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Cadrage complet.</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ADR</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docs/adr/ADR-001 à ADR-007</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Arbitrages techniques.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Sécurité</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docs/security/owasp-review.md</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Risques et mitigations.</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CI/CD</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.github/workflows/ci.yml</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Qualité et automatisation.</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Déploiement</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docs/deployment.md</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Faisabilité technique.</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API / DB</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apps/api/src/db/schema.ts</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Données et ownership.</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Secrets serveur</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apps/web/lib/server-api.ts</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Sécurité côté serveur.</w:t>
            </w:r>
          </w:p>
        </w:tc>
      </w:tr>
      <w:tr>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Contrats Zod</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packages/shared/src/schemas/</w:t>
            </w:r>
          </w:p>
        </w:tc>
        <w:tc>
          <w:tcPr>
            <w:tcW w:type="dxa" w:w="3419"/>
            <w:vAlign w:val="center"/>
            <w:tcMar>
              <w:top w:w="110" w:type="dxa"/>
              <w:start w:w="130" w:type="dxa"/>
              <w:bottom w:w="11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Validation des inputs et sorties.</w:t>
            </w:r>
          </w:p>
        </w:tc>
      </w:tr>
    </w:tbl>
    <w:p/>
    <w:p>
      <w:pPr>
        <w:pStyle w:val="Heading1"/>
      </w:pPr>
      <w:r>
        <w:t>12. Conclusion finale à dire</w:t>
      </w:r>
    </w:p>
    <w:p>
      <w:pPr>
        <w:pStyle w:val="Script"/>
      </w:pPr>
      <w:r>
        <w:t>En conclusion, SportCoach IA est présenté comme un projet client cadré et pilotable. Le besoin métier est clair, l’équipe projet est dimensionnée, le périmètre MVP est priorisé, l’architecture est cohérente, les risques sont identifiés et le budget est défendable.</w:t>
      </w:r>
    </w:p>
    <w:p>
      <w:pPr>
        <w:pStyle w:val="Script"/>
      </w:pPr>
      <w:r>
        <w:t>Ma recommandation est de valider un pilote limité de trois mois. Cette décision permet au client de tester la valeur réelle du service auprès des coachs et adhérents, tout en gardant la maîtrise du budget, de la sécurité et des coûts IA.</w:t>
      </w:r>
    </w:p>
    <w:sectPr w:rsidR="00FC693F" w:rsidRPr="0006063C" w:rsidSect="00034616">
      <w:headerReference w:type="default" r:id="rId9"/>
      <w:footerReference w:type="default" r:id="rId10"/>
      <w:pgSz w:w="12240" w:h="15840"/>
      <w:pgMar w:top="935" w:right="992" w:bottom="794" w:left="992"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7"/>
      </w:rPr>
      <w:t>Kevin - Projet client SportCoach 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B8C2CC"/>
      </w:pBdr>
    </w:pPr>
    <w:r>
      <w:rPr>
        <w:color w:val="52606D"/>
        <w:sz w:val="17"/>
      </w:rPr>
      <w:t>Bloc 1 - Cadrage projet client - SportCoach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
    <w:name w:val="Script"/>
    <w:basedOn w:val="Normal"/>
    <w:pPr>
      <w:spacing w:after="100" w:line="259" w:lineRule="auto"/>
      <w:ind w:left="198"/>
    </w:pPr>
    <w:rPr>
      <w:rFonts w:ascii="Aptos" w:hAnsi="Aptos" w:eastAsia="Aptos"/>
      <w:sz w:val="21"/>
    </w:rPr>
  </w:style>
  <w:style w:type="paragraph" w:customStyle="1" w:styleId="Muted">
    <w:name w:val="Muted"/>
    <w:basedOn w:val="Normal"/>
    <w:pPr>
      <w:spacing w:after="60"/>
    </w:pPr>
    <w:rPr>
      <w:color w:val="5260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