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AF29" w14:textId="48083644" w:rsidR="00AA5F62" w:rsidRDefault="00AA5F62" w:rsidP="00AA5F62">
      <w:pPr>
        <w:pStyle w:val="Heading1"/>
        <w:jc w:val="center"/>
      </w:pPr>
      <w:r>
        <w:t>Capstone Part 2 Report</w:t>
      </w:r>
    </w:p>
    <w:p w14:paraId="40FBC6FE" w14:textId="278F0B2B" w:rsidR="00AA5F62" w:rsidRDefault="00AA5F62" w:rsidP="00AA5F62">
      <w:pPr>
        <w:pStyle w:val="Heading2"/>
        <w:jc w:val="center"/>
      </w:pPr>
      <w:r>
        <w:t>Kevin Ho</w:t>
      </w:r>
    </w:p>
    <w:p w14:paraId="77E40AA2" w14:textId="386769A8" w:rsidR="00220DD0" w:rsidRDefault="00220DD0" w:rsidP="00AA5F62">
      <w:pPr>
        <w:pStyle w:val="ListParagraph"/>
        <w:numPr>
          <w:ilvl w:val="0"/>
          <w:numId w:val="1"/>
        </w:numPr>
      </w:pPr>
      <w:r>
        <w:t xml:space="preserve">How did you represent and distinguish INTEGER vs REAL values? </w:t>
      </w:r>
    </w:p>
    <w:p w14:paraId="0E245883" w14:textId="17C7D7AE" w:rsidR="00AA5F62" w:rsidRDefault="00AA5F62" w:rsidP="00AA5F62">
      <w:pPr>
        <w:pStyle w:val="ListParagraph"/>
        <w:numPr>
          <w:ilvl w:val="1"/>
          <w:numId w:val="1"/>
        </w:numPr>
      </w:pPr>
      <w:r w:rsidRPr="00AA5F62">
        <w:t xml:space="preserve">I represented INTEGER and REAL values by first tokenizing them differently in the </w:t>
      </w:r>
      <w:proofErr w:type="spellStart"/>
      <w:r w:rsidRPr="00AA5F62">
        <w:t>lexer</w:t>
      </w:r>
      <w:proofErr w:type="spellEnd"/>
      <w:r w:rsidRPr="00AA5F62">
        <w:t>. Integer literals were classified as INTLIT, while real numbers were identified as FLOATLIT if they contained a decimal point</w:t>
      </w:r>
      <w:r w:rsidR="00325584">
        <w:t xml:space="preserve"> in between two numbers</w:t>
      </w:r>
      <w:r w:rsidRPr="00AA5F62">
        <w:t>. In the parser, this distinction is carried over into the AST so that each literal keeps its correct type. Inside the symbol table, each variable also stores its declared type</w:t>
      </w:r>
      <w:r w:rsidR="00325584">
        <w:t xml:space="preserve"> </w:t>
      </w:r>
      <w:r w:rsidRPr="00AA5F62">
        <w:t xml:space="preserve">so that during execution, READ, WRITE, and assignment statements can handle values properly. </w:t>
      </w:r>
    </w:p>
    <w:p w14:paraId="18BD3991" w14:textId="5A5BC869" w:rsidR="00220DD0" w:rsidRDefault="00220DD0" w:rsidP="00220DD0">
      <w:pPr>
        <w:pStyle w:val="ListParagraph"/>
        <w:numPr>
          <w:ilvl w:val="0"/>
          <w:numId w:val="1"/>
        </w:numPr>
      </w:pPr>
      <w:r>
        <w:t>What changed inside Block and why was that necessary?</w:t>
      </w:r>
    </w:p>
    <w:p w14:paraId="6E4FE0E0" w14:textId="3C8C7F20" w:rsidR="00AA5F62" w:rsidRDefault="00AA5F62" w:rsidP="00AA5F62">
      <w:pPr>
        <w:pStyle w:val="ListParagraph"/>
        <w:numPr>
          <w:ilvl w:val="1"/>
          <w:numId w:val="1"/>
        </w:numPr>
      </w:pPr>
      <w:r w:rsidRPr="00AA5F62">
        <w:t xml:space="preserve">The main change inside Block was replacing the single Write member from Part 1 with a </w:t>
      </w:r>
      <w:proofErr w:type="spellStart"/>
      <w:r w:rsidRPr="00AA5F62">
        <w:t>CompoundStmt</w:t>
      </w:r>
      <w:proofErr w:type="spellEnd"/>
      <w:r w:rsidRPr="00AA5F62">
        <w:t xml:space="preserve"> member in Part 2. Before, the block could only hold one WRITE statement, but Part 2 required multiple types of statement</w:t>
      </w:r>
      <w:r w:rsidR="009C7F29">
        <w:t xml:space="preserve">s being </w:t>
      </w:r>
      <w:r w:rsidRPr="00AA5F62">
        <w:t>READ, WRITE, and assignments</w:t>
      </w:r>
      <w:r w:rsidR="009C7F29">
        <w:t xml:space="preserve"> </w:t>
      </w:r>
      <w:r w:rsidRPr="00AA5F62">
        <w:t>to run in sequence</w:t>
      </w:r>
      <w:r w:rsidR="00325584">
        <w:t xml:space="preserve">. </w:t>
      </w:r>
      <w:r w:rsidRPr="00AA5F62">
        <w:t xml:space="preserve"> This change was necessary to support full program logic, where multiple statements can be executed inside a single BEGIN ... END block rather than just a single output.</w:t>
      </w:r>
    </w:p>
    <w:p w14:paraId="03B5B4FF" w14:textId="71E160EA" w:rsidR="00220DD0" w:rsidRDefault="00220DD0" w:rsidP="00B92E25">
      <w:pPr>
        <w:pStyle w:val="ListParagraph"/>
        <w:numPr>
          <w:ilvl w:val="0"/>
          <w:numId w:val="1"/>
        </w:numPr>
      </w:pPr>
      <w:r>
        <w:t>How does your parser decide when variable declarations end?</w:t>
      </w:r>
    </w:p>
    <w:p w14:paraId="672E2D11" w14:textId="317D7996" w:rsidR="00AA5F62" w:rsidRDefault="00AA5F62" w:rsidP="00AA5F62">
      <w:pPr>
        <w:pStyle w:val="ListParagraph"/>
        <w:numPr>
          <w:ilvl w:val="1"/>
          <w:numId w:val="1"/>
        </w:numPr>
      </w:pPr>
      <w:r w:rsidRPr="00AA5F62">
        <w:t xml:space="preserve">My parser decides when variable declarations end by checking the next token after the VAR keyword. If the next token isn’t an identifier, it knows that there are no more declarations and moves on to parsing statements. Inside the </w:t>
      </w:r>
      <w:proofErr w:type="spellStart"/>
      <w:proofErr w:type="gramStart"/>
      <w:r w:rsidRPr="00AA5F62">
        <w:t>parseDeclarations</w:t>
      </w:r>
      <w:proofErr w:type="spellEnd"/>
      <w:r w:rsidRPr="00AA5F62">
        <w:t>(</w:t>
      </w:r>
      <w:proofErr w:type="gramEnd"/>
      <w:r w:rsidRPr="00AA5F62">
        <w:t>) function, the parser keeps looping as long as the next token is an identifier (IDENT), since every declaration must start with one. Once it sees a token that doesn’t match that pattern</w:t>
      </w:r>
      <w:r w:rsidR="009C7F29">
        <w:t xml:space="preserve"> </w:t>
      </w:r>
      <w:r w:rsidRPr="00AA5F62">
        <w:t xml:space="preserve">it stops and returns. </w:t>
      </w:r>
    </w:p>
    <w:p w14:paraId="72CCFA76" w14:textId="2102100B" w:rsidR="00970388" w:rsidRDefault="00220DD0" w:rsidP="00220DD0">
      <w:pPr>
        <w:pStyle w:val="ListParagraph"/>
        <w:numPr>
          <w:ilvl w:val="0"/>
          <w:numId w:val="1"/>
        </w:numPr>
      </w:pPr>
      <w:r>
        <w:t xml:space="preserve"> Which part was the hardest to debug, and how did you fix it?</w:t>
      </w:r>
    </w:p>
    <w:p w14:paraId="366FEEDB" w14:textId="3E0043D3" w:rsidR="00B92E25" w:rsidRDefault="00AA5F62" w:rsidP="00AA5F62">
      <w:pPr>
        <w:pStyle w:val="ListParagraph"/>
        <w:numPr>
          <w:ilvl w:val="1"/>
          <w:numId w:val="1"/>
        </w:numPr>
      </w:pPr>
      <w:r w:rsidRPr="00AA5F62">
        <w:t xml:space="preserve">The hardest part to debug was getting the </w:t>
      </w:r>
      <w:proofErr w:type="spellStart"/>
      <w:r w:rsidRPr="00AA5F62">
        <w:t>CompoundStmt</w:t>
      </w:r>
      <w:proofErr w:type="spellEnd"/>
      <w:r w:rsidRPr="00AA5F62">
        <w:t xml:space="preserve"> to work correctly, especially with how semicolons and the END token were handled. At first, the parser would sometimes think END was another statement or skip over parts of the block entirely</w:t>
      </w:r>
      <w:r w:rsidR="00D052F7">
        <w:t xml:space="preserve">. </w:t>
      </w:r>
      <w:r w:rsidR="00325584">
        <w:t>I fixed this issue by using</w:t>
      </w:r>
      <w:r w:rsidRPr="00AA5F62">
        <w:t xml:space="preserve"> the </w:t>
      </w:r>
      <w:proofErr w:type="spellStart"/>
      <w:r w:rsidRPr="00AA5F62">
        <w:t>print_</w:t>
      </w:r>
      <w:proofErr w:type="gramStart"/>
      <w:r w:rsidRPr="00AA5F62">
        <w:t>tree</w:t>
      </w:r>
      <w:proofErr w:type="spellEnd"/>
      <w:r w:rsidRPr="00AA5F62">
        <w:t>(</w:t>
      </w:r>
      <w:proofErr w:type="gramEnd"/>
      <w:r w:rsidRPr="00AA5F62">
        <w:t xml:space="preserve">) function </w:t>
      </w:r>
      <w:r w:rsidR="00325584">
        <w:t xml:space="preserve">which </w:t>
      </w:r>
      <w:r w:rsidRPr="00AA5F62">
        <w:t>helped me see where the parsing went wrong, and once I got the tree to print correctly for all cases, the interpretation part worked as expected.</w:t>
      </w:r>
    </w:p>
    <w:sectPr w:rsidR="00B92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A4FC8"/>
    <w:multiLevelType w:val="hybridMultilevel"/>
    <w:tmpl w:val="1578EF00"/>
    <w:lvl w:ilvl="0" w:tplc="98B278DC">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67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D0"/>
    <w:rsid w:val="00006DD8"/>
    <w:rsid w:val="000A2621"/>
    <w:rsid w:val="001270A8"/>
    <w:rsid w:val="00220DD0"/>
    <w:rsid w:val="00235287"/>
    <w:rsid w:val="00325584"/>
    <w:rsid w:val="00494ECB"/>
    <w:rsid w:val="005A468C"/>
    <w:rsid w:val="00724BFB"/>
    <w:rsid w:val="00970388"/>
    <w:rsid w:val="009C7F29"/>
    <w:rsid w:val="00AA5F62"/>
    <w:rsid w:val="00B5281D"/>
    <w:rsid w:val="00B92E25"/>
    <w:rsid w:val="00D052F7"/>
    <w:rsid w:val="00E76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A0F6CA"/>
  <w15:chartTrackingRefBased/>
  <w15:docId w15:val="{EC60C12F-421D-2C4E-A942-7A385ED5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DD0"/>
    <w:rPr>
      <w:rFonts w:eastAsiaTheme="majorEastAsia" w:cstheme="majorBidi"/>
      <w:color w:val="272727" w:themeColor="text1" w:themeTint="D8"/>
    </w:rPr>
  </w:style>
  <w:style w:type="paragraph" w:styleId="Title">
    <w:name w:val="Title"/>
    <w:basedOn w:val="Normal"/>
    <w:next w:val="Normal"/>
    <w:link w:val="TitleChar"/>
    <w:uiPriority w:val="10"/>
    <w:qFormat/>
    <w:rsid w:val="0022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DD0"/>
    <w:pPr>
      <w:spacing w:before="160"/>
      <w:jc w:val="center"/>
    </w:pPr>
    <w:rPr>
      <w:i/>
      <w:iCs/>
      <w:color w:val="404040" w:themeColor="text1" w:themeTint="BF"/>
    </w:rPr>
  </w:style>
  <w:style w:type="character" w:customStyle="1" w:styleId="QuoteChar">
    <w:name w:val="Quote Char"/>
    <w:basedOn w:val="DefaultParagraphFont"/>
    <w:link w:val="Quote"/>
    <w:uiPriority w:val="29"/>
    <w:rsid w:val="00220DD0"/>
    <w:rPr>
      <w:i/>
      <w:iCs/>
      <w:color w:val="404040" w:themeColor="text1" w:themeTint="BF"/>
    </w:rPr>
  </w:style>
  <w:style w:type="paragraph" w:styleId="ListParagraph">
    <w:name w:val="List Paragraph"/>
    <w:basedOn w:val="Normal"/>
    <w:uiPriority w:val="34"/>
    <w:qFormat/>
    <w:rsid w:val="00220DD0"/>
    <w:pPr>
      <w:ind w:left="720"/>
      <w:contextualSpacing/>
    </w:pPr>
  </w:style>
  <w:style w:type="character" w:styleId="IntenseEmphasis">
    <w:name w:val="Intense Emphasis"/>
    <w:basedOn w:val="DefaultParagraphFont"/>
    <w:uiPriority w:val="21"/>
    <w:qFormat/>
    <w:rsid w:val="00220DD0"/>
    <w:rPr>
      <w:i/>
      <w:iCs/>
      <w:color w:val="0F4761" w:themeColor="accent1" w:themeShade="BF"/>
    </w:rPr>
  </w:style>
  <w:style w:type="paragraph" w:styleId="IntenseQuote">
    <w:name w:val="Intense Quote"/>
    <w:basedOn w:val="Normal"/>
    <w:next w:val="Normal"/>
    <w:link w:val="IntenseQuoteChar"/>
    <w:uiPriority w:val="30"/>
    <w:qFormat/>
    <w:rsid w:val="0022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DD0"/>
    <w:rPr>
      <w:i/>
      <w:iCs/>
      <w:color w:val="0F4761" w:themeColor="accent1" w:themeShade="BF"/>
    </w:rPr>
  </w:style>
  <w:style w:type="character" w:styleId="IntenseReference">
    <w:name w:val="Intense Reference"/>
    <w:basedOn w:val="DefaultParagraphFont"/>
    <w:uiPriority w:val="32"/>
    <w:qFormat/>
    <w:rsid w:val="00220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Kevin</dc:creator>
  <cp:keywords/>
  <dc:description/>
  <cp:lastModifiedBy>Ho, Kevin</cp:lastModifiedBy>
  <cp:revision>7</cp:revision>
  <dcterms:created xsi:type="dcterms:W3CDTF">2025-10-30T17:33:00Z</dcterms:created>
  <dcterms:modified xsi:type="dcterms:W3CDTF">2025-11-13T21:47:00Z</dcterms:modified>
</cp:coreProperties>
</file>